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B25F31" w14:textId="741E3196" w:rsidR="0037417A" w:rsidRPr="00181C7E" w:rsidRDefault="00181C7E">
      <w:pPr>
        <w:jc w:val="center"/>
        <w:rPr>
          <w:lang w:val="ru-RU"/>
        </w:rPr>
      </w:pPr>
      <w:r w:rsidRPr="00181C7E">
        <w:rPr>
          <w:rFonts w:ascii="Times New Roman" w:hAnsi="Times New Roman"/>
          <w:b/>
          <w:sz w:val="24"/>
          <w:lang w:val="ru-RU"/>
        </w:rPr>
        <w:t>Реестр уведомлений</w:t>
      </w:r>
      <w:r w:rsidRPr="00181C7E">
        <w:rPr>
          <w:rFonts w:ascii="Times New Roman" w:hAnsi="Times New Roman"/>
          <w:b/>
          <w:sz w:val="24"/>
          <w:lang w:val="ru-RU"/>
        </w:rPr>
        <w:br/>
        <w:t>опубликованных Комитетом по техническим барьерам в торговле</w:t>
      </w:r>
      <w:r w:rsidRPr="00181C7E">
        <w:rPr>
          <w:rFonts w:ascii="Times New Roman" w:hAnsi="Times New Roman"/>
          <w:b/>
          <w:sz w:val="24"/>
          <w:lang w:val="ru-RU"/>
        </w:rPr>
        <w:br/>
      </w:r>
      <w:r w:rsidR="0052476B">
        <w:rPr>
          <w:rFonts w:ascii="Times New Roman" w:hAnsi="Times New Roman"/>
          <w:b/>
          <w:sz w:val="24"/>
          <w:lang w:val="ru-RU"/>
        </w:rPr>
        <w:t xml:space="preserve">за </w:t>
      </w:r>
      <w:r w:rsidR="00AA01C1">
        <w:rPr>
          <w:rFonts w:ascii="Times New Roman" w:hAnsi="Times New Roman"/>
          <w:b/>
          <w:sz w:val="24"/>
          <w:lang w:val="ru-RU"/>
        </w:rPr>
        <w:t>сентябрь</w:t>
      </w:r>
      <w:r w:rsidRPr="00181C7E">
        <w:rPr>
          <w:rFonts w:ascii="Times New Roman" w:hAnsi="Times New Roman"/>
          <w:b/>
          <w:sz w:val="24"/>
          <w:lang w:val="ru-RU"/>
        </w:rPr>
        <w:t xml:space="preserve"> 2026</w:t>
      </w:r>
      <w:r w:rsidR="0052476B">
        <w:rPr>
          <w:rFonts w:ascii="Times New Roman" w:hAnsi="Times New Roman"/>
          <w:b/>
          <w:sz w:val="24"/>
          <w:lang w:val="ru-RU"/>
        </w:rPr>
        <w:t xml:space="preserve"> года</w:t>
      </w:r>
      <w:r w:rsidR="0037417A" w:rsidRPr="0037417A">
        <w:rPr>
          <w:rFonts w:ascii="Times New Roman" w:eastAsia="Times New Roman" w:hAnsi="Times New Roman"/>
          <w:b/>
          <w:sz w:val="20"/>
          <w:lang w:val="ru-RU"/>
        </w:rPr>
        <w:t xml:space="preserve"> </w:t>
      </w:r>
    </w:p>
    <w:tbl>
      <w:tblPr>
        <w:tblW w:w="17863" w:type="dxa"/>
        <w:tblInd w:w="-680" w:type="dxa"/>
        <w:tblLayout w:type="fixed"/>
        <w:tblLook w:val="04A0" w:firstRow="1" w:lastRow="0" w:firstColumn="1" w:lastColumn="0" w:noHBand="0" w:noVBand="1"/>
      </w:tblPr>
      <w:tblGrid>
        <w:gridCol w:w="788"/>
        <w:gridCol w:w="2930"/>
        <w:gridCol w:w="5670"/>
        <w:gridCol w:w="4110"/>
        <w:gridCol w:w="4365"/>
      </w:tblGrid>
      <w:tr w:rsidR="00AA01C1" w:rsidRPr="0037417A" w14:paraId="51DE33DA"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CDD82CA" w14:textId="77777777" w:rsidR="00AA01C1" w:rsidRDefault="00AA01C1" w:rsidP="00AA01C1">
            <w:pPr>
              <w:jc w:val="center"/>
            </w:pPr>
            <w:r>
              <w:rPr>
                <w:rFonts w:ascii="Times New Roman" w:eastAsia="Times New Roman" w:hAnsi="Times New Roman"/>
                <w:b/>
                <w:sz w:val="20"/>
              </w:rPr>
              <w:t>№</w:t>
            </w:r>
            <w:r>
              <w:rPr>
                <w:rFonts w:ascii="Times New Roman" w:eastAsia="Times New Roman" w:hAnsi="Times New Roman"/>
                <w:b/>
                <w:sz w:val="20"/>
              </w:rPr>
              <w:br/>
              <w:t>п/п</w:t>
            </w:r>
          </w:p>
        </w:tc>
        <w:tc>
          <w:tcPr>
            <w:tcW w:w="2930" w:type="dxa"/>
            <w:tcBorders>
              <w:top w:val="single" w:sz="8" w:space="0" w:color="000000"/>
              <w:left w:val="single" w:sz="8" w:space="0" w:color="000000"/>
              <w:bottom w:val="single" w:sz="8" w:space="0" w:color="000000"/>
              <w:right w:val="single" w:sz="8" w:space="0" w:color="000000"/>
            </w:tcBorders>
          </w:tcPr>
          <w:p w14:paraId="28EF24C6" w14:textId="201D7BA6" w:rsidR="00AA01C1" w:rsidRDefault="00AA01C1" w:rsidP="00AA01C1">
            <w:pPr>
              <w:jc w:val="center"/>
            </w:pPr>
            <w:r>
              <w:rPr>
                <w:rFonts w:ascii="Times New Roman" w:eastAsia="Times New Roman" w:hAnsi="Times New Roman"/>
                <w:b/>
                <w:sz w:val="20"/>
              </w:rPr>
              <w:t xml:space="preserve">№ </w:t>
            </w:r>
            <w:proofErr w:type="spellStart"/>
            <w:r>
              <w:rPr>
                <w:rFonts w:ascii="Times New Roman" w:eastAsia="Times New Roman" w:hAnsi="Times New Roman"/>
                <w:b/>
                <w:sz w:val="20"/>
              </w:rPr>
              <w:t>уведомления</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79628BE7" w14:textId="261D554A" w:rsidR="00AA01C1" w:rsidRDefault="00AA01C1" w:rsidP="00AA01C1">
            <w:pPr>
              <w:jc w:val="center"/>
            </w:pPr>
            <w:proofErr w:type="spellStart"/>
            <w:r>
              <w:rPr>
                <w:rFonts w:ascii="Times New Roman" w:eastAsia="Times New Roman" w:hAnsi="Times New Roman"/>
                <w:b/>
                <w:sz w:val="20"/>
              </w:rPr>
              <w:t>Наименование</w:t>
            </w:r>
            <w:proofErr w:type="spellEnd"/>
            <w:r>
              <w:rPr>
                <w:rFonts w:ascii="Times New Roman" w:eastAsia="Times New Roman" w:hAnsi="Times New Roman"/>
                <w:b/>
                <w:sz w:val="20"/>
              </w:rPr>
              <w:t xml:space="preserve"> </w:t>
            </w:r>
            <w:proofErr w:type="spellStart"/>
            <w:r>
              <w:rPr>
                <w:rFonts w:ascii="Times New Roman" w:eastAsia="Times New Roman" w:hAnsi="Times New Roman"/>
                <w:b/>
                <w:sz w:val="20"/>
              </w:rPr>
              <w:t>документа</w:t>
            </w:r>
            <w:proofErr w:type="spellEnd"/>
            <w:r>
              <w:rPr>
                <w:rFonts w:ascii="Times New Roman" w:eastAsia="Times New Roman" w:hAnsi="Times New Roman"/>
                <w:b/>
                <w:sz w:val="20"/>
              </w:rPr>
              <w:t xml:space="preserve"> (</w:t>
            </w:r>
            <w:proofErr w:type="spellStart"/>
            <w:r>
              <w:rPr>
                <w:rFonts w:ascii="Times New Roman" w:eastAsia="Times New Roman" w:hAnsi="Times New Roman"/>
                <w:b/>
                <w:sz w:val="20"/>
              </w:rPr>
              <w:t>рус</w:t>
            </w:r>
            <w:proofErr w:type="spellEnd"/>
            <w:r>
              <w:rPr>
                <w:rFonts w:ascii="Times New Roman" w:eastAsia="Times New Roman" w:hAnsi="Times New Roman"/>
                <w:b/>
                <w:sz w:val="20"/>
              </w:rPr>
              <w:t>)</w:t>
            </w:r>
          </w:p>
        </w:tc>
        <w:tc>
          <w:tcPr>
            <w:tcW w:w="4110" w:type="dxa"/>
            <w:vMerge w:val="restart"/>
            <w:tcBorders>
              <w:top w:val="single" w:sz="8" w:space="0" w:color="000000"/>
              <w:left w:val="single" w:sz="8" w:space="0" w:color="000000"/>
              <w:bottom w:val="single" w:sz="8" w:space="0" w:color="000000"/>
              <w:right w:val="single" w:sz="8" w:space="0" w:color="000000"/>
            </w:tcBorders>
          </w:tcPr>
          <w:p w14:paraId="72949714" w14:textId="77777777" w:rsidR="00AA01C1" w:rsidRPr="00181C7E" w:rsidRDefault="00AA01C1" w:rsidP="00AA01C1">
            <w:pPr>
              <w:rPr>
                <w:lang w:val="ru-RU"/>
              </w:rPr>
            </w:pPr>
            <w:r w:rsidRPr="00181C7E">
              <w:rPr>
                <w:rFonts w:ascii="Times New Roman" w:eastAsia="Times New Roman" w:hAnsi="Times New Roman"/>
                <w:b/>
                <w:sz w:val="20"/>
                <w:lang w:val="ru-RU"/>
              </w:rPr>
              <w:t>Окончательная</w:t>
            </w:r>
            <w:r w:rsidRPr="00181C7E">
              <w:rPr>
                <w:rFonts w:ascii="Times New Roman" w:eastAsia="Times New Roman" w:hAnsi="Times New Roman"/>
                <w:b/>
                <w:sz w:val="20"/>
                <w:lang w:val="ru-RU"/>
              </w:rPr>
              <w:br/>
              <w:t>дата для подачи</w:t>
            </w:r>
            <w:r w:rsidRPr="00181C7E">
              <w:rPr>
                <w:rFonts w:ascii="Times New Roman" w:eastAsia="Times New Roman" w:hAnsi="Times New Roman"/>
                <w:b/>
                <w:sz w:val="20"/>
                <w:lang w:val="ru-RU"/>
              </w:rPr>
              <w:br/>
              <w:t>комментариев</w:t>
            </w:r>
          </w:p>
          <w:p w14:paraId="549E242A" w14:textId="267F0EAB" w:rsidR="00AA01C1" w:rsidRPr="00181C7E" w:rsidRDefault="00AA01C1" w:rsidP="00AA01C1">
            <w:pPr>
              <w:jc w:val="center"/>
              <w:rPr>
                <w:lang w:val="ru-RU"/>
              </w:rPr>
            </w:pPr>
          </w:p>
        </w:tc>
      </w:tr>
      <w:tr w:rsidR="00AA01C1" w14:paraId="360CE1B3" w14:textId="77777777" w:rsidTr="00852DA0">
        <w:trPr>
          <w:gridAfter w:val="1"/>
          <w:wAfter w:w="4365" w:type="dxa"/>
        </w:trPr>
        <w:tc>
          <w:tcPr>
            <w:tcW w:w="788" w:type="dxa"/>
            <w:vMerge/>
          </w:tcPr>
          <w:p w14:paraId="54780ECE" w14:textId="77777777" w:rsidR="00AA01C1" w:rsidRPr="00181C7E" w:rsidRDefault="00AA01C1" w:rsidP="00AA01C1">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CDCE229" w14:textId="4E5DC462" w:rsidR="00AA01C1" w:rsidRPr="0037417A" w:rsidRDefault="00AA01C1" w:rsidP="00AA01C1">
            <w:pPr>
              <w:jc w:val="center"/>
              <w:rPr>
                <w:lang w:val="ru-RU"/>
              </w:rPr>
            </w:pPr>
            <w:proofErr w:type="spellStart"/>
            <w:r>
              <w:rPr>
                <w:rFonts w:ascii="Times New Roman" w:eastAsia="Times New Roman" w:hAnsi="Times New Roman"/>
                <w:b/>
                <w:sz w:val="20"/>
              </w:rPr>
              <w:t>Дата</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60DCF2E5" w14:textId="7E43CEE5" w:rsidR="00AA01C1" w:rsidRDefault="00AA01C1" w:rsidP="00AA01C1">
            <w:pPr>
              <w:jc w:val="center"/>
            </w:pPr>
            <w:proofErr w:type="spellStart"/>
            <w:r>
              <w:rPr>
                <w:rFonts w:ascii="Times New Roman" w:eastAsia="Times New Roman" w:hAnsi="Times New Roman"/>
                <w:b/>
                <w:sz w:val="20"/>
              </w:rPr>
              <w:t>Область</w:t>
            </w:r>
            <w:proofErr w:type="spellEnd"/>
            <w:r>
              <w:rPr>
                <w:rFonts w:ascii="Times New Roman" w:eastAsia="Times New Roman" w:hAnsi="Times New Roman"/>
                <w:b/>
                <w:sz w:val="20"/>
              </w:rPr>
              <w:t xml:space="preserve"> </w:t>
            </w:r>
            <w:proofErr w:type="spellStart"/>
            <w:r>
              <w:rPr>
                <w:rFonts w:ascii="Times New Roman" w:eastAsia="Times New Roman" w:hAnsi="Times New Roman"/>
                <w:b/>
                <w:sz w:val="20"/>
              </w:rPr>
              <w:t>распространения</w:t>
            </w:r>
            <w:proofErr w:type="spellEnd"/>
          </w:p>
        </w:tc>
        <w:tc>
          <w:tcPr>
            <w:tcW w:w="4110" w:type="dxa"/>
            <w:vMerge/>
          </w:tcPr>
          <w:p w14:paraId="175F1748" w14:textId="77777777" w:rsidR="00AA01C1" w:rsidRDefault="00AA01C1" w:rsidP="00AA01C1"/>
        </w:tc>
      </w:tr>
      <w:tr w:rsidR="00AA01C1" w14:paraId="6EC91AA8" w14:textId="77777777" w:rsidTr="00852DA0">
        <w:trPr>
          <w:gridAfter w:val="1"/>
          <w:wAfter w:w="4365" w:type="dxa"/>
        </w:trPr>
        <w:tc>
          <w:tcPr>
            <w:tcW w:w="788" w:type="dxa"/>
            <w:vMerge/>
          </w:tcPr>
          <w:p w14:paraId="273B60E0" w14:textId="77777777" w:rsidR="00AA01C1" w:rsidRDefault="00AA01C1" w:rsidP="00AA01C1"/>
        </w:tc>
        <w:tc>
          <w:tcPr>
            <w:tcW w:w="2930" w:type="dxa"/>
            <w:tcBorders>
              <w:top w:val="single" w:sz="8" w:space="0" w:color="000000"/>
              <w:left w:val="single" w:sz="8" w:space="0" w:color="000000"/>
              <w:bottom w:val="single" w:sz="8" w:space="0" w:color="000000"/>
              <w:right w:val="single" w:sz="8" w:space="0" w:color="000000"/>
            </w:tcBorders>
          </w:tcPr>
          <w:p w14:paraId="2C004AD7" w14:textId="0A652B98" w:rsidR="00AA01C1" w:rsidRDefault="00AA01C1" w:rsidP="00AA01C1">
            <w:pPr>
              <w:jc w:val="center"/>
            </w:pPr>
            <w:proofErr w:type="spellStart"/>
            <w:r>
              <w:rPr>
                <w:rFonts w:ascii="Times New Roman" w:eastAsia="Times New Roman" w:hAnsi="Times New Roman"/>
                <w:b/>
                <w:sz w:val="20"/>
              </w:rPr>
              <w:t>Страна</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2243EF4D" w14:textId="66461832" w:rsidR="00AA01C1" w:rsidRDefault="00AA01C1" w:rsidP="00AA01C1">
            <w:pPr>
              <w:jc w:val="center"/>
            </w:pPr>
            <w:proofErr w:type="spellStart"/>
            <w:r>
              <w:rPr>
                <w:rFonts w:ascii="Times New Roman" w:eastAsia="Times New Roman" w:hAnsi="Times New Roman"/>
                <w:b/>
                <w:sz w:val="20"/>
              </w:rPr>
              <w:t>Краткое</w:t>
            </w:r>
            <w:proofErr w:type="spellEnd"/>
            <w:r>
              <w:rPr>
                <w:rFonts w:ascii="Times New Roman" w:eastAsia="Times New Roman" w:hAnsi="Times New Roman"/>
                <w:b/>
                <w:sz w:val="20"/>
              </w:rPr>
              <w:t xml:space="preserve"> </w:t>
            </w:r>
            <w:proofErr w:type="spellStart"/>
            <w:r>
              <w:rPr>
                <w:rFonts w:ascii="Times New Roman" w:eastAsia="Times New Roman" w:hAnsi="Times New Roman"/>
                <w:b/>
                <w:sz w:val="20"/>
              </w:rPr>
              <w:t>содержание</w:t>
            </w:r>
            <w:proofErr w:type="spellEnd"/>
          </w:p>
        </w:tc>
        <w:tc>
          <w:tcPr>
            <w:tcW w:w="4110" w:type="dxa"/>
            <w:vMerge/>
          </w:tcPr>
          <w:p w14:paraId="2340249B" w14:textId="77777777" w:rsidR="00AA01C1" w:rsidRDefault="00AA01C1" w:rsidP="00AA01C1"/>
        </w:tc>
      </w:tr>
      <w:tr w:rsidR="00AA01C1" w:rsidRPr="00AA01C1" w14:paraId="359D5D2C"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410A2C2" w14:textId="77777777" w:rsidR="00AA01C1" w:rsidRDefault="00AA01C1" w:rsidP="00AA01C1">
            <w:r>
              <w:rPr>
                <w:rFonts w:ascii="Times New Roman" w:eastAsia="Times New Roman" w:hAnsi="Times New Roman"/>
                <w:sz w:val="20"/>
              </w:rPr>
              <w:t>1</w:t>
            </w:r>
          </w:p>
        </w:tc>
        <w:tc>
          <w:tcPr>
            <w:tcW w:w="2930" w:type="dxa"/>
            <w:tcBorders>
              <w:top w:val="single" w:sz="8" w:space="0" w:color="000000"/>
              <w:left w:val="single" w:sz="8" w:space="0" w:color="000000"/>
              <w:bottom w:val="single" w:sz="8" w:space="0" w:color="000000"/>
              <w:right w:val="single" w:sz="8" w:space="0" w:color="000000"/>
            </w:tcBorders>
          </w:tcPr>
          <w:p w14:paraId="7D40AC89" w14:textId="2A22D5FF" w:rsidR="00AA01C1" w:rsidRDefault="00AA01C1" w:rsidP="00AA01C1">
            <w:r>
              <w:rPr>
                <w:rFonts w:ascii="Arial" w:hAnsi="Arial" w:cs="Arial"/>
                <w:sz w:val="20"/>
                <w:szCs w:val="20"/>
                <w:shd w:val="clear" w:color="auto" w:fill="FFFFFF"/>
              </w:rPr>
              <w:t>G/TBT/N/USA/2320</w:t>
            </w:r>
          </w:p>
        </w:tc>
        <w:tc>
          <w:tcPr>
            <w:tcW w:w="5670" w:type="dxa"/>
            <w:tcBorders>
              <w:top w:val="single" w:sz="8" w:space="0" w:color="000000"/>
              <w:left w:val="single" w:sz="8" w:space="0" w:color="000000"/>
              <w:bottom w:val="single" w:sz="8" w:space="0" w:color="000000"/>
              <w:right w:val="single" w:sz="8" w:space="0" w:color="000000"/>
            </w:tcBorders>
          </w:tcPr>
          <w:p w14:paraId="697E4533" w14:textId="77777777" w:rsidR="00AA01C1" w:rsidRDefault="00AA01C1" w:rsidP="00AA01C1">
            <w:pPr>
              <w:shd w:val="clear" w:color="auto" w:fill="FFFFFF"/>
              <w:spacing w:after="0" w:line="240" w:lineRule="auto"/>
            </w:pPr>
            <w:r>
              <w:t xml:space="preserve">NHTSA </w:t>
            </w:r>
            <w:proofErr w:type="spellStart"/>
            <w:r>
              <w:t>отын</w:t>
            </w:r>
            <w:proofErr w:type="spellEnd"/>
            <w:r>
              <w:t xml:space="preserve"> </w:t>
            </w:r>
            <w:proofErr w:type="spellStart"/>
            <w:r>
              <w:t>үнемдеу</w:t>
            </w:r>
            <w:proofErr w:type="spellEnd"/>
            <w:r>
              <w:t xml:space="preserve"> </w:t>
            </w:r>
            <w:proofErr w:type="spellStart"/>
            <w:r>
              <w:t>бағдарламасын</w:t>
            </w:r>
            <w:proofErr w:type="spellEnd"/>
            <w:r>
              <w:t xml:space="preserve"> </w:t>
            </w:r>
            <w:proofErr w:type="spellStart"/>
            <w:r>
              <w:t>қайта</w:t>
            </w:r>
            <w:proofErr w:type="spellEnd"/>
            <w:r>
              <w:t xml:space="preserve"> </w:t>
            </w:r>
            <w:proofErr w:type="spellStart"/>
            <w:r>
              <w:t>іске</w:t>
            </w:r>
            <w:proofErr w:type="spellEnd"/>
            <w:r>
              <w:t xml:space="preserve"> </w:t>
            </w:r>
            <w:proofErr w:type="spellStart"/>
            <w:r>
              <w:t>қосу</w:t>
            </w:r>
            <w:proofErr w:type="spellEnd"/>
            <w:r>
              <w:t xml:space="preserve">: </w:t>
            </w:r>
            <w:proofErr w:type="spellStart"/>
            <w:r>
              <w:t>Коммерциялық</w:t>
            </w:r>
            <w:proofErr w:type="spellEnd"/>
            <w:r>
              <w:t xml:space="preserve"> </w:t>
            </w:r>
            <w:proofErr w:type="spellStart"/>
            <w:r>
              <w:t>орташа</w:t>
            </w:r>
            <w:proofErr w:type="spellEnd"/>
            <w:r>
              <w:t xml:space="preserve"> </w:t>
            </w:r>
            <w:proofErr w:type="spellStart"/>
            <w:r>
              <w:t>және</w:t>
            </w:r>
            <w:proofErr w:type="spellEnd"/>
            <w:r>
              <w:t xml:space="preserve"> </w:t>
            </w:r>
            <w:proofErr w:type="spellStart"/>
            <w:r>
              <w:t>ауыр</w:t>
            </w:r>
            <w:proofErr w:type="spellEnd"/>
            <w:r>
              <w:t xml:space="preserve"> </w:t>
            </w:r>
            <w:proofErr w:type="spellStart"/>
            <w:r>
              <w:t>жүк</w:t>
            </w:r>
            <w:proofErr w:type="spellEnd"/>
            <w:r>
              <w:t xml:space="preserve"> </w:t>
            </w:r>
            <w:proofErr w:type="spellStart"/>
            <w:r>
              <w:t>көліктері</w:t>
            </w:r>
            <w:proofErr w:type="spellEnd"/>
            <w:r>
              <w:t xml:space="preserve"> </w:t>
            </w:r>
            <w:proofErr w:type="spellStart"/>
            <w:r>
              <w:t>мен</w:t>
            </w:r>
            <w:proofErr w:type="spellEnd"/>
            <w:r>
              <w:t xml:space="preserve"> </w:t>
            </w:r>
            <w:proofErr w:type="spellStart"/>
            <w:r>
              <w:t>жұмыс</w:t>
            </w:r>
            <w:proofErr w:type="spellEnd"/>
            <w:r>
              <w:t xml:space="preserve"> </w:t>
            </w:r>
            <w:proofErr w:type="spellStart"/>
            <w:r>
              <w:t>машиналары</w:t>
            </w:r>
            <w:proofErr w:type="spellEnd"/>
            <w:r>
              <w:t xml:space="preserve">; (6 </w:t>
            </w:r>
            <w:proofErr w:type="spellStart"/>
            <w:r>
              <w:t>бет</w:t>
            </w:r>
            <w:proofErr w:type="spellEnd"/>
            <w:r>
              <w:t xml:space="preserve">, </w:t>
            </w:r>
            <w:proofErr w:type="spellStart"/>
            <w:r>
              <w:t>ағылшын</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көшірмелерін</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агенттіктің</w:t>
            </w:r>
            <w:proofErr w:type="spellEnd"/>
            <w:r>
              <w:t xml:space="preserve"> </w:t>
            </w:r>
            <w:proofErr w:type="spellStart"/>
            <w:r>
              <w:t>немесе</w:t>
            </w:r>
            <w:proofErr w:type="spellEnd"/>
            <w:r>
              <w:t xml:space="preserve"> </w:t>
            </w:r>
            <w:proofErr w:type="spellStart"/>
            <w:r>
              <w:t>билік</w:t>
            </w:r>
            <w:proofErr w:type="spellEnd"/>
            <w:r>
              <w:t xml:space="preserve"> </w:t>
            </w:r>
            <w:proofErr w:type="spellStart"/>
            <w:r>
              <w:t>органының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35280F96" w14:textId="4720392F" w:rsidR="00AA01C1" w:rsidRPr="00AA01C1" w:rsidRDefault="00AA01C1" w:rsidP="00AA01C1">
            <w:pPr>
              <w:shd w:val="clear" w:color="auto" w:fill="FFFFFF"/>
              <w:spacing w:after="0" w:line="240" w:lineRule="auto"/>
              <w:rPr>
                <w:color w:val="0000FF"/>
                <w:u w:val="single"/>
              </w:rPr>
            </w:pPr>
            <w:r w:rsidRPr="00AA01C1">
              <w:rPr>
                <w:color w:val="0000FF"/>
                <w:u w:val="single"/>
              </w:rPr>
              <w:t>https://members.wto.org/crnattachments/2026/TBT/USA/26_04496_00_e.pdf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5CEAC53B" w14:textId="207BBE85" w:rsidR="00AA01C1" w:rsidRPr="00AA01C1" w:rsidRDefault="00AA01C1" w:rsidP="00AA01C1">
            <w:pPr>
              <w:rPr>
                <w:lang w:val="kk-KZ"/>
              </w:rPr>
            </w:pPr>
            <w:r>
              <w:rPr>
                <w:lang w:val="kk-KZ"/>
              </w:rPr>
              <w:t>-</w:t>
            </w:r>
          </w:p>
        </w:tc>
      </w:tr>
      <w:tr w:rsidR="00AA01C1" w:rsidRPr="00852303" w14:paraId="559C6B17" w14:textId="77777777" w:rsidTr="00852DA0">
        <w:trPr>
          <w:gridAfter w:val="1"/>
          <w:wAfter w:w="4365" w:type="dxa"/>
        </w:trPr>
        <w:tc>
          <w:tcPr>
            <w:tcW w:w="788" w:type="dxa"/>
            <w:vMerge/>
          </w:tcPr>
          <w:p w14:paraId="710C3AAC" w14:textId="77777777" w:rsidR="00AA01C1" w:rsidRPr="00AA01C1" w:rsidRDefault="00AA01C1" w:rsidP="00AA01C1"/>
        </w:tc>
        <w:tc>
          <w:tcPr>
            <w:tcW w:w="2930" w:type="dxa"/>
            <w:tcBorders>
              <w:top w:val="single" w:sz="8" w:space="0" w:color="000000"/>
              <w:left w:val="single" w:sz="8" w:space="0" w:color="000000"/>
              <w:bottom w:val="single" w:sz="8" w:space="0" w:color="000000"/>
              <w:right w:val="single" w:sz="8" w:space="0" w:color="000000"/>
            </w:tcBorders>
          </w:tcPr>
          <w:p w14:paraId="7D33C294" w14:textId="1241FA4C" w:rsidR="00AA01C1" w:rsidRDefault="00AA01C1" w:rsidP="00AA01C1">
            <w:r>
              <w:rPr>
                <w:lang w:val="ru-RU"/>
              </w:rPr>
              <w:t>1/09/26</w:t>
            </w:r>
          </w:p>
        </w:tc>
        <w:tc>
          <w:tcPr>
            <w:tcW w:w="5670" w:type="dxa"/>
            <w:tcBorders>
              <w:top w:val="single" w:sz="8" w:space="0" w:color="000000"/>
              <w:left w:val="single" w:sz="8" w:space="0" w:color="000000"/>
              <w:bottom w:val="single" w:sz="8" w:space="0" w:color="000000"/>
              <w:right w:val="single" w:sz="8" w:space="0" w:color="000000"/>
            </w:tcBorders>
          </w:tcPr>
          <w:p w14:paraId="45BCAFC3" w14:textId="551B8AA0" w:rsidR="00AA01C1" w:rsidRPr="00AA01C1" w:rsidRDefault="00AA01C1" w:rsidP="00AA01C1">
            <w:pPr>
              <w:rPr>
                <w:lang w:val="ru-RU"/>
              </w:rPr>
            </w:pPr>
            <w:r w:rsidRPr="00AA01C1">
              <w:rPr>
                <w:lang w:val="ru-RU"/>
              </w:rPr>
              <w:t>Коммерческие транспортные средства средней и большой грузоподъёмности (</w:t>
            </w:r>
            <w:r>
              <w:t>MDHD</w:t>
            </w:r>
            <w:r w:rsidRPr="00AA01C1">
              <w:rPr>
                <w:lang w:val="ru-RU"/>
              </w:rPr>
              <w:t xml:space="preserve">), предназначенные для эксплуатации на дорогах общего пользования, рабочие грузовые автомобили, пикапы и фургоны большой грузоподъёмности, специализированные транспортные средства, полуприцепы/тягачи, а также двигатели большой мощности; поршневые двигатели внутреннего сгорания с искровым зажиганием, используемые для транспортных средств группы 87, с рабочим объёмом цилиндров более 1 000 см³ (код(ы) ТН ВЭД: 840734); поршневые двигатели внутреннего сгорания с воспламенением от сжатия «дизельные или </w:t>
            </w:r>
            <w:proofErr w:type="spellStart"/>
            <w:r w:rsidRPr="00AA01C1">
              <w:rPr>
                <w:lang w:val="ru-RU"/>
              </w:rPr>
              <w:t>полудизельные</w:t>
            </w:r>
            <w:proofErr w:type="spellEnd"/>
            <w:r w:rsidRPr="00AA01C1">
              <w:rPr>
                <w:lang w:val="ru-RU"/>
              </w:rPr>
              <w:t xml:space="preserve"> двигатели», предназначенные для приведения в движение транспортных средств группы 87 (код(ы) ТН ВЭД: 840820); седельные тягачи для полуприцепов (код(ы) ТН ВЭД: 87012); моторные транспортные средства для перевозки 10 и более человек, включая водителя (код(ы) ТН ВЭД: 8702); моторные транспортные средства для перевозки грузов, включая шасси с двигателем и кабиной (код(ы) ТН ВЭД: 8704); моторные транспортные средства специального назначения (кроме транспортных средств, предназначенных преимущественно для перевозки людей или грузов), например автомобили технической помощи, автокраны, пожарные автомобили, автобетоносмесители, дорожные подметальные машины, поливомоечные автомобили, передвижные мастерские и передвижные радиологические установки (код(ы) ТН ВЭД: 8705); двигатели </w:t>
            </w:r>
            <w:r w:rsidRPr="00AA01C1">
              <w:rPr>
                <w:lang w:val="ru-RU"/>
              </w:rPr>
              <w:lastRenderedPageBreak/>
              <w:t xml:space="preserve">внутреннего сгорания для дорожных транспортных средств в целом (код </w:t>
            </w:r>
            <w:r>
              <w:t>ICS</w:t>
            </w:r>
            <w:r w:rsidRPr="00AA01C1">
              <w:rPr>
                <w:lang w:val="ru-RU"/>
              </w:rPr>
              <w:t xml:space="preserve">: 43.060.01); коммерческие транспортные средства в целом (код </w:t>
            </w:r>
            <w:r>
              <w:t>ICS</w:t>
            </w:r>
            <w:r w:rsidRPr="00AA01C1">
              <w:rPr>
                <w:lang w:val="ru-RU"/>
              </w:rPr>
              <w:t xml:space="preserve">: 43.080.01); грузовые автомобили и прицепы (код </w:t>
            </w:r>
            <w:r>
              <w:t>ICS</w:t>
            </w:r>
            <w:r w:rsidRPr="00AA01C1">
              <w:rPr>
                <w:lang w:val="ru-RU"/>
              </w:rPr>
              <w:t xml:space="preserve">: 43.080.10); электрические дорожные транспортные средства (код </w:t>
            </w:r>
            <w:r>
              <w:t>ICS</w:t>
            </w:r>
            <w:r w:rsidRPr="00AA01C1">
              <w:rPr>
                <w:lang w:val="ru-RU"/>
              </w:rPr>
              <w:t>: 43.120).</w:t>
            </w:r>
          </w:p>
        </w:tc>
        <w:tc>
          <w:tcPr>
            <w:tcW w:w="4110" w:type="dxa"/>
            <w:vMerge/>
          </w:tcPr>
          <w:p w14:paraId="72AF9963" w14:textId="77777777" w:rsidR="00AA01C1" w:rsidRPr="00181C7E" w:rsidRDefault="00AA01C1" w:rsidP="00AA01C1">
            <w:pPr>
              <w:rPr>
                <w:lang w:val="ru-RU"/>
              </w:rPr>
            </w:pPr>
          </w:p>
        </w:tc>
      </w:tr>
      <w:tr w:rsidR="00AA01C1" w:rsidRPr="00852303" w14:paraId="6180FF6D" w14:textId="77777777" w:rsidTr="00852DA0">
        <w:trPr>
          <w:gridAfter w:val="1"/>
          <w:wAfter w:w="4365" w:type="dxa"/>
        </w:trPr>
        <w:tc>
          <w:tcPr>
            <w:tcW w:w="788" w:type="dxa"/>
            <w:vMerge/>
          </w:tcPr>
          <w:p w14:paraId="6CC54292" w14:textId="77777777" w:rsidR="00AA01C1" w:rsidRPr="00181C7E" w:rsidRDefault="00AA01C1" w:rsidP="00AA01C1">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697C67C" w14:textId="0A2EFD1D" w:rsidR="00AA01C1" w:rsidRPr="00EF41F1" w:rsidRDefault="00AA01C1" w:rsidP="00AA01C1">
            <w:pPr>
              <w:rPr>
                <w:lang w:val="ru-RU"/>
              </w:rPr>
            </w:pPr>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67A66F2B" w14:textId="2AD65F42" w:rsidR="00AA01C1" w:rsidRPr="00AA01C1" w:rsidRDefault="00AA01C1" w:rsidP="00AA01C1">
            <w:pPr>
              <w:spacing w:before="100" w:beforeAutospacing="1" w:after="100" w:afterAutospacing="1" w:line="240" w:lineRule="auto"/>
              <w:rPr>
                <w:lang w:val="ru-RU"/>
              </w:rPr>
            </w:pPr>
            <w:r w:rsidRPr="00AA01C1">
              <w:rPr>
                <w:lang w:val="ru-RU"/>
              </w:rPr>
              <w:t>Толковательное правило — Национальная администрация безопасности дорожного движения (</w:t>
            </w:r>
            <w:r>
              <w:t>NHTSA</w:t>
            </w:r>
            <w:r w:rsidRPr="00AA01C1">
              <w:rPr>
                <w:lang w:val="ru-RU"/>
              </w:rPr>
              <w:t xml:space="preserve">) издает настоящее толковательное правило относительно пределов своих полномочий по установлению стандартов топливной экономичности для коммерческих транспортных средств средней и большой грузоподъемности, предназначенных для эксплуатации на автомобильных дорогах, а также рабочих грузовых автомобилей. Настоящее правило определяет полномочия </w:t>
            </w:r>
            <w:r>
              <w:t>NHTSA</w:t>
            </w:r>
            <w:r w:rsidRPr="00AA01C1">
              <w:rPr>
                <w:lang w:val="ru-RU"/>
              </w:rPr>
              <w:t xml:space="preserve"> по установлению стандартов для транспортных средств, которые не включают полномочия по установлению отдельных стандартов для двигателей. </w:t>
            </w:r>
            <w:r>
              <w:t>NHTSA</w:t>
            </w:r>
            <w:r w:rsidRPr="00AA01C1">
              <w:rPr>
                <w:lang w:val="ru-RU"/>
              </w:rPr>
              <w:t xml:space="preserve"> рассмотрит действующие стандарты, применимые к коммерческим транспортным средствам средней и большой грузоподъемности, предназначенным для эксплуатации на автомобильных дорогах, и рабочим грузовым автомобилям, на предмет их соответствия данному толкованию в рамках отдельного нормотворческого процесса. До завершения нормотворческого процесса </w:t>
            </w:r>
            <w:r>
              <w:t>NHTSA</w:t>
            </w:r>
            <w:r w:rsidRPr="00AA01C1">
              <w:rPr>
                <w:lang w:val="ru-RU"/>
              </w:rPr>
              <w:t xml:space="preserve"> будет осуществлять свои полномочия по обеспечению соблюдения требований в отношении затрагиваемых стандартов в соответствии с толкованием, изложенным в настоящем правиле.</w:t>
            </w:r>
          </w:p>
        </w:tc>
        <w:tc>
          <w:tcPr>
            <w:tcW w:w="4110" w:type="dxa"/>
            <w:vMerge/>
          </w:tcPr>
          <w:p w14:paraId="7703A294" w14:textId="77777777" w:rsidR="00AA01C1" w:rsidRPr="00181C7E" w:rsidRDefault="00AA01C1" w:rsidP="00AA01C1">
            <w:pPr>
              <w:rPr>
                <w:lang w:val="ru-RU"/>
              </w:rPr>
            </w:pPr>
          </w:p>
        </w:tc>
      </w:tr>
      <w:tr w:rsidR="00AA01C1" w:rsidRPr="00AA01C1" w14:paraId="0F5181A3"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CD3D596" w14:textId="77777777" w:rsidR="00AA01C1" w:rsidRDefault="00AA01C1" w:rsidP="00AA01C1">
            <w:r>
              <w:rPr>
                <w:rFonts w:ascii="Times New Roman" w:eastAsia="Times New Roman" w:hAnsi="Times New Roman"/>
                <w:sz w:val="20"/>
              </w:rPr>
              <w:t>2</w:t>
            </w:r>
          </w:p>
        </w:tc>
        <w:tc>
          <w:tcPr>
            <w:tcW w:w="2930" w:type="dxa"/>
            <w:tcBorders>
              <w:top w:val="single" w:sz="8" w:space="0" w:color="000000"/>
              <w:left w:val="single" w:sz="8" w:space="0" w:color="000000"/>
              <w:bottom w:val="single" w:sz="8" w:space="0" w:color="000000"/>
              <w:right w:val="single" w:sz="8" w:space="0" w:color="000000"/>
            </w:tcBorders>
          </w:tcPr>
          <w:p w14:paraId="55B59EED" w14:textId="779BB572" w:rsidR="00AA01C1" w:rsidRDefault="00AA01C1" w:rsidP="00AA01C1">
            <w:r>
              <w:rPr>
                <w:rFonts w:ascii="Arial" w:hAnsi="Arial" w:cs="Arial"/>
                <w:sz w:val="20"/>
                <w:szCs w:val="20"/>
                <w:shd w:val="clear" w:color="auto" w:fill="FFFFFF"/>
              </w:rPr>
              <w:t>G/TBT/N/USA/1436/Add.2</w:t>
            </w:r>
          </w:p>
        </w:tc>
        <w:tc>
          <w:tcPr>
            <w:tcW w:w="5670" w:type="dxa"/>
            <w:tcBorders>
              <w:top w:val="single" w:sz="8" w:space="0" w:color="000000"/>
              <w:left w:val="single" w:sz="8" w:space="0" w:color="000000"/>
              <w:bottom w:val="single" w:sz="8" w:space="0" w:color="000000"/>
              <w:right w:val="single" w:sz="8" w:space="0" w:color="000000"/>
            </w:tcBorders>
          </w:tcPr>
          <w:p w14:paraId="0CD69CA9" w14:textId="77777777" w:rsidR="00AA01C1" w:rsidRDefault="00AA01C1" w:rsidP="00AA01C1">
            <w:pPr>
              <w:spacing w:before="100" w:beforeAutospacing="1" w:after="100" w:afterAutospacing="1" w:line="240" w:lineRule="auto"/>
              <w:rPr>
                <w:lang w:val="ru-RU"/>
              </w:rPr>
            </w:pPr>
            <w:r w:rsidRPr="00AA01C1">
              <w:rPr>
                <w:lang w:val="ru-RU"/>
              </w:rPr>
              <w:t>Временное освобождение от соблюдения стандартов безопасности транспортных средств и стандартов на бамперы</w:t>
            </w:r>
          </w:p>
          <w:p w14:paraId="339ED638" w14:textId="1B690758" w:rsidR="00AA01C1" w:rsidRPr="00AA01C1" w:rsidRDefault="00AA01C1" w:rsidP="00AA01C1">
            <w:pPr>
              <w:spacing w:before="100" w:beforeAutospacing="1" w:after="100" w:afterAutospacing="1" w:line="240" w:lineRule="auto"/>
              <w:rPr>
                <w:lang w:val="ru-RU"/>
              </w:rPr>
            </w:pPr>
            <w:r w:rsidRPr="00AA01C1">
              <w:rPr>
                <w:lang w:val="ru-RU"/>
              </w:rPr>
              <w:t>[X]Период для комментариев изменен - дата: 30 сентября 2026</w:t>
            </w:r>
          </w:p>
        </w:tc>
        <w:tc>
          <w:tcPr>
            <w:tcW w:w="4110" w:type="dxa"/>
            <w:vMerge w:val="restart"/>
            <w:tcBorders>
              <w:top w:val="single" w:sz="8" w:space="0" w:color="000000"/>
              <w:left w:val="single" w:sz="8" w:space="0" w:color="000000"/>
              <w:bottom w:val="single" w:sz="8" w:space="0" w:color="000000"/>
              <w:right w:val="single" w:sz="8" w:space="0" w:color="000000"/>
            </w:tcBorders>
          </w:tcPr>
          <w:p w14:paraId="6F8D004D" w14:textId="187F9BB2" w:rsidR="00AA01C1" w:rsidRPr="00B40D80" w:rsidRDefault="00AA01C1" w:rsidP="00AA01C1">
            <w:pPr>
              <w:rPr>
                <w:lang w:val="kk-KZ"/>
              </w:rPr>
            </w:pPr>
            <w:r>
              <w:rPr>
                <w:lang w:val="kk-KZ"/>
              </w:rPr>
              <w:t>30/09/26</w:t>
            </w:r>
          </w:p>
        </w:tc>
      </w:tr>
      <w:tr w:rsidR="00AA01C1" w:rsidRPr="00AA01C1" w14:paraId="0E01D893" w14:textId="77777777" w:rsidTr="00852DA0">
        <w:trPr>
          <w:gridAfter w:val="1"/>
          <w:wAfter w:w="4365" w:type="dxa"/>
        </w:trPr>
        <w:tc>
          <w:tcPr>
            <w:tcW w:w="788" w:type="dxa"/>
            <w:vMerge/>
          </w:tcPr>
          <w:p w14:paraId="44E700D6" w14:textId="77777777" w:rsidR="00AA01C1" w:rsidRPr="00B40D80" w:rsidRDefault="00AA01C1" w:rsidP="00AA01C1">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6D17FB8A" w14:textId="7A830C4A" w:rsidR="00AA01C1" w:rsidRDefault="00AA01C1" w:rsidP="00AA01C1">
            <w:r>
              <w:rPr>
                <w:lang w:val="ru-RU"/>
              </w:rPr>
              <w:t>1/09/26</w:t>
            </w:r>
          </w:p>
        </w:tc>
        <w:tc>
          <w:tcPr>
            <w:tcW w:w="5670" w:type="dxa"/>
            <w:tcBorders>
              <w:top w:val="single" w:sz="8" w:space="0" w:color="000000"/>
              <w:left w:val="single" w:sz="8" w:space="0" w:color="000000"/>
              <w:bottom w:val="single" w:sz="8" w:space="0" w:color="000000"/>
              <w:right w:val="single" w:sz="8" w:space="0" w:color="000000"/>
            </w:tcBorders>
          </w:tcPr>
          <w:p w14:paraId="4C19C941" w14:textId="7284ABEA" w:rsidR="00AA01C1" w:rsidRPr="00AA01C1" w:rsidRDefault="00AA01C1" w:rsidP="00AA01C1">
            <w:pPr>
              <w:rPr>
                <w:lang w:val="kk-KZ"/>
              </w:rPr>
            </w:pPr>
            <w:r>
              <w:rPr>
                <w:lang w:val="kk-KZ"/>
              </w:rPr>
              <w:t>-</w:t>
            </w:r>
          </w:p>
        </w:tc>
        <w:tc>
          <w:tcPr>
            <w:tcW w:w="4110" w:type="dxa"/>
            <w:vMerge/>
          </w:tcPr>
          <w:p w14:paraId="144AA0A7" w14:textId="77777777" w:rsidR="00AA01C1" w:rsidRPr="00AA01C1" w:rsidRDefault="00AA01C1" w:rsidP="00AA01C1"/>
        </w:tc>
      </w:tr>
      <w:tr w:rsidR="00AA01C1" w:rsidRPr="00AA01C1" w14:paraId="6B089839" w14:textId="77777777" w:rsidTr="00852DA0">
        <w:trPr>
          <w:gridAfter w:val="1"/>
          <w:wAfter w:w="4365" w:type="dxa"/>
        </w:trPr>
        <w:tc>
          <w:tcPr>
            <w:tcW w:w="788" w:type="dxa"/>
            <w:vMerge/>
          </w:tcPr>
          <w:p w14:paraId="77DE31D3" w14:textId="77777777" w:rsidR="00AA01C1" w:rsidRPr="00AA01C1" w:rsidRDefault="00AA01C1" w:rsidP="00AA01C1"/>
        </w:tc>
        <w:tc>
          <w:tcPr>
            <w:tcW w:w="2930" w:type="dxa"/>
            <w:tcBorders>
              <w:top w:val="single" w:sz="8" w:space="0" w:color="000000"/>
              <w:left w:val="single" w:sz="8" w:space="0" w:color="000000"/>
              <w:bottom w:val="single" w:sz="8" w:space="0" w:color="000000"/>
              <w:right w:val="single" w:sz="8" w:space="0" w:color="000000"/>
            </w:tcBorders>
          </w:tcPr>
          <w:p w14:paraId="222A7539" w14:textId="107B5CD6" w:rsidR="00AA01C1" w:rsidRPr="00AA01C1" w:rsidRDefault="00AA01C1" w:rsidP="00AA01C1">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51DFD210" w14:textId="66C42F4F" w:rsidR="00AA01C1" w:rsidRPr="00AA01C1" w:rsidRDefault="00AA01C1" w:rsidP="00AA01C1">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128A9F29" w14:textId="77777777" w:rsidR="00AA01C1" w:rsidRPr="00AA01C1" w:rsidRDefault="00AA01C1" w:rsidP="00AA01C1"/>
        </w:tc>
      </w:tr>
      <w:tr w:rsidR="00AA01C1" w:rsidRPr="00AA01C1" w14:paraId="1F3895E3"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3C4A29E" w14:textId="77777777" w:rsidR="00AA01C1" w:rsidRDefault="00AA01C1" w:rsidP="00AA01C1">
            <w:r>
              <w:rPr>
                <w:rFonts w:ascii="Times New Roman" w:eastAsia="Times New Roman" w:hAnsi="Times New Roman"/>
                <w:sz w:val="20"/>
              </w:rPr>
              <w:t>3</w:t>
            </w:r>
          </w:p>
        </w:tc>
        <w:tc>
          <w:tcPr>
            <w:tcW w:w="2930" w:type="dxa"/>
            <w:tcBorders>
              <w:top w:val="single" w:sz="8" w:space="0" w:color="000000"/>
              <w:left w:val="single" w:sz="8" w:space="0" w:color="000000"/>
              <w:bottom w:val="single" w:sz="8" w:space="0" w:color="000000"/>
              <w:right w:val="single" w:sz="8" w:space="0" w:color="000000"/>
            </w:tcBorders>
          </w:tcPr>
          <w:p w14:paraId="699F4E0E" w14:textId="0B958DBD" w:rsidR="00AA01C1" w:rsidRDefault="00AA01C1" w:rsidP="00AA01C1">
            <w:r>
              <w:rPr>
                <w:rFonts w:ascii="Arial" w:hAnsi="Arial" w:cs="Arial"/>
                <w:sz w:val="20"/>
                <w:szCs w:val="20"/>
                <w:shd w:val="clear" w:color="auto" w:fill="FFFFFF"/>
              </w:rPr>
              <w:t>G/TBT/N/PHL/375</w:t>
            </w:r>
          </w:p>
        </w:tc>
        <w:tc>
          <w:tcPr>
            <w:tcW w:w="5670" w:type="dxa"/>
            <w:tcBorders>
              <w:top w:val="single" w:sz="8" w:space="0" w:color="000000"/>
              <w:left w:val="single" w:sz="8" w:space="0" w:color="000000"/>
              <w:bottom w:val="single" w:sz="8" w:space="0" w:color="000000"/>
              <w:right w:val="single" w:sz="8" w:space="0" w:color="000000"/>
            </w:tcBorders>
          </w:tcPr>
          <w:p w14:paraId="2CED15EB" w14:textId="77777777" w:rsidR="00AA01C1" w:rsidRDefault="00AA01C1" w:rsidP="00AA01C1">
            <w:pPr>
              <w:rPr>
                <w:lang w:val="ru-RU"/>
              </w:rPr>
            </w:pPr>
            <w:r w:rsidRPr="00AA01C1">
              <w:rPr>
                <w:lang w:val="ru-RU"/>
              </w:rPr>
              <w:t>Технический регламент об обязательной сертификации пластиковых трубных изделий; (36 стр., на английском языке) Ссылка на нотифицированный документ(ы) и/или контактные данные агентства или органа власти, который может предоставить копии по запросу:</w:t>
            </w:r>
          </w:p>
          <w:p w14:paraId="1F8253F1" w14:textId="3B02DE6A" w:rsidR="00AA01C1" w:rsidRPr="00AA01C1" w:rsidRDefault="00852303" w:rsidP="00AA01C1">
            <w:pPr>
              <w:rPr>
                <w:lang w:val="ru-RU"/>
              </w:rPr>
            </w:pPr>
            <w:hyperlink r:id="rId6" w:history="1">
              <w:r w:rsidR="00AA01C1" w:rsidRPr="008B0CB8">
                <w:rPr>
                  <w:rStyle w:val="aff9"/>
                  <w:lang w:val="ru-RU"/>
                </w:rPr>
                <w:t>https://members.wto.org/crnattachments/2026/TBT/PHL/26_04508_00_e.pdf</w:t>
              </w:r>
            </w:hyperlink>
            <w:r w:rsidR="00AA01C1">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5DB0AC2" w14:textId="25FF8DA7" w:rsidR="00AA01C1" w:rsidRPr="00F13D16" w:rsidRDefault="00AA01C1" w:rsidP="00AA01C1">
            <w:pPr>
              <w:rPr>
                <w:lang w:val="ru-RU"/>
              </w:rPr>
            </w:pPr>
            <w:r>
              <w:rPr>
                <w:lang w:val="ru-RU"/>
              </w:rPr>
              <w:t>31/10/26</w:t>
            </w:r>
          </w:p>
        </w:tc>
      </w:tr>
      <w:tr w:rsidR="00AA01C1" w:rsidRPr="00852303" w14:paraId="29A1978C" w14:textId="77777777" w:rsidTr="00852DA0">
        <w:trPr>
          <w:gridAfter w:val="1"/>
          <w:wAfter w:w="4365" w:type="dxa"/>
        </w:trPr>
        <w:tc>
          <w:tcPr>
            <w:tcW w:w="788" w:type="dxa"/>
            <w:vMerge/>
          </w:tcPr>
          <w:p w14:paraId="58DADE09" w14:textId="77777777" w:rsidR="00AA01C1" w:rsidRPr="00F13D16" w:rsidRDefault="00AA01C1" w:rsidP="00AA01C1">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F84DE6D" w14:textId="67E203D1" w:rsidR="00AA01C1" w:rsidRDefault="00AA01C1" w:rsidP="00AA01C1">
            <w:r>
              <w:rPr>
                <w:lang w:val="ru-RU"/>
              </w:rPr>
              <w:t>1/09/26</w:t>
            </w:r>
          </w:p>
        </w:tc>
        <w:tc>
          <w:tcPr>
            <w:tcW w:w="5670" w:type="dxa"/>
            <w:tcBorders>
              <w:top w:val="single" w:sz="8" w:space="0" w:color="000000"/>
              <w:left w:val="single" w:sz="8" w:space="0" w:color="000000"/>
              <w:bottom w:val="single" w:sz="8" w:space="0" w:color="000000"/>
              <w:right w:val="single" w:sz="8" w:space="0" w:color="000000"/>
            </w:tcBorders>
          </w:tcPr>
          <w:p w14:paraId="0755EFAA" w14:textId="0D0982C5" w:rsidR="00AA01C1" w:rsidRPr="00F13D16" w:rsidRDefault="00AA01C1" w:rsidP="00AA01C1">
            <w:pPr>
              <w:rPr>
                <w:lang w:val="kk-KZ"/>
              </w:rPr>
            </w:pPr>
            <w:r w:rsidRPr="00AA01C1">
              <w:rPr>
                <w:lang w:val="kk-KZ"/>
              </w:rPr>
              <w:t>Пластиковые трубы (код(ы) ICS: 23.040.20)</w:t>
            </w:r>
          </w:p>
        </w:tc>
        <w:tc>
          <w:tcPr>
            <w:tcW w:w="4110" w:type="dxa"/>
            <w:vMerge/>
          </w:tcPr>
          <w:p w14:paraId="06D80E19" w14:textId="77777777" w:rsidR="00AA01C1" w:rsidRPr="00AA01C1" w:rsidRDefault="00AA01C1" w:rsidP="00AA01C1">
            <w:pPr>
              <w:rPr>
                <w:lang w:val="ru-RU"/>
              </w:rPr>
            </w:pPr>
          </w:p>
        </w:tc>
      </w:tr>
      <w:tr w:rsidR="00AA01C1" w:rsidRPr="00852303" w14:paraId="3846AAAE" w14:textId="77777777" w:rsidTr="00852DA0">
        <w:trPr>
          <w:gridAfter w:val="1"/>
          <w:wAfter w:w="4365" w:type="dxa"/>
        </w:trPr>
        <w:tc>
          <w:tcPr>
            <w:tcW w:w="788" w:type="dxa"/>
            <w:vMerge/>
          </w:tcPr>
          <w:p w14:paraId="373F8DC2" w14:textId="77777777" w:rsidR="00AA01C1" w:rsidRPr="00AA01C1" w:rsidRDefault="00AA01C1" w:rsidP="00AA01C1">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C2E1249" w14:textId="1A8F5712" w:rsidR="00AA01C1" w:rsidRPr="00AA01C1" w:rsidRDefault="00AA01C1" w:rsidP="00AA01C1">
            <w:pPr>
              <w:rPr>
                <w:lang w:val="kk-KZ"/>
              </w:rPr>
            </w:pPr>
            <w:r>
              <w:rPr>
                <w:lang w:val="kk-KZ"/>
              </w:rPr>
              <w:t>Филиппины</w:t>
            </w:r>
          </w:p>
        </w:tc>
        <w:tc>
          <w:tcPr>
            <w:tcW w:w="5670" w:type="dxa"/>
            <w:tcBorders>
              <w:top w:val="single" w:sz="8" w:space="0" w:color="000000"/>
              <w:left w:val="single" w:sz="8" w:space="0" w:color="000000"/>
              <w:bottom w:val="single" w:sz="8" w:space="0" w:color="000000"/>
              <w:right w:val="single" w:sz="8" w:space="0" w:color="000000"/>
            </w:tcBorders>
          </w:tcPr>
          <w:p w14:paraId="2E8046F3" w14:textId="7292C04C" w:rsidR="00AA01C1" w:rsidRPr="00AA01C1" w:rsidRDefault="00AA01C1" w:rsidP="00AA01C1">
            <w:pPr>
              <w:rPr>
                <w:lang w:val="kk-KZ"/>
              </w:rPr>
            </w:pPr>
            <w:r w:rsidRPr="00AA01C1">
              <w:rPr>
                <w:lang w:val="kk-KZ"/>
              </w:rPr>
              <w:t>Настоящий административный указ Министерства (DAO) направлен на строгое обеспечение того, чтобы пластиковые трубные изделия, производимые, импортируемые, распространяемые, продаваемые или используемые на Филиппинах, соответствовали установленным требованиям к качеству, предписанным данным Техническим регламентом.</w:t>
            </w:r>
          </w:p>
        </w:tc>
        <w:tc>
          <w:tcPr>
            <w:tcW w:w="4110" w:type="dxa"/>
            <w:vMerge/>
          </w:tcPr>
          <w:p w14:paraId="0A2E963F" w14:textId="77777777" w:rsidR="00AA01C1" w:rsidRPr="00EB1ADA" w:rsidRDefault="00AA01C1" w:rsidP="00AA01C1">
            <w:pPr>
              <w:rPr>
                <w:lang w:val="ru-RU"/>
              </w:rPr>
            </w:pPr>
          </w:p>
        </w:tc>
      </w:tr>
      <w:tr w:rsidR="00AA01C1" w:rsidRPr="00AA01C1" w14:paraId="328C7397"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A0EAD1B" w14:textId="77777777" w:rsidR="00AA01C1" w:rsidRDefault="00AA01C1" w:rsidP="00AA01C1">
            <w:r>
              <w:rPr>
                <w:rFonts w:ascii="Times New Roman" w:eastAsia="Times New Roman" w:hAnsi="Times New Roman"/>
                <w:sz w:val="20"/>
              </w:rPr>
              <w:t>4</w:t>
            </w:r>
          </w:p>
        </w:tc>
        <w:tc>
          <w:tcPr>
            <w:tcW w:w="2930" w:type="dxa"/>
            <w:tcBorders>
              <w:top w:val="single" w:sz="8" w:space="0" w:color="000000"/>
              <w:left w:val="single" w:sz="8" w:space="0" w:color="000000"/>
              <w:bottom w:val="single" w:sz="8" w:space="0" w:color="000000"/>
              <w:right w:val="single" w:sz="8" w:space="0" w:color="000000"/>
            </w:tcBorders>
          </w:tcPr>
          <w:p w14:paraId="70139AC1" w14:textId="6859B15D" w:rsidR="00AA01C1" w:rsidRDefault="00AA01C1" w:rsidP="00AA01C1">
            <w:r>
              <w:rPr>
                <w:rFonts w:ascii="Arial" w:hAnsi="Arial" w:cs="Arial"/>
                <w:sz w:val="20"/>
                <w:szCs w:val="20"/>
                <w:shd w:val="clear" w:color="auto" w:fill="FFFFFF"/>
              </w:rPr>
              <w:t>G/TBT/N/ISR/1203/Add.1</w:t>
            </w:r>
          </w:p>
        </w:tc>
        <w:tc>
          <w:tcPr>
            <w:tcW w:w="5670" w:type="dxa"/>
            <w:tcBorders>
              <w:top w:val="single" w:sz="8" w:space="0" w:color="000000"/>
              <w:left w:val="single" w:sz="8" w:space="0" w:color="000000"/>
              <w:bottom w:val="single" w:sz="8" w:space="0" w:color="000000"/>
              <w:right w:val="single" w:sz="8" w:space="0" w:color="000000"/>
            </w:tcBorders>
          </w:tcPr>
          <w:p w14:paraId="6056109E" w14:textId="77777777" w:rsidR="00AA01C1" w:rsidRPr="00EB1ADA" w:rsidRDefault="00AA01C1" w:rsidP="00AA01C1">
            <w:pPr>
              <w:rPr>
                <w:lang w:val="ru-RU"/>
              </w:rPr>
            </w:pPr>
            <w:r w:rsidRPr="00AA01C1">
              <w:t>SI</w:t>
            </w:r>
            <w:r w:rsidRPr="00EB1ADA">
              <w:rPr>
                <w:lang w:val="ru-RU"/>
              </w:rPr>
              <w:t xml:space="preserve"> 1006 – Марципан</w:t>
            </w:r>
          </w:p>
          <w:p w14:paraId="1B71EAF9" w14:textId="77777777" w:rsidR="00AA01C1" w:rsidRDefault="00AA01C1" w:rsidP="00AA01C1">
            <w:pPr>
              <w:rPr>
                <w:lang w:val="ru-RU"/>
              </w:rPr>
            </w:pPr>
            <w:r w:rsidRPr="00AA01C1">
              <w:rPr>
                <w:lang w:val="ru-RU"/>
              </w:rPr>
              <w:t>[</w:t>
            </w:r>
            <w:r w:rsidRPr="00AA01C1">
              <w:t>X</w:t>
            </w:r>
            <w:r w:rsidRPr="00AA01C1">
              <w:rPr>
                <w:lang w:val="ru-RU"/>
              </w:rPr>
              <w:t>] Уведомленная мера отменена - дата: 1 августа 2026 г.</w:t>
            </w:r>
          </w:p>
          <w:p w14:paraId="3B24D5ED" w14:textId="6D2F3A5C" w:rsidR="00AA01C1" w:rsidRPr="00AA01C1" w:rsidRDefault="00AA01C1" w:rsidP="00AA01C1">
            <w:pPr>
              <w:rPr>
                <w:lang w:val="ru-RU"/>
              </w:rPr>
            </w:pPr>
            <w:r w:rsidRPr="00AA01C1">
              <w:rPr>
                <w:lang w:val="ru-RU"/>
              </w:rPr>
              <w:t xml:space="preserve">Процесс пересмотра обязательного стандарта Израиля </w:t>
            </w:r>
            <w:r>
              <w:t>SI</w:t>
            </w:r>
            <w:r w:rsidRPr="00AA01C1">
              <w:rPr>
                <w:lang w:val="ru-RU"/>
              </w:rPr>
              <w:t xml:space="preserve"> 1006, касающегося марципана, был отменен после вступления в силу 1 августа заявления о том, что данный стандарт является добровольным.</w:t>
            </w:r>
          </w:p>
        </w:tc>
        <w:tc>
          <w:tcPr>
            <w:tcW w:w="4110" w:type="dxa"/>
            <w:vMerge w:val="restart"/>
            <w:tcBorders>
              <w:top w:val="single" w:sz="8" w:space="0" w:color="000000"/>
              <w:left w:val="single" w:sz="8" w:space="0" w:color="000000"/>
              <w:bottom w:val="single" w:sz="8" w:space="0" w:color="000000"/>
              <w:right w:val="single" w:sz="8" w:space="0" w:color="000000"/>
            </w:tcBorders>
          </w:tcPr>
          <w:p w14:paraId="0F2FA9A9" w14:textId="26D6139A" w:rsidR="00AA01C1" w:rsidRPr="00AA01C1" w:rsidRDefault="00AA01C1" w:rsidP="00AA01C1">
            <w:pPr>
              <w:rPr>
                <w:lang w:val="ru-RU"/>
              </w:rPr>
            </w:pPr>
            <w:r>
              <w:rPr>
                <w:lang w:val="ru-RU"/>
              </w:rPr>
              <w:t>-</w:t>
            </w:r>
          </w:p>
        </w:tc>
      </w:tr>
      <w:tr w:rsidR="00AA01C1" w:rsidRPr="00F13D16" w14:paraId="5A4A81D1" w14:textId="77777777" w:rsidTr="00852DA0">
        <w:trPr>
          <w:gridAfter w:val="1"/>
          <w:wAfter w:w="4365" w:type="dxa"/>
        </w:trPr>
        <w:tc>
          <w:tcPr>
            <w:tcW w:w="788" w:type="dxa"/>
            <w:vMerge/>
          </w:tcPr>
          <w:p w14:paraId="513B2E5D" w14:textId="77777777" w:rsidR="00AA01C1" w:rsidRPr="00AA01C1" w:rsidRDefault="00AA01C1" w:rsidP="00AA01C1">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66E7CB3" w14:textId="62E427A0" w:rsidR="00AA01C1" w:rsidRDefault="00AA01C1" w:rsidP="00AA01C1">
            <w:r>
              <w:rPr>
                <w:lang w:val="ru-RU"/>
              </w:rPr>
              <w:t>1/09/26</w:t>
            </w:r>
          </w:p>
        </w:tc>
        <w:tc>
          <w:tcPr>
            <w:tcW w:w="5670" w:type="dxa"/>
            <w:tcBorders>
              <w:top w:val="single" w:sz="8" w:space="0" w:color="000000"/>
              <w:left w:val="single" w:sz="8" w:space="0" w:color="000000"/>
              <w:bottom w:val="single" w:sz="8" w:space="0" w:color="000000"/>
              <w:right w:val="single" w:sz="8" w:space="0" w:color="000000"/>
            </w:tcBorders>
          </w:tcPr>
          <w:p w14:paraId="37B2D3D7" w14:textId="266D05F2" w:rsidR="00AA01C1" w:rsidRPr="00C31DCE" w:rsidRDefault="00AA01C1" w:rsidP="00AA01C1">
            <w:pPr>
              <w:rPr>
                <w:lang w:val="kk-KZ"/>
              </w:rPr>
            </w:pPr>
            <w:r>
              <w:rPr>
                <w:lang w:val="kk-KZ"/>
              </w:rPr>
              <w:t>-</w:t>
            </w:r>
          </w:p>
        </w:tc>
        <w:tc>
          <w:tcPr>
            <w:tcW w:w="4110" w:type="dxa"/>
            <w:vMerge/>
          </w:tcPr>
          <w:p w14:paraId="6275BFC3" w14:textId="77777777" w:rsidR="00AA01C1" w:rsidRPr="00F13D16" w:rsidRDefault="00AA01C1" w:rsidP="00AA01C1"/>
        </w:tc>
      </w:tr>
      <w:tr w:rsidR="00AA01C1" w:rsidRPr="002C6161" w14:paraId="0BF76FD5" w14:textId="77777777" w:rsidTr="00852DA0">
        <w:trPr>
          <w:gridAfter w:val="1"/>
          <w:wAfter w:w="4365" w:type="dxa"/>
        </w:trPr>
        <w:tc>
          <w:tcPr>
            <w:tcW w:w="788" w:type="dxa"/>
            <w:vMerge/>
          </w:tcPr>
          <w:p w14:paraId="776310EE" w14:textId="77777777" w:rsidR="00AA01C1" w:rsidRPr="00F13D16" w:rsidRDefault="00AA01C1" w:rsidP="00AA01C1"/>
        </w:tc>
        <w:tc>
          <w:tcPr>
            <w:tcW w:w="2930" w:type="dxa"/>
            <w:tcBorders>
              <w:top w:val="single" w:sz="8" w:space="0" w:color="000000"/>
              <w:left w:val="single" w:sz="8" w:space="0" w:color="000000"/>
              <w:bottom w:val="single" w:sz="8" w:space="0" w:color="000000"/>
              <w:right w:val="single" w:sz="8" w:space="0" w:color="000000"/>
            </w:tcBorders>
          </w:tcPr>
          <w:p w14:paraId="2E8D6AC8" w14:textId="6871B10D" w:rsidR="00AA01C1" w:rsidRPr="00612BCA" w:rsidRDefault="00AA01C1" w:rsidP="00AA01C1">
            <w:pPr>
              <w:rPr>
                <w:lang w:val="kk-KZ"/>
              </w:rPr>
            </w:pPr>
            <w:r>
              <w:rPr>
                <w:lang w:val="kk-KZ"/>
              </w:rPr>
              <w:t>Израиль</w:t>
            </w:r>
          </w:p>
        </w:tc>
        <w:tc>
          <w:tcPr>
            <w:tcW w:w="5670" w:type="dxa"/>
            <w:tcBorders>
              <w:top w:val="single" w:sz="8" w:space="0" w:color="000000"/>
              <w:left w:val="single" w:sz="8" w:space="0" w:color="000000"/>
              <w:bottom w:val="single" w:sz="8" w:space="0" w:color="000000"/>
              <w:right w:val="single" w:sz="8" w:space="0" w:color="000000"/>
            </w:tcBorders>
          </w:tcPr>
          <w:p w14:paraId="024638ED" w14:textId="3F89DC52" w:rsidR="00AA01C1" w:rsidRPr="00C31DCE" w:rsidRDefault="00AA01C1" w:rsidP="00AA01C1">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5B028D66" w14:textId="77777777" w:rsidR="00AA01C1" w:rsidRPr="00F13D16" w:rsidRDefault="00AA01C1" w:rsidP="00AA01C1"/>
        </w:tc>
      </w:tr>
      <w:tr w:rsidR="00AA01C1" w:rsidRPr="00103152" w14:paraId="60A4DF59"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E89E678" w14:textId="77777777" w:rsidR="00AA01C1" w:rsidRDefault="00AA01C1" w:rsidP="00AA01C1">
            <w:r>
              <w:rPr>
                <w:rFonts w:ascii="Times New Roman" w:eastAsia="Times New Roman" w:hAnsi="Times New Roman"/>
                <w:sz w:val="20"/>
              </w:rPr>
              <w:t>5</w:t>
            </w:r>
          </w:p>
        </w:tc>
        <w:tc>
          <w:tcPr>
            <w:tcW w:w="2930" w:type="dxa"/>
            <w:tcBorders>
              <w:top w:val="single" w:sz="8" w:space="0" w:color="000000"/>
              <w:left w:val="single" w:sz="8" w:space="0" w:color="000000"/>
              <w:bottom w:val="single" w:sz="8" w:space="0" w:color="000000"/>
              <w:right w:val="single" w:sz="8" w:space="0" w:color="000000"/>
            </w:tcBorders>
          </w:tcPr>
          <w:p w14:paraId="7B5B43E2" w14:textId="7B719D77" w:rsidR="00AA01C1" w:rsidRDefault="00103152" w:rsidP="00AA01C1">
            <w:r>
              <w:rPr>
                <w:rFonts w:ascii="Arial" w:hAnsi="Arial" w:cs="Arial"/>
                <w:sz w:val="20"/>
                <w:szCs w:val="20"/>
                <w:shd w:val="clear" w:color="auto" w:fill="FFFFFF"/>
              </w:rPr>
              <w:t>G/TBT/N/ISR/1183/Add.1</w:t>
            </w:r>
          </w:p>
        </w:tc>
        <w:tc>
          <w:tcPr>
            <w:tcW w:w="5670" w:type="dxa"/>
            <w:tcBorders>
              <w:top w:val="single" w:sz="8" w:space="0" w:color="000000"/>
              <w:left w:val="single" w:sz="8" w:space="0" w:color="000000"/>
              <w:bottom w:val="single" w:sz="8" w:space="0" w:color="000000"/>
              <w:right w:val="single" w:sz="8" w:space="0" w:color="000000"/>
            </w:tcBorders>
          </w:tcPr>
          <w:p w14:paraId="749F4D35" w14:textId="77777777" w:rsidR="00AA01C1" w:rsidRDefault="00103152" w:rsidP="00AA01C1">
            <w:pPr>
              <w:spacing w:line="240" w:lineRule="auto"/>
              <w:rPr>
                <w:lang w:val="ru-RU"/>
              </w:rPr>
            </w:pPr>
            <w:r w:rsidRPr="00103152">
              <w:t>SI</w:t>
            </w:r>
            <w:r w:rsidRPr="00103152">
              <w:rPr>
                <w:lang w:val="ru-RU"/>
              </w:rPr>
              <w:t xml:space="preserve"> 877, Часть 1 - Замороженные овощи и фрукты: Общие положения</w:t>
            </w:r>
          </w:p>
          <w:p w14:paraId="1E61E79C" w14:textId="77777777" w:rsidR="00103152" w:rsidRDefault="00103152" w:rsidP="00103152">
            <w:pPr>
              <w:rPr>
                <w:lang w:val="ru-RU"/>
              </w:rPr>
            </w:pPr>
            <w:r w:rsidRPr="00AA01C1">
              <w:rPr>
                <w:lang w:val="ru-RU"/>
              </w:rPr>
              <w:t>[</w:t>
            </w:r>
            <w:r w:rsidRPr="00AA01C1">
              <w:t>X</w:t>
            </w:r>
            <w:r w:rsidRPr="00AA01C1">
              <w:rPr>
                <w:lang w:val="ru-RU"/>
              </w:rPr>
              <w:t>] Уведомленная мера отменена - дата: 1 августа 2026 г.</w:t>
            </w:r>
          </w:p>
          <w:p w14:paraId="77484170" w14:textId="6F0E1A11" w:rsidR="00103152" w:rsidRPr="00103152" w:rsidRDefault="00103152" w:rsidP="00AA01C1">
            <w:pPr>
              <w:spacing w:line="240" w:lineRule="auto"/>
              <w:rPr>
                <w:lang w:val="ru-RU"/>
              </w:rPr>
            </w:pPr>
            <w:r w:rsidRPr="00103152">
              <w:rPr>
                <w:lang w:val="ru-RU"/>
              </w:rPr>
              <w:t xml:space="preserve">Процесс пересмотра обязательного стандарта Израиля </w:t>
            </w:r>
            <w:r>
              <w:t>SI</w:t>
            </w:r>
            <w:r w:rsidRPr="00103152">
              <w:rPr>
                <w:lang w:val="ru-RU"/>
              </w:rPr>
              <w:t xml:space="preserve"> 877 часть 1, касающегося замороженных овощей и фруктов, был отменен после вступления в силу 1 августа заявления о том, что данный стандарт является добровольным.</w:t>
            </w:r>
          </w:p>
        </w:tc>
        <w:tc>
          <w:tcPr>
            <w:tcW w:w="4110" w:type="dxa"/>
            <w:vMerge w:val="restart"/>
            <w:tcBorders>
              <w:top w:val="single" w:sz="8" w:space="0" w:color="000000"/>
              <w:left w:val="single" w:sz="8" w:space="0" w:color="000000"/>
              <w:bottom w:val="single" w:sz="8" w:space="0" w:color="000000"/>
              <w:right w:val="single" w:sz="8" w:space="0" w:color="000000"/>
            </w:tcBorders>
          </w:tcPr>
          <w:p w14:paraId="2A036E22" w14:textId="2F428549" w:rsidR="00AA01C1" w:rsidRPr="00103152" w:rsidRDefault="00103152" w:rsidP="00AA01C1">
            <w:pPr>
              <w:rPr>
                <w:lang w:val="ru-RU"/>
              </w:rPr>
            </w:pPr>
            <w:r>
              <w:rPr>
                <w:lang w:val="ru-RU"/>
              </w:rPr>
              <w:t>-</w:t>
            </w:r>
          </w:p>
        </w:tc>
      </w:tr>
      <w:tr w:rsidR="00103152" w:rsidRPr="00103152" w14:paraId="53B60F68" w14:textId="77777777" w:rsidTr="00852DA0">
        <w:trPr>
          <w:gridAfter w:val="1"/>
          <w:wAfter w:w="4365" w:type="dxa"/>
        </w:trPr>
        <w:tc>
          <w:tcPr>
            <w:tcW w:w="788" w:type="dxa"/>
            <w:vMerge/>
          </w:tcPr>
          <w:p w14:paraId="301940BC" w14:textId="77777777" w:rsidR="00103152" w:rsidRPr="00103152" w:rsidRDefault="00103152" w:rsidP="00103152">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3D5393F" w14:textId="4168888B" w:rsidR="00103152" w:rsidRDefault="00103152" w:rsidP="00103152">
            <w:r>
              <w:rPr>
                <w:lang w:val="ru-RU"/>
              </w:rPr>
              <w:t>1/09/26</w:t>
            </w:r>
          </w:p>
        </w:tc>
        <w:tc>
          <w:tcPr>
            <w:tcW w:w="5670" w:type="dxa"/>
            <w:tcBorders>
              <w:top w:val="single" w:sz="8" w:space="0" w:color="000000"/>
              <w:left w:val="single" w:sz="8" w:space="0" w:color="000000"/>
              <w:bottom w:val="single" w:sz="8" w:space="0" w:color="000000"/>
              <w:right w:val="single" w:sz="8" w:space="0" w:color="000000"/>
            </w:tcBorders>
          </w:tcPr>
          <w:p w14:paraId="360214A2" w14:textId="2B087EA9" w:rsidR="00103152" w:rsidRPr="00103152" w:rsidRDefault="00103152" w:rsidP="00103152">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8DE502A" w14:textId="77777777" w:rsidR="00103152" w:rsidRPr="00103152" w:rsidRDefault="00103152" w:rsidP="00103152"/>
        </w:tc>
      </w:tr>
      <w:tr w:rsidR="00103152" w:rsidRPr="00103152" w14:paraId="5B1A0335" w14:textId="77777777" w:rsidTr="00852DA0">
        <w:trPr>
          <w:gridAfter w:val="1"/>
          <w:wAfter w:w="4365" w:type="dxa"/>
        </w:trPr>
        <w:tc>
          <w:tcPr>
            <w:tcW w:w="788" w:type="dxa"/>
            <w:vMerge/>
          </w:tcPr>
          <w:p w14:paraId="0A79F2CF" w14:textId="77777777" w:rsidR="00103152" w:rsidRPr="00103152" w:rsidRDefault="00103152" w:rsidP="00103152"/>
        </w:tc>
        <w:tc>
          <w:tcPr>
            <w:tcW w:w="2930" w:type="dxa"/>
            <w:tcBorders>
              <w:top w:val="single" w:sz="8" w:space="0" w:color="000000"/>
              <w:left w:val="single" w:sz="8" w:space="0" w:color="000000"/>
              <w:bottom w:val="single" w:sz="8" w:space="0" w:color="000000"/>
              <w:right w:val="single" w:sz="8" w:space="0" w:color="000000"/>
            </w:tcBorders>
          </w:tcPr>
          <w:p w14:paraId="0364A381" w14:textId="624B19C8" w:rsidR="00103152" w:rsidRDefault="00103152" w:rsidP="00103152">
            <w:r>
              <w:rPr>
                <w:lang w:val="kk-KZ"/>
              </w:rPr>
              <w:t>Израиль</w:t>
            </w:r>
          </w:p>
        </w:tc>
        <w:tc>
          <w:tcPr>
            <w:tcW w:w="5670" w:type="dxa"/>
            <w:tcBorders>
              <w:top w:val="single" w:sz="8" w:space="0" w:color="000000"/>
              <w:left w:val="single" w:sz="8" w:space="0" w:color="000000"/>
              <w:bottom w:val="single" w:sz="8" w:space="0" w:color="000000"/>
              <w:right w:val="single" w:sz="8" w:space="0" w:color="000000"/>
            </w:tcBorders>
          </w:tcPr>
          <w:p w14:paraId="46E13719" w14:textId="7FEFD81B" w:rsidR="00103152" w:rsidRPr="00103152" w:rsidRDefault="00103152" w:rsidP="00103152">
            <w:pPr>
              <w:pStyle w:val="aff8"/>
              <w:rPr>
                <w:lang w:val="kk-KZ"/>
              </w:rPr>
            </w:pPr>
            <w:r>
              <w:rPr>
                <w:lang w:val="kk-KZ"/>
              </w:rPr>
              <w:t>-</w:t>
            </w:r>
          </w:p>
        </w:tc>
        <w:tc>
          <w:tcPr>
            <w:tcW w:w="4110" w:type="dxa"/>
            <w:vMerge/>
          </w:tcPr>
          <w:p w14:paraId="490B8C81" w14:textId="77777777" w:rsidR="00103152" w:rsidRPr="00103152" w:rsidRDefault="00103152" w:rsidP="00103152"/>
        </w:tc>
      </w:tr>
      <w:tr w:rsidR="00103152" w:rsidRPr="00103152" w14:paraId="06B9EB14"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FF9FA00" w14:textId="77777777" w:rsidR="00103152" w:rsidRDefault="00103152" w:rsidP="00103152">
            <w:r>
              <w:rPr>
                <w:rFonts w:ascii="Times New Roman" w:eastAsia="Times New Roman" w:hAnsi="Times New Roman"/>
                <w:sz w:val="20"/>
              </w:rPr>
              <w:t>6</w:t>
            </w:r>
          </w:p>
        </w:tc>
        <w:tc>
          <w:tcPr>
            <w:tcW w:w="2930" w:type="dxa"/>
            <w:tcBorders>
              <w:top w:val="single" w:sz="8" w:space="0" w:color="000000"/>
              <w:left w:val="single" w:sz="8" w:space="0" w:color="000000"/>
              <w:bottom w:val="single" w:sz="8" w:space="0" w:color="000000"/>
              <w:right w:val="single" w:sz="8" w:space="0" w:color="000000"/>
            </w:tcBorders>
          </w:tcPr>
          <w:p w14:paraId="03F87B24" w14:textId="3CF8BA8C" w:rsidR="00103152" w:rsidRDefault="00103152" w:rsidP="00103152">
            <w:r>
              <w:rPr>
                <w:rFonts w:ascii="Arial" w:hAnsi="Arial" w:cs="Arial"/>
                <w:sz w:val="20"/>
                <w:szCs w:val="20"/>
                <w:shd w:val="clear" w:color="auto" w:fill="FFFFFF"/>
              </w:rPr>
              <w:t>G/TBT/N/ISR/1148/Add.1</w:t>
            </w:r>
          </w:p>
        </w:tc>
        <w:tc>
          <w:tcPr>
            <w:tcW w:w="5670" w:type="dxa"/>
            <w:tcBorders>
              <w:top w:val="single" w:sz="8" w:space="0" w:color="000000"/>
              <w:left w:val="single" w:sz="8" w:space="0" w:color="000000"/>
              <w:bottom w:val="single" w:sz="8" w:space="0" w:color="000000"/>
              <w:right w:val="single" w:sz="8" w:space="0" w:color="000000"/>
            </w:tcBorders>
          </w:tcPr>
          <w:p w14:paraId="783E5779" w14:textId="77777777" w:rsidR="00103152" w:rsidRDefault="00103152" w:rsidP="00103152">
            <w:pPr>
              <w:rPr>
                <w:lang w:val="ru-RU"/>
              </w:rPr>
            </w:pPr>
            <w:r w:rsidRPr="00103152">
              <w:t>SI</w:t>
            </w:r>
            <w:r w:rsidRPr="00103152">
              <w:rPr>
                <w:lang w:val="ru-RU"/>
              </w:rPr>
              <w:t xml:space="preserve"> 1254 - Салаты из овощей, консервированные методом холодного хранения</w:t>
            </w:r>
          </w:p>
          <w:p w14:paraId="3127F8C5" w14:textId="77777777" w:rsidR="00103152" w:rsidRDefault="00103152" w:rsidP="00103152">
            <w:pPr>
              <w:rPr>
                <w:lang w:val="ru-RU"/>
              </w:rPr>
            </w:pPr>
            <w:r w:rsidRPr="00103152">
              <w:rPr>
                <w:lang w:val="ru-RU"/>
              </w:rPr>
              <w:t>[X] Уведомленная мера отменена - дата: 1 августа 2026 г.</w:t>
            </w:r>
          </w:p>
          <w:p w14:paraId="6E98BCD6" w14:textId="5CF12CFA" w:rsidR="00103152" w:rsidRPr="00103152" w:rsidRDefault="00103152" w:rsidP="00103152">
            <w:pPr>
              <w:rPr>
                <w:lang w:val="ru-RU"/>
              </w:rPr>
            </w:pPr>
            <w:r w:rsidRPr="00103152">
              <w:rPr>
                <w:lang w:val="ru-RU"/>
              </w:rPr>
              <w:t xml:space="preserve">Процесс пересмотра обязательного стандарта Израиля </w:t>
            </w:r>
            <w:r>
              <w:t>SI</w:t>
            </w:r>
            <w:r w:rsidRPr="00103152">
              <w:rPr>
                <w:lang w:val="ru-RU"/>
              </w:rPr>
              <w:t xml:space="preserve"> 1254, касающегося салатов из растительного сырья, законсервированных методом холодного хранения, был отменен после вступления в силу 1 августа заявления о том, что данный стандарт является добровольным.</w:t>
            </w:r>
          </w:p>
        </w:tc>
        <w:tc>
          <w:tcPr>
            <w:tcW w:w="4110" w:type="dxa"/>
            <w:vMerge w:val="restart"/>
            <w:tcBorders>
              <w:top w:val="single" w:sz="8" w:space="0" w:color="000000"/>
              <w:left w:val="single" w:sz="8" w:space="0" w:color="000000"/>
              <w:bottom w:val="single" w:sz="8" w:space="0" w:color="000000"/>
              <w:right w:val="single" w:sz="8" w:space="0" w:color="000000"/>
            </w:tcBorders>
          </w:tcPr>
          <w:p w14:paraId="749156C0" w14:textId="06A34FF0" w:rsidR="00103152" w:rsidRPr="00103152" w:rsidRDefault="00103152" w:rsidP="00103152">
            <w:pPr>
              <w:rPr>
                <w:lang w:val="ru-RU"/>
              </w:rPr>
            </w:pPr>
            <w:r>
              <w:rPr>
                <w:lang w:val="ru-RU"/>
              </w:rPr>
              <w:t>-</w:t>
            </w:r>
          </w:p>
        </w:tc>
      </w:tr>
      <w:tr w:rsidR="00103152" w:rsidRPr="00C31DCE" w14:paraId="7852E053" w14:textId="77777777" w:rsidTr="00852DA0">
        <w:trPr>
          <w:gridAfter w:val="1"/>
          <w:wAfter w:w="4365" w:type="dxa"/>
        </w:trPr>
        <w:tc>
          <w:tcPr>
            <w:tcW w:w="788" w:type="dxa"/>
            <w:vMerge/>
          </w:tcPr>
          <w:p w14:paraId="257C2453" w14:textId="77777777" w:rsidR="00103152" w:rsidRPr="00103152" w:rsidRDefault="00103152" w:rsidP="00103152">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68A57A0" w14:textId="72FF772F" w:rsidR="00103152" w:rsidRDefault="00103152" w:rsidP="00103152">
            <w:r>
              <w:rPr>
                <w:lang w:val="ru-RU"/>
              </w:rPr>
              <w:t>1/09/26</w:t>
            </w:r>
          </w:p>
        </w:tc>
        <w:tc>
          <w:tcPr>
            <w:tcW w:w="5670" w:type="dxa"/>
            <w:tcBorders>
              <w:top w:val="single" w:sz="8" w:space="0" w:color="000000"/>
              <w:left w:val="single" w:sz="8" w:space="0" w:color="000000"/>
              <w:bottom w:val="single" w:sz="8" w:space="0" w:color="000000"/>
              <w:right w:val="single" w:sz="8" w:space="0" w:color="000000"/>
            </w:tcBorders>
          </w:tcPr>
          <w:p w14:paraId="245055F1" w14:textId="1A9FF782" w:rsidR="00103152" w:rsidRPr="00C31DCE" w:rsidRDefault="00103152" w:rsidP="00103152">
            <w:pPr>
              <w:tabs>
                <w:tab w:val="left" w:pos="1110"/>
              </w:tabs>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38FDB699" w14:textId="77777777" w:rsidR="00103152" w:rsidRPr="00C31DCE" w:rsidRDefault="00103152" w:rsidP="00103152"/>
        </w:tc>
      </w:tr>
      <w:tr w:rsidR="00103152" w:rsidRPr="00C31DCE" w14:paraId="4972447F" w14:textId="77777777" w:rsidTr="00852DA0">
        <w:trPr>
          <w:gridAfter w:val="1"/>
          <w:wAfter w:w="4365" w:type="dxa"/>
        </w:trPr>
        <w:tc>
          <w:tcPr>
            <w:tcW w:w="788" w:type="dxa"/>
            <w:vMerge/>
          </w:tcPr>
          <w:p w14:paraId="1E74BAB4" w14:textId="77777777" w:rsidR="00103152" w:rsidRPr="00C31DCE" w:rsidRDefault="00103152" w:rsidP="00103152"/>
        </w:tc>
        <w:tc>
          <w:tcPr>
            <w:tcW w:w="2930" w:type="dxa"/>
            <w:tcBorders>
              <w:top w:val="single" w:sz="8" w:space="0" w:color="000000"/>
              <w:left w:val="single" w:sz="8" w:space="0" w:color="000000"/>
              <w:bottom w:val="single" w:sz="8" w:space="0" w:color="000000"/>
              <w:right w:val="single" w:sz="8" w:space="0" w:color="000000"/>
            </w:tcBorders>
          </w:tcPr>
          <w:p w14:paraId="7F2B4A40" w14:textId="4D8C4D8B" w:rsidR="00103152" w:rsidRPr="00103152" w:rsidRDefault="00103152" w:rsidP="00103152">
            <w:r>
              <w:rPr>
                <w:lang w:val="kk-KZ"/>
              </w:rPr>
              <w:t>Израиль</w:t>
            </w:r>
          </w:p>
        </w:tc>
        <w:tc>
          <w:tcPr>
            <w:tcW w:w="5670" w:type="dxa"/>
            <w:tcBorders>
              <w:top w:val="single" w:sz="8" w:space="0" w:color="000000"/>
              <w:left w:val="single" w:sz="8" w:space="0" w:color="000000"/>
              <w:bottom w:val="single" w:sz="8" w:space="0" w:color="000000"/>
              <w:right w:val="single" w:sz="8" w:space="0" w:color="000000"/>
            </w:tcBorders>
          </w:tcPr>
          <w:p w14:paraId="3ACC88AA" w14:textId="05E6E9C8" w:rsidR="00103152" w:rsidRPr="00103152" w:rsidRDefault="00103152" w:rsidP="00103152">
            <w:pPr>
              <w:rPr>
                <w:lang w:val="kk-KZ"/>
              </w:rPr>
            </w:pPr>
            <w:r>
              <w:rPr>
                <w:lang w:val="kk-KZ"/>
              </w:rPr>
              <w:t>-</w:t>
            </w:r>
          </w:p>
        </w:tc>
        <w:tc>
          <w:tcPr>
            <w:tcW w:w="4110" w:type="dxa"/>
            <w:vMerge/>
          </w:tcPr>
          <w:p w14:paraId="53A3AEB5" w14:textId="77777777" w:rsidR="00103152" w:rsidRPr="00103152" w:rsidRDefault="00103152" w:rsidP="00103152"/>
        </w:tc>
      </w:tr>
      <w:tr w:rsidR="00103152" w:rsidRPr="00103152" w14:paraId="0FCB6F92"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FBAA7CF" w14:textId="77777777" w:rsidR="00103152" w:rsidRDefault="00103152" w:rsidP="00103152">
            <w:r>
              <w:rPr>
                <w:rFonts w:ascii="Times New Roman" w:eastAsia="Times New Roman" w:hAnsi="Times New Roman"/>
                <w:sz w:val="20"/>
              </w:rPr>
              <w:t>7</w:t>
            </w:r>
          </w:p>
        </w:tc>
        <w:tc>
          <w:tcPr>
            <w:tcW w:w="2930" w:type="dxa"/>
            <w:tcBorders>
              <w:top w:val="single" w:sz="8" w:space="0" w:color="000000"/>
              <w:left w:val="single" w:sz="8" w:space="0" w:color="000000"/>
              <w:bottom w:val="single" w:sz="8" w:space="0" w:color="000000"/>
              <w:right w:val="single" w:sz="8" w:space="0" w:color="000000"/>
            </w:tcBorders>
          </w:tcPr>
          <w:p w14:paraId="76C48AB6" w14:textId="229D47B0" w:rsidR="00103152" w:rsidRDefault="00103152" w:rsidP="00103152">
            <w:r>
              <w:rPr>
                <w:rFonts w:ascii="Arial" w:hAnsi="Arial" w:cs="Arial"/>
                <w:sz w:val="20"/>
                <w:szCs w:val="20"/>
                <w:shd w:val="clear" w:color="auto" w:fill="FFFFFF"/>
              </w:rPr>
              <w:t>G/TBT/N/ISR/927/Rev.1/Add.1</w:t>
            </w:r>
          </w:p>
        </w:tc>
        <w:tc>
          <w:tcPr>
            <w:tcW w:w="5670" w:type="dxa"/>
            <w:tcBorders>
              <w:top w:val="single" w:sz="8" w:space="0" w:color="000000"/>
              <w:left w:val="single" w:sz="8" w:space="0" w:color="000000"/>
              <w:bottom w:val="single" w:sz="8" w:space="0" w:color="000000"/>
              <w:right w:val="single" w:sz="8" w:space="0" w:color="000000"/>
            </w:tcBorders>
          </w:tcPr>
          <w:p w14:paraId="491D13EA" w14:textId="77777777" w:rsidR="00103152" w:rsidRPr="00EB1ADA" w:rsidRDefault="00103152" w:rsidP="00103152">
            <w:pPr>
              <w:spacing w:line="240" w:lineRule="auto"/>
              <w:rPr>
                <w:lang w:val="ru-RU"/>
              </w:rPr>
            </w:pPr>
            <w:r>
              <w:t>SI</w:t>
            </w:r>
            <w:r w:rsidRPr="00EB1ADA">
              <w:rPr>
                <w:lang w:val="ru-RU"/>
              </w:rPr>
              <w:t xml:space="preserve"> 431 — Майонез</w:t>
            </w:r>
          </w:p>
          <w:p w14:paraId="7B91C987" w14:textId="77777777" w:rsidR="00103152" w:rsidRDefault="00103152" w:rsidP="00103152">
            <w:pPr>
              <w:rPr>
                <w:lang w:val="ru-RU"/>
              </w:rPr>
            </w:pPr>
            <w:r w:rsidRPr="00103152">
              <w:rPr>
                <w:lang w:val="ru-RU"/>
              </w:rPr>
              <w:t>[X] Уведомленная мера отменена - дата: 1 августа 2026 г.</w:t>
            </w:r>
          </w:p>
          <w:p w14:paraId="6D0A5223" w14:textId="0BB2A2A5" w:rsidR="00103152" w:rsidRPr="00103152" w:rsidRDefault="00103152" w:rsidP="00103152">
            <w:pPr>
              <w:spacing w:line="240" w:lineRule="auto"/>
              <w:rPr>
                <w:rFonts w:ascii="Arial" w:eastAsia="Times New Roman" w:hAnsi="Arial" w:cs="Arial"/>
                <w:sz w:val="24"/>
                <w:szCs w:val="24"/>
                <w:lang w:val="ru-RU" w:eastAsia="ru-RU"/>
              </w:rPr>
            </w:pPr>
            <w:r w:rsidRPr="00103152">
              <w:rPr>
                <w:lang w:val="ru-RU"/>
              </w:rPr>
              <w:t xml:space="preserve">Процесс пересмотра обязательного стандарта Израиля </w:t>
            </w:r>
            <w:r>
              <w:t>SI</w:t>
            </w:r>
            <w:r w:rsidRPr="00103152">
              <w:rPr>
                <w:lang w:val="ru-RU"/>
              </w:rPr>
              <w:t xml:space="preserve"> 431, касающегося майонеза, был отменен после вступления в силу 1 августа заявления о том, что данный стандарт является добровольным.</w:t>
            </w:r>
          </w:p>
        </w:tc>
        <w:tc>
          <w:tcPr>
            <w:tcW w:w="4110" w:type="dxa"/>
            <w:vMerge w:val="restart"/>
            <w:tcBorders>
              <w:top w:val="single" w:sz="8" w:space="0" w:color="000000"/>
              <w:left w:val="single" w:sz="8" w:space="0" w:color="000000"/>
              <w:bottom w:val="single" w:sz="8" w:space="0" w:color="000000"/>
              <w:right w:val="single" w:sz="8" w:space="0" w:color="000000"/>
            </w:tcBorders>
          </w:tcPr>
          <w:p w14:paraId="3FFE09D1" w14:textId="6F332415" w:rsidR="00103152" w:rsidRPr="00103152" w:rsidRDefault="00103152" w:rsidP="00103152">
            <w:pPr>
              <w:rPr>
                <w:lang w:val="ru-RU"/>
              </w:rPr>
            </w:pPr>
            <w:r>
              <w:rPr>
                <w:lang w:val="ru-RU"/>
              </w:rPr>
              <w:t>-</w:t>
            </w:r>
          </w:p>
        </w:tc>
      </w:tr>
      <w:tr w:rsidR="00103152" w:rsidRPr="00C31DCE" w14:paraId="46572774" w14:textId="77777777" w:rsidTr="00852DA0">
        <w:trPr>
          <w:gridAfter w:val="1"/>
          <w:wAfter w:w="4365" w:type="dxa"/>
        </w:trPr>
        <w:tc>
          <w:tcPr>
            <w:tcW w:w="788" w:type="dxa"/>
            <w:vMerge/>
          </w:tcPr>
          <w:p w14:paraId="0A83E2F3" w14:textId="77777777" w:rsidR="00103152" w:rsidRPr="00103152" w:rsidRDefault="00103152" w:rsidP="00103152">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0A62C85" w14:textId="1C1790F9" w:rsidR="00103152" w:rsidRDefault="00103152" w:rsidP="00103152">
            <w:r>
              <w:rPr>
                <w:lang w:val="ru-RU"/>
              </w:rPr>
              <w:t>1/09/26</w:t>
            </w:r>
          </w:p>
        </w:tc>
        <w:tc>
          <w:tcPr>
            <w:tcW w:w="5670" w:type="dxa"/>
            <w:tcBorders>
              <w:top w:val="single" w:sz="8" w:space="0" w:color="000000"/>
              <w:left w:val="single" w:sz="8" w:space="0" w:color="000000"/>
              <w:bottom w:val="single" w:sz="8" w:space="0" w:color="000000"/>
              <w:right w:val="single" w:sz="8" w:space="0" w:color="000000"/>
            </w:tcBorders>
          </w:tcPr>
          <w:p w14:paraId="02068C30" w14:textId="2C16E790" w:rsidR="00103152" w:rsidRPr="00C31DCE" w:rsidRDefault="00103152" w:rsidP="00103152">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503CC4CF" w14:textId="77777777" w:rsidR="00103152" w:rsidRPr="00C31DCE" w:rsidRDefault="00103152" w:rsidP="00103152"/>
        </w:tc>
      </w:tr>
      <w:tr w:rsidR="00103152" w:rsidRPr="00C31DCE" w14:paraId="0A084AAD" w14:textId="77777777" w:rsidTr="00852DA0">
        <w:trPr>
          <w:gridAfter w:val="1"/>
          <w:wAfter w:w="4365" w:type="dxa"/>
        </w:trPr>
        <w:tc>
          <w:tcPr>
            <w:tcW w:w="788" w:type="dxa"/>
            <w:vMerge/>
          </w:tcPr>
          <w:p w14:paraId="18916E1A" w14:textId="77777777" w:rsidR="00103152" w:rsidRPr="00C31DCE" w:rsidRDefault="00103152" w:rsidP="00103152"/>
        </w:tc>
        <w:tc>
          <w:tcPr>
            <w:tcW w:w="2930" w:type="dxa"/>
            <w:tcBorders>
              <w:top w:val="single" w:sz="8" w:space="0" w:color="000000"/>
              <w:left w:val="single" w:sz="8" w:space="0" w:color="000000"/>
              <w:bottom w:val="single" w:sz="8" w:space="0" w:color="000000"/>
              <w:right w:val="single" w:sz="8" w:space="0" w:color="000000"/>
            </w:tcBorders>
          </w:tcPr>
          <w:p w14:paraId="1E399092" w14:textId="4F216D68" w:rsidR="00103152" w:rsidRPr="00C31DCE" w:rsidRDefault="00103152" w:rsidP="00103152">
            <w:pPr>
              <w:rPr>
                <w:lang w:val="kk-KZ"/>
              </w:rPr>
            </w:pPr>
            <w:r>
              <w:rPr>
                <w:lang w:val="kk-KZ"/>
              </w:rPr>
              <w:t>Израиль</w:t>
            </w:r>
          </w:p>
        </w:tc>
        <w:tc>
          <w:tcPr>
            <w:tcW w:w="5670" w:type="dxa"/>
            <w:tcBorders>
              <w:top w:val="single" w:sz="8" w:space="0" w:color="000000"/>
              <w:left w:val="single" w:sz="8" w:space="0" w:color="000000"/>
              <w:bottom w:val="single" w:sz="8" w:space="0" w:color="000000"/>
              <w:right w:val="single" w:sz="8" w:space="0" w:color="000000"/>
            </w:tcBorders>
          </w:tcPr>
          <w:p w14:paraId="216C0290" w14:textId="05BE4393" w:rsidR="00103152" w:rsidRPr="00C31DCE" w:rsidRDefault="00103152" w:rsidP="00103152">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47AB19C4" w14:textId="77777777" w:rsidR="00103152" w:rsidRPr="00C31DCE" w:rsidRDefault="00103152" w:rsidP="00103152"/>
        </w:tc>
      </w:tr>
      <w:tr w:rsidR="00103152" w:rsidRPr="00EB1ADA" w14:paraId="5CDC8666"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B25737C" w14:textId="77777777" w:rsidR="00103152" w:rsidRDefault="00103152" w:rsidP="00103152">
            <w:r>
              <w:rPr>
                <w:rFonts w:ascii="Times New Roman" w:eastAsia="Times New Roman" w:hAnsi="Times New Roman"/>
                <w:sz w:val="20"/>
              </w:rPr>
              <w:t>8</w:t>
            </w:r>
          </w:p>
        </w:tc>
        <w:tc>
          <w:tcPr>
            <w:tcW w:w="2930" w:type="dxa"/>
            <w:tcBorders>
              <w:top w:val="single" w:sz="8" w:space="0" w:color="000000"/>
              <w:left w:val="single" w:sz="8" w:space="0" w:color="000000"/>
              <w:bottom w:val="single" w:sz="8" w:space="0" w:color="000000"/>
              <w:right w:val="single" w:sz="8" w:space="0" w:color="000000"/>
            </w:tcBorders>
          </w:tcPr>
          <w:p w14:paraId="66CC556E" w14:textId="2904C13C" w:rsidR="00103152" w:rsidRDefault="00EB1ADA" w:rsidP="00103152">
            <w:r>
              <w:rPr>
                <w:rFonts w:ascii="Arial" w:hAnsi="Arial" w:cs="Arial"/>
                <w:sz w:val="20"/>
                <w:szCs w:val="20"/>
                <w:shd w:val="clear" w:color="auto" w:fill="FFFFFF"/>
              </w:rPr>
              <w:t>G/TBT/N/THA/825</w:t>
            </w:r>
          </w:p>
        </w:tc>
        <w:tc>
          <w:tcPr>
            <w:tcW w:w="5670" w:type="dxa"/>
            <w:tcBorders>
              <w:top w:val="single" w:sz="8" w:space="0" w:color="000000"/>
              <w:left w:val="single" w:sz="8" w:space="0" w:color="000000"/>
              <w:bottom w:val="single" w:sz="8" w:space="0" w:color="000000"/>
              <w:right w:val="single" w:sz="8" w:space="0" w:color="000000"/>
            </w:tcBorders>
          </w:tcPr>
          <w:p w14:paraId="788FB88B" w14:textId="77777777" w:rsidR="00103152" w:rsidRDefault="00EB1ADA" w:rsidP="00103152">
            <w:pPr>
              <w:rPr>
                <w:lang w:val="ru-RU"/>
              </w:rPr>
            </w:pPr>
            <w:r w:rsidRPr="00EB1ADA">
              <w:rPr>
                <w:lang w:val="ru-RU"/>
              </w:rPr>
              <w:t>Проект уведомления Министерства здравоохранения «О восстановленных медицинских изделиях, буддийская эра</w:t>
            </w:r>
            <w:proofErr w:type="gramStart"/>
            <w:r w:rsidRPr="00EB1ADA">
              <w:rPr>
                <w:lang w:val="ru-RU"/>
              </w:rPr>
              <w:t xml:space="preserve"> ....</w:t>
            </w:r>
            <w:proofErr w:type="gramEnd"/>
            <w:r w:rsidRPr="00EB1ADA">
              <w:rPr>
                <w:lang w:val="ru-RU"/>
              </w:rPr>
              <w:t>»; (3 стр., на тайском языке) Ссылка на нотифицированный документ(ы) и/или контактные данные агентства или органа власти, который может предоставить копии по запросу:</w:t>
            </w:r>
          </w:p>
          <w:p w14:paraId="47F640B1" w14:textId="3084DB6D" w:rsidR="00EB1ADA" w:rsidRPr="00EB1ADA" w:rsidRDefault="00852303" w:rsidP="00103152">
            <w:pPr>
              <w:rPr>
                <w:lang w:val="ru-RU"/>
              </w:rPr>
            </w:pPr>
            <w:hyperlink r:id="rId7" w:history="1">
              <w:r w:rsidR="00EB1ADA" w:rsidRPr="008D4523">
                <w:rPr>
                  <w:rStyle w:val="aff9"/>
                  <w:lang w:val="ru-RU"/>
                </w:rPr>
                <w:t>https://members.wto.org/crnattachments/2026/TBT/THA/26_04553_00_x.pdf</w:t>
              </w:r>
            </w:hyperlink>
            <w:r w:rsidR="00EB1ADA">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D1C9713" w14:textId="57FACCCE" w:rsidR="00103152" w:rsidRPr="00C31DCE" w:rsidRDefault="00EB1ADA" w:rsidP="00103152">
            <w:pPr>
              <w:rPr>
                <w:lang w:val="ru-RU"/>
              </w:rPr>
            </w:pPr>
            <w:r>
              <w:rPr>
                <w:lang w:val="ru-RU"/>
              </w:rPr>
              <w:t>1/11/26</w:t>
            </w:r>
          </w:p>
        </w:tc>
      </w:tr>
      <w:tr w:rsidR="00EB1ADA" w:rsidRPr="00C31DCE" w14:paraId="2BA11926" w14:textId="77777777" w:rsidTr="00852DA0">
        <w:trPr>
          <w:gridAfter w:val="1"/>
          <w:wAfter w:w="4365" w:type="dxa"/>
        </w:trPr>
        <w:tc>
          <w:tcPr>
            <w:tcW w:w="788" w:type="dxa"/>
            <w:vMerge/>
          </w:tcPr>
          <w:p w14:paraId="131CD05F" w14:textId="77777777" w:rsidR="00EB1ADA" w:rsidRPr="00C31DCE" w:rsidRDefault="00EB1ADA" w:rsidP="00EB1ADA">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37293C5" w14:textId="7D571FF1" w:rsidR="00EB1ADA" w:rsidRDefault="00EB1ADA" w:rsidP="00EB1ADA">
            <w:r>
              <w:t>2</w:t>
            </w:r>
            <w:r>
              <w:rPr>
                <w:lang w:val="ru-RU"/>
              </w:rPr>
              <w:t>/09/26</w:t>
            </w:r>
          </w:p>
        </w:tc>
        <w:tc>
          <w:tcPr>
            <w:tcW w:w="5670" w:type="dxa"/>
            <w:tcBorders>
              <w:top w:val="single" w:sz="8" w:space="0" w:color="000000"/>
              <w:left w:val="single" w:sz="8" w:space="0" w:color="000000"/>
              <w:bottom w:val="single" w:sz="8" w:space="0" w:color="000000"/>
              <w:right w:val="single" w:sz="8" w:space="0" w:color="000000"/>
            </w:tcBorders>
          </w:tcPr>
          <w:p w14:paraId="6D9BBC70" w14:textId="774CC63F" w:rsidR="00EB1ADA" w:rsidRPr="00EB5AD7" w:rsidRDefault="00EB1ADA" w:rsidP="00EB1ADA">
            <w:pPr>
              <w:rPr>
                <w:rFonts w:ascii="Times New Roman" w:eastAsia="Times New Roman" w:hAnsi="Times New Roman" w:cs="Times New Roman"/>
                <w:sz w:val="24"/>
                <w:szCs w:val="24"/>
                <w:lang w:val="kk-KZ" w:eastAsia="ru-RU"/>
              </w:rPr>
            </w:pPr>
            <w:r w:rsidRPr="00EB1ADA">
              <w:rPr>
                <w:rFonts w:ascii="Times New Roman" w:eastAsia="Times New Roman" w:hAnsi="Times New Roman" w:cs="Times New Roman"/>
                <w:sz w:val="24"/>
                <w:szCs w:val="24"/>
                <w:lang w:val="kk-KZ" w:eastAsia="ru-RU"/>
              </w:rPr>
              <w:t>Медицинские приборы</w:t>
            </w:r>
          </w:p>
        </w:tc>
        <w:tc>
          <w:tcPr>
            <w:tcW w:w="4110" w:type="dxa"/>
            <w:vMerge/>
          </w:tcPr>
          <w:p w14:paraId="0A9906A8" w14:textId="77777777" w:rsidR="00EB1ADA" w:rsidRPr="00C31DCE" w:rsidRDefault="00EB1ADA" w:rsidP="00EB1ADA"/>
        </w:tc>
      </w:tr>
      <w:tr w:rsidR="00EB1ADA" w:rsidRPr="00852303" w14:paraId="0F32F813" w14:textId="77777777" w:rsidTr="00852DA0">
        <w:trPr>
          <w:gridAfter w:val="1"/>
          <w:wAfter w:w="4365" w:type="dxa"/>
        </w:trPr>
        <w:tc>
          <w:tcPr>
            <w:tcW w:w="788" w:type="dxa"/>
            <w:vMerge/>
          </w:tcPr>
          <w:p w14:paraId="5E4E9088" w14:textId="77777777" w:rsidR="00EB1ADA" w:rsidRPr="00C31DCE" w:rsidRDefault="00EB1ADA" w:rsidP="00EB1ADA"/>
        </w:tc>
        <w:tc>
          <w:tcPr>
            <w:tcW w:w="2930" w:type="dxa"/>
            <w:tcBorders>
              <w:top w:val="single" w:sz="8" w:space="0" w:color="000000"/>
              <w:left w:val="single" w:sz="8" w:space="0" w:color="000000"/>
              <w:bottom w:val="single" w:sz="8" w:space="0" w:color="000000"/>
              <w:right w:val="single" w:sz="8" w:space="0" w:color="000000"/>
            </w:tcBorders>
          </w:tcPr>
          <w:p w14:paraId="070BA76C" w14:textId="5E90746C" w:rsidR="00EB1ADA" w:rsidRPr="00EB1ADA" w:rsidRDefault="00EB1ADA" w:rsidP="00EB1ADA">
            <w:pPr>
              <w:rPr>
                <w:lang w:val="ru-RU"/>
              </w:rPr>
            </w:pPr>
            <w:r>
              <w:rPr>
                <w:lang w:val="ru-RU"/>
              </w:rPr>
              <w:t>Таиланд</w:t>
            </w:r>
          </w:p>
        </w:tc>
        <w:tc>
          <w:tcPr>
            <w:tcW w:w="5670" w:type="dxa"/>
            <w:tcBorders>
              <w:top w:val="single" w:sz="8" w:space="0" w:color="000000"/>
              <w:left w:val="single" w:sz="8" w:space="0" w:color="000000"/>
              <w:bottom w:val="single" w:sz="8" w:space="0" w:color="000000"/>
              <w:right w:val="single" w:sz="8" w:space="0" w:color="000000"/>
            </w:tcBorders>
          </w:tcPr>
          <w:p w14:paraId="31ECB3CB" w14:textId="77777777" w:rsidR="00EB1ADA" w:rsidRPr="00EB1ADA" w:rsidRDefault="00EB1ADA" w:rsidP="00EB1ADA">
            <w:pPr>
              <w:rPr>
                <w:rFonts w:ascii="Times New Roman" w:eastAsia="Times New Roman" w:hAnsi="Times New Roman" w:cs="Times New Roman"/>
                <w:sz w:val="24"/>
                <w:szCs w:val="24"/>
                <w:lang w:val="kk-KZ" w:eastAsia="ru-RU"/>
              </w:rPr>
            </w:pPr>
            <w:r w:rsidRPr="00EB1ADA">
              <w:rPr>
                <w:rFonts w:ascii="Times New Roman" w:eastAsia="Times New Roman" w:hAnsi="Times New Roman" w:cs="Times New Roman"/>
                <w:sz w:val="24"/>
                <w:szCs w:val="24"/>
                <w:lang w:val="kk-KZ" w:eastAsia="ru-RU"/>
              </w:rPr>
              <w:t>Министр здравоохранения настоящим издает проект уведомления о восстановленных медицинских изделиях следующего содержания:</w:t>
            </w:r>
          </w:p>
          <w:p w14:paraId="60BA4E02" w14:textId="77777777" w:rsidR="00EB1ADA" w:rsidRPr="00EB1ADA" w:rsidRDefault="00EB1ADA" w:rsidP="00EB1ADA">
            <w:pPr>
              <w:numPr>
                <w:ilvl w:val="0"/>
                <w:numId w:val="32"/>
              </w:numPr>
              <w:spacing w:after="0"/>
              <w:rPr>
                <w:rFonts w:ascii="Times New Roman" w:eastAsia="Times New Roman" w:hAnsi="Times New Roman" w:cs="Times New Roman"/>
                <w:sz w:val="24"/>
                <w:szCs w:val="24"/>
                <w:lang w:val="kk-KZ" w:eastAsia="ru-RU"/>
              </w:rPr>
            </w:pPr>
            <w:r w:rsidRPr="00EB1ADA">
              <w:rPr>
                <w:rFonts w:ascii="Times New Roman" w:eastAsia="Times New Roman" w:hAnsi="Times New Roman" w:cs="Times New Roman"/>
                <w:sz w:val="24"/>
                <w:szCs w:val="24"/>
                <w:lang w:val="kk-KZ" w:eastAsia="ru-RU"/>
              </w:rPr>
              <w:t>Определения понятий «Восстановленное медицинское изделие», «Владелец продукта» и «Уполномоченный представитель»;</w:t>
            </w:r>
          </w:p>
          <w:p w14:paraId="664F85B4" w14:textId="77777777" w:rsidR="00EB1ADA" w:rsidRPr="00EB1ADA" w:rsidRDefault="00EB1ADA" w:rsidP="00EB1ADA">
            <w:pPr>
              <w:numPr>
                <w:ilvl w:val="0"/>
                <w:numId w:val="32"/>
              </w:numPr>
              <w:spacing w:after="0"/>
              <w:rPr>
                <w:rFonts w:ascii="Times New Roman" w:eastAsia="Times New Roman" w:hAnsi="Times New Roman" w:cs="Times New Roman"/>
                <w:sz w:val="24"/>
                <w:szCs w:val="24"/>
                <w:lang w:val="kk-KZ" w:eastAsia="ru-RU"/>
              </w:rPr>
            </w:pPr>
            <w:r w:rsidRPr="00EB1ADA">
              <w:rPr>
                <w:rFonts w:ascii="Times New Roman" w:eastAsia="Times New Roman" w:hAnsi="Times New Roman" w:cs="Times New Roman"/>
                <w:sz w:val="24"/>
                <w:szCs w:val="24"/>
                <w:lang w:val="kk-KZ" w:eastAsia="ru-RU"/>
              </w:rPr>
              <w:t>Восстановленные медицинские изделия должны восстанавливаться исключительно владельцем продукта или его уполномоченным представителем;</w:t>
            </w:r>
          </w:p>
          <w:p w14:paraId="652290EE" w14:textId="7B24F6CE" w:rsidR="00EB1ADA" w:rsidRPr="00EB1ADA" w:rsidRDefault="00EB1ADA" w:rsidP="00EB1ADA">
            <w:pPr>
              <w:numPr>
                <w:ilvl w:val="0"/>
                <w:numId w:val="32"/>
              </w:numPr>
              <w:spacing w:after="0"/>
              <w:rPr>
                <w:rFonts w:ascii="Times New Roman" w:eastAsia="Times New Roman" w:hAnsi="Times New Roman" w:cs="Times New Roman"/>
                <w:sz w:val="24"/>
                <w:szCs w:val="24"/>
                <w:lang w:val="kk-KZ" w:eastAsia="ru-RU"/>
              </w:rPr>
            </w:pPr>
            <w:r w:rsidRPr="00EB1ADA">
              <w:rPr>
                <w:rFonts w:ascii="Times New Roman" w:eastAsia="Times New Roman" w:hAnsi="Times New Roman" w:cs="Times New Roman"/>
                <w:sz w:val="24"/>
                <w:szCs w:val="24"/>
                <w:lang w:val="kk-KZ" w:eastAsia="ru-RU"/>
              </w:rPr>
              <w:t>Восстановленные медицинские изделия, указанные в приложении к уведомлению, должны соответствовать стандарту IEC 63077, применимым требованиям системы менеджмента качества, включая ISO 13485 (в рамках сферы деятельности по восстановлению), а также требованиям к маркировке.</w:t>
            </w:r>
          </w:p>
        </w:tc>
        <w:tc>
          <w:tcPr>
            <w:tcW w:w="4110" w:type="dxa"/>
            <w:vMerge/>
          </w:tcPr>
          <w:p w14:paraId="7A1EEB3A" w14:textId="77777777" w:rsidR="00EB1ADA" w:rsidRPr="00EB1ADA" w:rsidRDefault="00EB1ADA" w:rsidP="00EB1ADA">
            <w:pPr>
              <w:rPr>
                <w:lang w:val="ru-RU"/>
              </w:rPr>
            </w:pPr>
          </w:p>
        </w:tc>
      </w:tr>
      <w:tr w:rsidR="00EB1ADA" w:rsidRPr="00EB1ADA" w14:paraId="6C230307"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163A8E0" w14:textId="77777777" w:rsidR="00EB1ADA" w:rsidRDefault="00EB1ADA" w:rsidP="00EB1ADA">
            <w:r>
              <w:rPr>
                <w:rFonts w:ascii="Times New Roman" w:eastAsia="Times New Roman" w:hAnsi="Times New Roman"/>
                <w:sz w:val="20"/>
              </w:rPr>
              <w:t>9</w:t>
            </w:r>
          </w:p>
        </w:tc>
        <w:tc>
          <w:tcPr>
            <w:tcW w:w="2930" w:type="dxa"/>
            <w:tcBorders>
              <w:top w:val="single" w:sz="8" w:space="0" w:color="000000"/>
              <w:left w:val="single" w:sz="8" w:space="0" w:color="000000"/>
              <w:bottom w:val="single" w:sz="8" w:space="0" w:color="000000"/>
              <w:right w:val="single" w:sz="8" w:space="0" w:color="000000"/>
            </w:tcBorders>
          </w:tcPr>
          <w:p w14:paraId="57526726" w14:textId="49F0CD18" w:rsidR="00EB1ADA" w:rsidRPr="009610C7" w:rsidRDefault="00EB1ADA" w:rsidP="00EB1ADA">
            <w:pPr>
              <w:shd w:val="clear" w:color="auto" w:fill="FFFFFF"/>
              <w:spacing w:after="0" w:line="240" w:lineRule="auto"/>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G/TBT/N/KOR/1379</w:t>
            </w:r>
          </w:p>
        </w:tc>
        <w:tc>
          <w:tcPr>
            <w:tcW w:w="5670" w:type="dxa"/>
            <w:tcBorders>
              <w:top w:val="single" w:sz="8" w:space="0" w:color="000000"/>
              <w:left w:val="single" w:sz="8" w:space="0" w:color="000000"/>
              <w:bottom w:val="single" w:sz="8" w:space="0" w:color="000000"/>
              <w:right w:val="single" w:sz="8" w:space="0" w:color="000000"/>
            </w:tcBorders>
          </w:tcPr>
          <w:p w14:paraId="6FDBC494" w14:textId="77777777" w:rsidR="00EB1ADA" w:rsidRDefault="00EB1ADA" w:rsidP="00EB1ADA">
            <w:pPr>
              <w:rPr>
                <w:lang w:val="ru-RU"/>
              </w:rPr>
            </w:pPr>
            <w:r w:rsidRPr="00EB1ADA">
              <w:rPr>
                <w:lang w:val="ru-RU"/>
              </w:rPr>
              <w:t xml:space="preserve">Проект пересмотра критериев декларации о </w:t>
            </w:r>
            <w:r w:rsidRPr="00EB1ADA">
              <w:rPr>
                <w:lang w:val="ru-RU"/>
              </w:rPr>
              <w:lastRenderedPageBreak/>
              <w:t>соответствии поставщика для детских самокатов; (2 стр., на корейском языке), (12 стр., на корейском языке), (21 стр., на корейском языке) Ссылка на нотифицированный документ(ы) и/или контактные данные агентства или органа власти, который может предоставить копии по запросу:</w:t>
            </w:r>
          </w:p>
          <w:p w14:paraId="73D888A0" w14:textId="77777777" w:rsidR="00EB1ADA" w:rsidRDefault="00852303" w:rsidP="00EB1ADA">
            <w:pPr>
              <w:rPr>
                <w:lang w:val="ru-RU"/>
              </w:rPr>
            </w:pPr>
            <w:hyperlink r:id="rId8" w:history="1">
              <w:r w:rsidR="00EB1ADA" w:rsidRPr="008D4523">
                <w:rPr>
                  <w:rStyle w:val="aff9"/>
                  <w:lang w:val="ru-RU"/>
                </w:rPr>
                <w:t>https://members.wto.org/crnattachments/2026/TBT/KOR/26_04551_00_x.pdf</w:t>
              </w:r>
            </w:hyperlink>
            <w:r w:rsidR="00EB1ADA">
              <w:rPr>
                <w:lang w:val="ru-RU"/>
              </w:rPr>
              <w:t xml:space="preserve"> </w:t>
            </w:r>
          </w:p>
          <w:p w14:paraId="1FBF6726" w14:textId="77777777" w:rsidR="00EB1ADA" w:rsidRDefault="00852303" w:rsidP="00EB1ADA">
            <w:pPr>
              <w:rPr>
                <w:lang w:val="ru-RU"/>
              </w:rPr>
            </w:pPr>
            <w:hyperlink r:id="rId9" w:history="1">
              <w:r w:rsidR="00EB1ADA" w:rsidRPr="008D4523">
                <w:rPr>
                  <w:rStyle w:val="aff9"/>
                  <w:lang w:val="ru-RU"/>
                </w:rPr>
                <w:t>https://members.wto.org/crnattachments/2026/TBT/KOR/26_04551_01_x.pdf</w:t>
              </w:r>
            </w:hyperlink>
            <w:r w:rsidR="00EB1ADA">
              <w:rPr>
                <w:lang w:val="ru-RU"/>
              </w:rPr>
              <w:t xml:space="preserve"> </w:t>
            </w:r>
          </w:p>
          <w:p w14:paraId="0F4C0B7A" w14:textId="20F05A6C" w:rsidR="00EB1ADA" w:rsidRPr="00EB1ADA" w:rsidRDefault="00852303" w:rsidP="00EB1ADA">
            <w:pPr>
              <w:rPr>
                <w:lang w:val="ru-RU"/>
              </w:rPr>
            </w:pPr>
            <w:hyperlink r:id="rId10" w:history="1">
              <w:r w:rsidR="00EB1ADA" w:rsidRPr="008D4523">
                <w:rPr>
                  <w:rStyle w:val="aff9"/>
                  <w:lang w:val="ru-RU"/>
                </w:rPr>
                <w:t>https://members.wto.org/crnattachments/2026/TBT/KOR/26_04551_02_x.pdf</w:t>
              </w:r>
            </w:hyperlink>
            <w:r w:rsidR="00EB1ADA">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36105A8" w14:textId="779DD70E" w:rsidR="00EB1ADA" w:rsidRPr="00071B0D" w:rsidRDefault="00EB1ADA" w:rsidP="00EB1ADA">
            <w:pPr>
              <w:rPr>
                <w:lang w:val="ru-RU"/>
              </w:rPr>
            </w:pPr>
            <w:r>
              <w:rPr>
                <w:lang w:val="ru-RU"/>
              </w:rPr>
              <w:lastRenderedPageBreak/>
              <w:t>1/11/26</w:t>
            </w:r>
          </w:p>
        </w:tc>
      </w:tr>
      <w:tr w:rsidR="00EB1ADA" w:rsidRPr="00AA01C1" w14:paraId="58C103E0" w14:textId="77777777" w:rsidTr="00852DA0">
        <w:trPr>
          <w:gridAfter w:val="1"/>
          <w:wAfter w:w="4365" w:type="dxa"/>
        </w:trPr>
        <w:tc>
          <w:tcPr>
            <w:tcW w:w="788" w:type="dxa"/>
            <w:vMerge/>
          </w:tcPr>
          <w:p w14:paraId="16380D45" w14:textId="77777777" w:rsidR="00EB1ADA" w:rsidRPr="00071B0D" w:rsidRDefault="00EB1ADA" w:rsidP="00EB1ADA">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F61CEED" w14:textId="432A842A" w:rsidR="00EB1ADA" w:rsidRDefault="00EB1ADA" w:rsidP="00EB1ADA">
            <w:r>
              <w:t>2</w:t>
            </w:r>
            <w:r>
              <w:rPr>
                <w:lang w:val="ru-RU"/>
              </w:rPr>
              <w:t>/09/26</w:t>
            </w:r>
          </w:p>
        </w:tc>
        <w:tc>
          <w:tcPr>
            <w:tcW w:w="5670" w:type="dxa"/>
            <w:tcBorders>
              <w:top w:val="single" w:sz="8" w:space="0" w:color="000000"/>
              <w:left w:val="single" w:sz="8" w:space="0" w:color="000000"/>
              <w:bottom w:val="single" w:sz="8" w:space="0" w:color="000000"/>
              <w:right w:val="single" w:sz="8" w:space="0" w:color="000000"/>
            </w:tcBorders>
          </w:tcPr>
          <w:p w14:paraId="664C6982" w14:textId="6D6FD6C3" w:rsidR="00EB1ADA" w:rsidRPr="00EB5AD7" w:rsidRDefault="00EB1ADA" w:rsidP="00EB1ADA">
            <w:pPr>
              <w:rPr>
                <w:lang w:val="ru-RU"/>
              </w:rPr>
            </w:pPr>
            <w:r w:rsidRPr="00EB1ADA">
              <w:rPr>
                <w:lang w:val="ru-RU"/>
              </w:rPr>
              <w:t>Детский самокат</w:t>
            </w:r>
          </w:p>
        </w:tc>
        <w:tc>
          <w:tcPr>
            <w:tcW w:w="4110" w:type="dxa"/>
            <w:vMerge/>
          </w:tcPr>
          <w:p w14:paraId="1C78938B" w14:textId="77777777" w:rsidR="00EB1ADA" w:rsidRPr="00EB5AD7" w:rsidRDefault="00EB1ADA" w:rsidP="00EB1ADA">
            <w:pPr>
              <w:rPr>
                <w:lang w:val="ru-RU"/>
              </w:rPr>
            </w:pPr>
          </w:p>
        </w:tc>
      </w:tr>
      <w:tr w:rsidR="00EB1ADA" w:rsidRPr="00852303" w14:paraId="4528F86C" w14:textId="77777777" w:rsidTr="00852DA0">
        <w:trPr>
          <w:gridAfter w:val="1"/>
          <w:wAfter w:w="4365" w:type="dxa"/>
        </w:trPr>
        <w:tc>
          <w:tcPr>
            <w:tcW w:w="788" w:type="dxa"/>
            <w:vMerge/>
          </w:tcPr>
          <w:p w14:paraId="7FBE940B" w14:textId="77777777" w:rsidR="00EB1ADA" w:rsidRPr="00EB5AD7" w:rsidRDefault="00EB1ADA" w:rsidP="00EB1ADA">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D426ADF" w14:textId="4AE93F1B" w:rsidR="00EB1ADA" w:rsidRPr="009610C7" w:rsidRDefault="00EB1ADA" w:rsidP="00EB1ADA">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080AD70A" w14:textId="68EA38D3" w:rsidR="00EB1ADA" w:rsidRPr="00EB1ADA" w:rsidRDefault="00EB1ADA" w:rsidP="00EB1ADA">
            <w:pPr>
              <w:rPr>
                <w:lang w:val="ru-RU"/>
              </w:rPr>
            </w:pPr>
            <w:r w:rsidRPr="00EB1ADA">
              <w:rPr>
                <w:lang w:val="ru-RU"/>
              </w:rPr>
              <w:t xml:space="preserve">Испытания на долговечность при езде, испытания на удар при падении и другие связанные с ними критерии безопасности для детских самокатов (со ссылкой на стандарт </w:t>
            </w:r>
            <w:r>
              <w:t>EN</w:t>
            </w:r>
            <w:r w:rsidRPr="00EB1ADA">
              <w:rPr>
                <w:lang w:val="ru-RU"/>
              </w:rPr>
              <w:t xml:space="preserve"> 14619)</w:t>
            </w:r>
          </w:p>
        </w:tc>
        <w:tc>
          <w:tcPr>
            <w:tcW w:w="4110" w:type="dxa"/>
            <w:vMerge/>
          </w:tcPr>
          <w:p w14:paraId="22E84EEF" w14:textId="77777777" w:rsidR="00EB1ADA" w:rsidRPr="00227036" w:rsidRDefault="00EB1ADA" w:rsidP="00EB1ADA">
            <w:pPr>
              <w:rPr>
                <w:lang w:val="ru-RU"/>
              </w:rPr>
            </w:pPr>
          </w:p>
        </w:tc>
      </w:tr>
      <w:tr w:rsidR="00EB1ADA" w:rsidRPr="00EB1ADA" w14:paraId="0269AAAF"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FCF19A8" w14:textId="77777777" w:rsidR="00EB1ADA" w:rsidRDefault="00EB1ADA" w:rsidP="00EB1ADA">
            <w:r>
              <w:rPr>
                <w:rFonts w:ascii="Times New Roman" w:eastAsia="Times New Roman" w:hAnsi="Times New Roman"/>
                <w:sz w:val="20"/>
              </w:rPr>
              <w:t>10</w:t>
            </w:r>
          </w:p>
        </w:tc>
        <w:tc>
          <w:tcPr>
            <w:tcW w:w="2930" w:type="dxa"/>
            <w:tcBorders>
              <w:top w:val="single" w:sz="8" w:space="0" w:color="000000"/>
              <w:left w:val="single" w:sz="8" w:space="0" w:color="000000"/>
              <w:bottom w:val="single" w:sz="8" w:space="0" w:color="000000"/>
              <w:right w:val="single" w:sz="8" w:space="0" w:color="000000"/>
            </w:tcBorders>
          </w:tcPr>
          <w:p w14:paraId="1C7CC9DF" w14:textId="77777777" w:rsidR="00EB1ADA" w:rsidRPr="00EB1ADA" w:rsidRDefault="00EB1ADA" w:rsidP="00EB1ADA">
            <w:pPr>
              <w:shd w:val="clear" w:color="auto" w:fill="FFFFFF"/>
              <w:spacing w:after="0" w:line="240" w:lineRule="auto"/>
              <w:rPr>
                <w:rFonts w:ascii="Arial" w:eastAsia="Times New Roman" w:hAnsi="Arial" w:cs="Arial"/>
                <w:sz w:val="20"/>
                <w:szCs w:val="20"/>
                <w:lang w:eastAsia="ru-RU"/>
              </w:rPr>
            </w:pPr>
            <w:r w:rsidRPr="00EB1ADA">
              <w:rPr>
                <w:rFonts w:ascii="Arial" w:eastAsia="Times New Roman" w:hAnsi="Arial" w:cs="Arial"/>
                <w:sz w:val="20"/>
                <w:szCs w:val="20"/>
                <w:lang w:eastAsia="ru-RU"/>
              </w:rPr>
              <w:t>G/TBT/N/ARE/712, G/TBT/N/BHR/783</w:t>
            </w:r>
          </w:p>
          <w:p w14:paraId="7A5932C5" w14:textId="77777777" w:rsidR="00EB1ADA" w:rsidRPr="00EB1ADA" w:rsidRDefault="00EB1ADA" w:rsidP="00EB1ADA">
            <w:pPr>
              <w:shd w:val="clear" w:color="auto" w:fill="FFFFFF"/>
              <w:spacing w:after="0" w:line="240" w:lineRule="auto"/>
              <w:rPr>
                <w:rFonts w:ascii="Arial" w:eastAsia="Times New Roman" w:hAnsi="Arial" w:cs="Arial"/>
                <w:sz w:val="20"/>
                <w:szCs w:val="20"/>
                <w:lang w:eastAsia="ru-RU"/>
              </w:rPr>
            </w:pPr>
            <w:r w:rsidRPr="00EB1ADA">
              <w:rPr>
                <w:rFonts w:ascii="Arial" w:eastAsia="Times New Roman" w:hAnsi="Arial" w:cs="Arial"/>
                <w:sz w:val="20"/>
                <w:szCs w:val="20"/>
                <w:lang w:eastAsia="ru-RU"/>
              </w:rPr>
              <w:t>G/TBT/N/KWT/768, G/TBT/N/OMN/606</w:t>
            </w:r>
          </w:p>
          <w:p w14:paraId="4AFDA9B3" w14:textId="77777777" w:rsidR="00EB1ADA" w:rsidRPr="00EB1ADA" w:rsidRDefault="00EB1ADA" w:rsidP="00EB1ADA">
            <w:pPr>
              <w:shd w:val="clear" w:color="auto" w:fill="FFFFFF"/>
              <w:spacing w:after="0" w:line="240" w:lineRule="auto"/>
              <w:rPr>
                <w:rFonts w:ascii="Arial" w:eastAsia="Times New Roman" w:hAnsi="Arial" w:cs="Arial"/>
                <w:sz w:val="20"/>
                <w:szCs w:val="20"/>
                <w:lang w:eastAsia="ru-RU"/>
              </w:rPr>
            </w:pPr>
            <w:r w:rsidRPr="00EB1ADA">
              <w:rPr>
                <w:rFonts w:ascii="Arial" w:eastAsia="Times New Roman" w:hAnsi="Arial" w:cs="Arial"/>
                <w:sz w:val="20"/>
                <w:szCs w:val="20"/>
                <w:lang w:eastAsia="ru-RU"/>
              </w:rPr>
              <w:t xml:space="preserve">G/TBT/N/QAT/757, G/TBT/N/SAU/1440 </w:t>
            </w:r>
          </w:p>
          <w:p w14:paraId="57181460" w14:textId="1E5C57F6" w:rsidR="00EB1ADA" w:rsidRPr="00EB1ADA" w:rsidRDefault="00EB1ADA" w:rsidP="00EB1ADA">
            <w:pPr>
              <w:shd w:val="clear" w:color="auto" w:fill="FFFFFF"/>
              <w:spacing w:after="0" w:line="240" w:lineRule="auto"/>
              <w:rPr>
                <w:rFonts w:ascii="Arial" w:eastAsia="Times New Roman" w:hAnsi="Arial" w:cs="Arial"/>
                <w:sz w:val="20"/>
                <w:szCs w:val="20"/>
                <w:lang w:val="ru-RU" w:eastAsia="ru-RU"/>
              </w:rPr>
            </w:pPr>
            <w:r w:rsidRPr="00EB1ADA">
              <w:rPr>
                <w:rFonts w:ascii="Arial" w:eastAsia="Times New Roman" w:hAnsi="Arial" w:cs="Arial"/>
                <w:sz w:val="20"/>
                <w:szCs w:val="20"/>
                <w:lang w:val="ru-RU" w:eastAsia="ru-RU"/>
              </w:rPr>
              <w:t>G/TBT/N/YEM/354</w:t>
            </w:r>
          </w:p>
        </w:tc>
        <w:tc>
          <w:tcPr>
            <w:tcW w:w="5670" w:type="dxa"/>
            <w:tcBorders>
              <w:top w:val="single" w:sz="8" w:space="0" w:color="000000"/>
              <w:left w:val="single" w:sz="8" w:space="0" w:color="000000"/>
              <w:bottom w:val="single" w:sz="8" w:space="0" w:color="000000"/>
              <w:right w:val="single" w:sz="8" w:space="0" w:color="000000"/>
            </w:tcBorders>
          </w:tcPr>
          <w:p w14:paraId="429AC90F" w14:textId="77777777" w:rsidR="00EB1ADA" w:rsidRDefault="00EB1ADA" w:rsidP="00EB1ADA">
            <w:pPr>
              <w:rPr>
                <w:lang w:val="ru-RU"/>
              </w:rPr>
            </w:pPr>
            <w:r w:rsidRPr="00EB1ADA">
              <w:rPr>
                <w:lang w:val="ru-RU"/>
              </w:rPr>
              <w:t>Тосканские сигары и сигареты; (8 стр., на арабском языке) Ссылка на нотифицированный документ(ы) и/или контактные данные агентства или органа власти, который может предоставить копии по запросу:</w:t>
            </w:r>
          </w:p>
          <w:p w14:paraId="51D2989E" w14:textId="75B362A8" w:rsidR="00EB1ADA" w:rsidRPr="00EB1ADA" w:rsidRDefault="00852303" w:rsidP="00EB1ADA">
            <w:pPr>
              <w:rPr>
                <w:rFonts w:ascii="Times New Roman" w:eastAsia="Times New Roman" w:hAnsi="Times New Roman" w:cs="Times New Roman"/>
                <w:sz w:val="24"/>
                <w:szCs w:val="24"/>
                <w:lang w:val="ru-RU" w:eastAsia="ru-RU"/>
              </w:rPr>
            </w:pPr>
            <w:hyperlink r:id="rId11" w:history="1">
              <w:r w:rsidR="00EB1ADA" w:rsidRPr="008D4523">
                <w:rPr>
                  <w:rStyle w:val="aff9"/>
                  <w:rFonts w:ascii="Times New Roman" w:eastAsia="Times New Roman" w:hAnsi="Times New Roman" w:cs="Times New Roman"/>
                  <w:sz w:val="24"/>
                  <w:szCs w:val="24"/>
                  <w:lang w:val="ru-RU" w:eastAsia="ru-RU"/>
                </w:rPr>
                <w:t>https://members.wto.org/crnattachments/2026/TBT/SAU/26_04554_00_x.pdf</w:t>
              </w:r>
            </w:hyperlink>
            <w:r w:rsidR="00EB1ADA">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735B4E6" w14:textId="679F3EB0" w:rsidR="00EB1ADA" w:rsidRPr="009610C7" w:rsidRDefault="00EB1ADA" w:rsidP="00EB1ADA">
            <w:pPr>
              <w:rPr>
                <w:lang w:val="kk-KZ"/>
              </w:rPr>
            </w:pPr>
            <w:r>
              <w:rPr>
                <w:lang w:val="ru-RU"/>
              </w:rPr>
              <w:t>1/11/26</w:t>
            </w:r>
          </w:p>
        </w:tc>
      </w:tr>
      <w:tr w:rsidR="00EB1ADA" w:rsidRPr="00852303" w14:paraId="7766AC51" w14:textId="77777777" w:rsidTr="00852DA0">
        <w:trPr>
          <w:gridAfter w:val="1"/>
          <w:wAfter w:w="4365" w:type="dxa"/>
        </w:trPr>
        <w:tc>
          <w:tcPr>
            <w:tcW w:w="788" w:type="dxa"/>
            <w:vMerge/>
          </w:tcPr>
          <w:p w14:paraId="2AC5A7DC" w14:textId="77777777" w:rsidR="00EB1ADA" w:rsidRPr="009610C7" w:rsidRDefault="00EB1ADA" w:rsidP="00EB1ADA">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7BC563CF" w14:textId="171F40E5" w:rsidR="00EB1ADA" w:rsidRPr="009610C7" w:rsidRDefault="00EB1ADA" w:rsidP="00EB1ADA">
            <w:pPr>
              <w:rPr>
                <w:lang w:val="kk-KZ"/>
              </w:rPr>
            </w:pPr>
            <w:r>
              <w:t>2</w:t>
            </w:r>
            <w:r>
              <w:rPr>
                <w:lang w:val="ru-RU"/>
              </w:rPr>
              <w:t>/09/26</w:t>
            </w:r>
          </w:p>
        </w:tc>
        <w:tc>
          <w:tcPr>
            <w:tcW w:w="5670" w:type="dxa"/>
            <w:tcBorders>
              <w:top w:val="single" w:sz="8" w:space="0" w:color="000000"/>
              <w:left w:val="single" w:sz="8" w:space="0" w:color="000000"/>
              <w:bottom w:val="single" w:sz="8" w:space="0" w:color="000000"/>
              <w:right w:val="single" w:sz="8" w:space="0" w:color="000000"/>
            </w:tcBorders>
          </w:tcPr>
          <w:p w14:paraId="5E92F894" w14:textId="0BB7B67B" w:rsidR="00EB1ADA" w:rsidRPr="009610C7" w:rsidRDefault="00EB1ADA" w:rsidP="00EB1ADA">
            <w:pPr>
              <w:rPr>
                <w:lang w:val="kk-KZ"/>
              </w:rPr>
            </w:pPr>
            <w:r w:rsidRPr="00EB1ADA">
              <w:rPr>
                <w:lang w:val="kk-KZ"/>
              </w:rPr>
              <w:t>Табак, табачные изделия и связанное с ними оборудование (коды ICS: 65.160)</w:t>
            </w:r>
          </w:p>
        </w:tc>
        <w:tc>
          <w:tcPr>
            <w:tcW w:w="4110" w:type="dxa"/>
            <w:vMerge/>
          </w:tcPr>
          <w:p w14:paraId="475733AF" w14:textId="77777777" w:rsidR="00EB1ADA" w:rsidRPr="009610C7" w:rsidRDefault="00EB1ADA" w:rsidP="00EB1ADA">
            <w:pPr>
              <w:rPr>
                <w:lang w:val="kk-KZ"/>
              </w:rPr>
            </w:pPr>
          </w:p>
        </w:tc>
      </w:tr>
      <w:tr w:rsidR="00EB1ADA" w:rsidRPr="00852303" w14:paraId="398F87FB" w14:textId="77777777" w:rsidTr="00852DA0">
        <w:trPr>
          <w:gridAfter w:val="1"/>
          <w:wAfter w:w="4365" w:type="dxa"/>
        </w:trPr>
        <w:tc>
          <w:tcPr>
            <w:tcW w:w="788" w:type="dxa"/>
            <w:vMerge/>
          </w:tcPr>
          <w:p w14:paraId="38EDA746" w14:textId="77777777" w:rsidR="00EB1ADA" w:rsidRPr="009610C7" w:rsidRDefault="00EB1ADA" w:rsidP="00EB1ADA">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1036E80C" w14:textId="706DFC59" w:rsidR="00EB1ADA" w:rsidRPr="009610C7" w:rsidRDefault="00EB1ADA" w:rsidP="00EB1ADA">
            <w:pPr>
              <w:rPr>
                <w:rFonts w:ascii="Times New Roman" w:eastAsia="Times New Roman" w:hAnsi="Times New Roman" w:cs="Times New Roman"/>
                <w:sz w:val="24"/>
                <w:szCs w:val="24"/>
                <w:lang w:val="ru-RU" w:eastAsia="ru-RU"/>
              </w:rPr>
            </w:pPr>
            <w:r w:rsidRPr="00EB1ADA">
              <w:rPr>
                <w:rFonts w:ascii="Times New Roman" w:eastAsia="Times New Roman" w:hAnsi="Times New Roman" w:cs="Times New Roman"/>
                <w:sz w:val="24"/>
                <w:szCs w:val="24"/>
                <w:lang w:val="ru-RU" w:eastAsia="ru-RU"/>
              </w:rPr>
              <w:t>ОБЪЕДИНЕННЫЕ АРАБСКИЕ ЭМИРАТЫ, КОРОЛЕВСТВО БАХРЕЙН, ГОСУДАРСТВО КУВЕЙТ, ОМАН, КАТАР, КОРОЛЕВСТВО САУДОВСКАЯ АРАВИЯ, ЙЕМЕН</w:t>
            </w:r>
          </w:p>
        </w:tc>
        <w:tc>
          <w:tcPr>
            <w:tcW w:w="5670" w:type="dxa"/>
            <w:tcBorders>
              <w:top w:val="single" w:sz="8" w:space="0" w:color="000000"/>
              <w:left w:val="single" w:sz="8" w:space="0" w:color="000000"/>
              <w:bottom w:val="single" w:sz="8" w:space="0" w:color="000000"/>
              <w:right w:val="single" w:sz="8" w:space="0" w:color="000000"/>
            </w:tcBorders>
          </w:tcPr>
          <w:p w14:paraId="2570D001" w14:textId="1C9CA1EB" w:rsidR="00EB1ADA" w:rsidRPr="00EB5AD7" w:rsidRDefault="00EB1ADA" w:rsidP="00EB1ADA">
            <w:pPr>
              <w:rPr>
                <w:lang w:val="ru-RU"/>
              </w:rPr>
            </w:pPr>
            <w:r w:rsidRPr="00EB1ADA">
              <w:rPr>
                <w:lang w:val="ru-RU"/>
              </w:rPr>
              <w:t>Настоящий проект технического регламента стран Персидского залива распространяется на требования, предъявляемые к тосканским сигарам и сигаретам.</w:t>
            </w:r>
          </w:p>
        </w:tc>
        <w:tc>
          <w:tcPr>
            <w:tcW w:w="4110" w:type="dxa"/>
            <w:vMerge/>
          </w:tcPr>
          <w:p w14:paraId="73E88051" w14:textId="77777777" w:rsidR="00EB1ADA" w:rsidRPr="009610C7" w:rsidRDefault="00EB1ADA" w:rsidP="00EB1ADA">
            <w:pPr>
              <w:rPr>
                <w:lang w:val="kk-KZ"/>
              </w:rPr>
            </w:pPr>
          </w:p>
        </w:tc>
      </w:tr>
      <w:tr w:rsidR="00EB1ADA" w:rsidRPr="00EB1ADA" w14:paraId="6DC9EB50"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2607908" w14:textId="77777777" w:rsidR="00EB1ADA" w:rsidRDefault="00EB1ADA" w:rsidP="00EB1ADA">
            <w:r>
              <w:rPr>
                <w:rFonts w:ascii="Times New Roman" w:eastAsia="Times New Roman" w:hAnsi="Times New Roman"/>
                <w:sz w:val="20"/>
              </w:rPr>
              <w:t>11</w:t>
            </w:r>
          </w:p>
        </w:tc>
        <w:tc>
          <w:tcPr>
            <w:tcW w:w="2930" w:type="dxa"/>
            <w:tcBorders>
              <w:top w:val="single" w:sz="8" w:space="0" w:color="000000"/>
              <w:left w:val="single" w:sz="8" w:space="0" w:color="000000"/>
              <w:bottom w:val="single" w:sz="8" w:space="0" w:color="000000"/>
              <w:right w:val="single" w:sz="8" w:space="0" w:color="000000"/>
            </w:tcBorders>
          </w:tcPr>
          <w:p w14:paraId="698DA760" w14:textId="77777777" w:rsidR="00EB1ADA" w:rsidRPr="00EB1ADA" w:rsidRDefault="00EB1ADA" w:rsidP="00EB1ADA">
            <w:pPr>
              <w:shd w:val="clear" w:color="auto" w:fill="FFFFFF"/>
              <w:spacing w:after="0" w:line="240" w:lineRule="auto"/>
              <w:rPr>
                <w:rFonts w:ascii="Arial" w:eastAsia="Times New Roman" w:hAnsi="Arial" w:cs="Arial"/>
                <w:sz w:val="20"/>
                <w:szCs w:val="20"/>
                <w:lang w:eastAsia="ru-RU"/>
              </w:rPr>
            </w:pPr>
            <w:r w:rsidRPr="00EB1ADA">
              <w:rPr>
                <w:rFonts w:ascii="Arial" w:eastAsia="Times New Roman" w:hAnsi="Arial" w:cs="Arial"/>
                <w:sz w:val="20"/>
                <w:szCs w:val="20"/>
                <w:lang w:eastAsia="ru-RU"/>
              </w:rPr>
              <w:t>G/TBT/N/ARE/711, G/TBT/N/BHR/782</w:t>
            </w:r>
          </w:p>
          <w:p w14:paraId="7A5AEE28" w14:textId="77777777" w:rsidR="00EB1ADA" w:rsidRPr="00EB1ADA" w:rsidRDefault="00EB1ADA" w:rsidP="00EB1ADA">
            <w:pPr>
              <w:shd w:val="clear" w:color="auto" w:fill="FFFFFF"/>
              <w:spacing w:after="0" w:line="240" w:lineRule="auto"/>
              <w:rPr>
                <w:rFonts w:ascii="Arial" w:eastAsia="Times New Roman" w:hAnsi="Arial" w:cs="Arial"/>
                <w:sz w:val="20"/>
                <w:szCs w:val="20"/>
                <w:lang w:eastAsia="ru-RU"/>
              </w:rPr>
            </w:pPr>
            <w:r w:rsidRPr="00EB1ADA">
              <w:rPr>
                <w:rFonts w:ascii="Arial" w:eastAsia="Times New Roman" w:hAnsi="Arial" w:cs="Arial"/>
                <w:sz w:val="20"/>
                <w:szCs w:val="20"/>
                <w:lang w:eastAsia="ru-RU"/>
              </w:rPr>
              <w:t>G/TBT/N/KWT/767, G/TBT/N/OMN/605</w:t>
            </w:r>
          </w:p>
          <w:p w14:paraId="0D6F5E09" w14:textId="77777777" w:rsidR="00EB1ADA" w:rsidRPr="00EB1ADA" w:rsidRDefault="00EB1ADA" w:rsidP="00EB1ADA">
            <w:pPr>
              <w:shd w:val="clear" w:color="auto" w:fill="FFFFFF"/>
              <w:spacing w:after="0" w:line="240" w:lineRule="auto"/>
              <w:rPr>
                <w:rFonts w:ascii="Arial" w:eastAsia="Times New Roman" w:hAnsi="Arial" w:cs="Arial"/>
                <w:sz w:val="20"/>
                <w:szCs w:val="20"/>
                <w:lang w:eastAsia="ru-RU"/>
              </w:rPr>
            </w:pPr>
            <w:r w:rsidRPr="00EB1ADA">
              <w:rPr>
                <w:rFonts w:ascii="Arial" w:eastAsia="Times New Roman" w:hAnsi="Arial" w:cs="Arial"/>
                <w:sz w:val="20"/>
                <w:szCs w:val="20"/>
                <w:lang w:eastAsia="ru-RU"/>
              </w:rPr>
              <w:t xml:space="preserve">G/TBT/N/QAT/756, G/TBT/N/SAU/1439 </w:t>
            </w:r>
          </w:p>
          <w:p w14:paraId="5A10015F" w14:textId="42FC18CD" w:rsidR="00EB1ADA" w:rsidRPr="00EB1ADA" w:rsidRDefault="00EB1ADA" w:rsidP="00EB1ADA">
            <w:pPr>
              <w:shd w:val="clear" w:color="auto" w:fill="FFFFFF"/>
              <w:spacing w:after="0" w:line="240" w:lineRule="auto"/>
              <w:rPr>
                <w:rFonts w:ascii="Arial" w:eastAsia="Times New Roman" w:hAnsi="Arial" w:cs="Arial"/>
                <w:sz w:val="20"/>
                <w:szCs w:val="20"/>
                <w:lang w:val="ru-RU" w:eastAsia="ru-RU"/>
              </w:rPr>
            </w:pPr>
            <w:r w:rsidRPr="00EB1ADA">
              <w:rPr>
                <w:rFonts w:ascii="Arial" w:eastAsia="Times New Roman" w:hAnsi="Arial" w:cs="Arial"/>
                <w:sz w:val="20"/>
                <w:szCs w:val="20"/>
                <w:lang w:val="ru-RU" w:eastAsia="ru-RU"/>
              </w:rPr>
              <w:t>G/TBT/N/YEM/353</w:t>
            </w:r>
          </w:p>
        </w:tc>
        <w:tc>
          <w:tcPr>
            <w:tcW w:w="5670" w:type="dxa"/>
            <w:tcBorders>
              <w:top w:val="single" w:sz="8" w:space="0" w:color="000000"/>
              <w:left w:val="single" w:sz="8" w:space="0" w:color="000000"/>
              <w:bottom w:val="single" w:sz="8" w:space="0" w:color="000000"/>
              <w:right w:val="single" w:sz="8" w:space="0" w:color="000000"/>
            </w:tcBorders>
          </w:tcPr>
          <w:p w14:paraId="5E273F9B" w14:textId="77777777" w:rsidR="00EB1ADA" w:rsidRDefault="00EB1ADA" w:rsidP="00EB1ADA">
            <w:pPr>
              <w:rPr>
                <w:lang w:val="ru-RU"/>
              </w:rPr>
            </w:pPr>
            <w:r w:rsidRPr="00EB1ADA">
              <w:rPr>
                <w:lang w:val="ru-RU"/>
              </w:rPr>
              <w:t>Сигареты; (11 стр., на арабском языке) Ссылка на нотифицированный документ(ы) и/или контактные данные агентства или органа власти, который может предоставить копии по запросу:</w:t>
            </w:r>
          </w:p>
          <w:p w14:paraId="33116EB5" w14:textId="6FD1A9CA" w:rsidR="00EB1ADA" w:rsidRPr="00EB1ADA" w:rsidRDefault="00852303" w:rsidP="00EB1ADA">
            <w:pPr>
              <w:rPr>
                <w:rFonts w:ascii="Times New Roman" w:eastAsia="Times New Roman" w:hAnsi="Times New Roman" w:cs="Times New Roman"/>
                <w:sz w:val="24"/>
                <w:szCs w:val="24"/>
                <w:lang w:val="ru-RU" w:eastAsia="ru-RU"/>
              </w:rPr>
            </w:pPr>
            <w:hyperlink r:id="rId12" w:history="1">
              <w:r w:rsidR="00EB1ADA" w:rsidRPr="008D4523">
                <w:rPr>
                  <w:rStyle w:val="aff9"/>
                  <w:rFonts w:ascii="Times New Roman" w:eastAsia="Times New Roman" w:hAnsi="Times New Roman" w:cs="Times New Roman"/>
                  <w:sz w:val="24"/>
                  <w:szCs w:val="24"/>
                  <w:lang w:val="ru-RU" w:eastAsia="ru-RU"/>
                </w:rPr>
                <w:t>https://members.wto.org/crnattachments/2026/TBT/SA</w:t>
              </w:r>
              <w:r w:rsidR="00EB1ADA" w:rsidRPr="008D4523">
                <w:rPr>
                  <w:rStyle w:val="aff9"/>
                  <w:rFonts w:ascii="Times New Roman" w:eastAsia="Times New Roman" w:hAnsi="Times New Roman" w:cs="Times New Roman"/>
                  <w:sz w:val="24"/>
                  <w:szCs w:val="24"/>
                  <w:lang w:val="ru-RU" w:eastAsia="ru-RU"/>
                </w:rPr>
                <w:lastRenderedPageBreak/>
                <w:t>U/26_04528_00_x.pdf</w:t>
              </w:r>
            </w:hyperlink>
            <w:r w:rsidR="00EB1ADA">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ED0DD63" w14:textId="2CB0D19A" w:rsidR="00EB1ADA" w:rsidRPr="009610C7" w:rsidRDefault="00EB1ADA" w:rsidP="00EB1ADA">
            <w:pPr>
              <w:rPr>
                <w:lang w:val="ru-RU"/>
              </w:rPr>
            </w:pPr>
            <w:r>
              <w:rPr>
                <w:lang w:val="ru-RU"/>
              </w:rPr>
              <w:lastRenderedPageBreak/>
              <w:t>1/11/26</w:t>
            </w:r>
          </w:p>
        </w:tc>
      </w:tr>
      <w:tr w:rsidR="00EB1ADA" w:rsidRPr="00852303" w14:paraId="4B0A92DA" w14:textId="77777777" w:rsidTr="00852DA0">
        <w:trPr>
          <w:gridAfter w:val="1"/>
          <w:wAfter w:w="4365" w:type="dxa"/>
        </w:trPr>
        <w:tc>
          <w:tcPr>
            <w:tcW w:w="788" w:type="dxa"/>
            <w:vMerge/>
          </w:tcPr>
          <w:p w14:paraId="76555FC9" w14:textId="77777777" w:rsidR="00EB1ADA" w:rsidRPr="009610C7" w:rsidRDefault="00EB1ADA" w:rsidP="00EB1ADA">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4488872" w14:textId="49BD0ECE" w:rsidR="00EB1ADA" w:rsidRPr="009610C7" w:rsidRDefault="00EB1ADA" w:rsidP="00EB1ADA">
            <w:pPr>
              <w:rPr>
                <w:rFonts w:ascii="Times New Roman" w:eastAsia="Times New Roman" w:hAnsi="Times New Roman" w:cs="Times New Roman"/>
                <w:sz w:val="24"/>
                <w:szCs w:val="24"/>
                <w:lang w:val="ru-RU" w:eastAsia="ru-RU"/>
              </w:rPr>
            </w:pPr>
            <w:r>
              <w:t>2</w:t>
            </w:r>
            <w:r>
              <w:rPr>
                <w:lang w:val="ru-RU"/>
              </w:rPr>
              <w:t>/09/26</w:t>
            </w:r>
          </w:p>
        </w:tc>
        <w:tc>
          <w:tcPr>
            <w:tcW w:w="5670" w:type="dxa"/>
            <w:tcBorders>
              <w:top w:val="single" w:sz="8" w:space="0" w:color="000000"/>
              <w:left w:val="single" w:sz="8" w:space="0" w:color="000000"/>
              <w:bottom w:val="single" w:sz="8" w:space="0" w:color="000000"/>
              <w:right w:val="single" w:sz="8" w:space="0" w:color="000000"/>
            </w:tcBorders>
          </w:tcPr>
          <w:p w14:paraId="2DA762F1" w14:textId="10A4E977" w:rsidR="00EB1ADA" w:rsidRPr="009610C7" w:rsidRDefault="00EB1ADA" w:rsidP="00EB1ADA">
            <w:pPr>
              <w:rPr>
                <w:rFonts w:ascii="Times New Roman" w:eastAsia="Times New Roman" w:hAnsi="Times New Roman" w:cs="Times New Roman"/>
                <w:sz w:val="24"/>
                <w:szCs w:val="24"/>
                <w:lang w:val="ru-RU" w:eastAsia="ru-RU"/>
              </w:rPr>
            </w:pPr>
            <w:r w:rsidRPr="00EB1ADA">
              <w:rPr>
                <w:rFonts w:ascii="Times New Roman" w:eastAsia="Times New Roman" w:hAnsi="Times New Roman" w:cs="Times New Roman"/>
                <w:sz w:val="24"/>
                <w:szCs w:val="24"/>
                <w:lang w:val="ru-RU" w:eastAsia="ru-RU"/>
              </w:rPr>
              <w:t>Табак, табачные изделия и связанное с ними оборудование (коды ICS: 65.160)</w:t>
            </w:r>
          </w:p>
        </w:tc>
        <w:tc>
          <w:tcPr>
            <w:tcW w:w="4110" w:type="dxa"/>
            <w:vMerge/>
          </w:tcPr>
          <w:p w14:paraId="098B961D" w14:textId="77777777" w:rsidR="00EB1ADA" w:rsidRPr="009610C7" w:rsidRDefault="00EB1ADA" w:rsidP="00EB1ADA">
            <w:pPr>
              <w:rPr>
                <w:lang w:val="ru-RU"/>
              </w:rPr>
            </w:pPr>
          </w:p>
        </w:tc>
      </w:tr>
      <w:tr w:rsidR="00EB1ADA" w:rsidRPr="00852303" w14:paraId="71EB2EC8" w14:textId="77777777" w:rsidTr="00852DA0">
        <w:trPr>
          <w:gridAfter w:val="1"/>
          <w:wAfter w:w="4365" w:type="dxa"/>
        </w:trPr>
        <w:tc>
          <w:tcPr>
            <w:tcW w:w="788" w:type="dxa"/>
            <w:vMerge/>
          </w:tcPr>
          <w:p w14:paraId="6FB09780" w14:textId="77777777" w:rsidR="00EB1ADA" w:rsidRPr="009610C7" w:rsidRDefault="00EB1ADA" w:rsidP="00EB1ADA">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4B0EF53" w14:textId="6E54DA2F" w:rsidR="00EB1ADA" w:rsidRPr="009610C7" w:rsidRDefault="00EB1ADA" w:rsidP="00EB1ADA">
            <w:pPr>
              <w:rPr>
                <w:rFonts w:ascii="Times New Roman" w:eastAsia="Times New Roman" w:hAnsi="Times New Roman" w:cs="Times New Roman"/>
                <w:sz w:val="24"/>
                <w:szCs w:val="24"/>
                <w:lang w:val="ru-RU" w:eastAsia="ru-RU"/>
              </w:rPr>
            </w:pPr>
            <w:r w:rsidRPr="00EB1ADA">
              <w:rPr>
                <w:rFonts w:ascii="Times New Roman" w:eastAsia="Times New Roman" w:hAnsi="Times New Roman" w:cs="Times New Roman"/>
                <w:sz w:val="24"/>
                <w:szCs w:val="24"/>
                <w:lang w:val="ru-RU" w:eastAsia="ru-RU"/>
              </w:rPr>
              <w:t>ОБЪЕДИНЕННЫЕ АРАБСКИЕ ЭМИРАТЫ, КОРОЛЕВСТВО БАХРЕЙН, ГОСУДАРСТВО КУВЕЙТ, ОМАН, КАТАР, КОРОЛЕВСТВО САУДОВСКАЯ АРАВИЯ, ЙЕМЕН</w:t>
            </w:r>
          </w:p>
        </w:tc>
        <w:tc>
          <w:tcPr>
            <w:tcW w:w="5670" w:type="dxa"/>
            <w:tcBorders>
              <w:top w:val="single" w:sz="8" w:space="0" w:color="000000"/>
              <w:left w:val="single" w:sz="8" w:space="0" w:color="000000"/>
              <w:bottom w:val="single" w:sz="8" w:space="0" w:color="000000"/>
              <w:right w:val="single" w:sz="8" w:space="0" w:color="000000"/>
            </w:tcBorders>
          </w:tcPr>
          <w:p w14:paraId="72DA3DA8" w14:textId="31EC6650" w:rsidR="00EB1ADA" w:rsidRPr="002A71AA" w:rsidRDefault="00EB1ADA" w:rsidP="00EB1ADA">
            <w:pPr>
              <w:spacing w:before="100" w:beforeAutospacing="1" w:after="100" w:afterAutospacing="1" w:line="240" w:lineRule="auto"/>
              <w:rPr>
                <w:rFonts w:ascii="Times New Roman" w:eastAsia="Times New Roman" w:hAnsi="Times New Roman" w:cs="Times New Roman"/>
                <w:sz w:val="24"/>
                <w:szCs w:val="24"/>
                <w:lang w:val="ru-RU" w:eastAsia="ru-RU"/>
              </w:rPr>
            </w:pPr>
            <w:r w:rsidRPr="00EB1ADA">
              <w:rPr>
                <w:rFonts w:ascii="Times New Roman" w:eastAsia="Times New Roman" w:hAnsi="Times New Roman" w:cs="Times New Roman"/>
                <w:sz w:val="24"/>
                <w:szCs w:val="24"/>
                <w:lang w:val="ru-RU" w:eastAsia="ru-RU"/>
              </w:rPr>
              <w:t>Информация для потребителей, маркировка; Защита здоровья и безопасности человека</w:t>
            </w:r>
          </w:p>
        </w:tc>
        <w:tc>
          <w:tcPr>
            <w:tcW w:w="4110" w:type="dxa"/>
            <w:vMerge/>
          </w:tcPr>
          <w:p w14:paraId="397C558F" w14:textId="77777777" w:rsidR="00EB1ADA" w:rsidRPr="00234604" w:rsidRDefault="00EB1ADA" w:rsidP="00EB1ADA">
            <w:pPr>
              <w:rPr>
                <w:lang w:val="ru-RU"/>
              </w:rPr>
            </w:pPr>
          </w:p>
        </w:tc>
      </w:tr>
      <w:tr w:rsidR="00EB1ADA" w:rsidRPr="00AD2315" w14:paraId="2FDE98EF"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66E94B5" w14:textId="77777777" w:rsidR="00EB1ADA" w:rsidRDefault="00EB1ADA" w:rsidP="00EB1ADA">
            <w:r>
              <w:rPr>
                <w:rFonts w:ascii="Times New Roman" w:eastAsia="Times New Roman" w:hAnsi="Times New Roman"/>
                <w:sz w:val="20"/>
              </w:rPr>
              <w:t>12</w:t>
            </w:r>
          </w:p>
        </w:tc>
        <w:tc>
          <w:tcPr>
            <w:tcW w:w="2930" w:type="dxa"/>
            <w:tcBorders>
              <w:top w:val="single" w:sz="8" w:space="0" w:color="000000"/>
              <w:left w:val="single" w:sz="8" w:space="0" w:color="000000"/>
              <w:bottom w:val="single" w:sz="8" w:space="0" w:color="000000"/>
              <w:right w:val="single" w:sz="8" w:space="0" w:color="000000"/>
            </w:tcBorders>
          </w:tcPr>
          <w:p w14:paraId="3B4BCCE1" w14:textId="503F8B08" w:rsidR="00EB1ADA" w:rsidRDefault="00AD2315" w:rsidP="00EB1ADA">
            <w:r>
              <w:rPr>
                <w:rFonts w:ascii="Arial" w:hAnsi="Arial" w:cs="Arial"/>
                <w:sz w:val="20"/>
                <w:szCs w:val="20"/>
                <w:shd w:val="clear" w:color="auto" w:fill="FFFFFF"/>
              </w:rPr>
              <w:t>G/TBT/N/SAU/1442</w:t>
            </w:r>
          </w:p>
        </w:tc>
        <w:tc>
          <w:tcPr>
            <w:tcW w:w="5670" w:type="dxa"/>
            <w:tcBorders>
              <w:top w:val="single" w:sz="8" w:space="0" w:color="000000"/>
              <w:left w:val="single" w:sz="8" w:space="0" w:color="000000"/>
              <w:bottom w:val="single" w:sz="8" w:space="0" w:color="000000"/>
              <w:right w:val="single" w:sz="8" w:space="0" w:color="000000"/>
            </w:tcBorders>
          </w:tcPr>
          <w:p w14:paraId="34F308A1" w14:textId="77777777" w:rsidR="00EB1ADA" w:rsidRDefault="00AD2315" w:rsidP="00EB1ADA">
            <w:pPr>
              <w:rPr>
                <w:lang w:val="ru-RU"/>
              </w:rPr>
            </w:pPr>
            <w:r w:rsidRPr="00AD2315">
              <w:rPr>
                <w:lang w:val="ru-RU"/>
              </w:rPr>
              <w:t xml:space="preserve">ЗАМОРОЖЕННЫЕ ЦЫПЛЯТА </w:t>
            </w:r>
            <w:r>
              <w:rPr>
                <w:lang w:val="ru-RU"/>
              </w:rPr>
              <w:t>(</w:t>
            </w:r>
            <w:r w:rsidRPr="00AD2315">
              <w:rPr>
                <w:lang w:val="ru-RU"/>
              </w:rPr>
              <w:t>КУРЫ</w:t>
            </w:r>
            <w:r>
              <w:rPr>
                <w:lang w:val="ru-RU"/>
              </w:rPr>
              <w:t>)</w:t>
            </w:r>
            <w:r w:rsidRPr="00AD2315">
              <w:rPr>
                <w:lang w:val="ru-RU"/>
              </w:rPr>
              <w:t>.; (10 стр., на арабском языке) Ссылка на нотифицированный документ(ы) и/или контактные данные органа или ведомства, которые могут предоставить копии по запросу:</w:t>
            </w:r>
          </w:p>
          <w:p w14:paraId="65FFA782" w14:textId="741D3B57" w:rsidR="00AD2315" w:rsidRPr="00AD2315" w:rsidRDefault="00852303" w:rsidP="00EB1ADA">
            <w:pPr>
              <w:rPr>
                <w:lang w:val="ru-RU"/>
              </w:rPr>
            </w:pPr>
            <w:hyperlink r:id="rId13" w:history="1">
              <w:r w:rsidR="00AD2315" w:rsidRPr="00CC2E68">
                <w:rPr>
                  <w:rStyle w:val="aff9"/>
                  <w:lang w:val="ru-RU"/>
                </w:rPr>
                <w:t>https://members.wto.org/crnattachments/2026/TBT/SAU/26_04577_00_x.pdf</w:t>
              </w:r>
            </w:hyperlink>
            <w:r w:rsidR="00AD2315">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BCA02EA" w14:textId="6406AC5D" w:rsidR="00EB1ADA" w:rsidRPr="00234604" w:rsidRDefault="00AD2315" w:rsidP="00EB1ADA">
            <w:pPr>
              <w:rPr>
                <w:lang w:val="ru-RU"/>
              </w:rPr>
            </w:pPr>
            <w:r>
              <w:rPr>
                <w:lang w:val="ru-RU"/>
              </w:rPr>
              <w:t>2/11/26</w:t>
            </w:r>
          </w:p>
        </w:tc>
      </w:tr>
      <w:tr w:rsidR="00AD2315" w:rsidRPr="00852303" w14:paraId="5C845FC6" w14:textId="77777777" w:rsidTr="00852DA0">
        <w:trPr>
          <w:gridAfter w:val="1"/>
          <w:wAfter w:w="4365" w:type="dxa"/>
        </w:trPr>
        <w:tc>
          <w:tcPr>
            <w:tcW w:w="788" w:type="dxa"/>
            <w:vMerge/>
          </w:tcPr>
          <w:p w14:paraId="099DDF12" w14:textId="77777777" w:rsidR="00AD2315" w:rsidRPr="00234604" w:rsidRDefault="00AD2315" w:rsidP="00AD2315">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8836BA4" w14:textId="47AD4F50" w:rsidR="00AD2315" w:rsidRDefault="00AD2315" w:rsidP="00AD2315">
            <w:r>
              <w:rPr>
                <w:lang w:val="kk-KZ"/>
              </w:rPr>
              <w:t>3</w:t>
            </w:r>
            <w:r>
              <w:rPr>
                <w:lang w:val="ru-RU"/>
              </w:rPr>
              <w:t>/09/26</w:t>
            </w:r>
          </w:p>
        </w:tc>
        <w:tc>
          <w:tcPr>
            <w:tcW w:w="5670" w:type="dxa"/>
            <w:tcBorders>
              <w:top w:val="single" w:sz="8" w:space="0" w:color="000000"/>
              <w:left w:val="single" w:sz="8" w:space="0" w:color="000000"/>
              <w:bottom w:val="single" w:sz="8" w:space="0" w:color="000000"/>
              <w:right w:val="single" w:sz="8" w:space="0" w:color="000000"/>
            </w:tcBorders>
          </w:tcPr>
          <w:p w14:paraId="34C52B99" w14:textId="2FC9A998" w:rsidR="00AD2315" w:rsidRPr="00181C7E" w:rsidRDefault="00AD2315" w:rsidP="00AD2315">
            <w:pPr>
              <w:rPr>
                <w:lang w:val="ru-RU"/>
              </w:rPr>
            </w:pPr>
            <w:r w:rsidRPr="00AD2315">
              <w:rPr>
                <w:lang w:val="ru-RU"/>
              </w:rPr>
              <w:t>Домашняя птица и яйца (коды ICS: 67.120.20)</w:t>
            </w:r>
          </w:p>
        </w:tc>
        <w:tc>
          <w:tcPr>
            <w:tcW w:w="4110" w:type="dxa"/>
            <w:vMerge/>
          </w:tcPr>
          <w:p w14:paraId="0B266F31" w14:textId="77777777" w:rsidR="00AD2315" w:rsidRPr="00181C7E" w:rsidRDefault="00AD2315" w:rsidP="00AD2315">
            <w:pPr>
              <w:rPr>
                <w:lang w:val="ru-RU"/>
              </w:rPr>
            </w:pPr>
          </w:p>
        </w:tc>
      </w:tr>
      <w:tr w:rsidR="00AD2315" w:rsidRPr="00852303" w14:paraId="7C629ADC" w14:textId="77777777" w:rsidTr="00852DA0">
        <w:trPr>
          <w:gridAfter w:val="1"/>
          <w:wAfter w:w="4365" w:type="dxa"/>
        </w:trPr>
        <w:tc>
          <w:tcPr>
            <w:tcW w:w="788" w:type="dxa"/>
            <w:vMerge/>
          </w:tcPr>
          <w:p w14:paraId="5D5B18E0" w14:textId="77777777" w:rsidR="00AD2315" w:rsidRPr="00181C7E" w:rsidRDefault="00AD2315" w:rsidP="00AD2315">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AD64370" w14:textId="58DB5837" w:rsidR="00AD2315" w:rsidRPr="00AD2315" w:rsidRDefault="00AD2315" w:rsidP="00AD2315">
            <w:pPr>
              <w:rPr>
                <w:lang w:val="ru-RU"/>
              </w:rPr>
            </w:pPr>
            <w:r w:rsidRPr="00AD2315">
              <w:rPr>
                <w:lang w:val="kk-KZ"/>
              </w:rPr>
              <w:t>КОРОЛЕВСТВО САУДОВСКАЯ АРАВИЯ</w:t>
            </w:r>
          </w:p>
        </w:tc>
        <w:tc>
          <w:tcPr>
            <w:tcW w:w="5670" w:type="dxa"/>
            <w:tcBorders>
              <w:top w:val="single" w:sz="8" w:space="0" w:color="000000"/>
              <w:left w:val="single" w:sz="8" w:space="0" w:color="000000"/>
              <w:bottom w:val="single" w:sz="8" w:space="0" w:color="000000"/>
              <w:right w:val="single" w:sz="8" w:space="0" w:color="000000"/>
            </w:tcBorders>
          </w:tcPr>
          <w:p w14:paraId="58E5CF0A" w14:textId="5A7B362E" w:rsidR="00AD2315" w:rsidRPr="00AD2315" w:rsidRDefault="00AD2315" w:rsidP="00AD2315">
            <w:pPr>
              <w:spacing w:before="100" w:beforeAutospacing="1" w:after="100" w:afterAutospacing="1" w:line="240" w:lineRule="auto"/>
              <w:rPr>
                <w:rFonts w:ascii="Times New Roman" w:eastAsia="Times New Roman" w:hAnsi="Times New Roman" w:cs="Times New Roman"/>
                <w:sz w:val="24"/>
                <w:szCs w:val="24"/>
                <w:lang w:val="ru-RU" w:eastAsia="ru-RU"/>
              </w:rPr>
            </w:pPr>
            <w:r w:rsidRPr="00AD2315">
              <w:rPr>
                <w:lang w:val="ru-RU"/>
              </w:rPr>
              <w:t>Настоящий проект технического регламента распространяется на целых цыплят-бройлеров (за исключением кур-несушек), их части (разделы) и пищевые субпродукты, предназначенные для употребления в пищу человеком и законсервированные методом замораживания</w:t>
            </w:r>
          </w:p>
        </w:tc>
        <w:tc>
          <w:tcPr>
            <w:tcW w:w="4110" w:type="dxa"/>
            <w:vMerge/>
          </w:tcPr>
          <w:p w14:paraId="0344AB0C" w14:textId="77777777" w:rsidR="00AD2315" w:rsidRPr="00181C7E" w:rsidRDefault="00AD2315" w:rsidP="00AD2315">
            <w:pPr>
              <w:rPr>
                <w:lang w:val="ru-RU"/>
              </w:rPr>
            </w:pPr>
          </w:p>
        </w:tc>
      </w:tr>
      <w:tr w:rsidR="00AD2315" w:rsidRPr="00AD2315" w14:paraId="2260E739"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DDBF045" w14:textId="77777777" w:rsidR="00AD2315" w:rsidRDefault="00AD2315" w:rsidP="00AD2315">
            <w:r>
              <w:rPr>
                <w:rFonts w:ascii="Times New Roman" w:eastAsia="Times New Roman" w:hAnsi="Times New Roman"/>
                <w:sz w:val="20"/>
              </w:rPr>
              <w:t>13</w:t>
            </w:r>
          </w:p>
        </w:tc>
        <w:tc>
          <w:tcPr>
            <w:tcW w:w="2930" w:type="dxa"/>
            <w:tcBorders>
              <w:top w:val="single" w:sz="8" w:space="0" w:color="000000"/>
              <w:left w:val="single" w:sz="8" w:space="0" w:color="000000"/>
              <w:bottom w:val="single" w:sz="8" w:space="0" w:color="000000"/>
              <w:right w:val="single" w:sz="8" w:space="0" w:color="000000"/>
            </w:tcBorders>
          </w:tcPr>
          <w:p w14:paraId="299D6BB2" w14:textId="414D10BE" w:rsidR="00AD2315" w:rsidRPr="00234604" w:rsidRDefault="00AD2315" w:rsidP="00AD2315">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G/TBT/N/SAU/1441</w:t>
            </w:r>
          </w:p>
        </w:tc>
        <w:tc>
          <w:tcPr>
            <w:tcW w:w="5670" w:type="dxa"/>
            <w:tcBorders>
              <w:top w:val="single" w:sz="8" w:space="0" w:color="000000"/>
              <w:left w:val="single" w:sz="8" w:space="0" w:color="000000"/>
              <w:bottom w:val="single" w:sz="8" w:space="0" w:color="000000"/>
              <w:right w:val="single" w:sz="8" w:space="0" w:color="000000"/>
            </w:tcBorders>
          </w:tcPr>
          <w:p w14:paraId="13E58FA8" w14:textId="77777777" w:rsidR="00AD2315" w:rsidRDefault="00AD2315" w:rsidP="00AD2315">
            <w:pPr>
              <w:rPr>
                <w:lang w:val="ru-RU"/>
              </w:rPr>
            </w:pPr>
            <w:r w:rsidRPr="00AD2315">
              <w:rPr>
                <w:lang w:val="ru-RU"/>
              </w:rPr>
              <w:t>Требования к регистрации обычных пестицидов и пестицидов низкого риска для охраны здоровья населения.; (12 стр., на арабском языке) Ссылка на нотифицированный документ(ы) и/или контактные данные органа или ведомства, которые могут предоставить копии по запросу:</w:t>
            </w:r>
          </w:p>
          <w:p w14:paraId="17396368" w14:textId="3D9A0CED" w:rsidR="00AD2315" w:rsidRPr="00AD2315" w:rsidRDefault="00852303" w:rsidP="00AD2315">
            <w:pPr>
              <w:rPr>
                <w:lang w:val="ru-RU"/>
              </w:rPr>
            </w:pPr>
            <w:hyperlink r:id="rId14" w:history="1">
              <w:r w:rsidR="00AD2315" w:rsidRPr="00CC2E68">
                <w:rPr>
                  <w:rStyle w:val="aff9"/>
                  <w:lang w:val="ru-RU"/>
                </w:rPr>
                <w:t>https://members.wto.org/crnattachments/2026/TBT/SAU/26_04575_00_x.pdf</w:t>
              </w:r>
            </w:hyperlink>
            <w:r w:rsidR="00AD2315">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FA75B29" w14:textId="07F23B14" w:rsidR="00AD2315" w:rsidRPr="00C52584" w:rsidRDefault="00AD2315" w:rsidP="00AD2315">
            <w:pPr>
              <w:rPr>
                <w:lang w:val="kk-KZ"/>
              </w:rPr>
            </w:pPr>
            <w:r>
              <w:rPr>
                <w:lang w:val="ru-RU"/>
              </w:rPr>
              <w:t>2/11/26</w:t>
            </w:r>
          </w:p>
        </w:tc>
      </w:tr>
      <w:tr w:rsidR="00AD2315" w:rsidRPr="00852303" w14:paraId="1A0AAFE8" w14:textId="77777777" w:rsidTr="00852DA0">
        <w:trPr>
          <w:gridAfter w:val="1"/>
          <w:wAfter w:w="4365" w:type="dxa"/>
        </w:trPr>
        <w:tc>
          <w:tcPr>
            <w:tcW w:w="788" w:type="dxa"/>
            <w:vMerge/>
          </w:tcPr>
          <w:p w14:paraId="7A933970" w14:textId="77777777" w:rsidR="00AD2315" w:rsidRPr="00C52584" w:rsidRDefault="00AD2315" w:rsidP="00AD2315">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7D0F85AE" w14:textId="74DCBE48" w:rsidR="00AD2315" w:rsidRPr="00234604" w:rsidRDefault="00AD2315" w:rsidP="00AD2315">
            <w:pPr>
              <w:rPr>
                <w:rFonts w:ascii="Times New Roman" w:eastAsia="Times New Roman" w:hAnsi="Times New Roman" w:cs="Times New Roman"/>
                <w:sz w:val="24"/>
                <w:szCs w:val="24"/>
                <w:lang w:val="ru-RU" w:eastAsia="ru-RU"/>
              </w:rPr>
            </w:pPr>
            <w:r>
              <w:rPr>
                <w:lang w:val="kk-KZ"/>
              </w:rPr>
              <w:t>3</w:t>
            </w:r>
            <w:r>
              <w:rPr>
                <w:lang w:val="ru-RU"/>
              </w:rPr>
              <w:t>/09/26</w:t>
            </w:r>
          </w:p>
        </w:tc>
        <w:tc>
          <w:tcPr>
            <w:tcW w:w="5670" w:type="dxa"/>
            <w:tcBorders>
              <w:top w:val="single" w:sz="8" w:space="0" w:color="000000"/>
              <w:left w:val="single" w:sz="8" w:space="0" w:color="000000"/>
              <w:bottom w:val="single" w:sz="8" w:space="0" w:color="000000"/>
              <w:right w:val="single" w:sz="8" w:space="0" w:color="000000"/>
            </w:tcBorders>
          </w:tcPr>
          <w:p w14:paraId="57885820" w14:textId="7781B7A3" w:rsidR="00AD2315" w:rsidRPr="00C52584" w:rsidRDefault="00AD2315" w:rsidP="00AD2315">
            <w:pPr>
              <w:rPr>
                <w:rFonts w:ascii="Times New Roman" w:eastAsia="Times New Roman" w:hAnsi="Times New Roman" w:cs="Times New Roman"/>
                <w:sz w:val="24"/>
                <w:szCs w:val="24"/>
                <w:lang w:val="ru-RU" w:eastAsia="ru-RU"/>
              </w:rPr>
            </w:pPr>
            <w:r w:rsidRPr="00AD2315">
              <w:rPr>
                <w:rFonts w:ascii="Times New Roman" w:eastAsia="Times New Roman" w:hAnsi="Times New Roman" w:cs="Times New Roman"/>
                <w:sz w:val="24"/>
                <w:szCs w:val="24"/>
                <w:lang w:val="ru-RU" w:eastAsia="ru-RU"/>
              </w:rPr>
              <w:t>Пестициды и другие агрохимикаты (коды ICS: 65.100)</w:t>
            </w:r>
          </w:p>
        </w:tc>
        <w:tc>
          <w:tcPr>
            <w:tcW w:w="4110" w:type="dxa"/>
            <w:vMerge/>
          </w:tcPr>
          <w:p w14:paraId="24A99D77" w14:textId="77777777" w:rsidR="00AD2315" w:rsidRPr="00181C7E" w:rsidRDefault="00AD2315" w:rsidP="00AD2315">
            <w:pPr>
              <w:rPr>
                <w:lang w:val="ru-RU"/>
              </w:rPr>
            </w:pPr>
          </w:p>
        </w:tc>
      </w:tr>
      <w:tr w:rsidR="00AD2315" w:rsidRPr="00852303" w14:paraId="3329F8BD" w14:textId="77777777" w:rsidTr="00852DA0">
        <w:trPr>
          <w:gridAfter w:val="1"/>
          <w:wAfter w:w="4365" w:type="dxa"/>
        </w:trPr>
        <w:tc>
          <w:tcPr>
            <w:tcW w:w="788" w:type="dxa"/>
            <w:vMerge/>
          </w:tcPr>
          <w:p w14:paraId="270B0A4F" w14:textId="77777777" w:rsidR="00AD2315" w:rsidRPr="00181C7E" w:rsidRDefault="00AD2315" w:rsidP="00AD2315">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D9746EC" w14:textId="537CCE1C" w:rsidR="00AD2315" w:rsidRPr="00234604" w:rsidRDefault="00AD2315" w:rsidP="00AD2315">
            <w:pPr>
              <w:rPr>
                <w:rFonts w:ascii="Times New Roman" w:eastAsia="Times New Roman" w:hAnsi="Times New Roman" w:cs="Times New Roman"/>
                <w:sz w:val="24"/>
                <w:szCs w:val="24"/>
                <w:lang w:val="ru-RU" w:eastAsia="ru-RU"/>
              </w:rPr>
            </w:pPr>
            <w:r w:rsidRPr="00AD2315">
              <w:rPr>
                <w:lang w:val="kk-KZ"/>
              </w:rPr>
              <w:t>КОРОЛЕВСТВО САУДОВСКАЯ АРАВИЯ</w:t>
            </w:r>
          </w:p>
        </w:tc>
        <w:tc>
          <w:tcPr>
            <w:tcW w:w="5670" w:type="dxa"/>
            <w:tcBorders>
              <w:top w:val="single" w:sz="8" w:space="0" w:color="000000"/>
              <w:left w:val="single" w:sz="8" w:space="0" w:color="000000"/>
              <w:bottom w:val="single" w:sz="8" w:space="0" w:color="000000"/>
              <w:right w:val="single" w:sz="8" w:space="0" w:color="000000"/>
            </w:tcBorders>
          </w:tcPr>
          <w:p w14:paraId="5F88BDD9" w14:textId="5C6BDB8F" w:rsidR="00AD2315" w:rsidRPr="00AD2315" w:rsidRDefault="00AD2315" w:rsidP="00AD2315">
            <w:pPr>
              <w:spacing w:before="100" w:beforeAutospacing="1" w:after="100" w:afterAutospacing="1" w:line="240" w:lineRule="auto"/>
              <w:rPr>
                <w:rFonts w:ascii="Times New Roman" w:eastAsia="Times New Roman" w:hAnsi="Times New Roman" w:cs="Times New Roman"/>
                <w:sz w:val="24"/>
                <w:szCs w:val="24"/>
                <w:lang w:val="ru-RU" w:eastAsia="ru-RU"/>
              </w:rPr>
            </w:pPr>
            <w:r w:rsidRPr="00AD2315">
              <w:rPr>
                <w:lang w:val="ru-RU"/>
              </w:rPr>
              <w:t xml:space="preserve">Настоящий проект документа устанавливает требования к регистрации обычных пестицидов и пестицидов низкого риска для охраны здоровья населения в Королевстве Саудовская Аравия в соответствии с Законом о пестицидах государств-членов Совета сотрудничества арабских государств </w:t>
            </w:r>
            <w:r w:rsidRPr="00AD2315">
              <w:rPr>
                <w:lang w:val="ru-RU"/>
              </w:rPr>
              <w:lastRenderedPageBreak/>
              <w:t>Персидского залива (ССАГПЗ)</w:t>
            </w:r>
          </w:p>
        </w:tc>
        <w:tc>
          <w:tcPr>
            <w:tcW w:w="4110" w:type="dxa"/>
            <w:vMerge/>
          </w:tcPr>
          <w:p w14:paraId="1BE82040" w14:textId="77777777" w:rsidR="00AD2315" w:rsidRPr="00181C7E" w:rsidRDefault="00AD2315" w:rsidP="00AD2315">
            <w:pPr>
              <w:rPr>
                <w:lang w:val="ru-RU"/>
              </w:rPr>
            </w:pPr>
          </w:p>
        </w:tc>
      </w:tr>
      <w:tr w:rsidR="00B42DC7" w:rsidRPr="00AD2315" w14:paraId="2AA9BAB5"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C383B0E" w14:textId="77777777" w:rsidR="00B42DC7" w:rsidRDefault="00B42DC7" w:rsidP="00B42DC7">
            <w:r>
              <w:rPr>
                <w:rFonts w:ascii="Times New Roman" w:eastAsia="Times New Roman" w:hAnsi="Times New Roman"/>
                <w:sz w:val="20"/>
              </w:rPr>
              <w:t>14</w:t>
            </w:r>
          </w:p>
        </w:tc>
        <w:tc>
          <w:tcPr>
            <w:tcW w:w="2930" w:type="dxa"/>
            <w:tcBorders>
              <w:top w:val="single" w:sz="8" w:space="0" w:color="000000"/>
              <w:left w:val="single" w:sz="8" w:space="0" w:color="000000"/>
              <w:bottom w:val="single" w:sz="8" w:space="0" w:color="000000"/>
              <w:right w:val="single" w:sz="8" w:space="0" w:color="000000"/>
            </w:tcBorders>
          </w:tcPr>
          <w:p w14:paraId="443E8478" w14:textId="6020CB99" w:rsidR="00B42DC7" w:rsidRDefault="00B42DC7" w:rsidP="00B42DC7">
            <w:r>
              <w:rPr>
                <w:rFonts w:ascii="Arial" w:hAnsi="Arial" w:cs="Arial"/>
                <w:sz w:val="20"/>
                <w:szCs w:val="20"/>
                <w:shd w:val="clear" w:color="auto" w:fill="FFFFFF"/>
              </w:rPr>
              <w:t>G/TBT/N/KOR/1380</w:t>
            </w:r>
          </w:p>
        </w:tc>
        <w:tc>
          <w:tcPr>
            <w:tcW w:w="5670" w:type="dxa"/>
            <w:tcBorders>
              <w:top w:val="single" w:sz="8" w:space="0" w:color="000000"/>
              <w:left w:val="single" w:sz="8" w:space="0" w:color="000000"/>
              <w:bottom w:val="single" w:sz="8" w:space="0" w:color="000000"/>
              <w:right w:val="single" w:sz="8" w:space="0" w:color="000000"/>
            </w:tcBorders>
          </w:tcPr>
          <w:p w14:paraId="7A9C36DE" w14:textId="77777777" w:rsidR="00B42DC7" w:rsidRDefault="00B42DC7" w:rsidP="00B42DC7">
            <w:pPr>
              <w:rPr>
                <w:lang w:val="ru-RU"/>
              </w:rPr>
            </w:pPr>
            <w:r w:rsidRPr="00AD2315">
              <w:rPr>
                <w:lang w:val="ru-RU"/>
              </w:rPr>
              <w:t>Проект новой редакции критериев декларации поставщика о соответствии для самокатов [скутеров]; (2 стр., на корейском языке), (11 стр., на корейском языке), (20 стр., на корейском языке) Ссылка на нотифицированный документ(ы) и/или контактные данные органа или ведомства, которые могут предоставить копии по запросу:</w:t>
            </w:r>
          </w:p>
          <w:p w14:paraId="0A5016FF" w14:textId="77777777" w:rsidR="00B42DC7" w:rsidRDefault="00852303" w:rsidP="00B42DC7">
            <w:pPr>
              <w:rPr>
                <w:lang w:val="ru-RU"/>
              </w:rPr>
            </w:pPr>
            <w:hyperlink r:id="rId15" w:history="1">
              <w:r w:rsidR="00B42DC7" w:rsidRPr="00CC2E68">
                <w:rPr>
                  <w:rStyle w:val="aff9"/>
                  <w:lang w:val="ru-RU"/>
                </w:rPr>
                <w:t>https://members.wto.org/crnattachments/2026/TBT/KOR/26_04574_00_x.pdf</w:t>
              </w:r>
            </w:hyperlink>
            <w:r w:rsidR="00B42DC7">
              <w:rPr>
                <w:lang w:val="ru-RU"/>
              </w:rPr>
              <w:t xml:space="preserve"> </w:t>
            </w:r>
          </w:p>
          <w:p w14:paraId="6FF325F5" w14:textId="77777777" w:rsidR="00B42DC7" w:rsidRDefault="00852303" w:rsidP="00B42DC7">
            <w:pPr>
              <w:rPr>
                <w:lang w:val="ru-RU"/>
              </w:rPr>
            </w:pPr>
            <w:hyperlink r:id="rId16" w:history="1">
              <w:r w:rsidR="00B42DC7" w:rsidRPr="00CC2E68">
                <w:rPr>
                  <w:rStyle w:val="aff9"/>
                  <w:lang w:val="ru-RU"/>
                </w:rPr>
                <w:t>https://members.wto.org/crnattachments/2026/TBT/KOR/26_04574_01_x.pdf</w:t>
              </w:r>
            </w:hyperlink>
            <w:r w:rsidR="00B42DC7">
              <w:rPr>
                <w:lang w:val="ru-RU"/>
              </w:rPr>
              <w:t xml:space="preserve"> </w:t>
            </w:r>
          </w:p>
          <w:p w14:paraId="2D6CB727" w14:textId="7EA88F4D" w:rsidR="00B42DC7" w:rsidRPr="00AD2315" w:rsidRDefault="00852303" w:rsidP="00B42DC7">
            <w:pPr>
              <w:rPr>
                <w:lang w:val="ru-RU"/>
              </w:rPr>
            </w:pPr>
            <w:hyperlink r:id="rId17" w:history="1">
              <w:r w:rsidR="00B42DC7" w:rsidRPr="00CC2E68">
                <w:rPr>
                  <w:rStyle w:val="aff9"/>
                  <w:lang w:val="ru-RU"/>
                </w:rPr>
                <w:t>https://members.wto.org/crnattachments/2026/TBT/KOR/26_04574_02_x.pdf</w:t>
              </w:r>
            </w:hyperlink>
            <w:r w:rsidR="00B42DC7">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EBB188D" w14:textId="5C101170" w:rsidR="00B42DC7" w:rsidRPr="00234604" w:rsidRDefault="00B42DC7" w:rsidP="00B42DC7">
            <w:pPr>
              <w:rPr>
                <w:lang w:val="ru-RU"/>
              </w:rPr>
            </w:pPr>
            <w:r>
              <w:rPr>
                <w:lang w:val="ru-RU"/>
              </w:rPr>
              <w:t>2/11/26</w:t>
            </w:r>
          </w:p>
        </w:tc>
      </w:tr>
      <w:tr w:rsidR="00B42DC7" w:rsidRPr="00AA01C1" w14:paraId="199AE305" w14:textId="77777777" w:rsidTr="00852DA0">
        <w:trPr>
          <w:gridAfter w:val="1"/>
          <w:wAfter w:w="4365" w:type="dxa"/>
        </w:trPr>
        <w:tc>
          <w:tcPr>
            <w:tcW w:w="788" w:type="dxa"/>
            <w:vMerge/>
          </w:tcPr>
          <w:p w14:paraId="4C6C714B" w14:textId="77777777" w:rsidR="00B42DC7" w:rsidRPr="00234604" w:rsidRDefault="00B42DC7" w:rsidP="00B42DC7">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7432548" w14:textId="07E5AC02" w:rsidR="00B42DC7" w:rsidRDefault="00B42DC7" w:rsidP="00B42DC7">
            <w:r>
              <w:rPr>
                <w:lang w:val="kk-KZ"/>
              </w:rPr>
              <w:t>3</w:t>
            </w:r>
            <w:r>
              <w:rPr>
                <w:lang w:val="ru-RU"/>
              </w:rPr>
              <w:t>/09/26</w:t>
            </w:r>
          </w:p>
        </w:tc>
        <w:tc>
          <w:tcPr>
            <w:tcW w:w="5670" w:type="dxa"/>
            <w:tcBorders>
              <w:top w:val="single" w:sz="8" w:space="0" w:color="000000"/>
              <w:left w:val="single" w:sz="8" w:space="0" w:color="000000"/>
              <w:bottom w:val="single" w:sz="8" w:space="0" w:color="000000"/>
              <w:right w:val="single" w:sz="8" w:space="0" w:color="000000"/>
            </w:tcBorders>
          </w:tcPr>
          <w:p w14:paraId="65FA2F98" w14:textId="733DD88B" w:rsidR="00B42DC7" w:rsidRPr="00A91FE7" w:rsidRDefault="00B42DC7" w:rsidP="00B42DC7">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Самокат (с</w:t>
            </w:r>
            <w:r w:rsidRPr="00AD2315">
              <w:rPr>
                <w:rFonts w:ascii="Times New Roman" w:eastAsia="Times New Roman" w:hAnsi="Times New Roman" w:cs="Times New Roman"/>
                <w:sz w:val="24"/>
                <w:szCs w:val="24"/>
                <w:lang w:val="ru-RU" w:eastAsia="ru-RU"/>
              </w:rPr>
              <w:t>кутер</w:t>
            </w:r>
            <w:r>
              <w:rPr>
                <w:rFonts w:ascii="Times New Roman" w:eastAsia="Times New Roman" w:hAnsi="Times New Roman" w:cs="Times New Roman"/>
                <w:sz w:val="24"/>
                <w:szCs w:val="24"/>
                <w:lang w:val="ru-RU" w:eastAsia="ru-RU"/>
              </w:rPr>
              <w:t>)</w:t>
            </w:r>
          </w:p>
        </w:tc>
        <w:tc>
          <w:tcPr>
            <w:tcW w:w="4110" w:type="dxa"/>
            <w:vMerge/>
          </w:tcPr>
          <w:p w14:paraId="4A00BE8C" w14:textId="77777777" w:rsidR="00B42DC7" w:rsidRPr="00181C7E" w:rsidRDefault="00B42DC7" w:rsidP="00B42DC7">
            <w:pPr>
              <w:rPr>
                <w:lang w:val="ru-RU"/>
              </w:rPr>
            </w:pPr>
          </w:p>
        </w:tc>
      </w:tr>
      <w:tr w:rsidR="00B42DC7" w:rsidRPr="00852303" w14:paraId="4754E356" w14:textId="77777777" w:rsidTr="00852DA0">
        <w:trPr>
          <w:gridAfter w:val="1"/>
          <w:wAfter w:w="4365" w:type="dxa"/>
        </w:trPr>
        <w:tc>
          <w:tcPr>
            <w:tcW w:w="788" w:type="dxa"/>
            <w:vMerge/>
          </w:tcPr>
          <w:p w14:paraId="6603E858" w14:textId="77777777" w:rsidR="00B42DC7" w:rsidRPr="00181C7E" w:rsidRDefault="00B42DC7" w:rsidP="00B42DC7">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3EF55448" w14:textId="40CCEE40" w:rsidR="00B42DC7" w:rsidRPr="00AD2315" w:rsidRDefault="00B42DC7" w:rsidP="00B42DC7">
            <w:pPr>
              <w:rPr>
                <w:lang w:val="kk-KZ"/>
              </w:rPr>
            </w:pPr>
            <w:r>
              <w:rPr>
                <w:lang w:val="kk-KZ"/>
              </w:rPr>
              <w:t>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64AF1F9A" w14:textId="3775E361" w:rsidR="00B42DC7" w:rsidRPr="00AD2315" w:rsidRDefault="00B42DC7" w:rsidP="00B42DC7">
            <w:pPr>
              <w:spacing w:before="100" w:beforeAutospacing="1" w:after="100" w:afterAutospacing="1" w:line="240" w:lineRule="auto"/>
              <w:rPr>
                <w:rFonts w:ascii="Times New Roman" w:eastAsia="Times New Roman" w:hAnsi="Times New Roman" w:cs="Times New Roman"/>
                <w:sz w:val="24"/>
                <w:szCs w:val="24"/>
                <w:lang w:val="ru-RU" w:eastAsia="ru-RU"/>
              </w:rPr>
            </w:pPr>
            <w:r w:rsidRPr="00AD2315">
              <w:rPr>
                <w:lang w:val="ru-RU"/>
              </w:rPr>
              <w:t xml:space="preserve">Испытания на долговечность при езде, испытания на удар при падении и другие связанные с ними критерии безопасности для самокатов </w:t>
            </w:r>
            <w:r>
              <w:rPr>
                <w:lang w:val="ru-RU"/>
              </w:rPr>
              <w:t>(</w:t>
            </w:r>
            <w:r w:rsidRPr="00AD2315">
              <w:rPr>
                <w:lang w:val="ru-RU"/>
              </w:rPr>
              <w:t>скутеров</w:t>
            </w:r>
            <w:r>
              <w:rPr>
                <w:lang w:val="ru-RU"/>
              </w:rPr>
              <w:t>)</w:t>
            </w:r>
            <w:r w:rsidRPr="00AD2315">
              <w:rPr>
                <w:lang w:val="ru-RU"/>
              </w:rPr>
              <w:t xml:space="preserve"> (со ссылкой на стандарт </w:t>
            </w:r>
            <w:r>
              <w:t>EN</w:t>
            </w:r>
            <w:r w:rsidRPr="00AD2315">
              <w:rPr>
                <w:lang w:val="ru-RU"/>
              </w:rPr>
              <w:t xml:space="preserve"> 14619)</w:t>
            </w:r>
          </w:p>
        </w:tc>
        <w:tc>
          <w:tcPr>
            <w:tcW w:w="4110" w:type="dxa"/>
            <w:vMerge/>
          </w:tcPr>
          <w:p w14:paraId="2D5C41CB" w14:textId="77777777" w:rsidR="00B42DC7" w:rsidRPr="00181C7E" w:rsidRDefault="00B42DC7" w:rsidP="00B42DC7">
            <w:pPr>
              <w:rPr>
                <w:lang w:val="ru-RU"/>
              </w:rPr>
            </w:pPr>
          </w:p>
        </w:tc>
      </w:tr>
      <w:tr w:rsidR="00B42DC7" w:rsidRPr="00C270C7" w14:paraId="294A7F03"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EA224E0" w14:textId="77777777" w:rsidR="00B42DC7" w:rsidRDefault="00B42DC7" w:rsidP="00B42DC7">
            <w:r>
              <w:rPr>
                <w:rFonts w:ascii="Times New Roman" w:eastAsia="Times New Roman" w:hAnsi="Times New Roman"/>
                <w:sz w:val="20"/>
              </w:rPr>
              <w:t>15</w:t>
            </w:r>
          </w:p>
        </w:tc>
        <w:tc>
          <w:tcPr>
            <w:tcW w:w="2930" w:type="dxa"/>
            <w:tcBorders>
              <w:top w:val="single" w:sz="8" w:space="0" w:color="000000"/>
              <w:left w:val="single" w:sz="8" w:space="0" w:color="000000"/>
              <w:bottom w:val="single" w:sz="8" w:space="0" w:color="000000"/>
              <w:right w:val="single" w:sz="8" w:space="0" w:color="000000"/>
            </w:tcBorders>
          </w:tcPr>
          <w:p w14:paraId="4D6D558E" w14:textId="4F587DD4" w:rsidR="00B42DC7" w:rsidRDefault="00C270C7" w:rsidP="00B42DC7">
            <w:r>
              <w:rPr>
                <w:rFonts w:ascii="Arial" w:hAnsi="Arial" w:cs="Arial"/>
                <w:sz w:val="20"/>
                <w:szCs w:val="20"/>
                <w:shd w:val="clear" w:color="auto" w:fill="FFFFFF"/>
              </w:rPr>
              <w:t>G/TBT/N/USA/1964/Add.6</w:t>
            </w:r>
          </w:p>
        </w:tc>
        <w:tc>
          <w:tcPr>
            <w:tcW w:w="5670" w:type="dxa"/>
            <w:tcBorders>
              <w:top w:val="single" w:sz="8" w:space="0" w:color="000000"/>
              <w:left w:val="single" w:sz="8" w:space="0" w:color="000000"/>
              <w:bottom w:val="single" w:sz="8" w:space="0" w:color="000000"/>
              <w:right w:val="single" w:sz="8" w:space="0" w:color="000000"/>
            </w:tcBorders>
          </w:tcPr>
          <w:p w14:paraId="6C3CB745" w14:textId="77777777" w:rsidR="00B42DC7" w:rsidRDefault="00C270C7" w:rsidP="00B42DC7">
            <w:pPr>
              <w:rPr>
                <w:lang w:val="ru-RU"/>
              </w:rPr>
            </w:pPr>
            <w:r w:rsidRPr="00C270C7">
              <w:rPr>
                <w:lang w:val="ru-RU"/>
              </w:rPr>
              <w:t>Уведомление о доступности и запрос комментариев: Пересмотр добровольного стандарта для изделий, содержащих миниатюрные элементы питания („таблетки“ или „монетки“)</w:t>
            </w:r>
          </w:p>
          <w:p w14:paraId="17549C82" w14:textId="77777777" w:rsidR="00C270C7" w:rsidRDefault="00C270C7" w:rsidP="00B42DC7">
            <w:pPr>
              <w:rPr>
                <w:lang w:val="ru-RU"/>
              </w:rPr>
            </w:pPr>
            <w:r w:rsidRPr="00C270C7">
              <w:rPr>
                <w:lang w:val="ru-RU"/>
              </w:rPr>
              <w:t>[X]Содержание или объем объявленной меры изменены, и текст доступен по следующей ссылке:</w:t>
            </w:r>
          </w:p>
          <w:p w14:paraId="38E2FA0D" w14:textId="77777777" w:rsidR="00C270C7" w:rsidRDefault="00852303" w:rsidP="00B42DC7">
            <w:pPr>
              <w:rPr>
                <w:lang w:val="ru-RU"/>
              </w:rPr>
            </w:pPr>
            <w:hyperlink r:id="rId18" w:history="1">
              <w:r w:rsidR="00C270C7" w:rsidRPr="00C30A6B">
                <w:rPr>
                  <w:rStyle w:val="aff9"/>
                  <w:lang w:val="ru-RU"/>
                </w:rPr>
                <w:t>https://members.wto.org/crnattachments/2026/TBT/USA/modification/26_04585_00_e.pdf</w:t>
              </w:r>
            </w:hyperlink>
            <w:r w:rsidR="00C270C7">
              <w:rPr>
                <w:lang w:val="ru-RU"/>
              </w:rPr>
              <w:t xml:space="preserve"> </w:t>
            </w:r>
          </w:p>
          <w:p w14:paraId="5F2696D8" w14:textId="77777777" w:rsidR="00C270C7" w:rsidRDefault="00C270C7" w:rsidP="00B42DC7">
            <w:pPr>
              <w:rPr>
                <w:lang w:val="ru-RU"/>
              </w:rPr>
            </w:pPr>
            <w:r w:rsidRPr="00C270C7">
              <w:rPr>
                <w:lang w:val="ru-RU"/>
              </w:rPr>
              <w:t>Новый крайний срок подачи комментариев (если применимо): 17 сентября 2026 года</w:t>
            </w:r>
          </w:p>
          <w:p w14:paraId="40036B6A" w14:textId="77777777" w:rsidR="00C270C7" w:rsidRDefault="00C270C7" w:rsidP="00B42DC7">
            <w:pPr>
              <w:rPr>
                <w:lang w:val="ru-RU"/>
              </w:rPr>
            </w:pPr>
            <w:r w:rsidRPr="00C270C7">
              <w:rPr>
                <w:lang w:val="ru-RU"/>
              </w:rPr>
              <w:t xml:space="preserve">Обязательное правило Комиссии по безопасности потребительских товаров США (Комиссия или </w:t>
            </w:r>
            <w:r>
              <w:t>CPSC</w:t>
            </w:r>
            <w:r w:rsidRPr="00C270C7">
              <w:rPr>
                <w:lang w:val="ru-RU"/>
              </w:rPr>
              <w:t xml:space="preserve">) — „Стандарт безопасности для миниатюрных элементов питания („таблеток“ или „монеток“) и содержащих их потребительских товаров“ — включает в себя путем ссылки стандарт </w:t>
            </w:r>
            <w:r>
              <w:t>UL</w:t>
            </w:r>
            <w:r w:rsidRPr="00C270C7">
              <w:rPr>
                <w:lang w:val="ru-RU"/>
              </w:rPr>
              <w:t xml:space="preserve"> 4200</w:t>
            </w:r>
            <w:r>
              <w:t>A</w:t>
            </w:r>
            <w:r w:rsidRPr="00C270C7">
              <w:rPr>
                <w:lang w:val="ru-RU"/>
              </w:rPr>
              <w:t xml:space="preserve"> „Стандарт безопасности для изделий, содержащих миниатюрные элементы питания („таблетки“ или „монетки“)“. Организация </w:t>
            </w:r>
            <w:r>
              <w:t>UL</w:t>
            </w:r>
            <w:r w:rsidRPr="00C270C7">
              <w:rPr>
                <w:lang w:val="ru-RU"/>
              </w:rPr>
              <w:t xml:space="preserve"> уведомила Комиссию о пересмотре этого включенного добровольного стандарта. </w:t>
            </w:r>
            <w:r>
              <w:t>CPSC</w:t>
            </w:r>
            <w:r w:rsidRPr="00C270C7">
              <w:rPr>
                <w:lang w:val="ru-RU"/>
              </w:rPr>
              <w:t xml:space="preserve"> запрашивает комментарии относительно того, повышает ли данная редакция безопасность миниатюрных элементов питания </w:t>
            </w:r>
            <w:r w:rsidRPr="00C270C7">
              <w:rPr>
                <w:lang w:val="ru-RU"/>
              </w:rPr>
              <w:lastRenderedPageBreak/>
              <w:t>(„</w:t>
            </w:r>
            <w:proofErr w:type="gramStart"/>
            <w:r w:rsidRPr="00C270C7">
              <w:rPr>
                <w:lang w:val="ru-RU"/>
              </w:rPr>
              <w:t>таблеток“ или</w:t>
            </w:r>
            <w:proofErr w:type="gramEnd"/>
            <w:r w:rsidRPr="00C270C7">
              <w:rPr>
                <w:lang w:val="ru-RU"/>
              </w:rPr>
              <w:t xml:space="preserve"> „монеток“) и содержащих их потребительских товаров. Комментарии должны быть получены до 17 сентября 2026 года. 91-й том Федерального реестра (</w:t>
            </w:r>
            <w:r>
              <w:t>FR</w:t>
            </w:r>
            <w:r w:rsidRPr="00C270C7">
              <w:rPr>
                <w:lang w:val="ru-RU"/>
              </w:rPr>
              <w:t>) 56604; 3 сентября 2026 года:</w:t>
            </w:r>
          </w:p>
          <w:p w14:paraId="39CD60F1" w14:textId="77777777" w:rsidR="00C270C7" w:rsidRDefault="00852303" w:rsidP="00B42DC7">
            <w:pPr>
              <w:rPr>
                <w:lang w:val="ru-RU"/>
              </w:rPr>
            </w:pPr>
            <w:hyperlink r:id="rId19" w:history="1">
              <w:r w:rsidR="00C270C7" w:rsidRPr="00C30A6B">
                <w:rPr>
                  <w:rStyle w:val="aff9"/>
                  <w:lang w:val="ru-RU"/>
                </w:rPr>
                <w:t>https://www.govinfo.gov/content/pkg/FR-2026-09-03/html/2026-18103.htm</w:t>
              </w:r>
            </w:hyperlink>
            <w:r w:rsidR="00C270C7">
              <w:rPr>
                <w:lang w:val="ru-RU"/>
              </w:rPr>
              <w:t xml:space="preserve"> </w:t>
            </w:r>
          </w:p>
          <w:p w14:paraId="7E787F8C" w14:textId="77777777" w:rsidR="00C270C7" w:rsidRDefault="00852303" w:rsidP="00B42DC7">
            <w:pPr>
              <w:rPr>
                <w:lang w:val="ru-RU"/>
              </w:rPr>
            </w:pPr>
            <w:hyperlink r:id="rId20" w:history="1">
              <w:r w:rsidR="00C270C7" w:rsidRPr="00C30A6B">
                <w:rPr>
                  <w:rStyle w:val="aff9"/>
                  <w:lang w:val="ru-RU"/>
                </w:rPr>
                <w:t>https://www.govinfo.gov/content/pkg/FR-2026-09-03/pdf/2026-18103.pdf</w:t>
              </w:r>
            </w:hyperlink>
            <w:r w:rsidR="00C270C7">
              <w:rPr>
                <w:lang w:val="ru-RU"/>
              </w:rPr>
              <w:t xml:space="preserve"> </w:t>
            </w:r>
          </w:p>
          <w:p w14:paraId="7677FA8E" w14:textId="16434B33" w:rsidR="00C270C7" w:rsidRPr="00C270C7" w:rsidRDefault="00C270C7" w:rsidP="00B42DC7">
            <w:pPr>
              <w:rPr>
                <w:lang w:val="ru-RU"/>
              </w:rPr>
            </w:pPr>
            <w:r w:rsidRPr="00C270C7">
              <w:rPr>
                <w:lang w:val="ru-RU"/>
              </w:rPr>
              <w:t xml:space="preserve">Настоящее уведомление о доступности и запрос комментариев зарегистрированы под номером досье </w:t>
            </w:r>
            <w:r>
              <w:t>CPSC</w:t>
            </w:r>
            <w:r w:rsidRPr="00C270C7">
              <w:rPr>
                <w:lang w:val="ru-RU"/>
              </w:rPr>
              <w:t xml:space="preserve">-2023-0004. Папка досье доступна на сайте </w:t>
            </w:r>
            <w:r>
              <w:t>Regulations</w:t>
            </w:r>
            <w:r w:rsidRPr="00C270C7">
              <w:rPr>
                <w:lang w:val="ru-RU"/>
              </w:rPr>
              <w:t>.</w:t>
            </w:r>
            <w:r>
              <w:t>gov</w:t>
            </w:r>
            <w:r w:rsidRPr="00C270C7">
              <w:rPr>
                <w:lang w:val="ru-RU"/>
              </w:rPr>
              <w:t xml:space="preserve"> по адресу </w:t>
            </w:r>
            <w:r>
              <w:t>https</w:t>
            </w:r>
            <w:r w:rsidRPr="00C270C7">
              <w:rPr>
                <w:lang w:val="ru-RU"/>
              </w:rPr>
              <w:t>://</w:t>
            </w:r>
            <w:r>
              <w:t>www</w:t>
            </w:r>
            <w:r w:rsidRPr="00C270C7">
              <w:rPr>
                <w:lang w:val="ru-RU"/>
              </w:rPr>
              <w:t>.</w:t>
            </w:r>
            <w:r>
              <w:t>regulations</w:t>
            </w:r>
            <w:r w:rsidRPr="00C270C7">
              <w:rPr>
                <w:lang w:val="ru-RU"/>
              </w:rPr>
              <w:t>.</w:t>
            </w:r>
            <w:r>
              <w:t>gov</w:t>
            </w:r>
            <w:r w:rsidRPr="00C270C7">
              <w:rPr>
                <w:lang w:val="ru-RU"/>
              </w:rPr>
              <w:t>/</w:t>
            </w:r>
            <w:r>
              <w:t>docket</w:t>
            </w:r>
            <w:r w:rsidRPr="00C270C7">
              <w:rPr>
                <w:lang w:val="ru-RU"/>
              </w:rPr>
              <w:t>/</w:t>
            </w:r>
            <w:r>
              <w:t>CPSC</w:t>
            </w:r>
            <w:r w:rsidRPr="00C270C7">
              <w:rPr>
                <w:lang w:val="ru-RU"/>
              </w:rPr>
              <w:t>-2023-0004/</w:t>
            </w:r>
            <w:r>
              <w:t>document</w:t>
            </w:r>
            <w:r w:rsidRPr="00C270C7">
              <w:rPr>
                <w:lang w:val="ru-RU"/>
              </w:rPr>
              <w:t xml:space="preserve"> и предоставляет доступ к основным и сопроводительным документам, а также к полученным комментариям. Документы также доступны на сайте </w:t>
            </w:r>
            <w:r>
              <w:t>Regulations</w:t>
            </w:r>
            <w:r w:rsidRPr="00C270C7">
              <w:rPr>
                <w:lang w:val="ru-RU"/>
              </w:rPr>
              <w:t>.</w:t>
            </w:r>
            <w:r>
              <w:t>gov</w:t>
            </w:r>
            <w:r w:rsidRPr="00C270C7">
              <w:rPr>
                <w:lang w:val="ru-RU"/>
              </w:rPr>
              <w:t xml:space="preserve"> через поиск по номеру досье. Членам ВТО и их заинтересованным сторонам предлагается направлять свои комментарии в Справочную службу США по ТБТ (Техническим барьерам в торговле). Комментарии, полученные Справочной службой США по ТБТ от членов ВТО и их заинтересованных сторон до 16:00 по восточному времени 17 сентября 2026 года, будут переданы в </w:t>
            </w:r>
            <w:r>
              <w:t>CPSC</w:t>
            </w:r>
            <w:r w:rsidRPr="00C270C7">
              <w:rPr>
                <w:lang w:val="ru-RU"/>
              </w:rPr>
              <w:t xml:space="preserve">, а также внесены в досье на сайте </w:t>
            </w:r>
            <w:r>
              <w:t>Regulations</w:t>
            </w:r>
            <w:r w:rsidRPr="00C270C7">
              <w:rPr>
                <w:lang w:val="ru-RU"/>
              </w:rPr>
              <w:t>.</w:t>
            </w:r>
            <w:r>
              <w:t>gov</w:t>
            </w:r>
            <w:r w:rsidRPr="00C270C7">
              <w:rPr>
                <w:lang w:val="ru-RU"/>
              </w:rPr>
              <w:t xml:space="preserve">, если они поступят в течение периода сбора комментариев. Предыдущие действия, нотифицированные под условным обозначением </w:t>
            </w:r>
            <w:r>
              <w:t>G</w:t>
            </w:r>
            <w:r w:rsidRPr="00C270C7">
              <w:rPr>
                <w:lang w:val="ru-RU"/>
              </w:rPr>
              <w:t>/</w:t>
            </w:r>
            <w:r>
              <w:t>TBT</w:t>
            </w:r>
            <w:r w:rsidRPr="00C270C7">
              <w:rPr>
                <w:lang w:val="ru-RU"/>
              </w:rPr>
              <w:t>/</w:t>
            </w:r>
            <w:r>
              <w:t>N</w:t>
            </w:r>
            <w:r w:rsidRPr="00C270C7">
              <w:rPr>
                <w:lang w:val="ru-RU"/>
              </w:rPr>
              <w:t>/</w:t>
            </w:r>
            <w:r>
              <w:t>USA</w:t>
            </w:r>
            <w:r w:rsidRPr="00C270C7">
              <w:rPr>
                <w:lang w:val="ru-RU"/>
              </w:rPr>
              <w:t xml:space="preserve">/1964, зарегистрированы под номерами досье </w:t>
            </w:r>
            <w:r>
              <w:t>CPSC</w:t>
            </w:r>
            <w:r w:rsidRPr="00C270C7">
              <w:rPr>
                <w:lang w:val="ru-RU"/>
              </w:rPr>
              <w:t xml:space="preserve">-2023-0004 и </w:t>
            </w:r>
            <w:r>
              <w:t>CPSC</w:t>
            </w:r>
            <w:r w:rsidRPr="00C270C7">
              <w:rPr>
                <w:lang w:val="ru-RU"/>
              </w:rPr>
              <w:t>-2024-0004</w:t>
            </w:r>
          </w:p>
        </w:tc>
        <w:tc>
          <w:tcPr>
            <w:tcW w:w="4110" w:type="dxa"/>
            <w:vMerge w:val="restart"/>
            <w:tcBorders>
              <w:top w:val="single" w:sz="8" w:space="0" w:color="000000"/>
              <w:left w:val="single" w:sz="8" w:space="0" w:color="000000"/>
              <w:bottom w:val="single" w:sz="8" w:space="0" w:color="000000"/>
              <w:right w:val="single" w:sz="8" w:space="0" w:color="000000"/>
            </w:tcBorders>
          </w:tcPr>
          <w:p w14:paraId="73D40ED9" w14:textId="3A566A5C" w:rsidR="00B42DC7" w:rsidRPr="00C270C7" w:rsidRDefault="00C270C7" w:rsidP="00B42DC7">
            <w:pPr>
              <w:rPr>
                <w:lang w:val="ru-RU"/>
              </w:rPr>
            </w:pPr>
            <w:r>
              <w:rPr>
                <w:lang w:val="ru-RU"/>
              </w:rPr>
              <w:lastRenderedPageBreak/>
              <w:t>17/09/26</w:t>
            </w:r>
          </w:p>
        </w:tc>
      </w:tr>
      <w:tr w:rsidR="00C270C7" w:rsidRPr="000B2FB3" w14:paraId="4BA130B2" w14:textId="77777777" w:rsidTr="00852DA0">
        <w:trPr>
          <w:gridAfter w:val="1"/>
          <w:wAfter w:w="4365" w:type="dxa"/>
        </w:trPr>
        <w:tc>
          <w:tcPr>
            <w:tcW w:w="788" w:type="dxa"/>
            <w:vMerge/>
          </w:tcPr>
          <w:p w14:paraId="29F76A63" w14:textId="77777777" w:rsidR="00C270C7" w:rsidRPr="00C270C7" w:rsidRDefault="00C270C7" w:rsidP="00C270C7">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3B918B5" w14:textId="20843FDE" w:rsidR="00C270C7" w:rsidRDefault="00C270C7" w:rsidP="00C270C7">
            <w:r>
              <w:rPr>
                <w:lang w:val="kk-KZ"/>
              </w:rPr>
              <w:t>4</w:t>
            </w:r>
            <w:r>
              <w:rPr>
                <w:lang w:val="ru-RU"/>
              </w:rPr>
              <w:t>/09/26</w:t>
            </w:r>
          </w:p>
        </w:tc>
        <w:tc>
          <w:tcPr>
            <w:tcW w:w="5670" w:type="dxa"/>
            <w:tcBorders>
              <w:top w:val="single" w:sz="8" w:space="0" w:color="000000"/>
              <w:left w:val="single" w:sz="8" w:space="0" w:color="000000"/>
              <w:bottom w:val="single" w:sz="8" w:space="0" w:color="000000"/>
              <w:right w:val="single" w:sz="8" w:space="0" w:color="000000"/>
            </w:tcBorders>
          </w:tcPr>
          <w:p w14:paraId="3EF588D5" w14:textId="2BEC27B5" w:rsidR="00C270C7" w:rsidRPr="00C270C7" w:rsidRDefault="00C270C7" w:rsidP="00C270C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6C8F2C3E" w14:textId="77777777" w:rsidR="00C270C7" w:rsidRPr="00A91FE7" w:rsidRDefault="00C270C7" w:rsidP="00C270C7"/>
        </w:tc>
      </w:tr>
      <w:tr w:rsidR="00C270C7" w:rsidRPr="002C6161" w14:paraId="02A92470" w14:textId="77777777" w:rsidTr="00852DA0">
        <w:trPr>
          <w:gridAfter w:val="1"/>
          <w:wAfter w:w="4365" w:type="dxa"/>
        </w:trPr>
        <w:tc>
          <w:tcPr>
            <w:tcW w:w="788" w:type="dxa"/>
            <w:vMerge/>
          </w:tcPr>
          <w:p w14:paraId="01D60558" w14:textId="77777777" w:rsidR="00C270C7" w:rsidRPr="00A91FE7" w:rsidRDefault="00C270C7" w:rsidP="00C270C7"/>
        </w:tc>
        <w:tc>
          <w:tcPr>
            <w:tcW w:w="2930" w:type="dxa"/>
            <w:tcBorders>
              <w:top w:val="single" w:sz="8" w:space="0" w:color="000000"/>
              <w:left w:val="single" w:sz="8" w:space="0" w:color="000000"/>
              <w:bottom w:val="single" w:sz="8" w:space="0" w:color="000000"/>
              <w:right w:val="single" w:sz="8" w:space="0" w:color="000000"/>
            </w:tcBorders>
          </w:tcPr>
          <w:p w14:paraId="0A97AAEF" w14:textId="61E8C1E2" w:rsidR="00C270C7" w:rsidRPr="00234604" w:rsidRDefault="00C270C7" w:rsidP="00C270C7">
            <w:pPr>
              <w:rPr>
                <w:lang w:val="kk-KZ"/>
              </w:rPr>
            </w:pPr>
            <w:r>
              <w:rPr>
                <w:lang w:val="kk-KZ"/>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77853B82" w14:textId="1DBC1CE1" w:rsidR="00C270C7" w:rsidRPr="00C270C7" w:rsidRDefault="00C270C7" w:rsidP="00C270C7">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4D48F343" w14:textId="77777777" w:rsidR="00C270C7" w:rsidRPr="00A91FE7" w:rsidRDefault="00C270C7" w:rsidP="00C270C7"/>
        </w:tc>
      </w:tr>
      <w:tr w:rsidR="00C270C7" w:rsidRPr="00C270C7" w14:paraId="61702D71"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DE7A106" w14:textId="77777777" w:rsidR="00C270C7" w:rsidRDefault="00C270C7" w:rsidP="00C270C7">
            <w:r>
              <w:rPr>
                <w:rFonts w:ascii="Times New Roman" w:eastAsia="Times New Roman" w:hAnsi="Times New Roman"/>
                <w:sz w:val="20"/>
              </w:rPr>
              <w:t>16</w:t>
            </w:r>
          </w:p>
        </w:tc>
        <w:tc>
          <w:tcPr>
            <w:tcW w:w="2930" w:type="dxa"/>
            <w:tcBorders>
              <w:top w:val="single" w:sz="8" w:space="0" w:color="000000"/>
              <w:left w:val="single" w:sz="8" w:space="0" w:color="000000"/>
              <w:bottom w:val="single" w:sz="8" w:space="0" w:color="000000"/>
              <w:right w:val="single" w:sz="8" w:space="0" w:color="000000"/>
            </w:tcBorders>
          </w:tcPr>
          <w:p w14:paraId="2A192FD6" w14:textId="624B093B" w:rsidR="00C270C7" w:rsidRDefault="00C270C7" w:rsidP="00C270C7">
            <w:r>
              <w:rPr>
                <w:rFonts w:ascii="Arial" w:hAnsi="Arial" w:cs="Arial"/>
                <w:sz w:val="20"/>
                <w:szCs w:val="20"/>
                <w:shd w:val="clear" w:color="auto" w:fill="FFFFFF"/>
              </w:rPr>
              <w:t>G/TBT/N/NZL/159</w:t>
            </w:r>
          </w:p>
        </w:tc>
        <w:tc>
          <w:tcPr>
            <w:tcW w:w="5670" w:type="dxa"/>
            <w:tcBorders>
              <w:top w:val="single" w:sz="8" w:space="0" w:color="000000"/>
              <w:left w:val="single" w:sz="8" w:space="0" w:color="000000"/>
              <w:bottom w:val="single" w:sz="8" w:space="0" w:color="000000"/>
              <w:right w:val="single" w:sz="8" w:space="0" w:color="000000"/>
            </w:tcBorders>
          </w:tcPr>
          <w:p w14:paraId="1EEA151A" w14:textId="77777777" w:rsidR="00C270C7" w:rsidRDefault="00C270C7" w:rsidP="00C270C7">
            <w:pPr>
              <w:pStyle w:val="aff8"/>
            </w:pPr>
            <w:r>
              <w:t>Проект Уведомления об опасных товарах (потребительские товары, содержащие песок) 2026 года (6 страниц, на английском языке)</w:t>
            </w:r>
          </w:p>
          <w:p w14:paraId="03B5D8C8" w14:textId="77777777" w:rsidR="00C270C7" w:rsidRDefault="00852303" w:rsidP="00C270C7">
            <w:pPr>
              <w:pStyle w:val="aff8"/>
              <w:rPr>
                <w:sz w:val="22"/>
                <w:szCs w:val="22"/>
                <w:lang w:val="kk-KZ"/>
              </w:rPr>
            </w:pPr>
            <w:hyperlink r:id="rId21" w:history="1">
              <w:r w:rsidR="00C270C7" w:rsidRPr="00C30A6B">
                <w:rPr>
                  <w:rStyle w:val="aff9"/>
                  <w:sz w:val="22"/>
                  <w:szCs w:val="22"/>
                  <w:lang w:val="kk-KZ"/>
                </w:rPr>
                <w:t>https://www.mbie.govt.nz/have-your-say/consultation-on-draft-unsafe-goods-consumer-sand-products-notice-2026</w:t>
              </w:r>
            </w:hyperlink>
            <w:r w:rsidR="00C270C7">
              <w:rPr>
                <w:sz w:val="22"/>
                <w:szCs w:val="22"/>
                <w:lang w:val="kk-KZ"/>
              </w:rPr>
              <w:t xml:space="preserve"> </w:t>
            </w:r>
          </w:p>
          <w:p w14:paraId="077872E9" w14:textId="77777777" w:rsidR="00C270C7" w:rsidRPr="00C270C7" w:rsidRDefault="00C270C7" w:rsidP="00C270C7">
            <w:pPr>
              <w:spacing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 xml:space="preserve">Проект уведомления будет издан в соответствии с Законом о добросовестной торговле 1986 года и объявит небезопасными товарами определенные игрушки, содержащие песок, а также декоративные </w:t>
            </w:r>
            <w:r w:rsidRPr="00C270C7">
              <w:rPr>
                <w:rFonts w:ascii="Times New Roman" w:eastAsia="Times New Roman" w:hAnsi="Times New Roman" w:cs="Times New Roman"/>
                <w:sz w:val="24"/>
                <w:szCs w:val="24"/>
                <w:lang w:val="ru-RU" w:eastAsia="ru-RU"/>
              </w:rPr>
              <w:lastRenderedPageBreak/>
              <w:t>изделия, товары для рукоделия или предметы искусства, содержащие доступный песок, за исключением случаев, когда соблюдены установленные требования к испытаниям на содержание асбеста. Уведомление включает в себя путем ссылки:</w:t>
            </w:r>
          </w:p>
          <w:p w14:paraId="32DD0905" w14:textId="77777777" w:rsidR="00C270C7" w:rsidRPr="00C270C7" w:rsidRDefault="00C270C7" w:rsidP="00C270C7">
            <w:pPr>
              <w:numPr>
                <w:ilvl w:val="0"/>
                <w:numId w:val="33"/>
              </w:numPr>
              <w:spacing w:after="0"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ISO 22262-2:2026 „Качество воздуха. Навальные материалы. Часть 2. Количественное определение асбеста гравиметрическим и микроскопическим методами“ (50 страниц, на английском языке).</w:t>
            </w:r>
          </w:p>
          <w:p w14:paraId="64AFDD61" w14:textId="67E77F1B" w:rsidR="00C270C7" w:rsidRDefault="00C270C7" w:rsidP="00C270C7">
            <w:pPr>
              <w:spacing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Ссылка на нотифицированный документ(ы) и/или контактные данные ведомства или органа власти, который может предоставить копии по запросу:</w:t>
            </w:r>
            <w:r w:rsidRPr="00C270C7">
              <w:rPr>
                <w:rFonts w:ascii="Times New Roman" w:eastAsia="Times New Roman" w:hAnsi="Times New Roman" w:cs="Times New Roman"/>
                <w:sz w:val="24"/>
                <w:szCs w:val="24"/>
                <w:lang w:val="ru-RU" w:eastAsia="ru-RU"/>
              </w:rPr>
              <w:br/>
              <w:t>Проект Уведомления об опасных товарах (потребительские товары, содержащие песок) 2026 года и консультационные документы можно найти на следующей веб-странице Министерства бизнеса, инноваций и занятости:</w:t>
            </w:r>
          </w:p>
          <w:p w14:paraId="234CE841" w14:textId="11B6B5C0" w:rsidR="00C270C7" w:rsidRPr="00C270C7" w:rsidRDefault="00852303" w:rsidP="00C270C7">
            <w:pPr>
              <w:spacing w:line="240" w:lineRule="auto"/>
              <w:rPr>
                <w:rFonts w:ascii="Times New Roman" w:eastAsia="Times New Roman" w:hAnsi="Times New Roman" w:cs="Times New Roman"/>
                <w:sz w:val="24"/>
                <w:szCs w:val="24"/>
                <w:lang w:val="ru-RU" w:eastAsia="ru-RU"/>
              </w:rPr>
            </w:pPr>
            <w:hyperlink r:id="rId22" w:history="1">
              <w:r w:rsidR="00C270C7" w:rsidRPr="00C30A6B">
                <w:rPr>
                  <w:rStyle w:val="aff9"/>
                  <w:rFonts w:ascii="Times New Roman" w:eastAsia="Times New Roman" w:hAnsi="Times New Roman" w:cs="Times New Roman"/>
                  <w:sz w:val="24"/>
                  <w:szCs w:val="24"/>
                  <w:lang w:val="ru-RU" w:eastAsia="ru-RU"/>
                </w:rPr>
                <w:t>https://www.mbie.govt.nz/have-your-say/consultation-on-draft-unsafe-goods-consumer-sand-products-notice-2026</w:t>
              </w:r>
            </w:hyperlink>
            <w:r w:rsidR="00C270C7">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876D257" w14:textId="558159B6" w:rsidR="00C270C7" w:rsidRPr="009B73E2" w:rsidRDefault="00C270C7" w:rsidP="00C270C7">
            <w:pPr>
              <w:rPr>
                <w:lang w:val="kk-KZ"/>
              </w:rPr>
            </w:pPr>
            <w:r>
              <w:rPr>
                <w:lang w:val="kk-KZ"/>
              </w:rPr>
              <w:lastRenderedPageBreak/>
              <w:t>25/09/26</w:t>
            </w:r>
          </w:p>
        </w:tc>
      </w:tr>
      <w:tr w:rsidR="00C270C7" w:rsidRPr="00852303" w14:paraId="4911BF8B" w14:textId="77777777" w:rsidTr="00852DA0">
        <w:trPr>
          <w:gridAfter w:val="1"/>
          <w:wAfter w:w="4365" w:type="dxa"/>
        </w:trPr>
        <w:tc>
          <w:tcPr>
            <w:tcW w:w="788" w:type="dxa"/>
            <w:vMerge/>
          </w:tcPr>
          <w:p w14:paraId="278C4016" w14:textId="77777777" w:rsidR="00C270C7" w:rsidRPr="009B73E2" w:rsidRDefault="00C270C7" w:rsidP="00C270C7">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4A836562" w14:textId="5F066F3F" w:rsidR="00C270C7" w:rsidRPr="009B73E2" w:rsidRDefault="00C270C7" w:rsidP="00C270C7">
            <w:pPr>
              <w:rPr>
                <w:lang w:val="kk-KZ"/>
              </w:rPr>
            </w:pPr>
            <w:r>
              <w:rPr>
                <w:lang w:val="kk-KZ"/>
              </w:rPr>
              <w:t>4</w:t>
            </w:r>
            <w:r>
              <w:rPr>
                <w:lang w:val="ru-RU"/>
              </w:rPr>
              <w:t>/09/26</w:t>
            </w:r>
          </w:p>
        </w:tc>
        <w:tc>
          <w:tcPr>
            <w:tcW w:w="5670" w:type="dxa"/>
            <w:tcBorders>
              <w:top w:val="single" w:sz="8" w:space="0" w:color="000000"/>
              <w:left w:val="single" w:sz="8" w:space="0" w:color="000000"/>
              <w:bottom w:val="single" w:sz="8" w:space="0" w:color="000000"/>
              <w:right w:val="single" w:sz="8" w:space="0" w:color="000000"/>
            </w:tcBorders>
          </w:tcPr>
          <w:p w14:paraId="5BBCC083" w14:textId="77777777" w:rsidR="00C270C7" w:rsidRPr="00C270C7" w:rsidRDefault="00C270C7" w:rsidP="00C270C7">
            <w:pPr>
              <w:spacing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Потребительские товары, содержащие песок, включая:</w:t>
            </w:r>
          </w:p>
          <w:p w14:paraId="733246AA" w14:textId="77777777" w:rsidR="00C270C7" w:rsidRPr="00C270C7" w:rsidRDefault="00C270C7" w:rsidP="00C270C7">
            <w:pPr>
              <w:numPr>
                <w:ilvl w:val="0"/>
                <w:numId w:val="34"/>
              </w:numPr>
              <w:spacing w:after="0"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Игрушки, содержащие песок (независимо от того, является ли песок доступным или герметично закрытым внутри игрушки), за исключением природного песка, предназначенного для песочниц.</w:t>
            </w:r>
          </w:p>
          <w:p w14:paraId="6ACDE93B" w14:textId="77777777" w:rsidR="00C270C7" w:rsidRPr="00C270C7" w:rsidRDefault="00C270C7" w:rsidP="00C270C7">
            <w:pPr>
              <w:numPr>
                <w:ilvl w:val="0"/>
                <w:numId w:val="34"/>
              </w:numPr>
              <w:spacing w:after="0"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Декоративные изделия, товары для рукоделия и предметы искусства, содержащие доступный песок.</w:t>
            </w:r>
          </w:p>
          <w:p w14:paraId="787977D6" w14:textId="77777777" w:rsidR="00C270C7" w:rsidRPr="00C270C7" w:rsidRDefault="00C270C7" w:rsidP="00C270C7">
            <w:pPr>
              <w:spacing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Ориентировочные коды ICS (Международной классификации стандартов):</w:t>
            </w:r>
          </w:p>
          <w:p w14:paraId="66F7533D" w14:textId="77777777" w:rsidR="00C270C7" w:rsidRPr="00C270C7" w:rsidRDefault="00C270C7" w:rsidP="00C270C7">
            <w:pPr>
              <w:numPr>
                <w:ilvl w:val="0"/>
                <w:numId w:val="35"/>
              </w:numPr>
              <w:spacing w:after="0"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97.200.50 Игрушки</w:t>
            </w:r>
          </w:p>
          <w:p w14:paraId="394126CC" w14:textId="77777777" w:rsidR="00C270C7" w:rsidRPr="00C270C7" w:rsidRDefault="00C270C7" w:rsidP="00C270C7">
            <w:pPr>
              <w:numPr>
                <w:ilvl w:val="0"/>
                <w:numId w:val="35"/>
              </w:numPr>
              <w:spacing w:after="0"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97.195 Предметы искусства и ремесел</w:t>
            </w:r>
          </w:p>
          <w:p w14:paraId="137A3F92" w14:textId="77777777" w:rsidR="00C270C7" w:rsidRPr="00C270C7" w:rsidRDefault="00C270C7" w:rsidP="00C270C7">
            <w:pPr>
              <w:numPr>
                <w:ilvl w:val="0"/>
                <w:numId w:val="35"/>
              </w:numPr>
              <w:spacing w:after="0"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97.190 Оборудование для детей</w:t>
            </w:r>
          </w:p>
          <w:p w14:paraId="2DD52ED4" w14:textId="27827978" w:rsidR="00C270C7" w:rsidRPr="00C270C7" w:rsidRDefault="00C270C7" w:rsidP="00C270C7">
            <w:pPr>
              <w:spacing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Оборудование для детей (код(ы) ICS: 97.190); Предметы искусства и ремесел. Культурные ценности и наследие (код(ы) ICS: 97.195); Игрушки (код(ы) ICS: 97.200.50)</w:t>
            </w:r>
          </w:p>
        </w:tc>
        <w:tc>
          <w:tcPr>
            <w:tcW w:w="4110" w:type="dxa"/>
            <w:vMerge/>
          </w:tcPr>
          <w:p w14:paraId="667246C4" w14:textId="77777777" w:rsidR="00C270C7" w:rsidRPr="009B73E2" w:rsidRDefault="00C270C7" w:rsidP="00C270C7">
            <w:pPr>
              <w:rPr>
                <w:lang w:val="ru-RU"/>
              </w:rPr>
            </w:pPr>
          </w:p>
        </w:tc>
      </w:tr>
      <w:tr w:rsidR="00C270C7" w:rsidRPr="00852303" w14:paraId="487C048A" w14:textId="77777777" w:rsidTr="00852DA0">
        <w:trPr>
          <w:gridAfter w:val="1"/>
          <w:wAfter w:w="4365" w:type="dxa"/>
        </w:trPr>
        <w:tc>
          <w:tcPr>
            <w:tcW w:w="788" w:type="dxa"/>
            <w:vMerge/>
          </w:tcPr>
          <w:p w14:paraId="48EE1861" w14:textId="77777777" w:rsidR="00C270C7" w:rsidRPr="009B73E2" w:rsidRDefault="00C270C7" w:rsidP="00C270C7">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12A15C1" w14:textId="03D4C34A" w:rsidR="00C270C7" w:rsidRPr="009B73E2" w:rsidRDefault="00C270C7" w:rsidP="00C270C7">
            <w:pPr>
              <w:rPr>
                <w:lang w:val="kk-KZ"/>
              </w:rPr>
            </w:pPr>
            <w:r>
              <w:rPr>
                <w:lang w:val="kk-KZ"/>
              </w:rPr>
              <w:t>Новая Зеландия</w:t>
            </w:r>
          </w:p>
        </w:tc>
        <w:tc>
          <w:tcPr>
            <w:tcW w:w="5670" w:type="dxa"/>
            <w:tcBorders>
              <w:top w:val="single" w:sz="8" w:space="0" w:color="000000"/>
              <w:left w:val="single" w:sz="8" w:space="0" w:color="000000"/>
              <w:bottom w:val="single" w:sz="8" w:space="0" w:color="000000"/>
              <w:right w:val="single" w:sz="8" w:space="0" w:color="000000"/>
            </w:tcBorders>
          </w:tcPr>
          <w:p w14:paraId="7E66AF1A" w14:textId="77777777" w:rsidR="00C270C7" w:rsidRPr="00C270C7" w:rsidRDefault="00C270C7" w:rsidP="00C270C7">
            <w:pPr>
              <w:spacing w:before="100" w:beforeAutospacing="1" w:after="100" w:afterAutospacing="1"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 xml:space="preserve">Предлагаемое Уведомление 2026 года о небезопасных товарах (потребительские песчаные изделия, содержащие асбест) предусматривает запрет на поставку определённых потребительских изделий из песка, если поставщики не располагают </w:t>
            </w:r>
            <w:r w:rsidRPr="00C270C7">
              <w:rPr>
                <w:rFonts w:ascii="Times New Roman" w:eastAsia="Times New Roman" w:hAnsi="Times New Roman" w:cs="Times New Roman"/>
                <w:sz w:val="24"/>
                <w:szCs w:val="24"/>
                <w:lang w:val="ru-RU" w:eastAsia="ru-RU"/>
              </w:rPr>
              <w:lastRenderedPageBreak/>
              <w:t>доказательствами, подтверждающими отсутствие в таких изделиях асбеста.</w:t>
            </w:r>
          </w:p>
          <w:p w14:paraId="44586B89" w14:textId="77777777" w:rsidR="00C270C7" w:rsidRPr="00C270C7" w:rsidRDefault="00C270C7" w:rsidP="00C270C7">
            <w:pPr>
              <w:spacing w:before="100" w:beforeAutospacing="1" w:after="100" w:afterAutospacing="1"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Уведомление будет распространяться на:</w:t>
            </w:r>
          </w:p>
          <w:p w14:paraId="0F22409D" w14:textId="77777777" w:rsidR="00C270C7" w:rsidRPr="00C270C7" w:rsidRDefault="00C270C7" w:rsidP="00C270C7">
            <w:pPr>
              <w:numPr>
                <w:ilvl w:val="0"/>
                <w:numId w:val="36"/>
              </w:numPr>
              <w:spacing w:before="100" w:beforeAutospacing="1" w:after="100" w:afterAutospacing="1"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товары, являющиеся игрушками, которые содержат песок или включают песок в свой состав;</w:t>
            </w:r>
          </w:p>
          <w:p w14:paraId="30157258" w14:textId="77777777" w:rsidR="00C270C7" w:rsidRPr="00C270C7" w:rsidRDefault="00C270C7" w:rsidP="00C270C7">
            <w:pPr>
              <w:numPr>
                <w:ilvl w:val="0"/>
                <w:numId w:val="36"/>
              </w:numPr>
              <w:spacing w:before="100" w:beforeAutospacing="1" w:after="100" w:afterAutospacing="1"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товары декоративного, художественно-прикладного или художественного назначения, которые полностью состоят из песка либо содержат доступный для контакта песок.</w:t>
            </w:r>
          </w:p>
          <w:p w14:paraId="41D0735C" w14:textId="77777777" w:rsidR="00C270C7" w:rsidRPr="00C270C7" w:rsidRDefault="00C270C7" w:rsidP="00C270C7">
            <w:pPr>
              <w:spacing w:before="100" w:beforeAutospacing="1" w:after="100" w:afterAutospacing="1"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Уведомление не будет распространяться на песок, образовавшийся в результате естественных геологических процессов и предназначенный для заполнения песочниц, игровых площадок или других зон отдыха.</w:t>
            </w:r>
          </w:p>
          <w:p w14:paraId="74E65EA5" w14:textId="77777777" w:rsidR="00C270C7" w:rsidRPr="00C270C7" w:rsidRDefault="00C270C7" w:rsidP="00C270C7">
            <w:pPr>
              <w:spacing w:before="100" w:beforeAutospacing="1" w:after="100" w:afterAutospacing="1"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Для подтверждения соответствия поставщики будут обязаны:</w:t>
            </w:r>
          </w:p>
          <w:p w14:paraId="44C9D20F" w14:textId="77777777" w:rsidR="00C270C7" w:rsidRPr="00C270C7" w:rsidRDefault="00C270C7" w:rsidP="00C270C7">
            <w:pPr>
              <w:numPr>
                <w:ilvl w:val="0"/>
                <w:numId w:val="37"/>
              </w:numPr>
              <w:spacing w:before="100" w:beforeAutospacing="1" w:after="100" w:afterAutospacing="1"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получить отрицательные результаты испытаний на наличие асбеста как минимум для трёх образцов продукции, включая:</w:t>
            </w:r>
          </w:p>
          <w:p w14:paraId="0D8C5581" w14:textId="77777777" w:rsidR="00C270C7" w:rsidRPr="00C270C7" w:rsidRDefault="00C270C7" w:rsidP="00C270C7">
            <w:pPr>
              <w:numPr>
                <w:ilvl w:val="1"/>
                <w:numId w:val="37"/>
              </w:numPr>
              <w:spacing w:before="100" w:beforeAutospacing="1" w:after="100" w:afterAutospacing="1"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 xml:space="preserve">проведение испытаний методом сканирующей электронной микроскопии с </w:t>
            </w:r>
            <w:proofErr w:type="spellStart"/>
            <w:r w:rsidRPr="00C270C7">
              <w:rPr>
                <w:rFonts w:ascii="Times New Roman" w:eastAsia="Times New Roman" w:hAnsi="Times New Roman" w:cs="Times New Roman"/>
                <w:sz w:val="24"/>
                <w:szCs w:val="24"/>
                <w:lang w:val="ru-RU" w:eastAsia="ru-RU"/>
              </w:rPr>
              <w:t>энергодисперсионной</w:t>
            </w:r>
            <w:proofErr w:type="spellEnd"/>
            <w:r w:rsidRPr="00C270C7">
              <w:rPr>
                <w:rFonts w:ascii="Times New Roman" w:eastAsia="Times New Roman" w:hAnsi="Times New Roman" w:cs="Times New Roman"/>
                <w:sz w:val="24"/>
                <w:szCs w:val="24"/>
                <w:lang w:val="ru-RU" w:eastAsia="ru-RU"/>
              </w:rPr>
              <w:t xml:space="preserve"> рентгеновской спектроскопией (SEM-EDX) или методом просвечивающей электронной микроскопии (TEM) с применением соответствующих процедур, установленных ISO 22262-2:2026;</w:t>
            </w:r>
          </w:p>
          <w:p w14:paraId="5BB8F759" w14:textId="77777777" w:rsidR="00C270C7" w:rsidRPr="00C270C7" w:rsidRDefault="00C270C7" w:rsidP="00C270C7">
            <w:pPr>
              <w:numPr>
                <w:ilvl w:val="1"/>
                <w:numId w:val="37"/>
              </w:numPr>
              <w:spacing w:before="100" w:beforeAutospacing="1" w:after="100" w:afterAutospacing="1"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обеспечение проведения испытаний лабораторией, аккредитованной в соответствии с ISO/IEC 17025:2017 органом по аккредитации, являющимся участником Соглашения о взаимном признании Международной организации по аккредитации лабораторий (ILAC MRA);</w:t>
            </w:r>
          </w:p>
          <w:p w14:paraId="61F60817" w14:textId="77777777" w:rsidR="00C270C7" w:rsidRPr="00C270C7" w:rsidRDefault="00C270C7" w:rsidP="00C270C7">
            <w:pPr>
              <w:numPr>
                <w:ilvl w:val="1"/>
                <w:numId w:val="37"/>
              </w:numPr>
              <w:spacing w:before="100" w:beforeAutospacing="1" w:after="100" w:afterAutospacing="1"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обеспечение того, чтобы указанные образцы были испытаны в течение 12 месяцев, предшествующих импорту (для импортируемых товаров) или производству (для товаров, произведённых внутри страны);</w:t>
            </w:r>
          </w:p>
          <w:p w14:paraId="36A156BD" w14:textId="77777777" w:rsidR="00C270C7" w:rsidRPr="00C270C7" w:rsidRDefault="00C270C7" w:rsidP="00C270C7">
            <w:pPr>
              <w:numPr>
                <w:ilvl w:val="1"/>
                <w:numId w:val="37"/>
              </w:numPr>
              <w:spacing w:before="100" w:beforeAutospacing="1" w:after="100" w:afterAutospacing="1"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 xml:space="preserve">наличие сертификата об испытаниях, протокола испытаний, результатов </w:t>
            </w:r>
            <w:r w:rsidRPr="00C270C7">
              <w:rPr>
                <w:rFonts w:ascii="Times New Roman" w:eastAsia="Times New Roman" w:hAnsi="Times New Roman" w:cs="Times New Roman"/>
                <w:sz w:val="24"/>
                <w:szCs w:val="24"/>
                <w:lang w:val="ru-RU" w:eastAsia="ru-RU"/>
              </w:rPr>
              <w:lastRenderedPageBreak/>
              <w:t>испытаний или иного документа, содержащего результаты испытаний и соответствующего установленным требованиям (например, с указанием того, что в исследованных образцах асбест не обнаружен).</w:t>
            </w:r>
          </w:p>
          <w:p w14:paraId="7691891E" w14:textId="3E0A21BA" w:rsidR="00C270C7" w:rsidRPr="00984598" w:rsidRDefault="00C270C7" w:rsidP="00C270C7">
            <w:pPr>
              <w:spacing w:before="100" w:beforeAutospacing="1" w:after="100" w:afterAutospacing="1"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Данная мера предназначена в качестве временного требования до разработки долгосрочного регулирования безопасности продукции, направленного на устранение проблемы загрязнения потребительских песчаных изделий асбестом.</w:t>
            </w:r>
          </w:p>
        </w:tc>
        <w:tc>
          <w:tcPr>
            <w:tcW w:w="4110" w:type="dxa"/>
            <w:vMerge/>
          </w:tcPr>
          <w:p w14:paraId="4846356A" w14:textId="77777777" w:rsidR="00C270C7" w:rsidRPr="009B73E2" w:rsidRDefault="00C270C7" w:rsidP="00C270C7">
            <w:pPr>
              <w:rPr>
                <w:lang w:val="ru-RU"/>
              </w:rPr>
            </w:pPr>
          </w:p>
        </w:tc>
      </w:tr>
      <w:tr w:rsidR="00C270C7" w:rsidRPr="00C270C7" w14:paraId="7809F36A"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8C70496" w14:textId="77777777" w:rsidR="00C270C7" w:rsidRDefault="00C270C7" w:rsidP="00C270C7">
            <w:r>
              <w:rPr>
                <w:rFonts w:ascii="Times New Roman" w:eastAsia="Times New Roman" w:hAnsi="Times New Roman"/>
                <w:sz w:val="20"/>
              </w:rPr>
              <w:lastRenderedPageBreak/>
              <w:t>17</w:t>
            </w:r>
          </w:p>
        </w:tc>
        <w:tc>
          <w:tcPr>
            <w:tcW w:w="2930" w:type="dxa"/>
            <w:tcBorders>
              <w:top w:val="single" w:sz="8" w:space="0" w:color="000000"/>
              <w:left w:val="single" w:sz="8" w:space="0" w:color="000000"/>
              <w:bottom w:val="single" w:sz="8" w:space="0" w:color="000000"/>
              <w:right w:val="single" w:sz="8" w:space="0" w:color="000000"/>
            </w:tcBorders>
          </w:tcPr>
          <w:p w14:paraId="6607E241" w14:textId="56EC520D" w:rsidR="00C270C7" w:rsidRDefault="00C270C7" w:rsidP="00C270C7">
            <w:r>
              <w:rPr>
                <w:rFonts w:ascii="Arial" w:hAnsi="Arial" w:cs="Arial"/>
                <w:sz w:val="20"/>
                <w:szCs w:val="20"/>
                <w:shd w:val="clear" w:color="auto" w:fill="FFFFFF"/>
              </w:rPr>
              <w:t>G/TBT/N/CAN/688/Rev.1</w:t>
            </w:r>
          </w:p>
        </w:tc>
        <w:tc>
          <w:tcPr>
            <w:tcW w:w="5670" w:type="dxa"/>
            <w:tcBorders>
              <w:top w:val="single" w:sz="8" w:space="0" w:color="000000"/>
              <w:left w:val="single" w:sz="8" w:space="0" w:color="000000"/>
              <w:bottom w:val="single" w:sz="8" w:space="0" w:color="000000"/>
              <w:right w:val="single" w:sz="8" w:space="0" w:color="000000"/>
            </w:tcBorders>
          </w:tcPr>
          <w:p w14:paraId="13274AA4" w14:textId="77777777" w:rsidR="00C270C7" w:rsidRPr="00C270C7" w:rsidRDefault="00C270C7" w:rsidP="00C270C7">
            <w:pPr>
              <w:spacing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Правила внесения изменений в Регламент по выбросам парниковых газов легковыми автомобилями и малотоннажными грузовиками; (11 страниц(ы) на английском языке), (11 страниц(ы) на французском языке)</w:t>
            </w:r>
          </w:p>
          <w:p w14:paraId="6567332B" w14:textId="77777777" w:rsidR="00C270C7" w:rsidRPr="00C270C7" w:rsidRDefault="00C270C7" w:rsidP="00C270C7">
            <w:pPr>
              <w:spacing w:line="240" w:lineRule="auto"/>
              <w:rPr>
                <w:rFonts w:ascii="Times New Roman" w:eastAsia="Times New Roman" w:hAnsi="Times New Roman" w:cs="Times New Roman"/>
                <w:sz w:val="24"/>
                <w:szCs w:val="24"/>
                <w:lang w:val="ru-RU" w:eastAsia="ru-RU"/>
              </w:rPr>
            </w:pPr>
            <w:r w:rsidRPr="00C270C7">
              <w:rPr>
                <w:rFonts w:ascii="Times New Roman" w:eastAsia="Times New Roman" w:hAnsi="Times New Roman" w:cs="Times New Roman"/>
                <w:sz w:val="24"/>
                <w:szCs w:val="24"/>
                <w:lang w:val="ru-RU" w:eastAsia="ru-RU"/>
              </w:rPr>
              <w:t>Ссылка на нотифицированный документ(ы) и/или контактные данные ведомства или органа власти, который может предоставить копии по запросу:</w:t>
            </w:r>
          </w:p>
          <w:p w14:paraId="577FC9CE" w14:textId="4C2F18FC" w:rsidR="00C270C7" w:rsidRPr="00C270C7" w:rsidRDefault="00852303" w:rsidP="00C270C7">
            <w:pPr>
              <w:spacing w:line="240" w:lineRule="auto"/>
              <w:rPr>
                <w:rFonts w:ascii="Times New Roman" w:eastAsia="Times New Roman" w:hAnsi="Times New Roman" w:cs="Times New Roman"/>
                <w:sz w:val="24"/>
                <w:szCs w:val="24"/>
                <w:lang w:val="ru-RU" w:eastAsia="ru-RU"/>
              </w:rPr>
            </w:pPr>
            <w:hyperlink r:id="rId23" w:history="1">
              <w:r w:rsidR="00C270C7" w:rsidRPr="00C30A6B">
                <w:rPr>
                  <w:rStyle w:val="aff9"/>
                  <w:rFonts w:ascii="Times New Roman" w:eastAsia="Times New Roman" w:hAnsi="Times New Roman" w:cs="Times New Roman"/>
                  <w:sz w:val="24"/>
                  <w:szCs w:val="24"/>
                  <w:lang w:val="ru-RU" w:eastAsia="ru-RU"/>
                </w:rPr>
                <w:t>https://gazette.gc.ca/rp-pr/p1/2026/2026-08-15/html/reg2-eng.html</w:t>
              </w:r>
            </w:hyperlink>
            <w:r w:rsidR="00C270C7">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C6DB6C8" w14:textId="609BF3D7" w:rsidR="00C270C7" w:rsidRPr="00C270C7" w:rsidRDefault="00C270C7" w:rsidP="00C270C7">
            <w:pPr>
              <w:rPr>
                <w:lang w:val="ru-RU"/>
              </w:rPr>
            </w:pPr>
            <w:r>
              <w:rPr>
                <w:lang w:val="ru-RU"/>
              </w:rPr>
              <w:t>29/10/26</w:t>
            </w:r>
          </w:p>
        </w:tc>
      </w:tr>
      <w:tr w:rsidR="00C270C7" w:rsidRPr="00852303" w14:paraId="0B5F6023" w14:textId="77777777" w:rsidTr="00852DA0">
        <w:trPr>
          <w:gridAfter w:val="1"/>
          <w:wAfter w:w="4365" w:type="dxa"/>
        </w:trPr>
        <w:tc>
          <w:tcPr>
            <w:tcW w:w="788" w:type="dxa"/>
            <w:vMerge/>
          </w:tcPr>
          <w:p w14:paraId="30CC24C4" w14:textId="77777777" w:rsidR="00C270C7" w:rsidRPr="00C270C7" w:rsidRDefault="00C270C7" w:rsidP="00C270C7">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2AB4567" w14:textId="11958F00" w:rsidR="00C270C7" w:rsidRDefault="00C270C7" w:rsidP="00C270C7">
            <w:r>
              <w:rPr>
                <w:lang w:val="kk-KZ"/>
              </w:rPr>
              <w:t>4</w:t>
            </w:r>
            <w:r>
              <w:rPr>
                <w:lang w:val="ru-RU"/>
              </w:rPr>
              <w:t>/09/26</w:t>
            </w:r>
          </w:p>
        </w:tc>
        <w:tc>
          <w:tcPr>
            <w:tcW w:w="5670" w:type="dxa"/>
            <w:tcBorders>
              <w:top w:val="single" w:sz="8" w:space="0" w:color="000000"/>
              <w:left w:val="single" w:sz="8" w:space="0" w:color="000000"/>
              <w:bottom w:val="single" w:sz="8" w:space="0" w:color="000000"/>
              <w:right w:val="single" w:sz="8" w:space="0" w:color="000000"/>
            </w:tcBorders>
          </w:tcPr>
          <w:p w14:paraId="1F923DDD" w14:textId="4B7FB942" w:rsidR="00C270C7" w:rsidRPr="00C270C7" w:rsidRDefault="00C270C7" w:rsidP="00C270C7">
            <w:pPr>
              <w:rPr>
                <w:lang w:val="ru-RU"/>
              </w:rPr>
            </w:pPr>
            <w:r w:rsidRPr="00C270C7">
              <w:rPr>
                <w:lang w:val="ru-RU"/>
              </w:rPr>
              <w:t>Легковые автомобили и другие механические транспортные средства, предназначенные главным образом для перевозки людей (ТН ВЭД: 87.03)</w:t>
            </w:r>
          </w:p>
        </w:tc>
        <w:tc>
          <w:tcPr>
            <w:tcW w:w="4110" w:type="dxa"/>
            <w:vMerge/>
          </w:tcPr>
          <w:p w14:paraId="485BF8AA" w14:textId="77777777" w:rsidR="00C270C7" w:rsidRPr="00C270C7" w:rsidRDefault="00C270C7" w:rsidP="00C270C7">
            <w:pPr>
              <w:rPr>
                <w:lang w:val="ru-RU"/>
              </w:rPr>
            </w:pPr>
          </w:p>
        </w:tc>
      </w:tr>
      <w:tr w:rsidR="00C270C7" w:rsidRPr="00852303" w14:paraId="2D96F11D" w14:textId="77777777" w:rsidTr="00852DA0">
        <w:trPr>
          <w:gridAfter w:val="1"/>
          <w:wAfter w:w="4365" w:type="dxa"/>
        </w:trPr>
        <w:tc>
          <w:tcPr>
            <w:tcW w:w="788" w:type="dxa"/>
            <w:vMerge/>
          </w:tcPr>
          <w:p w14:paraId="64F7D20A" w14:textId="77777777" w:rsidR="00C270C7" w:rsidRPr="00C270C7" w:rsidRDefault="00C270C7" w:rsidP="00C270C7">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241B3BC" w14:textId="001D0980" w:rsidR="00C270C7" w:rsidRPr="00BB0268" w:rsidRDefault="00C270C7" w:rsidP="00C270C7">
            <w:pPr>
              <w:rPr>
                <w:lang w:val="kk-KZ"/>
              </w:rPr>
            </w:pPr>
            <w:r>
              <w:rPr>
                <w:lang w:val="kk-KZ"/>
              </w:rPr>
              <w:t>Канада</w:t>
            </w:r>
          </w:p>
        </w:tc>
        <w:tc>
          <w:tcPr>
            <w:tcW w:w="5670" w:type="dxa"/>
            <w:tcBorders>
              <w:top w:val="single" w:sz="8" w:space="0" w:color="000000"/>
              <w:left w:val="single" w:sz="8" w:space="0" w:color="000000"/>
              <w:bottom w:val="single" w:sz="8" w:space="0" w:color="000000"/>
              <w:right w:val="single" w:sz="8" w:space="0" w:color="000000"/>
            </w:tcBorders>
          </w:tcPr>
          <w:p w14:paraId="601B9B00" w14:textId="77777777" w:rsidR="00C270C7" w:rsidRPr="00C270C7" w:rsidRDefault="00C270C7" w:rsidP="00C270C7">
            <w:pPr>
              <w:rPr>
                <w:lang w:val="ru-RU"/>
              </w:rPr>
            </w:pPr>
            <w:proofErr w:type="gramStart"/>
            <w:r w:rsidRPr="00C270C7">
              <w:rPr>
                <w:lang w:val="ru-RU"/>
              </w:rPr>
              <w:t>Цель Правил</w:t>
            </w:r>
            <w:proofErr w:type="gramEnd"/>
            <w:r w:rsidRPr="00C270C7">
              <w:rPr>
                <w:lang w:val="ru-RU"/>
              </w:rPr>
              <w:t xml:space="preserve"> об эмиссиях парниковых газов легковыми автомобилями и легкими грузовыми автомобилями заключается в сокращении выбросов парниковых газов легковыми автомобилями и легкими грузовыми автомобилями.</w:t>
            </w:r>
          </w:p>
          <w:p w14:paraId="1E162971" w14:textId="77777777" w:rsidR="00C270C7" w:rsidRPr="00C270C7" w:rsidRDefault="00C270C7" w:rsidP="00C270C7">
            <w:pPr>
              <w:rPr>
                <w:lang w:val="ru-RU"/>
              </w:rPr>
            </w:pPr>
            <w:r w:rsidRPr="00C270C7">
              <w:rPr>
                <w:lang w:val="ru-RU"/>
              </w:rPr>
              <w:t>20 декабря 2023 года в Правила об эмиссиях парниковых газов легковыми автомобилями и легкими грузовыми автомобилями были внесены поправки, устанавливающие новые требования к производителям и импортерам, направленные на обеспечение того, чтобы парк новых легковых автомобилей и легких грузовых автомобилей, предлагаемых к продаже в Канаде, соответствовал установленным ежегодным целевым показателям по транспортным средствам с нулевым уровнем выбросов, известным как Стандарт доступности электромобилей (</w:t>
            </w:r>
            <w:proofErr w:type="spellStart"/>
            <w:r w:rsidRPr="00C270C7">
              <w:rPr>
                <w:lang w:val="ru-RU"/>
              </w:rPr>
              <w:t>Electric</w:t>
            </w:r>
            <w:proofErr w:type="spellEnd"/>
            <w:r w:rsidRPr="00C270C7">
              <w:rPr>
                <w:lang w:val="ru-RU"/>
              </w:rPr>
              <w:t xml:space="preserve"> </w:t>
            </w:r>
            <w:proofErr w:type="spellStart"/>
            <w:r w:rsidRPr="00C270C7">
              <w:rPr>
                <w:lang w:val="ru-RU"/>
              </w:rPr>
              <w:t>Vehicle</w:t>
            </w:r>
            <w:proofErr w:type="spellEnd"/>
            <w:r w:rsidRPr="00C270C7">
              <w:rPr>
                <w:lang w:val="ru-RU"/>
              </w:rPr>
              <w:t xml:space="preserve"> </w:t>
            </w:r>
            <w:proofErr w:type="spellStart"/>
            <w:r w:rsidRPr="00C270C7">
              <w:rPr>
                <w:lang w:val="ru-RU"/>
              </w:rPr>
              <w:t>Availability</w:t>
            </w:r>
            <w:proofErr w:type="spellEnd"/>
            <w:r w:rsidRPr="00C270C7">
              <w:rPr>
                <w:lang w:val="ru-RU"/>
              </w:rPr>
              <w:t xml:space="preserve"> </w:t>
            </w:r>
            <w:proofErr w:type="spellStart"/>
            <w:r w:rsidRPr="00C270C7">
              <w:rPr>
                <w:lang w:val="ru-RU"/>
              </w:rPr>
              <w:t>Standard</w:t>
            </w:r>
            <w:proofErr w:type="spellEnd"/>
            <w:r w:rsidRPr="00C270C7">
              <w:rPr>
                <w:lang w:val="ru-RU"/>
              </w:rPr>
              <w:t>).</w:t>
            </w:r>
          </w:p>
          <w:p w14:paraId="534090BE" w14:textId="77777777" w:rsidR="00C270C7" w:rsidRPr="00C270C7" w:rsidRDefault="00C270C7" w:rsidP="00C270C7">
            <w:pPr>
              <w:rPr>
                <w:lang w:val="ru-RU"/>
              </w:rPr>
            </w:pPr>
            <w:r w:rsidRPr="00C270C7">
              <w:rPr>
                <w:lang w:val="ru-RU"/>
              </w:rPr>
              <w:t xml:space="preserve">Цель предлагаемых Правил о внесении изменений в Правила об эмиссиях парниковых газов легковыми автомобилями и легкими грузовыми автомобилями </w:t>
            </w:r>
            <w:r w:rsidRPr="00C270C7">
              <w:rPr>
                <w:lang w:val="ru-RU"/>
              </w:rPr>
              <w:lastRenderedPageBreak/>
              <w:t>заключается в отмене Стандарта доступности электромобилей в соответствии с обязательствами, объявленными Премьер-министром Канады в феврале 2026 года.</w:t>
            </w:r>
          </w:p>
          <w:p w14:paraId="6EFDA7CE" w14:textId="77777777" w:rsidR="00C270C7" w:rsidRPr="00C270C7" w:rsidRDefault="00C270C7" w:rsidP="00C270C7">
            <w:pPr>
              <w:rPr>
                <w:lang w:val="ru-RU"/>
              </w:rPr>
            </w:pPr>
            <w:r w:rsidRPr="00C270C7">
              <w:rPr>
                <w:lang w:val="ru-RU"/>
              </w:rPr>
              <w:t xml:space="preserve">Предлагаемые Правила о внесении изменений в Правила об эмиссиях парниковых газов легковыми автомобилями и легкими грузовыми автомобилями также предусматривают внесение изменений, необходимых для обеспечения дальнейшего </w:t>
            </w:r>
            <w:proofErr w:type="gramStart"/>
            <w:r w:rsidRPr="00C270C7">
              <w:rPr>
                <w:lang w:val="ru-RU"/>
              </w:rPr>
              <w:t>функционирования Правил</w:t>
            </w:r>
            <w:proofErr w:type="gramEnd"/>
            <w:r w:rsidRPr="00C270C7">
              <w:rPr>
                <w:lang w:val="ru-RU"/>
              </w:rPr>
              <w:t xml:space="preserve"> об эмиссиях парниковых газов легковыми автомобилями и легкими грузовыми автомобилями после отмены соответствующих нормативных требований США в области выбросов парниковых газов.</w:t>
            </w:r>
          </w:p>
          <w:p w14:paraId="7D98EE90" w14:textId="7E40E22C" w:rsidR="00C270C7" w:rsidRPr="00C270C7" w:rsidRDefault="00C270C7" w:rsidP="00C270C7">
            <w:pPr>
              <w:rPr>
                <w:lang w:val="ru-RU"/>
              </w:rPr>
            </w:pPr>
            <w:r w:rsidRPr="00C270C7">
              <w:rPr>
                <w:lang w:val="ru-RU"/>
              </w:rPr>
              <w:t>Правила об эмиссиях парниковых газов легковыми автомобилями и легкими грузовыми автомобилями ранее были нотифицированы в ВТО в документах G/TBT/N/CAN/688 и G/TBT/N/CAN/688/Add.1.</w:t>
            </w:r>
          </w:p>
        </w:tc>
        <w:tc>
          <w:tcPr>
            <w:tcW w:w="4110" w:type="dxa"/>
            <w:vMerge/>
          </w:tcPr>
          <w:p w14:paraId="6F04FE26" w14:textId="77777777" w:rsidR="00C270C7" w:rsidRPr="00C270C7" w:rsidRDefault="00C270C7" w:rsidP="00C270C7">
            <w:pPr>
              <w:rPr>
                <w:lang w:val="ru-RU"/>
              </w:rPr>
            </w:pPr>
          </w:p>
        </w:tc>
      </w:tr>
      <w:tr w:rsidR="00C270C7" w:rsidRPr="00F54395" w14:paraId="057DD2D6"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2ACC260" w14:textId="77777777" w:rsidR="00C270C7" w:rsidRDefault="00C270C7" w:rsidP="00C270C7">
            <w:r>
              <w:rPr>
                <w:rFonts w:ascii="Times New Roman" w:eastAsia="Times New Roman" w:hAnsi="Times New Roman"/>
                <w:sz w:val="20"/>
              </w:rPr>
              <w:t>18</w:t>
            </w:r>
          </w:p>
        </w:tc>
        <w:tc>
          <w:tcPr>
            <w:tcW w:w="2930" w:type="dxa"/>
            <w:tcBorders>
              <w:top w:val="single" w:sz="8" w:space="0" w:color="000000"/>
              <w:left w:val="single" w:sz="8" w:space="0" w:color="000000"/>
              <w:bottom w:val="single" w:sz="8" w:space="0" w:color="000000"/>
              <w:right w:val="single" w:sz="8" w:space="0" w:color="000000"/>
            </w:tcBorders>
          </w:tcPr>
          <w:p w14:paraId="08A99261" w14:textId="7655AC0C" w:rsidR="00C270C7" w:rsidRDefault="00F54395" w:rsidP="00C270C7">
            <w:r>
              <w:rPr>
                <w:rFonts w:ascii="Arial" w:hAnsi="Arial" w:cs="Arial"/>
                <w:sz w:val="20"/>
                <w:szCs w:val="20"/>
                <w:shd w:val="clear" w:color="auto" w:fill="FFFFFF"/>
              </w:rPr>
              <w:t>G/TBT/N/USA/2321</w:t>
            </w:r>
          </w:p>
        </w:tc>
        <w:tc>
          <w:tcPr>
            <w:tcW w:w="5670" w:type="dxa"/>
            <w:tcBorders>
              <w:top w:val="single" w:sz="8" w:space="0" w:color="000000"/>
              <w:left w:val="single" w:sz="8" w:space="0" w:color="000000"/>
              <w:bottom w:val="single" w:sz="8" w:space="0" w:color="000000"/>
              <w:right w:val="single" w:sz="8" w:space="0" w:color="000000"/>
            </w:tcBorders>
          </w:tcPr>
          <w:p w14:paraId="206A372F" w14:textId="77777777" w:rsidR="00F54395" w:rsidRPr="00F54395" w:rsidRDefault="00F54395" w:rsidP="00F54395">
            <w:pPr>
              <w:rPr>
                <w:lang w:val="ru-RU"/>
              </w:rPr>
            </w:pPr>
            <w:r w:rsidRPr="00F54395">
              <w:rPr>
                <w:lang w:val="ru-RU"/>
              </w:rPr>
              <w:t>Проект оценки рисков для 1,2-дихлорпропана в соответствии с Законом о контроле за токсичными веществами (TSCA); Уведомление о доступности и запрос комментариев; (3 страниц(ы) на английском языке)</w:t>
            </w:r>
          </w:p>
          <w:p w14:paraId="25D3BB46" w14:textId="77777777" w:rsidR="00F54395" w:rsidRPr="00F54395" w:rsidRDefault="00F54395" w:rsidP="00F54395">
            <w:pPr>
              <w:rPr>
                <w:lang w:val="ru-RU"/>
              </w:rPr>
            </w:pPr>
            <w:r w:rsidRPr="00F54395">
              <w:rPr>
                <w:lang w:val="ru-RU"/>
              </w:rPr>
              <w:t>Ссылка на нотифицированный документ(ы) и/или контактные данные ведомства или органа власти, который может предоставить копии по запросу:</w:t>
            </w:r>
          </w:p>
          <w:p w14:paraId="6C613ADF" w14:textId="340E33F3" w:rsidR="00C270C7" w:rsidRPr="000E6434" w:rsidRDefault="00852303" w:rsidP="00F54395">
            <w:pPr>
              <w:rPr>
                <w:lang w:val="ru-RU"/>
              </w:rPr>
            </w:pPr>
            <w:hyperlink r:id="rId24" w:history="1">
              <w:r w:rsidR="00F54395" w:rsidRPr="00E8539F">
                <w:rPr>
                  <w:rStyle w:val="aff9"/>
                  <w:lang w:val="ru-RU"/>
                </w:rPr>
                <w:t>https://members.wto.org/crnattachments/2026/TBT/USA/26_04604_00_e.pdf</w:t>
              </w:r>
            </w:hyperlink>
            <w:r w:rsidR="00F54395">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91C8095" w14:textId="34240EB3" w:rsidR="00C270C7" w:rsidRPr="000E6434" w:rsidRDefault="00F54395" w:rsidP="00C270C7">
            <w:pPr>
              <w:rPr>
                <w:lang w:val="ru-RU"/>
              </w:rPr>
            </w:pPr>
            <w:r>
              <w:rPr>
                <w:lang w:val="ru-RU"/>
              </w:rPr>
              <w:t>3/11/26</w:t>
            </w:r>
          </w:p>
        </w:tc>
      </w:tr>
      <w:tr w:rsidR="00F54395" w:rsidRPr="00852303" w14:paraId="1990D093" w14:textId="77777777" w:rsidTr="00852DA0">
        <w:trPr>
          <w:gridAfter w:val="1"/>
          <w:wAfter w:w="4365" w:type="dxa"/>
        </w:trPr>
        <w:tc>
          <w:tcPr>
            <w:tcW w:w="788" w:type="dxa"/>
            <w:vMerge/>
          </w:tcPr>
          <w:p w14:paraId="470E1523" w14:textId="77777777" w:rsidR="00F54395" w:rsidRPr="000E6434" w:rsidRDefault="00F54395" w:rsidP="00F54395">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24DBECE" w14:textId="3EAED0C8" w:rsidR="00F54395" w:rsidRDefault="00F54395" w:rsidP="00F54395">
            <w:r>
              <w:rPr>
                <w:lang w:val="kk-KZ"/>
              </w:rPr>
              <w:t>7</w:t>
            </w:r>
            <w:r>
              <w:rPr>
                <w:lang w:val="ru-RU"/>
              </w:rPr>
              <w:t>/09/26</w:t>
            </w:r>
          </w:p>
        </w:tc>
        <w:tc>
          <w:tcPr>
            <w:tcW w:w="5670" w:type="dxa"/>
            <w:tcBorders>
              <w:top w:val="single" w:sz="8" w:space="0" w:color="000000"/>
              <w:left w:val="single" w:sz="8" w:space="0" w:color="000000"/>
              <w:bottom w:val="single" w:sz="8" w:space="0" w:color="000000"/>
              <w:right w:val="single" w:sz="8" w:space="0" w:color="000000"/>
            </w:tcBorders>
          </w:tcPr>
          <w:p w14:paraId="7B9D8534" w14:textId="7324A930" w:rsidR="00F54395" w:rsidRPr="006D06EE" w:rsidRDefault="00F54395" w:rsidP="00F54395">
            <w:pPr>
              <w:pStyle w:val="aff8"/>
              <w:rPr>
                <w:lang w:val="kk-KZ"/>
              </w:rPr>
            </w:pPr>
            <w:r>
              <w:t>1,2-Дихлорпропан (номер CAS: 78-87-5); Насыщенные хлорированные производные ациклических углеводородов (исключая хлорметан [</w:t>
            </w:r>
            <w:proofErr w:type="spellStart"/>
            <w:r>
              <w:t>метилхлорид</w:t>
            </w:r>
            <w:proofErr w:type="spellEnd"/>
            <w:r>
              <w:t xml:space="preserve">], </w:t>
            </w:r>
            <w:proofErr w:type="spellStart"/>
            <w:r>
              <w:t>хлорэтан</w:t>
            </w:r>
            <w:proofErr w:type="spellEnd"/>
            <w:r>
              <w:t xml:space="preserve"> [</w:t>
            </w:r>
            <w:proofErr w:type="spellStart"/>
            <w:r>
              <w:t>этилхлорид</w:t>
            </w:r>
            <w:proofErr w:type="spellEnd"/>
            <w:r>
              <w:t xml:space="preserve">], </w:t>
            </w:r>
            <w:proofErr w:type="spellStart"/>
            <w:r>
              <w:t>дихлорметан</w:t>
            </w:r>
            <w:proofErr w:type="spellEnd"/>
            <w:r>
              <w:t xml:space="preserve"> [</w:t>
            </w:r>
            <w:proofErr w:type="spellStart"/>
            <w:r>
              <w:t>метиленхлорид</w:t>
            </w:r>
            <w:proofErr w:type="spellEnd"/>
            <w:r>
              <w:t xml:space="preserve">], хлороформ [трихлорметан], четыреххлористый углерод и </w:t>
            </w:r>
            <w:proofErr w:type="spellStart"/>
            <w:r>
              <w:t>этилендихлорид</w:t>
            </w:r>
            <w:proofErr w:type="spellEnd"/>
            <w:r>
              <w:t xml:space="preserve"> [ISO] [1,2-дихлорэтан]) (код(ы) ТН ВЭД: 2903.19); Загрязнение, контроль загрязнения и охрана окружающей среды (код(ы) ICS: 13.020.40); Безопасность труда. Промышленная гигиена (код(ы) ICS: 13.100); Производство в химической промышленности (код(ы) ICS: 71.020); Продукция химической промышленности (код(ы) ICS: 71.100)</w:t>
            </w:r>
          </w:p>
        </w:tc>
        <w:tc>
          <w:tcPr>
            <w:tcW w:w="4110" w:type="dxa"/>
            <w:vMerge/>
          </w:tcPr>
          <w:p w14:paraId="650C07B6" w14:textId="77777777" w:rsidR="00F54395" w:rsidRPr="00F54395" w:rsidRDefault="00F54395" w:rsidP="00F54395">
            <w:pPr>
              <w:rPr>
                <w:lang w:val="ru-RU"/>
              </w:rPr>
            </w:pPr>
          </w:p>
        </w:tc>
      </w:tr>
      <w:tr w:rsidR="00F54395" w:rsidRPr="004543CB" w14:paraId="25E358DB" w14:textId="77777777" w:rsidTr="00852DA0">
        <w:trPr>
          <w:gridAfter w:val="1"/>
          <w:wAfter w:w="4365" w:type="dxa"/>
        </w:trPr>
        <w:tc>
          <w:tcPr>
            <w:tcW w:w="788" w:type="dxa"/>
            <w:vMerge/>
          </w:tcPr>
          <w:p w14:paraId="639E49C1" w14:textId="77777777" w:rsidR="00F54395" w:rsidRPr="00F54395" w:rsidRDefault="00F54395" w:rsidP="00F54395">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A804D5A" w14:textId="1856EC9D" w:rsidR="00F54395" w:rsidRPr="0083620D" w:rsidRDefault="00F54395" w:rsidP="00F54395">
            <w:pPr>
              <w:rPr>
                <w:lang w:val="kk-KZ"/>
              </w:rPr>
            </w:pPr>
            <w:r>
              <w:rPr>
                <w:lang w:val="kk-KZ"/>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3724402D" w14:textId="5F900A75" w:rsidR="00F54395" w:rsidRPr="000E6434" w:rsidRDefault="00F54395" w:rsidP="00F54395">
            <w:pPr>
              <w:rPr>
                <w:rFonts w:ascii="Times New Roman" w:eastAsia="Times New Roman" w:hAnsi="Times New Roman" w:cs="Times New Roman"/>
                <w:sz w:val="24"/>
                <w:szCs w:val="24"/>
                <w:lang w:val="kk-KZ" w:eastAsia="ru-RU"/>
              </w:rPr>
            </w:pPr>
            <w:r w:rsidRPr="00F54395">
              <w:rPr>
                <w:lang w:val="ru-RU"/>
              </w:rPr>
              <w:t>Уведомление о доступности и запрос комментариев: Агентство по охране окружающей среды США (</w:t>
            </w:r>
            <w:r>
              <w:t>EPA</w:t>
            </w:r>
            <w:r w:rsidRPr="00F54395">
              <w:rPr>
                <w:lang w:val="ru-RU"/>
              </w:rPr>
              <w:t xml:space="preserve"> или Агентство) объявляет о доступности и запрашивает комментарии общественности к </w:t>
            </w:r>
            <w:r w:rsidRPr="00F54395">
              <w:rPr>
                <w:lang w:val="ru-RU"/>
              </w:rPr>
              <w:lastRenderedPageBreak/>
              <w:t>проекту оценки рисков для 1,2-дихлорпропана в соответствии с Законом о контроле за токсичными веществами (</w:t>
            </w:r>
            <w:r>
              <w:t>TSCA</w:t>
            </w:r>
            <w:r w:rsidRPr="00F54395">
              <w:rPr>
                <w:lang w:val="ru-RU"/>
              </w:rPr>
              <w:t xml:space="preserve">). Целью оценки рисков в рамках </w:t>
            </w:r>
            <w:r>
              <w:t>TSCA</w:t>
            </w:r>
            <w:r w:rsidRPr="00F54395">
              <w:rPr>
                <w:lang w:val="ru-RU"/>
              </w:rPr>
              <w:t xml:space="preserve"> является определение того, представляет ли химическое вещество необоснованный риск причинения вреда здоровью или окружающей среде в условиях использования (</w:t>
            </w:r>
            <w:r>
              <w:t>COU</w:t>
            </w:r>
            <w:r w:rsidRPr="00F54395">
              <w:rPr>
                <w:lang w:val="ru-RU"/>
              </w:rPr>
              <w:t xml:space="preserve">), включая необоснованный риск для потенциально подверженных воздействию или восприимчивых подгрупп населения, определенных </w:t>
            </w:r>
            <w:r>
              <w:t>EPA</w:t>
            </w:r>
            <w:r w:rsidRPr="00F54395">
              <w:rPr>
                <w:lang w:val="ru-RU"/>
              </w:rPr>
              <w:t xml:space="preserve"> как имеющие отношение к оценке риска, без учета затрат или факторов, не связанных с риском. </w:t>
            </w:r>
            <w:r>
              <w:t xml:space="preserve">EPA </w:t>
            </w:r>
            <w:proofErr w:type="spellStart"/>
            <w:r>
              <w:t>запрашивает</w:t>
            </w:r>
            <w:proofErr w:type="spellEnd"/>
            <w:r>
              <w:t xml:space="preserve"> </w:t>
            </w:r>
            <w:proofErr w:type="spellStart"/>
            <w:r>
              <w:t>комментарии</w:t>
            </w:r>
            <w:proofErr w:type="spellEnd"/>
            <w:r>
              <w:t xml:space="preserve"> к </w:t>
            </w:r>
            <w:proofErr w:type="spellStart"/>
            <w:r>
              <w:t>проекту</w:t>
            </w:r>
            <w:proofErr w:type="spellEnd"/>
            <w:r>
              <w:t xml:space="preserve"> </w:t>
            </w:r>
            <w:proofErr w:type="spellStart"/>
            <w:r>
              <w:t>оценки</w:t>
            </w:r>
            <w:proofErr w:type="spellEnd"/>
            <w:r>
              <w:t xml:space="preserve"> </w:t>
            </w:r>
            <w:proofErr w:type="spellStart"/>
            <w:r>
              <w:t>рисков</w:t>
            </w:r>
            <w:proofErr w:type="spellEnd"/>
            <w:r>
              <w:t xml:space="preserve"> </w:t>
            </w:r>
            <w:proofErr w:type="spellStart"/>
            <w:r>
              <w:t>для</w:t>
            </w:r>
            <w:proofErr w:type="spellEnd"/>
            <w:r>
              <w:t xml:space="preserve"> 1,2-дихлорпропана</w:t>
            </w:r>
          </w:p>
        </w:tc>
        <w:tc>
          <w:tcPr>
            <w:tcW w:w="4110" w:type="dxa"/>
            <w:vMerge/>
          </w:tcPr>
          <w:p w14:paraId="04BEC6F5" w14:textId="77777777" w:rsidR="00F54395" w:rsidRPr="000E6434" w:rsidRDefault="00F54395" w:rsidP="00F54395"/>
        </w:tc>
      </w:tr>
      <w:tr w:rsidR="00F54395" w:rsidRPr="00F54395" w14:paraId="2E6B615B"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DD497B6" w14:textId="77777777" w:rsidR="00F54395" w:rsidRDefault="00F54395" w:rsidP="00F54395">
            <w:r>
              <w:rPr>
                <w:rFonts w:ascii="Times New Roman" w:eastAsia="Times New Roman" w:hAnsi="Times New Roman"/>
                <w:sz w:val="20"/>
              </w:rPr>
              <w:t>19</w:t>
            </w:r>
          </w:p>
        </w:tc>
        <w:tc>
          <w:tcPr>
            <w:tcW w:w="2930" w:type="dxa"/>
            <w:tcBorders>
              <w:top w:val="single" w:sz="8" w:space="0" w:color="000000"/>
              <w:left w:val="single" w:sz="8" w:space="0" w:color="000000"/>
              <w:bottom w:val="single" w:sz="8" w:space="0" w:color="000000"/>
              <w:right w:val="single" w:sz="8" w:space="0" w:color="000000"/>
            </w:tcBorders>
          </w:tcPr>
          <w:p w14:paraId="7FCCE5E6" w14:textId="5DC81E54" w:rsidR="00F54395" w:rsidRDefault="00F54395" w:rsidP="00F54395">
            <w:r>
              <w:rPr>
                <w:rFonts w:ascii="Arial" w:hAnsi="Arial" w:cs="Arial"/>
                <w:sz w:val="20"/>
                <w:szCs w:val="20"/>
                <w:shd w:val="clear" w:color="auto" w:fill="FFFFFF"/>
              </w:rPr>
              <w:t>G/TBT/N/USA/2219/Add.3</w:t>
            </w:r>
          </w:p>
        </w:tc>
        <w:tc>
          <w:tcPr>
            <w:tcW w:w="5670" w:type="dxa"/>
            <w:tcBorders>
              <w:top w:val="single" w:sz="8" w:space="0" w:color="000000"/>
              <w:left w:val="single" w:sz="8" w:space="0" w:color="000000"/>
              <w:bottom w:val="single" w:sz="8" w:space="0" w:color="000000"/>
              <w:right w:val="single" w:sz="8" w:space="0" w:color="000000"/>
            </w:tcBorders>
          </w:tcPr>
          <w:p w14:paraId="1B5DC944" w14:textId="77777777" w:rsidR="00F54395" w:rsidRDefault="00F54395" w:rsidP="00F54395">
            <w:pPr>
              <w:rPr>
                <w:lang w:val="ru-RU"/>
              </w:rPr>
            </w:pPr>
            <w:r w:rsidRPr="00F54395">
              <w:rPr>
                <w:lang w:val="ru-RU"/>
              </w:rPr>
              <w:t>Программа стандартов на возобновляемое топливо (</w:t>
            </w:r>
            <w:r w:rsidRPr="00F54395">
              <w:t>RFS</w:t>
            </w:r>
            <w:r w:rsidRPr="00F54395">
              <w:rPr>
                <w:lang w:val="ru-RU"/>
              </w:rPr>
              <w:t>): Продление срока представления отчетности о соответствии требованиям к 2025 году</w:t>
            </w:r>
          </w:p>
          <w:p w14:paraId="77FEF3D1" w14:textId="77777777" w:rsidR="00F54395" w:rsidRDefault="00F54395" w:rsidP="00F54395">
            <w:pPr>
              <w:spacing w:after="0" w:line="240" w:lineRule="auto"/>
              <w:rPr>
                <w:lang w:val="ru-RU"/>
              </w:rPr>
            </w:pPr>
            <w:r w:rsidRPr="00F54395">
              <w:rPr>
                <w:lang w:val="ru-RU"/>
              </w:rPr>
              <w:t>[</w:t>
            </w:r>
            <w:r w:rsidRPr="00F54395">
              <w:t>X</w:t>
            </w:r>
            <w:r w:rsidRPr="00F54395">
              <w:rPr>
                <w:lang w:val="ru-RU"/>
              </w:rPr>
              <w:t>]Опубликована уведомленная мера - дата: 4 сентября 2026 г.</w:t>
            </w:r>
          </w:p>
          <w:p w14:paraId="0ADC8906" w14:textId="77777777" w:rsidR="00F54395" w:rsidRDefault="00F54395" w:rsidP="00F54395">
            <w:pPr>
              <w:spacing w:after="0" w:line="240" w:lineRule="auto"/>
              <w:rPr>
                <w:lang w:val="ru-RU"/>
              </w:rPr>
            </w:pPr>
            <w:r w:rsidRPr="00F54395">
              <w:rPr>
                <w:lang w:val="ru-RU"/>
              </w:rPr>
              <w:t>[</w:t>
            </w:r>
            <w:r w:rsidRPr="00F54395">
              <w:t>X</w:t>
            </w:r>
            <w:r w:rsidRPr="00F54395">
              <w:rPr>
                <w:lang w:val="ru-RU"/>
              </w:rPr>
              <w:t>] Уведомленная мера вступает в силу - дата: 4 сентября 2026 г.</w:t>
            </w:r>
          </w:p>
          <w:p w14:paraId="1395CF23" w14:textId="77777777" w:rsidR="00F54395" w:rsidRDefault="00F54395" w:rsidP="00F54395">
            <w:pPr>
              <w:rPr>
                <w:lang w:val="ru-RU"/>
              </w:rPr>
            </w:pPr>
            <w:r w:rsidRPr="00F54395">
              <w:rPr>
                <w:lang w:val="ru-RU"/>
              </w:rPr>
              <w:t>[</w:t>
            </w:r>
            <w:r w:rsidRPr="00F54395">
              <w:t>X</w:t>
            </w:r>
            <w:r w:rsidRPr="00F54395">
              <w:rPr>
                <w:lang w:val="ru-RU"/>
              </w:rPr>
              <w:t xml:space="preserve">]Текст окончательной меры доступен по </w:t>
            </w:r>
            <w:r>
              <w:rPr>
                <w:lang w:val="ru-RU"/>
              </w:rPr>
              <w:t>следующей ссылке</w:t>
            </w:r>
            <w:r w:rsidRPr="00F54395">
              <w:rPr>
                <w:lang w:val="ru-RU"/>
              </w:rPr>
              <w:t xml:space="preserve"> 1:</w:t>
            </w:r>
          </w:p>
          <w:p w14:paraId="6D04B783" w14:textId="77777777" w:rsidR="00F54395" w:rsidRDefault="00852303" w:rsidP="00F54395">
            <w:pPr>
              <w:rPr>
                <w:lang w:val="ru-RU"/>
              </w:rPr>
            </w:pPr>
            <w:hyperlink r:id="rId25" w:history="1">
              <w:r w:rsidR="00F54395" w:rsidRPr="00E8539F">
                <w:rPr>
                  <w:rStyle w:val="aff9"/>
                  <w:lang w:val="ru-RU"/>
                </w:rPr>
                <w:t>https://members.wto.org/crnattachments/2026/TBT/USA/final_measure/26_04603_00_e.pdf</w:t>
              </w:r>
            </w:hyperlink>
            <w:r w:rsidR="00F54395">
              <w:rPr>
                <w:lang w:val="ru-RU"/>
              </w:rPr>
              <w:t xml:space="preserve"> </w:t>
            </w:r>
          </w:p>
          <w:p w14:paraId="5B8777CE" w14:textId="77777777" w:rsidR="00F54395" w:rsidRDefault="00F54395" w:rsidP="00F54395">
            <w:pPr>
              <w:rPr>
                <w:lang w:val="ru-RU"/>
              </w:rPr>
            </w:pPr>
            <w:r w:rsidRPr="00F54395">
              <w:rPr>
                <w:lang w:val="ru-RU"/>
              </w:rPr>
              <w:t>В настоящем Окончательном правиле Агентство по охране окружающей среды США (</w:t>
            </w:r>
            <w:r>
              <w:t>EPA</w:t>
            </w:r>
            <w:r w:rsidRPr="00F54395">
              <w:rPr>
                <w:lang w:val="ru-RU"/>
              </w:rPr>
              <w:t>), руководствуясь положением Закона об административных процедурах (</w:t>
            </w:r>
            <w:r>
              <w:t>APA</w:t>
            </w:r>
            <w:r w:rsidRPr="00F54395">
              <w:rPr>
                <w:lang w:val="ru-RU"/>
              </w:rPr>
              <w:t>) о наличии веских оснований (</w:t>
            </w:r>
            <w:r>
              <w:t>Good</w:t>
            </w:r>
            <w:r w:rsidRPr="00F54395">
              <w:rPr>
                <w:lang w:val="ru-RU"/>
              </w:rPr>
              <w:t xml:space="preserve"> </w:t>
            </w:r>
            <w:r>
              <w:t>Cause</w:t>
            </w:r>
            <w:r w:rsidRPr="00F54395">
              <w:rPr>
                <w:lang w:val="ru-RU"/>
              </w:rPr>
              <w:t>) в связи с административными сроками принятия решений об освобождении малых нефтеперерабатывающих заводов от обязательств, продлевает срок подачи отчетности о соблюдении Стандарта возобновляемого топлива (</w:t>
            </w:r>
            <w:r>
              <w:t>RFS</w:t>
            </w:r>
            <w:r w:rsidRPr="00F54395">
              <w:rPr>
                <w:lang w:val="ru-RU"/>
              </w:rPr>
              <w:t>) за 2025 отчетный год с 1 сентября 2026 года на 1 октября 2026 года. 91-й том Федерального реестра (</w:t>
            </w:r>
            <w:r>
              <w:t>FR</w:t>
            </w:r>
            <w:r w:rsidRPr="00F54395">
              <w:rPr>
                <w:lang w:val="ru-RU"/>
              </w:rPr>
              <w:t>) 56780, 4 сентября 2026 года; Раздел 40 Свода федеральных нормативных актов (</w:t>
            </w:r>
            <w:r>
              <w:t>CFR</w:t>
            </w:r>
            <w:r w:rsidRPr="00F54395">
              <w:rPr>
                <w:lang w:val="ru-RU"/>
              </w:rPr>
              <w:t>), Часть 80:</w:t>
            </w:r>
          </w:p>
          <w:p w14:paraId="21570CC1" w14:textId="77777777" w:rsidR="00F54395" w:rsidRDefault="00852303" w:rsidP="00F54395">
            <w:pPr>
              <w:rPr>
                <w:lang w:val="ru-RU"/>
              </w:rPr>
            </w:pPr>
            <w:hyperlink r:id="rId26" w:history="1">
              <w:r w:rsidR="00F54395" w:rsidRPr="00E8539F">
                <w:rPr>
                  <w:rStyle w:val="aff9"/>
                  <w:lang w:val="ru-RU"/>
                </w:rPr>
                <w:t>https://www.govinfo.gov/content/pkg/FR-2026-09-04/html/2026-18132.htm</w:t>
              </w:r>
            </w:hyperlink>
            <w:r w:rsidR="00F54395">
              <w:rPr>
                <w:lang w:val="ru-RU"/>
              </w:rPr>
              <w:t xml:space="preserve"> </w:t>
            </w:r>
          </w:p>
          <w:p w14:paraId="6FA1EF5E" w14:textId="77777777" w:rsidR="00F54395" w:rsidRDefault="00852303" w:rsidP="00F54395">
            <w:pPr>
              <w:rPr>
                <w:lang w:val="ru-RU"/>
              </w:rPr>
            </w:pPr>
            <w:hyperlink r:id="rId27" w:history="1">
              <w:r w:rsidR="00F54395" w:rsidRPr="00E8539F">
                <w:rPr>
                  <w:rStyle w:val="aff9"/>
                  <w:lang w:val="ru-RU"/>
                </w:rPr>
                <w:t>https://www.govinfo.gov/content/pkg/FR-2026-09-04/pdf/2026-18132.pdf</w:t>
              </w:r>
            </w:hyperlink>
            <w:r w:rsidR="00F54395">
              <w:rPr>
                <w:lang w:val="ru-RU"/>
              </w:rPr>
              <w:t xml:space="preserve"> </w:t>
            </w:r>
          </w:p>
          <w:p w14:paraId="33B7E6FA" w14:textId="77777777" w:rsidR="00F54395" w:rsidRDefault="00F54395" w:rsidP="00F54395">
            <w:pPr>
              <w:rPr>
                <w:lang w:val="kk-KZ"/>
              </w:rPr>
            </w:pPr>
            <w:r w:rsidRPr="00F54395">
              <w:rPr>
                <w:lang w:val="ru-RU"/>
              </w:rPr>
              <w:t xml:space="preserve">Настоящее окончательное правило зарегистрировано </w:t>
            </w:r>
            <w:r w:rsidRPr="00F54395">
              <w:rPr>
                <w:lang w:val="ru-RU"/>
              </w:rPr>
              <w:lastRenderedPageBreak/>
              <w:t xml:space="preserve">под номером досье </w:t>
            </w:r>
            <w:r>
              <w:t>EPA</w:t>
            </w:r>
            <w:r w:rsidRPr="00F54395">
              <w:rPr>
                <w:lang w:val="ru-RU"/>
              </w:rPr>
              <w:t>-</w:t>
            </w:r>
            <w:r>
              <w:t>HQ</w:t>
            </w:r>
            <w:r w:rsidRPr="00F54395">
              <w:rPr>
                <w:lang w:val="ru-RU"/>
              </w:rPr>
              <w:t>-</w:t>
            </w:r>
            <w:r>
              <w:t>OAR</w:t>
            </w:r>
            <w:r w:rsidRPr="00F54395">
              <w:rPr>
                <w:lang w:val="ru-RU"/>
              </w:rPr>
              <w:t xml:space="preserve">-2026-7195. </w:t>
            </w:r>
            <w:r w:rsidRPr="00787394">
              <w:rPr>
                <w:lang w:val="ru-RU"/>
              </w:rPr>
              <w:t xml:space="preserve">Папка досье доступна на сайте </w:t>
            </w:r>
            <w:r>
              <w:t>Regulations</w:t>
            </w:r>
            <w:r w:rsidRPr="00787394">
              <w:rPr>
                <w:lang w:val="ru-RU"/>
              </w:rPr>
              <w:t>.</w:t>
            </w:r>
            <w:r>
              <w:t>gov</w:t>
            </w:r>
            <w:r w:rsidRPr="00787394">
              <w:rPr>
                <w:lang w:val="ru-RU"/>
              </w:rPr>
              <w:t xml:space="preserve"> по адресу</w:t>
            </w:r>
            <w:r>
              <w:rPr>
                <w:lang w:val="kk-KZ"/>
              </w:rPr>
              <w:t xml:space="preserve"> </w:t>
            </w:r>
          </w:p>
          <w:p w14:paraId="07747B0D" w14:textId="77777777" w:rsidR="00F54395" w:rsidRDefault="00852303" w:rsidP="00F54395">
            <w:pPr>
              <w:rPr>
                <w:lang w:val="kk-KZ"/>
              </w:rPr>
            </w:pPr>
            <w:hyperlink r:id="rId28" w:history="1">
              <w:r w:rsidR="00F54395" w:rsidRPr="00E8539F">
                <w:rPr>
                  <w:rStyle w:val="aff9"/>
                  <w:lang w:val="kk-KZ"/>
                </w:rPr>
                <w:t>https://www.regulations.gov/docket/EPA-HQ-OAR-2026-7195/document</w:t>
              </w:r>
            </w:hyperlink>
            <w:r w:rsidR="00F54395">
              <w:rPr>
                <w:lang w:val="kk-KZ"/>
              </w:rPr>
              <w:t xml:space="preserve"> </w:t>
            </w:r>
          </w:p>
          <w:p w14:paraId="729C9F03" w14:textId="7D53C885" w:rsidR="00F54395" w:rsidRPr="00F54395" w:rsidRDefault="00F54395" w:rsidP="00F54395">
            <w:pPr>
              <w:rPr>
                <w:lang w:val="ru-RU"/>
              </w:rPr>
            </w:pPr>
            <w:r w:rsidRPr="00F54395">
              <w:rPr>
                <w:lang w:val="ru-RU"/>
              </w:rPr>
              <w:t xml:space="preserve">и предоставляет доступ к основным и сопроводительным документам. Документы также доступны на сайте </w:t>
            </w:r>
            <w:r>
              <w:t>Regulations</w:t>
            </w:r>
            <w:r w:rsidRPr="00F54395">
              <w:rPr>
                <w:lang w:val="ru-RU"/>
              </w:rPr>
              <w:t>.</w:t>
            </w:r>
            <w:r>
              <w:t>gov</w:t>
            </w:r>
            <w:r w:rsidRPr="00F54395">
              <w:rPr>
                <w:lang w:val="ru-RU"/>
              </w:rPr>
              <w:t xml:space="preserve"> через поиск по номеру досье. Предыдущие действия, нотифицированные под условным обозначением </w:t>
            </w:r>
            <w:r>
              <w:t>G</w:t>
            </w:r>
            <w:r w:rsidRPr="00F54395">
              <w:rPr>
                <w:lang w:val="ru-RU"/>
              </w:rPr>
              <w:t>/</w:t>
            </w:r>
            <w:r>
              <w:t>TBT</w:t>
            </w:r>
            <w:r w:rsidRPr="00F54395">
              <w:rPr>
                <w:lang w:val="ru-RU"/>
              </w:rPr>
              <w:t>/</w:t>
            </w:r>
            <w:r>
              <w:t>N</w:t>
            </w:r>
            <w:r w:rsidRPr="00F54395">
              <w:rPr>
                <w:lang w:val="ru-RU"/>
              </w:rPr>
              <w:t>/</w:t>
            </w:r>
            <w:r>
              <w:t>USA</w:t>
            </w:r>
            <w:r w:rsidRPr="00F54395">
              <w:rPr>
                <w:lang w:val="ru-RU"/>
              </w:rPr>
              <w:t xml:space="preserve">/2219, зарегистрированы под номером досье </w:t>
            </w:r>
            <w:r>
              <w:t>EPA</w:t>
            </w:r>
            <w:r w:rsidRPr="00F54395">
              <w:rPr>
                <w:lang w:val="ru-RU"/>
              </w:rPr>
              <w:t>-</w:t>
            </w:r>
            <w:r>
              <w:t>HQ</w:t>
            </w:r>
            <w:r w:rsidRPr="00F54395">
              <w:rPr>
                <w:lang w:val="ru-RU"/>
              </w:rPr>
              <w:t>-</w:t>
            </w:r>
            <w:r>
              <w:t>OAR</w:t>
            </w:r>
            <w:r w:rsidRPr="00F54395">
              <w:rPr>
                <w:lang w:val="ru-RU"/>
              </w:rPr>
              <w:t>-2024-0505</w:t>
            </w:r>
          </w:p>
        </w:tc>
        <w:tc>
          <w:tcPr>
            <w:tcW w:w="4110" w:type="dxa"/>
            <w:vMerge w:val="restart"/>
            <w:tcBorders>
              <w:top w:val="single" w:sz="8" w:space="0" w:color="000000"/>
              <w:left w:val="single" w:sz="8" w:space="0" w:color="000000"/>
              <w:bottom w:val="single" w:sz="8" w:space="0" w:color="000000"/>
              <w:right w:val="single" w:sz="8" w:space="0" w:color="000000"/>
            </w:tcBorders>
          </w:tcPr>
          <w:p w14:paraId="7D8D3D08" w14:textId="020E2525" w:rsidR="00F54395" w:rsidRPr="00F54395" w:rsidRDefault="00802062" w:rsidP="00F54395">
            <w:pPr>
              <w:rPr>
                <w:lang w:val="kk-KZ"/>
              </w:rPr>
            </w:pPr>
            <w:r>
              <w:rPr>
                <w:lang w:val="kk-KZ"/>
              </w:rPr>
              <w:lastRenderedPageBreak/>
              <w:t>-</w:t>
            </w:r>
          </w:p>
        </w:tc>
      </w:tr>
      <w:tr w:rsidR="00F54395" w:rsidRPr="00F54395" w14:paraId="3806CD9E" w14:textId="77777777" w:rsidTr="00852DA0">
        <w:trPr>
          <w:gridAfter w:val="1"/>
          <w:wAfter w:w="4365" w:type="dxa"/>
        </w:trPr>
        <w:tc>
          <w:tcPr>
            <w:tcW w:w="788" w:type="dxa"/>
            <w:vMerge/>
          </w:tcPr>
          <w:p w14:paraId="6882A6DD" w14:textId="77777777" w:rsidR="00F54395" w:rsidRPr="00F54395" w:rsidRDefault="00F54395" w:rsidP="00F54395">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77485F12" w14:textId="443E6B41" w:rsidR="00F54395" w:rsidRDefault="00F54395" w:rsidP="00F54395">
            <w:r>
              <w:rPr>
                <w:lang w:val="kk-KZ"/>
              </w:rPr>
              <w:t>7</w:t>
            </w:r>
            <w:r>
              <w:rPr>
                <w:lang w:val="ru-RU"/>
              </w:rPr>
              <w:t>/09/26</w:t>
            </w:r>
          </w:p>
        </w:tc>
        <w:tc>
          <w:tcPr>
            <w:tcW w:w="5670" w:type="dxa"/>
            <w:tcBorders>
              <w:top w:val="single" w:sz="8" w:space="0" w:color="000000"/>
              <w:left w:val="single" w:sz="8" w:space="0" w:color="000000"/>
              <w:bottom w:val="single" w:sz="8" w:space="0" w:color="000000"/>
              <w:right w:val="single" w:sz="8" w:space="0" w:color="000000"/>
            </w:tcBorders>
          </w:tcPr>
          <w:p w14:paraId="2E74403C" w14:textId="2CB678ED" w:rsidR="00F54395" w:rsidRPr="00F54395" w:rsidRDefault="00802062" w:rsidP="00F54395">
            <w:pPr>
              <w:spacing w:after="0" w:line="240" w:lineRule="auto"/>
              <w:rPr>
                <w:lang w:val="ru-RU"/>
              </w:rPr>
            </w:pPr>
            <w:r>
              <w:rPr>
                <w:lang w:val="ru-RU"/>
              </w:rPr>
              <w:t>-</w:t>
            </w:r>
          </w:p>
        </w:tc>
        <w:tc>
          <w:tcPr>
            <w:tcW w:w="4110" w:type="dxa"/>
            <w:vMerge/>
          </w:tcPr>
          <w:p w14:paraId="3CD0F9AA" w14:textId="77777777" w:rsidR="00F54395" w:rsidRPr="00F54395" w:rsidRDefault="00F54395" w:rsidP="00F54395">
            <w:pPr>
              <w:rPr>
                <w:lang w:val="ru-RU"/>
              </w:rPr>
            </w:pPr>
          </w:p>
        </w:tc>
      </w:tr>
      <w:tr w:rsidR="00F54395" w:rsidRPr="004543CB" w14:paraId="5AB58961" w14:textId="77777777" w:rsidTr="00852DA0">
        <w:trPr>
          <w:gridAfter w:val="1"/>
          <w:wAfter w:w="4365" w:type="dxa"/>
        </w:trPr>
        <w:tc>
          <w:tcPr>
            <w:tcW w:w="788" w:type="dxa"/>
            <w:vMerge/>
          </w:tcPr>
          <w:p w14:paraId="780AFE96" w14:textId="77777777" w:rsidR="00F54395" w:rsidRPr="00F54395" w:rsidRDefault="00F54395" w:rsidP="00F54395">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8D5B8AD" w14:textId="29A56F43" w:rsidR="00F54395" w:rsidRPr="000E6434" w:rsidRDefault="00F54395" w:rsidP="00F54395">
            <w:r>
              <w:rPr>
                <w:lang w:val="kk-KZ"/>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1A1AAC2D" w14:textId="6F49ECCB" w:rsidR="00F54395" w:rsidRPr="00802062" w:rsidRDefault="00802062" w:rsidP="00F54395">
            <w:pPr>
              <w:spacing w:line="240" w:lineRule="auto"/>
              <w:rPr>
                <w:lang w:val="kk-KZ"/>
              </w:rPr>
            </w:pPr>
            <w:r>
              <w:rPr>
                <w:lang w:val="kk-KZ"/>
              </w:rPr>
              <w:t>-</w:t>
            </w:r>
          </w:p>
        </w:tc>
        <w:tc>
          <w:tcPr>
            <w:tcW w:w="4110" w:type="dxa"/>
            <w:vMerge/>
          </w:tcPr>
          <w:p w14:paraId="0C4C0056" w14:textId="77777777" w:rsidR="00F54395" w:rsidRPr="000E6434" w:rsidRDefault="00F54395" w:rsidP="00F54395"/>
        </w:tc>
      </w:tr>
      <w:tr w:rsidR="00F54395" w:rsidRPr="00802062" w14:paraId="05D7C417"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164398A" w14:textId="77777777" w:rsidR="00F54395" w:rsidRDefault="00F54395" w:rsidP="00F54395">
            <w:r>
              <w:rPr>
                <w:rFonts w:ascii="Times New Roman" w:eastAsia="Times New Roman" w:hAnsi="Times New Roman"/>
                <w:sz w:val="20"/>
              </w:rPr>
              <w:t>20</w:t>
            </w:r>
          </w:p>
        </w:tc>
        <w:tc>
          <w:tcPr>
            <w:tcW w:w="2930" w:type="dxa"/>
            <w:tcBorders>
              <w:top w:val="single" w:sz="8" w:space="0" w:color="000000"/>
              <w:left w:val="single" w:sz="8" w:space="0" w:color="000000"/>
              <w:bottom w:val="single" w:sz="8" w:space="0" w:color="000000"/>
              <w:right w:val="single" w:sz="8" w:space="0" w:color="000000"/>
            </w:tcBorders>
          </w:tcPr>
          <w:p w14:paraId="7D001ACD" w14:textId="7469BF53" w:rsidR="00F54395" w:rsidRDefault="00802062" w:rsidP="00F54395">
            <w:r>
              <w:rPr>
                <w:rFonts w:ascii="Arial" w:hAnsi="Arial" w:cs="Arial"/>
                <w:sz w:val="20"/>
                <w:szCs w:val="20"/>
                <w:shd w:val="clear" w:color="auto" w:fill="FFFFFF"/>
              </w:rPr>
              <w:t>G/TBT/N/USA/1567/Add.4</w:t>
            </w:r>
          </w:p>
        </w:tc>
        <w:tc>
          <w:tcPr>
            <w:tcW w:w="5670" w:type="dxa"/>
            <w:tcBorders>
              <w:top w:val="single" w:sz="8" w:space="0" w:color="000000"/>
              <w:left w:val="single" w:sz="8" w:space="0" w:color="000000"/>
              <w:bottom w:val="single" w:sz="8" w:space="0" w:color="000000"/>
              <w:right w:val="single" w:sz="8" w:space="0" w:color="000000"/>
            </w:tcBorders>
          </w:tcPr>
          <w:p w14:paraId="4E89D5C1" w14:textId="77777777" w:rsidR="00F54395" w:rsidRDefault="00802062" w:rsidP="00F54395">
            <w:pPr>
              <w:spacing w:before="100" w:beforeAutospacing="1" w:after="100" w:afterAutospacing="1" w:line="240" w:lineRule="auto"/>
              <w:rPr>
                <w:lang w:val="ru-RU"/>
              </w:rPr>
            </w:pPr>
            <w:r w:rsidRPr="00802062">
              <w:rPr>
                <w:lang w:val="ru-RU"/>
              </w:rPr>
              <w:t>Деятельность Агентства по сбору информации; Предлагаемый запрос на сбор информации; Запрос комментариев; Контроль загрязнения воздуха от новых моторных транспортных средств: Стандарты для большегрузных двигателей и транспортных средств (Продление)</w:t>
            </w:r>
          </w:p>
          <w:p w14:paraId="27EDF72D" w14:textId="77777777" w:rsidR="00802062" w:rsidRDefault="00802062" w:rsidP="00F54395">
            <w:pPr>
              <w:spacing w:before="100" w:beforeAutospacing="1" w:after="100" w:afterAutospacing="1" w:line="240" w:lineRule="auto"/>
              <w:rPr>
                <w:lang w:val="ru-RU"/>
              </w:rPr>
            </w:pPr>
            <w:r w:rsidRPr="00802062">
              <w:rPr>
                <w:lang w:val="ru-RU"/>
              </w:rPr>
              <w:t>[</w:t>
            </w:r>
            <w:r>
              <w:t>X</w:t>
            </w:r>
            <w:r w:rsidRPr="00802062">
              <w:rPr>
                <w:lang w:val="ru-RU"/>
              </w:rPr>
              <w:t>] Другое: Уведомление; запрос комментариев до 3 ноября 2026 года</w:t>
            </w:r>
          </w:p>
          <w:p w14:paraId="0811291B" w14:textId="7E9D78C5" w:rsidR="00802062" w:rsidRPr="00802062" w:rsidRDefault="00852303" w:rsidP="00F54395">
            <w:pPr>
              <w:spacing w:before="100" w:beforeAutospacing="1" w:after="100" w:afterAutospacing="1" w:line="240" w:lineRule="auto"/>
              <w:rPr>
                <w:rFonts w:ascii="Times New Roman" w:eastAsia="Times New Roman" w:hAnsi="Times New Roman" w:cs="Times New Roman"/>
                <w:sz w:val="24"/>
                <w:szCs w:val="24"/>
                <w:lang w:val="ru-RU" w:eastAsia="ru-RU"/>
              </w:rPr>
            </w:pPr>
            <w:hyperlink r:id="rId29" w:history="1">
              <w:r w:rsidR="00802062" w:rsidRPr="00E8539F">
                <w:rPr>
                  <w:rStyle w:val="aff9"/>
                  <w:rFonts w:ascii="Times New Roman" w:eastAsia="Times New Roman" w:hAnsi="Times New Roman" w:cs="Times New Roman"/>
                  <w:sz w:val="24"/>
                  <w:szCs w:val="24"/>
                  <w:lang w:val="ru-RU" w:eastAsia="ru-RU"/>
                </w:rPr>
                <w:t>https://members.wto.org/crnattachments/2026/TBT/USA/26_04602_00_e.pdf</w:t>
              </w:r>
            </w:hyperlink>
            <w:r w:rsidR="00802062">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562AEC7" w14:textId="1F0A1D27" w:rsidR="00F54395" w:rsidRPr="00802062" w:rsidRDefault="00802062" w:rsidP="00F54395">
            <w:pPr>
              <w:rPr>
                <w:lang w:val="ru-RU"/>
              </w:rPr>
            </w:pPr>
            <w:r>
              <w:rPr>
                <w:lang w:val="ru-RU"/>
              </w:rPr>
              <w:t>3/11/26</w:t>
            </w:r>
          </w:p>
        </w:tc>
      </w:tr>
      <w:tr w:rsidR="00802062" w:rsidRPr="0037417A" w14:paraId="3D3958F2" w14:textId="77777777" w:rsidTr="00852DA0">
        <w:trPr>
          <w:gridAfter w:val="1"/>
          <w:wAfter w:w="4365" w:type="dxa"/>
        </w:trPr>
        <w:tc>
          <w:tcPr>
            <w:tcW w:w="788" w:type="dxa"/>
            <w:vMerge/>
          </w:tcPr>
          <w:p w14:paraId="418A57E2" w14:textId="77777777" w:rsidR="00802062" w:rsidRPr="00802062" w:rsidRDefault="00802062" w:rsidP="00802062">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35A5569" w14:textId="57520BAA" w:rsidR="00802062" w:rsidRDefault="00802062" w:rsidP="00802062">
            <w:r>
              <w:rPr>
                <w:lang w:val="kk-KZ"/>
              </w:rPr>
              <w:t>7</w:t>
            </w:r>
            <w:r>
              <w:rPr>
                <w:lang w:val="ru-RU"/>
              </w:rPr>
              <w:t>/09/26</w:t>
            </w:r>
          </w:p>
        </w:tc>
        <w:tc>
          <w:tcPr>
            <w:tcW w:w="5670" w:type="dxa"/>
            <w:tcBorders>
              <w:top w:val="single" w:sz="8" w:space="0" w:color="000000"/>
              <w:left w:val="single" w:sz="8" w:space="0" w:color="000000"/>
              <w:bottom w:val="single" w:sz="8" w:space="0" w:color="000000"/>
              <w:right w:val="single" w:sz="8" w:space="0" w:color="000000"/>
            </w:tcBorders>
          </w:tcPr>
          <w:p w14:paraId="6B8B94F4" w14:textId="442B9467" w:rsidR="00802062" w:rsidRPr="00C92B0E" w:rsidRDefault="00802062" w:rsidP="00802062">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64DE3F90" w14:textId="77777777" w:rsidR="00802062" w:rsidRPr="00C92B0E" w:rsidRDefault="00802062" w:rsidP="00802062"/>
        </w:tc>
      </w:tr>
      <w:tr w:rsidR="00802062" w:rsidRPr="004543CB" w14:paraId="1C11E862" w14:textId="77777777" w:rsidTr="00852DA0">
        <w:trPr>
          <w:gridAfter w:val="1"/>
          <w:wAfter w:w="4365" w:type="dxa"/>
        </w:trPr>
        <w:tc>
          <w:tcPr>
            <w:tcW w:w="788" w:type="dxa"/>
            <w:vMerge/>
          </w:tcPr>
          <w:p w14:paraId="5C160963" w14:textId="77777777" w:rsidR="00802062" w:rsidRPr="00C92B0E" w:rsidRDefault="00802062" w:rsidP="00802062"/>
        </w:tc>
        <w:tc>
          <w:tcPr>
            <w:tcW w:w="2930" w:type="dxa"/>
            <w:tcBorders>
              <w:top w:val="single" w:sz="8" w:space="0" w:color="000000"/>
              <w:left w:val="single" w:sz="8" w:space="0" w:color="000000"/>
              <w:bottom w:val="single" w:sz="8" w:space="0" w:color="000000"/>
              <w:right w:val="single" w:sz="8" w:space="0" w:color="000000"/>
            </w:tcBorders>
          </w:tcPr>
          <w:p w14:paraId="5473141F" w14:textId="019666E8" w:rsidR="00802062" w:rsidRPr="008F3220" w:rsidRDefault="00802062" w:rsidP="00802062">
            <w:pPr>
              <w:rPr>
                <w:lang w:val="kk-KZ"/>
              </w:rPr>
            </w:pPr>
            <w:r>
              <w:rPr>
                <w:lang w:val="kk-KZ"/>
              </w:rPr>
              <w:t>Америка Құрама Штаттары</w:t>
            </w:r>
          </w:p>
        </w:tc>
        <w:tc>
          <w:tcPr>
            <w:tcW w:w="5670" w:type="dxa"/>
            <w:tcBorders>
              <w:top w:val="single" w:sz="8" w:space="0" w:color="000000"/>
              <w:left w:val="single" w:sz="8" w:space="0" w:color="000000"/>
              <w:bottom w:val="single" w:sz="8" w:space="0" w:color="000000"/>
              <w:right w:val="single" w:sz="8" w:space="0" w:color="000000"/>
            </w:tcBorders>
          </w:tcPr>
          <w:p w14:paraId="5DD7DE73" w14:textId="56E8FA39" w:rsidR="00802062" w:rsidRPr="00C92B0E" w:rsidRDefault="00802062" w:rsidP="00802062">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3D7DBEEA" w14:textId="77777777" w:rsidR="00802062" w:rsidRPr="00C92B0E" w:rsidRDefault="00802062" w:rsidP="00802062"/>
        </w:tc>
      </w:tr>
      <w:tr w:rsidR="00802062" w:rsidRPr="00802062" w14:paraId="5E31C178"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60CB51D" w14:textId="77777777" w:rsidR="00802062" w:rsidRDefault="00802062" w:rsidP="00802062">
            <w:r>
              <w:rPr>
                <w:rFonts w:ascii="Times New Roman" w:eastAsia="Times New Roman" w:hAnsi="Times New Roman"/>
                <w:sz w:val="20"/>
              </w:rPr>
              <w:t>21</w:t>
            </w:r>
          </w:p>
        </w:tc>
        <w:tc>
          <w:tcPr>
            <w:tcW w:w="2930" w:type="dxa"/>
            <w:tcBorders>
              <w:top w:val="single" w:sz="8" w:space="0" w:color="000000"/>
              <w:left w:val="single" w:sz="8" w:space="0" w:color="000000"/>
              <w:bottom w:val="single" w:sz="8" w:space="0" w:color="000000"/>
              <w:right w:val="single" w:sz="8" w:space="0" w:color="000000"/>
            </w:tcBorders>
          </w:tcPr>
          <w:p w14:paraId="608D1E9B" w14:textId="58D7EB52" w:rsidR="00802062" w:rsidRPr="0008467B" w:rsidRDefault="00802062" w:rsidP="00802062">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G/TBT/N/KOR/1381</w:t>
            </w:r>
          </w:p>
        </w:tc>
        <w:tc>
          <w:tcPr>
            <w:tcW w:w="5670" w:type="dxa"/>
            <w:tcBorders>
              <w:top w:val="single" w:sz="8" w:space="0" w:color="000000"/>
              <w:left w:val="single" w:sz="8" w:space="0" w:color="000000"/>
              <w:bottom w:val="single" w:sz="8" w:space="0" w:color="000000"/>
              <w:right w:val="single" w:sz="8" w:space="0" w:color="000000"/>
            </w:tcBorders>
          </w:tcPr>
          <w:p w14:paraId="02842D9D" w14:textId="77777777" w:rsidR="00802062" w:rsidRPr="00802062" w:rsidRDefault="00802062" w:rsidP="00802062">
            <w:pPr>
              <w:spacing w:line="240" w:lineRule="auto"/>
              <w:rPr>
                <w:lang w:val="ru-RU"/>
              </w:rPr>
            </w:pPr>
            <w:r w:rsidRPr="00802062">
              <w:rPr>
                <w:lang w:val="ru-RU"/>
              </w:rPr>
              <w:t>Проект новой редакции критериев проверки безопасности детской мебели (комоды с выдвижными ящиками); (2 страниц(ы) на корейском языке), (18 страниц(ы) на корейском языке), (16 страниц(ы) на корейском языке)</w:t>
            </w:r>
          </w:p>
          <w:p w14:paraId="23D682CE" w14:textId="77777777" w:rsidR="00802062" w:rsidRPr="00802062" w:rsidRDefault="00802062" w:rsidP="00802062">
            <w:pPr>
              <w:spacing w:line="240" w:lineRule="auto"/>
              <w:rPr>
                <w:lang w:val="ru-RU"/>
              </w:rPr>
            </w:pPr>
            <w:r w:rsidRPr="00802062">
              <w:rPr>
                <w:lang w:val="ru-RU"/>
              </w:rPr>
              <w:t>Ссылка на нотифицированный документ(ы) и/или контактные данные ведомства или органа власти, который может предоставить копии по запросу:</w:t>
            </w:r>
          </w:p>
          <w:p w14:paraId="1CE098AD" w14:textId="77777777" w:rsidR="00802062" w:rsidRDefault="00852303" w:rsidP="00802062">
            <w:pPr>
              <w:rPr>
                <w:lang w:val="ru-RU"/>
              </w:rPr>
            </w:pPr>
            <w:hyperlink r:id="rId30" w:history="1">
              <w:r w:rsidR="00802062" w:rsidRPr="00E8539F">
                <w:rPr>
                  <w:rStyle w:val="aff9"/>
                  <w:lang w:val="ru-RU"/>
                </w:rPr>
                <w:t>https://members.wto.org/crnattachments/2026/TBT/KOR/26_04606_00_x.pdf</w:t>
              </w:r>
            </w:hyperlink>
            <w:r w:rsidR="00802062">
              <w:rPr>
                <w:lang w:val="ru-RU"/>
              </w:rPr>
              <w:t xml:space="preserve"> </w:t>
            </w:r>
          </w:p>
          <w:p w14:paraId="79AC3132" w14:textId="77777777" w:rsidR="00BE5257" w:rsidRDefault="00852303" w:rsidP="00802062">
            <w:pPr>
              <w:rPr>
                <w:lang w:val="ru-RU"/>
              </w:rPr>
            </w:pPr>
            <w:hyperlink r:id="rId31" w:history="1">
              <w:r w:rsidR="00BE5257" w:rsidRPr="00E8539F">
                <w:rPr>
                  <w:rStyle w:val="aff9"/>
                  <w:lang w:val="ru-RU"/>
                </w:rPr>
                <w:t>https://members.wto.org/crnattachments/2026/TBT/KOR/26_04606_01_x.pdf</w:t>
              </w:r>
            </w:hyperlink>
            <w:r w:rsidR="00BE5257">
              <w:rPr>
                <w:lang w:val="ru-RU"/>
              </w:rPr>
              <w:t xml:space="preserve"> </w:t>
            </w:r>
          </w:p>
          <w:p w14:paraId="20DC10EE" w14:textId="3EA71F4A" w:rsidR="00BE5257" w:rsidRPr="00802062" w:rsidRDefault="00852303" w:rsidP="00802062">
            <w:pPr>
              <w:rPr>
                <w:lang w:val="ru-RU"/>
              </w:rPr>
            </w:pPr>
            <w:hyperlink r:id="rId32" w:history="1">
              <w:r w:rsidR="00BE5257" w:rsidRPr="00E8539F">
                <w:rPr>
                  <w:rStyle w:val="aff9"/>
                  <w:lang w:val="ru-RU"/>
                </w:rPr>
                <w:t>https://members.wto.org/crnattachments/2026/TBT/K</w:t>
              </w:r>
              <w:r w:rsidR="00BE5257" w:rsidRPr="00E8539F">
                <w:rPr>
                  <w:rStyle w:val="aff9"/>
                  <w:lang w:val="ru-RU"/>
                </w:rPr>
                <w:lastRenderedPageBreak/>
                <w:t>OR/26_04606_02_x.pdf</w:t>
              </w:r>
            </w:hyperlink>
            <w:r w:rsidR="00BE5257">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5822E2A" w14:textId="2325D2E2" w:rsidR="00802062" w:rsidRPr="00C92B0E" w:rsidRDefault="00BE5257" w:rsidP="00802062">
            <w:pPr>
              <w:rPr>
                <w:lang w:val="ru-RU"/>
              </w:rPr>
            </w:pPr>
            <w:r>
              <w:rPr>
                <w:lang w:val="ru-RU"/>
              </w:rPr>
              <w:lastRenderedPageBreak/>
              <w:t>6/11/26</w:t>
            </w:r>
          </w:p>
        </w:tc>
      </w:tr>
      <w:tr w:rsidR="00802062" w14:paraId="39CAC539" w14:textId="77777777" w:rsidTr="00852DA0">
        <w:trPr>
          <w:gridAfter w:val="1"/>
          <w:wAfter w:w="4365" w:type="dxa"/>
        </w:trPr>
        <w:tc>
          <w:tcPr>
            <w:tcW w:w="788" w:type="dxa"/>
            <w:vMerge/>
          </w:tcPr>
          <w:p w14:paraId="35D80BFC" w14:textId="77777777" w:rsidR="00802062" w:rsidRPr="00C92B0E" w:rsidRDefault="00802062" w:rsidP="00802062">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3C5091E6" w14:textId="508DAD15" w:rsidR="00802062" w:rsidRPr="00C92B0E" w:rsidRDefault="00802062" w:rsidP="00802062">
            <w:pPr>
              <w:rPr>
                <w:rFonts w:ascii="Times New Roman" w:eastAsia="Times New Roman" w:hAnsi="Times New Roman" w:cs="Times New Roman"/>
                <w:sz w:val="24"/>
                <w:szCs w:val="24"/>
                <w:lang w:eastAsia="ru-RU"/>
              </w:rPr>
            </w:pPr>
            <w:r>
              <w:rPr>
                <w:lang w:val="kk-KZ"/>
              </w:rPr>
              <w:t>7</w:t>
            </w:r>
            <w:r>
              <w:rPr>
                <w:lang w:val="ru-RU"/>
              </w:rPr>
              <w:t>/09/26</w:t>
            </w:r>
          </w:p>
        </w:tc>
        <w:tc>
          <w:tcPr>
            <w:tcW w:w="5670" w:type="dxa"/>
            <w:tcBorders>
              <w:top w:val="single" w:sz="8" w:space="0" w:color="000000"/>
              <w:left w:val="single" w:sz="8" w:space="0" w:color="000000"/>
              <w:bottom w:val="single" w:sz="8" w:space="0" w:color="000000"/>
              <w:right w:val="single" w:sz="8" w:space="0" w:color="000000"/>
            </w:tcBorders>
          </w:tcPr>
          <w:p w14:paraId="79F9E5BD" w14:textId="4842E0B3" w:rsidR="00802062" w:rsidRPr="00CE05FF" w:rsidRDefault="00BE5257" w:rsidP="00802062">
            <w:pPr>
              <w:rPr>
                <w:lang w:val="kk-KZ"/>
              </w:rPr>
            </w:pPr>
            <w:r w:rsidRPr="00BE5257">
              <w:rPr>
                <w:lang w:val="kk-KZ"/>
              </w:rPr>
              <w:t>Детская мебель (выдвижные ящики)</w:t>
            </w:r>
          </w:p>
        </w:tc>
        <w:tc>
          <w:tcPr>
            <w:tcW w:w="4110" w:type="dxa"/>
            <w:vMerge/>
          </w:tcPr>
          <w:p w14:paraId="02EF84EA" w14:textId="77777777" w:rsidR="00802062" w:rsidRDefault="00802062" w:rsidP="00802062"/>
        </w:tc>
      </w:tr>
      <w:tr w:rsidR="00802062" w:rsidRPr="00852303" w14:paraId="26386C26" w14:textId="77777777" w:rsidTr="00852DA0">
        <w:trPr>
          <w:gridAfter w:val="1"/>
          <w:wAfter w:w="4365" w:type="dxa"/>
        </w:trPr>
        <w:tc>
          <w:tcPr>
            <w:tcW w:w="788" w:type="dxa"/>
            <w:vMerge/>
          </w:tcPr>
          <w:p w14:paraId="32FCE8BD" w14:textId="77777777" w:rsidR="00802062" w:rsidRDefault="00802062" w:rsidP="00802062"/>
        </w:tc>
        <w:tc>
          <w:tcPr>
            <w:tcW w:w="2930" w:type="dxa"/>
            <w:tcBorders>
              <w:top w:val="single" w:sz="8" w:space="0" w:color="000000"/>
              <w:left w:val="single" w:sz="8" w:space="0" w:color="000000"/>
              <w:bottom w:val="single" w:sz="8" w:space="0" w:color="000000"/>
              <w:right w:val="single" w:sz="8" w:space="0" w:color="000000"/>
            </w:tcBorders>
          </w:tcPr>
          <w:p w14:paraId="2B795AA7" w14:textId="11499D1A" w:rsidR="00802062" w:rsidRPr="00802062" w:rsidRDefault="00802062" w:rsidP="00802062">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699770C9" w14:textId="0412C85B" w:rsidR="00802062" w:rsidRPr="00BE5257" w:rsidRDefault="00BE5257" w:rsidP="00802062">
            <w:pPr>
              <w:spacing w:before="100" w:beforeAutospacing="1" w:after="100" w:afterAutospacing="1" w:line="240" w:lineRule="auto"/>
              <w:rPr>
                <w:rFonts w:ascii="Times New Roman" w:eastAsia="Times New Roman" w:hAnsi="Times New Roman"/>
                <w:sz w:val="20"/>
                <w:lang w:val="ru-RU"/>
              </w:rPr>
            </w:pPr>
            <w:r w:rsidRPr="00BE5257">
              <w:rPr>
                <w:lang w:val="ru-RU"/>
              </w:rPr>
              <w:t xml:space="preserve">— Повышенные требования к высоте детской мебели (комодов с выдвижными ящиками) и разработка методов испытаний для изделий, оснащенных системами блокировки (гармонизация со стандартом </w:t>
            </w:r>
            <w:r>
              <w:t>ASTM</w:t>
            </w:r>
            <w:r w:rsidRPr="00BE5257">
              <w:rPr>
                <w:lang w:val="ru-RU"/>
              </w:rPr>
              <w:t xml:space="preserve"> </w:t>
            </w:r>
            <w:r>
              <w:t>F</w:t>
            </w:r>
            <w:r w:rsidRPr="00BE5257">
              <w:rPr>
                <w:lang w:val="ru-RU"/>
              </w:rPr>
              <w:t xml:space="preserve"> 2057-23)</w:t>
            </w:r>
          </w:p>
        </w:tc>
        <w:tc>
          <w:tcPr>
            <w:tcW w:w="4110" w:type="dxa"/>
            <w:vMerge/>
          </w:tcPr>
          <w:p w14:paraId="71CED118" w14:textId="77777777" w:rsidR="00802062" w:rsidRPr="00BE5257" w:rsidRDefault="00802062" w:rsidP="00802062">
            <w:pPr>
              <w:rPr>
                <w:lang w:val="ru-RU"/>
              </w:rPr>
            </w:pPr>
          </w:p>
        </w:tc>
      </w:tr>
      <w:tr w:rsidR="00802062" w:rsidRPr="00BE5257" w14:paraId="71AB0FE9"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D99ACF8" w14:textId="77777777" w:rsidR="00802062" w:rsidRDefault="00802062" w:rsidP="00802062">
            <w:r>
              <w:rPr>
                <w:rFonts w:ascii="Times New Roman" w:eastAsia="Times New Roman" w:hAnsi="Times New Roman"/>
                <w:sz w:val="20"/>
              </w:rPr>
              <w:t>22</w:t>
            </w:r>
          </w:p>
        </w:tc>
        <w:tc>
          <w:tcPr>
            <w:tcW w:w="2930" w:type="dxa"/>
            <w:tcBorders>
              <w:top w:val="single" w:sz="8" w:space="0" w:color="000000"/>
              <w:left w:val="single" w:sz="8" w:space="0" w:color="000000"/>
              <w:bottom w:val="single" w:sz="8" w:space="0" w:color="000000"/>
              <w:right w:val="single" w:sz="8" w:space="0" w:color="000000"/>
            </w:tcBorders>
          </w:tcPr>
          <w:p w14:paraId="6B8D84A7" w14:textId="2126F1DA" w:rsidR="00802062" w:rsidRPr="00CE05FF" w:rsidRDefault="00BE5257" w:rsidP="00BE5257">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G/TBT/N/IDN/195</w:t>
            </w:r>
          </w:p>
        </w:tc>
        <w:tc>
          <w:tcPr>
            <w:tcW w:w="5670" w:type="dxa"/>
            <w:tcBorders>
              <w:top w:val="single" w:sz="8" w:space="0" w:color="000000"/>
              <w:left w:val="single" w:sz="8" w:space="0" w:color="000000"/>
              <w:bottom w:val="single" w:sz="8" w:space="0" w:color="000000"/>
              <w:right w:val="single" w:sz="8" w:space="0" w:color="000000"/>
            </w:tcBorders>
          </w:tcPr>
          <w:p w14:paraId="283F180B" w14:textId="77777777" w:rsidR="00BE5257" w:rsidRPr="00BE5257" w:rsidRDefault="00BE5257" w:rsidP="00BE5257">
            <w:pPr>
              <w:spacing w:before="100" w:beforeAutospacing="1" w:after="100" w:afterAutospacing="1" w:line="240" w:lineRule="auto"/>
              <w:rPr>
                <w:lang w:val="ru-RU"/>
              </w:rPr>
            </w:pPr>
            <w:r w:rsidRPr="00BE5257">
              <w:rPr>
                <w:lang w:val="ru-RU"/>
              </w:rPr>
              <w:t>Потребительские товары, в частности товары, произведенные из материалов животного происхождения или содержащие их; (17 страниц(ы) на индонезийском языке)</w:t>
            </w:r>
          </w:p>
          <w:p w14:paraId="178A2C73" w14:textId="77777777" w:rsidR="00BE5257" w:rsidRPr="00BE5257" w:rsidRDefault="00BE5257" w:rsidP="00BE5257">
            <w:pPr>
              <w:spacing w:before="100" w:beforeAutospacing="1" w:after="100" w:afterAutospacing="1" w:line="240" w:lineRule="auto"/>
              <w:rPr>
                <w:lang w:val="ru-RU"/>
              </w:rPr>
            </w:pPr>
            <w:r w:rsidRPr="00BE5257">
              <w:rPr>
                <w:lang w:val="ru-RU"/>
              </w:rPr>
              <w:t>Ссылка на нотифицированный документ(ы) и/или контактные данные ведомства или органа власти, который может предоставить копии по запросу:</w:t>
            </w:r>
          </w:p>
          <w:p w14:paraId="2F26DD5A" w14:textId="27EFFD04" w:rsidR="00802062" w:rsidRPr="00934C59" w:rsidRDefault="00852303" w:rsidP="00BE5257">
            <w:pPr>
              <w:spacing w:before="100" w:beforeAutospacing="1" w:after="100" w:afterAutospacing="1"/>
              <w:rPr>
                <w:lang w:val="ru-RU"/>
              </w:rPr>
            </w:pPr>
            <w:hyperlink r:id="rId33" w:history="1">
              <w:r w:rsidR="00BE5257" w:rsidRPr="00E8539F">
                <w:rPr>
                  <w:rStyle w:val="aff9"/>
                  <w:lang w:val="ru-RU"/>
                </w:rPr>
                <w:t>https://members.wto.org/crnattachments/2026/TBT/IDN/26_04609_00_x.pdf</w:t>
              </w:r>
            </w:hyperlink>
            <w:r w:rsidR="00BE5257">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10681B8" w14:textId="1E01292A" w:rsidR="00802062" w:rsidRPr="00CE05FF" w:rsidRDefault="00BE5257" w:rsidP="00BE5257">
            <w:pPr>
              <w:rPr>
                <w:lang w:val="ru-RU"/>
              </w:rPr>
            </w:pPr>
            <w:r>
              <w:rPr>
                <w:lang w:val="ru-RU"/>
              </w:rPr>
              <w:t>6/11/26</w:t>
            </w:r>
          </w:p>
        </w:tc>
      </w:tr>
      <w:tr w:rsidR="00BE5257" w:rsidRPr="00852303" w14:paraId="5A36BE94" w14:textId="77777777" w:rsidTr="00852DA0">
        <w:trPr>
          <w:gridAfter w:val="1"/>
          <w:wAfter w:w="4365" w:type="dxa"/>
        </w:trPr>
        <w:tc>
          <w:tcPr>
            <w:tcW w:w="788" w:type="dxa"/>
            <w:vMerge/>
          </w:tcPr>
          <w:p w14:paraId="4A8E53F5" w14:textId="77777777" w:rsidR="00BE5257" w:rsidRPr="00CE05FF" w:rsidRDefault="00BE5257" w:rsidP="00BE5257">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137BC30" w14:textId="1790000A" w:rsidR="00BE5257" w:rsidRPr="00934C59" w:rsidRDefault="00BE5257" w:rsidP="00BE5257">
            <w:pPr>
              <w:rPr>
                <w:rFonts w:ascii="Arial" w:hAnsi="Arial" w:cs="Arial"/>
                <w:sz w:val="20"/>
                <w:szCs w:val="20"/>
                <w:shd w:val="clear" w:color="auto" w:fill="FFFFFF"/>
              </w:rPr>
            </w:pPr>
            <w:r>
              <w:rPr>
                <w:lang w:val="kk-KZ"/>
              </w:rPr>
              <w:t>7</w:t>
            </w:r>
            <w:r>
              <w:rPr>
                <w:lang w:val="ru-RU"/>
              </w:rPr>
              <w:t>/09/26</w:t>
            </w:r>
          </w:p>
        </w:tc>
        <w:tc>
          <w:tcPr>
            <w:tcW w:w="5670" w:type="dxa"/>
            <w:tcBorders>
              <w:top w:val="single" w:sz="8" w:space="0" w:color="000000"/>
              <w:left w:val="single" w:sz="8" w:space="0" w:color="000000"/>
              <w:bottom w:val="single" w:sz="8" w:space="0" w:color="000000"/>
              <w:right w:val="single" w:sz="8" w:space="0" w:color="000000"/>
            </w:tcBorders>
          </w:tcPr>
          <w:p w14:paraId="623B63A3" w14:textId="6A46B468" w:rsidR="00BE5257" w:rsidRPr="00BE5257" w:rsidRDefault="00BE5257" w:rsidP="00BE5257">
            <w:pPr>
              <w:rPr>
                <w:rFonts w:ascii="Times New Roman" w:eastAsia="Times New Roman" w:hAnsi="Times New Roman" w:cs="Times New Roman"/>
                <w:sz w:val="24"/>
                <w:szCs w:val="24"/>
                <w:lang w:val="ru-RU" w:eastAsia="ru-RU"/>
              </w:rPr>
            </w:pPr>
            <w:r w:rsidRPr="00BE5257">
              <w:rPr>
                <w:lang w:val="ru-RU"/>
              </w:rPr>
              <w:t>Потребительские товары, в частности товары, произведенные из материалов животного происхождения или содержащие их</w:t>
            </w:r>
          </w:p>
        </w:tc>
        <w:tc>
          <w:tcPr>
            <w:tcW w:w="4110" w:type="dxa"/>
            <w:vMerge/>
          </w:tcPr>
          <w:p w14:paraId="1B6A5B21" w14:textId="77777777" w:rsidR="00BE5257" w:rsidRPr="00181C7E" w:rsidRDefault="00BE5257" w:rsidP="00BE5257">
            <w:pPr>
              <w:rPr>
                <w:lang w:val="ru-RU"/>
              </w:rPr>
            </w:pPr>
          </w:p>
        </w:tc>
      </w:tr>
      <w:tr w:rsidR="00BE5257" w:rsidRPr="00852303" w14:paraId="1E10EFA8" w14:textId="77777777" w:rsidTr="00852DA0">
        <w:trPr>
          <w:gridAfter w:val="1"/>
          <w:wAfter w:w="4365" w:type="dxa"/>
        </w:trPr>
        <w:tc>
          <w:tcPr>
            <w:tcW w:w="788" w:type="dxa"/>
            <w:vMerge/>
          </w:tcPr>
          <w:p w14:paraId="013A1973" w14:textId="77777777" w:rsidR="00BE5257" w:rsidRPr="00181C7E" w:rsidRDefault="00BE5257" w:rsidP="00BE5257">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CEEF08C" w14:textId="139C28D2" w:rsidR="00BE5257" w:rsidRPr="00BE5257" w:rsidRDefault="00BE5257" w:rsidP="00BE5257">
            <w:pPr>
              <w:rPr>
                <w:rFonts w:ascii="Times New Roman" w:eastAsia="Times New Roman" w:hAnsi="Times New Roman" w:cs="Times New Roman"/>
                <w:sz w:val="24"/>
                <w:szCs w:val="24"/>
                <w:lang w:val="kk-KZ" w:eastAsia="ru-RU"/>
              </w:rPr>
            </w:pPr>
            <w:r w:rsidRPr="00BE5257">
              <w:rPr>
                <w:rFonts w:ascii="Times New Roman" w:eastAsia="Times New Roman" w:hAnsi="Times New Roman" w:cs="Times New Roman"/>
                <w:sz w:val="24"/>
                <w:szCs w:val="24"/>
                <w:lang w:val="kk-KZ" w:eastAsia="ru-RU"/>
              </w:rPr>
              <w:t>Индонезия</w:t>
            </w:r>
          </w:p>
        </w:tc>
        <w:tc>
          <w:tcPr>
            <w:tcW w:w="5670" w:type="dxa"/>
            <w:tcBorders>
              <w:top w:val="single" w:sz="8" w:space="0" w:color="000000"/>
              <w:left w:val="single" w:sz="8" w:space="0" w:color="000000"/>
              <w:bottom w:val="single" w:sz="8" w:space="0" w:color="000000"/>
              <w:right w:val="single" w:sz="8" w:space="0" w:color="000000"/>
            </w:tcBorders>
          </w:tcPr>
          <w:p w14:paraId="658F054C" w14:textId="45FE6F36" w:rsidR="00BE5257" w:rsidRPr="00CE05FF" w:rsidRDefault="00BE5257" w:rsidP="00BE5257">
            <w:pPr>
              <w:rPr>
                <w:rFonts w:ascii="Times New Roman" w:eastAsia="Times New Roman" w:hAnsi="Times New Roman" w:cs="Times New Roman"/>
                <w:sz w:val="24"/>
                <w:szCs w:val="24"/>
                <w:lang w:val="ru-RU" w:eastAsia="ru-RU"/>
              </w:rPr>
            </w:pPr>
            <w:r w:rsidRPr="00BE5257">
              <w:rPr>
                <w:lang w:val="ru-RU"/>
              </w:rPr>
              <w:t>Руководство устанавливает требования к внедрению Системы гарантии халяльной продукции (</w:t>
            </w:r>
            <w:r>
              <w:t>SJPH</w:t>
            </w:r>
            <w:r w:rsidRPr="00BE5257">
              <w:rPr>
                <w:lang w:val="ru-RU"/>
              </w:rPr>
              <w:t xml:space="preserve">) и халяль-сертификации потребительских товаров, в частности товаров, произведенных из материалов животного происхождения или содержащих их. Оно распространяется на товары общего назначения, изготовленные преимущественно из материалов животного происхождения, включая кожу, мех, волос/шерсть, рога и кости, а также на товары, изготовленные из неживотных или синтетических материалов, в которых вещества животного происхождения используются в качестве добавок или технологических вспомогательных средств в процессе производства. Целью руководства является обеспечение соответствия таких товаров применимым требованиям халяль и сохранение их халяльного статуса на протяжении всего производственного процесса в соответствии с критериями </w:t>
            </w:r>
            <w:r>
              <w:t>SJPH</w:t>
            </w:r>
            <w:r w:rsidRPr="00BE5257">
              <w:rPr>
                <w:lang w:val="ru-RU"/>
              </w:rPr>
              <w:t xml:space="preserve"> и соответствующими фетвами </w:t>
            </w:r>
            <w:r>
              <w:t>MUI</w:t>
            </w:r>
          </w:p>
        </w:tc>
        <w:tc>
          <w:tcPr>
            <w:tcW w:w="4110" w:type="dxa"/>
            <w:vMerge/>
          </w:tcPr>
          <w:p w14:paraId="3ACB232B" w14:textId="77777777" w:rsidR="00BE5257" w:rsidRPr="00181C7E" w:rsidRDefault="00BE5257" w:rsidP="00BE5257">
            <w:pPr>
              <w:rPr>
                <w:lang w:val="ru-RU"/>
              </w:rPr>
            </w:pPr>
          </w:p>
        </w:tc>
      </w:tr>
      <w:tr w:rsidR="00BE5257" w:rsidRPr="00BE5257" w14:paraId="56DA4ABB"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AC6BB01" w14:textId="77777777" w:rsidR="00BE5257" w:rsidRDefault="00BE5257" w:rsidP="00BE5257">
            <w:r>
              <w:rPr>
                <w:rFonts w:ascii="Times New Roman" w:eastAsia="Times New Roman" w:hAnsi="Times New Roman"/>
                <w:sz w:val="20"/>
              </w:rPr>
              <w:t>23</w:t>
            </w:r>
          </w:p>
        </w:tc>
        <w:tc>
          <w:tcPr>
            <w:tcW w:w="2930" w:type="dxa"/>
            <w:tcBorders>
              <w:top w:val="single" w:sz="8" w:space="0" w:color="000000"/>
              <w:left w:val="single" w:sz="8" w:space="0" w:color="000000"/>
              <w:bottom w:val="single" w:sz="8" w:space="0" w:color="000000"/>
              <w:right w:val="single" w:sz="8" w:space="0" w:color="000000"/>
            </w:tcBorders>
          </w:tcPr>
          <w:p w14:paraId="0500C6F8" w14:textId="7D9C2186" w:rsidR="00BE5257" w:rsidRDefault="00BE5257" w:rsidP="00BE5257">
            <w:r>
              <w:rPr>
                <w:rFonts w:ascii="Arial" w:hAnsi="Arial" w:cs="Arial"/>
                <w:sz w:val="20"/>
                <w:szCs w:val="20"/>
                <w:shd w:val="clear" w:color="auto" w:fill="FFFFFF"/>
              </w:rPr>
              <w:t>G/TBT/N/IDN/184/Add.2</w:t>
            </w:r>
          </w:p>
        </w:tc>
        <w:tc>
          <w:tcPr>
            <w:tcW w:w="5670" w:type="dxa"/>
            <w:tcBorders>
              <w:top w:val="single" w:sz="8" w:space="0" w:color="000000"/>
              <w:left w:val="single" w:sz="8" w:space="0" w:color="000000"/>
              <w:bottom w:val="single" w:sz="8" w:space="0" w:color="000000"/>
              <w:right w:val="single" w:sz="8" w:space="0" w:color="000000"/>
            </w:tcBorders>
          </w:tcPr>
          <w:p w14:paraId="56190F59" w14:textId="77777777" w:rsidR="00BE5257" w:rsidRDefault="00BE5257" w:rsidP="00BE5257">
            <w:pPr>
              <w:rPr>
                <w:lang w:val="ru-RU"/>
              </w:rPr>
            </w:pPr>
            <w:r w:rsidRPr="00BE5257">
              <w:rPr>
                <w:lang w:val="ru-RU"/>
              </w:rPr>
              <w:t xml:space="preserve">Проект Постановления Агентства по организации гарантии халяльной продукции Республики Индонезия № ... от ... касательно формы и порядка маркировки информации о </w:t>
            </w:r>
            <w:proofErr w:type="spellStart"/>
            <w:r w:rsidRPr="00BE5257">
              <w:rPr>
                <w:lang w:val="ru-RU"/>
              </w:rPr>
              <w:t>нехаляльном</w:t>
            </w:r>
            <w:proofErr w:type="spellEnd"/>
            <w:r w:rsidRPr="00BE5257">
              <w:rPr>
                <w:lang w:val="ru-RU"/>
              </w:rPr>
              <w:t xml:space="preserve"> статусе продукции</w:t>
            </w:r>
          </w:p>
          <w:p w14:paraId="460B2C5D" w14:textId="77777777" w:rsidR="00BE5257" w:rsidRDefault="00BE5257" w:rsidP="00BE5257">
            <w:pPr>
              <w:rPr>
                <w:lang w:val="ru-RU"/>
              </w:rPr>
            </w:pPr>
            <w:r w:rsidRPr="00BE5257">
              <w:rPr>
                <w:lang w:val="ru-RU"/>
              </w:rPr>
              <w:t xml:space="preserve">[X] Дата опубликования нотифицированной меры: 13 </w:t>
            </w:r>
            <w:r w:rsidRPr="00BE5257">
              <w:rPr>
                <w:lang w:val="ru-RU"/>
              </w:rPr>
              <w:lastRenderedPageBreak/>
              <w:t>июля 2026 г.</w:t>
            </w:r>
            <w:r w:rsidRPr="00BE5257">
              <w:rPr>
                <w:lang w:val="ru-RU"/>
              </w:rPr>
              <w:br/>
              <w:t>[X] Дата вступления в силу нотифицированной меры: 23 июля 2026 г.</w:t>
            </w:r>
            <w:r w:rsidRPr="00BE5257">
              <w:rPr>
                <w:lang w:val="ru-RU"/>
              </w:rPr>
              <w:br/>
              <w:t>[X] Текст окончательной меры доступен по ссылке 1:</w:t>
            </w:r>
          </w:p>
          <w:p w14:paraId="5A669848" w14:textId="77777777" w:rsidR="00BE5257" w:rsidRDefault="00852303" w:rsidP="00BE5257">
            <w:pPr>
              <w:rPr>
                <w:lang w:val="ru-RU"/>
              </w:rPr>
            </w:pPr>
            <w:hyperlink r:id="rId34" w:history="1">
              <w:r w:rsidR="00BE5257" w:rsidRPr="00E8539F">
                <w:rPr>
                  <w:rStyle w:val="aff9"/>
                  <w:lang w:val="ru-RU"/>
                </w:rPr>
                <w:t>https://jdih.halal.go.id/dokumen/a00a12db-b6c9-41a2-8b0e-a6b80ef27ce6</w:t>
              </w:r>
            </w:hyperlink>
            <w:r w:rsidR="00BE5257">
              <w:rPr>
                <w:lang w:val="ru-RU"/>
              </w:rPr>
              <w:t xml:space="preserve"> </w:t>
            </w:r>
          </w:p>
          <w:p w14:paraId="560EFAE1" w14:textId="77777777" w:rsidR="00BE5257" w:rsidRDefault="00852303" w:rsidP="00BE5257">
            <w:pPr>
              <w:rPr>
                <w:lang w:val="ru-RU"/>
              </w:rPr>
            </w:pPr>
            <w:hyperlink r:id="rId35" w:history="1">
              <w:r w:rsidR="00BE5257" w:rsidRPr="00E8539F">
                <w:rPr>
                  <w:rStyle w:val="aff9"/>
                  <w:lang w:val="ru-RU"/>
                </w:rPr>
                <w:t>https://members.wto.org/crnattachments/2026/TBT/IDN/final_measure/26_04614_00_x.pdf</w:t>
              </w:r>
            </w:hyperlink>
            <w:r w:rsidR="00BE5257">
              <w:rPr>
                <w:lang w:val="ru-RU"/>
              </w:rPr>
              <w:t xml:space="preserve"> </w:t>
            </w:r>
          </w:p>
          <w:p w14:paraId="09DDD504" w14:textId="7661E693" w:rsidR="00BE5257" w:rsidRPr="00BE5257" w:rsidRDefault="00BE5257" w:rsidP="00BE5257">
            <w:pPr>
              <w:rPr>
                <w:lang w:val="ru-RU"/>
              </w:rPr>
            </w:pPr>
            <w:r w:rsidRPr="00BE5257">
              <w:rPr>
                <w:lang w:val="ru-RU"/>
              </w:rPr>
              <w:t xml:space="preserve">Проект постановления был окончательно доработан и издан как Постановление </w:t>
            </w:r>
            <w:r>
              <w:t>BPJPH</w:t>
            </w:r>
            <w:r w:rsidRPr="00BE5257">
              <w:rPr>
                <w:lang w:val="ru-RU"/>
              </w:rPr>
              <w:t xml:space="preserve"> № 3 от 2026 года касательно формы и порядка маркировки информации о </w:t>
            </w:r>
            <w:proofErr w:type="spellStart"/>
            <w:r w:rsidRPr="00BE5257">
              <w:rPr>
                <w:lang w:val="ru-RU"/>
              </w:rPr>
              <w:t>нехаляльном</w:t>
            </w:r>
            <w:proofErr w:type="spellEnd"/>
            <w:r w:rsidRPr="00BE5257">
              <w:rPr>
                <w:lang w:val="ru-RU"/>
              </w:rPr>
              <w:t xml:space="preserve"> статусе продукции. Постановление предусматривает 12-месячный переходный период для продукции, которая была ввезена, распространялась и обращалась на рынке Индонезии до его обнародования. Такая продукция должна быть приведена в соответствие с положениями настоящего Постановления не позднее чем через 12 месяцев со дня его обнародования</w:t>
            </w:r>
          </w:p>
        </w:tc>
        <w:tc>
          <w:tcPr>
            <w:tcW w:w="4110" w:type="dxa"/>
            <w:vMerge w:val="restart"/>
            <w:tcBorders>
              <w:top w:val="single" w:sz="8" w:space="0" w:color="000000"/>
              <w:left w:val="single" w:sz="8" w:space="0" w:color="000000"/>
              <w:bottom w:val="single" w:sz="8" w:space="0" w:color="000000"/>
              <w:right w:val="single" w:sz="8" w:space="0" w:color="000000"/>
            </w:tcBorders>
          </w:tcPr>
          <w:p w14:paraId="1E41A16B" w14:textId="6A6C5CC0" w:rsidR="00BE5257" w:rsidRPr="00BE5257" w:rsidRDefault="00BE5257" w:rsidP="00BE5257">
            <w:pPr>
              <w:rPr>
                <w:lang w:val="ru-RU"/>
              </w:rPr>
            </w:pPr>
            <w:r>
              <w:rPr>
                <w:lang w:val="ru-RU"/>
              </w:rPr>
              <w:lastRenderedPageBreak/>
              <w:t>-</w:t>
            </w:r>
          </w:p>
        </w:tc>
      </w:tr>
      <w:tr w:rsidR="00BE5257" w:rsidRPr="00AA01C1" w14:paraId="37AB0AC5" w14:textId="77777777" w:rsidTr="00852DA0">
        <w:trPr>
          <w:gridAfter w:val="1"/>
          <w:wAfter w:w="4365" w:type="dxa"/>
        </w:trPr>
        <w:tc>
          <w:tcPr>
            <w:tcW w:w="788" w:type="dxa"/>
            <w:vMerge/>
          </w:tcPr>
          <w:p w14:paraId="0F71BF01" w14:textId="77777777" w:rsidR="00BE5257" w:rsidRPr="00BE5257" w:rsidRDefault="00BE5257" w:rsidP="00BE5257">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9B93F64" w14:textId="17E3245E" w:rsidR="00BE5257" w:rsidRPr="00BE5257" w:rsidRDefault="00BE5257" w:rsidP="00BE5257">
            <w:r>
              <w:rPr>
                <w:lang w:val="kk-KZ"/>
              </w:rPr>
              <w:t>7</w:t>
            </w:r>
            <w:r>
              <w:rPr>
                <w:lang w:val="ru-RU"/>
              </w:rPr>
              <w:t>/09/26</w:t>
            </w:r>
          </w:p>
        </w:tc>
        <w:tc>
          <w:tcPr>
            <w:tcW w:w="5670" w:type="dxa"/>
            <w:tcBorders>
              <w:top w:val="single" w:sz="8" w:space="0" w:color="000000"/>
              <w:left w:val="single" w:sz="8" w:space="0" w:color="000000"/>
              <w:bottom w:val="single" w:sz="8" w:space="0" w:color="000000"/>
              <w:right w:val="single" w:sz="8" w:space="0" w:color="000000"/>
            </w:tcBorders>
          </w:tcPr>
          <w:p w14:paraId="72C19161" w14:textId="7CBFCB72" w:rsidR="00BE5257" w:rsidRPr="00BE5257" w:rsidRDefault="00BE5257" w:rsidP="00BE5257">
            <w:pPr>
              <w:rPr>
                <w:lang w:val="kk-KZ"/>
              </w:rPr>
            </w:pPr>
            <w:r>
              <w:rPr>
                <w:lang w:val="kk-KZ"/>
              </w:rPr>
              <w:t>-</w:t>
            </w:r>
          </w:p>
        </w:tc>
        <w:tc>
          <w:tcPr>
            <w:tcW w:w="4110" w:type="dxa"/>
            <w:vMerge/>
          </w:tcPr>
          <w:p w14:paraId="06F31CF8" w14:textId="77777777" w:rsidR="00BE5257" w:rsidRPr="00BE5257" w:rsidRDefault="00BE5257" w:rsidP="00BE5257"/>
        </w:tc>
      </w:tr>
      <w:tr w:rsidR="00BE5257" w:rsidRPr="00AA01C1" w14:paraId="1B5B37C0" w14:textId="77777777" w:rsidTr="00852DA0">
        <w:trPr>
          <w:gridAfter w:val="1"/>
          <w:wAfter w:w="4365" w:type="dxa"/>
        </w:trPr>
        <w:tc>
          <w:tcPr>
            <w:tcW w:w="788" w:type="dxa"/>
            <w:vMerge/>
          </w:tcPr>
          <w:p w14:paraId="37C8F5A4" w14:textId="77777777" w:rsidR="00BE5257" w:rsidRPr="00BE5257" w:rsidRDefault="00BE5257" w:rsidP="00BE5257"/>
        </w:tc>
        <w:tc>
          <w:tcPr>
            <w:tcW w:w="2930" w:type="dxa"/>
            <w:tcBorders>
              <w:top w:val="single" w:sz="8" w:space="0" w:color="000000"/>
              <w:left w:val="single" w:sz="8" w:space="0" w:color="000000"/>
              <w:bottom w:val="single" w:sz="8" w:space="0" w:color="000000"/>
              <w:right w:val="single" w:sz="8" w:space="0" w:color="000000"/>
            </w:tcBorders>
          </w:tcPr>
          <w:p w14:paraId="338478C2" w14:textId="7FF6FB5E" w:rsidR="00BE5257" w:rsidRPr="00934C59" w:rsidRDefault="00BE5257" w:rsidP="00BE5257">
            <w:pPr>
              <w:rPr>
                <w:lang w:val="kk-KZ"/>
              </w:rPr>
            </w:pPr>
            <w:r w:rsidRPr="00BE5257">
              <w:rPr>
                <w:rFonts w:ascii="Times New Roman" w:eastAsia="Times New Roman" w:hAnsi="Times New Roman" w:cs="Times New Roman"/>
                <w:sz w:val="24"/>
                <w:szCs w:val="24"/>
                <w:lang w:val="kk-KZ" w:eastAsia="ru-RU"/>
              </w:rPr>
              <w:t>Индонезия</w:t>
            </w:r>
          </w:p>
        </w:tc>
        <w:tc>
          <w:tcPr>
            <w:tcW w:w="5670" w:type="dxa"/>
            <w:tcBorders>
              <w:top w:val="single" w:sz="8" w:space="0" w:color="000000"/>
              <w:left w:val="single" w:sz="8" w:space="0" w:color="000000"/>
              <w:bottom w:val="single" w:sz="8" w:space="0" w:color="000000"/>
              <w:right w:val="single" w:sz="8" w:space="0" w:color="000000"/>
            </w:tcBorders>
          </w:tcPr>
          <w:p w14:paraId="7C197EB1" w14:textId="64ECC5C7" w:rsidR="00BE5257" w:rsidRPr="00F10447" w:rsidRDefault="00BE5257" w:rsidP="00BE5257">
            <w:pPr>
              <w:rPr>
                <w:lang w:val="kk-KZ"/>
              </w:rPr>
            </w:pPr>
            <w:r>
              <w:rPr>
                <w:lang w:val="kk-KZ"/>
              </w:rPr>
              <w:t>-</w:t>
            </w:r>
          </w:p>
        </w:tc>
        <w:tc>
          <w:tcPr>
            <w:tcW w:w="4110" w:type="dxa"/>
            <w:vMerge/>
          </w:tcPr>
          <w:p w14:paraId="791E52CB" w14:textId="77777777" w:rsidR="00BE5257" w:rsidRPr="00BE5257" w:rsidRDefault="00BE5257" w:rsidP="00BE5257"/>
        </w:tc>
      </w:tr>
      <w:tr w:rsidR="000D0343" w:rsidRPr="00BE5257" w14:paraId="5ACF57F6"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57679EC" w14:textId="77777777" w:rsidR="000D0343" w:rsidRDefault="000D0343" w:rsidP="000D0343">
            <w:r>
              <w:rPr>
                <w:rFonts w:ascii="Times New Roman" w:eastAsia="Times New Roman" w:hAnsi="Times New Roman"/>
                <w:sz w:val="20"/>
              </w:rPr>
              <w:t>24</w:t>
            </w:r>
          </w:p>
        </w:tc>
        <w:tc>
          <w:tcPr>
            <w:tcW w:w="2930" w:type="dxa"/>
            <w:tcBorders>
              <w:top w:val="single" w:sz="8" w:space="0" w:color="000000"/>
              <w:left w:val="single" w:sz="8" w:space="0" w:color="000000"/>
              <w:bottom w:val="single" w:sz="8" w:space="0" w:color="000000"/>
              <w:right w:val="single" w:sz="8" w:space="0" w:color="000000"/>
            </w:tcBorders>
          </w:tcPr>
          <w:p w14:paraId="7D301CE9" w14:textId="3A85BCBF" w:rsidR="000D0343" w:rsidRDefault="000D0343" w:rsidP="000D0343">
            <w:r>
              <w:rPr>
                <w:rFonts w:ascii="Arial" w:hAnsi="Arial" w:cs="Arial"/>
                <w:sz w:val="20"/>
                <w:szCs w:val="20"/>
                <w:shd w:val="clear" w:color="auto" w:fill="FFFFFF"/>
              </w:rPr>
              <w:t>G/TBT/N/CHN/2350</w:t>
            </w:r>
          </w:p>
        </w:tc>
        <w:tc>
          <w:tcPr>
            <w:tcW w:w="5670" w:type="dxa"/>
            <w:tcBorders>
              <w:top w:val="single" w:sz="8" w:space="0" w:color="000000"/>
              <w:left w:val="single" w:sz="8" w:space="0" w:color="000000"/>
              <w:bottom w:val="single" w:sz="8" w:space="0" w:color="000000"/>
              <w:right w:val="single" w:sz="8" w:space="0" w:color="000000"/>
            </w:tcBorders>
          </w:tcPr>
          <w:p w14:paraId="6E213E9A" w14:textId="77777777" w:rsidR="000D0343" w:rsidRPr="00BE5257" w:rsidRDefault="000D0343" w:rsidP="000D0343">
            <w:pPr>
              <w:spacing w:line="240" w:lineRule="auto"/>
              <w:rPr>
                <w:lang w:val="ru-RU"/>
              </w:rPr>
            </w:pPr>
            <w:r w:rsidRPr="00BE5257">
              <w:rPr>
                <w:lang w:val="ru-RU"/>
              </w:rPr>
              <w:t>Национальный стандарт КНР. Стальной лист и полоса для сварных газовых баллонов; (8 страниц(ы) на китайском языке)</w:t>
            </w:r>
          </w:p>
          <w:p w14:paraId="0C6B9116" w14:textId="77777777" w:rsidR="000D0343" w:rsidRPr="00BE5257" w:rsidRDefault="000D0343" w:rsidP="000D0343">
            <w:pPr>
              <w:spacing w:line="240" w:lineRule="auto"/>
              <w:rPr>
                <w:lang w:val="ru-RU"/>
              </w:rPr>
            </w:pPr>
            <w:r w:rsidRPr="00BE5257">
              <w:rPr>
                <w:lang w:val="ru-RU"/>
              </w:rPr>
              <w:t>Ссылка на нотифицированный документ(ы) и/или контактные данные ведомства или органа власти, который может предоставить копии по запросу:</w:t>
            </w:r>
          </w:p>
          <w:p w14:paraId="39D2101B" w14:textId="4C4225BA" w:rsidR="000D0343" w:rsidRPr="00BE5257" w:rsidRDefault="00852303" w:rsidP="000D0343">
            <w:pPr>
              <w:pStyle w:val="aff8"/>
              <w:rPr>
                <w:rFonts w:asciiTheme="minorHAnsi" w:eastAsiaTheme="minorEastAsia" w:hAnsiTheme="minorHAnsi" w:cstheme="minorBidi"/>
                <w:sz w:val="22"/>
                <w:szCs w:val="22"/>
                <w:lang w:val="kk-KZ" w:eastAsia="en-US"/>
              </w:rPr>
            </w:pPr>
            <w:hyperlink r:id="rId36" w:history="1">
              <w:r w:rsidR="000D0343" w:rsidRPr="00E8539F">
                <w:rPr>
                  <w:rStyle w:val="aff9"/>
                  <w:rFonts w:asciiTheme="minorHAnsi" w:eastAsiaTheme="minorEastAsia" w:hAnsiTheme="minorHAnsi" w:cstheme="minorBidi"/>
                  <w:sz w:val="22"/>
                  <w:szCs w:val="22"/>
                  <w:lang w:eastAsia="en-US"/>
                </w:rPr>
                <w:t>https://members.wto.org/crnattachments/2026/TBT/CHN/26_04613_00_x.pdf</w:t>
              </w:r>
            </w:hyperlink>
            <w:r w:rsidR="000D0343">
              <w:rPr>
                <w:rFonts w:asciiTheme="minorHAnsi" w:eastAsiaTheme="minorEastAsia" w:hAnsiTheme="minorHAnsi" w:cstheme="minorBidi"/>
                <w:sz w:val="22"/>
                <w:szCs w:val="22"/>
                <w:lang w:val="kk-KZ" w:eastAsia="en-US"/>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AC0A038" w14:textId="1E7D03FF" w:rsidR="000D0343" w:rsidRPr="00F10447" w:rsidRDefault="000D0343" w:rsidP="000D0343">
            <w:pPr>
              <w:rPr>
                <w:lang w:val="kk-KZ"/>
              </w:rPr>
            </w:pPr>
            <w:r>
              <w:rPr>
                <w:lang w:val="ru-RU"/>
              </w:rPr>
              <w:t>6/11/26</w:t>
            </w:r>
          </w:p>
        </w:tc>
      </w:tr>
      <w:tr w:rsidR="000D0343" w:rsidRPr="00852303" w14:paraId="324AF948" w14:textId="77777777" w:rsidTr="00852DA0">
        <w:trPr>
          <w:gridAfter w:val="1"/>
          <w:wAfter w:w="4365" w:type="dxa"/>
        </w:trPr>
        <w:tc>
          <w:tcPr>
            <w:tcW w:w="788" w:type="dxa"/>
            <w:vMerge/>
          </w:tcPr>
          <w:p w14:paraId="5F6E6D7A" w14:textId="77777777" w:rsidR="000D0343" w:rsidRPr="00F10447" w:rsidRDefault="000D0343" w:rsidP="000D0343">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2A6ADDDA" w14:textId="263E6993" w:rsidR="000D0343" w:rsidRDefault="000D0343" w:rsidP="000D0343">
            <w:r>
              <w:rPr>
                <w:lang w:val="kk-KZ"/>
              </w:rPr>
              <w:t>7</w:t>
            </w:r>
            <w:r>
              <w:rPr>
                <w:lang w:val="ru-RU"/>
              </w:rPr>
              <w:t>/09/26</w:t>
            </w:r>
          </w:p>
        </w:tc>
        <w:tc>
          <w:tcPr>
            <w:tcW w:w="5670" w:type="dxa"/>
            <w:tcBorders>
              <w:top w:val="single" w:sz="8" w:space="0" w:color="000000"/>
              <w:left w:val="single" w:sz="8" w:space="0" w:color="000000"/>
              <w:bottom w:val="single" w:sz="8" w:space="0" w:color="000000"/>
              <w:right w:val="single" w:sz="8" w:space="0" w:color="000000"/>
            </w:tcBorders>
          </w:tcPr>
          <w:p w14:paraId="60CDC9B0" w14:textId="25732EFC" w:rsidR="000D0343" w:rsidRPr="00F10447" w:rsidRDefault="000D0343" w:rsidP="000D0343">
            <w:pPr>
              <w:rPr>
                <w:lang w:val="kk-KZ"/>
              </w:rPr>
            </w:pPr>
            <w:r w:rsidRPr="00BE5257">
              <w:rPr>
                <w:lang w:val="kk-KZ"/>
              </w:rPr>
              <w:t>Стальные листы и полосы для сварных газовых баллонов (код ТН ВЭД(s): 720826; 720827; 720836; 720837; 720839; 720915; 720916); ( Код(ы)ICS: 77.140.50)</w:t>
            </w:r>
          </w:p>
        </w:tc>
        <w:tc>
          <w:tcPr>
            <w:tcW w:w="4110" w:type="dxa"/>
            <w:vMerge/>
          </w:tcPr>
          <w:p w14:paraId="51BF4871" w14:textId="77777777" w:rsidR="000D0343" w:rsidRPr="00F10447" w:rsidRDefault="000D0343" w:rsidP="000D0343">
            <w:pPr>
              <w:rPr>
                <w:lang w:val="ru-RU"/>
              </w:rPr>
            </w:pPr>
          </w:p>
        </w:tc>
      </w:tr>
      <w:tr w:rsidR="000D0343" w:rsidRPr="00852303" w14:paraId="4312E9C1" w14:textId="77777777" w:rsidTr="00852DA0">
        <w:trPr>
          <w:gridAfter w:val="1"/>
          <w:wAfter w:w="4365" w:type="dxa"/>
        </w:trPr>
        <w:tc>
          <w:tcPr>
            <w:tcW w:w="788" w:type="dxa"/>
            <w:vMerge/>
          </w:tcPr>
          <w:p w14:paraId="014A1E05" w14:textId="77777777" w:rsidR="000D0343" w:rsidRPr="00F10447" w:rsidRDefault="000D0343" w:rsidP="000D0343">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36E57A6" w14:textId="7A1E1FBD" w:rsidR="000D0343" w:rsidRPr="00BE5257" w:rsidRDefault="000D0343" w:rsidP="000D0343">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0B2526C5" w14:textId="1A58CFAA" w:rsidR="000D0343" w:rsidRPr="000D0343" w:rsidRDefault="000D0343" w:rsidP="000D0343">
            <w:pPr>
              <w:rPr>
                <w:lang w:val="ru-RU"/>
              </w:rPr>
            </w:pPr>
            <w:r w:rsidRPr="000D0343">
              <w:rPr>
                <w:lang w:val="ru-RU"/>
              </w:rPr>
              <w:t xml:space="preserve">Настоящий документ устанавливает метод обозначения стальных листов и полос, используемых для сварных газовых баллонов, а также содержание заказа, процесс производства, технические требования, методы испытаний, правила приемки, упаковку, маркировку и сертификат качества. Настоящий документ распространяется на горячекатаные стальные листы и полосы толщиной от 2,0 мм до 14,0 мм, а также на холоднокатаные </w:t>
            </w:r>
            <w:r w:rsidRPr="000D0343">
              <w:rPr>
                <w:lang w:val="ru-RU"/>
              </w:rPr>
              <w:lastRenderedPageBreak/>
              <w:t>стальные листы и полосы толщиной от 1,5 мм до 4,0 мм, предназначенные для использования в сварных газовых баллонах</w:t>
            </w:r>
          </w:p>
        </w:tc>
        <w:tc>
          <w:tcPr>
            <w:tcW w:w="4110" w:type="dxa"/>
            <w:vMerge/>
          </w:tcPr>
          <w:p w14:paraId="2B4CF9AB" w14:textId="77777777" w:rsidR="000D0343" w:rsidRPr="003D70F9" w:rsidRDefault="000D0343" w:rsidP="000D0343">
            <w:pPr>
              <w:rPr>
                <w:lang w:val="ru-RU"/>
              </w:rPr>
            </w:pPr>
          </w:p>
        </w:tc>
      </w:tr>
      <w:tr w:rsidR="000D0343" w:rsidRPr="00787394" w14:paraId="1B985EB1"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43DA64C" w14:textId="7F49E1DD" w:rsidR="000D0343" w:rsidRPr="00282229" w:rsidRDefault="000D0343" w:rsidP="000D0343">
            <w:pPr>
              <w:rPr>
                <w:lang w:val="ru-RU"/>
              </w:rPr>
            </w:pPr>
            <w:r>
              <w:rPr>
                <w:rFonts w:ascii="Times New Roman" w:eastAsia="Times New Roman" w:hAnsi="Times New Roman"/>
                <w:sz w:val="20"/>
              </w:rPr>
              <w:t>2</w:t>
            </w:r>
            <w:r>
              <w:rPr>
                <w:rFonts w:ascii="Times New Roman" w:eastAsia="Times New Roman" w:hAnsi="Times New Roman"/>
                <w:sz w:val="20"/>
                <w:lang w:val="ru-RU"/>
              </w:rPr>
              <w:t>5</w:t>
            </w:r>
          </w:p>
        </w:tc>
        <w:tc>
          <w:tcPr>
            <w:tcW w:w="2930" w:type="dxa"/>
            <w:tcBorders>
              <w:top w:val="single" w:sz="8" w:space="0" w:color="000000"/>
              <w:left w:val="single" w:sz="8" w:space="0" w:color="000000"/>
              <w:bottom w:val="single" w:sz="8" w:space="0" w:color="000000"/>
              <w:right w:val="single" w:sz="8" w:space="0" w:color="000000"/>
            </w:tcBorders>
          </w:tcPr>
          <w:p w14:paraId="3C217A5E" w14:textId="7DC489F3" w:rsidR="000D0343" w:rsidRDefault="00787394" w:rsidP="000D0343">
            <w:r>
              <w:rPr>
                <w:rFonts w:ascii="Arial" w:hAnsi="Arial" w:cs="Arial"/>
                <w:sz w:val="20"/>
                <w:szCs w:val="20"/>
                <w:shd w:val="clear" w:color="auto" w:fill="FFFFFF"/>
              </w:rPr>
              <w:t>G/TBT/N/UKR/400</w:t>
            </w:r>
          </w:p>
        </w:tc>
        <w:tc>
          <w:tcPr>
            <w:tcW w:w="5670" w:type="dxa"/>
            <w:tcBorders>
              <w:top w:val="single" w:sz="8" w:space="0" w:color="000000"/>
              <w:left w:val="single" w:sz="8" w:space="0" w:color="000000"/>
              <w:bottom w:val="single" w:sz="8" w:space="0" w:color="000000"/>
              <w:right w:val="single" w:sz="8" w:space="0" w:color="000000"/>
            </w:tcBorders>
          </w:tcPr>
          <w:p w14:paraId="1F425894" w14:textId="77777777" w:rsidR="00787394" w:rsidRPr="00787394" w:rsidRDefault="00787394" w:rsidP="00787394">
            <w:pPr>
              <w:rPr>
                <w:lang w:val="ru-RU"/>
              </w:rPr>
            </w:pPr>
            <w:r w:rsidRPr="00787394">
              <w:rPr>
                <w:lang w:val="ru-RU"/>
              </w:rPr>
              <w:t>Проект приказа Министерства экономики и окружающей среды Украины „Об утверждении требований функциональной безопасности для утверждения типа сельскохозяйственных и лесохозяйственных транспортных средств“; (244 страниц(ы) на украинском языке)</w:t>
            </w:r>
          </w:p>
          <w:p w14:paraId="4F4CEA2D" w14:textId="77777777" w:rsidR="00787394" w:rsidRPr="00787394" w:rsidRDefault="00787394" w:rsidP="00787394">
            <w:pPr>
              <w:rPr>
                <w:lang w:val="ru-RU"/>
              </w:rPr>
            </w:pPr>
            <w:r w:rsidRPr="00787394">
              <w:rPr>
                <w:lang w:val="ru-RU"/>
              </w:rPr>
              <w:t>Ссылка на нотифицированный документ(ы) и/или контактные данные ведомства или органа власти, который может предоставить копии по запросу:</w:t>
            </w:r>
          </w:p>
          <w:p w14:paraId="467DE28B" w14:textId="77777777" w:rsidR="000D0343" w:rsidRDefault="00852303" w:rsidP="00787394">
            <w:pPr>
              <w:rPr>
                <w:lang w:val="ru-RU"/>
              </w:rPr>
            </w:pPr>
            <w:hyperlink r:id="rId37" w:history="1">
              <w:r w:rsidR="00787394" w:rsidRPr="00877690">
                <w:rPr>
                  <w:rStyle w:val="aff9"/>
                  <w:lang w:val="ru-RU"/>
                </w:rPr>
                <w:t>https://members.wto.org/crnattachments/2026/TBT/UKR/26_04621_00_x.pdf</w:t>
              </w:r>
            </w:hyperlink>
            <w:r w:rsidR="00787394">
              <w:rPr>
                <w:lang w:val="ru-RU"/>
              </w:rPr>
              <w:t xml:space="preserve"> </w:t>
            </w:r>
          </w:p>
          <w:p w14:paraId="7AF19049" w14:textId="77777777" w:rsidR="00787394" w:rsidRDefault="00852303" w:rsidP="00787394">
            <w:pPr>
              <w:rPr>
                <w:lang w:val="ru-RU"/>
              </w:rPr>
            </w:pPr>
            <w:hyperlink r:id="rId38" w:history="1">
              <w:r w:rsidR="00787394" w:rsidRPr="00877690">
                <w:rPr>
                  <w:rStyle w:val="aff9"/>
                  <w:lang w:val="ru-RU"/>
                </w:rPr>
                <w:t>https://members.wto.org/crnattachments/2026/TBT/UKR/26_04621_01_x.pdf</w:t>
              </w:r>
            </w:hyperlink>
            <w:r w:rsidR="00787394">
              <w:rPr>
                <w:lang w:val="ru-RU"/>
              </w:rPr>
              <w:t xml:space="preserve"> </w:t>
            </w:r>
          </w:p>
          <w:p w14:paraId="2986BF13" w14:textId="77777777" w:rsidR="00787394" w:rsidRDefault="00852303" w:rsidP="00787394">
            <w:pPr>
              <w:rPr>
                <w:lang w:val="ru-RU"/>
              </w:rPr>
            </w:pPr>
            <w:hyperlink r:id="rId39" w:history="1">
              <w:r w:rsidR="00787394" w:rsidRPr="00877690">
                <w:rPr>
                  <w:rStyle w:val="aff9"/>
                  <w:lang w:val="ru-RU"/>
                </w:rPr>
                <w:t>https://members.wto.org/crnattachments/2026/TBT/UKR/26_04621_02_x.pdf</w:t>
              </w:r>
            </w:hyperlink>
            <w:r w:rsidR="00787394">
              <w:rPr>
                <w:lang w:val="ru-RU"/>
              </w:rPr>
              <w:t xml:space="preserve"> </w:t>
            </w:r>
          </w:p>
          <w:p w14:paraId="267639E1" w14:textId="77777777" w:rsidR="00787394" w:rsidRDefault="00852303" w:rsidP="00787394">
            <w:pPr>
              <w:rPr>
                <w:lang w:val="ru-RU"/>
              </w:rPr>
            </w:pPr>
            <w:hyperlink r:id="rId40" w:history="1">
              <w:r w:rsidR="00787394" w:rsidRPr="00877690">
                <w:rPr>
                  <w:rStyle w:val="aff9"/>
                  <w:lang w:val="ru-RU"/>
                </w:rPr>
                <w:t>https://members.wto.org/crnattachments/2026/TBT/UKR/26_04621_03_x.pdf</w:t>
              </w:r>
            </w:hyperlink>
            <w:r w:rsidR="00787394">
              <w:rPr>
                <w:lang w:val="ru-RU"/>
              </w:rPr>
              <w:t xml:space="preserve"> </w:t>
            </w:r>
          </w:p>
          <w:p w14:paraId="2973C0AA" w14:textId="77777777" w:rsidR="00787394" w:rsidRDefault="00852303" w:rsidP="00787394">
            <w:pPr>
              <w:rPr>
                <w:lang w:val="ru-RU"/>
              </w:rPr>
            </w:pPr>
            <w:hyperlink r:id="rId41" w:history="1">
              <w:r w:rsidR="00787394" w:rsidRPr="00877690">
                <w:rPr>
                  <w:rStyle w:val="aff9"/>
                  <w:lang w:val="ru-RU"/>
                </w:rPr>
                <w:t>https://members.wto.org/crnattachments/2026/TBT/UKR/26_04621_04_x.pdf</w:t>
              </w:r>
            </w:hyperlink>
            <w:r w:rsidR="00787394">
              <w:rPr>
                <w:lang w:val="ru-RU"/>
              </w:rPr>
              <w:t xml:space="preserve"> </w:t>
            </w:r>
          </w:p>
          <w:p w14:paraId="34754DF2" w14:textId="77777777" w:rsidR="00787394" w:rsidRDefault="00852303" w:rsidP="00787394">
            <w:pPr>
              <w:rPr>
                <w:lang w:val="ru-RU"/>
              </w:rPr>
            </w:pPr>
            <w:hyperlink r:id="rId42" w:history="1">
              <w:r w:rsidR="00787394" w:rsidRPr="00877690">
                <w:rPr>
                  <w:rStyle w:val="aff9"/>
                  <w:lang w:val="ru-RU"/>
                </w:rPr>
                <w:t>https://members.wto.org/crnattachments/2026/TBT/UKR/26_04621_05_x.pdf</w:t>
              </w:r>
            </w:hyperlink>
            <w:r w:rsidR="00787394">
              <w:rPr>
                <w:lang w:val="ru-RU"/>
              </w:rPr>
              <w:t xml:space="preserve"> </w:t>
            </w:r>
          </w:p>
          <w:p w14:paraId="737360AE" w14:textId="77777777" w:rsidR="00787394" w:rsidRDefault="00852303" w:rsidP="00787394">
            <w:pPr>
              <w:rPr>
                <w:lang w:val="ru-RU"/>
              </w:rPr>
            </w:pPr>
            <w:hyperlink r:id="rId43" w:history="1">
              <w:r w:rsidR="00787394" w:rsidRPr="00877690">
                <w:rPr>
                  <w:rStyle w:val="aff9"/>
                  <w:lang w:val="ru-RU"/>
                </w:rPr>
                <w:t>https://members.wto.org/crnattachments/2026/TBT/UKR/26_04621_06_x.pdf</w:t>
              </w:r>
            </w:hyperlink>
            <w:r w:rsidR="00787394">
              <w:rPr>
                <w:lang w:val="ru-RU"/>
              </w:rPr>
              <w:t xml:space="preserve"> </w:t>
            </w:r>
          </w:p>
          <w:p w14:paraId="21DF3CCB" w14:textId="7B466ED8" w:rsidR="00787394" w:rsidRDefault="00852303" w:rsidP="00787394">
            <w:pPr>
              <w:rPr>
                <w:lang w:val="ru-RU"/>
              </w:rPr>
            </w:pPr>
            <w:hyperlink r:id="rId44" w:history="1">
              <w:r w:rsidR="00787394" w:rsidRPr="00877690">
                <w:rPr>
                  <w:rStyle w:val="aff9"/>
                  <w:lang w:val="ru-RU"/>
                </w:rPr>
                <w:t>https://members.wto.org/crnattachments/2026/TBT/UKR/26_04621_07_x.pdf</w:t>
              </w:r>
            </w:hyperlink>
            <w:r w:rsidR="00787394">
              <w:rPr>
                <w:lang w:val="ru-RU"/>
              </w:rPr>
              <w:t xml:space="preserve"> </w:t>
            </w:r>
          </w:p>
          <w:p w14:paraId="5817592A" w14:textId="74306F5A" w:rsidR="00787394" w:rsidRDefault="00852303" w:rsidP="00787394">
            <w:pPr>
              <w:rPr>
                <w:lang w:val="ru-RU"/>
              </w:rPr>
            </w:pPr>
            <w:hyperlink r:id="rId45" w:history="1">
              <w:r w:rsidR="00787394" w:rsidRPr="00877690">
                <w:rPr>
                  <w:rStyle w:val="aff9"/>
                  <w:lang w:val="ru-RU"/>
                </w:rPr>
                <w:t>https://members.wto.org/crnattachments/2026/TBT/UKR/26_04621_08_x.pdf</w:t>
              </w:r>
            </w:hyperlink>
            <w:r w:rsidR="00787394">
              <w:rPr>
                <w:lang w:val="ru-RU"/>
              </w:rPr>
              <w:t xml:space="preserve"> </w:t>
            </w:r>
          </w:p>
          <w:p w14:paraId="1777869E" w14:textId="77777777" w:rsidR="00787394" w:rsidRDefault="00852303" w:rsidP="00787394">
            <w:pPr>
              <w:rPr>
                <w:lang w:val="ru-RU"/>
              </w:rPr>
            </w:pPr>
            <w:hyperlink r:id="rId46" w:history="1">
              <w:r w:rsidR="00787394" w:rsidRPr="00877690">
                <w:rPr>
                  <w:rStyle w:val="aff9"/>
                  <w:lang w:val="ru-RU"/>
                </w:rPr>
                <w:t>https://members.wto.org/crnattachments/2026/TBT/UKR/26_04621_09_x.pdf</w:t>
              </w:r>
            </w:hyperlink>
            <w:r w:rsidR="00787394">
              <w:rPr>
                <w:lang w:val="ru-RU"/>
              </w:rPr>
              <w:t xml:space="preserve"> </w:t>
            </w:r>
          </w:p>
          <w:p w14:paraId="7308997B" w14:textId="77777777" w:rsidR="00787394" w:rsidRDefault="00852303" w:rsidP="00787394">
            <w:pPr>
              <w:rPr>
                <w:lang w:val="ru-RU"/>
              </w:rPr>
            </w:pPr>
            <w:hyperlink r:id="rId47" w:history="1">
              <w:r w:rsidR="00787394" w:rsidRPr="00877690">
                <w:rPr>
                  <w:rStyle w:val="aff9"/>
                  <w:lang w:val="ru-RU"/>
                </w:rPr>
                <w:t>https://members.wto.org/crnattachments/2026/TBT/UKR/26_04621_10_x.pdf</w:t>
              </w:r>
            </w:hyperlink>
            <w:r w:rsidR="00787394">
              <w:rPr>
                <w:lang w:val="ru-RU"/>
              </w:rPr>
              <w:t xml:space="preserve"> </w:t>
            </w:r>
          </w:p>
          <w:p w14:paraId="1089E9CC" w14:textId="77777777" w:rsidR="00787394" w:rsidRDefault="00852303" w:rsidP="00787394">
            <w:pPr>
              <w:rPr>
                <w:lang w:val="ru-RU"/>
              </w:rPr>
            </w:pPr>
            <w:hyperlink r:id="rId48" w:history="1">
              <w:r w:rsidR="00787394" w:rsidRPr="00877690">
                <w:rPr>
                  <w:rStyle w:val="aff9"/>
                  <w:lang w:val="ru-RU"/>
                </w:rPr>
                <w:t>https://members.wto.org/crnattachments/2026/TBT/UKR/26_04621_11_x.pdf</w:t>
              </w:r>
            </w:hyperlink>
            <w:r w:rsidR="00787394">
              <w:rPr>
                <w:lang w:val="ru-RU"/>
              </w:rPr>
              <w:t xml:space="preserve"> </w:t>
            </w:r>
          </w:p>
          <w:p w14:paraId="37835897" w14:textId="77777777" w:rsidR="00787394" w:rsidRDefault="00852303" w:rsidP="00787394">
            <w:pPr>
              <w:rPr>
                <w:lang w:val="ru-RU"/>
              </w:rPr>
            </w:pPr>
            <w:hyperlink r:id="rId49" w:history="1">
              <w:r w:rsidR="00787394" w:rsidRPr="00877690">
                <w:rPr>
                  <w:rStyle w:val="aff9"/>
                  <w:lang w:val="ru-RU"/>
                </w:rPr>
                <w:t>https://members.wto.org/crnattachments/2026/TBT/U</w:t>
              </w:r>
              <w:r w:rsidR="00787394" w:rsidRPr="00877690">
                <w:rPr>
                  <w:rStyle w:val="aff9"/>
                  <w:lang w:val="ru-RU"/>
                </w:rPr>
                <w:lastRenderedPageBreak/>
                <w:t>KR/26_04621_12_x.pdf</w:t>
              </w:r>
            </w:hyperlink>
            <w:r w:rsidR="00787394">
              <w:rPr>
                <w:lang w:val="ru-RU"/>
              </w:rPr>
              <w:t xml:space="preserve"> </w:t>
            </w:r>
          </w:p>
          <w:p w14:paraId="2D17ECF8" w14:textId="77777777" w:rsidR="00787394" w:rsidRDefault="00852303" w:rsidP="00787394">
            <w:pPr>
              <w:rPr>
                <w:lang w:val="ru-RU"/>
              </w:rPr>
            </w:pPr>
            <w:hyperlink r:id="rId50" w:history="1">
              <w:r w:rsidR="00787394" w:rsidRPr="00877690">
                <w:rPr>
                  <w:rStyle w:val="aff9"/>
                  <w:lang w:val="ru-RU"/>
                </w:rPr>
                <w:t>https://members.wto.org/crnattachments/2026/TBT/UKR/26_04621_13_x.pdf</w:t>
              </w:r>
            </w:hyperlink>
            <w:r w:rsidR="00787394">
              <w:rPr>
                <w:lang w:val="ru-RU"/>
              </w:rPr>
              <w:t xml:space="preserve"> </w:t>
            </w:r>
          </w:p>
          <w:p w14:paraId="0FE34EFF" w14:textId="77777777" w:rsidR="00787394" w:rsidRDefault="00852303" w:rsidP="00787394">
            <w:pPr>
              <w:rPr>
                <w:lang w:val="ru-RU"/>
              </w:rPr>
            </w:pPr>
            <w:hyperlink r:id="rId51" w:history="1">
              <w:r w:rsidR="00787394" w:rsidRPr="00877690">
                <w:rPr>
                  <w:rStyle w:val="aff9"/>
                  <w:lang w:val="ru-RU"/>
                </w:rPr>
                <w:t>https://members.wto.org/crnattachments/2026/TBT/UKR/26_04621_14_x.pdf</w:t>
              </w:r>
            </w:hyperlink>
            <w:r w:rsidR="00787394">
              <w:rPr>
                <w:lang w:val="ru-RU"/>
              </w:rPr>
              <w:t xml:space="preserve"> </w:t>
            </w:r>
          </w:p>
          <w:p w14:paraId="6E512330" w14:textId="77777777" w:rsidR="00787394" w:rsidRDefault="00852303" w:rsidP="00787394">
            <w:pPr>
              <w:rPr>
                <w:lang w:val="ru-RU"/>
              </w:rPr>
            </w:pPr>
            <w:hyperlink r:id="rId52" w:history="1">
              <w:r w:rsidR="00787394" w:rsidRPr="00877690">
                <w:rPr>
                  <w:rStyle w:val="aff9"/>
                  <w:lang w:val="ru-RU"/>
                </w:rPr>
                <w:t>https://members.wto.org/crnattachments/2026/TBT/UKR/26_04621_15_x.pdf</w:t>
              </w:r>
            </w:hyperlink>
            <w:r w:rsidR="00787394">
              <w:rPr>
                <w:lang w:val="ru-RU"/>
              </w:rPr>
              <w:t xml:space="preserve"> </w:t>
            </w:r>
          </w:p>
          <w:p w14:paraId="74D1205E" w14:textId="77777777" w:rsidR="00787394" w:rsidRDefault="00852303" w:rsidP="00787394">
            <w:pPr>
              <w:rPr>
                <w:lang w:val="ru-RU"/>
              </w:rPr>
            </w:pPr>
            <w:hyperlink r:id="rId53" w:history="1">
              <w:r w:rsidR="00787394" w:rsidRPr="00877690">
                <w:rPr>
                  <w:rStyle w:val="aff9"/>
                  <w:lang w:val="ru-RU"/>
                </w:rPr>
                <w:t>https://members.wto.org/crnattachments/2026/TBT/UKR/26_04621_16_x.pdf</w:t>
              </w:r>
            </w:hyperlink>
            <w:r w:rsidR="00787394">
              <w:rPr>
                <w:lang w:val="ru-RU"/>
              </w:rPr>
              <w:t xml:space="preserve"> </w:t>
            </w:r>
          </w:p>
          <w:p w14:paraId="7046B67C" w14:textId="77777777" w:rsidR="00787394" w:rsidRDefault="00852303" w:rsidP="00787394">
            <w:pPr>
              <w:rPr>
                <w:lang w:val="ru-RU"/>
              </w:rPr>
            </w:pPr>
            <w:hyperlink r:id="rId54" w:history="1">
              <w:r w:rsidR="00787394" w:rsidRPr="00877690">
                <w:rPr>
                  <w:rStyle w:val="aff9"/>
                  <w:lang w:val="ru-RU"/>
                </w:rPr>
                <w:t>https://members.wto.org/crnattachments/2026/TBT/UKR/26_04621_17_x.pdf</w:t>
              </w:r>
            </w:hyperlink>
            <w:r w:rsidR="00787394">
              <w:rPr>
                <w:lang w:val="ru-RU"/>
              </w:rPr>
              <w:t xml:space="preserve"> </w:t>
            </w:r>
          </w:p>
          <w:p w14:paraId="07B2B5D3" w14:textId="77777777" w:rsidR="00787394" w:rsidRDefault="00852303" w:rsidP="00787394">
            <w:pPr>
              <w:rPr>
                <w:lang w:val="ru-RU"/>
              </w:rPr>
            </w:pPr>
            <w:hyperlink r:id="rId55" w:history="1">
              <w:r w:rsidR="00787394" w:rsidRPr="00877690">
                <w:rPr>
                  <w:rStyle w:val="aff9"/>
                  <w:lang w:val="ru-RU"/>
                </w:rPr>
                <w:t>https://members.wto.org/crnattachments/2026/TBT/UKR/26_04621_18_x.pdf</w:t>
              </w:r>
            </w:hyperlink>
            <w:r w:rsidR="00787394">
              <w:rPr>
                <w:lang w:val="ru-RU"/>
              </w:rPr>
              <w:t xml:space="preserve"> </w:t>
            </w:r>
          </w:p>
          <w:p w14:paraId="165CDDFB" w14:textId="77777777" w:rsidR="00787394" w:rsidRDefault="00852303" w:rsidP="00787394">
            <w:pPr>
              <w:rPr>
                <w:lang w:val="ru-RU"/>
              </w:rPr>
            </w:pPr>
            <w:hyperlink r:id="rId56" w:history="1">
              <w:r w:rsidR="00787394" w:rsidRPr="00877690">
                <w:rPr>
                  <w:rStyle w:val="aff9"/>
                  <w:lang w:val="ru-RU"/>
                </w:rPr>
                <w:t>https://members.wto.org/crnattachments/2026/TBT/UKR/26_04621_19_x.pdf</w:t>
              </w:r>
            </w:hyperlink>
            <w:r w:rsidR="00787394">
              <w:rPr>
                <w:lang w:val="ru-RU"/>
              </w:rPr>
              <w:t xml:space="preserve"> </w:t>
            </w:r>
          </w:p>
          <w:p w14:paraId="2E2D7490" w14:textId="77777777" w:rsidR="00787394" w:rsidRDefault="00852303" w:rsidP="00787394">
            <w:pPr>
              <w:rPr>
                <w:lang w:val="ru-RU"/>
              </w:rPr>
            </w:pPr>
            <w:hyperlink r:id="rId57" w:history="1">
              <w:r w:rsidR="00787394" w:rsidRPr="00877690">
                <w:rPr>
                  <w:rStyle w:val="aff9"/>
                  <w:lang w:val="ru-RU"/>
                </w:rPr>
                <w:t>https://members.wto.org/crnattachments/2026/TBT/UKR/26_04621_20_x.pdf</w:t>
              </w:r>
            </w:hyperlink>
            <w:r w:rsidR="00787394">
              <w:rPr>
                <w:lang w:val="ru-RU"/>
              </w:rPr>
              <w:t xml:space="preserve"> </w:t>
            </w:r>
          </w:p>
          <w:p w14:paraId="09F553BB" w14:textId="77777777" w:rsidR="00787394" w:rsidRDefault="00852303" w:rsidP="00787394">
            <w:pPr>
              <w:rPr>
                <w:lang w:val="ru-RU"/>
              </w:rPr>
            </w:pPr>
            <w:hyperlink r:id="rId58" w:history="1">
              <w:r w:rsidR="00787394" w:rsidRPr="00877690">
                <w:rPr>
                  <w:rStyle w:val="aff9"/>
                  <w:lang w:val="ru-RU"/>
                </w:rPr>
                <w:t>https://members.wto.org/crnattachments/2026/TBT/UKR/26_04621_21_x.pdf</w:t>
              </w:r>
            </w:hyperlink>
            <w:r w:rsidR="00787394">
              <w:rPr>
                <w:lang w:val="ru-RU"/>
              </w:rPr>
              <w:t xml:space="preserve"> </w:t>
            </w:r>
          </w:p>
          <w:p w14:paraId="5F2337F2" w14:textId="77777777" w:rsidR="00787394" w:rsidRDefault="00852303" w:rsidP="00787394">
            <w:pPr>
              <w:rPr>
                <w:lang w:val="ru-RU"/>
              </w:rPr>
            </w:pPr>
            <w:hyperlink r:id="rId59" w:history="1">
              <w:r w:rsidR="00787394" w:rsidRPr="00877690">
                <w:rPr>
                  <w:rStyle w:val="aff9"/>
                  <w:lang w:val="ru-RU"/>
                </w:rPr>
                <w:t>https://members.wto.org/crnattachments/2026/TBT/UKR/26_04621_22_x.pdf</w:t>
              </w:r>
            </w:hyperlink>
            <w:r w:rsidR="00787394">
              <w:rPr>
                <w:lang w:val="ru-RU"/>
              </w:rPr>
              <w:t xml:space="preserve"> </w:t>
            </w:r>
          </w:p>
          <w:p w14:paraId="4BEA3491" w14:textId="77777777" w:rsidR="00787394" w:rsidRDefault="00852303" w:rsidP="00787394">
            <w:pPr>
              <w:rPr>
                <w:lang w:val="ru-RU"/>
              </w:rPr>
            </w:pPr>
            <w:hyperlink r:id="rId60" w:history="1">
              <w:r w:rsidR="00787394" w:rsidRPr="00877690">
                <w:rPr>
                  <w:rStyle w:val="aff9"/>
                  <w:lang w:val="ru-RU"/>
                </w:rPr>
                <w:t>https://members.wto.org/crnattachments/2026/TBT/UKR/26_04621_23_x.pdf</w:t>
              </w:r>
            </w:hyperlink>
            <w:r w:rsidR="00787394">
              <w:rPr>
                <w:lang w:val="ru-RU"/>
              </w:rPr>
              <w:t xml:space="preserve"> </w:t>
            </w:r>
          </w:p>
          <w:p w14:paraId="7AA8D16F" w14:textId="77777777" w:rsidR="00787394" w:rsidRDefault="00852303" w:rsidP="00787394">
            <w:pPr>
              <w:rPr>
                <w:lang w:val="ru-RU"/>
              </w:rPr>
            </w:pPr>
            <w:hyperlink r:id="rId61" w:history="1">
              <w:r w:rsidR="00787394" w:rsidRPr="00877690">
                <w:rPr>
                  <w:rStyle w:val="aff9"/>
                  <w:lang w:val="ru-RU"/>
                </w:rPr>
                <w:t>https://members.wto.org/crnattachments/2026/TBT/UKR/26_04621_24_x.pdf</w:t>
              </w:r>
            </w:hyperlink>
            <w:r w:rsidR="00787394">
              <w:rPr>
                <w:lang w:val="ru-RU"/>
              </w:rPr>
              <w:t xml:space="preserve"> </w:t>
            </w:r>
          </w:p>
          <w:p w14:paraId="51FF6A24" w14:textId="77777777" w:rsidR="006E408A" w:rsidRDefault="00852303" w:rsidP="00787394">
            <w:pPr>
              <w:rPr>
                <w:lang w:val="ru-RU"/>
              </w:rPr>
            </w:pPr>
            <w:hyperlink r:id="rId62" w:history="1">
              <w:r w:rsidR="006E408A" w:rsidRPr="00877690">
                <w:rPr>
                  <w:rStyle w:val="aff9"/>
                  <w:lang w:val="ru-RU"/>
                </w:rPr>
                <w:t>https://members.wto.org/crnattachments/2026/TBT/UKR/26_04621_25_x.pdf</w:t>
              </w:r>
            </w:hyperlink>
            <w:r w:rsidR="006E408A">
              <w:rPr>
                <w:lang w:val="ru-RU"/>
              </w:rPr>
              <w:t xml:space="preserve"> </w:t>
            </w:r>
          </w:p>
          <w:p w14:paraId="3A2F6678" w14:textId="77777777" w:rsidR="006E408A" w:rsidRDefault="00852303" w:rsidP="00787394">
            <w:pPr>
              <w:rPr>
                <w:lang w:val="ru-RU"/>
              </w:rPr>
            </w:pPr>
            <w:hyperlink r:id="rId63" w:history="1">
              <w:r w:rsidR="006E408A" w:rsidRPr="00877690">
                <w:rPr>
                  <w:rStyle w:val="aff9"/>
                  <w:lang w:val="ru-RU"/>
                </w:rPr>
                <w:t>https://members.wto.org/crnattachments/2026/TBT/UKR/26_04621_26_x.pdf</w:t>
              </w:r>
            </w:hyperlink>
            <w:r w:rsidR="006E408A">
              <w:rPr>
                <w:lang w:val="ru-RU"/>
              </w:rPr>
              <w:t xml:space="preserve"> </w:t>
            </w:r>
          </w:p>
          <w:p w14:paraId="6B220FF9" w14:textId="77777777" w:rsidR="006E408A" w:rsidRDefault="00852303" w:rsidP="00787394">
            <w:pPr>
              <w:rPr>
                <w:lang w:val="ru-RU"/>
              </w:rPr>
            </w:pPr>
            <w:hyperlink r:id="rId64" w:history="1">
              <w:r w:rsidR="006E408A" w:rsidRPr="00877690">
                <w:rPr>
                  <w:rStyle w:val="aff9"/>
                  <w:lang w:val="ru-RU"/>
                </w:rPr>
                <w:t>https://members.wto.org/crnattachments/2026/TBT/UKR/26_04621_27_x.pdf</w:t>
              </w:r>
            </w:hyperlink>
            <w:r w:rsidR="006E408A">
              <w:rPr>
                <w:lang w:val="ru-RU"/>
              </w:rPr>
              <w:t xml:space="preserve"> </w:t>
            </w:r>
          </w:p>
          <w:p w14:paraId="1D108789" w14:textId="77777777" w:rsidR="006E408A" w:rsidRDefault="00852303" w:rsidP="00787394">
            <w:pPr>
              <w:rPr>
                <w:lang w:val="ru-RU"/>
              </w:rPr>
            </w:pPr>
            <w:hyperlink r:id="rId65" w:history="1">
              <w:r w:rsidR="006E408A" w:rsidRPr="00877690">
                <w:rPr>
                  <w:rStyle w:val="aff9"/>
                  <w:lang w:val="ru-RU"/>
                </w:rPr>
                <w:t>https://members.wto.org/crnattachments/2026/TBT/UKR/26_04621_28_x.pdf</w:t>
              </w:r>
            </w:hyperlink>
            <w:r w:rsidR="006E408A">
              <w:rPr>
                <w:lang w:val="ru-RU"/>
              </w:rPr>
              <w:t xml:space="preserve"> </w:t>
            </w:r>
          </w:p>
          <w:p w14:paraId="4229DAF7" w14:textId="77777777" w:rsidR="006E408A" w:rsidRDefault="00852303" w:rsidP="00787394">
            <w:pPr>
              <w:rPr>
                <w:lang w:val="ru-RU"/>
              </w:rPr>
            </w:pPr>
            <w:hyperlink r:id="rId66" w:history="1">
              <w:r w:rsidR="006E408A" w:rsidRPr="00877690">
                <w:rPr>
                  <w:rStyle w:val="aff9"/>
                  <w:lang w:val="ru-RU"/>
                </w:rPr>
                <w:t>https://members.wto.org/crnattachments/2026/TBT/UKR/26_04621_29_x.pdf</w:t>
              </w:r>
            </w:hyperlink>
            <w:r w:rsidR="006E408A">
              <w:rPr>
                <w:lang w:val="ru-RU"/>
              </w:rPr>
              <w:t xml:space="preserve"> </w:t>
            </w:r>
          </w:p>
          <w:p w14:paraId="560964EE" w14:textId="77777777" w:rsidR="006E408A" w:rsidRDefault="00852303" w:rsidP="00787394">
            <w:pPr>
              <w:rPr>
                <w:lang w:val="ru-RU"/>
              </w:rPr>
            </w:pPr>
            <w:hyperlink r:id="rId67" w:history="1">
              <w:r w:rsidR="006E408A" w:rsidRPr="00877690">
                <w:rPr>
                  <w:rStyle w:val="aff9"/>
                  <w:lang w:val="ru-RU"/>
                </w:rPr>
                <w:t>https://members.wto.org/crnattachments/2026/TBT/U</w:t>
              </w:r>
              <w:r w:rsidR="006E408A" w:rsidRPr="00877690">
                <w:rPr>
                  <w:rStyle w:val="aff9"/>
                  <w:lang w:val="ru-RU"/>
                </w:rPr>
                <w:lastRenderedPageBreak/>
                <w:t>KR/26_04621_30_x.pdf</w:t>
              </w:r>
            </w:hyperlink>
            <w:r w:rsidR="006E408A">
              <w:rPr>
                <w:lang w:val="ru-RU"/>
              </w:rPr>
              <w:t xml:space="preserve"> </w:t>
            </w:r>
          </w:p>
          <w:p w14:paraId="501C0B57" w14:textId="77777777" w:rsidR="006E408A" w:rsidRDefault="00852303" w:rsidP="00787394">
            <w:pPr>
              <w:rPr>
                <w:lang w:val="ru-RU"/>
              </w:rPr>
            </w:pPr>
            <w:hyperlink r:id="rId68" w:history="1">
              <w:r w:rsidR="006E408A" w:rsidRPr="00877690">
                <w:rPr>
                  <w:rStyle w:val="aff9"/>
                  <w:lang w:val="ru-RU"/>
                </w:rPr>
                <w:t>https://members.wto.org/crnattachments/2026/TBT/UKR/26_04621_31_x.pdf</w:t>
              </w:r>
            </w:hyperlink>
            <w:r w:rsidR="006E408A">
              <w:rPr>
                <w:lang w:val="ru-RU"/>
              </w:rPr>
              <w:t xml:space="preserve"> </w:t>
            </w:r>
          </w:p>
          <w:p w14:paraId="716EA91A" w14:textId="77777777" w:rsidR="006E408A" w:rsidRDefault="00852303" w:rsidP="00787394">
            <w:pPr>
              <w:rPr>
                <w:lang w:val="ru-RU"/>
              </w:rPr>
            </w:pPr>
            <w:hyperlink r:id="rId69" w:history="1">
              <w:r w:rsidR="006E408A" w:rsidRPr="00877690">
                <w:rPr>
                  <w:rStyle w:val="aff9"/>
                  <w:lang w:val="ru-RU"/>
                </w:rPr>
                <w:t>https://members.wto.org/crnattachments/2026/TBT/UKR/26_04621_32_x.pdf</w:t>
              </w:r>
            </w:hyperlink>
            <w:r w:rsidR="006E408A">
              <w:rPr>
                <w:lang w:val="ru-RU"/>
              </w:rPr>
              <w:t xml:space="preserve"> </w:t>
            </w:r>
          </w:p>
          <w:p w14:paraId="5E35FE03" w14:textId="77777777" w:rsidR="006E408A" w:rsidRDefault="00852303" w:rsidP="00787394">
            <w:pPr>
              <w:rPr>
                <w:lang w:val="ru-RU"/>
              </w:rPr>
            </w:pPr>
            <w:hyperlink r:id="rId70" w:history="1">
              <w:r w:rsidR="006E408A" w:rsidRPr="00877690">
                <w:rPr>
                  <w:rStyle w:val="aff9"/>
                  <w:lang w:val="ru-RU"/>
                </w:rPr>
                <w:t>https://members.wto.org/crnattachments/2026/TBT/UKR/26_04621_33_x.pdf</w:t>
              </w:r>
            </w:hyperlink>
            <w:r w:rsidR="006E408A">
              <w:rPr>
                <w:lang w:val="ru-RU"/>
              </w:rPr>
              <w:t xml:space="preserve"> </w:t>
            </w:r>
          </w:p>
          <w:p w14:paraId="6848B0A7" w14:textId="77777777" w:rsidR="006E408A" w:rsidRDefault="00852303" w:rsidP="00787394">
            <w:pPr>
              <w:rPr>
                <w:lang w:val="ru-RU"/>
              </w:rPr>
            </w:pPr>
            <w:hyperlink r:id="rId71" w:history="1">
              <w:r w:rsidR="006E408A" w:rsidRPr="00877690">
                <w:rPr>
                  <w:rStyle w:val="aff9"/>
                  <w:lang w:val="ru-RU"/>
                </w:rPr>
                <w:t>https://members.wto.org/crnattachments/2026/TBT/UKR/26_04621_34_x.pdf</w:t>
              </w:r>
            </w:hyperlink>
            <w:r w:rsidR="006E408A">
              <w:rPr>
                <w:lang w:val="ru-RU"/>
              </w:rPr>
              <w:t xml:space="preserve"> </w:t>
            </w:r>
          </w:p>
          <w:p w14:paraId="59453319" w14:textId="77777777" w:rsidR="006E408A" w:rsidRDefault="00852303" w:rsidP="00787394">
            <w:pPr>
              <w:rPr>
                <w:lang w:val="ru-RU"/>
              </w:rPr>
            </w:pPr>
            <w:hyperlink r:id="rId72" w:history="1">
              <w:r w:rsidR="006E408A" w:rsidRPr="00877690">
                <w:rPr>
                  <w:rStyle w:val="aff9"/>
                  <w:lang w:val="ru-RU"/>
                </w:rPr>
                <w:t>https://members.wto.org/crnattachments/2026/TBT/UKR/26_04621_35_x.pdf</w:t>
              </w:r>
            </w:hyperlink>
            <w:r w:rsidR="006E408A">
              <w:rPr>
                <w:lang w:val="ru-RU"/>
              </w:rPr>
              <w:t xml:space="preserve"> </w:t>
            </w:r>
          </w:p>
          <w:p w14:paraId="6B6029EF" w14:textId="0CE5CDF1" w:rsidR="006E408A" w:rsidRPr="00787394" w:rsidRDefault="00852303" w:rsidP="00787394">
            <w:pPr>
              <w:rPr>
                <w:lang w:val="ru-RU"/>
              </w:rPr>
            </w:pPr>
            <w:hyperlink r:id="rId73" w:history="1">
              <w:r w:rsidR="006E408A" w:rsidRPr="00877690">
                <w:rPr>
                  <w:rStyle w:val="aff9"/>
                  <w:lang w:val="ru-RU"/>
                </w:rPr>
                <w:t>https://www.me.gov.ua/Documents/Detail/b8ceb02d-70b2-4a62-891f-de153aa6dd58?lang=uk-UA&amp;title=ProktNakazuMinekonomikiproZatverdzhenniaVimogDoFunktsionalnoiBezpechnostiDliaZatverdzhenniaTipuSilskogospodarskikhILisogospodarskikhTransportnikhZasobiv</w:t>
              </w:r>
            </w:hyperlink>
            <w:r w:rsidR="006E408A">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335A218" w14:textId="699DCB12" w:rsidR="000D0343" w:rsidRPr="00787394" w:rsidRDefault="006E408A" w:rsidP="000D0343">
            <w:pPr>
              <w:rPr>
                <w:lang w:val="ru-RU"/>
              </w:rPr>
            </w:pPr>
            <w:r>
              <w:rPr>
                <w:lang w:val="ru-RU"/>
              </w:rPr>
              <w:lastRenderedPageBreak/>
              <w:t>7/11/26</w:t>
            </w:r>
          </w:p>
        </w:tc>
      </w:tr>
      <w:tr w:rsidR="00787394" w:rsidRPr="00852303" w14:paraId="0A7118C1" w14:textId="77777777" w:rsidTr="00852DA0">
        <w:trPr>
          <w:gridAfter w:val="1"/>
          <w:wAfter w:w="4365" w:type="dxa"/>
        </w:trPr>
        <w:tc>
          <w:tcPr>
            <w:tcW w:w="788" w:type="dxa"/>
            <w:vMerge/>
          </w:tcPr>
          <w:p w14:paraId="3F757C53" w14:textId="77777777" w:rsidR="00787394" w:rsidRPr="00787394" w:rsidRDefault="00787394" w:rsidP="00787394">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92F55B2" w14:textId="4950359E" w:rsidR="00787394" w:rsidRPr="00AA01C1" w:rsidRDefault="00787394" w:rsidP="00787394">
            <w:pPr>
              <w:rPr>
                <w:lang w:val="ru-RU"/>
              </w:rPr>
            </w:pPr>
            <w:r>
              <w:rPr>
                <w:lang w:val="kk-KZ"/>
              </w:rPr>
              <w:t>8/09/26</w:t>
            </w:r>
          </w:p>
        </w:tc>
        <w:tc>
          <w:tcPr>
            <w:tcW w:w="5670" w:type="dxa"/>
            <w:tcBorders>
              <w:top w:val="single" w:sz="8" w:space="0" w:color="000000"/>
              <w:left w:val="single" w:sz="8" w:space="0" w:color="000000"/>
              <w:bottom w:val="single" w:sz="8" w:space="0" w:color="000000"/>
              <w:right w:val="single" w:sz="8" w:space="0" w:color="000000"/>
            </w:tcBorders>
          </w:tcPr>
          <w:p w14:paraId="47F74376" w14:textId="5274E9B5" w:rsidR="00787394" w:rsidRPr="006E408A" w:rsidRDefault="006E408A" w:rsidP="00787394">
            <w:pPr>
              <w:spacing w:before="100" w:beforeAutospacing="1" w:after="100" w:afterAutospacing="1" w:line="240" w:lineRule="auto"/>
              <w:rPr>
                <w:lang w:val="ru-RU"/>
              </w:rPr>
            </w:pPr>
            <w:r w:rsidRPr="006E408A">
              <w:rPr>
                <w:lang w:val="ru-RU"/>
              </w:rPr>
              <w:t>Сельскохозяйственные и лесохозяйственные транспортные средства, их системы, компоненты и отдельные технические узлы</w:t>
            </w:r>
          </w:p>
        </w:tc>
        <w:tc>
          <w:tcPr>
            <w:tcW w:w="4110" w:type="dxa"/>
            <w:vMerge/>
          </w:tcPr>
          <w:p w14:paraId="73E3EFBD" w14:textId="77777777" w:rsidR="00787394" w:rsidRPr="003D70F9" w:rsidRDefault="00787394" w:rsidP="00787394">
            <w:pPr>
              <w:rPr>
                <w:lang w:val="ru-RU"/>
              </w:rPr>
            </w:pPr>
          </w:p>
        </w:tc>
      </w:tr>
      <w:tr w:rsidR="00787394" w:rsidRPr="00852303" w14:paraId="7B3891F9" w14:textId="77777777" w:rsidTr="00852DA0">
        <w:trPr>
          <w:gridAfter w:val="1"/>
          <w:wAfter w:w="4365" w:type="dxa"/>
        </w:trPr>
        <w:tc>
          <w:tcPr>
            <w:tcW w:w="788" w:type="dxa"/>
            <w:vMerge/>
          </w:tcPr>
          <w:p w14:paraId="2FCF5797" w14:textId="77777777" w:rsidR="00787394" w:rsidRPr="003D70F9" w:rsidRDefault="00787394" w:rsidP="00787394">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0600D87" w14:textId="6C09CBCA" w:rsidR="00787394" w:rsidRPr="00342080" w:rsidRDefault="00787394" w:rsidP="00787394">
            <w:pPr>
              <w:rPr>
                <w:lang w:val="ru-RU"/>
              </w:rPr>
            </w:pPr>
            <w:r>
              <w:rPr>
                <w:lang w:val="ru-RU"/>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022D0C4C" w14:textId="77777777" w:rsidR="006E408A" w:rsidRPr="006E408A" w:rsidRDefault="006E408A" w:rsidP="006E408A">
            <w:pPr>
              <w:spacing w:before="100" w:beforeAutospacing="1" w:after="100" w:afterAutospacing="1" w:line="240" w:lineRule="auto"/>
              <w:rPr>
                <w:rFonts w:ascii="Times New Roman" w:eastAsia="Times New Roman" w:hAnsi="Times New Roman" w:cs="Times New Roman"/>
                <w:sz w:val="24"/>
                <w:szCs w:val="24"/>
                <w:lang w:val="ru-RU" w:eastAsia="ru-RU"/>
              </w:rPr>
            </w:pPr>
            <w:r w:rsidRPr="006E408A">
              <w:rPr>
                <w:rFonts w:ascii="Times New Roman" w:eastAsia="Times New Roman" w:hAnsi="Times New Roman" w:cs="Times New Roman"/>
                <w:sz w:val="24"/>
                <w:szCs w:val="24"/>
                <w:lang w:val="ru-RU" w:eastAsia="ru-RU"/>
              </w:rPr>
              <w:t>Проект приказа предусматривает утверждение требований к функциональной безопасности для целей утверждения типа сельскохозяйственных и лесных транспортных средств, а также систем, компонентов и отдельных технических узлов, предназначенных для таких транспортных средств, которые устанавливают подробные технические требования и процедуры испытаний.</w:t>
            </w:r>
          </w:p>
          <w:p w14:paraId="153D7DA7" w14:textId="77777777" w:rsidR="006E408A" w:rsidRPr="006E408A" w:rsidRDefault="006E408A" w:rsidP="006E408A">
            <w:pPr>
              <w:spacing w:before="100" w:beforeAutospacing="1" w:after="100" w:afterAutospacing="1" w:line="240" w:lineRule="auto"/>
              <w:rPr>
                <w:rFonts w:ascii="Times New Roman" w:eastAsia="Times New Roman" w:hAnsi="Times New Roman" w:cs="Times New Roman"/>
                <w:sz w:val="24"/>
                <w:szCs w:val="24"/>
                <w:lang w:val="ru-RU" w:eastAsia="ru-RU"/>
              </w:rPr>
            </w:pPr>
            <w:r w:rsidRPr="006E408A">
              <w:rPr>
                <w:rFonts w:ascii="Times New Roman" w:eastAsia="Times New Roman" w:hAnsi="Times New Roman" w:cs="Times New Roman"/>
                <w:sz w:val="24"/>
                <w:szCs w:val="24"/>
                <w:lang w:val="ru-RU" w:eastAsia="ru-RU"/>
              </w:rPr>
              <w:t>Требования устанавливают конкретные технические требования и процедуры испытаний в отношении функциональной безопасности, за исключением тормозных систем, для целей утверждения типа сельскохозяйственных и лесных транспортных средств, а также систем, компонентов и отдельных технических узлов, предназначенных для таких транспортных средств, в соответствии с Техническим регламентом об утверждении типа сельскохозяйственных и лесных транспортных средств, утвержденным постановлением Кабинета Министров Украины № 28 от 12 января 2024 года (уведомление ВТО G/TBT/N/UKR/237/Add.1).</w:t>
            </w:r>
          </w:p>
          <w:p w14:paraId="3FF3CD6F" w14:textId="693D90BB" w:rsidR="00787394" w:rsidRPr="006E408A" w:rsidRDefault="006E408A" w:rsidP="00787394">
            <w:pPr>
              <w:spacing w:before="100" w:beforeAutospacing="1" w:after="100" w:afterAutospacing="1" w:line="240" w:lineRule="auto"/>
              <w:rPr>
                <w:rFonts w:ascii="Times New Roman" w:eastAsia="Times New Roman" w:hAnsi="Times New Roman" w:cs="Times New Roman"/>
                <w:sz w:val="24"/>
                <w:szCs w:val="24"/>
                <w:lang w:val="ru-RU" w:eastAsia="ru-RU"/>
              </w:rPr>
            </w:pPr>
            <w:r w:rsidRPr="006E408A">
              <w:rPr>
                <w:rFonts w:ascii="Times New Roman" w:eastAsia="Times New Roman" w:hAnsi="Times New Roman" w:cs="Times New Roman"/>
                <w:sz w:val="24"/>
                <w:szCs w:val="24"/>
                <w:lang w:val="ru-RU" w:eastAsia="ru-RU"/>
              </w:rPr>
              <w:t xml:space="preserve">Требования разработаны в целях имплементации Делегированного регламента Комиссии (ЕС) 2015/208 от 8 декабря 2014 года, дополняющего </w:t>
            </w:r>
            <w:r w:rsidRPr="006E408A">
              <w:rPr>
                <w:rFonts w:ascii="Times New Roman" w:eastAsia="Times New Roman" w:hAnsi="Times New Roman" w:cs="Times New Roman"/>
                <w:sz w:val="24"/>
                <w:szCs w:val="24"/>
                <w:lang w:val="ru-RU" w:eastAsia="ru-RU"/>
              </w:rPr>
              <w:lastRenderedPageBreak/>
              <w:t>Регламент (ЕС) № 167/2013 Европейского парламента и Совета в части требований к функциональной безопасности сельскохозяйственных и лесных транспортных средств для целей утверждения типа.</w:t>
            </w:r>
          </w:p>
        </w:tc>
        <w:tc>
          <w:tcPr>
            <w:tcW w:w="4110" w:type="dxa"/>
            <w:vMerge/>
          </w:tcPr>
          <w:p w14:paraId="071CE98E" w14:textId="77777777" w:rsidR="00787394" w:rsidRPr="003D70F9" w:rsidRDefault="00787394" w:rsidP="00787394">
            <w:pPr>
              <w:rPr>
                <w:lang w:val="ru-RU"/>
              </w:rPr>
            </w:pPr>
          </w:p>
        </w:tc>
      </w:tr>
      <w:tr w:rsidR="00787394" w:rsidRPr="00852303" w14:paraId="3CB361D0"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444EFCC" w14:textId="2EFA3628" w:rsidR="00787394" w:rsidRPr="00282229" w:rsidRDefault="00787394" w:rsidP="00787394">
            <w:pPr>
              <w:rPr>
                <w:lang w:val="ru-RU"/>
              </w:rPr>
            </w:pPr>
            <w:r>
              <w:rPr>
                <w:rFonts w:ascii="Times New Roman" w:eastAsia="Times New Roman" w:hAnsi="Times New Roman"/>
                <w:sz w:val="20"/>
              </w:rPr>
              <w:t>2</w:t>
            </w:r>
            <w:r>
              <w:rPr>
                <w:rFonts w:ascii="Times New Roman" w:eastAsia="Times New Roman" w:hAnsi="Times New Roman"/>
                <w:sz w:val="20"/>
                <w:lang w:val="ru-RU"/>
              </w:rPr>
              <w:t>6</w:t>
            </w:r>
          </w:p>
        </w:tc>
        <w:tc>
          <w:tcPr>
            <w:tcW w:w="2930" w:type="dxa"/>
            <w:tcBorders>
              <w:top w:val="single" w:sz="8" w:space="0" w:color="000000"/>
              <w:left w:val="single" w:sz="8" w:space="0" w:color="000000"/>
              <w:bottom w:val="single" w:sz="8" w:space="0" w:color="000000"/>
              <w:right w:val="single" w:sz="8" w:space="0" w:color="000000"/>
            </w:tcBorders>
          </w:tcPr>
          <w:p w14:paraId="23B04625" w14:textId="4B794D57" w:rsidR="00787394" w:rsidRDefault="006E408A" w:rsidP="00787394">
            <w:r>
              <w:rPr>
                <w:rFonts w:ascii="Arial" w:hAnsi="Arial" w:cs="Arial"/>
                <w:sz w:val="20"/>
                <w:szCs w:val="20"/>
                <w:shd w:val="clear" w:color="auto" w:fill="FFFFFF"/>
              </w:rPr>
              <w:t>G/TBT/N/UKR/384/Rev.1</w:t>
            </w:r>
          </w:p>
        </w:tc>
        <w:tc>
          <w:tcPr>
            <w:tcW w:w="5670" w:type="dxa"/>
            <w:tcBorders>
              <w:top w:val="single" w:sz="8" w:space="0" w:color="000000"/>
              <w:left w:val="single" w:sz="8" w:space="0" w:color="000000"/>
              <w:bottom w:val="single" w:sz="8" w:space="0" w:color="000000"/>
              <w:right w:val="single" w:sz="8" w:space="0" w:color="000000"/>
            </w:tcBorders>
          </w:tcPr>
          <w:p w14:paraId="68E7969F" w14:textId="77777777" w:rsidR="006E408A" w:rsidRPr="006E408A" w:rsidRDefault="006E408A" w:rsidP="006E408A">
            <w:pPr>
              <w:spacing w:before="100" w:beforeAutospacing="1" w:after="100" w:afterAutospacing="1" w:line="240" w:lineRule="auto"/>
              <w:rPr>
                <w:rFonts w:ascii="Times New Roman" w:eastAsia="Times New Roman" w:hAnsi="Times New Roman" w:cs="Times New Roman"/>
                <w:sz w:val="24"/>
                <w:szCs w:val="24"/>
                <w:lang w:val="ru-RU" w:eastAsia="ru-RU"/>
              </w:rPr>
            </w:pPr>
            <w:r w:rsidRPr="006E408A">
              <w:rPr>
                <w:rFonts w:ascii="Times New Roman" w:eastAsia="Times New Roman" w:hAnsi="Times New Roman" w:cs="Times New Roman"/>
                <w:sz w:val="24"/>
                <w:szCs w:val="24"/>
                <w:lang w:val="ru-RU" w:eastAsia="ru-RU"/>
              </w:rPr>
              <w:t>Проект постановления Кабинета Министров Украины „Некоторые вопросы, связанные с ввозом и контролем качества лекарственных средств“; (68 страниц(ы) на украинском языке)</w:t>
            </w:r>
          </w:p>
          <w:p w14:paraId="178A46F4" w14:textId="77777777" w:rsidR="006E408A" w:rsidRPr="006E408A" w:rsidRDefault="006E408A" w:rsidP="006E408A">
            <w:pPr>
              <w:spacing w:before="100" w:beforeAutospacing="1" w:after="100" w:afterAutospacing="1" w:line="240" w:lineRule="auto"/>
              <w:rPr>
                <w:rFonts w:ascii="Times New Roman" w:eastAsia="Times New Roman" w:hAnsi="Times New Roman" w:cs="Times New Roman"/>
                <w:sz w:val="24"/>
                <w:szCs w:val="24"/>
                <w:lang w:val="ru-RU" w:eastAsia="ru-RU"/>
              </w:rPr>
            </w:pPr>
            <w:r w:rsidRPr="006E408A">
              <w:rPr>
                <w:rFonts w:ascii="Times New Roman" w:eastAsia="Times New Roman" w:hAnsi="Times New Roman" w:cs="Times New Roman"/>
                <w:sz w:val="24"/>
                <w:szCs w:val="24"/>
                <w:lang w:val="ru-RU" w:eastAsia="ru-RU"/>
              </w:rPr>
              <w:t xml:space="preserve">Ссылка на нотифицированный документ(ы) и/или </w:t>
            </w:r>
            <w:proofErr w:type="spellStart"/>
            <w:r w:rsidRPr="006E408A">
              <w:rPr>
                <w:rFonts w:ascii="Times New Roman" w:eastAsia="Times New Roman" w:hAnsi="Times New Roman" w:cs="Times New Roman"/>
                <w:sz w:val="24"/>
                <w:szCs w:val="24"/>
                <w:lang w:val="ru-RU" w:eastAsia="ru-RU"/>
              </w:rPr>
              <w:t>contact</w:t>
            </w:r>
            <w:proofErr w:type="spellEnd"/>
            <w:r w:rsidRPr="006E408A">
              <w:rPr>
                <w:rFonts w:ascii="Times New Roman" w:eastAsia="Times New Roman" w:hAnsi="Times New Roman" w:cs="Times New Roman"/>
                <w:sz w:val="24"/>
                <w:szCs w:val="24"/>
                <w:lang w:val="ru-RU" w:eastAsia="ru-RU"/>
              </w:rPr>
              <w:t>-данные ведомства или органа власти, который может предоставить копии по запросу:</w:t>
            </w:r>
          </w:p>
          <w:p w14:paraId="1F80A420" w14:textId="77777777" w:rsidR="00787394" w:rsidRDefault="00852303" w:rsidP="006E408A">
            <w:pPr>
              <w:spacing w:before="100" w:beforeAutospacing="1" w:after="100" w:afterAutospacing="1"/>
              <w:rPr>
                <w:rFonts w:ascii="Times New Roman" w:eastAsia="Times New Roman" w:hAnsi="Times New Roman" w:cs="Times New Roman"/>
                <w:sz w:val="24"/>
                <w:szCs w:val="24"/>
                <w:lang w:val="ru-RU" w:eastAsia="ru-RU"/>
              </w:rPr>
            </w:pPr>
            <w:hyperlink r:id="rId74" w:history="1">
              <w:r w:rsidR="006E408A" w:rsidRPr="00877690">
                <w:rPr>
                  <w:rStyle w:val="aff9"/>
                  <w:rFonts w:ascii="Times New Roman" w:eastAsia="Times New Roman" w:hAnsi="Times New Roman" w:cs="Times New Roman"/>
                  <w:sz w:val="24"/>
                  <w:szCs w:val="24"/>
                  <w:lang w:val="ru-RU" w:eastAsia="ru-RU"/>
                </w:rPr>
                <w:t>https://members.wto.org/crnattachments/2026/TBT/UKR/26_04624_00_x.pdf</w:t>
              </w:r>
            </w:hyperlink>
            <w:r w:rsidR="006E408A">
              <w:rPr>
                <w:rFonts w:ascii="Times New Roman" w:eastAsia="Times New Roman" w:hAnsi="Times New Roman" w:cs="Times New Roman"/>
                <w:sz w:val="24"/>
                <w:szCs w:val="24"/>
                <w:lang w:val="ru-RU" w:eastAsia="ru-RU"/>
              </w:rPr>
              <w:t xml:space="preserve"> </w:t>
            </w:r>
          </w:p>
          <w:p w14:paraId="44A7B6B9" w14:textId="77777777" w:rsidR="006E408A" w:rsidRDefault="00852303" w:rsidP="006E408A">
            <w:pPr>
              <w:spacing w:before="100" w:beforeAutospacing="1" w:after="100" w:afterAutospacing="1"/>
              <w:rPr>
                <w:rFonts w:ascii="Times New Roman" w:eastAsia="Times New Roman" w:hAnsi="Times New Roman" w:cs="Times New Roman"/>
                <w:sz w:val="24"/>
                <w:szCs w:val="24"/>
                <w:lang w:val="ru-RU" w:eastAsia="ru-RU"/>
              </w:rPr>
            </w:pPr>
            <w:hyperlink r:id="rId75" w:history="1">
              <w:r w:rsidR="006E408A" w:rsidRPr="00877690">
                <w:rPr>
                  <w:rStyle w:val="aff9"/>
                  <w:rFonts w:ascii="Times New Roman" w:eastAsia="Times New Roman" w:hAnsi="Times New Roman" w:cs="Times New Roman"/>
                  <w:sz w:val="24"/>
                  <w:szCs w:val="24"/>
                  <w:lang w:val="ru-RU" w:eastAsia="ru-RU"/>
                </w:rPr>
                <w:t>https://members.wto.org/crnattachments/2026/TBT/UKR/26_04624_01_x.pdf</w:t>
              </w:r>
            </w:hyperlink>
            <w:r w:rsidR="006E408A">
              <w:rPr>
                <w:rFonts w:ascii="Times New Roman" w:eastAsia="Times New Roman" w:hAnsi="Times New Roman" w:cs="Times New Roman"/>
                <w:sz w:val="24"/>
                <w:szCs w:val="24"/>
                <w:lang w:val="ru-RU" w:eastAsia="ru-RU"/>
              </w:rPr>
              <w:t xml:space="preserve"> </w:t>
            </w:r>
          </w:p>
          <w:p w14:paraId="26D95EFC" w14:textId="77777777" w:rsidR="006E408A" w:rsidRDefault="00852303" w:rsidP="006E408A">
            <w:pPr>
              <w:spacing w:before="100" w:beforeAutospacing="1" w:after="100" w:afterAutospacing="1"/>
              <w:rPr>
                <w:rFonts w:ascii="Times New Roman" w:eastAsia="Times New Roman" w:hAnsi="Times New Roman" w:cs="Times New Roman"/>
                <w:sz w:val="24"/>
                <w:szCs w:val="24"/>
                <w:lang w:val="ru-RU" w:eastAsia="ru-RU"/>
              </w:rPr>
            </w:pPr>
            <w:hyperlink r:id="rId76" w:history="1">
              <w:r w:rsidR="006E408A" w:rsidRPr="00877690">
                <w:rPr>
                  <w:rStyle w:val="aff9"/>
                  <w:rFonts w:ascii="Times New Roman" w:eastAsia="Times New Roman" w:hAnsi="Times New Roman" w:cs="Times New Roman"/>
                  <w:sz w:val="24"/>
                  <w:szCs w:val="24"/>
                  <w:lang w:val="ru-RU" w:eastAsia="ru-RU"/>
                </w:rPr>
                <w:t>https://members.wto.org/crnattachments/2026/TBT/UKR/26_04624_02_x.pdf</w:t>
              </w:r>
            </w:hyperlink>
            <w:r w:rsidR="006E408A">
              <w:rPr>
                <w:rFonts w:ascii="Times New Roman" w:eastAsia="Times New Roman" w:hAnsi="Times New Roman" w:cs="Times New Roman"/>
                <w:sz w:val="24"/>
                <w:szCs w:val="24"/>
                <w:lang w:val="ru-RU" w:eastAsia="ru-RU"/>
              </w:rPr>
              <w:t xml:space="preserve"> </w:t>
            </w:r>
          </w:p>
          <w:p w14:paraId="0DF1CDD8" w14:textId="77777777" w:rsidR="006E408A" w:rsidRDefault="00852303" w:rsidP="006E408A">
            <w:pPr>
              <w:spacing w:before="100" w:beforeAutospacing="1" w:after="100" w:afterAutospacing="1"/>
              <w:rPr>
                <w:rFonts w:ascii="Times New Roman" w:eastAsia="Times New Roman" w:hAnsi="Times New Roman" w:cs="Times New Roman"/>
                <w:sz w:val="24"/>
                <w:szCs w:val="24"/>
                <w:lang w:val="ru-RU" w:eastAsia="ru-RU"/>
              </w:rPr>
            </w:pPr>
            <w:hyperlink r:id="rId77" w:history="1">
              <w:r w:rsidR="006E408A" w:rsidRPr="00877690">
                <w:rPr>
                  <w:rStyle w:val="aff9"/>
                  <w:rFonts w:ascii="Times New Roman" w:eastAsia="Times New Roman" w:hAnsi="Times New Roman" w:cs="Times New Roman"/>
                  <w:sz w:val="24"/>
                  <w:szCs w:val="24"/>
                  <w:lang w:val="ru-RU" w:eastAsia="ru-RU"/>
                </w:rPr>
                <w:t>https://members.wto.org/crnattachments/2026/TBT/UKR/26_04624_03_x.pdf</w:t>
              </w:r>
            </w:hyperlink>
            <w:r w:rsidR="006E408A">
              <w:rPr>
                <w:rFonts w:ascii="Times New Roman" w:eastAsia="Times New Roman" w:hAnsi="Times New Roman" w:cs="Times New Roman"/>
                <w:sz w:val="24"/>
                <w:szCs w:val="24"/>
                <w:lang w:val="ru-RU" w:eastAsia="ru-RU"/>
              </w:rPr>
              <w:t xml:space="preserve"> </w:t>
            </w:r>
          </w:p>
          <w:p w14:paraId="2599F7A4" w14:textId="77777777" w:rsidR="006E408A" w:rsidRDefault="00852303" w:rsidP="006E408A">
            <w:pPr>
              <w:spacing w:before="100" w:beforeAutospacing="1" w:after="100" w:afterAutospacing="1"/>
              <w:rPr>
                <w:rFonts w:ascii="Times New Roman" w:eastAsia="Times New Roman" w:hAnsi="Times New Roman" w:cs="Times New Roman"/>
                <w:sz w:val="24"/>
                <w:szCs w:val="24"/>
                <w:lang w:val="ru-RU" w:eastAsia="ru-RU"/>
              </w:rPr>
            </w:pPr>
            <w:hyperlink r:id="rId78" w:history="1">
              <w:r w:rsidR="006E408A" w:rsidRPr="00877690">
                <w:rPr>
                  <w:rStyle w:val="aff9"/>
                  <w:rFonts w:ascii="Times New Roman" w:eastAsia="Times New Roman" w:hAnsi="Times New Roman" w:cs="Times New Roman"/>
                  <w:sz w:val="24"/>
                  <w:szCs w:val="24"/>
                  <w:lang w:val="ru-RU" w:eastAsia="ru-RU"/>
                </w:rPr>
                <w:t>https://members.wto.org/crnattachments/2026/TBT/UKR/26_04624_04_x.pdf</w:t>
              </w:r>
            </w:hyperlink>
            <w:r w:rsidR="006E408A">
              <w:rPr>
                <w:rFonts w:ascii="Times New Roman" w:eastAsia="Times New Roman" w:hAnsi="Times New Roman" w:cs="Times New Roman"/>
                <w:sz w:val="24"/>
                <w:szCs w:val="24"/>
                <w:lang w:val="ru-RU" w:eastAsia="ru-RU"/>
              </w:rPr>
              <w:t xml:space="preserve"> </w:t>
            </w:r>
          </w:p>
          <w:p w14:paraId="280E1741" w14:textId="77777777" w:rsidR="006E408A" w:rsidRDefault="00852303" w:rsidP="006E408A">
            <w:pPr>
              <w:spacing w:before="100" w:beforeAutospacing="1" w:after="100" w:afterAutospacing="1"/>
              <w:rPr>
                <w:rFonts w:ascii="Times New Roman" w:eastAsia="Times New Roman" w:hAnsi="Times New Roman" w:cs="Times New Roman"/>
                <w:sz w:val="24"/>
                <w:szCs w:val="24"/>
                <w:lang w:val="ru-RU" w:eastAsia="ru-RU"/>
              </w:rPr>
            </w:pPr>
            <w:hyperlink r:id="rId79" w:history="1">
              <w:r w:rsidR="006E408A" w:rsidRPr="00877690">
                <w:rPr>
                  <w:rStyle w:val="aff9"/>
                  <w:rFonts w:ascii="Times New Roman" w:eastAsia="Times New Roman" w:hAnsi="Times New Roman" w:cs="Times New Roman"/>
                  <w:sz w:val="24"/>
                  <w:szCs w:val="24"/>
                  <w:lang w:val="ru-RU" w:eastAsia="ru-RU"/>
                </w:rPr>
                <w:t>https://members.wto.org/crnattachments/2026/TBT/UKR/26_04624_05_x.pdf</w:t>
              </w:r>
            </w:hyperlink>
            <w:r w:rsidR="006E408A">
              <w:rPr>
                <w:rFonts w:ascii="Times New Roman" w:eastAsia="Times New Roman" w:hAnsi="Times New Roman" w:cs="Times New Roman"/>
                <w:sz w:val="24"/>
                <w:szCs w:val="24"/>
                <w:lang w:val="ru-RU" w:eastAsia="ru-RU"/>
              </w:rPr>
              <w:t xml:space="preserve"> </w:t>
            </w:r>
          </w:p>
          <w:p w14:paraId="43E7C37B" w14:textId="77777777" w:rsidR="006E408A" w:rsidRDefault="00852303" w:rsidP="006E408A">
            <w:pPr>
              <w:spacing w:before="100" w:beforeAutospacing="1" w:after="100" w:afterAutospacing="1"/>
              <w:rPr>
                <w:rFonts w:ascii="Times New Roman" w:eastAsia="Times New Roman" w:hAnsi="Times New Roman" w:cs="Times New Roman"/>
                <w:sz w:val="24"/>
                <w:szCs w:val="24"/>
                <w:lang w:val="ru-RU" w:eastAsia="ru-RU"/>
              </w:rPr>
            </w:pPr>
            <w:hyperlink r:id="rId80" w:history="1">
              <w:r w:rsidR="006E408A" w:rsidRPr="00877690">
                <w:rPr>
                  <w:rStyle w:val="aff9"/>
                  <w:rFonts w:ascii="Times New Roman" w:eastAsia="Times New Roman" w:hAnsi="Times New Roman" w:cs="Times New Roman"/>
                  <w:sz w:val="24"/>
                  <w:szCs w:val="24"/>
                  <w:lang w:val="ru-RU" w:eastAsia="ru-RU"/>
                </w:rPr>
                <w:t>https://members.wto.org/crnattachments/2026/TBT/UKR/26_04624_06_x.pdf</w:t>
              </w:r>
            </w:hyperlink>
            <w:r w:rsidR="006E408A">
              <w:rPr>
                <w:rFonts w:ascii="Times New Roman" w:eastAsia="Times New Roman" w:hAnsi="Times New Roman" w:cs="Times New Roman"/>
                <w:sz w:val="24"/>
                <w:szCs w:val="24"/>
                <w:lang w:val="ru-RU" w:eastAsia="ru-RU"/>
              </w:rPr>
              <w:t xml:space="preserve"> </w:t>
            </w:r>
          </w:p>
          <w:p w14:paraId="52EC5BF9" w14:textId="77777777" w:rsidR="006E408A" w:rsidRDefault="00852303" w:rsidP="006E408A">
            <w:pPr>
              <w:spacing w:before="100" w:beforeAutospacing="1" w:after="100" w:afterAutospacing="1"/>
              <w:rPr>
                <w:rFonts w:ascii="Times New Roman" w:eastAsia="Times New Roman" w:hAnsi="Times New Roman" w:cs="Times New Roman"/>
                <w:sz w:val="24"/>
                <w:szCs w:val="24"/>
                <w:lang w:val="ru-RU" w:eastAsia="ru-RU"/>
              </w:rPr>
            </w:pPr>
            <w:hyperlink r:id="rId81" w:history="1">
              <w:r w:rsidR="006E408A" w:rsidRPr="00877690">
                <w:rPr>
                  <w:rStyle w:val="aff9"/>
                  <w:rFonts w:ascii="Times New Roman" w:eastAsia="Times New Roman" w:hAnsi="Times New Roman" w:cs="Times New Roman"/>
                  <w:sz w:val="24"/>
                  <w:szCs w:val="24"/>
                  <w:lang w:val="ru-RU" w:eastAsia="ru-RU"/>
                </w:rPr>
                <w:t>https://members.wto.org/crnattachments/2026/TBT/UKR/26_04624_07_x.pdf</w:t>
              </w:r>
            </w:hyperlink>
            <w:r w:rsidR="006E408A">
              <w:rPr>
                <w:rFonts w:ascii="Times New Roman" w:eastAsia="Times New Roman" w:hAnsi="Times New Roman" w:cs="Times New Roman"/>
                <w:sz w:val="24"/>
                <w:szCs w:val="24"/>
                <w:lang w:val="ru-RU" w:eastAsia="ru-RU"/>
              </w:rPr>
              <w:t xml:space="preserve"> </w:t>
            </w:r>
          </w:p>
          <w:p w14:paraId="7C80DC37" w14:textId="77777777" w:rsidR="006E408A" w:rsidRDefault="00852303" w:rsidP="006E408A">
            <w:pPr>
              <w:spacing w:before="100" w:beforeAutospacing="1" w:after="100" w:afterAutospacing="1"/>
              <w:rPr>
                <w:rFonts w:ascii="Times New Roman" w:eastAsia="Times New Roman" w:hAnsi="Times New Roman" w:cs="Times New Roman"/>
                <w:sz w:val="24"/>
                <w:szCs w:val="24"/>
                <w:lang w:val="ru-RU" w:eastAsia="ru-RU"/>
              </w:rPr>
            </w:pPr>
            <w:hyperlink r:id="rId82" w:history="1">
              <w:r w:rsidR="006E408A" w:rsidRPr="00877690">
                <w:rPr>
                  <w:rStyle w:val="aff9"/>
                  <w:rFonts w:ascii="Times New Roman" w:eastAsia="Times New Roman" w:hAnsi="Times New Roman" w:cs="Times New Roman"/>
                  <w:sz w:val="24"/>
                  <w:szCs w:val="24"/>
                  <w:lang w:val="ru-RU" w:eastAsia="ru-RU"/>
                </w:rPr>
                <w:t>https://members.wto.org/crnattachments/2026/TBT/UKR/26_04624_08_x.pdf</w:t>
              </w:r>
            </w:hyperlink>
            <w:r w:rsidR="006E408A">
              <w:rPr>
                <w:rFonts w:ascii="Times New Roman" w:eastAsia="Times New Roman" w:hAnsi="Times New Roman" w:cs="Times New Roman"/>
                <w:sz w:val="24"/>
                <w:szCs w:val="24"/>
                <w:lang w:val="ru-RU" w:eastAsia="ru-RU"/>
              </w:rPr>
              <w:t xml:space="preserve"> </w:t>
            </w:r>
          </w:p>
          <w:p w14:paraId="62C350D6" w14:textId="77777777" w:rsidR="006E408A" w:rsidRDefault="00852303" w:rsidP="006E408A">
            <w:pPr>
              <w:spacing w:before="100" w:beforeAutospacing="1" w:after="100" w:afterAutospacing="1"/>
              <w:rPr>
                <w:rFonts w:ascii="Times New Roman" w:eastAsia="Times New Roman" w:hAnsi="Times New Roman" w:cs="Times New Roman"/>
                <w:sz w:val="24"/>
                <w:szCs w:val="24"/>
                <w:lang w:val="ru-RU" w:eastAsia="ru-RU"/>
              </w:rPr>
            </w:pPr>
            <w:hyperlink r:id="rId83" w:history="1">
              <w:r w:rsidR="006E408A" w:rsidRPr="00877690">
                <w:rPr>
                  <w:rStyle w:val="aff9"/>
                  <w:rFonts w:ascii="Times New Roman" w:eastAsia="Times New Roman" w:hAnsi="Times New Roman" w:cs="Times New Roman"/>
                  <w:sz w:val="24"/>
                  <w:szCs w:val="24"/>
                  <w:lang w:val="ru-RU" w:eastAsia="ru-RU"/>
                </w:rPr>
                <w:t>https://members.wto.org/crnattachments/2026/TBT/UKR/26_04624_09_x.pdf</w:t>
              </w:r>
            </w:hyperlink>
            <w:r w:rsidR="006E408A">
              <w:rPr>
                <w:rFonts w:ascii="Times New Roman" w:eastAsia="Times New Roman" w:hAnsi="Times New Roman" w:cs="Times New Roman"/>
                <w:sz w:val="24"/>
                <w:szCs w:val="24"/>
                <w:lang w:val="ru-RU" w:eastAsia="ru-RU"/>
              </w:rPr>
              <w:t xml:space="preserve"> </w:t>
            </w:r>
          </w:p>
          <w:p w14:paraId="5223249C" w14:textId="77777777" w:rsidR="006E408A" w:rsidRDefault="00852303" w:rsidP="006E408A">
            <w:pPr>
              <w:spacing w:before="100" w:beforeAutospacing="1" w:after="100" w:afterAutospacing="1"/>
              <w:rPr>
                <w:rFonts w:ascii="Times New Roman" w:eastAsia="Times New Roman" w:hAnsi="Times New Roman" w:cs="Times New Roman"/>
                <w:sz w:val="24"/>
                <w:szCs w:val="24"/>
                <w:lang w:val="ru-RU" w:eastAsia="ru-RU"/>
              </w:rPr>
            </w:pPr>
            <w:hyperlink r:id="rId84" w:history="1">
              <w:r w:rsidR="006E408A" w:rsidRPr="00877690">
                <w:rPr>
                  <w:rStyle w:val="aff9"/>
                  <w:rFonts w:ascii="Times New Roman" w:eastAsia="Times New Roman" w:hAnsi="Times New Roman" w:cs="Times New Roman"/>
                  <w:sz w:val="24"/>
                  <w:szCs w:val="24"/>
                  <w:lang w:val="ru-RU" w:eastAsia="ru-RU"/>
                </w:rPr>
                <w:t>https://members.wto.org/crnattachments/2026/TBT/UKR/26_04624_10_x.pdf</w:t>
              </w:r>
            </w:hyperlink>
            <w:r w:rsidR="006E408A">
              <w:rPr>
                <w:rFonts w:ascii="Times New Roman" w:eastAsia="Times New Roman" w:hAnsi="Times New Roman" w:cs="Times New Roman"/>
                <w:sz w:val="24"/>
                <w:szCs w:val="24"/>
                <w:lang w:val="ru-RU" w:eastAsia="ru-RU"/>
              </w:rPr>
              <w:t xml:space="preserve"> </w:t>
            </w:r>
          </w:p>
          <w:p w14:paraId="1B1B59B6" w14:textId="77777777" w:rsidR="006E408A" w:rsidRDefault="00852303" w:rsidP="006E408A">
            <w:pPr>
              <w:spacing w:before="100" w:beforeAutospacing="1" w:after="100" w:afterAutospacing="1"/>
              <w:rPr>
                <w:rFonts w:ascii="Times New Roman" w:eastAsia="Times New Roman" w:hAnsi="Times New Roman" w:cs="Times New Roman"/>
                <w:sz w:val="24"/>
                <w:szCs w:val="24"/>
                <w:lang w:val="ru-RU" w:eastAsia="ru-RU"/>
              </w:rPr>
            </w:pPr>
            <w:hyperlink r:id="rId85" w:history="1">
              <w:r w:rsidR="006E408A" w:rsidRPr="00877690">
                <w:rPr>
                  <w:rStyle w:val="aff9"/>
                  <w:rFonts w:ascii="Times New Roman" w:eastAsia="Times New Roman" w:hAnsi="Times New Roman" w:cs="Times New Roman"/>
                  <w:sz w:val="24"/>
                  <w:szCs w:val="24"/>
                  <w:lang w:val="ru-RU" w:eastAsia="ru-RU"/>
                </w:rPr>
                <w:t>https://members.wto.org/crnattachments/2026/TBT/UK</w:t>
              </w:r>
              <w:r w:rsidR="006E408A" w:rsidRPr="00877690">
                <w:rPr>
                  <w:rStyle w:val="aff9"/>
                  <w:rFonts w:ascii="Times New Roman" w:eastAsia="Times New Roman" w:hAnsi="Times New Roman" w:cs="Times New Roman"/>
                  <w:sz w:val="24"/>
                  <w:szCs w:val="24"/>
                  <w:lang w:val="ru-RU" w:eastAsia="ru-RU"/>
                </w:rPr>
                <w:lastRenderedPageBreak/>
                <w:t>R/26_04624_11_x.pdf</w:t>
              </w:r>
            </w:hyperlink>
            <w:r w:rsidR="006E408A">
              <w:rPr>
                <w:rFonts w:ascii="Times New Roman" w:eastAsia="Times New Roman" w:hAnsi="Times New Roman" w:cs="Times New Roman"/>
                <w:sz w:val="24"/>
                <w:szCs w:val="24"/>
                <w:lang w:val="ru-RU" w:eastAsia="ru-RU"/>
              </w:rPr>
              <w:t xml:space="preserve"> </w:t>
            </w:r>
          </w:p>
          <w:p w14:paraId="06A53452" w14:textId="77777777" w:rsidR="006E408A" w:rsidRDefault="00852303" w:rsidP="006E408A">
            <w:pPr>
              <w:spacing w:before="100" w:beforeAutospacing="1" w:after="100" w:afterAutospacing="1"/>
              <w:rPr>
                <w:rFonts w:ascii="Times New Roman" w:eastAsia="Times New Roman" w:hAnsi="Times New Roman" w:cs="Times New Roman"/>
                <w:sz w:val="24"/>
                <w:szCs w:val="24"/>
                <w:lang w:val="ru-RU" w:eastAsia="ru-RU"/>
              </w:rPr>
            </w:pPr>
            <w:hyperlink r:id="rId86" w:history="1">
              <w:r w:rsidR="006E408A" w:rsidRPr="00877690">
                <w:rPr>
                  <w:rStyle w:val="aff9"/>
                  <w:rFonts w:ascii="Times New Roman" w:eastAsia="Times New Roman" w:hAnsi="Times New Roman" w:cs="Times New Roman"/>
                  <w:sz w:val="24"/>
                  <w:szCs w:val="24"/>
                  <w:lang w:val="ru-RU" w:eastAsia="ru-RU"/>
                </w:rPr>
                <w:t>https://members.wto.org/crnattachments/2026/TBT/UKR/26_04624_12_x.pdf</w:t>
              </w:r>
            </w:hyperlink>
            <w:r w:rsidR="006E408A">
              <w:rPr>
                <w:rFonts w:ascii="Times New Roman" w:eastAsia="Times New Roman" w:hAnsi="Times New Roman" w:cs="Times New Roman"/>
                <w:sz w:val="24"/>
                <w:szCs w:val="24"/>
                <w:lang w:val="ru-RU" w:eastAsia="ru-RU"/>
              </w:rPr>
              <w:t xml:space="preserve"> </w:t>
            </w:r>
          </w:p>
          <w:p w14:paraId="2A679FCA" w14:textId="77777777" w:rsidR="006E408A" w:rsidRDefault="00852303" w:rsidP="006E408A">
            <w:pPr>
              <w:spacing w:before="100" w:beforeAutospacing="1" w:after="100" w:afterAutospacing="1"/>
              <w:rPr>
                <w:rFonts w:ascii="Times New Roman" w:eastAsia="Times New Roman" w:hAnsi="Times New Roman" w:cs="Times New Roman"/>
                <w:sz w:val="24"/>
                <w:szCs w:val="24"/>
                <w:lang w:val="ru-RU" w:eastAsia="ru-RU"/>
              </w:rPr>
            </w:pPr>
            <w:hyperlink r:id="rId87" w:history="1">
              <w:r w:rsidR="006E408A" w:rsidRPr="00877690">
                <w:rPr>
                  <w:rStyle w:val="aff9"/>
                  <w:rFonts w:ascii="Times New Roman" w:eastAsia="Times New Roman" w:hAnsi="Times New Roman" w:cs="Times New Roman"/>
                  <w:sz w:val="24"/>
                  <w:szCs w:val="24"/>
                  <w:lang w:val="ru-RU" w:eastAsia="ru-RU"/>
                </w:rPr>
                <w:t>https://members.wto.org/crnattachments/2026/TBT/UKR/26_04624_13_x.pdf</w:t>
              </w:r>
            </w:hyperlink>
            <w:r w:rsidR="006E408A">
              <w:rPr>
                <w:rFonts w:ascii="Times New Roman" w:eastAsia="Times New Roman" w:hAnsi="Times New Roman" w:cs="Times New Roman"/>
                <w:sz w:val="24"/>
                <w:szCs w:val="24"/>
                <w:lang w:val="ru-RU" w:eastAsia="ru-RU"/>
              </w:rPr>
              <w:t xml:space="preserve"> </w:t>
            </w:r>
          </w:p>
          <w:p w14:paraId="3C7FB589" w14:textId="387D4E9C" w:rsidR="006E408A" w:rsidRPr="006E408A" w:rsidRDefault="00852303" w:rsidP="006E408A">
            <w:pPr>
              <w:spacing w:before="100" w:beforeAutospacing="1" w:after="100" w:afterAutospacing="1"/>
              <w:rPr>
                <w:rFonts w:ascii="Times New Roman" w:eastAsia="Times New Roman" w:hAnsi="Times New Roman" w:cs="Times New Roman"/>
                <w:sz w:val="24"/>
                <w:szCs w:val="24"/>
                <w:lang w:val="ru-RU" w:eastAsia="ru-RU"/>
              </w:rPr>
            </w:pPr>
            <w:hyperlink r:id="rId88" w:history="1">
              <w:r w:rsidR="006E408A" w:rsidRPr="00877690">
                <w:rPr>
                  <w:rStyle w:val="aff9"/>
                  <w:rFonts w:ascii="Times New Roman" w:eastAsia="Times New Roman" w:hAnsi="Times New Roman" w:cs="Times New Roman"/>
                  <w:sz w:val="24"/>
                  <w:szCs w:val="24"/>
                  <w:lang w:val="ru-RU" w:eastAsia="ru-RU"/>
                </w:rPr>
                <w:t>https://moz.gov.ua/uk/gromadske-obgovorennya-doopracovanogo-proyektu-postanovi-kabinetu-ministriv-ukrayini-deyaki-pitannya-vvezennya-ta-kontrolyu-yakosti-likarskih-zasobiv</w:t>
              </w:r>
            </w:hyperlink>
            <w:r w:rsidR="006E408A">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A64162D" w14:textId="00E12EB9" w:rsidR="00787394" w:rsidRPr="006E408A" w:rsidRDefault="006E408A" w:rsidP="00787394">
            <w:pPr>
              <w:rPr>
                <w:lang w:val="ru-RU"/>
              </w:rPr>
            </w:pPr>
            <w:r w:rsidRPr="006E408A">
              <w:rPr>
                <w:lang w:val="ru-RU"/>
              </w:rPr>
              <w:lastRenderedPageBreak/>
              <w:t>8 октября 2026 года (30 дней с момента уведомления)</w:t>
            </w:r>
          </w:p>
        </w:tc>
      </w:tr>
      <w:tr w:rsidR="006E408A" w:rsidRPr="00AA01C1" w14:paraId="07536FB7" w14:textId="77777777" w:rsidTr="00852DA0">
        <w:trPr>
          <w:gridAfter w:val="1"/>
          <w:wAfter w:w="4365" w:type="dxa"/>
        </w:trPr>
        <w:tc>
          <w:tcPr>
            <w:tcW w:w="788" w:type="dxa"/>
            <w:vMerge/>
          </w:tcPr>
          <w:p w14:paraId="48BC3B82" w14:textId="77777777" w:rsidR="006E408A" w:rsidRPr="006E408A" w:rsidRDefault="006E408A" w:rsidP="006E408A">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843C6FC" w14:textId="1BE03BC6" w:rsidR="006E408A" w:rsidRPr="006E408A" w:rsidRDefault="006E408A" w:rsidP="006E408A">
            <w:r>
              <w:rPr>
                <w:lang w:val="kk-KZ"/>
              </w:rPr>
              <w:t>8/09/26</w:t>
            </w:r>
          </w:p>
        </w:tc>
        <w:tc>
          <w:tcPr>
            <w:tcW w:w="5670" w:type="dxa"/>
            <w:tcBorders>
              <w:top w:val="single" w:sz="8" w:space="0" w:color="000000"/>
              <w:left w:val="single" w:sz="8" w:space="0" w:color="000000"/>
              <w:bottom w:val="single" w:sz="8" w:space="0" w:color="000000"/>
              <w:right w:val="single" w:sz="8" w:space="0" w:color="000000"/>
            </w:tcBorders>
          </w:tcPr>
          <w:p w14:paraId="5B35ACCD" w14:textId="1D20B588" w:rsidR="006E408A" w:rsidRPr="0008232E" w:rsidRDefault="006E408A" w:rsidP="006E408A">
            <w:pPr>
              <w:rPr>
                <w:lang w:val="kk-KZ"/>
              </w:rPr>
            </w:pPr>
            <w:r w:rsidRPr="006E408A">
              <w:rPr>
                <w:lang w:val="kk-KZ"/>
              </w:rPr>
              <w:t>Медикаменты</w:t>
            </w:r>
          </w:p>
        </w:tc>
        <w:tc>
          <w:tcPr>
            <w:tcW w:w="4110" w:type="dxa"/>
            <w:vMerge/>
          </w:tcPr>
          <w:p w14:paraId="35332D09" w14:textId="77777777" w:rsidR="006E408A" w:rsidRPr="006E408A" w:rsidRDefault="006E408A" w:rsidP="006E408A"/>
        </w:tc>
      </w:tr>
      <w:tr w:rsidR="006E408A" w:rsidRPr="00852303" w14:paraId="283C2D63" w14:textId="77777777" w:rsidTr="00852DA0">
        <w:trPr>
          <w:gridAfter w:val="1"/>
          <w:wAfter w:w="4365" w:type="dxa"/>
        </w:trPr>
        <w:tc>
          <w:tcPr>
            <w:tcW w:w="788" w:type="dxa"/>
            <w:vMerge/>
          </w:tcPr>
          <w:p w14:paraId="26F170DC" w14:textId="77777777" w:rsidR="006E408A" w:rsidRPr="006E408A" w:rsidRDefault="006E408A" w:rsidP="006E408A"/>
        </w:tc>
        <w:tc>
          <w:tcPr>
            <w:tcW w:w="2930" w:type="dxa"/>
            <w:tcBorders>
              <w:top w:val="single" w:sz="8" w:space="0" w:color="000000"/>
              <w:left w:val="single" w:sz="8" w:space="0" w:color="000000"/>
              <w:bottom w:val="single" w:sz="8" w:space="0" w:color="000000"/>
              <w:right w:val="single" w:sz="8" w:space="0" w:color="000000"/>
            </w:tcBorders>
          </w:tcPr>
          <w:p w14:paraId="1783764D" w14:textId="0461E6E9" w:rsidR="006E408A" w:rsidRPr="006E408A" w:rsidRDefault="006E408A" w:rsidP="006E408A">
            <w:r>
              <w:rPr>
                <w:lang w:val="ru-RU"/>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636C523E" w14:textId="77777777" w:rsidR="006E408A" w:rsidRPr="006E408A" w:rsidRDefault="006E408A" w:rsidP="006E408A">
            <w:pPr>
              <w:spacing w:before="100" w:beforeAutospacing="1" w:after="100" w:afterAutospacing="1" w:line="240" w:lineRule="auto"/>
              <w:rPr>
                <w:rFonts w:ascii="Times New Roman" w:eastAsia="Times New Roman" w:hAnsi="Times New Roman" w:cs="Times New Roman"/>
                <w:sz w:val="24"/>
                <w:szCs w:val="24"/>
                <w:lang w:val="ru-RU" w:eastAsia="ru-RU"/>
              </w:rPr>
            </w:pPr>
            <w:r w:rsidRPr="006E408A">
              <w:rPr>
                <w:rFonts w:ascii="Times New Roman" w:eastAsia="Times New Roman" w:hAnsi="Times New Roman" w:cs="Times New Roman"/>
                <w:sz w:val="24"/>
                <w:szCs w:val="24"/>
                <w:lang w:val="ru-RU" w:eastAsia="ru-RU"/>
              </w:rPr>
              <w:t>Проект постановления разработан в целях регулирования процедур ввоза лекарственных средств (за исключением активных фармацевтических субстанций) в Украину, проведения государственного контроля качества импортируемых лекарственных средств в государственной лаборатории или лаборатории, уполномоченной Украинским фармацевтическим агентством, а также осуществления официального выпуска серий отдельных биологических лекарственных средств (иммунобиологических лекарственных средств и лекарственных средств, полученных из крови или плазмы крови человека).</w:t>
            </w:r>
          </w:p>
          <w:p w14:paraId="4D9C03DE" w14:textId="77777777" w:rsidR="006E408A" w:rsidRPr="006E408A" w:rsidRDefault="006E408A" w:rsidP="006E408A">
            <w:pPr>
              <w:spacing w:before="100" w:beforeAutospacing="1" w:after="100" w:afterAutospacing="1" w:line="240" w:lineRule="auto"/>
              <w:rPr>
                <w:rFonts w:ascii="Times New Roman" w:eastAsia="Times New Roman" w:hAnsi="Times New Roman" w:cs="Times New Roman"/>
                <w:sz w:val="24"/>
                <w:szCs w:val="24"/>
                <w:lang w:val="ru-RU" w:eastAsia="ru-RU"/>
              </w:rPr>
            </w:pPr>
            <w:r w:rsidRPr="006E408A">
              <w:rPr>
                <w:rFonts w:ascii="Times New Roman" w:eastAsia="Times New Roman" w:hAnsi="Times New Roman" w:cs="Times New Roman"/>
                <w:sz w:val="24"/>
                <w:szCs w:val="24"/>
                <w:lang w:val="ru-RU" w:eastAsia="ru-RU"/>
              </w:rPr>
              <w:t>Проект постановления направлен на реализацию Закона Украины № 2469-IX от 28 июля 2022 года «О лекарственных средствах» и установление единой нормативно-правовой базы для соответствующих процедур, применяемых к лекарственным средствам, импортируемым в Украину.</w:t>
            </w:r>
          </w:p>
          <w:p w14:paraId="754D3256" w14:textId="77777777" w:rsidR="006E408A" w:rsidRPr="006E408A" w:rsidRDefault="006E408A" w:rsidP="006E408A">
            <w:pPr>
              <w:spacing w:before="100" w:beforeAutospacing="1" w:after="100" w:afterAutospacing="1" w:line="240" w:lineRule="auto"/>
              <w:rPr>
                <w:rFonts w:ascii="Times New Roman" w:eastAsia="Times New Roman" w:hAnsi="Times New Roman" w:cs="Times New Roman"/>
                <w:sz w:val="24"/>
                <w:szCs w:val="24"/>
                <w:lang w:val="ru-RU" w:eastAsia="ru-RU"/>
              </w:rPr>
            </w:pPr>
            <w:r w:rsidRPr="006E408A">
              <w:rPr>
                <w:rFonts w:ascii="Times New Roman" w:eastAsia="Times New Roman" w:hAnsi="Times New Roman" w:cs="Times New Roman"/>
                <w:sz w:val="24"/>
                <w:szCs w:val="24"/>
                <w:lang w:val="ru-RU" w:eastAsia="ru-RU"/>
              </w:rPr>
              <w:t>В частности, проектом постановления предусматривается:</w:t>
            </w:r>
          </w:p>
          <w:p w14:paraId="2D911384" w14:textId="77777777" w:rsidR="006E408A" w:rsidRPr="006E408A" w:rsidRDefault="006E408A" w:rsidP="006E408A">
            <w:pPr>
              <w:spacing w:before="100" w:beforeAutospacing="1" w:after="100" w:afterAutospacing="1" w:line="240" w:lineRule="auto"/>
              <w:rPr>
                <w:rFonts w:ascii="Times New Roman" w:eastAsia="Times New Roman" w:hAnsi="Times New Roman" w:cs="Times New Roman"/>
                <w:sz w:val="24"/>
                <w:szCs w:val="24"/>
                <w:lang w:val="ru-RU" w:eastAsia="ru-RU"/>
              </w:rPr>
            </w:pPr>
            <w:r w:rsidRPr="006E408A">
              <w:rPr>
                <w:rFonts w:ascii="Times New Roman" w:eastAsia="Times New Roman" w:hAnsi="Times New Roman" w:cs="Times New Roman"/>
                <w:b/>
                <w:bCs/>
                <w:sz w:val="24"/>
                <w:szCs w:val="24"/>
                <w:lang w:val="ru-RU" w:eastAsia="ru-RU"/>
              </w:rPr>
              <w:t>Утверждение новых процедур и критериев:</w:t>
            </w:r>
          </w:p>
          <w:p w14:paraId="31A6759D" w14:textId="77777777" w:rsidR="006E408A" w:rsidRPr="006E408A" w:rsidRDefault="006E408A" w:rsidP="006E408A">
            <w:pPr>
              <w:numPr>
                <w:ilvl w:val="0"/>
                <w:numId w:val="38"/>
              </w:numPr>
              <w:spacing w:before="100" w:beforeAutospacing="1" w:after="100" w:afterAutospacing="1" w:line="240" w:lineRule="auto"/>
              <w:rPr>
                <w:rFonts w:ascii="Times New Roman" w:eastAsia="Times New Roman" w:hAnsi="Times New Roman" w:cs="Times New Roman"/>
                <w:sz w:val="24"/>
                <w:szCs w:val="24"/>
                <w:lang w:val="ru-RU" w:eastAsia="ru-RU"/>
              </w:rPr>
            </w:pPr>
            <w:r w:rsidRPr="006E408A">
              <w:rPr>
                <w:rFonts w:ascii="Times New Roman" w:eastAsia="Times New Roman" w:hAnsi="Times New Roman" w:cs="Times New Roman"/>
                <w:sz w:val="24"/>
                <w:szCs w:val="24"/>
                <w:lang w:val="ru-RU" w:eastAsia="ru-RU"/>
              </w:rPr>
              <w:t>Процедура проведения государственного контроля качества лекарственных средств в государственной лаборатории или лаборатории, уполномоченной Украинским фармацевтическим агентством;</w:t>
            </w:r>
          </w:p>
          <w:p w14:paraId="59FAC686" w14:textId="77777777" w:rsidR="006E408A" w:rsidRPr="006E408A" w:rsidRDefault="006E408A" w:rsidP="006E408A">
            <w:pPr>
              <w:numPr>
                <w:ilvl w:val="0"/>
                <w:numId w:val="38"/>
              </w:numPr>
              <w:spacing w:before="100" w:beforeAutospacing="1" w:after="100" w:afterAutospacing="1" w:line="240" w:lineRule="auto"/>
              <w:rPr>
                <w:rFonts w:ascii="Times New Roman" w:eastAsia="Times New Roman" w:hAnsi="Times New Roman" w:cs="Times New Roman"/>
                <w:sz w:val="24"/>
                <w:szCs w:val="24"/>
                <w:lang w:val="ru-RU" w:eastAsia="ru-RU"/>
              </w:rPr>
            </w:pPr>
            <w:r w:rsidRPr="006E408A">
              <w:rPr>
                <w:rFonts w:ascii="Times New Roman" w:eastAsia="Times New Roman" w:hAnsi="Times New Roman" w:cs="Times New Roman"/>
                <w:sz w:val="24"/>
                <w:szCs w:val="24"/>
                <w:lang w:val="ru-RU" w:eastAsia="ru-RU"/>
              </w:rPr>
              <w:t xml:space="preserve">Процедура официального выпуска серий отдельных биологических лекарственных средств (иммунобиологических лекарственных средств и лекарственных средств, полученных из крови или плазмы </w:t>
            </w:r>
            <w:r w:rsidRPr="006E408A">
              <w:rPr>
                <w:rFonts w:ascii="Times New Roman" w:eastAsia="Times New Roman" w:hAnsi="Times New Roman" w:cs="Times New Roman"/>
                <w:sz w:val="24"/>
                <w:szCs w:val="24"/>
                <w:lang w:val="ru-RU" w:eastAsia="ru-RU"/>
              </w:rPr>
              <w:lastRenderedPageBreak/>
              <w:t>крови человека);</w:t>
            </w:r>
          </w:p>
          <w:p w14:paraId="049EEF41" w14:textId="77777777" w:rsidR="006E408A" w:rsidRPr="006E408A" w:rsidRDefault="006E408A" w:rsidP="006E408A">
            <w:pPr>
              <w:numPr>
                <w:ilvl w:val="0"/>
                <w:numId w:val="38"/>
              </w:numPr>
              <w:spacing w:before="100" w:beforeAutospacing="1" w:after="100" w:afterAutospacing="1" w:line="240" w:lineRule="auto"/>
              <w:rPr>
                <w:rFonts w:ascii="Times New Roman" w:eastAsia="Times New Roman" w:hAnsi="Times New Roman" w:cs="Times New Roman"/>
                <w:sz w:val="24"/>
                <w:szCs w:val="24"/>
                <w:lang w:val="ru-RU" w:eastAsia="ru-RU"/>
              </w:rPr>
            </w:pPr>
            <w:r w:rsidRPr="006E408A">
              <w:rPr>
                <w:rFonts w:ascii="Times New Roman" w:eastAsia="Times New Roman" w:hAnsi="Times New Roman" w:cs="Times New Roman"/>
                <w:sz w:val="24"/>
                <w:szCs w:val="24"/>
                <w:lang w:val="ru-RU" w:eastAsia="ru-RU"/>
              </w:rPr>
              <w:t>Критерии формирования ежегодной программы (плана) отбора образцов лекарственных средств, а также основания для проведения внепланового лабораторного контроля качества лекарственных средств.</w:t>
            </w:r>
          </w:p>
          <w:p w14:paraId="604D4BA8" w14:textId="77777777" w:rsidR="006E408A" w:rsidRPr="006E408A" w:rsidRDefault="006E408A" w:rsidP="006E408A">
            <w:pPr>
              <w:spacing w:before="100" w:beforeAutospacing="1" w:after="100" w:afterAutospacing="1" w:line="240" w:lineRule="auto"/>
              <w:rPr>
                <w:rFonts w:ascii="Times New Roman" w:eastAsia="Times New Roman" w:hAnsi="Times New Roman" w:cs="Times New Roman"/>
                <w:sz w:val="24"/>
                <w:szCs w:val="24"/>
                <w:lang w:val="ru-RU" w:eastAsia="ru-RU"/>
              </w:rPr>
            </w:pPr>
            <w:r w:rsidRPr="006E408A">
              <w:rPr>
                <w:rFonts w:ascii="Times New Roman" w:eastAsia="Times New Roman" w:hAnsi="Times New Roman" w:cs="Times New Roman"/>
                <w:b/>
                <w:bCs/>
                <w:sz w:val="24"/>
                <w:szCs w:val="24"/>
                <w:lang w:val="ru-RU" w:eastAsia="ru-RU"/>
              </w:rPr>
              <w:t>Переходные и специальные положения для импортеров:</w:t>
            </w:r>
          </w:p>
          <w:p w14:paraId="105C4AF8" w14:textId="77777777" w:rsidR="006E408A" w:rsidRPr="006E408A" w:rsidRDefault="006E408A" w:rsidP="006E408A">
            <w:pPr>
              <w:numPr>
                <w:ilvl w:val="0"/>
                <w:numId w:val="39"/>
              </w:numPr>
              <w:spacing w:before="100" w:beforeAutospacing="1" w:after="100" w:afterAutospacing="1" w:line="240" w:lineRule="auto"/>
              <w:rPr>
                <w:rFonts w:ascii="Times New Roman" w:eastAsia="Times New Roman" w:hAnsi="Times New Roman" w:cs="Times New Roman"/>
                <w:sz w:val="24"/>
                <w:szCs w:val="24"/>
                <w:lang w:val="ru-RU" w:eastAsia="ru-RU"/>
              </w:rPr>
            </w:pPr>
            <w:r w:rsidRPr="006E408A">
              <w:rPr>
                <w:rFonts w:ascii="Times New Roman" w:eastAsia="Times New Roman" w:hAnsi="Times New Roman" w:cs="Times New Roman"/>
                <w:sz w:val="24"/>
                <w:szCs w:val="24"/>
                <w:lang w:val="ru-RU" w:eastAsia="ru-RU"/>
              </w:rPr>
              <w:t>Установление переходного периода продолжительностью один год, начиная с 1 января 2027 года, в течение которого импортеры, сведения о которых по состоянию на 1 января 2027 года не были включены в регистрационное досье, смогут осуществлять контроль качества импортируемых лекарственных средств без внесения изменений в регистрационное досье, без подачи уведомления об изменениях в лицензионные сведения и без получения сертификата GMP при соблюдении установленных условий;</w:t>
            </w:r>
          </w:p>
          <w:p w14:paraId="3FB4C4E4" w14:textId="77777777" w:rsidR="006E408A" w:rsidRPr="006E408A" w:rsidRDefault="006E408A" w:rsidP="006E408A">
            <w:pPr>
              <w:numPr>
                <w:ilvl w:val="0"/>
                <w:numId w:val="39"/>
              </w:numPr>
              <w:spacing w:before="100" w:beforeAutospacing="1" w:after="100" w:afterAutospacing="1" w:line="240" w:lineRule="auto"/>
              <w:rPr>
                <w:rFonts w:ascii="Times New Roman" w:eastAsia="Times New Roman" w:hAnsi="Times New Roman" w:cs="Times New Roman"/>
                <w:sz w:val="24"/>
                <w:szCs w:val="24"/>
                <w:lang w:val="ru-RU" w:eastAsia="ru-RU"/>
              </w:rPr>
            </w:pPr>
            <w:r w:rsidRPr="006E408A">
              <w:rPr>
                <w:rFonts w:ascii="Times New Roman" w:eastAsia="Times New Roman" w:hAnsi="Times New Roman" w:cs="Times New Roman"/>
                <w:sz w:val="24"/>
                <w:szCs w:val="24"/>
                <w:lang w:val="ru-RU" w:eastAsia="ru-RU"/>
              </w:rPr>
              <w:t>Разрешение в период действия военного положения и в течение шести месяцев после его прекращения или отмены осуществлять ввоз зарегистрированных лекарственных средств в иностранной упаковке, произведенных для рынков других стран и не соответствующих утвержденному регистрационному досье, с целью обеспечения учреждений здравоохранения лекарственными средствами, закупленными посредством централизованных государственных закупок, при условии, что лекарственные средства сопровождаются утвержденной в Украине инструкцией по медицинскому применению (листком-вкладышем), а также гарантийным письмом производителя/держателя регистрационного удостоверения, подтверждающим идентичность импортируемого лекарственного средства лекарственному средству, зарегистрированному в Украине;</w:t>
            </w:r>
          </w:p>
          <w:p w14:paraId="295E1B4D" w14:textId="33C7BBDB" w:rsidR="006E408A" w:rsidRPr="006E408A" w:rsidRDefault="006E408A" w:rsidP="006E408A">
            <w:pPr>
              <w:numPr>
                <w:ilvl w:val="0"/>
                <w:numId w:val="39"/>
              </w:numPr>
              <w:spacing w:before="100" w:beforeAutospacing="1" w:after="100" w:afterAutospacing="1" w:line="240" w:lineRule="auto"/>
              <w:rPr>
                <w:rFonts w:ascii="Times New Roman" w:eastAsia="Times New Roman" w:hAnsi="Times New Roman" w:cs="Times New Roman"/>
                <w:sz w:val="24"/>
                <w:szCs w:val="24"/>
                <w:lang w:val="ru-RU" w:eastAsia="ru-RU"/>
              </w:rPr>
            </w:pPr>
            <w:r w:rsidRPr="006E408A">
              <w:rPr>
                <w:rFonts w:ascii="Times New Roman" w:eastAsia="Times New Roman" w:hAnsi="Times New Roman" w:cs="Times New Roman"/>
                <w:sz w:val="24"/>
                <w:szCs w:val="24"/>
                <w:lang w:val="ru-RU" w:eastAsia="ru-RU"/>
              </w:rPr>
              <w:t xml:space="preserve">Установление порядка рассмотрения заявлений, поданных до 1 января 2027 года, о выдаче заключений о качестве импортируемых лекарственных средств и соответствии иммунобиологических лекарственных средств требованиям национальных и международных стандартов в соответствии с законодательством, </w:t>
            </w:r>
            <w:r w:rsidRPr="006E408A">
              <w:rPr>
                <w:rFonts w:ascii="Times New Roman" w:eastAsia="Times New Roman" w:hAnsi="Times New Roman" w:cs="Times New Roman"/>
                <w:sz w:val="24"/>
                <w:szCs w:val="24"/>
                <w:lang w:val="ru-RU" w:eastAsia="ru-RU"/>
              </w:rPr>
              <w:lastRenderedPageBreak/>
              <w:t>действовавшим до вступления в силу настоящего постановления.</w:t>
            </w:r>
          </w:p>
        </w:tc>
        <w:tc>
          <w:tcPr>
            <w:tcW w:w="4110" w:type="dxa"/>
            <w:vMerge/>
          </w:tcPr>
          <w:p w14:paraId="1A4A1CB6" w14:textId="77777777" w:rsidR="006E408A" w:rsidRPr="006E408A" w:rsidRDefault="006E408A" w:rsidP="006E408A">
            <w:pPr>
              <w:rPr>
                <w:lang w:val="ru-RU"/>
              </w:rPr>
            </w:pPr>
          </w:p>
        </w:tc>
      </w:tr>
      <w:tr w:rsidR="006E408A" w:rsidRPr="006E408A" w14:paraId="435B8BC9"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78D8ED4" w14:textId="1F53BA5B" w:rsidR="006E408A" w:rsidRPr="00282229" w:rsidRDefault="006E408A" w:rsidP="006E408A">
            <w:pPr>
              <w:rPr>
                <w:lang w:val="ru-RU"/>
              </w:rPr>
            </w:pPr>
            <w:r>
              <w:rPr>
                <w:rFonts w:ascii="Times New Roman" w:eastAsia="Times New Roman" w:hAnsi="Times New Roman"/>
                <w:sz w:val="20"/>
              </w:rPr>
              <w:lastRenderedPageBreak/>
              <w:t>2</w:t>
            </w:r>
            <w:r>
              <w:rPr>
                <w:rFonts w:ascii="Times New Roman" w:eastAsia="Times New Roman" w:hAnsi="Times New Roman"/>
                <w:sz w:val="20"/>
                <w:lang w:val="ru-RU"/>
              </w:rPr>
              <w:t>7</w:t>
            </w:r>
          </w:p>
        </w:tc>
        <w:tc>
          <w:tcPr>
            <w:tcW w:w="2930" w:type="dxa"/>
            <w:tcBorders>
              <w:top w:val="single" w:sz="8" w:space="0" w:color="000000"/>
              <w:left w:val="single" w:sz="8" w:space="0" w:color="000000"/>
              <w:bottom w:val="single" w:sz="8" w:space="0" w:color="000000"/>
              <w:right w:val="single" w:sz="8" w:space="0" w:color="000000"/>
            </w:tcBorders>
          </w:tcPr>
          <w:p w14:paraId="3CAD584C" w14:textId="07E2C898" w:rsidR="006E408A" w:rsidRDefault="006E408A" w:rsidP="006E408A">
            <w:r>
              <w:rPr>
                <w:rFonts w:ascii="Arial" w:hAnsi="Arial" w:cs="Arial"/>
                <w:sz w:val="20"/>
                <w:szCs w:val="20"/>
                <w:shd w:val="clear" w:color="auto" w:fill="FFFFFF"/>
              </w:rPr>
              <w:t>G/TBT/N/CHN/2360</w:t>
            </w:r>
          </w:p>
        </w:tc>
        <w:tc>
          <w:tcPr>
            <w:tcW w:w="5670" w:type="dxa"/>
            <w:tcBorders>
              <w:top w:val="single" w:sz="8" w:space="0" w:color="000000"/>
              <w:left w:val="single" w:sz="8" w:space="0" w:color="000000"/>
              <w:bottom w:val="single" w:sz="8" w:space="0" w:color="000000"/>
              <w:right w:val="single" w:sz="8" w:space="0" w:color="000000"/>
            </w:tcBorders>
          </w:tcPr>
          <w:p w14:paraId="50E99F5C" w14:textId="77777777" w:rsidR="006E408A" w:rsidRPr="00852DA0" w:rsidRDefault="006E408A" w:rsidP="006E408A">
            <w:pPr>
              <w:rPr>
                <w:lang w:val="ru-RU"/>
              </w:rPr>
            </w:pPr>
            <w:r w:rsidRPr="00852DA0">
              <w:rPr>
                <w:lang w:val="ru-RU"/>
              </w:rPr>
              <w:t>Национальный стандарт КНР. Солнцезащитные очки и фильтры для защиты от солнечного излучения. Часть 1. Общие требования; (20 страниц(ы) на китайском языке)</w:t>
            </w:r>
          </w:p>
          <w:p w14:paraId="2D937373" w14:textId="77777777" w:rsidR="006E408A" w:rsidRPr="00852DA0" w:rsidRDefault="006E408A" w:rsidP="006E408A">
            <w:pPr>
              <w:rPr>
                <w:lang w:val="ru-RU"/>
              </w:rPr>
            </w:pPr>
            <w:r w:rsidRPr="00852DA0">
              <w:rPr>
                <w:lang w:val="ru-RU"/>
              </w:rPr>
              <w:t>Ссылка на нотифицированный документ(ы) и/или контактные данные ведомства или органа власти, который может предоставить копии по запросу:</w:t>
            </w:r>
          </w:p>
          <w:p w14:paraId="61212A0F" w14:textId="437BE21D" w:rsidR="006E408A" w:rsidRPr="006E408A" w:rsidRDefault="00852303" w:rsidP="006E408A">
            <w:pPr>
              <w:rPr>
                <w:lang w:val="kk-KZ"/>
              </w:rPr>
            </w:pPr>
            <w:hyperlink r:id="rId89" w:history="1">
              <w:r w:rsidR="006E408A" w:rsidRPr="00877690">
                <w:rPr>
                  <w:rStyle w:val="aff9"/>
                </w:rPr>
                <w:t>https</w:t>
              </w:r>
              <w:r w:rsidR="006E408A" w:rsidRPr="00852DA0">
                <w:rPr>
                  <w:rStyle w:val="aff9"/>
                  <w:lang w:val="ru-RU"/>
                </w:rPr>
                <w:t>://</w:t>
              </w:r>
              <w:r w:rsidR="006E408A" w:rsidRPr="00877690">
                <w:rPr>
                  <w:rStyle w:val="aff9"/>
                </w:rPr>
                <w:t>members</w:t>
              </w:r>
              <w:r w:rsidR="006E408A" w:rsidRPr="00852DA0">
                <w:rPr>
                  <w:rStyle w:val="aff9"/>
                  <w:lang w:val="ru-RU"/>
                </w:rPr>
                <w:t>.</w:t>
              </w:r>
              <w:proofErr w:type="spellStart"/>
              <w:r w:rsidR="006E408A" w:rsidRPr="00877690">
                <w:rPr>
                  <w:rStyle w:val="aff9"/>
                </w:rPr>
                <w:t>wto</w:t>
              </w:r>
              <w:proofErr w:type="spellEnd"/>
              <w:r w:rsidR="006E408A" w:rsidRPr="00852DA0">
                <w:rPr>
                  <w:rStyle w:val="aff9"/>
                  <w:lang w:val="ru-RU"/>
                </w:rPr>
                <w:t>.</w:t>
              </w:r>
              <w:r w:rsidR="006E408A" w:rsidRPr="00877690">
                <w:rPr>
                  <w:rStyle w:val="aff9"/>
                </w:rPr>
                <w:t>org</w:t>
              </w:r>
              <w:r w:rsidR="006E408A" w:rsidRPr="00852DA0">
                <w:rPr>
                  <w:rStyle w:val="aff9"/>
                  <w:lang w:val="ru-RU"/>
                </w:rPr>
                <w:t>/</w:t>
              </w:r>
              <w:proofErr w:type="spellStart"/>
              <w:r w:rsidR="006E408A" w:rsidRPr="00877690">
                <w:rPr>
                  <w:rStyle w:val="aff9"/>
                </w:rPr>
                <w:t>crnattachments</w:t>
              </w:r>
              <w:proofErr w:type="spellEnd"/>
              <w:r w:rsidR="006E408A" w:rsidRPr="00852DA0">
                <w:rPr>
                  <w:rStyle w:val="aff9"/>
                  <w:lang w:val="ru-RU"/>
                </w:rPr>
                <w:t>/2026/</w:t>
              </w:r>
              <w:r w:rsidR="006E408A" w:rsidRPr="00877690">
                <w:rPr>
                  <w:rStyle w:val="aff9"/>
                </w:rPr>
                <w:t>TBT</w:t>
              </w:r>
              <w:r w:rsidR="006E408A" w:rsidRPr="00852DA0">
                <w:rPr>
                  <w:rStyle w:val="aff9"/>
                  <w:lang w:val="ru-RU"/>
                </w:rPr>
                <w:t>/</w:t>
              </w:r>
              <w:r w:rsidR="006E408A" w:rsidRPr="00877690">
                <w:rPr>
                  <w:rStyle w:val="aff9"/>
                </w:rPr>
                <w:t>CHN</w:t>
              </w:r>
              <w:r w:rsidR="006E408A" w:rsidRPr="00852DA0">
                <w:rPr>
                  <w:rStyle w:val="aff9"/>
                  <w:lang w:val="ru-RU"/>
                </w:rPr>
                <w:t>/26_04647_00_</w:t>
              </w:r>
              <w:r w:rsidR="006E408A" w:rsidRPr="00877690">
                <w:rPr>
                  <w:rStyle w:val="aff9"/>
                </w:rPr>
                <w:t>x</w:t>
              </w:r>
              <w:r w:rsidR="006E408A" w:rsidRPr="00852DA0">
                <w:rPr>
                  <w:rStyle w:val="aff9"/>
                  <w:lang w:val="ru-RU"/>
                </w:rPr>
                <w:t>.</w:t>
              </w:r>
              <w:r w:rsidR="006E408A" w:rsidRPr="00877690">
                <w:rPr>
                  <w:rStyle w:val="aff9"/>
                </w:rPr>
                <w:t>pdf</w:t>
              </w:r>
            </w:hyperlink>
            <w:r w:rsidR="006E408A">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057621B" w14:textId="2F1D6EB1" w:rsidR="006E408A" w:rsidRPr="0008232E" w:rsidRDefault="006E408A" w:rsidP="006E408A">
            <w:pPr>
              <w:rPr>
                <w:lang w:val="kk-KZ"/>
              </w:rPr>
            </w:pPr>
            <w:r>
              <w:rPr>
                <w:lang w:val="kk-KZ"/>
              </w:rPr>
              <w:t>7/11/26</w:t>
            </w:r>
          </w:p>
        </w:tc>
      </w:tr>
      <w:tr w:rsidR="006E408A" w:rsidRPr="00852303" w14:paraId="24596088" w14:textId="77777777" w:rsidTr="00852DA0">
        <w:trPr>
          <w:gridAfter w:val="1"/>
          <w:wAfter w:w="4365" w:type="dxa"/>
        </w:trPr>
        <w:tc>
          <w:tcPr>
            <w:tcW w:w="788" w:type="dxa"/>
            <w:vMerge/>
          </w:tcPr>
          <w:p w14:paraId="2A0E8007" w14:textId="77777777" w:rsidR="006E408A" w:rsidRPr="0008232E" w:rsidRDefault="006E408A" w:rsidP="006E408A">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09525680" w14:textId="3EF2F2A0" w:rsidR="006E408A" w:rsidRDefault="006E408A" w:rsidP="006E408A">
            <w:r>
              <w:rPr>
                <w:lang w:val="kk-KZ"/>
              </w:rPr>
              <w:t>8/09/26</w:t>
            </w:r>
          </w:p>
        </w:tc>
        <w:tc>
          <w:tcPr>
            <w:tcW w:w="5670" w:type="dxa"/>
            <w:tcBorders>
              <w:top w:val="single" w:sz="8" w:space="0" w:color="000000"/>
              <w:left w:val="single" w:sz="8" w:space="0" w:color="000000"/>
              <w:bottom w:val="single" w:sz="8" w:space="0" w:color="000000"/>
              <w:right w:val="single" w:sz="8" w:space="0" w:color="000000"/>
            </w:tcBorders>
          </w:tcPr>
          <w:p w14:paraId="36CD2AB1" w14:textId="4F447C81" w:rsidR="006E408A" w:rsidRPr="002E4962" w:rsidRDefault="006E408A" w:rsidP="006E408A">
            <w:pPr>
              <w:spacing w:before="100" w:beforeAutospacing="1" w:after="100" w:afterAutospacing="1" w:line="240" w:lineRule="auto"/>
              <w:rPr>
                <w:rFonts w:ascii="Times New Roman" w:eastAsia="Times New Roman" w:hAnsi="Times New Roman" w:cs="Times New Roman"/>
                <w:sz w:val="24"/>
                <w:szCs w:val="24"/>
                <w:lang w:val="kk-KZ" w:eastAsia="ru-RU"/>
              </w:rPr>
            </w:pPr>
            <w:r w:rsidRPr="006E408A">
              <w:rPr>
                <w:rFonts w:ascii="Times New Roman" w:eastAsia="Times New Roman" w:hAnsi="Times New Roman" w:cs="Times New Roman"/>
                <w:sz w:val="24"/>
                <w:szCs w:val="24"/>
                <w:lang w:val="kk-KZ" w:eastAsia="ru-RU"/>
              </w:rPr>
              <w:t>Солнцезащитные очки и светофильтры (код ТН ВЭД: 900150; 900410); (код ICS: 11.040.70)</w:t>
            </w:r>
          </w:p>
        </w:tc>
        <w:tc>
          <w:tcPr>
            <w:tcW w:w="4110" w:type="dxa"/>
            <w:vMerge/>
          </w:tcPr>
          <w:p w14:paraId="77EB98FF" w14:textId="77777777" w:rsidR="006E408A" w:rsidRPr="006E408A" w:rsidRDefault="006E408A" w:rsidP="006E408A">
            <w:pPr>
              <w:rPr>
                <w:lang w:val="ru-RU"/>
              </w:rPr>
            </w:pPr>
          </w:p>
        </w:tc>
      </w:tr>
      <w:tr w:rsidR="006E408A" w:rsidRPr="00852303" w14:paraId="1A638AEC" w14:textId="77777777" w:rsidTr="00852DA0">
        <w:trPr>
          <w:gridAfter w:val="1"/>
          <w:wAfter w:w="4365" w:type="dxa"/>
        </w:trPr>
        <w:tc>
          <w:tcPr>
            <w:tcW w:w="788" w:type="dxa"/>
            <w:vMerge/>
          </w:tcPr>
          <w:p w14:paraId="13D8F87B" w14:textId="77777777" w:rsidR="006E408A" w:rsidRPr="006E408A" w:rsidRDefault="006E408A" w:rsidP="006E408A">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5C14D92" w14:textId="4CF86FDD" w:rsidR="006E408A" w:rsidRPr="002E4962" w:rsidRDefault="006E408A" w:rsidP="006E408A">
            <w:pPr>
              <w:rPr>
                <w:lang w:val="ru-RU"/>
              </w:rPr>
            </w:pPr>
            <w:r>
              <w:rPr>
                <w:lang w:val="ru-RU"/>
              </w:rPr>
              <w:t>Китай</w:t>
            </w:r>
          </w:p>
        </w:tc>
        <w:tc>
          <w:tcPr>
            <w:tcW w:w="5670" w:type="dxa"/>
            <w:tcBorders>
              <w:top w:val="single" w:sz="8" w:space="0" w:color="000000"/>
              <w:left w:val="single" w:sz="8" w:space="0" w:color="000000"/>
              <w:bottom w:val="single" w:sz="8" w:space="0" w:color="000000"/>
              <w:right w:val="single" w:sz="8" w:space="0" w:color="000000"/>
            </w:tcBorders>
          </w:tcPr>
          <w:p w14:paraId="63C98712" w14:textId="4629CAC4" w:rsidR="006E408A" w:rsidRPr="002E4962" w:rsidRDefault="006E408A" w:rsidP="006E408A">
            <w:pPr>
              <w:pStyle w:val="aff8"/>
              <w:rPr>
                <w:lang w:val="kk-KZ"/>
              </w:rPr>
            </w:pPr>
            <w:r>
              <w:t>Настоящий документ устанавливает классификацию, требования, правила отбора образцов для испытаний, маркировку и дополнительную информацию для корригирующих солнцезащитных очков и солнцезащитных линз без диоптрий (</w:t>
            </w:r>
            <w:proofErr w:type="spellStart"/>
            <w:r>
              <w:t>плано</w:t>
            </w:r>
            <w:proofErr w:type="spellEnd"/>
            <w:r>
              <w:t xml:space="preserve">). Настоящий документ распространяется на производство, реализацию и контроль качества солнцезащитных очков (включая очки с накладными линзами-клипсами и накладные очки </w:t>
            </w:r>
            <w:proofErr w:type="spellStart"/>
            <w:r>
              <w:t>fit-over</w:t>
            </w:r>
            <w:proofErr w:type="spellEnd"/>
            <w:r>
              <w:t>) и солнцезащитных линз (включая цельные бифокальные линзы) общего назначения (включая использование во время ходьбы и вождения транспортных средств)</w:t>
            </w:r>
          </w:p>
        </w:tc>
        <w:tc>
          <w:tcPr>
            <w:tcW w:w="4110" w:type="dxa"/>
            <w:vMerge/>
          </w:tcPr>
          <w:p w14:paraId="454F9DBF" w14:textId="77777777" w:rsidR="006E408A" w:rsidRPr="006E408A" w:rsidRDefault="006E408A" w:rsidP="006E408A">
            <w:pPr>
              <w:rPr>
                <w:lang w:val="ru-RU"/>
              </w:rPr>
            </w:pPr>
          </w:p>
        </w:tc>
      </w:tr>
      <w:tr w:rsidR="006E408A" w:rsidRPr="006E408A" w14:paraId="5926D7BD"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7D52DBD" w14:textId="6DFA015A" w:rsidR="006E408A" w:rsidRPr="00282229" w:rsidRDefault="006E408A" w:rsidP="006E408A">
            <w:pPr>
              <w:rPr>
                <w:lang w:val="ru-RU"/>
              </w:rPr>
            </w:pPr>
            <w:r>
              <w:rPr>
                <w:rFonts w:ascii="Times New Roman" w:eastAsia="Times New Roman" w:hAnsi="Times New Roman"/>
                <w:sz w:val="20"/>
                <w:lang w:val="ru-RU"/>
              </w:rPr>
              <w:t>28</w:t>
            </w:r>
          </w:p>
        </w:tc>
        <w:tc>
          <w:tcPr>
            <w:tcW w:w="2930" w:type="dxa"/>
            <w:tcBorders>
              <w:top w:val="single" w:sz="8" w:space="0" w:color="000000"/>
              <w:left w:val="single" w:sz="8" w:space="0" w:color="000000"/>
              <w:bottom w:val="single" w:sz="8" w:space="0" w:color="000000"/>
              <w:right w:val="single" w:sz="8" w:space="0" w:color="000000"/>
            </w:tcBorders>
          </w:tcPr>
          <w:p w14:paraId="484899BB" w14:textId="5B287C6E" w:rsidR="006E408A" w:rsidRDefault="006E408A" w:rsidP="006E408A">
            <w:r>
              <w:rPr>
                <w:rFonts w:ascii="Arial" w:hAnsi="Arial" w:cs="Arial"/>
                <w:sz w:val="20"/>
                <w:szCs w:val="20"/>
                <w:shd w:val="clear" w:color="auto" w:fill="FFFFFF"/>
              </w:rPr>
              <w:t>G/TBT/N/CHN/2359</w:t>
            </w:r>
          </w:p>
        </w:tc>
        <w:tc>
          <w:tcPr>
            <w:tcW w:w="5670" w:type="dxa"/>
            <w:tcBorders>
              <w:top w:val="single" w:sz="8" w:space="0" w:color="000000"/>
              <w:left w:val="single" w:sz="8" w:space="0" w:color="000000"/>
              <w:bottom w:val="single" w:sz="8" w:space="0" w:color="000000"/>
              <w:right w:val="single" w:sz="8" w:space="0" w:color="000000"/>
            </w:tcBorders>
          </w:tcPr>
          <w:p w14:paraId="1897B207" w14:textId="77777777" w:rsidR="006E408A" w:rsidRPr="006E408A" w:rsidRDefault="006E408A" w:rsidP="006E408A">
            <w:pPr>
              <w:pStyle w:val="aff8"/>
            </w:pPr>
            <w:r w:rsidRPr="006E408A">
              <w:t>Национальный стандарт КНР. Технические требования к применению криптографии в транспортных средствах; (15 страниц(ы) на китайском языке)</w:t>
            </w:r>
          </w:p>
          <w:p w14:paraId="0E958838" w14:textId="77777777" w:rsidR="006E408A" w:rsidRPr="006E408A" w:rsidRDefault="006E408A" w:rsidP="006E408A">
            <w:pPr>
              <w:pStyle w:val="aff8"/>
            </w:pPr>
            <w:r w:rsidRPr="006E408A">
              <w:t>Ссылка на нотифицированный документ(ы) и/или контактные данные ведомства или органа власти, который может предоставить копии по запросу:</w:t>
            </w:r>
          </w:p>
          <w:p w14:paraId="243E6E55" w14:textId="7197CDE6" w:rsidR="006E408A" w:rsidRPr="006E408A" w:rsidRDefault="00852303" w:rsidP="006E408A">
            <w:pPr>
              <w:pStyle w:val="aff8"/>
              <w:rPr>
                <w:lang w:val="kk-KZ"/>
              </w:rPr>
            </w:pPr>
            <w:hyperlink r:id="rId90" w:history="1">
              <w:r w:rsidR="006E408A" w:rsidRPr="00877690">
                <w:rPr>
                  <w:rStyle w:val="aff9"/>
                </w:rPr>
                <w:t>https://members.wto.org/crnattachments/2026/TBT/CHN/26_04646_00_x.pdf</w:t>
              </w:r>
            </w:hyperlink>
            <w:r w:rsidR="006E408A">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A1B6CBA" w14:textId="00B2B14B" w:rsidR="006E408A" w:rsidRPr="0008232E" w:rsidRDefault="006E408A" w:rsidP="006E408A">
            <w:pPr>
              <w:rPr>
                <w:lang w:val="ru-RU"/>
              </w:rPr>
            </w:pPr>
            <w:r>
              <w:rPr>
                <w:lang w:val="kk-KZ"/>
              </w:rPr>
              <w:t>7/11/26</w:t>
            </w:r>
          </w:p>
        </w:tc>
      </w:tr>
      <w:tr w:rsidR="006E408A" w:rsidRPr="00852303" w14:paraId="7AD4C442" w14:textId="77777777" w:rsidTr="00852DA0">
        <w:trPr>
          <w:gridAfter w:val="1"/>
          <w:wAfter w:w="4365" w:type="dxa"/>
        </w:trPr>
        <w:tc>
          <w:tcPr>
            <w:tcW w:w="788" w:type="dxa"/>
            <w:vMerge/>
          </w:tcPr>
          <w:p w14:paraId="422F4208" w14:textId="77777777" w:rsidR="006E408A" w:rsidRPr="0008232E" w:rsidRDefault="006E408A" w:rsidP="006E408A">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A04F49D" w14:textId="139DE6D6" w:rsidR="006E408A" w:rsidRDefault="006E408A" w:rsidP="006E408A">
            <w:r>
              <w:rPr>
                <w:lang w:val="kk-KZ"/>
              </w:rPr>
              <w:t>8/09/26</w:t>
            </w:r>
          </w:p>
        </w:tc>
        <w:tc>
          <w:tcPr>
            <w:tcW w:w="5670" w:type="dxa"/>
            <w:tcBorders>
              <w:top w:val="single" w:sz="8" w:space="0" w:color="000000"/>
              <w:left w:val="single" w:sz="8" w:space="0" w:color="000000"/>
              <w:bottom w:val="single" w:sz="8" w:space="0" w:color="000000"/>
              <w:right w:val="single" w:sz="8" w:space="0" w:color="000000"/>
            </w:tcBorders>
          </w:tcPr>
          <w:p w14:paraId="1B28FE5C" w14:textId="6F7774F4" w:rsidR="006E408A" w:rsidRPr="006E408A" w:rsidRDefault="006E408A" w:rsidP="006E408A">
            <w:pPr>
              <w:rPr>
                <w:lang w:val="ru-RU"/>
              </w:rPr>
            </w:pPr>
            <w:r w:rsidRPr="006E408A">
              <w:rPr>
                <w:lang w:val="ru-RU"/>
              </w:rPr>
              <w:t xml:space="preserve">Транспортные средства категории </w:t>
            </w:r>
            <w:r>
              <w:t>M</w:t>
            </w:r>
            <w:r w:rsidRPr="006E408A">
              <w:rPr>
                <w:lang w:val="ru-RU"/>
              </w:rPr>
              <w:t xml:space="preserve">, транспортные средства категории </w:t>
            </w:r>
            <w:r>
              <w:t>N</w:t>
            </w:r>
            <w:r w:rsidRPr="006E408A">
              <w:rPr>
                <w:lang w:val="ru-RU"/>
              </w:rPr>
              <w:t xml:space="preserve">, компоненты, выполняющие криптографические функции (код(ы) ТН ВЭД: 8702; 8703; 8704; 8708); (код(ы) </w:t>
            </w:r>
            <w:r>
              <w:t>ICS</w:t>
            </w:r>
            <w:r w:rsidRPr="006E408A">
              <w:rPr>
                <w:lang w:val="ru-RU"/>
              </w:rPr>
              <w:t>: 43.020)</w:t>
            </w:r>
          </w:p>
        </w:tc>
        <w:tc>
          <w:tcPr>
            <w:tcW w:w="4110" w:type="dxa"/>
            <w:vMerge/>
          </w:tcPr>
          <w:p w14:paraId="0EB2C24D" w14:textId="77777777" w:rsidR="006E408A" w:rsidRPr="0008232E" w:rsidRDefault="006E408A" w:rsidP="006E408A">
            <w:pPr>
              <w:rPr>
                <w:lang w:val="ru-RU"/>
              </w:rPr>
            </w:pPr>
          </w:p>
        </w:tc>
      </w:tr>
      <w:tr w:rsidR="006E408A" w:rsidRPr="00852303" w14:paraId="0DC73FAD" w14:textId="77777777" w:rsidTr="00852DA0">
        <w:trPr>
          <w:gridAfter w:val="1"/>
          <w:wAfter w:w="4365" w:type="dxa"/>
        </w:trPr>
        <w:tc>
          <w:tcPr>
            <w:tcW w:w="788" w:type="dxa"/>
            <w:vMerge/>
          </w:tcPr>
          <w:p w14:paraId="4F7A1255" w14:textId="77777777" w:rsidR="006E408A" w:rsidRPr="0008232E" w:rsidRDefault="006E408A" w:rsidP="006E408A">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91E388C" w14:textId="2BAD5D69" w:rsidR="006E408A" w:rsidRPr="0008232E" w:rsidRDefault="006E408A" w:rsidP="006E408A">
            <w:pPr>
              <w:rPr>
                <w:lang w:val="kk-KZ"/>
              </w:rPr>
            </w:pPr>
            <w:r>
              <w:rPr>
                <w:lang w:val="ru-RU"/>
              </w:rPr>
              <w:t>Китай</w:t>
            </w:r>
          </w:p>
        </w:tc>
        <w:tc>
          <w:tcPr>
            <w:tcW w:w="5670" w:type="dxa"/>
            <w:tcBorders>
              <w:top w:val="single" w:sz="8" w:space="0" w:color="000000"/>
              <w:left w:val="single" w:sz="8" w:space="0" w:color="000000"/>
              <w:bottom w:val="single" w:sz="8" w:space="0" w:color="000000"/>
              <w:right w:val="single" w:sz="8" w:space="0" w:color="000000"/>
            </w:tcBorders>
          </w:tcPr>
          <w:p w14:paraId="376C1B64" w14:textId="04516CA3" w:rsidR="006E408A" w:rsidRPr="006E408A" w:rsidRDefault="006E408A" w:rsidP="006E408A">
            <w:pPr>
              <w:rPr>
                <w:lang w:val="ru-RU"/>
              </w:rPr>
            </w:pPr>
            <w:r w:rsidRPr="006E408A">
              <w:rPr>
                <w:lang w:val="ru-RU"/>
              </w:rPr>
              <w:t xml:space="preserve">Настоящий документ устанавливает технические требования к применению криптографии в транспортных средствах и определению идентичности типа, а также описывает соответствующие методы испытаний. Настоящий </w:t>
            </w:r>
            <w:r w:rsidRPr="006E408A">
              <w:rPr>
                <w:lang w:val="ru-RU"/>
              </w:rPr>
              <w:lastRenderedPageBreak/>
              <w:t xml:space="preserve">документ распространяется на транспортные средства категорий </w:t>
            </w:r>
            <w:r>
              <w:t>M</w:t>
            </w:r>
            <w:r w:rsidRPr="006E408A">
              <w:rPr>
                <w:lang w:val="ru-RU"/>
              </w:rPr>
              <w:t xml:space="preserve"> и </w:t>
            </w:r>
            <w:r>
              <w:t>N</w:t>
            </w:r>
            <w:r w:rsidRPr="006E408A">
              <w:rPr>
                <w:lang w:val="ru-RU"/>
              </w:rPr>
              <w:t>. Соответствующие бортовые компоненты транспортного средства, выполняющие криптографические функции, могут быть реализованы со ссылкой на настоящий документ</w:t>
            </w:r>
          </w:p>
        </w:tc>
        <w:tc>
          <w:tcPr>
            <w:tcW w:w="4110" w:type="dxa"/>
            <w:vMerge/>
          </w:tcPr>
          <w:p w14:paraId="49639E93" w14:textId="77777777" w:rsidR="006E408A" w:rsidRPr="002E4962" w:rsidRDefault="006E408A" w:rsidP="006E408A">
            <w:pPr>
              <w:rPr>
                <w:lang w:val="ru-RU"/>
              </w:rPr>
            </w:pPr>
          </w:p>
        </w:tc>
      </w:tr>
      <w:tr w:rsidR="006E408A" w:rsidRPr="006E408A" w14:paraId="10F60BDB"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FE29442" w14:textId="257D6358" w:rsidR="006E408A" w:rsidRPr="00282229" w:rsidRDefault="006E408A" w:rsidP="006E408A">
            <w:pPr>
              <w:rPr>
                <w:lang w:val="ru-RU"/>
              </w:rPr>
            </w:pPr>
            <w:r>
              <w:rPr>
                <w:rFonts w:ascii="Times New Roman" w:eastAsia="Times New Roman" w:hAnsi="Times New Roman"/>
                <w:sz w:val="20"/>
                <w:lang w:val="ru-RU"/>
              </w:rPr>
              <w:t>29</w:t>
            </w:r>
          </w:p>
        </w:tc>
        <w:tc>
          <w:tcPr>
            <w:tcW w:w="2930" w:type="dxa"/>
            <w:tcBorders>
              <w:top w:val="single" w:sz="8" w:space="0" w:color="000000"/>
              <w:left w:val="single" w:sz="8" w:space="0" w:color="000000"/>
              <w:bottom w:val="single" w:sz="8" w:space="0" w:color="000000"/>
              <w:right w:val="single" w:sz="8" w:space="0" w:color="000000"/>
            </w:tcBorders>
          </w:tcPr>
          <w:p w14:paraId="225E7B99" w14:textId="185AAC46" w:rsidR="006E408A" w:rsidRDefault="006E408A" w:rsidP="006E408A">
            <w:r>
              <w:rPr>
                <w:rFonts w:ascii="Arial" w:hAnsi="Arial" w:cs="Arial"/>
                <w:sz w:val="20"/>
                <w:szCs w:val="20"/>
                <w:shd w:val="clear" w:color="auto" w:fill="FFFFFF"/>
              </w:rPr>
              <w:t>G/TBT/N/CHN/2358</w:t>
            </w:r>
          </w:p>
        </w:tc>
        <w:tc>
          <w:tcPr>
            <w:tcW w:w="5670" w:type="dxa"/>
            <w:tcBorders>
              <w:top w:val="single" w:sz="8" w:space="0" w:color="000000"/>
              <w:left w:val="single" w:sz="8" w:space="0" w:color="000000"/>
              <w:bottom w:val="single" w:sz="8" w:space="0" w:color="000000"/>
              <w:right w:val="single" w:sz="8" w:space="0" w:color="000000"/>
            </w:tcBorders>
          </w:tcPr>
          <w:p w14:paraId="06361488" w14:textId="77777777" w:rsidR="006E408A" w:rsidRPr="006E408A" w:rsidRDefault="006E408A" w:rsidP="006E408A">
            <w:pPr>
              <w:rPr>
                <w:lang w:val="ru-RU"/>
              </w:rPr>
            </w:pPr>
            <w:r w:rsidRPr="006E408A">
              <w:rPr>
                <w:lang w:val="ru-RU"/>
              </w:rPr>
              <w:t>Национальный стандарт КНР. Масла для бензиновых двигателей четырехтактных мотоциклов; (15 страниц(ы) на китайском языке)</w:t>
            </w:r>
          </w:p>
          <w:p w14:paraId="63BE6086" w14:textId="77777777" w:rsidR="006E408A" w:rsidRPr="006E408A" w:rsidRDefault="006E408A" w:rsidP="006E408A">
            <w:pPr>
              <w:rPr>
                <w:lang w:val="ru-RU"/>
              </w:rPr>
            </w:pPr>
            <w:r w:rsidRPr="006E408A">
              <w:rPr>
                <w:lang w:val="ru-RU"/>
              </w:rPr>
              <w:t>Ссылка на нотифицированный документ(ы) и/или контактные данные ведомства или органа власти, который может предоставить копии по запросу:</w:t>
            </w:r>
          </w:p>
          <w:p w14:paraId="1DB86B56" w14:textId="71AEA386" w:rsidR="006E408A" w:rsidRPr="006E408A" w:rsidRDefault="00852303" w:rsidP="006E408A">
            <w:pPr>
              <w:rPr>
                <w:lang w:val="ru-RU"/>
              </w:rPr>
            </w:pPr>
            <w:hyperlink r:id="rId91" w:history="1">
              <w:r w:rsidR="006E408A" w:rsidRPr="00877690">
                <w:rPr>
                  <w:rStyle w:val="aff9"/>
                  <w:lang w:val="ru-RU"/>
                </w:rPr>
                <w:t>https://members.wto.org/crnattachments/2026/TBT/CHN/26_04645_00_x.pdf</w:t>
              </w:r>
            </w:hyperlink>
            <w:r w:rsidR="006E408A">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6FA720C" w14:textId="233CB86D" w:rsidR="006E408A" w:rsidRPr="006E408A" w:rsidRDefault="006E408A" w:rsidP="006E408A">
            <w:pPr>
              <w:rPr>
                <w:lang w:val="ru-RU"/>
              </w:rPr>
            </w:pPr>
            <w:r>
              <w:rPr>
                <w:lang w:val="kk-KZ"/>
              </w:rPr>
              <w:t>7/11/26</w:t>
            </w:r>
          </w:p>
        </w:tc>
      </w:tr>
      <w:tr w:rsidR="006E408A" w:rsidRPr="00852303" w14:paraId="538D3FA5" w14:textId="77777777" w:rsidTr="00852DA0">
        <w:trPr>
          <w:gridAfter w:val="1"/>
          <w:wAfter w:w="4365" w:type="dxa"/>
        </w:trPr>
        <w:tc>
          <w:tcPr>
            <w:tcW w:w="788" w:type="dxa"/>
            <w:vMerge/>
          </w:tcPr>
          <w:p w14:paraId="4A318DB3" w14:textId="77777777" w:rsidR="006E408A" w:rsidRPr="006E408A" w:rsidRDefault="006E408A" w:rsidP="006E408A">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A15EE42" w14:textId="33623F9B" w:rsidR="006E408A" w:rsidRDefault="006E408A" w:rsidP="006E408A">
            <w:r>
              <w:rPr>
                <w:lang w:val="kk-KZ"/>
              </w:rPr>
              <w:t>8/09/26</w:t>
            </w:r>
          </w:p>
        </w:tc>
        <w:tc>
          <w:tcPr>
            <w:tcW w:w="5670" w:type="dxa"/>
            <w:tcBorders>
              <w:top w:val="single" w:sz="8" w:space="0" w:color="000000"/>
              <w:left w:val="single" w:sz="8" w:space="0" w:color="000000"/>
              <w:bottom w:val="single" w:sz="8" w:space="0" w:color="000000"/>
              <w:right w:val="single" w:sz="8" w:space="0" w:color="000000"/>
            </w:tcBorders>
          </w:tcPr>
          <w:p w14:paraId="666238D5" w14:textId="3F8BEABC" w:rsidR="006E408A" w:rsidRPr="002E4962" w:rsidRDefault="006E408A" w:rsidP="006E408A">
            <w:pPr>
              <w:spacing w:before="100" w:beforeAutospacing="1" w:after="100" w:afterAutospacing="1" w:line="240" w:lineRule="auto"/>
              <w:rPr>
                <w:rFonts w:ascii="Times New Roman" w:eastAsia="Times New Roman" w:hAnsi="Times New Roman" w:cs="Times New Roman"/>
                <w:sz w:val="24"/>
                <w:szCs w:val="24"/>
                <w:lang w:val="ru-RU" w:eastAsia="ru-RU"/>
              </w:rPr>
            </w:pPr>
            <w:r w:rsidRPr="006E408A">
              <w:rPr>
                <w:rFonts w:ascii="Times New Roman" w:eastAsia="Times New Roman" w:hAnsi="Times New Roman" w:cs="Times New Roman"/>
                <w:sz w:val="24"/>
                <w:szCs w:val="24"/>
                <w:lang w:val="ru-RU" w:eastAsia="ru-RU"/>
              </w:rPr>
              <w:t>Бензиновые моторные масла (код ТН ВЭД: 271019</w:t>
            </w:r>
            <w:proofErr w:type="gramStart"/>
            <w:r w:rsidRPr="006E408A">
              <w:rPr>
                <w:rFonts w:ascii="Times New Roman" w:eastAsia="Times New Roman" w:hAnsi="Times New Roman" w:cs="Times New Roman"/>
                <w:sz w:val="24"/>
                <w:szCs w:val="24"/>
                <w:lang w:val="ru-RU" w:eastAsia="ru-RU"/>
              </w:rPr>
              <w:t>);  (</w:t>
            </w:r>
            <w:proofErr w:type="gramEnd"/>
            <w:r w:rsidRPr="006E408A">
              <w:rPr>
                <w:rFonts w:ascii="Times New Roman" w:eastAsia="Times New Roman" w:hAnsi="Times New Roman" w:cs="Times New Roman"/>
                <w:sz w:val="24"/>
                <w:szCs w:val="24"/>
                <w:lang w:val="ru-RU" w:eastAsia="ru-RU"/>
              </w:rPr>
              <w:t>Код ICS: 75.100)</w:t>
            </w:r>
          </w:p>
        </w:tc>
        <w:tc>
          <w:tcPr>
            <w:tcW w:w="4110" w:type="dxa"/>
            <w:vMerge/>
          </w:tcPr>
          <w:p w14:paraId="612B41EE" w14:textId="77777777" w:rsidR="006E408A" w:rsidRPr="00F4492B" w:rsidRDefault="006E408A" w:rsidP="006E408A">
            <w:pPr>
              <w:rPr>
                <w:lang w:val="ru-RU"/>
              </w:rPr>
            </w:pPr>
          </w:p>
        </w:tc>
      </w:tr>
      <w:tr w:rsidR="006E408A" w:rsidRPr="00852303" w14:paraId="7125E20D" w14:textId="77777777" w:rsidTr="00852DA0">
        <w:trPr>
          <w:gridAfter w:val="1"/>
          <w:wAfter w:w="4365" w:type="dxa"/>
        </w:trPr>
        <w:tc>
          <w:tcPr>
            <w:tcW w:w="788" w:type="dxa"/>
            <w:vMerge/>
          </w:tcPr>
          <w:p w14:paraId="6CCF8444" w14:textId="77777777" w:rsidR="006E408A" w:rsidRPr="00F4492B" w:rsidRDefault="006E408A" w:rsidP="006E408A">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012110C" w14:textId="5B2EE46A" w:rsidR="006E408A" w:rsidRPr="0008467B" w:rsidRDefault="006E408A" w:rsidP="006E408A">
            <w:pPr>
              <w:rPr>
                <w:lang w:val="kk-KZ"/>
              </w:rPr>
            </w:pPr>
            <w:r>
              <w:rPr>
                <w:lang w:val="ru-RU"/>
              </w:rPr>
              <w:t>Китай</w:t>
            </w:r>
          </w:p>
        </w:tc>
        <w:tc>
          <w:tcPr>
            <w:tcW w:w="5670" w:type="dxa"/>
            <w:tcBorders>
              <w:top w:val="single" w:sz="8" w:space="0" w:color="000000"/>
              <w:left w:val="single" w:sz="8" w:space="0" w:color="000000"/>
              <w:bottom w:val="single" w:sz="8" w:space="0" w:color="000000"/>
              <w:right w:val="single" w:sz="8" w:space="0" w:color="000000"/>
            </w:tcBorders>
          </w:tcPr>
          <w:p w14:paraId="0024EC61" w14:textId="3F576BF2" w:rsidR="006E408A" w:rsidRPr="006E408A" w:rsidRDefault="006E408A" w:rsidP="006E408A">
            <w:pPr>
              <w:spacing w:before="100" w:beforeAutospacing="1" w:after="100" w:afterAutospacing="1" w:line="240" w:lineRule="auto"/>
              <w:rPr>
                <w:rFonts w:ascii="Times New Roman" w:eastAsia="Times New Roman" w:hAnsi="Times New Roman" w:cs="Times New Roman"/>
                <w:sz w:val="24"/>
                <w:szCs w:val="24"/>
                <w:lang w:val="ru-RU" w:eastAsia="ru-RU"/>
              </w:rPr>
            </w:pPr>
            <w:r w:rsidRPr="006E408A">
              <w:rPr>
                <w:lang w:val="ru-RU"/>
              </w:rPr>
              <w:t xml:space="preserve">Настоящий документ устанавливает терминологию и определения, классификацию и маркировку, технические требования и методы испытаний, правила приемки, маркировку, упаковку, транспортировку и хранение смазочных масел для четырехтактных бензиновых двигателей с принудительным зажиганием, оснащенных общим масляным картером. Настоящий документ распространяется на масла для бензиновых двигателей четырехтактных мотоциклов, используемые в двигателях и связанных с ними системах силовой передачи (трансмиссиях, сцеплениях и стартерах) мотоциклов, мопедов и </w:t>
            </w:r>
            <w:proofErr w:type="spellStart"/>
            <w:r w:rsidRPr="006E408A">
              <w:rPr>
                <w:lang w:val="ru-RU"/>
              </w:rPr>
              <w:t>мотовездеходов</w:t>
            </w:r>
            <w:proofErr w:type="spellEnd"/>
            <w:r w:rsidRPr="006E408A">
              <w:rPr>
                <w:lang w:val="ru-RU"/>
              </w:rPr>
              <w:t xml:space="preserve"> (квадроциклов), а также в соответствующем оборудовании</w:t>
            </w:r>
          </w:p>
        </w:tc>
        <w:tc>
          <w:tcPr>
            <w:tcW w:w="4110" w:type="dxa"/>
            <w:vMerge/>
          </w:tcPr>
          <w:p w14:paraId="238CF1D3" w14:textId="77777777" w:rsidR="006E408A" w:rsidRPr="00F4492B" w:rsidRDefault="006E408A" w:rsidP="006E408A">
            <w:pPr>
              <w:rPr>
                <w:lang w:val="ru-RU"/>
              </w:rPr>
            </w:pPr>
          </w:p>
        </w:tc>
      </w:tr>
      <w:tr w:rsidR="006E408A" w:rsidRPr="006E408A" w14:paraId="7A37CAF4"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55DF000" w14:textId="2B7045B0" w:rsidR="006E408A" w:rsidRPr="00282229" w:rsidRDefault="006E408A" w:rsidP="006E408A">
            <w:pPr>
              <w:rPr>
                <w:lang w:val="ru-RU"/>
              </w:rPr>
            </w:pPr>
            <w:r>
              <w:rPr>
                <w:rFonts w:ascii="Times New Roman" w:eastAsia="Times New Roman" w:hAnsi="Times New Roman"/>
                <w:sz w:val="20"/>
              </w:rPr>
              <w:t>3</w:t>
            </w:r>
            <w:r>
              <w:rPr>
                <w:rFonts w:ascii="Times New Roman" w:eastAsia="Times New Roman" w:hAnsi="Times New Roman"/>
                <w:sz w:val="20"/>
                <w:lang w:val="ru-RU"/>
              </w:rPr>
              <w:t>0</w:t>
            </w:r>
          </w:p>
        </w:tc>
        <w:tc>
          <w:tcPr>
            <w:tcW w:w="2930" w:type="dxa"/>
            <w:tcBorders>
              <w:top w:val="single" w:sz="8" w:space="0" w:color="000000"/>
              <w:left w:val="single" w:sz="8" w:space="0" w:color="000000"/>
              <w:bottom w:val="single" w:sz="8" w:space="0" w:color="000000"/>
              <w:right w:val="single" w:sz="8" w:space="0" w:color="000000"/>
            </w:tcBorders>
          </w:tcPr>
          <w:p w14:paraId="0FCD23C4" w14:textId="522B28F6" w:rsidR="006E408A" w:rsidRDefault="006E408A" w:rsidP="006E408A">
            <w:r>
              <w:rPr>
                <w:rFonts w:ascii="Arial" w:hAnsi="Arial" w:cs="Arial"/>
                <w:sz w:val="20"/>
                <w:szCs w:val="20"/>
                <w:shd w:val="clear" w:color="auto" w:fill="FFFFFF"/>
              </w:rPr>
              <w:t>G/TBT/N/CHN/2357</w:t>
            </w:r>
          </w:p>
        </w:tc>
        <w:tc>
          <w:tcPr>
            <w:tcW w:w="5670" w:type="dxa"/>
            <w:tcBorders>
              <w:top w:val="single" w:sz="8" w:space="0" w:color="000000"/>
              <w:left w:val="single" w:sz="8" w:space="0" w:color="000000"/>
              <w:bottom w:val="single" w:sz="8" w:space="0" w:color="000000"/>
              <w:right w:val="single" w:sz="8" w:space="0" w:color="000000"/>
            </w:tcBorders>
          </w:tcPr>
          <w:p w14:paraId="62EC94DC" w14:textId="77777777" w:rsidR="006E408A" w:rsidRPr="006E408A" w:rsidRDefault="006E408A" w:rsidP="006E408A">
            <w:pPr>
              <w:spacing w:before="100" w:beforeAutospacing="1" w:after="100" w:afterAutospacing="1" w:line="240" w:lineRule="auto"/>
              <w:rPr>
                <w:lang w:val="ru-RU"/>
              </w:rPr>
            </w:pPr>
            <w:r w:rsidRPr="006E408A">
              <w:rPr>
                <w:lang w:val="ru-RU"/>
              </w:rPr>
              <w:t>Национальный стандарт КНР. Технические условия на классификацию и маркировку химических веществ. Часть 15. Окисляющие твердые вещества; (16 страниц(ы) на китайском языке)</w:t>
            </w:r>
          </w:p>
          <w:p w14:paraId="291795FD" w14:textId="77777777" w:rsidR="006E408A" w:rsidRPr="006E408A" w:rsidRDefault="006E408A" w:rsidP="006E408A">
            <w:pPr>
              <w:spacing w:before="100" w:beforeAutospacing="1" w:after="100" w:afterAutospacing="1" w:line="240" w:lineRule="auto"/>
              <w:rPr>
                <w:lang w:val="ru-RU"/>
              </w:rPr>
            </w:pPr>
            <w:r w:rsidRPr="006E408A">
              <w:rPr>
                <w:lang w:val="ru-RU"/>
              </w:rPr>
              <w:t>Ссылка на нотифицированный документ(ы) и/или контактные данные ведомства или органа власти, который может предоставить копии по запросу:</w:t>
            </w:r>
          </w:p>
          <w:p w14:paraId="4BE1E208" w14:textId="6461F17F" w:rsidR="006E408A" w:rsidRPr="00FD5E59" w:rsidRDefault="00852303" w:rsidP="006E408A">
            <w:pPr>
              <w:spacing w:before="100" w:beforeAutospacing="1" w:after="100" w:afterAutospacing="1"/>
              <w:rPr>
                <w:lang w:val="ru-RU"/>
              </w:rPr>
            </w:pPr>
            <w:hyperlink r:id="rId92" w:history="1">
              <w:r w:rsidR="006E408A" w:rsidRPr="00877690">
                <w:rPr>
                  <w:rStyle w:val="aff9"/>
                  <w:lang w:val="ru-RU"/>
                </w:rPr>
                <w:t>https://members.wto.org/crnattachments/2026/TBT/CHN/26_04644_00_x.pdf</w:t>
              </w:r>
            </w:hyperlink>
            <w:r w:rsidR="006E408A">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3A91FDA" w14:textId="3AE2FE65" w:rsidR="006E408A" w:rsidRPr="00F4492B" w:rsidRDefault="006E408A" w:rsidP="006E408A">
            <w:pPr>
              <w:rPr>
                <w:lang w:val="ru-RU"/>
              </w:rPr>
            </w:pPr>
            <w:r>
              <w:rPr>
                <w:lang w:val="kk-KZ"/>
              </w:rPr>
              <w:t>7/11/26</w:t>
            </w:r>
          </w:p>
        </w:tc>
      </w:tr>
      <w:tr w:rsidR="006E408A" w:rsidRPr="00852303" w14:paraId="43E542E4" w14:textId="77777777" w:rsidTr="00852DA0">
        <w:trPr>
          <w:gridAfter w:val="1"/>
          <w:wAfter w:w="4365" w:type="dxa"/>
        </w:trPr>
        <w:tc>
          <w:tcPr>
            <w:tcW w:w="788" w:type="dxa"/>
            <w:vMerge/>
          </w:tcPr>
          <w:p w14:paraId="4971EDE6" w14:textId="77777777" w:rsidR="006E408A" w:rsidRPr="00FD5E59" w:rsidRDefault="006E408A" w:rsidP="006E408A">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32C062C1" w14:textId="2DDFD6D3" w:rsidR="006E408A" w:rsidRPr="00FD5E59" w:rsidRDefault="006E408A" w:rsidP="006E408A">
            <w:pPr>
              <w:rPr>
                <w:lang w:val="kk-KZ"/>
              </w:rPr>
            </w:pPr>
            <w:r>
              <w:rPr>
                <w:lang w:val="kk-KZ"/>
              </w:rPr>
              <w:t>8/09/26</w:t>
            </w:r>
          </w:p>
        </w:tc>
        <w:tc>
          <w:tcPr>
            <w:tcW w:w="5670" w:type="dxa"/>
            <w:tcBorders>
              <w:top w:val="single" w:sz="8" w:space="0" w:color="000000"/>
              <w:left w:val="single" w:sz="8" w:space="0" w:color="000000"/>
              <w:bottom w:val="single" w:sz="8" w:space="0" w:color="000000"/>
              <w:right w:val="single" w:sz="8" w:space="0" w:color="000000"/>
            </w:tcBorders>
          </w:tcPr>
          <w:p w14:paraId="1999438F" w14:textId="17B0E4B3" w:rsidR="006E408A" w:rsidRPr="006E408A" w:rsidRDefault="006E408A" w:rsidP="006E408A">
            <w:pPr>
              <w:pStyle w:val="aff8"/>
              <w:rPr>
                <w:lang w:val="kk-KZ"/>
              </w:rPr>
            </w:pPr>
            <w:r w:rsidRPr="006E408A">
              <w:t xml:space="preserve">Химические вещества (код ТН ВЭД): 2842; 293148; 293149; 293159; 293190; 2942); </w:t>
            </w:r>
            <w:proofErr w:type="gramStart"/>
            <w:r w:rsidRPr="006E408A">
              <w:t>( Код</w:t>
            </w:r>
            <w:proofErr w:type="gramEnd"/>
            <w:r w:rsidRPr="006E408A">
              <w:t>(ы)ICS: 13.300)</w:t>
            </w:r>
            <w:r>
              <w:rPr>
                <w:lang w:val="kk-KZ"/>
              </w:rPr>
              <w:t xml:space="preserve"> </w:t>
            </w:r>
          </w:p>
        </w:tc>
        <w:tc>
          <w:tcPr>
            <w:tcW w:w="4110" w:type="dxa"/>
            <w:vMerge/>
          </w:tcPr>
          <w:p w14:paraId="27C17654" w14:textId="77777777" w:rsidR="006E408A" w:rsidRPr="00FD5E59" w:rsidRDefault="006E408A" w:rsidP="006E408A">
            <w:pPr>
              <w:rPr>
                <w:lang w:val="kk-KZ"/>
              </w:rPr>
            </w:pPr>
          </w:p>
        </w:tc>
      </w:tr>
      <w:tr w:rsidR="006E408A" w:rsidRPr="00852303" w14:paraId="35EC5691" w14:textId="77777777" w:rsidTr="00852DA0">
        <w:trPr>
          <w:gridAfter w:val="1"/>
          <w:wAfter w:w="4365" w:type="dxa"/>
        </w:trPr>
        <w:tc>
          <w:tcPr>
            <w:tcW w:w="788" w:type="dxa"/>
            <w:vMerge/>
          </w:tcPr>
          <w:p w14:paraId="4D43FE84" w14:textId="77777777" w:rsidR="006E408A" w:rsidRPr="006E408A" w:rsidRDefault="006E408A" w:rsidP="006E408A">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487F80D" w14:textId="7F41385C" w:rsidR="006E408A" w:rsidRDefault="006E408A" w:rsidP="006E408A">
            <w:r>
              <w:rPr>
                <w:lang w:val="ru-RU"/>
              </w:rPr>
              <w:t>Китай</w:t>
            </w:r>
          </w:p>
        </w:tc>
        <w:tc>
          <w:tcPr>
            <w:tcW w:w="5670" w:type="dxa"/>
            <w:tcBorders>
              <w:top w:val="single" w:sz="8" w:space="0" w:color="000000"/>
              <w:left w:val="single" w:sz="8" w:space="0" w:color="000000"/>
              <w:bottom w:val="single" w:sz="8" w:space="0" w:color="000000"/>
              <w:right w:val="single" w:sz="8" w:space="0" w:color="000000"/>
            </w:tcBorders>
          </w:tcPr>
          <w:p w14:paraId="2F43EC5B" w14:textId="5FAB7782" w:rsidR="006E408A" w:rsidRPr="00A10A7F" w:rsidRDefault="006E408A" w:rsidP="006E408A">
            <w:pPr>
              <w:pStyle w:val="aff8"/>
            </w:pPr>
            <w:r>
              <w:t xml:space="preserve">Настоящий документ устанавливает критерии классификации, логику принятия решений и руководство, а также маркировку для окисляющих твердых веществ. Настоящий документ распространяется на классификацию и маркировку </w:t>
            </w:r>
            <w:r>
              <w:lastRenderedPageBreak/>
              <w:t>окисляющих твердых веществ в соответствии с Согласованной на глобальном уровне системой классификации и маркировки химических веществ ООН (СГС/GHS, 11-е пересмотренное издание)</w:t>
            </w:r>
          </w:p>
        </w:tc>
        <w:tc>
          <w:tcPr>
            <w:tcW w:w="4110" w:type="dxa"/>
            <w:vMerge/>
          </w:tcPr>
          <w:p w14:paraId="5BCF2C88" w14:textId="77777777" w:rsidR="006E408A" w:rsidRPr="00A10A7F" w:rsidRDefault="006E408A" w:rsidP="006E408A">
            <w:pPr>
              <w:rPr>
                <w:lang w:val="ru-RU"/>
              </w:rPr>
            </w:pPr>
          </w:p>
        </w:tc>
      </w:tr>
      <w:tr w:rsidR="006E408A" w:rsidRPr="006E408A" w14:paraId="04689D3A"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6C1C780" w14:textId="433F8E3E" w:rsidR="006E408A" w:rsidRPr="00282229" w:rsidRDefault="006E408A" w:rsidP="006E408A">
            <w:pPr>
              <w:rPr>
                <w:lang w:val="ru-RU"/>
              </w:rPr>
            </w:pPr>
            <w:r>
              <w:rPr>
                <w:rFonts w:ascii="Times New Roman" w:eastAsia="Times New Roman" w:hAnsi="Times New Roman"/>
                <w:sz w:val="20"/>
              </w:rPr>
              <w:t>3</w:t>
            </w:r>
            <w:r>
              <w:rPr>
                <w:rFonts w:ascii="Times New Roman" w:eastAsia="Times New Roman" w:hAnsi="Times New Roman"/>
                <w:sz w:val="20"/>
                <w:lang w:val="ru-RU"/>
              </w:rPr>
              <w:t>1</w:t>
            </w:r>
          </w:p>
        </w:tc>
        <w:tc>
          <w:tcPr>
            <w:tcW w:w="2930" w:type="dxa"/>
            <w:tcBorders>
              <w:top w:val="single" w:sz="8" w:space="0" w:color="000000"/>
              <w:left w:val="single" w:sz="8" w:space="0" w:color="000000"/>
              <w:bottom w:val="single" w:sz="8" w:space="0" w:color="000000"/>
              <w:right w:val="single" w:sz="8" w:space="0" w:color="000000"/>
            </w:tcBorders>
          </w:tcPr>
          <w:p w14:paraId="130F56A4" w14:textId="5E2A5DAC" w:rsidR="006E408A" w:rsidRPr="00C375CC" w:rsidRDefault="006E408A" w:rsidP="006E408A">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G/TBT/N/CHN/2356</w:t>
            </w:r>
          </w:p>
        </w:tc>
        <w:tc>
          <w:tcPr>
            <w:tcW w:w="5670" w:type="dxa"/>
            <w:tcBorders>
              <w:top w:val="single" w:sz="8" w:space="0" w:color="000000"/>
              <w:left w:val="single" w:sz="8" w:space="0" w:color="000000"/>
              <w:bottom w:val="single" w:sz="8" w:space="0" w:color="000000"/>
              <w:right w:val="single" w:sz="8" w:space="0" w:color="000000"/>
            </w:tcBorders>
          </w:tcPr>
          <w:p w14:paraId="795A57CF" w14:textId="77777777" w:rsidR="006E408A" w:rsidRPr="006E408A" w:rsidRDefault="006E408A" w:rsidP="006E408A">
            <w:pPr>
              <w:pStyle w:val="aff8"/>
            </w:pPr>
            <w:r w:rsidRPr="006E408A">
              <w:t>Национальный стандарт КНР. Правила классификации и маркировки химических веществ. Часть 7. Легковоспламеняющиеся жидкости; (18 страниц(ы) на китайском языке)</w:t>
            </w:r>
          </w:p>
          <w:p w14:paraId="19E7A520" w14:textId="77777777" w:rsidR="006E408A" w:rsidRPr="006E408A" w:rsidRDefault="006E408A" w:rsidP="006E408A">
            <w:pPr>
              <w:pStyle w:val="aff8"/>
            </w:pPr>
            <w:r w:rsidRPr="006E408A">
              <w:t>Ссылка на нотифицированный документ(ы) и/или контактные данные ведомства или органа власти, который может предоставить копии по запросу:</w:t>
            </w:r>
          </w:p>
          <w:p w14:paraId="4E7B7C96" w14:textId="336C2F05" w:rsidR="006E408A" w:rsidRPr="006E408A" w:rsidRDefault="00852303" w:rsidP="006E408A">
            <w:pPr>
              <w:pStyle w:val="aff8"/>
              <w:rPr>
                <w:lang w:val="kk-KZ"/>
              </w:rPr>
            </w:pPr>
            <w:hyperlink r:id="rId93" w:history="1">
              <w:r w:rsidR="006E408A" w:rsidRPr="00877690">
                <w:rPr>
                  <w:rStyle w:val="aff9"/>
                </w:rPr>
                <w:t>https://members.wto.org/crnattachments/2026/TBT/CHN/26_04643_00_x.pdf</w:t>
              </w:r>
            </w:hyperlink>
            <w:r w:rsidR="006E408A">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2676A5E" w14:textId="5C3479A8" w:rsidR="006E408A" w:rsidRPr="00A3136D" w:rsidRDefault="006E408A" w:rsidP="006E408A">
            <w:pPr>
              <w:rPr>
                <w:lang w:val="kk-KZ"/>
              </w:rPr>
            </w:pPr>
            <w:r>
              <w:rPr>
                <w:lang w:val="kk-KZ"/>
              </w:rPr>
              <w:t>7/11/26</w:t>
            </w:r>
          </w:p>
        </w:tc>
      </w:tr>
      <w:tr w:rsidR="006E408A" w:rsidRPr="00852303" w14:paraId="0B38F51E" w14:textId="77777777" w:rsidTr="00852DA0">
        <w:trPr>
          <w:gridAfter w:val="1"/>
          <w:wAfter w:w="4365" w:type="dxa"/>
        </w:trPr>
        <w:tc>
          <w:tcPr>
            <w:tcW w:w="788" w:type="dxa"/>
            <w:vMerge/>
          </w:tcPr>
          <w:p w14:paraId="3C645DF6" w14:textId="77777777" w:rsidR="006E408A" w:rsidRPr="00A3136D" w:rsidRDefault="006E408A" w:rsidP="006E408A">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7175806E" w14:textId="4D8A18E3" w:rsidR="006E408A" w:rsidRPr="00AE3803" w:rsidRDefault="006E408A" w:rsidP="006E408A">
            <w:pPr>
              <w:rPr>
                <w:rFonts w:ascii="Times New Roman" w:eastAsia="Times New Roman" w:hAnsi="Times New Roman" w:cs="Times New Roman"/>
                <w:sz w:val="24"/>
                <w:szCs w:val="24"/>
                <w:lang w:val="ru-RU" w:eastAsia="ru-RU"/>
              </w:rPr>
            </w:pPr>
            <w:r>
              <w:rPr>
                <w:lang w:val="kk-KZ"/>
              </w:rPr>
              <w:t>8/09/26</w:t>
            </w:r>
          </w:p>
        </w:tc>
        <w:tc>
          <w:tcPr>
            <w:tcW w:w="5670" w:type="dxa"/>
            <w:tcBorders>
              <w:top w:val="single" w:sz="8" w:space="0" w:color="000000"/>
              <w:left w:val="single" w:sz="8" w:space="0" w:color="000000"/>
              <w:bottom w:val="single" w:sz="8" w:space="0" w:color="000000"/>
              <w:right w:val="single" w:sz="8" w:space="0" w:color="000000"/>
            </w:tcBorders>
          </w:tcPr>
          <w:p w14:paraId="43CCE28A" w14:textId="46BB21BF" w:rsidR="006E408A" w:rsidRPr="00A3136D" w:rsidRDefault="006E408A" w:rsidP="006E408A">
            <w:pPr>
              <w:spacing w:after="0" w:line="240" w:lineRule="auto"/>
              <w:rPr>
                <w:rFonts w:ascii="Times New Roman" w:eastAsia="Times New Roman" w:hAnsi="Times New Roman" w:cs="Times New Roman"/>
                <w:sz w:val="24"/>
                <w:szCs w:val="24"/>
                <w:lang w:val="ru-RU" w:eastAsia="ru-RU"/>
              </w:rPr>
            </w:pPr>
            <w:r w:rsidRPr="006E408A">
              <w:rPr>
                <w:rFonts w:ascii="Times New Roman" w:eastAsia="Times New Roman" w:hAnsi="Times New Roman" w:cs="Times New Roman"/>
                <w:sz w:val="24"/>
                <w:szCs w:val="24"/>
                <w:lang w:val="ru-RU" w:eastAsia="ru-RU"/>
              </w:rPr>
              <w:t>Химические вещества (код ТН ВЭД): 2709; 271012; 290211; 290230; 290250; 320810; 321410; 321511; 330112; 330113; 330210; 370710; 380510; 380891; 380892; 380893); ( Код(ы)ICS: 13.300)</w:t>
            </w:r>
          </w:p>
        </w:tc>
        <w:tc>
          <w:tcPr>
            <w:tcW w:w="4110" w:type="dxa"/>
            <w:vMerge/>
          </w:tcPr>
          <w:p w14:paraId="261B953C" w14:textId="77777777" w:rsidR="006E408A" w:rsidRPr="00A3136D" w:rsidRDefault="006E408A" w:rsidP="006E408A">
            <w:pPr>
              <w:rPr>
                <w:lang w:val="ru-RU"/>
              </w:rPr>
            </w:pPr>
          </w:p>
        </w:tc>
      </w:tr>
      <w:tr w:rsidR="006E408A" w:rsidRPr="00852303" w14:paraId="2EB58F4E" w14:textId="77777777" w:rsidTr="00852DA0">
        <w:trPr>
          <w:gridAfter w:val="1"/>
          <w:wAfter w:w="4365" w:type="dxa"/>
        </w:trPr>
        <w:tc>
          <w:tcPr>
            <w:tcW w:w="788" w:type="dxa"/>
            <w:vMerge/>
          </w:tcPr>
          <w:p w14:paraId="23203CF8" w14:textId="77777777" w:rsidR="006E408A" w:rsidRPr="00A3136D" w:rsidRDefault="006E408A" w:rsidP="006E408A">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6CFAAFF" w14:textId="45E98A8A" w:rsidR="006E408A" w:rsidRPr="00A3136D" w:rsidRDefault="006E408A" w:rsidP="006E408A">
            <w:pPr>
              <w:rPr>
                <w:rFonts w:ascii="Times New Roman" w:eastAsia="Times New Roman" w:hAnsi="Times New Roman" w:cs="Times New Roman"/>
                <w:sz w:val="24"/>
                <w:szCs w:val="24"/>
                <w:lang w:val="kk-KZ" w:eastAsia="ru-RU"/>
              </w:rPr>
            </w:pPr>
            <w:r>
              <w:rPr>
                <w:lang w:val="ru-RU"/>
              </w:rPr>
              <w:t>Китай</w:t>
            </w:r>
          </w:p>
        </w:tc>
        <w:tc>
          <w:tcPr>
            <w:tcW w:w="5670" w:type="dxa"/>
            <w:tcBorders>
              <w:top w:val="single" w:sz="8" w:space="0" w:color="000000"/>
              <w:left w:val="single" w:sz="8" w:space="0" w:color="000000"/>
              <w:bottom w:val="single" w:sz="8" w:space="0" w:color="000000"/>
              <w:right w:val="single" w:sz="8" w:space="0" w:color="000000"/>
            </w:tcBorders>
          </w:tcPr>
          <w:p w14:paraId="07DFB542" w14:textId="2EAEFBAF" w:rsidR="006E408A" w:rsidRPr="006E408A" w:rsidRDefault="006E408A" w:rsidP="006E408A">
            <w:pPr>
              <w:spacing w:after="0" w:line="240" w:lineRule="auto"/>
              <w:rPr>
                <w:rFonts w:ascii="Times New Roman" w:eastAsia="Times New Roman" w:hAnsi="Times New Roman" w:cs="Times New Roman"/>
                <w:sz w:val="24"/>
                <w:szCs w:val="24"/>
                <w:lang w:val="ru-RU" w:eastAsia="ru-RU"/>
              </w:rPr>
            </w:pPr>
            <w:r w:rsidRPr="006E408A">
              <w:rPr>
                <w:lang w:val="ru-RU"/>
              </w:rPr>
              <w:t>Настоящий документ устанавливает критерии классификации, логику принятия решений и руководство, а также маркировку для легковоспламеняющихся жидкостей. Настоящий документ распространяется на классификацию и маркировку легковоспламеняющихся жидкостей в соответствии с Согласованной на глобальном уровне системой классификации и маркировки химических веществ ООН (СГС/</w:t>
            </w:r>
            <w:r>
              <w:t>GHS</w:t>
            </w:r>
            <w:r w:rsidRPr="006E408A">
              <w:rPr>
                <w:lang w:val="ru-RU"/>
              </w:rPr>
              <w:t>, 11-е пересмотренное издание)</w:t>
            </w:r>
          </w:p>
        </w:tc>
        <w:tc>
          <w:tcPr>
            <w:tcW w:w="4110" w:type="dxa"/>
            <w:vMerge/>
          </w:tcPr>
          <w:p w14:paraId="2C39566E" w14:textId="77777777" w:rsidR="006E408A" w:rsidRPr="00A3136D" w:rsidRDefault="006E408A" w:rsidP="006E408A">
            <w:pPr>
              <w:rPr>
                <w:lang w:val="ru-RU"/>
              </w:rPr>
            </w:pPr>
          </w:p>
        </w:tc>
      </w:tr>
      <w:tr w:rsidR="00637A48" w:rsidRPr="006E408A" w14:paraId="7E5EA766"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64778E8" w14:textId="65711C82" w:rsidR="00637A48" w:rsidRPr="00282229" w:rsidRDefault="00637A48" w:rsidP="00637A48">
            <w:pPr>
              <w:rPr>
                <w:lang w:val="ru-RU"/>
              </w:rPr>
            </w:pPr>
            <w:r>
              <w:rPr>
                <w:rFonts w:ascii="Times New Roman" w:eastAsia="Times New Roman" w:hAnsi="Times New Roman"/>
                <w:sz w:val="20"/>
              </w:rPr>
              <w:t>3</w:t>
            </w:r>
            <w:r>
              <w:rPr>
                <w:rFonts w:ascii="Times New Roman" w:eastAsia="Times New Roman" w:hAnsi="Times New Roman"/>
                <w:sz w:val="20"/>
                <w:lang w:val="ru-RU"/>
              </w:rPr>
              <w:t>2</w:t>
            </w:r>
          </w:p>
        </w:tc>
        <w:tc>
          <w:tcPr>
            <w:tcW w:w="2930" w:type="dxa"/>
            <w:tcBorders>
              <w:top w:val="single" w:sz="8" w:space="0" w:color="000000"/>
              <w:left w:val="single" w:sz="8" w:space="0" w:color="000000"/>
              <w:bottom w:val="single" w:sz="8" w:space="0" w:color="000000"/>
              <w:right w:val="single" w:sz="8" w:space="0" w:color="000000"/>
            </w:tcBorders>
          </w:tcPr>
          <w:p w14:paraId="7EF62063" w14:textId="135E5C57" w:rsidR="00637A48" w:rsidRPr="00C375CC" w:rsidRDefault="00637A48" w:rsidP="00637A48">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G/TBT/N/CHN/2355</w:t>
            </w:r>
          </w:p>
        </w:tc>
        <w:tc>
          <w:tcPr>
            <w:tcW w:w="5670" w:type="dxa"/>
            <w:tcBorders>
              <w:top w:val="single" w:sz="8" w:space="0" w:color="000000"/>
              <w:left w:val="single" w:sz="8" w:space="0" w:color="000000"/>
              <w:bottom w:val="single" w:sz="8" w:space="0" w:color="000000"/>
              <w:right w:val="single" w:sz="8" w:space="0" w:color="000000"/>
            </w:tcBorders>
          </w:tcPr>
          <w:p w14:paraId="6A3C639D" w14:textId="77777777" w:rsidR="00637A48" w:rsidRPr="006E408A" w:rsidRDefault="00637A48" w:rsidP="00637A48">
            <w:pPr>
              <w:spacing w:after="0" w:line="240" w:lineRule="auto"/>
              <w:rPr>
                <w:lang w:val="ru-RU"/>
              </w:rPr>
            </w:pPr>
            <w:r w:rsidRPr="006E408A">
              <w:rPr>
                <w:lang w:val="ru-RU"/>
              </w:rPr>
              <w:t>Национальный стандарт КНР. Китайские наименования удобрений. Общие требования; (15 страниц(ы) на китайском языке)</w:t>
            </w:r>
          </w:p>
          <w:p w14:paraId="29C666A3" w14:textId="77777777" w:rsidR="00637A48" w:rsidRPr="006E408A" w:rsidRDefault="00637A48" w:rsidP="00637A48">
            <w:pPr>
              <w:spacing w:after="0" w:line="240" w:lineRule="auto"/>
              <w:rPr>
                <w:lang w:val="ru-RU"/>
              </w:rPr>
            </w:pPr>
            <w:r w:rsidRPr="006E408A">
              <w:rPr>
                <w:lang w:val="ru-RU"/>
              </w:rPr>
              <w:t>Ссылка на нотифицированный документ(ы) и/или контактные данные ведомства или органа власти, который может предоставить копии по запросу:</w:t>
            </w:r>
          </w:p>
          <w:p w14:paraId="43457A70" w14:textId="3E62FA48" w:rsidR="00637A48" w:rsidRPr="00A3136D" w:rsidRDefault="00852303" w:rsidP="00637A48">
            <w:pPr>
              <w:spacing w:after="0"/>
              <w:rPr>
                <w:lang w:val="ru-RU"/>
              </w:rPr>
            </w:pPr>
            <w:hyperlink r:id="rId94" w:history="1">
              <w:r w:rsidR="00637A48" w:rsidRPr="00877690">
                <w:rPr>
                  <w:rStyle w:val="aff9"/>
                  <w:lang w:val="ru-RU"/>
                </w:rPr>
                <w:t>https://members.wto.org/crnattachments/2026/TBT/CHN/26_04642_00_x.pdf</w:t>
              </w:r>
            </w:hyperlink>
            <w:r w:rsidR="00637A48">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B76F9EC" w14:textId="63CF97CA" w:rsidR="00637A48" w:rsidRPr="00A3136D" w:rsidRDefault="00637A48" w:rsidP="00637A48">
            <w:pPr>
              <w:rPr>
                <w:lang w:val="ru-RU"/>
              </w:rPr>
            </w:pPr>
            <w:r>
              <w:rPr>
                <w:lang w:val="kk-KZ"/>
              </w:rPr>
              <w:t>7/11/26</w:t>
            </w:r>
          </w:p>
        </w:tc>
      </w:tr>
      <w:tr w:rsidR="00637A48" w:rsidRPr="00852303" w14:paraId="0063F4C2" w14:textId="77777777" w:rsidTr="00852DA0">
        <w:trPr>
          <w:gridAfter w:val="1"/>
          <w:wAfter w:w="4365" w:type="dxa"/>
        </w:trPr>
        <w:tc>
          <w:tcPr>
            <w:tcW w:w="788" w:type="dxa"/>
            <w:vMerge/>
          </w:tcPr>
          <w:p w14:paraId="1048FE00" w14:textId="77777777" w:rsidR="00637A48" w:rsidRPr="00A3136D" w:rsidRDefault="00637A48" w:rsidP="00637A48">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B4508E9" w14:textId="6EBE1215" w:rsidR="00637A48" w:rsidRPr="00A3136D" w:rsidRDefault="00637A48" w:rsidP="00637A48">
            <w:pPr>
              <w:rPr>
                <w:rFonts w:ascii="Times New Roman" w:eastAsia="Times New Roman" w:hAnsi="Times New Roman" w:cs="Times New Roman"/>
                <w:sz w:val="24"/>
                <w:szCs w:val="24"/>
                <w:lang w:eastAsia="ru-RU"/>
              </w:rPr>
            </w:pPr>
            <w:r>
              <w:rPr>
                <w:lang w:val="kk-KZ"/>
              </w:rPr>
              <w:t>8/09/26</w:t>
            </w:r>
          </w:p>
        </w:tc>
        <w:tc>
          <w:tcPr>
            <w:tcW w:w="5670" w:type="dxa"/>
            <w:tcBorders>
              <w:top w:val="single" w:sz="8" w:space="0" w:color="000000"/>
              <w:left w:val="single" w:sz="8" w:space="0" w:color="000000"/>
              <w:bottom w:val="single" w:sz="8" w:space="0" w:color="000000"/>
              <w:right w:val="single" w:sz="8" w:space="0" w:color="000000"/>
            </w:tcBorders>
          </w:tcPr>
          <w:p w14:paraId="0273B45B" w14:textId="0F85E8EF" w:rsidR="00637A48" w:rsidRPr="00A3136D" w:rsidRDefault="00637A48" w:rsidP="00637A48">
            <w:pPr>
              <w:spacing w:before="100" w:beforeAutospacing="1" w:after="100" w:afterAutospacing="1" w:line="240" w:lineRule="auto"/>
              <w:rPr>
                <w:lang w:val="ru-RU"/>
              </w:rPr>
            </w:pPr>
            <w:r w:rsidRPr="00637A48">
              <w:rPr>
                <w:lang w:val="ru-RU"/>
              </w:rPr>
              <w:t>Удобрения (код ТН ВЭД): 282710; 283421; 3101; 310520; 31055; 310560; 310590); (Код(ы)ICS: 65.080)</w:t>
            </w:r>
          </w:p>
        </w:tc>
        <w:tc>
          <w:tcPr>
            <w:tcW w:w="4110" w:type="dxa"/>
            <w:vMerge/>
          </w:tcPr>
          <w:p w14:paraId="2BDAB524" w14:textId="77777777" w:rsidR="00637A48" w:rsidRPr="00A3136D" w:rsidRDefault="00637A48" w:rsidP="00637A48">
            <w:pPr>
              <w:rPr>
                <w:lang w:val="ru-RU"/>
              </w:rPr>
            </w:pPr>
          </w:p>
        </w:tc>
      </w:tr>
      <w:tr w:rsidR="00637A48" w:rsidRPr="00852303" w14:paraId="2F36534A" w14:textId="77777777" w:rsidTr="00852DA0">
        <w:trPr>
          <w:gridAfter w:val="1"/>
          <w:wAfter w:w="4365" w:type="dxa"/>
        </w:trPr>
        <w:tc>
          <w:tcPr>
            <w:tcW w:w="788" w:type="dxa"/>
            <w:vMerge/>
          </w:tcPr>
          <w:p w14:paraId="15B17652" w14:textId="77777777" w:rsidR="00637A48" w:rsidRPr="00A3136D" w:rsidRDefault="00637A48" w:rsidP="00637A48">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414D1F9" w14:textId="0CC8A5F2" w:rsidR="00637A48" w:rsidRPr="00A3136D" w:rsidRDefault="00637A48" w:rsidP="00637A48">
            <w:pPr>
              <w:rPr>
                <w:rFonts w:ascii="Times New Roman" w:eastAsia="Times New Roman" w:hAnsi="Times New Roman" w:cs="Times New Roman"/>
                <w:sz w:val="24"/>
                <w:szCs w:val="24"/>
                <w:lang w:eastAsia="ru-RU"/>
              </w:rPr>
            </w:pPr>
            <w:r>
              <w:rPr>
                <w:lang w:val="ru-RU"/>
              </w:rPr>
              <w:t>Китай</w:t>
            </w:r>
          </w:p>
        </w:tc>
        <w:tc>
          <w:tcPr>
            <w:tcW w:w="5670" w:type="dxa"/>
            <w:tcBorders>
              <w:top w:val="single" w:sz="8" w:space="0" w:color="000000"/>
              <w:left w:val="single" w:sz="8" w:space="0" w:color="000000"/>
              <w:bottom w:val="single" w:sz="8" w:space="0" w:color="000000"/>
              <w:right w:val="single" w:sz="8" w:space="0" w:color="000000"/>
            </w:tcBorders>
          </w:tcPr>
          <w:p w14:paraId="3DC82FC8" w14:textId="0CDD7D8C" w:rsidR="00637A48" w:rsidRPr="00637A48" w:rsidRDefault="00637A48" w:rsidP="00637A48">
            <w:pPr>
              <w:rPr>
                <w:lang w:val="ru-RU"/>
              </w:rPr>
            </w:pPr>
            <w:r w:rsidRPr="00637A48">
              <w:rPr>
                <w:lang w:val="ru-RU"/>
              </w:rPr>
              <w:t xml:space="preserve">Настоящий документ устанавливает основные принципы, общие требования, правила присвоения общепринятых наименований и содержание маркировки китайских наименований удобрений. Настоящий документ распространяется на присвоение наименований, использование и управление маркировкой китайских наименований для всех видов удобрительной продукции, производимой (включая переупаковку импортируемой продукции) и реализуемой (включая продажи импортируемой продукции) на территории Китайской Народной Республики. Настоящий </w:t>
            </w:r>
            <w:r w:rsidRPr="00637A48">
              <w:rPr>
                <w:lang w:val="ru-RU"/>
              </w:rPr>
              <w:lastRenderedPageBreak/>
              <w:t>документ не распространяется на присвоение наименований, использование и управление маркировкой китайских наименований для специализированной удобрительной продукции, которая изготавливается производителями по индивидуальным заказам в соответствии с договорами для конечных пользователей, не находится в обращении на рынке в какой-либо форме и не поступает в открытую продажу для населения</w:t>
            </w:r>
          </w:p>
        </w:tc>
        <w:tc>
          <w:tcPr>
            <w:tcW w:w="4110" w:type="dxa"/>
            <w:vMerge/>
          </w:tcPr>
          <w:p w14:paraId="43DDCE0B" w14:textId="77777777" w:rsidR="00637A48" w:rsidRPr="00A3136D" w:rsidRDefault="00637A48" w:rsidP="00637A48">
            <w:pPr>
              <w:rPr>
                <w:lang w:val="ru-RU"/>
              </w:rPr>
            </w:pPr>
          </w:p>
        </w:tc>
      </w:tr>
      <w:tr w:rsidR="00637A48" w:rsidRPr="00637A48" w14:paraId="79896E1B"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F2BB0C8" w14:textId="50D29939" w:rsidR="00637A48" w:rsidRPr="00282229" w:rsidRDefault="00637A48" w:rsidP="00637A48">
            <w:pPr>
              <w:rPr>
                <w:lang w:val="ru-RU"/>
              </w:rPr>
            </w:pPr>
            <w:r>
              <w:rPr>
                <w:rFonts w:ascii="Times New Roman" w:eastAsia="Times New Roman" w:hAnsi="Times New Roman"/>
                <w:sz w:val="20"/>
              </w:rPr>
              <w:t>3</w:t>
            </w:r>
            <w:r>
              <w:rPr>
                <w:rFonts w:ascii="Times New Roman" w:eastAsia="Times New Roman" w:hAnsi="Times New Roman"/>
                <w:sz w:val="20"/>
                <w:lang w:val="ru-RU"/>
              </w:rPr>
              <w:t>3</w:t>
            </w:r>
          </w:p>
        </w:tc>
        <w:tc>
          <w:tcPr>
            <w:tcW w:w="2930" w:type="dxa"/>
            <w:tcBorders>
              <w:top w:val="single" w:sz="8" w:space="0" w:color="000000"/>
              <w:left w:val="single" w:sz="8" w:space="0" w:color="000000"/>
              <w:bottom w:val="single" w:sz="8" w:space="0" w:color="000000"/>
              <w:right w:val="single" w:sz="8" w:space="0" w:color="000000"/>
            </w:tcBorders>
          </w:tcPr>
          <w:p w14:paraId="1A299278" w14:textId="7B3F9A7A" w:rsidR="00637A48" w:rsidRPr="00C375CC" w:rsidRDefault="00637A48" w:rsidP="00637A48">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G/TBT/N/CHN/2354</w:t>
            </w:r>
          </w:p>
        </w:tc>
        <w:tc>
          <w:tcPr>
            <w:tcW w:w="5670" w:type="dxa"/>
            <w:tcBorders>
              <w:top w:val="single" w:sz="8" w:space="0" w:color="000000"/>
              <w:left w:val="single" w:sz="8" w:space="0" w:color="000000"/>
              <w:bottom w:val="single" w:sz="8" w:space="0" w:color="000000"/>
              <w:right w:val="single" w:sz="8" w:space="0" w:color="000000"/>
            </w:tcBorders>
          </w:tcPr>
          <w:p w14:paraId="09367819" w14:textId="77777777" w:rsidR="00637A48" w:rsidRPr="00637A48" w:rsidRDefault="00637A48" w:rsidP="00637A48">
            <w:pPr>
              <w:rPr>
                <w:lang w:val="ru-RU"/>
              </w:rPr>
            </w:pPr>
            <w:r w:rsidRPr="00637A48">
              <w:rPr>
                <w:lang w:val="ru-RU"/>
              </w:rPr>
              <w:t>Национальный стандарт КНР. Технические условия по безопасности эксплуатации сельскохозяйственной техники; (18 страниц(ы) на китайском языке)</w:t>
            </w:r>
          </w:p>
          <w:p w14:paraId="09AA0E28" w14:textId="77777777" w:rsidR="00637A48" w:rsidRPr="00637A48" w:rsidRDefault="00637A48" w:rsidP="00637A48">
            <w:pPr>
              <w:rPr>
                <w:lang w:val="ru-RU"/>
              </w:rPr>
            </w:pPr>
            <w:r w:rsidRPr="00637A48">
              <w:rPr>
                <w:lang w:val="ru-RU"/>
              </w:rPr>
              <w:t>Ссылка на нотифицированный документ(ы) и/или контактные данные ведомства или органа власти, который может предоставить копии по запросу:</w:t>
            </w:r>
          </w:p>
          <w:p w14:paraId="47E4C6B5" w14:textId="32FCAA11" w:rsidR="00637A48" w:rsidRPr="00637A48" w:rsidRDefault="00852303" w:rsidP="00637A48">
            <w:pPr>
              <w:rPr>
                <w:lang w:val="ru-RU"/>
              </w:rPr>
            </w:pPr>
            <w:hyperlink r:id="rId95" w:history="1">
              <w:r w:rsidR="00637A48" w:rsidRPr="00877690">
                <w:rPr>
                  <w:rStyle w:val="aff9"/>
                  <w:lang w:val="ru-RU"/>
                </w:rPr>
                <w:t>https://members.wto.org/crnattachments/2026/TBT/CHN/26_04641_00_x.pdf</w:t>
              </w:r>
            </w:hyperlink>
            <w:r w:rsidR="00637A48">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EA7E1AD" w14:textId="2A302D2B" w:rsidR="00637A48" w:rsidRPr="008B111A" w:rsidRDefault="00637A48" w:rsidP="00637A48">
            <w:pPr>
              <w:rPr>
                <w:lang w:val="ru-RU"/>
              </w:rPr>
            </w:pPr>
            <w:r>
              <w:rPr>
                <w:lang w:val="kk-KZ"/>
              </w:rPr>
              <w:t>7/11/26</w:t>
            </w:r>
          </w:p>
        </w:tc>
      </w:tr>
      <w:tr w:rsidR="00637A48" w:rsidRPr="00852303" w14:paraId="238D7A4B" w14:textId="77777777" w:rsidTr="00852DA0">
        <w:trPr>
          <w:gridAfter w:val="1"/>
          <w:wAfter w:w="4365" w:type="dxa"/>
        </w:trPr>
        <w:tc>
          <w:tcPr>
            <w:tcW w:w="788" w:type="dxa"/>
            <w:vMerge/>
          </w:tcPr>
          <w:p w14:paraId="2851EDDB" w14:textId="77777777" w:rsidR="00637A48" w:rsidRPr="008B111A" w:rsidRDefault="00637A48" w:rsidP="00637A48">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A1EC1B3" w14:textId="47B06510" w:rsidR="00637A48" w:rsidRPr="00AE3803" w:rsidRDefault="00637A48" w:rsidP="00637A48">
            <w:pPr>
              <w:rPr>
                <w:rFonts w:ascii="Times New Roman" w:eastAsia="Times New Roman" w:hAnsi="Times New Roman" w:cs="Times New Roman"/>
                <w:sz w:val="24"/>
                <w:szCs w:val="24"/>
                <w:lang w:val="ru-RU" w:eastAsia="ru-RU"/>
              </w:rPr>
            </w:pPr>
            <w:r>
              <w:rPr>
                <w:lang w:val="kk-KZ"/>
              </w:rPr>
              <w:t>8/09/26</w:t>
            </w:r>
          </w:p>
        </w:tc>
        <w:tc>
          <w:tcPr>
            <w:tcW w:w="5670" w:type="dxa"/>
            <w:tcBorders>
              <w:top w:val="single" w:sz="8" w:space="0" w:color="000000"/>
              <w:left w:val="single" w:sz="8" w:space="0" w:color="000000"/>
              <w:bottom w:val="single" w:sz="8" w:space="0" w:color="000000"/>
              <w:right w:val="single" w:sz="8" w:space="0" w:color="000000"/>
            </w:tcBorders>
          </w:tcPr>
          <w:p w14:paraId="38F9D362" w14:textId="045B6520" w:rsidR="00637A48" w:rsidRPr="00A3136D" w:rsidRDefault="00637A48" w:rsidP="00637A48">
            <w:pPr>
              <w:spacing w:before="100" w:beforeAutospacing="1" w:after="100" w:afterAutospacing="1" w:line="240" w:lineRule="auto"/>
              <w:rPr>
                <w:lang w:val="ru-RU"/>
              </w:rPr>
            </w:pPr>
            <w:r w:rsidRPr="00637A48">
              <w:rPr>
                <w:lang w:val="ru-RU"/>
              </w:rPr>
              <w:t>Сельскохозяйственная техника (код ТН ВЭД: 843680</w:t>
            </w:r>
            <w:proofErr w:type="gramStart"/>
            <w:r w:rsidRPr="00637A48">
              <w:rPr>
                <w:lang w:val="ru-RU"/>
              </w:rPr>
              <w:t>);  (</w:t>
            </w:r>
            <w:proofErr w:type="gramEnd"/>
            <w:r w:rsidRPr="00637A48">
              <w:rPr>
                <w:lang w:val="ru-RU"/>
              </w:rPr>
              <w:t>Код ICS: 65.060.01)</w:t>
            </w:r>
          </w:p>
        </w:tc>
        <w:tc>
          <w:tcPr>
            <w:tcW w:w="4110" w:type="dxa"/>
            <w:vMerge/>
          </w:tcPr>
          <w:p w14:paraId="632F2AE5" w14:textId="77777777" w:rsidR="00637A48" w:rsidRPr="00637A48" w:rsidRDefault="00637A48" w:rsidP="00637A48">
            <w:pPr>
              <w:rPr>
                <w:lang w:val="ru-RU"/>
              </w:rPr>
            </w:pPr>
          </w:p>
        </w:tc>
      </w:tr>
      <w:tr w:rsidR="00637A48" w:rsidRPr="00852303" w14:paraId="558007DA" w14:textId="77777777" w:rsidTr="00852DA0">
        <w:trPr>
          <w:gridAfter w:val="1"/>
          <w:wAfter w:w="4365" w:type="dxa"/>
        </w:trPr>
        <w:tc>
          <w:tcPr>
            <w:tcW w:w="788" w:type="dxa"/>
            <w:vMerge/>
          </w:tcPr>
          <w:p w14:paraId="059966B1" w14:textId="77777777" w:rsidR="00637A48" w:rsidRPr="00637A48" w:rsidRDefault="00637A48" w:rsidP="00637A48">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90546CD" w14:textId="5521E82D" w:rsidR="00637A48" w:rsidRPr="00AE3803" w:rsidRDefault="00637A48" w:rsidP="00637A48">
            <w:pPr>
              <w:rPr>
                <w:rFonts w:ascii="Times New Roman" w:eastAsia="Times New Roman" w:hAnsi="Times New Roman" w:cs="Times New Roman"/>
                <w:sz w:val="24"/>
                <w:szCs w:val="24"/>
                <w:lang w:val="ru-RU" w:eastAsia="ru-RU"/>
              </w:rPr>
            </w:pPr>
            <w:r>
              <w:rPr>
                <w:lang w:val="ru-RU"/>
              </w:rPr>
              <w:t>Китай</w:t>
            </w:r>
          </w:p>
        </w:tc>
        <w:tc>
          <w:tcPr>
            <w:tcW w:w="5670" w:type="dxa"/>
            <w:tcBorders>
              <w:top w:val="single" w:sz="8" w:space="0" w:color="000000"/>
              <w:left w:val="single" w:sz="8" w:space="0" w:color="000000"/>
              <w:bottom w:val="single" w:sz="8" w:space="0" w:color="000000"/>
              <w:right w:val="single" w:sz="8" w:space="0" w:color="000000"/>
            </w:tcBorders>
          </w:tcPr>
          <w:p w14:paraId="0A7A10A6" w14:textId="7740442E" w:rsidR="00637A48" w:rsidRPr="00637A48" w:rsidRDefault="00637A48" w:rsidP="00637A48">
            <w:pPr>
              <w:spacing w:before="100" w:beforeAutospacing="1" w:after="100" w:afterAutospacing="1" w:line="240" w:lineRule="auto"/>
              <w:rPr>
                <w:rFonts w:ascii="Times New Roman" w:eastAsia="Times New Roman" w:hAnsi="Times New Roman"/>
                <w:sz w:val="20"/>
                <w:lang w:val="ru-RU"/>
              </w:rPr>
            </w:pPr>
            <w:r w:rsidRPr="00637A48">
              <w:rPr>
                <w:lang w:val="ru-RU"/>
              </w:rPr>
              <w:t>Настоящий документ устанавливает требования к безопасности эксплуатации комплектной сельскохозяйственной техники и методы ее испытаний. Настоящий документ распространяется на тракторы, тракторные прицепы для транспортировки, сельскохозяйственные прицепы (полуприцепы и полные прицепы), а также зерноуборочные, кукурузоуборочные и хлопкоуборочные комбайны, используемые на территории Китая</w:t>
            </w:r>
          </w:p>
        </w:tc>
        <w:tc>
          <w:tcPr>
            <w:tcW w:w="4110" w:type="dxa"/>
            <w:vMerge/>
          </w:tcPr>
          <w:p w14:paraId="07DD728C" w14:textId="77777777" w:rsidR="00637A48" w:rsidRPr="00A3136D" w:rsidRDefault="00637A48" w:rsidP="00637A48">
            <w:pPr>
              <w:rPr>
                <w:lang w:val="ru-RU"/>
              </w:rPr>
            </w:pPr>
          </w:p>
        </w:tc>
      </w:tr>
      <w:tr w:rsidR="0035034F" w:rsidRPr="00637A48" w14:paraId="3F642535"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BBA095E" w14:textId="36647DA7" w:rsidR="0035034F" w:rsidRPr="00282229" w:rsidRDefault="0035034F" w:rsidP="0035034F">
            <w:pPr>
              <w:rPr>
                <w:lang w:val="ru-RU"/>
              </w:rPr>
            </w:pPr>
            <w:r>
              <w:rPr>
                <w:rFonts w:ascii="Times New Roman" w:eastAsia="Times New Roman" w:hAnsi="Times New Roman"/>
                <w:sz w:val="20"/>
              </w:rPr>
              <w:t>3</w:t>
            </w:r>
            <w:r>
              <w:rPr>
                <w:rFonts w:ascii="Times New Roman" w:eastAsia="Times New Roman" w:hAnsi="Times New Roman"/>
                <w:sz w:val="20"/>
                <w:lang w:val="ru-RU"/>
              </w:rPr>
              <w:t>4</w:t>
            </w:r>
          </w:p>
        </w:tc>
        <w:tc>
          <w:tcPr>
            <w:tcW w:w="2930" w:type="dxa"/>
            <w:tcBorders>
              <w:top w:val="single" w:sz="8" w:space="0" w:color="000000"/>
              <w:left w:val="single" w:sz="8" w:space="0" w:color="000000"/>
              <w:bottom w:val="single" w:sz="8" w:space="0" w:color="000000"/>
              <w:right w:val="single" w:sz="8" w:space="0" w:color="000000"/>
            </w:tcBorders>
          </w:tcPr>
          <w:p w14:paraId="1B062674" w14:textId="677FEC9B" w:rsidR="0035034F" w:rsidRDefault="0035034F" w:rsidP="0035034F">
            <w:r>
              <w:rPr>
                <w:rFonts w:ascii="Arial" w:hAnsi="Arial" w:cs="Arial"/>
                <w:sz w:val="20"/>
                <w:szCs w:val="20"/>
                <w:shd w:val="clear" w:color="auto" w:fill="FFFFFF"/>
              </w:rPr>
              <w:t>G/TBT/N/CHN/2353</w:t>
            </w:r>
          </w:p>
        </w:tc>
        <w:tc>
          <w:tcPr>
            <w:tcW w:w="5670" w:type="dxa"/>
            <w:tcBorders>
              <w:top w:val="single" w:sz="8" w:space="0" w:color="000000"/>
              <w:left w:val="single" w:sz="8" w:space="0" w:color="000000"/>
              <w:bottom w:val="single" w:sz="8" w:space="0" w:color="000000"/>
              <w:right w:val="single" w:sz="8" w:space="0" w:color="000000"/>
            </w:tcBorders>
          </w:tcPr>
          <w:p w14:paraId="0134833B" w14:textId="77777777" w:rsidR="0035034F" w:rsidRPr="00637A48" w:rsidRDefault="0035034F" w:rsidP="0035034F">
            <w:pPr>
              <w:spacing w:before="100" w:beforeAutospacing="1" w:after="100" w:afterAutospacing="1" w:line="240" w:lineRule="auto"/>
              <w:rPr>
                <w:lang w:val="ru-RU"/>
              </w:rPr>
            </w:pPr>
            <w:r w:rsidRPr="00637A48">
              <w:rPr>
                <w:lang w:val="ru-RU"/>
              </w:rPr>
              <w:t>Национальный стандарт КНР. Технические условия на предельное содержание вредных элементов в концентратах тяжелых цветных металлов; (6 страниц(ы) на китайском языке)</w:t>
            </w:r>
          </w:p>
          <w:p w14:paraId="569B27C1" w14:textId="77777777" w:rsidR="0035034F" w:rsidRPr="00637A48" w:rsidRDefault="0035034F" w:rsidP="0035034F">
            <w:pPr>
              <w:spacing w:before="100" w:beforeAutospacing="1" w:after="100" w:afterAutospacing="1" w:line="240" w:lineRule="auto"/>
              <w:rPr>
                <w:lang w:val="ru-RU"/>
              </w:rPr>
            </w:pPr>
            <w:r w:rsidRPr="00637A48">
              <w:rPr>
                <w:lang w:val="ru-RU"/>
              </w:rPr>
              <w:t>Ссылка на нотифицированный документ(ы) и/или контактные данные ведомства или органа власти, который может предоставить копии по запросу:</w:t>
            </w:r>
          </w:p>
          <w:p w14:paraId="55FDF8AC" w14:textId="42707B6C" w:rsidR="0035034F" w:rsidRPr="00637A48" w:rsidRDefault="00852303" w:rsidP="0035034F">
            <w:pPr>
              <w:spacing w:before="100" w:beforeAutospacing="1" w:after="100" w:afterAutospacing="1" w:line="240" w:lineRule="auto"/>
              <w:rPr>
                <w:lang w:val="ru-RU"/>
              </w:rPr>
            </w:pPr>
            <w:hyperlink r:id="rId96" w:history="1">
              <w:r w:rsidR="0035034F" w:rsidRPr="00877690">
                <w:rPr>
                  <w:rStyle w:val="aff9"/>
                  <w:lang w:val="ru-RU"/>
                </w:rPr>
                <w:t>https://members.wto.org/crnattachments/2026/TBT/CHN/26_04640_00_x.pdf</w:t>
              </w:r>
            </w:hyperlink>
            <w:r w:rsidR="0035034F">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B39B1BC" w14:textId="324BE1CD" w:rsidR="0035034F" w:rsidRPr="00A3136D" w:rsidRDefault="0035034F" w:rsidP="0035034F">
            <w:pPr>
              <w:rPr>
                <w:lang w:val="ru-RU"/>
              </w:rPr>
            </w:pPr>
            <w:r>
              <w:rPr>
                <w:lang w:val="kk-KZ"/>
              </w:rPr>
              <w:t>7/11/26</w:t>
            </w:r>
          </w:p>
        </w:tc>
      </w:tr>
      <w:tr w:rsidR="0035034F" w:rsidRPr="00852303" w14:paraId="42366AC2" w14:textId="77777777" w:rsidTr="00852DA0">
        <w:trPr>
          <w:gridAfter w:val="1"/>
          <w:wAfter w:w="4365" w:type="dxa"/>
        </w:trPr>
        <w:tc>
          <w:tcPr>
            <w:tcW w:w="788" w:type="dxa"/>
            <w:vMerge/>
          </w:tcPr>
          <w:p w14:paraId="7FF426A9" w14:textId="77777777" w:rsidR="0035034F" w:rsidRPr="00A3136D" w:rsidRDefault="0035034F" w:rsidP="0035034F">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47C1B60" w14:textId="4EE73878" w:rsidR="0035034F" w:rsidRDefault="0035034F" w:rsidP="0035034F">
            <w:r>
              <w:rPr>
                <w:lang w:val="kk-KZ"/>
              </w:rPr>
              <w:t>8/09/26</w:t>
            </w:r>
          </w:p>
        </w:tc>
        <w:tc>
          <w:tcPr>
            <w:tcW w:w="5670" w:type="dxa"/>
            <w:tcBorders>
              <w:top w:val="single" w:sz="8" w:space="0" w:color="000000"/>
              <w:left w:val="single" w:sz="8" w:space="0" w:color="000000"/>
              <w:bottom w:val="single" w:sz="8" w:space="0" w:color="000000"/>
              <w:right w:val="single" w:sz="8" w:space="0" w:color="000000"/>
            </w:tcBorders>
          </w:tcPr>
          <w:p w14:paraId="383326FD" w14:textId="6818B9DC" w:rsidR="0035034F" w:rsidRPr="00E9771B" w:rsidRDefault="0035034F" w:rsidP="0035034F">
            <w:pPr>
              <w:spacing w:before="100" w:beforeAutospacing="1" w:after="100" w:afterAutospacing="1" w:line="240" w:lineRule="auto"/>
              <w:rPr>
                <w:rFonts w:ascii="Times New Roman" w:eastAsia="Times New Roman" w:hAnsi="Times New Roman" w:cs="Times New Roman"/>
                <w:sz w:val="24"/>
                <w:szCs w:val="24"/>
                <w:lang w:val="ru-RU" w:eastAsia="ru-RU"/>
              </w:rPr>
            </w:pPr>
            <w:r w:rsidRPr="0035034F">
              <w:rPr>
                <w:rFonts w:ascii="Times New Roman" w:eastAsia="Times New Roman" w:hAnsi="Times New Roman" w:cs="Times New Roman"/>
                <w:sz w:val="24"/>
                <w:szCs w:val="24"/>
                <w:lang w:val="ru-RU" w:eastAsia="ru-RU"/>
              </w:rPr>
              <w:t>Медный концентрат, свинцовый концентрат, цинковый концентрат, никелевый концентрат, кобальтовый концентрат, оловянный концентрат, сурьмяной концентрат (код ТН ВЭД(s): 2603; 2604; 2605; 2607; 2608; 2609; 261710); (Код(ы)ICS: 77.150.01)</w:t>
            </w:r>
          </w:p>
        </w:tc>
        <w:tc>
          <w:tcPr>
            <w:tcW w:w="4110" w:type="dxa"/>
            <w:vMerge/>
          </w:tcPr>
          <w:p w14:paraId="1D6B8E15" w14:textId="77777777" w:rsidR="0035034F" w:rsidRPr="0035034F" w:rsidRDefault="0035034F" w:rsidP="0035034F">
            <w:pPr>
              <w:rPr>
                <w:lang w:val="ru-RU"/>
              </w:rPr>
            </w:pPr>
          </w:p>
        </w:tc>
      </w:tr>
      <w:tr w:rsidR="0035034F" w:rsidRPr="00852303" w14:paraId="1B8D3C2C" w14:textId="77777777" w:rsidTr="00852DA0">
        <w:trPr>
          <w:gridAfter w:val="1"/>
          <w:wAfter w:w="4365" w:type="dxa"/>
        </w:trPr>
        <w:tc>
          <w:tcPr>
            <w:tcW w:w="788" w:type="dxa"/>
            <w:vMerge/>
          </w:tcPr>
          <w:p w14:paraId="3CAA77FB" w14:textId="77777777" w:rsidR="0035034F" w:rsidRPr="0035034F" w:rsidRDefault="0035034F" w:rsidP="0035034F">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2C9BA69" w14:textId="176E3C32" w:rsidR="0035034F" w:rsidRPr="008B111A" w:rsidRDefault="0035034F" w:rsidP="0035034F">
            <w:pPr>
              <w:rPr>
                <w:lang w:val="kk-KZ"/>
              </w:rPr>
            </w:pPr>
            <w:r>
              <w:rPr>
                <w:lang w:val="ru-RU"/>
              </w:rPr>
              <w:t>Китай</w:t>
            </w:r>
          </w:p>
        </w:tc>
        <w:tc>
          <w:tcPr>
            <w:tcW w:w="5670" w:type="dxa"/>
            <w:tcBorders>
              <w:top w:val="single" w:sz="8" w:space="0" w:color="000000"/>
              <w:left w:val="single" w:sz="8" w:space="0" w:color="000000"/>
              <w:bottom w:val="single" w:sz="8" w:space="0" w:color="000000"/>
              <w:right w:val="single" w:sz="8" w:space="0" w:color="000000"/>
            </w:tcBorders>
          </w:tcPr>
          <w:p w14:paraId="4001535E" w14:textId="7D363B2C" w:rsidR="0035034F" w:rsidRPr="00E9771B" w:rsidRDefault="0035034F" w:rsidP="0035034F">
            <w:pPr>
              <w:pStyle w:val="aff8"/>
            </w:pPr>
            <w:r>
              <w:t xml:space="preserve">Настоящий документ устанавливает предельные значения содержания вредных элементов в концентратах тяжелых цветных металлов, методы </w:t>
            </w:r>
            <w:r>
              <w:lastRenderedPageBreak/>
              <w:t>их испытаний и правила приемки. Настоящий документ распространяется на импортную торговлю концентратами тяжелых цветных металлов</w:t>
            </w:r>
          </w:p>
        </w:tc>
        <w:tc>
          <w:tcPr>
            <w:tcW w:w="4110" w:type="dxa"/>
            <w:vMerge/>
          </w:tcPr>
          <w:p w14:paraId="0DE8157E" w14:textId="77777777" w:rsidR="0035034F" w:rsidRPr="0035034F" w:rsidRDefault="0035034F" w:rsidP="0035034F">
            <w:pPr>
              <w:rPr>
                <w:lang w:val="ru-RU"/>
              </w:rPr>
            </w:pPr>
          </w:p>
        </w:tc>
      </w:tr>
      <w:tr w:rsidR="0035034F" w:rsidRPr="0035034F" w14:paraId="09FFB3D0"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44A1CB5" w14:textId="3DF8E16B" w:rsidR="0035034F" w:rsidRPr="00282229" w:rsidRDefault="0035034F" w:rsidP="0035034F">
            <w:pPr>
              <w:rPr>
                <w:lang w:val="ru-RU"/>
              </w:rPr>
            </w:pPr>
            <w:r>
              <w:rPr>
                <w:rFonts w:ascii="Times New Roman" w:eastAsia="Times New Roman" w:hAnsi="Times New Roman"/>
                <w:sz w:val="20"/>
              </w:rPr>
              <w:t>3</w:t>
            </w:r>
            <w:r>
              <w:rPr>
                <w:rFonts w:ascii="Times New Roman" w:eastAsia="Times New Roman" w:hAnsi="Times New Roman"/>
                <w:sz w:val="20"/>
                <w:lang w:val="ru-RU"/>
              </w:rPr>
              <w:t>5</w:t>
            </w:r>
          </w:p>
        </w:tc>
        <w:tc>
          <w:tcPr>
            <w:tcW w:w="2930" w:type="dxa"/>
            <w:tcBorders>
              <w:top w:val="single" w:sz="8" w:space="0" w:color="000000"/>
              <w:left w:val="single" w:sz="8" w:space="0" w:color="000000"/>
              <w:bottom w:val="single" w:sz="8" w:space="0" w:color="000000"/>
              <w:right w:val="single" w:sz="8" w:space="0" w:color="000000"/>
            </w:tcBorders>
          </w:tcPr>
          <w:p w14:paraId="7A3C127C" w14:textId="6DC7CA40" w:rsidR="0035034F" w:rsidRPr="00E9771B" w:rsidRDefault="0035034F" w:rsidP="0035034F">
            <w:pPr>
              <w:rPr>
                <w:rStyle w:val="af6"/>
                <w:rFonts w:ascii="Times New Roman" w:eastAsia="Times New Roman" w:hAnsi="Times New Roman" w:cs="Times New Roman"/>
                <w:b w:val="0"/>
                <w:bCs w:val="0"/>
                <w:sz w:val="24"/>
                <w:szCs w:val="24"/>
                <w:lang w:eastAsia="ru-RU"/>
              </w:rPr>
            </w:pPr>
            <w:r>
              <w:rPr>
                <w:rFonts w:ascii="Arial" w:hAnsi="Arial" w:cs="Arial"/>
                <w:sz w:val="20"/>
                <w:szCs w:val="20"/>
                <w:shd w:val="clear" w:color="auto" w:fill="FFFFFF"/>
              </w:rPr>
              <w:t>G/TBT/N/CHN/2352</w:t>
            </w:r>
          </w:p>
        </w:tc>
        <w:tc>
          <w:tcPr>
            <w:tcW w:w="5670" w:type="dxa"/>
            <w:tcBorders>
              <w:top w:val="single" w:sz="8" w:space="0" w:color="000000"/>
              <w:left w:val="single" w:sz="8" w:space="0" w:color="000000"/>
              <w:bottom w:val="single" w:sz="8" w:space="0" w:color="000000"/>
              <w:right w:val="single" w:sz="8" w:space="0" w:color="000000"/>
            </w:tcBorders>
          </w:tcPr>
          <w:p w14:paraId="3C67EBF7" w14:textId="77777777" w:rsidR="0035034F" w:rsidRPr="0035034F" w:rsidRDefault="0035034F" w:rsidP="0035034F">
            <w:pPr>
              <w:pStyle w:val="aff8"/>
            </w:pPr>
            <w:r w:rsidRPr="0035034F">
              <w:t>Национальный стандарт КНР. Правила безопасности по защите от статического электричества в резиновой промышленности; (14 страниц(ы) на китайском языке)</w:t>
            </w:r>
          </w:p>
          <w:p w14:paraId="79D429FC" w14:textId="77777777" w:rsidR="0035034F" w:rsidRPr="0035034F" w:rsidRDefault="0035034F" w:rsidP="0035034F">
            <w:pPr>
              <w:pStyle w:val="aff8"/>
            </w:pPr>
            <w:r w:rsidRPr="0035034F">
              <w:t>Ссылка на нотифицированный документ(ы) и/или контактные данные ведомства или органа власти, который может предоставить копии по запросу:</w:t>
            </w:r>
          </w:p>
          <w:p w14:paraId="6D9E0ADE" w14:textId="2E477789" w:rsidR="0035034F" w:rsidRPr="0035034F" w:rsidRDefault="00852303" w:rsidP="0035034F">
            <w:pPr>
              <w:pStyle w:val="aff8"/>
              <w:rPr>
                <w:lang w:val="kk-KZ"/>
              </w:rPr>
            </w:pPr>
            <w:hyperlink r:id="rId97" w:history="1">
              <w:r w:rsidR="0035034F" w:rsidRPr="00877690">
                <w:rPr>
                  <w:rStyle w:val="aff9"/>
                </w:rPr>
                <w:t>https://members.wto.org/crnattachments/2026/TBT/CHN/26_04639_00_x.pdf</w:t>
              </w:r>
            </w:hyperlink>
            <w:r w:rsidR="0035034F">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313CF2C" w14:textId="61A05BD4" w:rsidR="0035034F" w:rsidRPr="00E9771B" w:rsidRDefault="0035034F" w:rsidP="0035034F">
            <w:pPr>
              <w:rPr>
                <w:lang w:val="ru-RU"/>
              </w:rPr>
            </w:pPr>
            <w:r>
              <w:rPr>
                <w:lang w:val="kk-KZ"/>
              </w:rPr>
              <w:t>7/11/26</w:t>
            </w:r>
          </w:p>
        </w:tc>
      </w:tr>
      <w:tr w:rsidR="0035034F" w:rsidRPr="00852303" w14:paraId="0660C5A3" w14:textId="77777777" w:rsidTr="00852DA0">
        <w:trPr>
          <w:gridAfter w:val="1"/>
          <w:wAfter w:w="4365" w:type="dxa"/>
        </w:trPr>
        <w:tc>
          <w:tcPr>
            <w:tcW w:w="788" w:type="dxa"/>
            <w:vMerge/>
          </w:tcPr>
          <w:p w14:paraId="31A1EA76" w14:textId="77777777" w:rsidR="0035034F" w:rsidRPr="00E9771B" w:rsidRDefault="0035034F" w:rsidP="0035034F">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BAC77AD" w14:textId="58C394B5" w:rsidR="0035034F" w:rsidRPr="00E9771B" w:rsidRDefault="0035034F" w:rsidP="0035034F">
            <w:pPr>
              <w:rPr>
                <w:rStyle w:val="af6"/>
                <w:rFonts w:ascii="Times New Roman" w:eastAsia="Times New Roman" w:hAnsi="Times New Roman" w:cs="Times New Roman"/>
                <w:b w:val="0"/>
                <w:bCs w:val="0"/>
                <w:sz w:val="24"/>
                <w:szCs w:val="24"/>
                <w:lang w:eastAsia="ru-RU"/>
              </w:rPr>
            </w:pPr>
            <w:r>
              <w:rPr>
                <w:lang w:val="kk-KZ"/>
              </w:rPr>
              <w:t>8/09/26</w:t>
            </w:r>
          </w:p>
        </w:tc>
        <w:tc>
          <w:tcPr>
            <w:tcW w:w="5670" w:type="dxa"/>
            <w:tcBorders>
              <w:top w:val="single" w:sz="8" w:space="0" w:color="000000"/>
              <w:left w:val="single" w:sz="8" w:space="0" w:color="000000"/>
              <w:bottom w:val="single" w:sz="8" w:space="0" w:color="000000"/>
              <w:right w:val="single" w:sz="8" w:space="0" w:color="000000"/>
            </w:tcBorders>
          </w:tcPr>
          <w:p w14:paraId="1277F447" w14:textId="14236ADC" w:rsidR="0035034F" w:rsidRPr="0035034F" w:rsidRDefault="0035034F" w:rsidP="0035034F">
            <w:pPr>
              <w:rPr>
                <w:rFonts w:ascii="Times New Roman" w:eastAsia="Times New Roman" w:hAnsi="Times New Roman" w:cs="Times New Roman"/>
                <w:sz w:val="24"/>
                <w:szCs w:val="24"/>
                <w:lang w:val="ru-RU" w:eastAsia="ru-RU"/>
              </w:rPr>
            </w:pPr>
            <w:r w:rsidRPr="0035034F">
              <w:rPr>
                <w:rFonts w:ascii="Times New Roman" w:eastAsia="Times New Roman" w:hAnsi="Times New Roman" w:cs="Times New Roman"/>
                <w:sz w:val="24"/>
                <w:szCs w:val="24"/>
                <w:lang w:val="ru-RU" w:eastAsia="ru-RU"/>
              </w:rPr>
              <w:t>Оборудование для производства резины (код ТН ВЭД: 847780); (код ICS: 83.200)</w:t>
            </w:r>
          </w:p>
        </w:tc>
        <w:tc>
          <w:tcPr>
            <w:tcW w:w="4110" w:type="dxa"/>
            <w:vMerge/>
          </w:tcPr>
          <w:p w14:paraId="1EE305C3" w14:textId="77777777" w:rsidR="0035034F" w:rsidRPr="0035034F" w:rsidRDefault="0035034F" w:rsidP="0035034F">
            <w:pPr>
              <w:rPr>
                <w:lang w:val="ru-RU"/>
              </w:rPr>
            </w:pPr>
          </w:p>
        </w:tc>
      </w:tr>
      <w:tr w:rsidR="0035034F" w:rsidRPr="00852303" w14:paraId="7257B79B" w14:textId="77777777" w:rsidTr="00852DA0">
        <w:trPr>
          <w:gridAfter w:val="1"/>
          <w:wAfter w:w="4365" w:type="dxa"/>
        </w:trPr>
        <w:tc>
          <w:tcPr>
            <w:tcW w:w="788" w:type="dxa"/>
            <w:vMerge/>
          </w:tcPr>
          <w:p w14:paraId="498AAFBE" w14:textId="77777777" w:rsidR="0035034F" w:rsidRPr="0035034F" w:rsidRDefault="0035034F" w:rsidP="0035034F">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884E855" w14:textId="622CC8E8" w:rsidR="0035034F" w:rsidRPr="00E9771B" w:rsidRDefault="0035034F" w:rsidP="0035034F">
            <w:pPr>
              <w:rPr>
                <w:rStyle w:val="af6"/>
                <w:rFonts w:ascii="Times New Roman" w:eastAsia="Times New Roman" w:hAnsi="Times New Roman" w:cs="Times New Roman"/>
                <w:b w:val="0"/>
                <w:bCs w:val="0"/>
                <w:sz w:val="24"/>
                <w:szCs w:val="24"/>
                <w:lang w:eastAsia="ru-RU"/>
              </w:rPr>
            </w:pPr>
            <w:r>
              <w:rPr>
                <w:lang w:val="ru-RU"/>
              </w:rPr>
              <w:t>Китай</w:t>
            </w:r>
          </w:p>
        </w:tc>
        <w:tc>
          <w:tcPr>
            <w:tcW w:w="5670" w:type="dxa"/>
            <w:tcBorders>
              <w:top w:val="single" w:sz="8" w:space="0" w:color="000000"/>
              <w:left w:val="single" w:sz="8" w:space="0" w:color="000000"/>
              <w:bottom w:val="single" w:sz="8" w:space="0" w:color="000000"/>
              <w:right w:val="single" w:sz="8" w:space="0" w:color="000000"/>
            </w:tcBorders>
          </w:tcPr>
          <w:p w14:paraId="4DD1FCB0" w14:textId="61EC06E1" w:rsidR="0035034F" w:rsidRPr="0035034F" w:rsidRDefault="0035034F" w:rsidP="0035034F">
            <w:pPr>
              <w:spacing w:before="100" w:beforeAutospacing="1" w:after="100" w:afterAutospacing="1" w:line="240" w:lineRule="auto"/>
              <w:rPr>
                <w:rStyle w:val="af6"/>
                <w:rFonts w:cs="Times New Roman"/>
                <w:b w:val="0"/>
                <w:bCs w:val="0"/>
                <w:sz w:val="24"/>
                <w:szCs w:val="24"/>
                <w:lang w:val="ru-RU" w:eastAsia="ru-RU"/>
              </w:rPr>
            </w:pPr>
            <w:r w:rsidRPr="0035034F">
              <w:rPr>
                <w:lang w:val="ru-RU"/>
              </w:rPr>
              <w:t>Настоящий документ устанавливает основные методы контроля статического электричества при производстве резиновых изделий, защитные меры от опасностей, связанных со статическим электричеством, требования к управлению и технические условия для проведения электростатических испытаний. Настоящий документ распространяется на инженерное проектирование и управление электростатической безопасностью на различных предприятиях по производству резиновых изделий, а также на проектирование, производство и приемочный контроль оборудования для резиновой промышленности</w:t>
            </w:r>
          </w:p>
        </w:tc>
        <w:tc>
          <w:tcPr>
            <w:tcW w:w="4110" w:type="dxa"/>
            <w:vMerge/>
          </w:tcPr>
          <w:p w14:paraId="0BD7D6CA" w14:textId="77777777" w:rsidR="0035034F" w:rsidRPr="0035034F" w:rsidRDefault="0035034F" w:rsidP="0035034F">
            <w:pPr>
              <w:rPr>
                <w:lang w:val="ru-RU"/>
              </w:rPr>
            </w:pPr>
          </w:p>
        </w:tc>
      </w:tr>
      <w:tr w:rsidR="0035034F" w:rsidRPr="0035034F" w14:paraId="1C606BBE"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A2BA64D" w14:textId="0305A2D0" w:rsidR="0035034F" w:rsidRPr="00282229" w:rsidRDefault="0035034F" w:rsidP="0035034F">
            <w:pPr>
              <w:rPr>
                <w:lang w:val="ru-RU"/>
              </w:rPr>
            </w:pPr>
            <w:r>
              <w:rPr>
                <w:rFonts w:ascii="Times New Roman" w:eastAsia="Times New Roman" w:hAnsi="Times New Roman"/>
                <w:sz w:val="20"/>
              </w:rPr>
              <w:t>3</w:t>
            </w:r>
            <w:r>
              <w:rPr>
                <w:rFonts w:ascii="Times New Roman" w:eastAsia="Times New Roman" w:hAnsi="Times New Roman"/>
                <w:sz w:val="20"/>
                <w:lang w:val="ru-RU"/>
              </w:rPr>
              <w:t>6</w:t>
            </w:r>
          </w:p>
        </w:tc>
        <w:tc>
          <w:tcPr>
            <w:tcW w:w="2930" w:type="dxa"/>
            <w:tcBorders>
              <w:top w:val="single" w:sz="8" w:space="0" w:color="000000"/>
              <w:left w:val="single" w:sz="8" w:space="0" w:color="000000"/>
              <w:bottom w:val="single" w:sz="8" w:space="0" w:color="000000"/>
              <w:right w:val="single" w:sz="8" w:space="0" w:color="000000"/>
            </w:tcBorders>
          </w:tcPr>
          <w:p w14:paraId="6797AE83" w14:textId="18A29903" w:rsidR="0035034F" w:rsidRDefault="0035034F" w:rsidP="0035034F">
            <w:r>
              <w:rPr>
                <w:rFonts w:ascii="Arial" w:hAnsi="Arial" w:cs="Arial"/>
                <w:sz w:val="20"/>
                <w:szCs w:val="20"/>
                <w:shd w:val="clear" w:color="auto" w:fill="FFFFFF"/>
              </w:rPr>
              <w:t>G/TBT/N/CHN/2351</w:t>
            </w:r>
          </w:p>
        </w:tc>
        <w:tc>
          <w:tcPr>
            <w:tcW w:w="5670" w:type="dxa"/>
            <w:tcBorders>
              <w:top w:val="single" w:sz="8" w:space="0" w:color="000000"/>
              <w:left w:val="single" w:sz="8" w:space="0" w:color="000000"/>
              <w:bottom w:val="single" w:sz="8" w:space="0" w:color="000000"/>
              <w:right w:val="single" w:sz="8" w:space="0" w:color="000000"/>
            </w:tcBorders>
          </w:tcPr>
          <w:p w14:paraId="0D9A8FE2" w14:textId="77777777" w:rsidR="0035034F" w:rsidRPr="0035034F" w:rsidRDefault="0035034F" w:rsidP="0035034F">
            <w:pPr>
              <w:spacing w:before="100" w:beforeAutospacing="1" w:after="100" w:afterAutospacing="1" w:line="240" w:lineRule="auto"/>
              <w:rPr>
                <w:lang w:val="ru-RU"/>
              </w:rPr>
            </w:pPr>
            <w:r w:rsidRPr="0035034F">
              <w:rPr>
                <w:lang w:val="ru-RU"/>
              </w:rPr>
              <w:t>Национальный стандарт КНР. Предельное содержание вредных веществ в клеях; (53 страниц(ы) на китайском языке)</w:t>
            </w:r>
          </w:p>
          <w:p w14:paraId="7D8E9AE7" w14:textId="77777777" w:rsidR="0035034F" w:rsidRPr="0035034F" w:rsidRDefault="0035034F" w:rsidP="0035034F">
            <w:pPr>
              <w:spacing w:before="100" w:beforeAutospacing="1" w:after="100" w:afterAutospacing="1" w:line="240" w:lineRule="auto"/>
              <w:rPr>
                <w:lang w:val="ru-RU"/>
              </w:rPr>
            </w:pPr>
            <w:r w:rsidRPr="0035034F">
              <w:rPr>
                <w:lang w:val="ru-RU"/>
              </w:rPr>
              <w:t>Ссылка на нотифицированный документ(ы) и/или контактные данные ведомства или органа власти, который может предоставить копии по запросу:</w:t>
            </w:r>
          </w:p>
          <w:p w14:paraId="410ECFED" w14:textId="334A43F8" w:rsidR="0035034F" w:rsidRPr="0035034F" w:rsidRDefault="00852303" w:rsidP="0035034F">
            <w:pPr>
              <w:spacing w:before="100" w:beforeAutospacing="1" w:after="100" w:afterAutospacing="1" w:line="240" w:lineRule="auto"/>
              <w:rPr>
                <w:lang w:val="ru-RU"/>
              </w:rPr>
            </w:pPr>
            <w:hyperlink r:id="rId98" w:history="1">
              <w:r w:rsidR="0035034F" w:rsidRPr="00877690">
                <w:rPr>
                  <w:rStyle w:val="aff9"/>
                  <w:lang w:val="ru-RU"/>
                </w:rPr>
                <w:t>https://members.wto.org/crnattachments/2026/TBT/CHN/26_04638_00_x.pdf</w:t>
              </w:r>
            </w:hyperlink>
            <w:r w:rsidR="0035034F">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04B85FF" w14:textId="70619B07" w:rsidR="0035034F" w:rsidRPr="00E9771B" w:rsidRDefault="0035034F" w:rsidP="0035034F">
            <w:pPr>
              <w:rPr>
                <w:lang w:val="ru-RU"/>
              </w:rPr>
            </w:pPr>
            <w:r>
              <w:rPr>
                <w:lang w:val="kk-KZ"/>
              </w:rPr>
              <w:t>7/11/26</w:t>
            </w:r>
          </w:p>
        </w:tc>
      </w:tr>
      <w:tr w:rsidR="0035034F" w:rsidRPr="00852303" w14:paraId="63D19921" w14:textId="77777777" w:rsidTr="00852DA0">
        <w:trPr>
          <w:gridAfter w:val="1"/>
          <w:wAfter w:w="4365" w:type="dxa"/>
        </w:trPr>
        <w:tc>
          <w:tcPr>
            <w:tcW w:w="788" w:type="dxa"/>
            <w:vMerge/>
          </w:tcPr>
          <w:p w14:paraId="3A122546" w14:textId="77777777" w:rsidR="0035034F" w:rsidRPr="00E9771B" w:rsidRDefault="0035034F" w:rsidP="0035034F">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52CD2AF" w14:textId="0905F4AC" w:rsidR="0035034F" w:rsidRDefault="0035034F" w:rsidP="0035034F">
            <w:r>
              <w:rPr>
                <w:lang w:val="kk-KZ"/>
              </w:rPr>
              <w:t>8/09/26</w:t>
            </w:r>
          </w:p>
        </w:tc>
        <w:tc>
          <w:tcPr>
            <w:tcW w:w="5670" w:type="dxa"/>
            <w:tcBorders>
              <w:top w:val="single" w:sz="8" w:space="0" w:color="000000"/>
              <w:left w:val="single" w:sz="8" w:space="0" w:color="000000"/>
              <w:bottom w:val="single" w:sz="8" w:space="0" w:color="000000"/>
              <w:right w:val="single" w:sz="8" w:space="0" w:color="000000"/>
            </w:tcBorders>
          </w:tcPr>
          <w:p w14:paraId="039B5EC4" w14:textId="09DC4937" w:rsidR="0035034F" w:rsidRPr="0035034F" w:rsidRDefault="0035034F" w:rsidP="0035034F">
            <w:pPr>
              <w:rPr>
                <w:lang w:val="ru-RU"/>
              </w:rPr>
            </w:pPr>
            <w:r w:rsidRPr="0035034F">
              <w:rPr>
                <w:lang w:val="ru-RU"/>
              </w:rPr>
              <w:t xml:space="preserve">Сополимеры винилацетата в водных дисперсиях; материалы для </w:t>
            </w:r>
            <w:proofErr w:type="spellStart"/>
            <w:r w:rsidRPr="0035034F">
              <w:rPr>
                <w:lang w:val="ru-RU"/>
              </w:rPr>
              <w:t>капсулирования</w:t>
            </w:r>
            <w:proofErr w:type="spellEnd"/>
            <w:r w:rsidRPr="0035034F">
              <w:rPr>
                <w:lang w:val="ru-RU"/>
              </w:rPr>
              <w:t xml:space="preserve"> полупроводниковых приборов; клеи на основе крахмалов или декстринов; герметик силиконовый структурный; прочие продукты, пригодные для использования в качестве клеев или </w:t>
            </w:r>
            <w:proofErr w:type="spellStart"/>
            <w:r w:rsidRPr="0035034F">
              <w:rPr>
                <w:lang w:val="ru-RU"/>
              </w:rPr>
              <w:t>адгезивов</w:t>
            </w:r>
            <w:proofErr w:type="spellEnd"/>
            <w:r w:rsidRPr="0035034F">
              <w:rPr>
                <w:lang w:val="ru-RU"/>
              </w:rPr>
              <w:t xml:space="preserve">, расфасованные для розничной продажи; клеи на основе полиамида; клеи на основе эпоксидной смолы; прочие </w:t>
            </w:r>
            <w:proofErr w:type="spellStart"/>
            <w:r w:rsidRPr="0035034F">
              <w:rPr>
                <w:lang w:val="ru-RU"/>
              </w:rPr>
              <w:t>адгезивы</w:t>
            </w:r>
            <w:proofErr w:type="spellEnd"/>
            <w:r w:rsidRPr="0035034F">
              <w:rPr>
                <w:lang w:val="ru-RU"/>
              </w:rPr>
              <w:t xml:space="preserve"> на основе каучука или пластмасс; прочие готовые клеи и </w:t>
            </w:r>
            <w:proofErr w:type="spellStart"/>
            <w:r w:rsidRPr="0035034F">
              <w:rPr>
                <w:lang w:val="ru-RU"/>
              </w:rPr>
              <w:t>адгезивы</w:t>
            </w:r>
            <w:proofErr w:type="spellEnd"/>
            <w:r w:rsidRPr="0035034F">
              <w:rPr>
                <w:lang w:val="ru-RU"/>
              </w:rPr>
              <w:t xml:space="preserve">, в другом месте не поименованные (код(ы) ТН ВЭД: 321410; 350520; 3506; 390521); (код(ы) </w:t>
            </w:r>
            <w:r>
              <w:t>ICS</w:t>
            </w:r>
            <w:r w:rsidRPr="0035034F">
              <w:rPr>
                <w:lang w:val="ru-RU"/>
              </w:rPr>
              <w:t xml:space="preserve">: </w:t>
            </w:r>
            <w:r w:rsidRPr="0035034F">
              <w:rPr>
                <w:lang w:val="ru-RU"/>
              </w:rPr>
              <w:lastRenderedPageBreak/>
              <w:t>83.180)</w:t>
            </w:r>
          </w:p>
        </w:tc>
        <w:tc>
          <w:tcPr>
            <w:tcW w:w="4110" w:type="dxa"/>
            <w:vMerge/>
          </w:tcPr>
          <w:p w14:paraId="7A8F3AD9" w14:textId="77777777" w:rsidR="0035034F" w:rsidRPr="0035034F" w:rsidRDefault="0035034F" w:rsidP="0035034F">
            <w:pPr>
              <w:rPr>
                <w:lang w:val="ru-RU"/>
              </w:rPr>
            </w:pPr>
          </w:p>
        </w:tc>
      </w:tr>
      <w:tr w:rsidR="0035034F" w:rsidRPr="00852303" w14:paraId="70CA60DD" w14:textId="77777777" w:rsidTr="00852DA0">
        <w:trPr>
          <w:gridAfter w:val="1"/>
          <w:wAfter w:w="4365" w:type="dxa"/>
        </w:trPr>
        <w:tc>
          <w:tcPr>
            <w:tcW w:w="788" w:type="dxa"/>
            <w:vMerge/>
          </w:tcPr>
          <w:p w14:paraId="7AEC8264" w14:textId="77777777" w:rsidR="0035034F" w:rsidRPr="0035034F" w:rsidRDefault="0035034F" w:rsidP="0035034F">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E533CBF" w14:textId="44882767" w:rsidR="0035034F" w:rsidRDefault="0035034F" w:rsidP="0035034F">
            <w:r>
              <w:rPr>
                <w:lang w:val="ru-RU"/>
              </w:rPr>
              <w:t>Китай</w:t>
            </w:r>
          </w:p>
        </w:tc>
        <w:tc>
          <w:tcPr>
            <w:tcW w:w="5670" w:type="dxa"/>
            <w:tcBorders>
              <w:top w:val="single" w:sz="8" w:space="0" w:color="000000"/>
              <w:left w:val="single" w:sz="8" w:space="0" w:color="000000"/>
              <w:bottom w:val="single" w:sz="8" w:space="0" w:color="000000"/>
              <w:right w:val="single" w:sz="8" w:space="0" w:color="000000"/>
            </w:tcBorders>
          </w:tcPr>
          <w:p w14:paraId="3A4E667F" w14:textId="4553E1AF" w:rsidR="0035034F" w:rsidRPr="00E9771B" w:rsidRDefault="0035034F" w:rsidP="0035034F">
            <w:pPr>
              <w:pStyle w:val="aff8"/>
            </w:pPr>
            <w:r>
              <w:t>Настоящий документ устанавливает классификацию продукции, предельные требования к содержанию опасных веществ, правила приемки, а также упаковку и маркировку клеев, и описывает соответствующие методы испытаний. Настоящий документ распространяется на клеи на основе растворителей, клеи на водной основе и клеи без содержания растворителей. Настоящий документ не распространяется на клеи для нужд национальной обороны и военного применения, аэрокосмические клеи, медицинские клеи, клеи для упаковки пищевых продуктов, а также на клеи на основе карбамидоформальдегидных, фенольных и меламиноформальдегидных смол для деревообрабатывающей промышленности</w:t>
            </w:r>
          </w:p>
        </w:tc>
        <w:tc>
          <w:tcPr>
            <w:tcW w:w="4110" w:type="dxa"/>
            <w:vMerge/>
          </w:tcPr>
          <w:p w14:paraId="6CBEDA52" w14:textId="77777777" w:rsidR="0035034F" w:rsidRPr="0035034F" w:rsidRDefault="0035034F" w:rsidP="0035034F">
            <w:pPr>
              <w:rPr>
                <w:lang w:val="ru-RU"/>
              </w:rPr>
            </w:pPr>
          </w:p>
        </w:tc>
      </w:tr>
      <w:tr w:rsidR="008460ED" w:rsidRPr="0035034F" w14:paraId="4AFCE669"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EF2FFD7" w14:textId="1F176096" w:rsidR="008460ED" w:rsidRPr="00282229" w:rsidRDefault="008460ED" w:rsidP="008460ED">
            <w:pPr>
              <w:rPr>
                <w:lang w:val="ru-RU"/>
              </w:rPr>
            </w:pPr>
            <w:r>
              <w:rPr>
                <w:rFonts w:ascii="Times New Roman" w:eastAsia="Times New Roman" w:hAnsi="Times New Roman"/>
                <w:sz w:val="20"/>
                <w:lang w:val="ru-RU"/>
              </w:rPr>
              <w:t>37</w:t>
            </w:r>
          </w:p>
        </w:tc>
        <w:tc>
          <w:tcPr>
            <w:tcW w:w="2930" w:type="dxa"/>
            <w:tcBorders>
              <w:top w:val="single" w:sz="8" w:space="0" w:color="000000"/>
              <w:left w:val="single" w:sz="8" w:space="0" w:color="000000"/>
              <w:bottom w:val="single" w:sz="8" w:space="0" w:color="000000"/>
              <w:right w:val="single" w:sz="8" w:space="0" w:color="000000"/>
            </w:tcBorders>
          </w:tcPr>
          <w:p w14:paraId="74B2DC30" w14:textId="77777777" w:rsidR="008460ED" w:rsidRPr="0035034F" w:rsidRDefault="008460ED" w:rsidP="008460ED">
            <w:pPr>
              <w:shd w:val="clear" w:color="auto" w:fill="FFFFFF"/>
              <w:spacing w:after="0" w:line="240" w:lineRule="auto"/>
              <w:rPr>
                <w:rFonts w:ascii="Arial" w:eastAsia="Times New Roman" w:hAnsi="Arial" w:cs="Arial"/>
                <w:sz w:val="20"/>
                <w:szCs w:val="20"/>
                <w:lang w:eastAsia="ru-RU"/>
              </w:rPr>
            </w:pPr>
            <w:r w:rsidRPr="0035034F">
              <w:rPr>
                <w:rFonts w:ascii="Arial" w:eastAsia="Times New Roman" w:hAnsi="Arial" w:cs="Arial"/>
                <w:sz w:val="20"/>
                <w:szCs w:val="20"/>
                <w:lang w:eastAsia="ru-RU"/>
              </w:rPr>
              <w:t>G/TBT/N/ARE/713, G/TBT/N/BHR/784</w:t>
            </w:r>
          </w:p>
          <w:p w14:paraId="0CB607D7" w14:textId="77777777" w:rsidR="008460ED" w:rsidRPr="0035034F" w:rsidRDefault="008460ED" w:rsidP="008460ED">
            <w:pPr>
              <w:shd w:val="clear" w:color="auto" w:fill="FFFFFF"/>
              <w:spacing w:after="0" w:line="240" w:lineRule="auto"/>
              <w:rPr>
                <w:rFonts w:ascii="Arial" w:eastAsia="Times New Roman" w:hAnsi="Arial" w:cs="Arial"/>
                <w:sz w:val="20"/>
                <w:szCs w:val="20"/>
                <w:lang w:eastAsia="ru-RU"/>
              </w:rPr>
            </w:pPr>
            <w:r w:rsidRPr="0035034F">
              <w:rPr>
                <w:rFonts w:ascii="Arial" w:eastAsia="Times New Roman" w:hAnsi="Arial" w:cs="Arial"/>
                <w:sz w:val="20"/>
                <w:szCs w:val="20"/>
                <w:lang w:eastAsia="ru-RU"/>
              </w:rPr>
              <w:t>G/TBT/N/KWT/769, G/TBT/N/OMN/607</w:t>
            </w:r>
          </w:p>
          <w:p w14:paraId="3E5773E2" w14:textId="77777777" w:rsidR="008460ED" w:rsidRPr="0035034F" w:rsidRDefault="008460ED" w:rsidP="008460ED">
            <w:pPr>
              <w:shd w:val="clear" w:color="auto" w:fill="FFFFFF"/>
              <w:spacing w:after="0" w:line="240" w:lineRule="auto"/>
              <w:rPr>
                <w:rFonts w:ascii="Arial" w:eastAsia="Times New Roman" w:hAnsi="Arial" w:cs="Arial"/>
                <w:sz w:val="20"/>
                <w:szCs w:val="20"/>
                <w:lang w:eastAsia="ru-RU"/>
              </w:rPr>
            </w:pPr>
            <w:r w:rsidRPr="0035034F">
              <w:rPr>
                <w:rFonts w:ascii="Arial" w:eastAsia="Times New Roman" w:hAnsi="Arial" w:cs="Arial"/>
                <w:sz w:val="20"/>
                <w:szCs w:val="20"/>
                <w:lang w:eastAsia="ru-RU"/>
              </w:rPr>
              <w:t>G/TBT/N/QAT/758, G/TBT/N/SAU/1443</w:t>
            </w:r>
          </w:p>
          <w:p w14:paraId="6B4D90D4" w14:textId="4FD00EB3" w:rsidR="008460ED" w:rsidRPr="0035034F" w:rsidRDefault="008460ED" w:rsidP="008460ED">
            <w:pPr>
              <w:shd w:val="clear" w:color="auto" w:fill="FFFFFF"/>
              <w:spacing w:after="0" w:line="240" w:lineRule="auto"/>
              <w:rPr>
                <w:rFonts w:ascii="Arial" w:eastAsia="Times New Roman" w:hAnsi="Arial" w:cs="Arial"/>
                <w:sz w:val="20"/>
                <w:szCs w:val="20"/>
                <w:lang w:val="ru-RU" w:eastAsia="ru-RU"/>
              </w:rPr>
            </w:pPr>
            <w:r w:rsidRPr="0035034F">
              <w:rPr>
                <w:rFonts w:ascii="Arial" w:eastAsia="Times New Roman" w:hAnsi="Arial" w:cs="Arial"/>
                <w:sz w:val="20"/>
                <w:szCs w:val="20"/>
                <w:lang w:val="ru-RU" w:eastAsia="ru-RU"/>
              </w:rPr>
              <w:t>G/TBT/N/YEM/355</w:t>
            </w:r>
          </w:p>
        </w:tc>
        <w:tc>
          <w:tcPr>
            <w:tcW w:w="5670" w:type="dxa"/>
            <w:tcBorders>
              <w:top w:val="single" w:sz="8" w:space="0" w:color="000000"/>
              <w:left w:val="single" w:sz="8" w:space="0" w:color="000000"/>
              <w:bottom w:val="single" w:sz="8" w:space="0" w:color="000000"/>
              <w:right w:val="single" w:sz="8" w:space="0" w:color="000000"/>
            </w:tcBorders>
          </w:tcPr>
          <w:p w14:paraId="29FD61E4" w14:textId="77777777" w:rsidR="008460ED" w:rsidRPr="0035034F" w:rsidRDefault="008460ED" w:rsidP="008460ED">
            <w:pPr>
              <w:pStyle w:val="aff8"/>
            </w:pPr>
            <w:r w:rsidRPr="0035034F">
              <w:t>Общие принципы в отношении кормов для домашних животных; (7 страниц(ы) на арабском языке)</w:t>
            </w:r>
          </w:p>
          <w:p w14:paraId="78A1257E" w14:textId="77777777" w:rsidR="008460ED" w:rsidRPr="0035034F" w:rsidRDefault="008460ED" w:rsidP="008460ED">
            <w:pPr>
              <w:pStyle w:val="aff8"/>
            </w:pPr>
            <w:r w:rsidRPr="0035034F">
              <w:t>Ссылка на нотифицированный документ(ы) и/или контактные данные ведомства или органа власти, который может предоставить копии по запросу:</w:t>
            </w:r>
          </w:p>
          <w:p w14:paraId="0E68E996" w14:textId="461E92C0" w:rsidR="008460ED" w:rsidRPr="0035034F" w:rsidRDefault="00852303" w:rsidP="008460ED">
            <w:pPr>
              <w:pStyle w:val="aff8"/>
              <w:rPr>
                <w:lang w:val="kk-KZ"/>
              </w:rPr>
            </w:pPr>
            <w:hyperlink r:id="rId99" w:history="1">
              <w:r w:rsidR="008460ED" w:rsidRPr="00877690">
                <w:rPr>
                  <w:rStyle w:val="aff9"/>
                </w:rPr>
                <w:t>https://members.wto.org/crnattachments/2026/TBT/SAU/26_04651_00_x.pdf</w:t>
              </w:r>
            </w:hyperlink>
            <w:r w:rsidR="008460ED">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9D5D297" w14:textId="2459AF38" w:rsidR="008460ED" w:rsidRPr="00E9771B" w:rsidRDefault="008460ED" w:rsidP="008460ED">
            <w:pPr>
              <w:rPr>
                <w:lang w:val="ru-RU"/>
              </w:rPr>
            </w:pPr>
            <w:r>
              <w:rPr>
                <w:lang w:val="kk-KZ"/>
              </w:rPr>
              <w:t>7/11/26</w:t>
            </w:r>
          </w:p>
        </w:tc>
      </w:tr>
      <w:tr w:rsidR="008460ED" w:rsidRPr="00852303" w14:paraId="108E61B2" w14:textId="77777777" w:rsidTr="00852DA0">
        <w:trPr>
          <w:gridAfter w:val="1"/>
          <w:wAfter w:w="4365" w:type="dxa"/>
        </w:trPr>
        <w:tc>
          <w:tcPr>
            <w:tcW w:w="788" w:type="dxa"/>
            <w:vMerge/>
          </w:tcPr>
          <w:p w14:paraId="63203823" w14:textId="77777777" w:rsidR="008460ED" w:rsidRPr="00E9771B" w:rsidRDefault="008460ED" w:rsidP="008460ED">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2930" w:type="dxa"/>
            <w:tcBorders>
              <w:top w:val="single" w:sz="8" w:space="0" w:color="000000"/>
              <w:left w:val="single" w:sz="8" w:space="0" w:color="000000"/>
              <w:bottom w:val="single" w:sz="8" w:space="0" w:color="000000"/>
              <w:right w:val="single" w:sz="8" w:space="0" w:color="000000"/>
            </w:tcBorders>
          </w:tcPr>
          <w:p w14:paraId="6616896E" w14:textId="38818A65" w:rsidR="008460ED" w:rsidRPr="00E9771B" w:rsidRDefault="008460ED" w:rsidP="008460ED">
            <w:pPr>
              <w:spacing w:before="100" w:beforeAutospacing="1" w:after="100" w:afterAutospacing="1" w:line="240" w:lineRule="auto"/>
              <w:rPr>
                <w:rFonts w:ascii="Times New Roman" w:eastAsia="Times New Roman" w:hAnsi="Times New Roman" w:cs="Times New Roman"/>
                <w:sz w:val="24"/>
                <w:szCs w:val="24"/>
                <w:lang w:eastAsia="ru-RU"/>
              </w:rPr>
            </w:pPr>
            <w:r>
              <w:rPr>
                <w:lang w:val="kk-KZ"/>
              </w:rPr>
              <w:t>8/09/26</w:t>
            </w:r>
          </w:p>
        </w:tc>
        <w:tc>
          <w:tcPr>
            <w:tcW w:w="5670" w:type="dxa"/>
            <w:tcBorders>
              <w:top w:val="single" w:sz="8" w:space="0" w:color="000000"/>
              <w:left w:val="single" w:sz="8" w:space="0" w:color="000000"/>
              <w:bottom w:val="single" w:sz="8" w:space="0" w:color="000000"/>
              <w:right w:val="single" w:sz="8" w:space="0" w:color="000000"/>
            </w:tcBorders>
          </w:tcPr>
          <w:p w14:paraId="09A31E53" w14:textId="320130D3" w:rsidR="008460ED" w:rsidRPr="00D52875" w:rsidRDefault="008460ED" w:rsidP="008460ED">
            <w:pPr>
              <w:spacing w:before="100" w:beforeAutospacing="1" w:after="100" w:afterAutospacing="1" w:line="240" w:lineRule="auto"/>
              <w:rPr>
                <w:rFonts w:ascii="Times New Roman" w:eastAsia="Times New Roman" w:hAnsi="Times New Roman" w:cs="Times New Roman"/>
                <w:sz w:val="24"/>
                <w:szCs w:val="24"/>
                <w:lang w:val="ru-RU" w:eastAsia="ru-RU"/>
              </w:rPr>
            </w:pPr>
            <w:r w:rsidRPr="008460ED">
              <w:rPr>
                <w:rFonts w:ascii="Times New Roman" w:eastAsia="Times New Roman" w:hAnsi="Times New Roman" w:cs="Times New Roman"/>
                <w:sz w:val="24"/>
                <w:szCs w:val="24"/>
                <w:lang w:val="ru-RU" w:eastAsia="ru-RU"/>
              </w:rPr>
              <w:t>Корма для животных (код(ы) ICS: 65.120)</w:t>
            </w:r>
          </w:p>
        </w:tc>
        <w:tc>
          <w:tcPr>
            <w:tcW w:w="4110" w:type="dxa"/>
            <w:vMerge/>
          </w:tcPr>
          <w:p w14:paraId="51CF1611" w14:textId="77777777" w:rsidR="008460ED" w:rsidRPr="008460ED" w:rsidRDefault="008460ED" w:rsidP="008460ED">
            <w:pPr>
              <w:spacing w:before="100" w:beforeAutospacing="1" w:after="100" w:afterAutospacing="1" w:line="240" w:lineRule="auto"/>
              <w:rPr>
                <w:rFonts w:ascii="Times New Roman" w:eastAsia="Times New Roman" w:hAnsi="Times New Roman" w:cs="Times New Roman"/>
                <w:sz w:val="24"/>
                <w:szCs w:val="24"/>
                <w:lang w:val="ru-RU" w:eastAsia="ru-RU"/>
              </w:rPr>
            </w:pPr>
          </w:p>
        </w:tc>
      </w:tr>
      <w:tr w:rsidR="008460ED" w:rsidRPr="00852303" w14:paraId="7CF7629B" w14:textId="77777777" w:rsidTr="00852DA0">
        <w:trPr>
          <w:gridAfter w:val="1"/>
          <w:wAfter w:w="4365" w:type="dxa"/>
        </w:trPr>
        <w:tc>
          <w:tcPr>
            <w:tcW w:w="788" w:type="dxa"/>
            <w:vMerge/>
          </w:tcPr>
          <w:p w14:paraId="4146A322" w14:textId="77777777" w:rsidR="008460ED" w:rsidRPr="008460ED" w:rsidRDefault="008460ED" w:rsidP="008460ED">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DED3567" w14:textId="7B948FF2" w:rsidR="008460ED" w:rsidRPr="00827917" w:rsidRDefault="008460ED" w:rsidP="008460ED">
            <w:pPr>
              <w:rPr>
                <w:lang w:val="kk-KZ"/>
              </w:rPr>
            </w:pPr>
            <w:r w:rsidRPr="0035034F">
              <w:rPr>
                <w:lang w:val="kk-KZ"/>
              </w:rPr>
              <w:t>ОБЪЕДИНЕННЫЕ АРАБСКИЕ ЭМИРАТЫ, КОРОЛЕВСТВО БАХРЕЙН, ГОСУДАРСТВО КУВЕЙТ, ОМАН, КАТАР, КОРОЛЕВСТВО САУДОВСКАЯ АРАВИЯ, ЙЕМЕН</w:t>
            </w:r>
          </w:p>
        </w:tc>
        <w:tc>
          <w:tcPr>
            <w:tcW w:w="5670" w:type="dxa"/>
            <w:tcBorders>
              <w:top w:val="single" w:sz="8" w:space="0" w:color="000000"/>
              <w:left w:val="single" w:sz="8" w:space="0" w:color="000000"/>
              <w:bottom w:val="single" w:sz="8" w:space="0" w:color="000000"/>
              <w:right w:val="single" w:sz="8" w:space="0" w:color="000000"/>
            </w:tcBorders>
          </w:tcPr>
          <w:p w14:paraId="20269965" w14:textId="23237494" w:rsidR="008460ED" w:rsidRPr="00D52875" w:rsidRDefault="008460ED" w:rsidP="008460ED">
            <w:pPr>
              <w:spacing w:before="100" w:beforeAutospacing="1" w:after="100" w:afterAutospacing="1" w:line="240" w:lineRule="auto"/>
              <w:rPr>
                <w:rFonts w:ascii="Times New Roman" w:eastAsia="Times New Roman" w:hAnsi="Times New Roman" w:cs="Times New Roman"/>
                <w:sz w:val="24"/>
                <w:szCs w:val="24"/>
                <w:lang w:val="ru-RU" w:eastAsia="ru-RU"/>
              </w:rPr>
            </w:pPr>
            <w:r w:rsidRPr="008460ED">
              <w:rPr>
                <w:rFonts w:ascii="Times New Roman" w:eastAsia="Times New Roman" w:hAnsi="Times New Roman" w:cs="Times New Roman"/>
                <w:sz w:val="24"/>
                <w:szCs w:val="24"/>
                <w:lang w:val="ru-RU" w:eastAsia="ru-RU"/>
              </w:rPr>
              <w:t>Настоящий Технический регламент устанавливает общие требования, которым должны соответствовать расфасованные корма для домашних животных, а также требования к их маркировке.</w:t>
            </w:r>
          </w:p>
        </w:tc>
        <w:tc>
          <w:tcPr>
            <w:tcW w:w="4110" w:type="dxa"/>
            <w:vMerge/>
          </w:tcPr>
          <w:p w14:paraId="03D77D87" w14:textId="77777777" w:rsidR="008460ED" w:rsidRPr="0035034F" w:rsidRDefault="008460ED" w:rsidP="008460ED">
            <w:pPr>
              <w:rPr>
                <w:lang w:val="ru-RU"/>
              </w:rPr>
            </w:pPr>
          </w:p>
        </w:tc>
      </w:tr>
      <w:tr w:rsidR="008460ED" w:rsidRPr="00852DA0" w14:paraId="55BAF5B1"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98EC7D9" w14:textId="76ABFE37" w:rsidR="008460ED" w:rsidRPr="00282229" w:rsidRDefault="008460ED" w:rsidP="008460ED">
            <w:pPr>
              <w:rPr>
                <w:lang w:val="ru-RU"/>
              </w:rPr>
            </w:pPr>
            <w:r>
              <w:rPr>
                <w:rFonts w:ascii="Times New Roman" w:eastAsia="Times New Roman" w:hAnsi="Times New Roman"/>
                <w:sz w:val="20"/>
                <w:lang w:val="ru-RU"/>
              </w:rPr>
              <w:t>38</w:t>
            </w:r>
          </w:p>
        </w:tc>
        <w:tc>
          <w:tcPr>
            <w:tcW w:w="2930" w:type="dxa"/>
            <w:tcBorders>
              <w:top w:val="single" w:sz="8" w:space="0" w:color="000000"/>
              <w:left w:val="single" w:sz="8" w:space="0" w:color="000000"/>
              <w:bottom w:val="single" w:sz="8" w:space="0" w:color="000000"/>
              <w:right w:val="single" w:sz="8" w:space="0" w:color="000000"/>
            </w:tcBorders>
          </w:tcPr>
          <w:p w14:paraId="3595AD45" w14:textId="372A7DCB" w:rsidR="008460ED" w:rsidRDefault="00852DA0" w:rsidP="008460ED">
            <w:r>
              <w:rPr>
                <w:rFonts w:ascii="Arial" w:hAnsi="Arial" w:cs="Arial"/>
                <w:sz w:val="20"/>
                <w:szCs w:val="20"/>
                <w:shd w:val="clear" w:color="auto" w:fill="FFFFFF"/>
              </w:rPr>
              <w:t>G/TBT/N/USA/2322</w:t>
            </w:r>
          </w:p>
        </w:tc>
        <w:tc>
          <w:tcPr>
            <w:tcW w:w="5670" w:type="dxa"/>
            <w:tcBorders>
              <w:top w:val="single" w:sz="8" w:space="0" w:color="000000"/>
              <w:left w:val="single" w:sz="8" w:space="0" w:color="000000"/>
              <w:bottom w:val="single" w:sz="8" w:space="0" w:color="000000"/>
              <w:right w:val="single" w:sz="8" w:space="0" w:color="000000"/>
            </w:tcBorders>
          </w:tcPr>
          <w:p w14:paraId="7B8C3FDD" w14:textId="77777777" w:rsidR="008460ED" w:rsidRDefault="00852DA0" w:rsidP="00852DA0">
            <w:pPr>
              <w:spacing w:before="100" w:beforeAutospacing="1" w:after="100" w:afterAutospacing="1" w:line="240" w:lineRule="auto"/>
              <w:rPr>
                <w:rFonts w:ascii="Times New Roman" w:eastAsia="Times New Roman" w:hAnsi="Times New Roman" w:cs="Times New Roman"/>
                <w:sz w:val="24"/>
                <w:szCs w:val="24"/>
                <w:lang w:val="ru-RU" w:eastAsia="ru-RU"/>
              </w:rPr>
            </w:pPr>
            <w:r w:rsidRPr="00852DA0">
              <w:rPr>
                <w:rFonts w:ascii="Times New Roman" w:eastAsia="Times New Roman" w:hAnsi="Times New Roman" w:cs="Times New Roman"/>
                <w:sz w:val="24"/>
                <w:szCs w:val="24"/>
                <w:lang w:val="ru-RU" w:eastAsia="ru-RU"/>
              </w:rPr>
              <w:t xml:space="preserve">Открытие нелицензируемого спектра для технологии </w:t>
            </w:r>
            <w:proofErr w:type="spellStart"/>
            <w:r w:rsidRPr="00852DA0">
              <w:rPr>
                <w:rFonts w:ascii="Times New Roman" w:eastAsia="Times New Roman" w:hAnsi="Times New Roman" w:cs="Times New Roman"/>
                <w:sz w:val="24"/>
                <w:szCs w:val="24"/>
                <w:lang w:val="ru-RU" w:eastAsia="ru-RU"/>
              </w:rPr>
              <w:t>Direct-to-Device</w:t>
            </w:r>
            <w:proofErr w:type="spellEnd"/>
            <w:r w:rsidRPr="00852DA0">
              <w:rPr>
                <w:rFonts w:ascii="Times New Roman" w:eastAsia="Times New Roman" w:hAnsi="Times New Roman" w:cs="Times New Roman"/>
                <w:sz w:val="24"/>
                <w:szCs w:val="24"/>
                <w:lang w:val="ru-RU" w:eastAsia="ru-RU"/>
              </w:rPr>
              <w:t xml:space="preserve"> (прямая связь между спутником/базовой станцией и коммерческими устройствами); (15 стр., на английском языке), (121 стр., на английском языке) Ссылка на нотифицированный документ (документы) и/или контактные данные ведомства или органа власти, который может предоставить копии по запросу:</w:t>
            </w:r>
          </w:p>
          <w:p w14:paraId="2ED6566E" w14:textId="77777777" w:rsidR="00852DA0" w:rsidRDefault="00852303" w:rsidP="00852DA0">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00" w:history="1">
              <w:r w:rsidR="00852DA0" w:rsidRPr="00EC24EE">
                <w:rPr>
                  <w:rStyle w:val="aff9"/>
                  <w:rFonts w:ascii="Times New Roman" w:eastAsia="Times New Roman" w:hAnsi="Times New Roman" w:cs="Times New Roman"/>
                  <w:sz w:val="24"/>
                  <w:szCs w:val="24"/>
                  <w:lang w:val="ru-RU" w:eastAsia="ru-RU"/>
                </w:rPr>
                <w:t>https://members.wto.org/crnattachments/2026/TBT/USA/26_04663_00_e.pdf</w:t>
              </w:r>
            </w:hyperlink>
            <w:r w:rsidR="00852DA0">
              <w:rPr>
                <w:rFonts w:ascii="Times New Roman" w:eastAsia="Times New Roman" w:hAnsi="Times New Roman" w:cs="Times New Roman"/>
                <w:sz w:val="24"/>
                <w:szCs w:val="24"/>
                <w:lang w:val="ru-RU" w:eastAsia="ru-RU"/>
              </w:rPr>
              <w:t xml:space="preserve"> </w:t>
            </w:r>
          </w:p>
          <w:p w14:paraId="4A24F6F3" w14:textId="6AEF76F4" w:rsidR="00852DA0" w:rsidRPr="00852DA0" w:rsidRDefault="00852303" w:rsidP="00852DA0">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01" w:history="1">
              <w:r w:rsidR="00852DA0" w:rsidRPr="00EC24EE">
                <w:rPr>
                  <w:rStyle w:val="aff9"/>
                  <w:rFonts w:ascii="Times New Roman" w:eastAsia="Times New Roman" w:hAnsi="Times New Roman" w:cs="Times New Roman"/>
                  <w:sz w:val="24"/>
                  <w:szCs w:val="24"/>
                  <w:lang w:val="ru-RU" w:eastAsia="ru-RU"/>
                </w:rPr>
                <w:t>https://members.wto.org/crnattachments/2026/TBT/USA/26_04663_01_e.pdf</w:t>
              </w:r>
            </w:hyperlink>
            <w:r w:rsidR="00852DA0">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7229BAD" w14:textId="3881DBD7" w:rsidR="008460ED" w:rsidRPr="00827917" w:rsidRDefault="00852DA0" w:rsidP="008460ED">
            <w:pPr>
              <w:rPr>
                <w:lang w:val="ru-RU"/>
              </w:rPr>
            </w:pPr>
            <w:r>
              <w:rPr>
                <w:lang w:val="ru-RU"/>
              </w:rPr>
              <w:t>7/12/26</w:t>
            </w:r>
          </w:p>
        </w:tc>
      </w:tr>
      <w:tr w:rsidR="00852DA0" w:rsidRPr="00852303" w14:paraId="4C483BD9" w14:textId="77777777" w:rsidTr="00852DA0">
        <w:trPr>
          <w:gridAfter w:val="1"/>
          <w:wAfter w:w="4365" w:type="dxa"/>
        </w:trPr>
        <w:tc>
          <w:tcPr>
            <w:tcW w:w="788" w:type="dxa"/>
            <w:vMerge/>
          </w:tcPr>
          <w:p w14:paraId="007069D6" w14:textId="77777777" w:rsidR="00852DA0" w:rsidRPr="00827917" w:rsidRDefault="00852DA0" w:rsidP="00852DA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398E4BF" w14:textId="0B2DA4C6" w:rsidR="00852DA0" w:rsidRDefault="00852DA0" w:rsidP="00852DA0">
            <w:r>
              <w:rPr>
                <w:lang w:val="kk-KZ"/>
              </w:rPr>
              <w:t>9/09/26</w:t>
            </w:r>
          </w:p>
        </w:tc>
        <w:tc>
          <w:tcPr>
            <w:tcW w:w="5670" w:type="dxa"/>
            <w:tcBorders>
              <w:top w:val="single" w:sz="8" w:space="0" w:color="000000"/>
              <w:left w:val="single" w:sz="8" w:space="0" w:color="000000"/>
              <w:bottom w:val="single" w:sz="8" w:space="0" w:color="000000"/>
              <w:right w:val="single" w:sz="8" w:space="0" w:color="000000"/>
            </w:tcBorders>
          </w:tcPr>
          <w:p w14:paraId="4B8C6175" w14:textId="6B9C0541" w:rsidR="00852DA0" w:rsidRPr="00852DA0" w:rsidRDefault="00852DA0" w:rsidP="00852DA0">
            <w:pPr>
              <w:rPr>
                <w:lang w:val="ru-RU"/>
              </w:rPr>
            </w:pPr>
            <w:r w:rsidRPr="00852DA0">
              <w:rPr>
                <w:lang w:val="ru-RU"/>
              </w:rPr>
              <w:t xml:space="preserve">Оборудование для работы в нелицензируемом спектре, беспроводные устройства связи технологии </w:t>
            </w:r>
            <w:r>
              <w:t>Direct</w:t>
            </w:r>
            <w:r w:rsidRPr="00852DA0">
              <w:rPr>
                <w:lang w:val="ru-RU"/>
              </w:rPr>
              <w:t>-</w:t>
            </w:r>
            <w:r>
              <w:t>to</w:t>
            </w:r>
            <w:r w:rsidRPr="00852DA0">
              <w:rPr>
                <w:lang w:val="ru-RU"/>
              </w:rPr>
              <w:t>-</w:t>
            </w:r>
            <w:r>
              <w:t>Device</w:t>
            </w:r>
            <w:r w:rsidRPr="00852DA0">
              <w:rPr>
                <w:lang w:val="ru-RU"/>
              </w:rPr>
              <w:t xml:space="preserve"> (</w:t>
            </w:r>
            <w:r>
              <w:t>D</w:t>
            </w:r>
            <w:r w:rsidRPr="00852DA0">
              <w:rPr>
                <w:lang w:val="ru-RU"/>
              </w:rPr>
              <w:t>2</w:t>
            </w:r>
            <w:r>
              <w:t>D</w:t>
            </w:r>
            <w:r w:rsidRPr="00852DA0">
              <w:rPr>
                <w:lang w:val="ru-RU"/>
              </w:rPr>
              <w:t xml:space="preserve">), абонентское терминальное оборудование с поддержкой спутниковой связи, полезная нагрузка космических аппаратов/спутников и системы связи, работающие в нелицензируемых радиочастотах, мобильные телефоны/смартфоны с возможностью установления спутниковой связи и связанные с ними радиочастотные (РЧ) устройства; смартфоны для беспроводных сетей (код(ы) ТН ВЭД: 8517.13); телефоны для сотовых сетей связи или других беспроводных сетей (исключая проводные телефонные аппараты с беспроводными трубками и смартфоны) (код(ы) ТН ВЭД: 8517.14); устройства для приема, преобразования и передачи или восстановления голоса, изображений или других данных, включая коммутационные устройства и маршрутизаторы (исключая телефонные аппараты, телефоны для сотовых сетей связи или других беспроводных сетей) (код(ы) ТН ВЭД: 8517.62); аппаратура для передачи или приема голоса, изображений или других данных, включая аппаратуру для коммуникации в проводной или беспроводной сети [такой как локальная или глобальная сеть] (исключая телефонные аппараты, телефоны для сотовых сетей связи или других беспроводных сетей, базовые станции, устройства для приема, преобразования и передачи или восстановления голоса, изображений или других данных, а также аппаратуру для передачи или приема товарных позиций 8443, 8525, 8527 или 8528) (код(ы) ТН ВЭД: 8517.69); - Части: (код(ы) ТН ВЭД: 8517.7); передающая аппаратура для радиовещания или телевидения, не включающая в себя приемную аппаратуру (код(ы) ТН ВЭД: 8525.50); передающая аппаратура для радиовещания или телевидения, включающая в себя приемную аппаратуру (код(ы) ТН ВЭД: 8525.60); Сертификация продукции и компаний. Оценка соответствия (код(ы) </w:t>
            </w:r>
            <w:r>
              <w:t>ICS</w:t>
            </w:r>
            <w:r w:rsidRPr="00852DA0">
              <w:rPr>
                <w:lang w:val="ru-RU"/>
              </w:rPr>
              <w:t xml:space="preserve">: 03.120.20); Радиорелейные системы связи и системы фиксированной спутниковой связи (код(ы) </w:t>
            </w:r>
            <w:r>
              <w:t>ICS</w:t>
            </w:r>
            <w:r w:rsidRPr="00852DA0">
              <w:rPr>
                <w:lang w:val="ru-RU"/>
              </w:rPr>
              <w:t xml:space="preserve">: 33.060.30); Спутниковая связь (код(ы) </w:t>
            </w:r>
            <w:r>
              <w:t>ICS</w:t>
            </w:r>
            <w:r w:rsidRPr="00852DA0">
              <w:rPr>
                <w:lang w:val="ru-RU"/>
              </w:rPr>
              <w:t xml:space="preserve">: 33.070.40); Электромагнитная совместимость (ЭМС) (код(ы) </w:t>
            </w:r>
            <w:r>
              <w:t>ICS</w:t>
            </w:r>
            <w:r w:rsidRPr="00852DA0">
              <w:rPr>
                <w:lang w:val="ru-RU"/>
              </w:rPr>
              <w:t>: 33.100)</w:t>
            </w:r>
          </w:p>
        </w:tc>
        <w:tc>
          <w:tcPr>
            <w:tcW w:w="4110" w:type="dxa"/>
            <w:vMerge/>
          </w:tcPr>
          <w:p w14:paraId="6383A470" w14:textId="77777777" w:rsidR="00852DA0" w:rsidRPr="00181C7E" w:rsidRDefault="00852DA0" w:rsidP="00852DA0">
            <w:pPr>
              <w:rPr>
                <w:lang w:val="ru-RU"/>
              </w:rPr>
            </w:pPr>
          </w:p>
        </w:tc>
      </w:tr>
      <w:tr w:rsidR="00852DA0" w:rsidRPr="00852303" w14:paraId="6F630249" w14:textId="77777777" w:rsidTr="00852DA0">
        <w:trPr>
          <w:gridAfter w:val="1"/>
          <w:wAfter w:w="4365" w:type="dxa"/>
        </w:trPr>
        <w:tc>
          <w:tcPr>
            <w:tcW w:w="788" w:type="dxa"/>
            <w:vMerge/>
          </w:tcPr>
          <w:p w14:paraId="0A2CC189" w14:textId="77777777" w:rsidR="00852DA0" w:rsidRPr="00181C7E" w:rsidRDefault="00852DA0" w:rsidP="00852DA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209661B" w14:textId="4EADE801" w:rsidR="00852DA0" w:rsidRPr="00D52875" w:rsidRDefault="00852DA0" w:rsidP="00852DA0">
            <w:pPr>
              <w:rPr>
                <w:lang w:val="ru-RU"/>
              </w:rPr>
            </w:pPr>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6D9F02A1" w14:textId="75D6737C" w:rsidR="00852DA0" w:rsidRPr="00852DA0" w:rsidRDefault="00852DA0" w:rsidP="00852DA0">
            <w:pPr>
              <w:rPr>
                <w:lang w:val="ru-RU"/>
              </w:rPr>
            </w:pPr>
            <w:r w:rsidRPr="00852DA0">
              <w:rPr>
                <w:lang w:val="ru-RU"/>
              </w:rPr>
              <w:t xml:space="preserve">Предлагаемое правило — Федеральная комиссия по связи (Комиссия или FCC) выпускает Уведомление о </w:t>
            </w:r>
            <w:r w:rsidRPr="00852DA0">
              <w:rPr>
                <w:lang w:val="ru-RU"/>
              </w:rPr>
              <w:lastRenderedPageBreak/>
              <w:t xml:space="preserve">предлагаемом нормотворчестве (NPRM), в котором предлагает расширить возможности для связи </w:t>
            </w:r>
            <w:proofErr w:type="spellStart"/>
            <w:r w:rsidRPr="00852DA0">
              <w:rPr>
                <w:lang w:val="ru-RU"/>
              </w:rPr>
              <w:t>Direct-to-Device</w:t>
            </w:r>
            <w:proofErr w:type="spellEnd"/>
            <w:r w:rsidRPr="00852DA0">
              <w:rPr>
                <w:lang w:val="ru-RU"/>
              </w:rPr>
              <w:t xml:space="preserve"> (D2D) путем разрешения определенным нелицензируемым устройствам связываться со спутниками на основе принципа </w:t>
            </w:r>
            <w:proofErr w:type="spellStart"/>
            <w:r w:rsidRPr="00852DA0">
              <w:rPr>
                <w:lang w:val="ru-RU"/>
              </w:rPr>
              <w:t>невызова</w:t>
            </w:r>
            <w:proofErr w:type="spellEnd"/>
            <w:r w:rsidRPr="00852DA0">
              <w:rPr>
                <w:lang w:val="ru-RU"/>
              </w:rPr>
              <w:t xml:space="preserve"> помех (без создания вредных помех). Опираясь на недавний рост рынка и новые инвестиции отрасли в технологии D2D, Уведомление NPRM рассматривает возможность добавления спутниковых частотных присвоений в конкретных нелицензируемых диапазонах, разъясняя, что оборудование может работать внутри космических аппаратов, и устанавливая гибкую нормативно-правовую базу, которая сохраняет текущую деятельность действующих операторов, обеспечивая при этом непрерывные инновации. Комиссия запрашивает комментарии по техническим вопросам, а также по вопросам лицензирования и политики для поддержки расширенного подключения D2D и обеспечения сосуществования с существующими службами.</w:t>
            </w:r>
          </w:p>
        </w:tc>
        <w:tc>
          <w:tcPr>
            <w:tcW w:w="4110" w:type="dxa"/>
            <w:vMerge/>
          </w:tcPr>
          <w:p w14:paraId="0834DF31" w14:textId="77777777" w:rsidR="00852DA0" w:rsidRPr="00181C7E" w:rsidRDefault="00852DA0" w:rsidP="00852DA0">
            <w:pPr>
              <w:rPr>
                <w:lang w:val="ru-RU"/>
              </w:rPr>
            </w:pPr>
          </w:p>
        </w:tc>
      </w:tr>
      <w:tr w:rsidR="00852DA0" w:rsidRPr="00852DA0" w14:paraId="3C7D2030"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45BA028" w14:textId="1F1E3CB0" w:rsidR="00852DA0" w:rsidRPr="00282229" w:rsidRDefault="00852DA0" w:rsidP="00852DA0">
            <w:pPr>
              <w:rPr>
                <w:lang w:val="ru-RU"/>
              </w:rPr>
            </w:pPr>
            <w:r>
              <w:rPr>
                <w:rFonts w:ascii="Times New Roman" w:eastAsia="Times New Roman" w:hAnsi="Times New Roman"/>
                <w:sz w:val="20"/>
                <w:lang w:val="ru-RU"/>
              </w:rPr>
              <w:t>39</w:t>
            </w:r>
          </w:p>
        </w:tc>
        <w:tc>
          <w:tcPr>
            <w:tcW w:w="2930" w:type="dxa"/>
            <w:tcBorders>
              <w:top w:val="single" w:sz="8" w:space="0" w:color="000000"/>
              <w:left w:val="single" w:sz="8" w:space="0" w:color="000000"/>
              <w:bottom w:val="single" w:sz="8" w:space="0" w:color="000000"/>
              <w:right w:val="single" w:sz="8" w:space="0" w:color="000000"/>
            </w:tcBorders>
          </w:tcPr>
          <w:p w14:paraId="0A1BFF44" w14:textId="0B39EE96" w:rsidR="00852DA0" w:rsidRDefault="00852DA0" w:rsidP="00852DA0">
            <w:r>
              <w:rPr>
                <w:rFonts w:ascii="Arial" w:hAnsi="Arial" w:cs="Arial"/>
                <w:sz w:val="20"/>
                <w:szCs w:val="20"/>
                <w:shd w:val="clear" w:color="auto" w:fill="FFFFFF"/>
              </w:rPr>
              <w:t>G/TBT/N/USA/925/Rev.2/Add.1</w:t>
            </w:r>
          </w:p>
        </w:tc>
        <w:tc>
          <w:tcPr>
            <w:tcW w:w="5670" w:type="dxa"/>
            <w:tcBorders>
              <w:top w:val="single" w:sz="8" w:space="0" w:color="000000"/>
              <w:left w:val="single" w:sz="8" w:space="0" w:color="000000"/>
              <w:bottom w:val="single" w:sz="8" w:space="0" w:color="000000"/>
              <w:right w:val="single" w:sz="8" w:space="0" w:color="000000"/>
            </w:tcBorders>
          </w:tcPr>
          <w:p w14:paraId="19F897EE" w14:textId="77777777" w:rsidR="00852DA0" w:rsidRDefault="00852DA0" w:rsidP="00852DA0">
            <w:pPr>
              <w:rPr>
                <w:lang w:val="ru-RU"/>
              </w:rPr>
            </w:pPr>
            <w:r w:rsidRPr="00852DA0">
              <w:rPr>
                <w:lang w:val="ru-RU"/>
              </w:rPr>
              <w:t>Стандарты Соединенных Штатов на сорта говяжьей туши</w:t>
            </w:r>
          </w:p>
          <w:p w14:paraId="6F1C9A48" w14:textId="641D738B" w:rsidR="00852DA0" w:rsidRPr="00852DA0" w:rsidRDefault="00852DA0" w:rsidP="00852DA0">
            <w:pPr>
              <w:rPr>
                <w:lang w:val="ru-RU"/>
              </w:rPr>
            </w:pPr>
            <w:r w:rsidRPr="00852DA0">
              <w:rPr>
                <w:lang w:val="ru-RU"/>
              </w:rPr>
              <w:t>[X]Период для комментариев изменен - дата: 7 декабря 2026</w:t>
            </w:r>
          </w:p>
        </w:tc>
        <w:tc>
          <w:tcPr>
            <w:tcW w:w="4110" w:type="dxa"/>
            <w:vMerge w:val="restart"/>
            <w:tcBorders>
              <w:top w:val="single" w:sz="8" w:space="0" w:color="000000"/>
              <w:left w:val="single" w:sz="8" w:space="0" w:color="000000"/>
              <w:bottom w:val="single" w:sz="8" w:space="0" w:color="000000"/>
              <w:right w:val="single" w:sz="8" w:space="0" w:color="000000"/>
            </w:tcBorders>
          </w:tcPr>
          <w:p w14:paraId="3757C068" w14:textId="596C8D8D" w:rsidR="00852DA0" w:rsidRPr="00852DA0" w:rsidRDefault="00852DA0" w:rsidP="00852DA0">
            <w:pPr>
              <w:tabs>
                <w:tab w:val="left" w:pos="930"/>
              </w:tabs>
              <w:rPr>
                <w:lang w:val="ru-RU"/>
              </w:rPr>
            </w:pPr>
            <w:r>
              <w:rPr>
                <w:lang w:val="ru-RU"/>
              </w:rPr>
              <w:t>7/12/26</w:t>
            </w:r>
          </w:p>
        </w:tc>
      </w:tr>
      <w:tr w:rsidR="00852DA0" w:rsidRPr="00831550" w14:paraId="4701F87A" w14:textId="77777777" w:rsidTr="00852DA0">
        <w:trPr>
          <w:gridAfter w:val="1"/>
          <w:wAfter w:w="4365" w:type="dxa"/>
        </w:trPr>
        <w:tc>
          <w:tcPr>
            <w:tcW w:w="788" w:type="dxa"/>
            <w:vMerge/>
          </w:tcPr>
          <w:p w14:paraId="27489314" w14:textId="77777777" w:rsidR="00852DA0" w:rsidRPr="00852DA0" w:rsidRDefault="00852DA0" w:rsidP="00852DA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63F1E3D" w14:textId="02743BAB" w:rsidR="00852DA0" w:rsidRDefault="00852DA0" w:rsidP="00852DA0">
            <w:r>
              <w:rPr>
                <w:lang w:val="kk-KZ"/>
              </w:rPr>
              <w:t>9/09/26</w:t>
            </w:r>
          </w:p>
        </w:tc>
        <w:tc>
          <w:tcPr>
            <w:tcW w:w="5670" w:type="dxa"/>
            <w:tcBorders>
              <w:top w:val="single" w:sz="8" w:space="0" w:color="000000"/>
              <w:left w:val="single" w:sz="8" w:space="0" w:color="000000"/>
              <w:bottom w:val="single" w:sz="8" w:space="0" w:color="000000"/>
              <w:right w:val="single" w:sz="8" w:space="0" w:color="000000"/>
            </w:tcBorders>
          </w:tcPr>
          <w:p w14:paraId="5E77D7EF" w14:textId="06A35186" w:rsidR="00852DA0" w:rsidRPr="00852DA0" w:rsidRDefault="00852DA0" w:rsidP="00852DA0">
            <w:pPr>
              <w:rPr>
                <w:lang w:val="kk-KZ"/>
              </w:rPr>
            </w:pPr>
            <w:r>
              <w:rPr>
                <w:lang w:val="kk-KZ"/>
              </w:rPr>
              <w:t>-</w:t>
            </w:r>
          </w:p>
        </w:tc>
        <w:tc>
          <w:tcPr>
            <w:tcW w:w="4110" w:type="dxa"/>
            <w:vMerge/>
          </w:tcPr>
          <w:p w14:paraId="36A3DA7F" w14:textId="77777777" w:rsidR="00852DA0" w:rsidRPr="00852DA0" w:rsidRDefault="00852DA0" w:rsidP="00852DA0"/>
        </w:tc>
      </w:tr>
      <w:tr w:rsidR="00852DA0" w:rsidRPr="00831550" w14:paraId="644620C9" w14:textId="77777777" w:rsidTr="00852DA0">
        <w:trPr>
          <w:gridAfter w:val="1"/>
          <w:wAfter w:w="4365" w:type="dxa"/>
        </w:trPr>
        <w:tc>
          <w:tcPr>
            <w:tcW w:w="788" w:type="dxa"/>
            <w:vMerge/>
          </w:tcPr>
          <w:p w14:paraId="31A63EF5" w14:textId="77777777" w:rsidR="00852DA0" w:rsidRPr="00852DA0" w:rsidRDefault="00852DA0" w:rsidP="00852DA0"/>
        </w:tc>
        <w:tc>
          <w:tcPr>
            <w:tcW w:w="2930" w:type="dxa"/>
            <w:tcBorders>
              <w:top w:val="single" w:sz="8" w:space="0" w:color="000000"/>
              <w:left w:val="single" w:sz="8" w:space="0" w:color="000000"/>
              <w:bottom w:val="single" w:sz="8" w:space="0" w:color="000000"/>
              <w:right w:val="single" w:sz="8" w:space="0" w:color="000000"/>
            </w:tcBorders>
          </w:tcPr>
          <w:p w14:paraId="51CA004A" w14:textId="4021D39B" w:rsidR="00852DA0" w:rsidRPr="00D52875" w:rsidRDefault="00852DA0" w:rsidP="00852DA0">
            <w:pPr>
              <w:rPr>
                <w:lang w:val="kk-KZ"/>
              </w:rPr>
            </w:pPr>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4D79F511" w14:textId="427B4604" w:rsidR="00852DA0" w:rsidRPr="00852DA0" w:rsidRDefault="00852DA0" w:rsidP="00852DA0">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5ABB7360" w14:textId="77777777" w:rsidR="00852DA0" w:rsidRPr="00852DA0" w:rsidRDefault="00852DA0" w:rsidP="00852DA0"/>
        </w:tc>
      </w:tr>
      <w:tr w:rsidR="00852DA0" w:rsidRPr="00852DA0" w14:paraId="438D9B03"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164A2F9" w14:textId="4E514754" w:rsidR="00852DA0" w:rsidRPr="00282229" w:rsidRDefault="00852DA0" w:rsidP="00852DA0">
            <w:pPr>
              <w:rPr>
                <w:lang w:val="ru-RU"/>
              </w:rPr>
            </w:pPr>
            <w:r>
              <w:rPr>
                <w:rFonts w:ascii="Times New Roman" w:eastAsia="Times New Roman" w:hAnsi="Times New Roman"/>
                <w:sz w:val="20"/>
              </w:rPr>
              <w:t>4</w:t>
            </w:r>
            <w:r>
              <w:rPr>
                <w:rFonts w:ascii="Times New Roman" w:eastAsia="Times New Roman" w:hAnsi="Times New Roman"/>
                <w:sz w:val="20"/>
                <w:lang w:val="ru-RU"/>
              </w:rPr>
              <w:t>0</w:t>
            </w:r>
          </w:p>
        </w:tc>
        <w:tc>
          <w:tcPr>
            <w:tcW w:w="2930" w:type="dxa"/>
            <w:tcBorders>
              <w:top w:val="single" w:sz="8" w:space="0" w:color="000000"/>
              <w:left w:val="single" w:sz="8" w:space="0" w:color="000000"/>
              <w:bottom w:val="single" w:sz="8" w:space="0" w:color="000000"/>
              <w:right w:val="single" w:sz="8" w:space="0" w:color="000000"/>
            </w:tcBorders>
          </w:tcPr>
          <w:p w14:paraId="3CCD1023" w14:textId="6EEEEB2A" w:rsidR="00852DA0" w:rsidRDefault="00852DA0" w:rsidP="00852DA0">
            <w:r>
              <w:rPr>
                <w:rFonts w:ascii="Arial" w:hAnsi="Arial" w:cs="Arial"/>
                <w:sz w:val="20"/>
                <w:szCs w:val="20"/>
                <w:shd w:val="clear" w:color="auto" w:fill="FFFFFF"/>
              </w:rPr>
              <w:t>G/TBT/N/USA/829/Add.6</w:t>
            </w:r>
          </w:p>
        </w:tc>
        <w:tc>
          <w:tcPr>
            <w:tcW w:w="5670" w:type="dxa"/>
            <w:tcBorders>
              <w:top w:val="single" w:sz="8" w:space="0" w:color="000000"/>
              <w:left w:val="single" w:sz="8" w:space="0" w:color="000000"/>
              <w:bottom w:val="single" w:sz="8" w:space="0" w:color="000000"/>
              <w:right w:val="single" w:sz="8" w:space="0" w:color="000000"/>
            </w:tcBorders>
          </w:tcPr>
          <w:p w14:paraId="6BD0689B" w14:textId="77777777" w:rsidR="00852DA0" w:rsidRDefault="00852DA0" w:rsidP="00852DA0">
            <w:pPr>
              <w:rPr>
                <w:lang w:val="ru-RU"/>
              </w:rPr>
            </w:pPr>
            <w:r w:rsidRPr="00852DA0">
              <w:rPr>
                <w:lang w:val="ru-RU"/>
              </w:rPr>
              <w:t xml:space="preserve">Уведомление о запросе на продление одобренного сбора информации: Продукты из механически </w:t>
            </w:r>
            <w:proofErr w:type="spellStart"/>
            <w:r w:rsidRPr="00852DA0">
              <w:rPr>
                <w:lang w:val="ru-RU"/>
              </w:rPr>
              <w:t>тендеризированной</w:t>
            </w:r>
            <w:proofErr w:type="spellEnd"/>
            <w:r w:rsidRPr="00852DA0">
              <w:rPr>
                <w:lang w:val="ru-RU"/>
              </w:rPr>
              <w:t xml:space="preserve"> (размягченной) говядины</w:t>
            </w:r>
          </w:p>
          <w:p w14:paraId="72C6F0D4" w14:textId="77777777" w:rsidR="00852DA0" w:rsidRDefault="00852DA0" w:rsidP="00852DA0">
            <w:pPr>
              <w:rPr>
                <w:lang w:val="ru-RU"/>
              </w:rPr>
            </w:pPr>
            <w:r w:rsidRPr="00852DA0">
              <w:rPr>
                <w:lang w:val="ru-RU"/>
              </w:rPr>
              <w:t>[X]Прочее: Уведомление и запрос комментариев до 9 ноября 2026 года</w:t>
            </w:r>
          </w:p>
          <w:p w14:paraId="21F0D4ED" w14:textId="54952B6A" w:rsidR="00852DA0" w:rsidRPr="00852DA0" w:rsidRDefault="00852303" w:rsidP="00852DA0">
            <w:pPr>
              <w:rPr>
                <w:lang w:val="ru-RU"/>
              </w:rPr>
            </w:pPr>
            <w:hyperlink r:id="rId102" w:history="1">
              <w:r w:rsidR="00852DA0" w:rsidRPr="00EC24EE">
                <w:rPr>
                  <w:rStyle w:val="aff9"/>
                  <w:lang w:val="ru-RU"/>
                </w:rPr>
                <w:t>https://members.wto.org/crnattachments/2026/TBT/USA/26_04662_00_e.pdf</w:t>
              </w:r>
            </w:hyperlink>
            <w:r w:rsidR="00852DA0">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F254324" w14:textId="0DA8AC3F" w:rsidR="00852DA0" w:rsidRPr="00852DA0" w:rsidRDefault="00852DA0" w:rsidP="00852DA0">
            <w:pPr>
              <w:rPr>
                <w:lang w:val="ru-RU"/>
              </w:rPr>
            </w:pPr>
            <w:r>
              <w:rPr>
                <w:lang w:val="kk-KZ"/>
              </w:rPr>
              <w:t>9/11/26</w:t>
            </w:r>
          </w:p>
        </w:tc>
      </w:tr>
      <w:tr w:rsidR="00852DA0" w:rsidRPr="00831550" w14:paraId="2D6C1934" w14:textId="77777777" w:rsidTr="00852DA0">
        <w:trPr>
          <w:gridAfter w:val="1"/>
          <w:wAfter w:w="4365" w:type="dxa"/>
        </w:trPr>
        <w:tc>
          <w:tcPr>
            <w:tcW w:w="788" w:type="dxa"/>
            <w:vMerge/>
          </w:tcPr>
          <w:p w14:paraId="2A80A140" w14:textId="77777777" w:rsidR="00852DA0" w:rsidRPr="00852DA0" w:rsidRDefault="00852DA0" w:rsidP="00852DA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3B6E1F4" w14:textId="3A18F124" w:rsidR="00852DA0" w:rsidRDefault="00852DA0" w:rsidP="00852DA0">
            <w:r>
              <w:rPr>
                <w:lang w:val="kk-KZ"/>
              </w:rPr>
              <w:t>9/09/26</w:t>
            </w:r>
          </w:p>
        </w:tc>
        <w:tc>
          <w:tcPr>
            <w:tcW w:w="5670" w:type="dxa"/>
            <w:tcBorders>
              <w:top w:val="single" w:sz="8" w:space="0" w:color="000000"/>
              <w:left w:val="single" w:sz="8" w:space="0" w:color="000000"/>
              <w:bottom w:val="single" w:sz="8" w:space="0" w:color="000000"/>
              <w:right w:val="single" w:sz="8" w:space="0" w:color="000000"/>
            </w:tcBorders>
          </w:tcPr>
          <w:p w14:paraId="3A070EFB" w14:textId="1AD9DDD8" w:rsidR="00852DA0" w:rsidRPr="00852DA0" w:rsidRDefault="00852DA0" w:rsidP="00852DA0">
            <w:pPr>
              <w:rPr>
                <w:lang w:val="kk-KZ"/>
              </w:rPr>
            </w:pPr>
            <w:r>
              <w:rPr>
                <w:lang w:val="kk-KZ"/>
              </w:rPr>
              <w:t>-</w:t>
            </w:r>
          </w:p>
        </w:tc>
        <w:tc>
          <w:tcPr>
            <w:tcW w:w="4110" w:type="dxa"/>
            <w:vMerge/>
          </w:tcPr>
          <w:p w14:paraId="3BD675A5" w14:textId="77777777" w:rsidR="00852DA0" w:rsidRPr="00852DA0" w:rsidRDefault="00852DA0" w:rsidP="00852DA0"/>
        </w:tc>
      </w:tr>
      <w:tr w:rsidR="00852DA0" w:rsidRPr="004543CB" w14:paraId="612F7DCA" w14:textId="77777777" w:rsidTr="00852DA0">
        <w:trPr>
          <w:gridAfter w:val="1"/>
          <w:wAfter w:w="4365" w:type="dxa"/>
        </w:trPr>
        <w:tc>
          <w:tcPr>
            <w:tcW w:w="788" w:type="dxa"/>
            <w:vMerge/>
          </w:tcPr>
          <w:p w14:paraId="270FA6B3" w14:textId="77777777" w:rsidR="00852DA0" w:rsidRPr="00852DA0" w:rsidRDefault="00852DA0" w:rsidP="00852DA0"/>
        </w:tc>
        <w:tc>
          <w:tcPr>
            <w:tcW w:w="2930" w:type="dxa"/>
            <w:tcBorders>
              <w:top w:val="single" w:sz="8" w:space="0" w:color="000000"/>
              <w:left w:val="single" w:sz="8" w:space="0" w:color="000000"/>
              <w:bottom w:val="single" w:sz="8" w:space="0" w:color="000000"/>
              <w:right w:val="single" w:sz="8" w:space="0" w:color="000000"/>
            </w:tcBorders>
          </w:tcPr>
          <w:p w14:paraId="1E7AED75" w14:textId="69E7C146" w:rsidR="00852DA0" w:rsidRDefault="00852DA0" w:rsidP="00852DA0">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6CF45F78" w14:textId="332071CC" w:rsidR="00852DA0" w:rsidRPr="00852DA0" w:rsidRDefault="00852DA0" w:rsidP="00852DA0">
            <w:pPr>
              <w:spacing w:before="100" w:beforeAutospacing="1" w:after="100" w:afterAutospacing="1" w:line="240" w:lineRule="auto"/>
              <w:rPr>
                <w:lang w:val="kk-KZ"/>
              </w:rPr>
            </w:pPr>
            <w:r>
              <w:rPr>
                <w:lang w:val="kk-KZ"/>
              </w:rPr>
              <w:t>-</w:t>
            </w:r>
          </w:p>
        </w:tc>
        <w:tc>
          <w:tcPr>
            <w:tcW w:w="4110" w:type="dxa"/>
            <w:vMerge/>
          </w:tcPr>
          <w:p w14:paraId="75FF60BF" w14:textId="77777777" w:rsidR="00852DA0" w:rsidRPr="00852DA0" w:rsidRDefault="00852DA0" w:rsidP="00852DA0"/>
        </w:tc>
      </w:tr>
      <w:tr w:rsidR="00852DA0" w:rsidRPr="00852DA0" w14:paraId="61415D31"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5F998B4" w14:textId="339853B2" w:rsidR="00852DA0" w:rsidRPr="00282229" w:rsidRDefault="00852DA0" w:rsidP="00852DA0">
            <w:pPr>
              <w:rPr>
                <w:lang w:val="ru-RU"/>
              </w:rPr>
            </w:pPr>
            <w:r>
              <w:rPr>
                <w:rFonts w:ascii="Times New Roman" w:eastAsia="Times New Roman" w:hAnsi="Times New Roman"/>
                <w:sz w:val="20"/>
              </w:rPr>
              <w:t>4</w:t>
            </w:r>
            <w:r>
              <w:rPr>
                <w:rFonts w:ascii="Times New Roman" w:eastAsia="Times New Roman" w:hAnsi="Times New Roman"/>
                <w:sz w:val="20"/>
                <w:lang w:val="ru-RU"/>
              </w:rPr>
              <w:t>1</w:t>
            </w:r>
          </w:p>
        </w:tc>
        <w:tc>
          <w:tcPr>
            <w:tcW w:w="2930" w:type="dxa"/>
            <w:tcBorders>
              <w:top w:val="single" w:sz="8" w:space="0" w:color="000000"/>
              <w:left w:val="single" w:sz="8" w:space="0" w:color="000000"/>
              <w:bottom w:val="single" w:sz="8" w:space="0" w:color="000000"/>
              <w:right w:val="single" w:sz="8" w:space="0" w:color="000000"/>
            </w:tcBorders>
          </w:tcPr>
          <w:p w14:paraId="036427EE" w14:textId="10AD403C" w:rsidR="00852DA0" w:rsidRDefault="00852DA0" w:rsidP="00852DA0">
            <w:r>
              <w:rPr>
                <w:rFonts w:ascii="Arial" w:hAnsi="Arial" w:cs="Arial"/>
                <w:sz w:val="20"/>
                <w:szCs w:val="20"/>
                <w:shd w:val="clear" w:color="auto" w:fill="FFFFFF"/>
              </w:rPr>
              <w:t>G/TBT/N/UKR/402</w:t>
            </w:r>
          </w:p>
        </w:tc>
        <w:tc>
          <w:tcPr>
            <w:tcW w:w="5670" w:type="dxa"/>
            <w:tcBorders>
              <w:top w:val="single" w:sz="8" w:space="0" w:color="000000"/>
              <w:left w:val="single" w:sz="8" w:space="0" w:color="000000"/>
              <w:bottom w:val="single" w:sz="8" w:space="0" w:color="000000"/>
              <w:right w:val="single" w:sz="8" w:space="0" w:color="000000"/>
            </w:tcBorders>
          </w:tcPr>
          <w:p w14:paraId="616A348A" w14:textId="77777777" w:rsidR="00852DA0" w:rsidRDefault="00852DA0" w:rsidP="00852DA0">
            <w:pPr>
              <w:rPr>
                <w:lang w:val="ru-RU"/>
              </w:rPr>
            </w:pPr>
            <w:r w:rsidRPr="00852DA0">
              <w:rPr>
                <w:lang w:val="ru-RU"/>
              </w:rPr>
              <w:t xml:space="preserve">Проект приказа Министерства здравоохранения Украины «Об утверждении Требований к составу пищевых продуктов для полного рациона питания при контроле веса»; (16 стр., на украинском языке) </w:t>
            </w:r>
            <w:r w:rsidRPr="00852DA0">
              <w:rPr>
                <w:lang w:val="ru-RU"/>
              </w:rPr>
              <w:lastRenderedPageBreak/>
              <w:t>Ссылка на нотифицированный документ (документы) и/или контактные данные ведомства или органа власти, который может предоставить копии по запросу:</w:t>
            </w:r>
          </w:p>
          <w:p w14:paraId="1FAAC2A5" w14:textId="77777777" w:rsidR="00852DA0" w:rsidRDefault="00852303" w:rsidP="00852DA0">
            <w:pPr>
              <w:rPr>
                <w:lang w:val="ru-RU"/>
              </w:rPr>
            </w:pPr>
            <w:hyperlink r:id="rId103" w:history="1">
              <w:r w:rsidR="00852DA0" w:rsidRPr="00EC24EE">
                <w:rPr>
                  <w:rStyle w:val="aff9"/>
                  <w:lang w:val="ru-RU"/>
                </w:rPr>
                <w:t>https://members.wto.org/crnattachments/2026/TBT/UKR/26_04677_00_x.pdf</w:t>
              </w:r>
            </w:hyperlink>
            <w:r w:rsidR="00852DA0">
              <w:rPr>
                <w:lang w:val="ru-RU"/>
              </w:rPr>
              <w:t xml:space="preserve"> </w:t>
            </w:r>
          </w:p>
          <w:p w14:paraId="0DEF400A" w14:textId="77777777" w:rsidR="00852DA0" w:rsidRDefault="00852303" w:rsidP="00852DA0">
            <w:pPr>
              <w:rPr>
                <w:lang w:val="ru-RU"/>
              </w:rPr>
            </w:pPr>
            <w:hyperlink r:id="rId104" w:history="1">
              <w:r w:rsidR="00852DA0" w:rsidRPr="00EC24EE">
                <w:rPr>
                  <w:rStyle w:val="aff9"/>
                  <w:lang w:val="ru-RU"/>
                </w:rPr>
                <w:t>https://members.wto.org/crnattachments/2026/TBT/UKR/26_04677_01_x.pdf</w:t>
              </w:r>
            </w:hyperlink>
            <w:r w:rsidR="00852DA0">
              <w:rPr>
                <w:lang w:val="ru-RU"/>
              </w:rPr>
              <w:t xml:space="preserve"> </w:t>
            </w:r>
          </w:p>
          <w:p w14:paraId="77B0C011" w14:textId="77777777" w:rsidR="00852DA0" w:rsidRDefault="00852303" w:rsidP="00852DA0">
            <w:pPr>
              <w:rPr>
                <w:lang w:val="ru-RU"/>
              </w:rPr>
            </w:pPr>
            <w:hyperlink r:id="rId105" w:history="1">
              <w:r w:rsidR="00852DA0" w:rsidRPr="00EC24EE">
                <w:rPr>
                  <w:rStyle w:val="aff9"/>
                  <w:lang w:val="ru-RU"/>
                </w:rPr>
                <w:t>https://members.wto.org/crnattachments/2026/TBT/UKR/26_04677_02_x.pdf</w:t>
              </w:r>
            </w:hyperlink>
            <w:r w:rsidR="00852DA0">
              <w:rPr>
                <w:lang w:val="ru-RU"/>
              </w:rPr>
              <w:t xml:space="preserve"> </w:t>
            </w:r>
          </w:p>
          <w:p w14:paraId="3B6B2236" w14:textId="77777777" w:rsidR="00852DA0" w:rsidRDefault="00852303" w:rsidP="00852DA0">
            <w:pPr>
              <w:rPr>
                <w:lang w:val="ru-RU"/>
              </w:rPr>
            </w:pPr>
            <w:hyperlink r:id="rId106" w:history="1">
              <w:r w:rsidR="00852DA0" w:rsidRPr="00EC24EE">
                <w:rPr>
                  <w:rStyle w:val="aff9"/>
                  <w:lang w:val="ru-RU"/>
                </w:rPr>
                <w:t>https://members.wto.org/crnattachments/2026/TBT/UKR/26_04677_03_x.pdf</w:t>
              </w:r>
            </w:hyperlink>
            <w:r w:rsidR="00852DA0">
              <w:rPr>
                <w:lang w:val="ru-RU"/>
              </w:rPr>
              <w:t xml:space="preserve"> </w:t>
            </w:r>
          </w:p>
          <w:p w14:paraId="345C96B9" w14:textId="6A4AFF62" w:rsidR="00852DA0" w:rsidRPr="00852DA0" w:rsidRDefault="00852303" w:rsidP="00852DA0">
            <w:pPr>
              <w:rPr>
                <w:lang w:val="ru-RU"/>
              </w:rPr>
            </w:pPr>
            <w:hyperlink r:id="rId107" w:history="1">
              <w:r w:rsidR="00852DA0" w:rsidRPr="00EC24EE">
                <w:rPr>
                  <w:rStyle w:val="aff9"/>
                  <w:lang w:val="ru-RU"/>
                </w:rPr>
                <w:t>https://moz.gov.ua/uk/povidomlennya-pro-oprilyudnennya-proyektu-nakazu-ministerstva-ohoroni-zdorov-ya-ukrayini-pro-zatverdzhennya-vimog-do-skladu-harchovih-produktiv-dlya-kontrolyu-vagi</w:t>
              </w:r>
            </w:hyperlink>
            <w:r w:rsidR="00852DA0">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F0F1910" w14:textId="29230575" w:rsidR="00852DA0" w:rsidRPr="00827917" w:rsidRDefault="00852DA0" w:rsidP="00852DA0">
            <w:pPr>
              <w:rPr>
                <w:lang w:val="ru-RU"/>
              </w:rPr>
            </w:pPr>
            <w:r>
              <w:rPr>
                <w:lang w:val="ru-RU"/>
              </w:rPr>
              <w:lastRenderedPageBreak/>
              <w:t>30/09/26</w:t>
            </w:r>
          </w:p>
        </w:tc>
      </w:tr>
      <w:tr w:rsidR="00852DA0" w:rsidRPr="00852303" w14:paraId="0F1382B0" w14:textId="77777777" w:rsidTr="00852DA0">
        <w:trPr>
          <w:gridAfter w:val="1"/>
          <w:wAfter w:w="4365" w:type="dxa"/>
        </w:trPr>
        <w:tc>
          <w:tcPr>
            <w:tcW w:w="788" w:type="dxa"/>
            <w:vMerge/>
          </w:tcPr>
          <w:p w14:paraId="23A10D99" w14:textId="77777777" w:rsidR="00852DA0" w:rsidRPr="00827917" w:rsidRDefault="00852DA0" w:rsidP="00852DA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4937687" w14:textId="3C5D2689" w:rsidR="00852DA0" w:rsidRPr="00827917" w:rsidRDefault="00852DA0" w:rsidP="00852DA0">
            <w:pPr>
              <w:rPr>
                <w:lang w:val="kk-KZ"/>
              </w:rPr>
            </w:pPr>
            <w:r>
              <w:rPr>
                <w:lang w:val="kk-KZ"/>
              </w:rPr>
              <w:t>9/09/26</w:t>
            </w:r>
          </w:p>
        </w:tc>
        <w:tc>
          <w:tcPr>
            <w:tcW w:w="5670" w:type="dxa"/>
            <w:tcBorders>
              <w:top w:val="single" w:sz="8" w:space="0" w:color="000000"/>
              <w:left w:val="single" w:sz="8" w:space="0" w:color="000000"/>
              <w:bottom w:val="single" w:sz="8" w:space="0" w:color="000000"/>
              <w:right w:val="single" w:sz="8" w:space="0" w:color="000000"/>
            </w:tcBorders>
          </w:tcPr>
          <w:p w14:paraId="583711FA" w14:textId="7626B856" w:rsidR="00852DA0" w:rsidRPr="00AC36B7" w:rsidRDefault="00852DA0" w:rsidP="00852DA0">
            <w:pPr>
              <w:rPr>
                <w:lang w:val="ru-RU"/>
              </w:rPr>
            </w:pPr>
            <w:r w:rsidRPr="00852DA0">
              <w:rPr>
                <w:lang w:val="ru-RU"/>
              </w:rPr>
              <w:t>Продукты, полностью заменяющие рацион для контроля веса</w:t>
            </w:r>
          </w:p>
        </w:tc>
        <w:tc>
          <w:tcPr>
            <w:tcW w:w="4110" w:type="dxa"/>
            <w:vMerge/>
          </w:tcPr>
          <w:p w14:paraId="53B98441" w14:textId="77777777" w:rsidR="00852DA0" w:rsidRPr="00AC36B7" w:rsidRDefault="00852DA0" w:rsidP="00852DA0">
            <w:pPr>
              <w:rPr>
                <w:lang w:val="ru-RU"/>
              </w:rPr>
            </w:pPr>
          </w:p>
        </w:tc>
      </w:tr>
      <w:tr w:rsidR="00852DA0" w:rsidRPr="00852303" w14:paraId="52F8AB57" w14:textId="77777777" w:rsidTr="00852DA0">
        <w:trPr>
          <w:gridAfter w:val="1"/>
          <w:wAfter w:w="4365" w:type="dxa"/>
        </w:trPr>
        <w:tc>
          <w:tcPr>
            <w:tcW w:w="788" w:type="dxa"/>
            <w:vMerge/>
          </w:tcPr>
          <w:p w14:paraId="7A8961F1" w14:textId="77777777" w:rsidR="00852DA0" w:rsidRPr="00AC36B7" w:rsidRDefault="00852DA0" w:rsidP="00852DA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37F49C0" w14:textId="411C7D84" w:rsidR="00852DA0" w:rsidRPr="00827917" w:rsidRDefault="00852DA0" w:rsidP="00852DA0">
            <w:pPr>
              <w:rPr>
                <w:lang w:val="kk-KZ"/>
              </w:rPr>
            </w:pPr>
            <w:r>
              <w:rPr>
                <w:lang w:val="kk-KZ"/>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453CED24" w14:textId="14FB3313" w:rsidR="00852DA0" w:rsidRPr="00AC36B7" w:rsidRDefault="00852DA0" w:rsidP="00852DA0">
            <w:pPr>
              <w:rPr>
                <w:lang w:val="ru-RU"/>
              </w:rPr>
            </w:pPr>
            <w:r w:rsidRPr="00852DA0">
              <w:rPr>
                <w:lang w:val="ru-RU"/>
              </w:rPr>
              <w:t>Проект приказа предусматривает утверждение обязательных требований к составу пищевых продуктов для полного рациона питания при контроле веса. Проект Требований устанавливает, что пищевые продукты для полного рациона питания при контроле веса предназначены для полной замены суточного рациона питания. В проекте Требований указаны вещества, которые могут использоваться в пищевых продуктах для полного рациона питания при контроле веса, и установлены их минимальные уровни. В них также изложены требования, касающиеся энергетической ценности и пищевой ценности таких продуктов, а также требования к информации о пищевых продуктах, маркировке, оформлению и рекламе. Проект приказа также нотифицируется в соответствии с Соглашением по СФС (Соглашением по применению санитарных и фитосанитарных мер).</w:t>
            </w:r>
          </w:p>
        </w:tc>
        <w:tc>
          <w:tcPr>
            <w:tcW w:w="4110" w:type="dxa"/>
            <w:vMerge/>
          </w:tcPr>
          <w:p w14:paraId="4D62663A" w14:textId="77777777" w:rsidR="00852DA0" w:rsidRPr="00AC36B7" w:rsidRDefault="00852DA0" w:rsidP="00852DA0">
            <w:pPr>
              <w:rPr>
                <w:lang w:val="ru-RU"/>
              </w:rPr>
            </w:pPr>
          </w:p>
        </w:tc>
      </w:tr>
      <w:tr w:rsidR="00852DA0" w:rsidRPr="00852DA0" w14:paraId="676EEBB2"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8D21481" w14:textId="39575585" w:rsidR="00852DA0" w:rsidRPr="00282229" w:rsidRDefault="00852DA0" w:rsidP="00852DA0">
            <w:pPr>
              <w:rPr>
                <w:lang w:val="ru-RU"/>
              </w:rPr>
            </w:pPr>
            <w:r>
              <w:rPr>
                <w:rFonts w:ascii="Times New Roman" w:eastAsia="Times New Roman" w:hAnsi="Times New Roman"/>
                <w:sz w:val="20"/>
              </w:rPr>
              <w:t>4</w:t>
            </w:r>
            <w:r>
              <w:rPr>
                <w:rFonts w:ascii="Times New Roman" w:eastAsia="Times New Roman" w:hAnsi="Times New Roman"/>
                <w:sz w:val="20"/>
                <w:lang w:val="ru-RU"/>
              </w:rPr>
              <w:t>2</w:t>
            </w:r>
          </w:p>
        </w:tc>
        <w:tc>
          <w:tcPr>
            <w:tcW w:w="2930" w:type="dxa"/>
            <w:tcBorders>
              <w:top w:val="single" w:sz="8" w:space="0" w:color="000000"/>
              <w:left w:val="single" w:sz="8" w:space="0" w:color="000000"/>
              <w:bottom w:val="single" w:sz="8" w:space="0" w:color="000000"/>
              <w:right w:val="single" w:sz="8" w:space="0" w:color="000000"/>
            </w:tcBorders>
          </w:tcPr>
          <w:p w14:paraId="1E6961EC" w14:textId="338F996F" w:rsidR="00852DA0" w:rsidRDefault="00852DA0" w:rsidP="00852DA0">
            <w:r>
              <w:rPr>
                <w:rFonts w:ascii="Arial" w:hAnsi="Arial" w:cs="Arial"/>
                <w:sz w:val="20"/>
                <w:szCs w:val="20"/>
                <w:shd w:val="clear" w:color="auto" w:fill="FFFFFF"/>
              </w:rPr>
              <w:t>G/TBT/N/UKR/401</w:t>
            </w:r>
          </w:p>
        </w:tc>
        <w:tc>
          <w:tcPr>
            <w:tcW w:w="5670" w:type="dxa"/>
            <w:tcBorders>
              <w:top w:val="single" w:sz="8" w:space="0" w:color="000000"/>
              <w:left w:val="single" w:sz="8" w:space="0" w:color="000000"/>
              <w:bottom w:val="single" w:sz="8" w:space="0" w:color="000000"/>
              <w:right w:val="single" w:sz="8" w:space="0" w:color="000000"/>
            </w:tcBorders>
          </w:tcPr>
          <w:p w14:paraId="2F8DDCEA" w14:textId="77777777" w:rsidR="00852DA0" w:rsidRDefault="00852DA0" w:rsidP="00852DA0">
            <w:pPr>
              <w:rPr>
                <w:lang w:val="ru-RU"/>
              </w:rPr>
            </w:pPr>
            <w:r w:rsidRPr="00852DA0">
              <w:rPr>
                <w:lang w:val="ru-RU"/>
              </w:rPr>
              <w:t xml:space="preserve">Проект приказа Министерства здравоохранения Украины «Об утверждении Требований к составу пищевых продуктов для специальных медицинских целей»; (21 стр., на украинском языке) Ссылка на нотифицированный документ (документы) и/или контактные данные ведомства или органа власти, </w:t>
            </w:r>
            <w:r w:rsidRPr="00852DA0">
              <w:rPr>
                <w:lang w:val="ru-RU"/>
              </w:rPr>
              <w:lastRenderedPageBreak/>
              <w:t>который может предоставить копии по запросу:</w:t>
            </w:r>
          </w:p>
          <w:p w14:paraId="1ED919FB" w14:textId="77777777" w:rsidR="00852DA0" w:rsidRDefault="00852303" w:rsidP="00852DA0">
            <w:pPr>
              <w:rPr>
                <w:lang w:val="ru-RU"/>
              </w:rPr>
            </w:pPr>
            <w:hyperlink r:id="rId108" w:history="1">
              <w:r w:rsidR="00852DA0" w:rsidRPr="00EC24EE">
                <w:rPr>
                  <w:rStyle w:val="aff9"/>
                  <w:lang w:val="ru-RU"/>
                </w:rPr>
                <w:t>https://members.wto.org/crnattachments/2026/TBT/UKR/26_04673_00_x.pdf</w:t>
              </w:r>
            </w:hyperlink>
            <w:r w:rsidR="00852DA0">
              <w:rPr>
                <w:lang w:val="ru-RU"/>
              </w:rPr>
              <w:t xml:space="preserve"> </w:t>
            </w:r>
          </w:p>
          <w:p w14:paraId="007D6A82" w14:textId="77777777" w:rsidR="00852DA0" w:rsidRDefault="00852303" w:rsidP="00852DA0">
            <w:pPr>
              <w:rPr>
                <w:lang w:val="ru-RU"/>
              </w:rPr>
            </w:pPr>
            <w:hyperlink r:id="rId109" w:history="1">
              <w:r w:rsidR="00852DA0" w:rsidRPr="00EC24EE">
                <w:rPr>
                  <w:rStyle w:val="aff9"/>
                  <w:lang w:val="ru-RU"/>
                </w:rPr>
                <w:t>https://members.wto.org/crnattachments/2026/TBT/UKR/26_04673_01_x.pdf</w:t>
              </w:r>
            </w:hyperlink>
            <w:r w:rsidR="00852DA0">
              <w:rPr>
                <w:lang w:val="ru-RU"/>
              </w:rPr>
              <w:t xml:space="preserve"> </w:t>
            </w:r>
          </w:p>
          <w:p w14:paraId="38EDB79B" w14:textId="77777777" w:rsidR="00852DA0" w:rsidRDefault="00852303" w:rsidP="00852DA0">
            <w:pPr>
              <w:rPr>
                <w:lang w:val="ru-RU"/>
              </w:rPr>
            </w:pPr>
            <w:hyperlink r:id="rId110" w:history="1">
              <w:r w:rsidR="00852DA0" w:rsidRPr="00EC24EE">
                <w:rPr>
                  <w:rStyle w:val="aff9"/>
                  <w:lang w:val="ru-RU"/>
                </w:rPr>
                <w:t>https://members.wto.org/crnattachments/2026/TBT/UKR/26_04673_02_x.pdf</w:t>
              </w:r>
            </w:hyperlink>
            <w:r w:rsidR="00852DA0">
              <w:rPr>
                <w:lang w:val="ru-RU"/>
              </w:rPr>
              <w:t xml:space="preserve"> </w:t>
            </w:r>
          </w:p>
          <w:p w14:paraId="48FE3FD4" w14:textId="77777777" w:rsidR="00852DA0" w:rsidRDefault="00852303" w:rsidP="00852DA0">
            <w:pPr>
              <w:rPr>
                <w:lang w:val="ru-RU"/>
              </w:rPr>
            </w:pPr>
            <w:hyperlink r:id="rId111" w:history="1">
              <w:r w:rsidR="00852DA0" w:rsidRPr="00EC24EE">
                <w:rPr>
                  <w:rStyle w:val="aff9"/>
                  <w:lang w:val="ru-RU"/>
                </w:rPr>
                <w:t>https://members.wto.org/crnattachments/2026/TBT/UKR/26_04673_03_x.pdf</w:t>
              </w:r>
            </w:hyperlink>
            <w:r w:rsidR="00852DA0">
              <w:rPr>
                <w:lang w:val="ru-RU"/>
              </w:rPr>
              <w:t xml:space="preserve"> </w:t>
            </w:r>
          </w:p>
          <w:p w14:paraId="3168EF40" w14:textId="77777777" w:rsidR="00852DA0" w:rsidRDefault="00852303" w:rsidP="00852DA0">
            <w:pPr>
              <w:rPr>
                <w:lang w:val="ru-RU"/>
              </w:rPr>
            </w:pPr>
            <w:hyperlink r:id="rId112" w:history="1">
              <w:r w:rsidR="00852DA0" w:rsidRPr="00EC24EE">
                <w:rPr>
                  <w:rStyle w:val="aff9"/>
                  <w:lang w:val="ru-RU"/>
                </w:rPr>
                <w:t>https://members.wto.org/crnattachments/2026/TBT/UKR/26_04673_04_x.pdf</w:t>
              </w:r>
            </w:hyperlink>
            <w:r w:rsidR="00852DA0">
              <w:rPr>
                <w:lang w:val="ru-RU"/>
              </w:rPr>
              <w:t xml:space="preserve"> </w:t>
            </w:r>
          </w:p>
          <w:p w14:paraId="566314AD" w14:textId="77777777" w:rsidR="00852DA0" w:rsidRDefault="00852303" w:rsidP="00852DA0">
            <w:pPr>
              <w:rPr>
                <w:lang w:val="ru-RU"/>
              </w:rPr>
            </w:pPr>
            <w:hyperlink r:id="rId113" w:history="1">
              <w:r w:rsidR="00852DA0" w:rsidRPr="00EC24EE">
                <w:rPr>
                  <w:rStyle w:val="aff9"/>
                  <w:lang w:val="ru-RU"/>
                </w:rPr>
                <w:t>https://members.wto.org/crnattachments/2026/TBT/UKR/26_04673_05_x.pdf</w:t>
              </w:r>
            </w:hyperlink>
            <w:r w:rsidR="00852DA0">
              <w:rPr>
                <w:lang w:val="ru-RU"/>
              </w:rPr>
              <w:t xml:space="preserve"> </w:t>
            </w:r>
          </w:p>
          <w:p w14:paraId="4BDE5208" w14:textId="5EAAECCB" w:rsidR="00852DA0" w:rsidRPr="00852DA0" w:rsidRDefault="00852303" w:rsidP="00852DA0">
            <w:pPr>
              <w:rPr>
                <w:lang w:val="ru-RU"/>
              </w:rPr>
            </w:pPr>
            <w:hyperlink r:id="rId114" w:history="1">
              <w:r w:rsidR="00852DA0" w:rsidRPr="00EC24EE">
                <w:rPr>
                  <w:rStyle w:val="aff9"/>
                  <w:lang w:val="ru-RU"/>
                </w:rPr>
                <w:t>https://moz.gov.ua/uk/povidomlennya-pro-oprilyudnennya-doopracovanogo-proyektu-nakazu-ministerstva-ohoroni-zdorov-ya-ukrayini-pro-zatverdzhennya-vimog-do-skladu-harchovih-produktiv-dlya-specialnih-medichnih-cilej</w:t>
              </w:r>
            </w:hyperlink>
            <w:r w:rsidR="00852DA0">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AFDD8B2" w14:textId="29A0940C" w:rsidR="00852DA0" w:rsidRPr="00C375CC" w:rsidRDefault="00852DA0" w:rsidP="00852DA0">
            <w:pPr>
              <w:rPr>
                <w:lang w:val="ru-RU"/>
              </w:rPr>
            </w:pPr>
            <w:r>
              <w:rPr>
                <w:lang w:val="ru-RU"/>
              </w:rPr>
              <w:lastRenderedPageBreak/>
              <w:t>30/09/26</w:t>
            </w:r>
          </w:p>
        </w:tc>
      </w:tr>
      <w:tr w:rsidR="00852DA0" w:rsidRPr="00852303" w14:paraId="626EB4E9" w14:textId="77777777" w:rsidTr="00852DA0">
        <w:trPr>
          <w:gridAfter w:val="1"/>
          <w:wAfter w:w="4365" w:type="dxa"/>
        </w:trPr>
        <w:tc>
          <w:tcPr>
            <w:tcW w:w="788" w:type="dxa"/>
            <w:vMerge/>
          </w:tcPr>
          <w:p w14:paraId="2554ECFF" w14:textId="77777777" w:rsidR="00852DA0" w:rsidRPr="00C375CC" w:rsidRDefault="00852DA0" w:rsidP="00852DA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614CA9A" w14:textId="583977B0" w:rsidR="00852DA0" w:rsidRPr="00C375CC" w:rsidRDefault="00852DA0" w:rsidP="00852DA0">
            <w:pPr>
              <w:rPr>
                <w:lang w:val="ru-RU"/>
              </w:rPr>
            </w:pPr>
            <w:r>
              <w:rPr>
                <w:lang w:val="kk-KZ"/>
              </w:rPr>
              <w:t>9/09/26</w:t>
            </w:r>
          </w:p>
        </w:tc>
        <w:tc>
          <w:tcPr>
            <w:tcW w:w="5670" w:type="dxa"/>
            <w:tcBorders>
              <w:top w:val="single" w:sz="8" w:space="0" w:color="000000"/>
              <w:left w:val="single" w:sz="8" w:space="0" w:color="000000"/>
              <w:bottom w:val="single" w:sz="8" w:space="0" w:color="000000"/>
              <w:right w:val="single" w:sz="8" w:space="0" w:color="000000"/>
            </w:tcBorders>
          </w:tcPr>
          <w:p w14:paraId="26AD593A" w14:textId="33D380B1" w:rsidR="00852DA0" w:rsidRPr="00AC36B7" w:rsidRDefault="00852DA0" w:rsidP="00852DA0">
            <w:pPr>
              <w:rPr>
                <w:rFonts w:ascii="Times New Roman" w:eastAsia="Times New Roman" w:hAnsi="Times New Roman" w:cs="Times New Roman"/>
                <w:sz w:val="24"/>
                <w:szCs w:val="24"/>
                <w:lang w:val="ru-RU" w:eastAsia="ru-RU"/>
              </w:rPr>
            </w:pPr>
            <w:r w:rsidRPr="00852DA0">
              <w:rPr>
                <w:rFonts w:ascii="Times New Roman" w:eastAsia="Times New Roman" w:hAnsi="Times New Roman" w:cs="Times New Roman"/>
                <w:sz w:val="24"/>
                <w:szCs w:val="24"/>
                <w:lang w:val="ru-RU" w:eastAsia="ru-RU"/>
              </w:rPr>
              <w:t>Продукты питания для специальных медицинских целей</w:t>
            </w:r>
          </w:p>
        </w:tc>
        <w:tc>
          <w:tcPr>
            <w:tcW w:w="4110" w:type="dxa"/>
            <w:vMerge/>
          </w:tcPr>
          <w:p w14:paraId="6344D365" w14:textId="77777777" w:rsidR="00852DA0" w:rsidRPr="00C375CC" w:rsidRDefault="00852DA0" w:rsidP="00852DA0">
            <w:pPr>
              <w:rPr>
                <w:lang w:val="ru-RU"/>
              </w:rPr>
            </w:pPr>
          </w:p>
        </w:tc>
      </w:tr>
      <w:tr w:rsidR="00852DA0" w:rsidRPr="00852303" w14:paraId="08FDDC35" w14:textId="77777777" w:rsidTr="00852DA0">
        <w:trPr>
          <w:gridAfter w:val="1"/>
          <w:wAfter w:w="4365" w:type="dxa"/>
        </w:trPr>
        <w:tc>
          <w:tcPr>
            <w:tcW w:w="788" w:type="dxa"/>
            <w:vMerge/>
          </w:tcPr>
          <w:p w14:paraId="4C1F4C13" w14:textId="77777777" w:rsidR="00852DA0" w:rsidRPr="00C375CC" w:rsidRDefault="00852DA0" w:rsidP="00852DA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7B65149" w14:textId="2FB17B99" w:rsidR="00852DA0" w:rsidRPr="00C375CC" w:rsidRDefault="00852DA0" w:rsidP="00852DA0">
            <w:pPr>
              <w:rPr>
                <w:lang w:val="ru-RU"/>
              </w:rPr>
            </w:pPr>
            <w:r>
              <w:rPr>
                <w:lang w:val="kk-KZ"/>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58595C4C" w14:textId="6E4DE0E0" w:rsidR="00852DA0" w:rsidRPr="00852DA0" w:rsidRDefault="00852DA0" w:rsidP="00852DA0">
            <w:pPr>
              <w:rPr>
                <w:lang w:val="ru-RU"/>
              </w:rPr>
            </w:pPr>
            <w:r w:rsidRPr="00852DA0">
              <w:rPr>
                <w:lang w:val="ru-RU"/>
              </w:rPr>
              <w:t xml:space="preserve">Проект приказа устанавливает обязательные требования к составу и характеристикам пищевых продуктов для специальных медицинских целей в соответствии с применимым законодательством Европейского Союза, включая Регламент (ЕС) № 609/2013 и Делегированный регламент Комиссии (ЕС) 2016/128. Проект Требований классифицирует пищевые продукты для специальных медицинских целей на три категории: полноценные по пищевой ценности продукты со стандартным составом питательных веществ; полноценные по пищевой ценности продукты с адаптированным составом питательных веществ, специфическим для конкретного заболевания, расстройства или медицинского состояния; и неполноценные по пищевой ценности продукты со стандартным или адаптированным составом питательных веществ, которые не подходят для использования в качестве единственного источника питания. В проекте Требований указаны вещества, которые могут быть использованы при производстве пищевых продуктов для специальных медицинских целей, и установлены </w:t>
            </w:r>
            <w:r w:rsidRPr="00852DA0">
              <w:rPr>
                <w:lang w:val="ru-RU"/>
              </w:rPr>
              <w:lastRenderedPageBreak/>
              <w:t>минимальные и максимальные уровни содержания витаминов и минеральных веществ для продуктов, предназначенных для детей грудного возраста (младенцев), а также для продуктов, предназначенных для других групп населения. Они также устанавливают требования, касающиеся информации о пищевых продуктах, маркировки, оформления и рекламы. Проект приказа также нотифицируется в соответствии с Соглашением по СФС (Соглашением по применению санитарных и фитосанитарных мер).</w:t>
            </w:r>
          </w:p>
        </w:tc>
        <w:tc>
          <w:tcPr>
            <w:tcW w:w="4110" w:type="dxa"/>
            <w:vMerge/>
          </w:tcPr>
          <w:p w14:paraId="7736B655" w14:textId="77777777" w:rsidR="00852DA0" w:rsidRPr="00C375CC" w:rsidRDefault="00852DA0" w:rsidP="00852DA0">
            <w:pPr>
              <w:rPr>
                <w:lang w:val="ru-RU"/>
              </w:rPr>
            </w:pPr>
          </w:p>
        </w:tc>
      </w:tr>
      <w:tr w:rsidR="00852DA0" w:rsidRPr="00852303" w14:paraId="25C8CDC8"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DF5A484" w14:textId="3F6E24A6" w:rsidR="00852DA0" w:rsidRPr="00282229" w:rsidRDefault="00852DA0" w:rsidP="00852DA0">
            <w:pPr>
              <w:rPr>
                <w:lang w:val="ru-RU"/>
              </w:rPr>
            </w:pPr>
            <w:r>
              <w:rPr>
                <w:rFonts w:ascii="Times New Roman" w:eastAsia="Times New Roman" w:hAnsi="Times New Roman"/>
                <w:sz w:val="20"/>
              </w:rPr>
              <w:t>4</w:t>
            </w:r>
            <w:r>
              <w:rPr>
                <w:rFonts w:ascii="Times New Roman" w:eastAsia="Times New Roman" w:hAnsi="Times New Roman"/>
                <w:sz w:val="20"/>
                <w:lang w:val="ru-RU"/>
              </w:rPr>
              <w:t>3</w:t>
            </w:r>
          </w:p>
        </w:tc>
        <w:tc>
          <w:tcPr>
            <w:tcW w:w="2930" w:type="dxa"/>
            <w:tcBorders>
              <w:top w:val="single" w:sz="8" w:space="0" w:color="000000"/>
              <w:left w:val="single" w:sz="8" w:space="0" w:color="000000"/>
              <w:bottom w:val="single" w:sz="8" w:space="0" w:color="000000"/>
              <w:right w:val="single" w:sz="8" w:space="0" w:color="000000"/>
            </w:tcBorders>
          </w:tcPr>
          <w:p w14:paraId="23B50577" w14:textId="50A3853F" w:rsidR="00852DA0" w:rsidRDefault="00852DA0" w:rsidP="00852DA0">
            <w:r>
              <w:rPr>
                <w:rFonts w:ascii="Arial" w:hAnsi="Arial" w:cs="Arial"/>
                <w:sz w:val="20"/>
                <w:szCs w:val="20"/>
                <w:shd w:val="clear" w:color="auto" w:fill="FFFFFF"/>
              </w:rPr>
              <w:t>G/TBT/N/JPN/915</w:t>
            </w:r>
          </w:p>
        </w:tc>
        <w:tc>
          <w:tcPr>
            <w:tcW w:w="5670" w:type="dxa"/>
            <w:tcBorders>
              <w:top w:val="single" w:sz="8" w:space="0" w:color="000000"/>
              <w:left w:val="single" w:sz="8" w:space="0" w:color="000000"/>
              <w:bottom w:val="single" w:sz="8" w:space="0" w:color="000000"/>
              <w:right w:val="single" w:sz="8" w:space="0" w:color="000000"/>
            </w:tcBorders>
          </w:tcPr>
          <w:p w14:paraId="44DD639A" w14:textId="77777777" w:rsidR="00852DA0" w:rsidRDefault="00852DA0" w:rsidP="00852DA0">
            <w:pPr>
              <w:rPr>
                <w:lang w:val="ru-RU"/>
              </w:rPr>
            </w:pPr>
            <w:r w:rsidRPr="00852DA0">
              <w:rPr>
                <w:lang w:val="ru-RU"/>
              </w:rPr>
              <w:t>Частичное изменение Минимальных требований к биологическим препаратам; (1 стр., на английском языке) Ссылка на нотифицированный документ (документы) и/или контактные данные ведомства или органа власти, который может предоставить копии по запросу:</w:t>
            </w:r>
          </w:p>
          <w:p w14:paraId="729F71D5" w14:textId="011C493D" w:rsidR="00852DA0" w:rsidRPr="00852DA0" w:rsidRDefault="00852303" w:rsidP="00852DA0">
            <w:pPr>
              <w:rPr>
                <w:lang w:val="ru-RU"/>
              </w:rPr>
            </w:pPr>
            <w:hyperlink r:id="rId115" w:history="1">
              <w:r w:rsidR="00852DA0" w:rsidRPr="00EC24EE">
                <w:rPr>
                  <w:rStyle w:val="aff9"/>
                  <w:lang w:val="ru-RU"/>
                </w:rPr>
                <w:t>https://members.wto.org/crnattachments/2026/TBT/JPN/26_04674_00_e.pdf</w:t>
              </w:r>
            </w:hyperlink>
            <w:r w:rsidR="00852DA0">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9DEDCC8" w14:textId="63084ABC" w:rsidR="00852DA0" w:rsidRPr="00C375CC" w:rsidRDefault="00852DA0" w:rsidP="00852DA0">
            <w:pPr>
              <w:rPr>
                <w:rFonts w:ascii="Times New Roman" w:eastAsia="Times New Roman" w:hAnsi="Times New Roman" w:cs="Times New Roman"/>
                <w:sz w:val="24"/>
                <w:szCs w:val="24"/>
                <w:lang w:val="ru-RU" w:eastAsia="ru-RU"/>
              </w:rPr>
            </w:pPr>
            <w:r w:rsidRPr="00852DA0">
              <w:rPr>
                <w:rFonts w:ascii="Times New Roman" w:eastAsia="Times New Roman" w:hAnsi="Times New Roman" w:cs="Times New Roman"/>
                <w:sz w:val="24"/>
                <w:szCs w:val="24"/>
                <w:lang w:val="ru-RU" w:eastAsia="ru-RU"/>
              </w:rPr>
              <w:t>9 октября 2026 года (30 дней с момента уведомления)</w:t>
            </w:r>
          </w:p>
        </w:tc>
      </w:tr>
      <w:tr w:rsidR="00852DA0" w:rsidRPr="00831550" w14:paraId="2EE8E592" w14:textId="77777777" w:rsidTr="00852DA0">
        <w:trPr>
          <w:gridAfter w:val="1"/>
          <w:wAfter w:w="4365" w:type="dxa"/>
        </w:trPr>
        <w:tc>
          <w:tcPr>
            <w:tcW w:w="788" w:type="dxa"/>
            <w:vMerge/>
          </w:tcPr>
          <w:p w14:paraId="238B456E" w14:textId="77777777" w:rsidR="00852DA0" w:rsidRPr="00C375CC" w:rsidRDefault="00852DA0" w:rsidP="00852DA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30F34349" w14:textId="028047E1" w:rsidR="00852DA0" w:rsidRDefault="00852DA0" w:rsidP="00852DA0">
            <w:r>
              <w:rPr>
                <w:lang w:val="kk-KZ"/>
              </w:rPr>
              <w:t>9/09/26</w:t>
            </w:r>
          </w:p>
        </w:tc>
        <w:tc>
          <w:tcPr>
            <w:tcW w:w="5670" w:type="dxa"/>
            <w:tcBorders>
              <w:top w:val="single" w:sz="8" w:space="0" w:color="000000"/>
              <w:left w:val="single" w:sz="8" w:space="0" w:color="000000"/>
              <w:bottom w:val="single" w:sz="8" w:space="0" w:color="000000"/>
              <w:right w:val="single" w:sz="8" w:space="0" w:color="000000"/>
            </w:tcBorders>
          </w:tcPr>
          <w:p w14:paraId="7F691571" w14:textId="242A6794" w:rsidR="00852DA0" w:rsidRPr="00367C4D" w:rsidRDefault="00852DA0" w:rsidP="00852DA0">
            <w:pPr>
              <w:rPr>
                <w:rFonts w:ascii="Times New Roman" w:eastAsia="Times New Roman" w:hAnsi="Times New Roman" w:cs="Times New Roman"/>
                <w:sz w:val="24"/>
                <w:szCs w:val="24"/>
                <w:lang w:val="ru-RU" w:eastAsia="ru-RU"/>
              </w:rPr>
            </w:pPr>
            <w:r w:rsidRPr="00852DA0">
              <w:rPr>
                <w:rFonts w:ascii="Times New Roman" w:eastAsia="Times New Roman" w:hAnsi="Times New Roman" w:cs="Times New Roman"/>
                <w:sz w:val="24"/>
                <w:szCs w:val="24"/>
                <w:lang w:val="ru-RU" w:eastAsia="ru-RU"/>
              </w:rPr>
              <w:t>Фармацевтическая продукция (HS: 30)</w:t>
            </w:r>
          </w:p>
        </w:tc>
        <w:tc>
          <w:tcPr>
            <w:tcW w:w="4110" w:type="dxa"/>
            <w:vMerge/>
          </w:tcPr>
          <w:p w14:paraId="7D688CA7" w14:textId="77777777" w:rsidR="00852DA0" w:rsidRPr="00367C4D" w:rsidRDefault="00852DA0" w:rsidP="00852DA0">
            <w:pPr>
              <w:rPr>
                <w:lang w:val="ru-RU"/>
              </w:rPr>
            </w:pPr>
          </w:p>
        </w:tc>
      </w:tr>
      <w:tr w:rsidR="00852DA0" w:rsidRPr="00852303" w14:paraId="59260174" w14:textId="77777777" w:rsidTr="00852DA0">
        <w:trPr>
          <w:gridAfter w:val="1"/>
          <w:wAfter w:w="4365" w:type="dxa"/>
        </w:trPr>
        <w:tc>
          <w:tcPr>
            <w:tcW w:w="788" w:type="dxa"/>
            <w:vMerge/>
          </w:tcPr>
          <w:p w14:paraId="37BBD21B" w14:textId="77777777" w:rsidR="00852DA0" w:rsidRPr="00367C4D" w:rsidRDefault="00852DA0" w:rsidP="00852DA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3B7814E6" w14:textId="2481920F" w:rsidR="00852DA0" w:rsidRPr="00C375CC" w:rsidRDefault="00852DA0" w:rsidP="00852DA0">
            <w:pPr>
              <w:rPr>
                <w:lang w:val="kk-KZ"/>
              </w:rPr>
            </w:pPr>
            <w:r>
              <w:rPr>
                <w:lang w:val="kk-KZ"/>
              </w:rPr>
              <w:t>Япония</w:t>
            </w:r>
          </w:p>
        </w:tc>
        <w:tc>
          <w:tcPr>
            <w:tcW w:w="5670" w:type="dxa"/>
            <w:tcBorders>
              <w:top w:val="single" w:sz="8" w:space="0" w:color="000000"/>
              <w:left w:val="single" w:sz="8" w:space="0" w:color="000000"/>
              <w:bottom w:val="single" w:sz="8" w:space="0" w:color="000000"/>
              <w:right w:val="single" w:sz="8" w:space="0" w:color="000000"/>
            </w:tcBorders>
          </w:tcPr>
          <w:p w14:paraId="1D48495C" w14:textId="77777777" w:rsidR="00852DA0" w:rsidRPr="00852DA0" w:rsidRDefault="00852DA0" w:rsidP="00852DA0">
            <w:pPr>
              <w:spacing w:after="0" w:line="240" w:lineRule="auto"/>
              <w:rPr>
                <w:lang w:val="ru-RU"/>
              </w:rPr>
            </w:pPr>
            <w:r w:rsidRPr="00852DA0">
              <w:rPr>
                <w:lang w:val="ru-RU"/>
              </w:rPr>
              <w:t>В Минимальные требования к биологическим препаратам будут внесены следующие изменения:</w:t>
            </w:r>
          </w:p>
          <w:p w14:paraId="793300FF" w14:textId="77777777" w:rsidR="00852DA0" w:rsidRPr="00852DA0" w:rsidRDefault="00852DA0" w:rsidP="00852DA0">
            <w:pPr>
              <w:numPr>
                <w:ilvl w:val="0"/>
                <w:numId w:val="40"/>
              </w:numPr>
              <w:spacing w:after="0" w:line="240" w:lineRule="auto"/>
              <w:rPr>
                <w:lang w:val="ru-RU"/>
              </w:rPr>
            </w:pPr>
            <w:r w:rsidRPr="00852DA0">
              <w:rPr>
                <w:lang w:val="ru-RU"/>
              </w:rPr>
              <w:t>В отношении стандарта на «Рекомбинантную адсорбированную вакцину против гепатита B (приготовленную из дрожжей)»: наименование проверки «Испытания вектора и встроенного гена» изменяется на «Испытания встроенного гена».</w:t>
            </w:r>
          </w:p>
          <w:p w14:paraId="34BA27C8" w14:textId="77777777" w:rsidR="00852DA0" w:rsidRPr="00852DA0" w:rsidRDefault="00852DA0" w:rsidP="00852DA0">
            <w:pPr>
              <w:numPr>
                <w:ilvl w:val="0"/>
                <w:numId w:val="40"/>
              </w:numPr>
              <w:spacing w:after="0" w:line="240" w:lineRule="auto"/>
              <w:rPr>
                <w:lang w:val="ru-RU"/>
              </w:rPr>
            </w:pPr>
            <w:r w:rsidRPr="00852DA0">
              <w:rPr>
                <w:lang w:val="ru-RU"/>
              </w:rPr>
              <w:t>В отношении стандарта на «</w:t>
            </w:r>
            <w:proofErr w:type="spellStart"/>
            <w:r w:rsidRPr="00852DA0">
              <w:rPr>
                <w:lang w:val="ru-RU"/>
              </w:rPr>
              <w:t>Лиофилизированную</w:t>
            </w:r>
            <w:proofErr w:type="spellEnd"/>
            <w:r w:rsidRPr="00852DA0">
              <w:rPr>
                <w:lang w:val="ru-RU"/>
              </w:rPr>
              <w:t xml:space="preserve"> живую </w:t>
            </w:r>
            <w:proofErr w:type="spellStart"/>
            <w:r w:rsidRPr="00852DA0">
              <w:rPr>
                <w:lang w:val="ru-RU"/>
              </w:rPr>
              <w:t>аттенуированную</w:t>
            </w:r>
            <w:proofErr w:type="spellEnd"/>
            <w:r w:rsidRPr="00852DA0">
              <w:rPr>
                <w:lang w:val="ru-RU"/>
              </w:rPr>
              <w:t xml:space="preserve"> (ослабленную) вакцину против краснухи»: для идентификационного теста (теста на подлинность) может использоваться метод обратной транскрипции — полимеразной цепной реакции (ОТ-ПЦР).</w:t>
            </w:r>
          </w:p>
          <w:p w14:paraId="6494E1EB" w14:textId="77777777" w:rsidR="00852DA0" w:rsidRPr="00852DA0" w:rsidRDefault="00852DA0" w:rsidP="00852DA0">
            <w:pPr>
              <w:numPr>
                <w:ilvl w:val="0"/>
                <w:numId w:val="40"/>
              </w:numPr>
              <w:spacing w:after="0" w:line="240" w:lineRule="auto"/>
              <w:rPr>
                <w:lang w:val="ru-RU"/>
              </w:rPr>
            </w:pPr>
            <w:r w:rsidRPr="00852DA0">
              <w:rPr>
                <w:lang w:val="ru-RU"/>
              </w:rPr>
              <w:t>В отношении стандарта на «</w:t>
            </w:r>
            <w:proofErr w:type="spellStart"/>
            <w:r w:rsidRPr="00852DA0">
              <w:rPr>
                <w:lang w:val="ru-RU"/>
              </w:rPr>
              <w:t>Лиофилизированную</w:t>
            </w:r>
            <w:proofErr w:type="spellEnd"/>
            <w:r w:rsidRPr="00852DA0">
              <w:rPr>
                <w:lang w:val="ru-RU"/>
              </w:rPr>
              <w:t xml:space="preserve"> живую </w:t>
            </w:r>
            <w:proofErr w:type="spellStart"/>
            <w:r w:rsidRPr="00852DA0">
              <w:rPr>
                <w:lang w:val="ru-RU"/>
              </w:rPr>
              <w:t>аттенуированную</w:t>
            </w:r>
            <w:proofErr w:type="spellEnd"/>
            <w:r w:rsidRPr="00852DA0">
              <w:rPr>
                <w:lang w:val="ru-RU"/>
              </w:rPr>
              <w:t xml:space="preserve"> (ослабленную) вакцину против кори»: тест методом ОТ-ПЦР может использоваться для проверки на отсутствие посторонних (адвентициальных) вирусов и для идентификационного теста (теста на подлинность).</w:t>
            </w:r>
          </w:p>
          <w:p w14:paraId="08C69326" w14:textId="445AA482" w:rsidR="00852DA0" w:rsidRPr="00852DA0" w:rsidRDefault="00852DA0" w:rsidP="00852DA0">
            <w:pPr>
              <w:numPr>
                <w:ilvl w:val="0"/>
                <w:numId w:val="40"/>
              </w:numPr>
              <w:spacing w:after="0" w:line="240" w:lineRule="auto"/>
              <w:rPr>
                <w:lang w:val="ru-RU"/>
              </w:rPr>
            </w:pPr>
            <w:r w:rsidRPr="00852DA0">
              <w:rPr>
                <w:lang w:val="ru-RU"/>
              </w:rPr>
              <w:t>Кроме того, в отношении стандарта на «</w:t>
            </w:r>
            <w:proofErr w:type="spellStart"/>
            <w:r w:rsidRPr="00852DA0">
              <w:rPr>
                <w:lang w:val="ru-RU"/>
              </w:rPr>
              <w:t>Лиофилизированную</w:t>
            </w:r>
            <w:proofErr w:type="spellEnd"/>
            <w:r w:rsidRPr="00852DA0">
              <w:rPr>
                <w:lang w:val="ru-RU"/>
              </w:rPr>
              <w:t xml:space="preserve"> живую </w:t>
            </w:r>
            <w:proofErr w:type="spellStart"/>
            <w:r w:rsidRPr="00852DA0">
              <w:rPr>
                <w:lang w:val="ru-RU"/>
              </w:rPr>
              <w:t>аттенуированную</w:t>
            </w:r>
            <w:proofErr w:type="spellEnd"/>
            <w:r w:rsidRPr="00852DA0">
              <w:rPr>
                <w:lang w:val="ru-RU"/>
              </w:rPr>
              <w:t xml:space="preserve"> (ослабленную) комбинированную вакцину против кори и краснухи»: тест методом ОТ-ПЦР может </w:t>
            </w:r>
            <w:r w:rsidRPr="00852DA0">
              <w:rPr>
                <w:lang w:val="ru-RU"/>
              </w:rPr>
              <w:lastRenderedPageBreak/>
              <w:t>использоваться для подтверждения маркировки.</w:t>
            </w:r>
          </w:p>
        </w:tc>
        <w:tc>
          <w:tcPr>
            <w:tcW w:w="4110" w:type="dxa"/>
            <w:vMerge/>
          </w:tcPr>
          <w:p w14:paraId="4507D93E" w14:textId="77777777" w:rsidR="00852DA0" w:rsidRPr="00C375CC" w:rsidRDefault="00852DA0" w:rsidP="00852DA0">
            <w:pPr>
              <w:rPr>
                <w:lang w:val="ru-RU"/>
              </w:rPr>
            </w:pPr>
          </w:p>
        </w:tc>
      </w:tr>
      <w:tr w:rsidR="00852DA0" w:rsidRPr="00852DA0" w14:paraId="6DFE55FF"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212A87E" w14:textId="0CCFE357" w:rsidR="00852DA0" w:rsidRPr="00282229" w:rsidRDefault="00852DA0" w:rsidP="00852DA0">
            <w:pPr>
              <w:rPr>
                <w:lang w:val="ru-RU"/>
              </w:rPr>
            </w:pPr>
            <w:r>
              <w:rPr>
                <w:rFonts w:ascii="Times New Roman" w:eastAsia="Times New Roman" w:hAnsi="Times New Roman"/>
                <w:sz w:val="20"/>
              </w:rPr>
              <w:t>4</w:t>
            </w:r>
            <w:r>
              <w:rPr>
                <w:rFonts w:ascii="Times New Roman" w:eastAsia="Times New Roman" w:hAnsi="Times New Roman"/>
                <w:sz w:val="20"/>
                <w:lang w:val="ru-RU"/>
              </w:rPr>
              <w:t>4</w:t>
            </w:r>
          </w:p>
        </w:tc>
        <w:tc>
          <w:tcPr>
            <w:tcW w:w="2930" w:type="dxa"/>
            <w:tcBorders>
              <w:top w:val="single" w:sz="8" w:space="0" w:color="000000"/>
              <w:left w:val="single" w:sz="8" w:space="0" w:color="000000"/>
              <w:bottom w:val="single" w:sz="8" w:space="0" w:color="000000"/>
              <w:right w:val="single" w:sz="8" w:space="0" w:color="000000"/>
            </w:tcBorders>
          </w:tcPr>
          <w:p w14:paraId="40D6AC16" w14:textId="3D6CC4CF" w:rsidR="00852DA0" w:rsidRDefault="00852DA0" w:rsidP="00852DA0">
            <w:r>
              <w:rPr>
                <w:rFonts w:ascii="Arial" w:hAnsi="Arial" w:cs="Arial"/>
                <w:sz w:val="20"/>
                <w:szCs w:val="20"/>
                <w:shd w:val="clear" w:color="auto" w:fill="FFFFFF"/>
              </w:rPr>
              <w:t>G/TBT/N/DNK/149</w:t>
            </w:r>
          </w:p>
        </w:tc>
        <w:tc>
          <w:tcPr>
            <w:tcW w:w="5670" w:type="dxa"/>
            <w:tcBorders>
              <w:top w:val="single" w:sz="8" w:space="0" w:color="000000"/>
              <w:left w:val="single" w:sz="8" w:space="0" w:color="000000"/>
              <w:bottom w:val="single" w:sz="8" w:space="0" w:color="000000"/>
              <w:right w:val="single" w:sz="8" w:space="0" w:color="000000"/>
            </w:tcBorders>
          </w:tcPr>
          <w:p w14:paraId="142CC6B0" w14:textId="77777777" w:rsidR="00852DA0" w:rsidRDefault="00852DA0" w:rsidP="00852DA0">
            <w:pPr>
              <w:rPr>
                <w:lang w:val="ru-RU"/>
              </w:rPr>
            </w:pPr>
            <w:r w:rsidRPr="00852DA0">
              <w:rPr>
                <w:lang w:val="ru-RU"/>
              </w:rPr>
              <w:t>Приказ о подробных правилах устройства, оснащения и эксплуатации транспортных средств; (247 стр., на датском языке) Постановление правительства (Исполнительный приказ) о подробных правилах устройства, оснащения и эксплуатации транспортных средств содержит технические требования к транспортным средствам для автомобильного транспорта и оборудованию для них. Ссылка на нотифицированный документ (документы) и/или контактные данные ведомства или органа власти, который может предоставить копии по запросу:</w:t>
            </w:r>
          </w:p>
          <w:p w14:paraId="06949852" w14:textId="63656453" w:rsidR="00852DA0" w:rsidRPr="00852DA0" w:rsidRDefault="00852303" w:rsidP="00852DA0">
            <w:pPr>
              <w:rPr>
                <w:lang w:val="ru-RU"/>
              </w:rPr>
            </w:pPr>
            <w:hyperlink r:id="rId116" w:history="1">
              <w:r w:rsidR="00852DA0" w:rsidRPr="00EC24EE">
                <w:rPr>
                  <w:rStyle w:val="aff9"/>
                  <w:lang w:val="ru-RU"/>
                </w:rPr>
                <w:t>https://members.wto.org/crnattachments/2026/TBT/DNK/26_04668_00_x.pdf</w:t>
              </w:r>
            </w:hyperlink>
            <w:r w:rsidR="00852DA0">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DA42A7B" w14:textId="2C93C252" w:rsidR="00852DA0" w:rsidRPr="00C375CC" w:rsidRDefault="00852DA0" w:rsidP="00852DA0">
            <w:pPr>
              <w:rPr>
                <w:lang w:val="ru-RU"/>
              </w:rPr>
            </w:pPr>
            <w:r>
              <w:rPr>
                <w:lang w:val="ru-RU"/>
              </w:rPr>
              <w:t>20/11/26</w:t>
            </w:r>
          </w:p>
        </w:tc>
      </w:tr>
      <w:tr w:rsidR="00852DA0" w:rsidRPr="00852303" w14:paraId="1017B5DA" w14:textId="77777777" w:rsidTr="00852DA0">
        <w:trPr>
          <w:gridAfter w:val="1"/>
          <w:wAfter w:w="4365" w:type="dxa"/>
        </w:trPr>
        <w:tc>
          <w:tcPr>
            <w:tcW w:w="788" w:type="dxa"/>
            <w:vMerge/>
          </w:tcPr>
          <w:p w14:paraId="51360302" w14:textId="77777777" w:rsidR="00852DA0" w:rsidRPr="00C375CC" w:rsidRDefault="00852DA0" w:rsidP="00852DA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01E48CF" w14:textId="25B9C748" w:rsidR="00852DA0" w:rsidRDefault="00852DA0" w:rsidP="00852DA0">
            <w:r>
              <w:rPr>
                <w:lang w:val="kk-KZ"/>
              </w:rPr>
              <w:t>9/09/26</w:t>
            </w:r>
          </w:p>
        </w:tc>
        <w:tc>
          <w:tcPr>
            <w:tcW w:w="5670" w:type="dxa"/>
            <w:tcBorders>
              <w:top w:val="single" w:sz="8" w:space="0" w:color="000000"/>
              <w:left w:val="single" w:sz="8" w:space="0" w:color="000000"/>
              <w:bottom w:val="single" w:sz="8" w:space="0" w:color="000000"/>
              <w:right w:val="single" w:sz="8" w:space="0" w:color="000000"/>
            </w:tcBorders>
          </w:tcPr>
          <w:p w14:paraId="44DBE1F3" w14:textId="1AC4015F" w:rsidR="00852DA0" w:rsidRPr="00852DA0" w:rsidRDefault="00852DA0" w:rsidP="00852DA0">
            <w:pPr>
              <w:spacing w:before="100" w:beforeAutospacing="1" w:after="100" w:afterAutospacing="1" w:line="240" w:lineRule="auto"/>
              <w:rPr>
                <w:rFonts w:ascii="Times New Roman" w:eastAsia="Times New Roman" w:hAnsi="Times New Roman" w:cs="Times New Roman"/>
                <w:sz w:val="24"/>
                <w:szCs w:val="24"/>
                <w:lang w:val="ru-RU" w:eastAsia="ru-RU"/>
              </w:rPr>
            </w:pPr>
            <w:r w:rsidRPr="00852DA0">
              <w:rPr>
                <w:lang w:val="ru-RU"/>
              </w:rPr>
              <w:t xml:space="preserve">Транспортные средства для автомобильного транспорта и оборудование для этих транспортных средств; код ТН ВЭД 2022/87, код </w:t>
            </w:r>
            <w:r>
              <w:t>ICS</w:t>
            </w:r>
            <w:r w:rsidRPr="00852DA0">
              <w:rPr>
                <w:lang w:val="ru-RU"/>
              </w:rPr>
              <w:t xml:space="preserve"> 21</w:t>
            </w:r>
          </w:p>
        </w:tc>
        <w:tc>
          <w:tcPr>
            <w:tcW w:w="4110" w:type="dxa"/>
            <w:vMerge/>
          </w:tcPr>
          <w:p w14:paraId="4277FC52" w14:textId="77777777" w:rsidR="00852DA0" w:rsidRPr="00C375CC" w:rsidRDefault="00852DA0" w:rsidP="00852DA0">
            <w:pPr>
              <w:rPr>
                <w:lang w:val="ru-RU"/>
              </w:rPr>
            </w:pPr>
          </w:p>
        </w:tc>
      </w:tr>
      <w:tr w:rsidR="00852DA0" w:rsidRPr="00852303" w14:paraId="61D97A4A" w14:textId="77777777" w:rsidTr="00852DA0">
        <w:trPr>
          <w:gridAfter w:val="1"/>
          <w:wAfter w:w="4365" w:type="dxa"/>
        </w:trPr>
        <w:tc>
          <w:tcPr>
            <w:tcW w:w="788" w:type="dxa"/>
            <w:vMerge/>
          </w:tcPr>
          <w:p w14:paraId="78A81A6C" w14:textId="77777777" w:rsidR="00852DA0" w:rsidRPr="00C375CC" w:rsidRDefault="00852DA0" w:rsidP="00852DA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40AA435" w14:textId="5E6D6A59" w:rsidR="00852DA0" w:rsidRPr="00C375CC" w:rsidRDefault="00852DA0" w:rsidP="00852DA0">
            <w:pPr>
              <w:rPr>
                <w:lang w:val="kk-KZ"/>
              </w:rPr>
            </w:pPr>
            <w:r>
              <w:rPr>
                <w:lang w:val="kk-KZ"/>
              </w:rPr>
              <w:t>Дания</w:t>
            </w:r>
          </w:p>
        </w:tc>
        <w:tc>
          <w:tcPr>
            <w:tcW w:w="5670" w:type="dxa"/>
            <w:tcBorders>
              <w:top w:val="single" w:sz="8" w:space="0" w:color="000000"/>
              <w:left w:val="single" w:sz="8" w:space="0" w:color="000000"/>
              <w:bottom w:val="single" w:sz="8" w:space="0" w:color="000000"/>
              <w:right w:val="single" w:sz="8" w:space="0" w:color="000000"/>
            </w:tcBorders>
          </w:tcPr>
          <w:p w14:paraId="074A7294" w14:textId="797C6C6A" w:rsidR="00852DA0" w:rsidRPr="00075032" w:rsidRDefault="00852DA0" w:rsidP="00852DA0">
            <w:pPr>
              <w:spacing w:before="100" w:beforeAutospacing="1" w:after="100" w:afterAutospacing="1" w:line="240" w:lineRule="auto"/>
              <w:rPr>
                <w:lang w:val="ru-RU"/>
              </w:rPr>
            </w:pPr>
            <w:r w:rsidRPr="00852DA0">
              <w:rPr>
                <w:lang w:val="ru-RU"/>
              </w:rPr>
              <w:t>Исполнительный приказ содержит технические требования к транспортным средствам и их оборудованию.</w:t>
            </w:r>
          </w:p>
        </w:tc>
        <w:tc>
          <w:tcPr>
            <w:tcW w:w="4110" w:type="dxa"/>
            <w:vMerge/>
          </w:tcPr>
          <w:p w14:paraId="4E1A4BC4" w14:textId="77777777" w:rsidR="00852DA0" w:rsidRPr="00C375CC" w:rsidRDefault="00852DA0" w:rsidP="00852DA0">
            <w:pPr>
              <w:rPr>
                <w:lang w:val="ru-RU"/>
              </w:rPr>
            </w:pPr>
          </w:p>
        </w:tc>
      </w:tr>
      <w:tr w:rsidR="00852DA0" w:rsidRPr="00852DA0" w14:paraId="74946C6B"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F354BC9" w14:textId="2B9B6310" w:rsidR="00852DA0" w:rsidRPr="00282229" w:rsidRDefault="00852DA0" w:rsidP="00852DA0">
            <w:pPr>
              <w:rPr>
                <w:lang w:val="ru-RU"/>
              </w:rPr>
            </w:pPr>
            <w:r>
              <w:rPr>
                <w:rFonts w:ascii="Times New Roman" w:eastAsia="Times New Roman" w:hAnsi="Times New Roman"/>
                <w:sz w:val="20"/>
              </w:rPr>
              <w:t>4</w:t>
            </w:r>
            <w:r>
              <w:rPr>
                <w:rFonts w:ascii="Times New Roman" w:eastAsia="Times New Roman" w:hAnsi="Times New Roman"/>
                <w:sz w:val="20"/>
                <w:lang w:val="ru-RU"/>
              </w:rPr>
              <w:t>5</w:t>
            </w:r>
          </w:p>
        </w:tc>
        <w:tc>
          <w:tcPr>
            <w:tcW w:w="2930" w:type="dxa"/>
            <w:tcBorders>
              <w:top w:val="single" w:sz="8" w:space="0" w:color="000000"/>
              <w:left w:val="single" w:sz="8" w:space="0" w:color="000000"/>
              <w:bottom w:val="single" w:sz="8" w:space="0" w:color="000000"/>
              <w:right w:val="single" w:sz="8" w:space="0" w:color="000000"/>
            </w:tcBorders>
          </w:tcPr>
          <w:p w14:paraId="6AA9553A" w14:textId="65181AAD" w:rsidR="00852DA0" w:rsidRDefault="00852DA0" w:rsidP="00852DA0">
            <w:r>
              <w:rPr>
                <w:rFonts w:ascii="Arial" w:hAnsi="Arial" w:cs="Arial"/>
                <w:sz w:val="20"/>
                <w:szCs w:val="20"/>
                <w:shd w:val="clear" w:color="auto" w:fill="FFFFFF"/>
              </w:rPr>
              <w:t>G/TBT/N/CHN/1413/Add.1</w:t>
            </w:r>
          </w:p>
        </w:tc>
        <w:tc>
          <w:tcPr>
            <w:tcW w:w="5670" w:type="dxa"/>
            <w:tcBorders>
              <w:top w:val="single" w:sz="8" w:space="0" w:color="000000"/>
              <w:left w:val="single" w:sz="8" w:space="0" w:color="000000"/>
              <w:bottom w:val="single" w:sz="8" w:space="0" w:color="000000"/>
              <w:right w:val="single" w:sz="8" w:space="0" w:color="000000"/>
            </w:tcBorders>
          </w:tcPr>
          <w:p w14:paraId="68EC2A38" w14:textId="77777777" w:rsidR="00852DA0" w:rsidRDefault="00852DA0" w:rsidP="00852DA0">
            <w:pPr>
              <w:spacing w:before="100" w:beforeAutospacing="1" w:after="100" w:afterAutospacing="1" w:line="240" w:lineRule="auto"/>
              <w:rPr>
                <w:lang w:val="ru-RU"/>
              </w:rPr>
            </w:pPr>
            <w:r w:rsidRPr="00852DA0">
              <w:rPr>
                <w:lang w:val="ru-RU"/>
              </w:rPr>
              <w:t xml:space="preserve">Поправка № 1 к </w:t>
            </w:r>
            <w:r w:rsidRPr="00852DA0">
              <w:t>GB</w:t>
            </w:r>
            <w:r w:rsidRPr="00852DA0">
              <w:rPr>
                <w:lang w:val="ru-RU"/>
              </w:rPr>
              <w:t xml:space="preserve"> 38995-2020 Бутылочки и соски для кормления младенцев</w:t>
            </w:r>
          </w:p>
          <w:p w14:paraId="3A9D13F9" w14:textId="77777777" w:rsidR="00F14C5D" w:rsidRDefault="00F14C5D" w:rsidP="00852DA0">
            <w:pPr>
              <w:spacing w:before="100" w:beforeAutospacing="1" w:after="100" w:afterAutospacing="1" w:line="240" w:lineRule="auto"/>
              <w:rPr>
                <w:lang w:val="ru-RU"/>
              </w:rPr>
            </w:pPr>
            <w:r w:rsidRPr="00F14C5D">
              <w:rPr>
                <w:lang w:val="ru-RU"/>
              </w:rPr>
              <w:t xml:space="preserve">[X]Содержание или объем объявленной меры изменены, и текст доступен </w:t>
            </w:r>
            <w:r>
              <w:rPr>
                <w:lang w:val="ru-RU"/>
              </w:rPr>
              <w:t>по следующей ссылке</w:t>
            </w:r>
            <w:r w:rsidRPr="00F14C5D">
              <w:rPr>
                <w:lang w:val="ru-RU"/>
              </w:rPr>
              <w:t>:</w:t>
            </w:r>
          </w:p>
          <w:p w14:paraId="29FC72D3" w14:textId="77777777" w:rsidR="00F14C5D" w:rsidRDefault="00852303" w:rsidP="00852DA0">
            <w:pPr>
              <w:spacing w:before="100" w:beforeAutospacing="1" w:after="100" w:afterAutospacing="1" w:line="240" w:lineRule="auto"/>
              <w:rPr>
                <w:lang w:val="ru-RU"/>
              </w:rPr>
            </w:pPr>
            <w:hyperlink r:id="rId117" w:history="1">
              <w:r w:rsidR="00F14C5D" w:rsidRPr="00EC24EE">
                <w:rPr>
                  <w:rStyle w:val="aff9"/>
                  <w:lang w:val="ru-RU"/>
                </w:rPr>
                <w:t>https://members.wto.org/crnattachments/2026/TBT/CHN/modification/26_04657_00_x.pdf</w:t>
              </w:r>
            </w:hyperlink>
            <w:r w:rsidR="00F14C5D">
              <w:rPr>
                <w:lang w:val="ru-RU"/>
              </w:rPr>
              <w:t xml:space="preserve"> </w:t>
            </w:r>
          </w:p>
          <w:p w14:paraId="7D3791F8" w14:textId="03442AB3" w:rsidR="00F14C5D" w:rsidRPr="00F14C5D" w:rsidRDefault="00F14C5D" w:rsidP="00852DA0">
            <w:pPr>
              <w:spacing w:before="100" w:beforeAutospacing="1" w:after="100" w:afterAutospacing="1" w:line="240" w:lineRule="auto"/>
              <w:rPr>
                <w:lang w:val="ru-RU"/>
              </w:rPr>
            </w:pPr>
            <w:r w:rsidRPr="00F14C5D">
              <w:rPr>
                <w:lang w:val="ru-RU"/>
              </w:rPr>
              <w:t>Обновлены нормативные ссылки и метод испытания кромок; изменена подробная информация по методу А и методу Б для определения отклонения объема; добавлены предельные требования к содержанию опасных веществ.</w:t>
            </w:r>
          </w:p>
        </w:tc>
        <w:tc>
          <w:tcPr>
            <w:tcW w:w="4110" w:type="dxa"/>
            <w:vMerge w:val="restart"/>
            <w:tcBorders>
              <w:top w:val="single" w:sz="8" w:space="0" w:color="000000"/>
              <w:left w:val="single" w:sz="8" w:space="0" w:color="000000"/>
              <w:bottom w:val="single" w:sz="8" w:space="0" w:color="000000"/>
              <w:right w:val="single" w:sz="8" w:space="0" w:color="000000"/>
            </w:tcBorders>
          </w:tcPr>
          <w:p w14:paraId="57E7D99E" w14:textId="1E58FB94" w:rsidR="00852DA0" w:rsidRPr="00852DA0" w:rsidRDefault="00F14C5D" w:rsidP="00852DA0">
            <w:pPr>
              <w:rPr>
                <w:lang w:val="ru-RU"/>
              </w:rPr>
            </w:pPr>
            <w:r>
              <w:rPr>
                <w:lang w:val="ru-RU"/>
              </w:rPr>
              <w:t>-</w:t>
            </w:r>
          </w:p>
        </w:tc>
      </w:tr>
      <w:tr w:rsidR="00852DA0" w:rsidRPr="00831550" w14:paraId="7812836F" w14:textId="77777777" w:rsidTr="00852DA0">
        <w:trPr>
          <w:gridAfter w:val="1"/>
          <w:wAfter w:w="4365" w:type="dxa"/>
        </w:trPr>
        <w:tc>
          <w:tcPr>
            <w:tcW w:w="788" w:type="dxa"/>
            <w:vMerge/>
          </w:tcPr>
          <w:p w14:paraId="7D1045E5" w14:textId="77777777" w:rsidR="00852DA0" w:rsidRPr="00852DA0" w:rsidRDefault="00852DA0" w:rsidP="00852DA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4565A4C" w14:textId="700646CC" w:rsidR="00852DA0" w:rsidRPr="00C375CC" w:rsidRDefault="00852DA0" w:rsidP="00852DA0">
            <w:pPr>
              <w:rPr>
                <w:lang w:val="kk-KZ"/>
              </w:rPr>
            </w:pPr>
            <w:r>
              <w:rPr>
                <w:lang w:val="kk-KZ"/>
              </w:rPr>
              <w:t>9/09/26</w:t>
            </w:r>
          </w:p>
        </w:tc>
        <w:tc>
          <w:tcPr>
            <w:tcW w:w="5670" w:type="dxa"/>
            <w:tcBorders>
              <w:top w:val="single" w:sz="8" w:space="0" w:color="000000"/>
              <w:left w:val="single" w:sz="8" w:space="0" w:color="000000"/>
              <w:bottom w:val="single" w:sz="8" w:space="0" w:color="000000"/>
              <w:right w:val="single" w:sz="8" w:space="0" w:color="000000"/>
            </w:tcBorders>
          </w:tcPr>
          <w:p w14:paraId="2FD31C68" w14:textId="11B5E6DF" w:rsidR="00852DA0" w:rsidRPr="00F14C5D" w:rsidRDefault="00F14C5D" w:rsidP="00852DA0">
            <w:pPr>
              <w:spacing w:line="240" w:lineRule="auto"/>
              <w:rPr>
                <w:lang w:val="kk-KZ"/>
              </w:rPr>
            </w:pPr>
            <w:r>
              <w:rPr>
                <w:lang w:val="kk-KZ"/>
              </w:rPr>
              <w:t>-</w:t>
            </w:r>
          </w:p>
        </w:tc>
        <w:tc>
          <w:tcPr>
            <w:tcW w:w="4110" w:type="dxa"/>
            <w:vMerge/>
          </w:tcPr>
          <w:p w14:paraId="50F592EE" w14:textId="77777777" w:rsidR="00852DA0" w:rsidRPr="00852DA0" w:rsidRDefault="00852DA0" w:rsidP="00852DA0"/>
        </w:tc>
      </w:tr>
      <w:tr w:rsidR="00852DA0" w:rsidRPr="00831550" w14:paraId="5C0712F3" w14:textId="77777777" w:rsidTr="00852DA0">
        <w:trPr>
          <w:gridAfter w:val="1"/>
          <w:wAfter w:w="4365" w:type="dxa"/>
        </w:trPr>
        <w:tc>
          <w:tcPr>
            <w:tcW w:w="788" w:type="dxa"/>
            <w:vMerge/>
          </w:tcPr>
          <w:p w14:paraId="79492465" w14:textId="77777777" w:rsidR="00852DA0" w:rsidRPr="00852DA0" w:rsidRDefault="00852DA0" w:rsidP="00852DA0"/>
        </w:tc>
        <w:tc>
          <w:tcPr>
            <w:tcW w:w="2930" w:type="dxa"/>
            <w:tcBorders>
              <w:top w:val="single" w:sz="8" w:space="0" w:color="000000"/>
              <w:left w:val="single" w:sz="8" w:space="0" w:color="000000"/>
              <w:bottom w:val="single" w:sz="8" w:space="0" w:color="000000"/>
              <w:right w:val="single" w:sz="8" w:space="0" w:color="000000"/>
            </w:tcBorders>
          </w:tcPr>
          <w:p w14:paraId="06062643" w14:textId="1490B9BB" w:rsidR="00852DA0" w:rsidRPr="00C375CC" w:rsidRDefault="00852DA0" w:rsidP="00852DA0">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34F69DA6" w14:textId="0A66A1C7" w:rsidR="00852DA0" w:rsidRPr="00F14C5D" w:rsidRDefault="00F14C5D" w:rsidP="00852DA0">
            <w:pPr>
              <w:spacing w:line="240" w:lineRule="auto"/>
              <w:rPr>
                <w:lang w:val="kk-KZ"/>
              </w:rPr>
            </w:pPr>
            <w:r>
              <w:rPr>
                <w:lang w:val="kk-KZ"/>
              </w:rPr>
              <w:t>-</w:t>
            </w:r>
          </w:p>
        </w:tc>
        <w:tc>
          <w:tcPr>
            <w:tcW w:w="4110" w:type="dxa"/>
            <w:vMerge/>
          </w:tcPr>
          <w:p w14:paraId="740AC3D1" w14:textId="77777777" w:rsidR="00852DA0" w:rsidRPr="00852DA0" w:rsidRDefault="00852DA0" w:rsidP="00852DA0"/>
        </w:tc>
      </w:tr>
      <w:tr w:rsidR="00852DA0" w:rsidRPr="00F14C5D" w14:paraId="7802BF9D"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66ECF05" w14:textId="01DFDBD9" w:rsidR="00852DA0" w:rsidRPr="00282229" w:rsidRDefault="00852DA0" w:rsidP="00852DA0">
            <w:pPr>
              <w:rPr>
                <w:lang w:val="ru-RU"/>
              </w:rPr>
            </w:pPr>
            <w:r>
              <w:rPr>
                <w:rFonts w:ascii="Times New Roman" w:eastAsia="Times New Roman" w:hAnsi="Times New Roman"/>
                <w:sz w:val="20"/>
              </w:rPr>
              <w:t>4</w:t>
            </w:r>
            <w:r>
              <w:rPr>
                <w:rFonts w:ascii="Times New Roman" w:eastAsia="Times New Roman" w:hAnsi="Times New Roman"/>
                <w:sz w:val="20"/>
                <w:lang w:val="ru-RU"/>
              </w:rPr>
              <w:t>6</w:t>
            </w:r>
          </w:p>
        </w:tc>
        <w:tc>
          <w:tcPr>
            <w:tcW w:w="2930" w:type="dxa"/>
            <w:tcBorders>
              <w:top w:val="single" w:sz="8" w:space="0" w:color="000000"/>
              <w:left w:val="single" w:sz="8" w:space="0" w:color="000000"/>
              <w:bottom w:val="single" w:sz="8" w:space="0" w:color="000000"/>
              <w:right w:val="single" w:sz="8" w:space="0" w:color="000000"/>
            </w:tcBorders>
          </w:tcPr>
          <w:p w14:paraId="0A8E17EB" w14:textId="77777777" w:rsidR="00F14C5D" w:rsidRPr="00F14C5D" w:rsidRDefault="00F14C5D" w:rsidP="00F14C5D">
            <w:pPr>
              <w:shd w:val="clear" w:color="auto" w:fill="FFFFFF"/>
              <w:spacing w:after="0" w:line="240" w:lineRule="auto"/>
              <w:rPr>
                <w:rFonts w:ascii="Arial" w:eastAsia="Times New Roman" w:hAnsi="Arial" w:cs="Arial"/>
                <w:sz w:val="20"/>
                <w:szCs w:val="20"/>
                <w:lang w:eastAsia="ru-RU"/>
              </w:rPr>
            </w:pPr>
            <w:r w:rsidRPr="00F14C5D">
              <w:rPr>
                <w:rFonts w:ascii="Arial" w:eastAsia="Times New Roman" w:hAnsi="Arial" w:cs="Arial"/>
                <w:sz w:val="20"/>
                <w:szCs w:val="20"/>
                <w:lang w:eastAsia="ru-RU"/>
              </w:rPr>
              <w:t>G/TBT/N/ARE/714, G/TBT/N/BHR/785</w:t>
            </w:r>
          </w:p>
          <w:p w14:paraId="08385A3B" w14:textId="77777777" w:rsidR="00F14C5D" w:rsidRPr="00F14C5D" w:rsidRDefault="00F14C5D" w:rsidP="00F14C5D">
            <w:pPr>
              <w:shd w:val="clear" w:color="auto" w:fill="FFFFFF"/>
              <w:spacing w:after="0" w:line="240" w:lineRule="auto"/>
              <w:rPr>
                <w:rFonts w:ascii="Arial" w:eastAsia="Times New Roman" w:hAnsi="Arial" w:cs="Arial"/>
                <w:sz w:val="20"/>
                <w:szCs w:val="20"/>
                <w:lang w:eastAsia="ru-RU"/>
              </w:rPr>
            </w:pPr>
            <w:r w:rsidRPr="00F14C5D">
              <w:rPr>
                <w:rFonts w:ascii="Arial" w:eastAsia="Times New Roman" w:hAnsi="Arial" w:cs="Arial"/>
                <w:sz w:val="20"/>
                <w:szCs w:val="20"/>
                <w:lang w:eastAsia="ru-RU"/>
              </w:rPr>
              <w:t>G/TBT/N/KWT/770, G/TBT/N/OMN/608</w:t>
            </w:r>
          </w:p>
          <w:p w14:paraId="74EA4453" w14:textId="77777777" w:rsidR="00F14C5D" w:rsidRPr="00F14C5D" w:rsidRDefault="00F14C5D" w:rsidP="00F14C5D">
            <w:pPr>
              <w:shd w:val="clear" w:color="auto" w:fill="FFFFFF"/>
              <w:spacing w:after="0" w:line="240" w:lineRule="auto"/>
              <w:rPr>
                <w:rFonts w:ascii="Arial" w:eastAsia="Times New Roman" w:hAnsi="Arial" w:cs="Arial"/>
                <w:sz w:val="20"/>
                <w:szCs w:val="20"/>
                <w:lang w:eastAsia="ru-RU"/>
              </w:rPr>
            </w:pPr>
            <w:r w:rsidRPr="00F14C5D">
              <w:rPr>
                <w:rFonts w:ascii="Arial" w:eastAsia="Times New Roman" w:hAnsi="Arial" w:cs="Arial"/>
                <w:sz w:val="20"/>
                <w:szCs w:val="20"/>
                <w:lang w:eastAsia="ru-RU"/>
              </w:rPr>
              <w:t>G/TBT/N/QAT/759, G/TBT/N/SAU/1444</w:t>
            </w:r>
          </w:p>
          <w:p w14:paraId="3408A505" w14:textId="18C04A64" w:rsidR="00852DA0" w:rsidRPr="00F14C5D" w:rsidRDefault="00F14C5D" w:rsidP="00F14C5D">
            <w:pPr>
              <w:shd w:val="clear" w:color="auto" w:fill="FFFFFF"/>
              <w:spacing w:after="0" w:line="240" w:lineRule="auto"/>
              <w:rPr>
                <w:rFonts w:ascii="Arial" w:eastAsia="Times New Roman" w:hAnsi="Arial" w:cs="Arial"/>
                <w:sz w:val="20"/>
                <w:szCs w:val="20"/>
                <w:lang w:val="ru-RU" w:eastAsia="ru-RU"/>
              </w:rPr>
            </w:pPr>
            <w:r w:rsidRPr="00F14C5D">
              <w:rPr>
                <w:rFonts w:ascii="Arial" w:eastAsia="Times New Roman" w:hAnsi="Arial" w:cs="Arial"/>
                <w:sz w:val="20"/>
                <w:szCs w:val="20"/>
                <w:lang w:val="ru-RU" w:eastAsia="ru-RU"/>
              </w:rPr>
              <w:t>G/TBT/N/YEM/356</w:t>
            </w:r>
          </w:p>
        </w:tc>
        <w:tc>
          <w:tcPr>
            <w:tcW w:w="5670" w:type="dxa"/>
            <w:tcBorders>
              <w:top w:val="single" w:sz="8" w:space="0" w:color="000000"/>
              <w:left w:val="single" w:sz="8" w:space="0" w:color="000000"/>
              <w:bottom w:val="single" w:sz="8" w:space="0" w:color="000000"/>
              <w:right w:val="single" w:sz="8" w:space="0" w:color="000000"/>
            </w:tcBorders>
          </w:tcPr>
          <w:p w14:paraId="3F30696D" w14:textId="77777777" w:rsidR="00852DA0" w:rsidRDefault="00F14C5D" w:rsidP="00852DA0">
            <w:pPr>
              <w:rPr>
                <w:lang w:val="ru-RU"/>
              </w:rPr>
            </w:pPr>
            <w:r w:rsidRPr="00F14C5D">
              <w:rPr>
                <w:lang w:val="ru-RU"/>
              </w:rPr>
              <w:t>Разрешенные пробиотики в кормах для животных; (8 стр., на арабском языке) Ссылка на нотифицированный документ (документы) и/или контактные данные ведомства или органа власти, который может предоставить копии по запросу:</w:t>
            </w:r>
          </w:p>
          <w:p w14:paraId="4AAF7F1E" w14:textId="5EF949DE" w:rsidR="00F14C5D" w:rsidRPr="00F14C5D" w:rsidRDefault="00852303" w:rsidP="00852DA0">
            <w:pPr>
              <w:rPr>
                <w:lang w:val="ru-RU"/>
              </w:rPr>
            </w:pPr>
            <w:hyperlink r:id="rId118" w:history="1">
              <w:r w:rsidR="00F14C5D" w:rsidRPr="00EC24EE">
                <w:rPr>
                  <w:rStyle w:val="aff9"/>
                  <w:lang w:val="ru-RU"/>
                </w:rPr>
                <w:t>https://members.wto.org/crnattachments/2026/TBT/SAU/26_04652_00_x.pdf</w:t>
              </w:r>
            </w:hyperlink>
            <w:r w:rsidR="00F14C5D">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9AC749E" w14:textId="56FB2442" w:rsidR="00852DA0" w:rsidRPr="00DA62DE" w:rsidRDefault="00F14C5D" w:rsidP="00852DA0">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8/11/26</w:t>
            </w:r>
          </w:p>
        </w:tc>
      </w:tr>
      <w:tr w:rsidR="00F14C5D" w:rsidRPr="00852303" w14:paraId="414AFF6F" w14:textId="77777777" w:rsidTr="00852DA0">
        <w:trPr>
          <w:gridAfter w:val="1"/>
          <w:wAfter w:w="4365" w:type="dxa"/>
        </w:trPr>
        <w:tc>
          <w:tcPr>
            <w:tcW w:w="788" w:type="dxa"/>
            <w:vMerge/>
          </w:tcPr>
          <w:p w14:paraId="1C7DF1A8" w14:textId="77777777" w:rsidR="00F14C5D" w:rsidRPr="00DA62DE" w:rsidRDefault="00F14C5D" w:rsidP="00F14C5D">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6AC8B2E" w14:textId="6D3D254D" w:rsidR="00F14C5D" w:rsidRDefault="00F14C5D" w:rsidP="00F14C5D">
            <w:r>
              <w:rPr>
                <w:lang w:val="kk-KZ"/>
              </w:rPr>
              <w:t>9/09/26</w:t>
            </w:r>
          </w:p>
        </w:tc>
        <w:tc>
          <w:tcPr>
            <w:tcW w:w="5670" w:type="dxa"/>
            <w:tcBorders>
              <w:top w:val="single" w:sz="8" w:space="0" w:color="000000"/>
              <w:left w:val="single" w:sz="8" w:space="0" w:color="000000"/>
              <w:bottom w:val="single" w:sz="8" w:space="0" w:color="000000"/>
              <w:right w:val="single" w:sz="8" w:space="0" w:color="000000"/>
            </w:tcBorders>
          </w:tcPr>
          <w:p w14:paraId="446432AF" w14:textId="40271289" w:rsidR="00F14C5D" w:rsidRPr="00500606" w:rsidRDefault="00F14C5D" w:rsidP="00F14C5D">
            <w:pPr>
              <w:rPr>
                <w:rFonts w:ascii="Times New Roman" w:eastAsia="Times New Roman" w:hAnsi="Times New Roman" w:cs="Times New Roman"/>
                <w:sz w:val="24"/>
                <w:szCs w:val="24"/>
                <w:lang w:val="ru-RU" w:eastAsia="ru-RU"/>
              </w:rPr>
            </w:pPr>
            <w:r w:rsidRPr="00F14C5D">
              <w:rPr>
                <w:rFonts w:ascii="Times New Roman" w:eastAsia="Times New Roman" w:hAnsi="Times New Roman" w:cs="Times New Roman"/>
                <w:sz w:val="24"/>
                <w:szCs w:val="24"/>
                <w:lang w:val="ru-RU" w:eastAsia="ru-RU"/>
              </w:rPr>
              <w:t>Корма для животных (код(ы) ICS: 65.120)</w:t>
            </w:r>
          </w:p>
        </w:tc>
        <w:tc>
          <w:tcPr>
            <w:tcW w:w="4110" w:type="dxa"/>
            <w:vMerge/>
          </w:tcPr>
          <w:p w14:paraId="52F94EA5" w14:textId="77777777" w:rsidR="00F14C5D" w:rsidRPr="00181C7E" w:rsidRDefault="00F14C5D" w:rsidP="00F14C5D">
            <w:pPr>
              <w:rPr>
                <w:lang w:val="ru-RU"/>
              </w:rPr>
            </w:pPr>
          </w:p>
        </w:tc>
      </w:tr>
      <w:tr w:rsidR="00F14C5D" w:rsidRPr="00852303" w14:paraId="19539F0E" w14:textId="77777777" w:rsidTr="00852DA0">
        <w:trPr>
          <w:gridAfter w:val="1"/>
          <w:wAfter w:w="4365" w:type="dxa"/>
        </w:trPr>
        <w:tc>
          <w:tcPr>
            <w:tcW w:w="788" w:type="dxa"/>
            <w:vMerge/>
          </w:tcPr>
          <w:p w14:paraId="753629F3" w14:textId="77777777" w:rsidR="00F14C5D" w:rsidRPr="00181C7E" w:rsidRDefault="00F14C5D" w:rsidP="00F14C5D">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39F44D4F" w14:textId="51E38BBD" w:rsidR="00F14C5D" w:rsidRPr="00DA62DE" w:rsidRDefault="00F14C5D" w:rsidP="00F14C5D">
            <w:pPr>
              <w:rPr>
                <w:lang w:val="kk-KZ"/>
              </w:rPr>
            </w:pPr>
            <w:r w:rsidRPr="00F14C5D">
              <w:rPr>
                <w:lang w:val="kk-KZ"/>
              </w:rPr>
              <w:t>ОБЪЕДИНЕННЫЕ АРАБСКИЕ ЭМИРАТЫ, КОРОЛЕВСТВО БАХРЕЙН, ГОСУДАРСТВО КУВЕЙТ, ОМАН, КАТАР, КОРОЛЕВСТВО САУДОВСКАЯ АРАВИЯ, ЙЕМЕН</w:t>
            </w:r>
          </w:p>
        </w:tc>
        <w:tc>
          <w:tcPr>
            <w:tcW w:w="5670" w:type="dxa"/>
            <w:tcBorders>
              <w:top w:val="single" w:sz="8" w:space="0" w:color="000000"/>
              <w:left w:val="single" w:sz="8" w:space="0" w:color="000000"/>
              <w:bottom w:val="single" w:sz="8" w:space="0" w:color="000000"/>
              <w:right w:val="single" w:sz="8" w:space="0" w:color="000000"/>
            </w:tcBorders>
          </w:tcPr>
          <w:p w14:paraId="6C469741" w14:textId="6B16853E" w:rsidR="00F14C5D" w:rsidRPr="00F14C5D" w:rsidRDefault="00F14C5D" w:rsidP="00F14C5D">
            <w:pPr>
              <w:rPr>
                <w:lang w:val="ru-RU"/>
              </w:rPr>
            </w:pPr>
            <w:r w:rsidRPr="00F14C5D">
              <w:rPr>
                <w:lang w:val="ru-RU"/>
              </w:rPr>
              <w:t>Настоящий Технический регламент устанавливает требования к видам бактерий, дрожжей или плесневых грибов, разрешенных для использования в качестве пробиотиков при производстве кормов для животных.</w:t>
            </w:r>
          </w:p>
        </w:tc>
        <w:tc>
          <w:tcPr>
            <w:tcW w:w="4110" w:type="dxa"/>
            <w:vMerge/>
          </w:tcPr>
          <w:p w14:paraId="6B25845C" w14:textId="77777777" w:rsidR="00F14C5D" w:rsidRPr="00181C7E" w:rsidRDefault="00F14C5D" w:rsidP="00F14C5D">
            <w:pPr>
              <w:rPr>
                <w:lang w:val="ru-RU"/>
              </w:rPr>
            </w:pPr>
          </w:p>
        </w:tc>
      </w:tr>
      <w:tr w:rsidR="00F14C5D" w:rsidRPr="00332E4F" w14:paraId="758A37AB"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809A9A3" w14:textId="6D0BFC86" w:rsidR="00F14C5D" w:rsidRPr="00282229" w:rsidRDefault="00F14C5D" w:rsidP="00F14C5D">
            <w:pPr>
              <w:rPr>
                <w:lang w:val="ru-RU"/>
              </w:rPr>
            </w:pPr>
            <w:r>
              <w:rPr>
                <w:rFonts w:ascii="Times New Roman" w:eastAsia="Times New Roman" w:hAnsi="Times New Roman"/>
                <w:sz w:val="20"/>
                <w:lang w:val="ru-RU"/>
              </w:rPr>
              <w:t>47</w:t>
            </w:r>
          </w:p>
        </w:tc>
        <w:tc>
          <w:tcPr>
            <w:tcW w:w="2930" w:type="dxa"/>
            <w:tcBorders>
              <w:top w:val="single" w:sz="8" w:space="0" w:color="000000"/>
              <w:left w:val="single" w:sz="8" w:space="0" w:color="000000"/>
              <w:bottom w:val="single" w:sz="8" w:space="0" w:color="000000"/>
              <w:right w:val="single" w:sz="8" w:space="0" w:color="000000"/>
            </w:tcBorders>
          </w:tcPr>
          <w:p w14:paraId="65BDABFA" w14:textId="15B346BE" w:rsidR="00F14C5D" w:rsidRPr="00332E4F" w:rsidRDefault="00332E4F" w:rsidP="00F14C5D">
            <w:r>
              <w:rPr>
                <w:rFonts w:ascii="Arial" w:hAnsi="Arial" w:cs="Arial"/>
                <w:sz w:val="20"/>
                <w:szCs w:val="20"/>
                <w:shd w:val="clear" w:color="auto" w:fill="FFFFFF"/>
              </w:rPr>
              <w:t>G/TBT/N/USA/2235/Add.1</w:t>
            </w:r>
          </w:p>
        </w:tc>
        <w:tc>
          <w:tcPr>
            <w:tcW w:w="5670" w:type="dxa"/>
            <w:tcBorders>
              <w:top w:val="single" w:sz="8" w:space="0" w:color="000000"/>
              <w:left w:val="single" w:sz="8" w:space="0" w:color="000000"/>
              <w:bottom w:val="single" w:sz="8" w:space="0" w:color="000000"/>
              <w:right w:val="single" w:sz="8" w:space="0" w:color="000000"/>
            </w:tcBorders>
          </w:tcPr>
          <w:p w14:paraId="2C1EED9F" w14:textId="77777777" w:rsidR="00F14C5D" w:rsidRDefault="00332E4F" w:rsidP="00F14C5D">
            <w:pPr>
              <w:rPr>
                <w:lang w:val="ru-RU"/>
              </w:rPr>
            </w:pPr>
            <w:r w:rsidRPr="00332E4F">
              <w:rPr>
                <w:lang w:val="ru-RU"/>
              </w:rPr>
              <w:t xml:space="preserve">Требование к </w:t>
            </w:r>
            <w:r>
              <w:t>ASCII</w:t>
            </w:r>
            <w:r w:rsidRPr="00332E4F">
              <w:rPr>
                <w:lang w:val="ru-RU"/>
              </w:rPr>
              <w:t>-формату службы трансляции телекоммуникаций</w:t>
            </w:r>
          </w:p>
          <w:p w14:paraId="124EEC2E" w14:textId="77777777" w:rsidR="00332E4F" w:rsidRDefault="00332E4F" w:rsidP="00F14C5D">
            <w:pPr>
              <w:rPr>
                <w:lang w:val="ru-RU"/>
              </w:rPr>
            </w:pPr>
            <w:r w:rsidRPr="00332E4F">
              <w:rPr>
                <w:lang w:val="ru-RU"/>
              </w:rPr>
              <w:t>[X] Дата опубликования нотифицированной меры: 10 сентября 2026 г.</w:t>
            </w:r>
            <w:r w:rsidRPr="00332E4F">
              <w:rPr>
                <w:lang w:val="ru-RU"/>
              </w:rPr>
              <w:br/>
              <w:t>[X] Дата вступления в силу нотифицированной меры: 13 октября 2026 г.</w:t>
            </w:r>
            <w:r w:rsidRPr="00332E4F">
              <w:rPr>
                <w:lang w:val="ru-RU"/>
              </w:rPr>
              <w:br/>
              <w:t>[X] Текст окончательной меры доступен по ссылке 1:</w:t>
            </w:r>
          </w:p>
          <w:p w14:paraId="7356E460" w14:textId="77777777" w:rsidR="00332E4F" w:rsidRDefault="00852303" w:rsidP="00F14C5D">
            <w:pPr>
              <w:rPr>
                <w:lang w:val="ru-RU"/>
              </w:rPr>
            </w:pPr>
            <w:hyperlink r:id="rId119" w:history="1">
              <w:r w:rsidR="00332E4F" w:rsidRPr="00B04F2E">
                <w:rPr>
                  <w:rStyle w:val="aff9"/>
                  <w:lang w:val="ru-RU"/>
                </w:rPr>
                <w:t>https://members.wto.org/crnattachments/2026/TBT/USA/final_measure/26_04736_00_e.pdf</w:t>
              </w:r>
            </w:hyperlink>
            <w:r w:rsidR="00332E4F">
              <w:rPr>
                <w:lang w:val="ru-RU"/>
              </w:rPr>
              <w:t xml:space="preserve"> </w:t>
            </w:r>
          </w:p>
          <w:p w14:paraId="387B86E3" w14:textId="0763A985" w:rsidR="00332E4F" w:rsidRPr="00332E4F" w:rsidRDefault="00852303" w:rsidP="00F14C5D">
            <w:pPr>
              <w:rPr>
                <w:lang w:val="ru-RU"/>
              </w:rPr>
            </w:pPr>
            <w:hyperlink r:id="rId120" w:history="1">
              <w:r w:rsidR="00332E4F" w:rsidRPr="00B04F2E">
                <w:rPr>
                  <w:rStyle w:val="aff9"/>
                  <w:lang w:val="ru-RU"/>
                </w:rPr>
                <w:t>https://members.wto.org/crnattachments/2026/TBT/USA/final_measure/26_04736_01_e.pdf</w:t>
              </w:r>
            </w:hyperlink>
            <w:r w:rsidR="00332E4F">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5F28FF9" w14:textId="7CA16C2E" w:rsidR="00F14C5D" w:rsidRPr="00332E4F" w:rsidRDefault="00332E4F" w:rsidP="00F14C5D">
            <w:pPr>
              <w:rPr>
                <w:lang w:val="ru-RU"/>
              </w:rPr>
            </w:pPr>
            <w:r>
              <w:rPr>
                <w:lang w:val="ru-RU"/>
              </w:rPr>
              <w:t>-</w:t>
            </w:r>
          </w:p>
        </w:tc>
      </w:tr>
      <w:tr w:rsidR="00332E4F" w:rsidRPr="00831550" w14:paraId="67EE0B00" w14:textId="77777777" w:rsidTr="00852DA0">
        <w:trPr>
          <w:gridAfter w:val="1"/>
          <w:wAfter w:w="4365" w:type="dxa"/>
        </w:trPr>
        <w:tc>
          <w:tcPr>
            <w:tcW w:w="788" w:type="dxa"/>
            <w:vMerge/>
          </w:tcPr>
          <w:p w14:paraId="528690D5" w14:textId="77777777" w:rsidR="00332E4F" w:rsidRPr="00332E4F" w:rsidRDefault="00332E4F" w:rsidP="00332E4F">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F6F2302" w14:textId="4114C03A" w:rsidR="00332E4F" w:rsidRDefault="00332E4F" w:rsidP="00332E4F">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359EBF38" w14:textId="20D4E769" w:rsidR="00332E4F" w:rsidRPr="00332E4F" w:rsidRDefault="00332E4F" w:rsidP="00332E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61AA9BA" w14:textId="77777777" w:rsidR="00332E4F" w:rsidRPr="00332E4F" w:rsidRDefault="00332E4F" w:rsidP="00332E4F"/>
        </w:tc>
      </w:tr>
      <w:tr w:rsidR="00332E4F" w:rsidRPr="00831550" w14:paraId="080B8772" w14:textId="77777777" w:rsidTr="00852DA0">
        <w:trPr>
          <w:gridAfter w:val="1"/>
          <w:wAfter w:w="4365" w:type="dxa"/>
        </w:trPr>
        <w:tc>
          <w:tcPr>
            <w:tcW w:w="788" w:type="dxa"/>
            <w:vMerge/>
          </w:tcPr>
          <w:p w14:paraId="3228F550" w14:textId="77777777" w:rsidR="00332E4F" w:rsidRPr="00332E4F" w:rsidRDefault="00332E4F" w:rsidP="00332E4F"/>
        </w:tc>
        <w:tc>
          <w:tcPr>
            <w:tcW w:w="2930" w:type="dxa"/>
            <w:tcBorders>
              <w:top w:val="single" w:sz="8" w:space="0" w:color="000000"/>
              <w:left w:val="single" w:sz="8" w:space="0" w:color="000000"/>
              <w:bottom w:val="single" w:sz="8" w:space="0" w:color="000000"/>
              <w:right w:val="single" w:sz="8" w:space="0" w:color="000000"/>
            </w:tcBorders>
          </w:tcPr>
          <w:p w14:paraId="6857D0A2" w14:textId="6840020D" w:rsidR="00332E4F" w:rsidRPr="00332E4F" w:rsidRDefault="00332E4F" w:rsidP="00332E4F">
            <w:pPr>
              <w:rPr>
                <w:lang w:val="kk-KZ"/>
              </w:rPr>
            </w:pPr>
            <w:r>
              <w:rPr>
                <w:lang w:val="kk-KZ"/>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0BEBB723" w14:textId="22BE6124" w:rsidR="00332E4F" w:rsidRPr="00332E4F" w:rsidRDefault="00332E4F" w:rsidP="00332E4F">
            <w:pPr>
              <w:rPr>
                <w:lang w:val="kk-KZ"/>
              </w:rPr>
            </w:pPr>
            <w:r>
              <w:rPr>
                <w:lang w:val="kk-KZ"/>
              </w:rPr>
              <w:t>-</w:t>
            </w:r>
          </w:p>
        </w:tc>
        <w:tc>
          <w:tcPr>
            <w:tcW w:w="4110" w:type="dxa"/>
            <w:vMerge/>
          </w:tcPr>
          <w:p w14:paraId="6CDD7CD9" w14:textId="77777777" w:rsidR="00332E4F" w:rsidRPr="00332E4F" w:rsidRDefault="00332E4F" w:rsidP="00332E4F"/>
        </w:tc>
      </w:tr>
      <w:tr w:rsidR="00332E4F" w:rsidRPr="00332E4F" w14:paraId="7F34198C"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D57E892" w14:textId="3313994C" w:rsidR="00332E4F" w:rsidRPr="00282229" w:rsidRDefault="00332E4F" w:rsidP="00332E4F">
            <w:pPr>
              <w:rPr>
                <w:lang w:val="ru-RU"/>
              </w:rPr>
            </w:pPr>
            <w:r w:rsidRPr="00282229">
              <w:rPr>
                <w:rFonts w:ascii="Times New Roman" w:eastAsia="Times New Roman" w:hAnsi="Times New Roman"/>
                <w:sz w:val="20"/>
                <w:lang w:val="ru-RU"/>
              </w:rPr>
              <w:t>48</w:t>
            </w:r>
          </w:p>
        </w:tc>
        <w:tc>
          <w:tcPr>
            <w:tcW w:w="2930" w:type="dxa"/>
            <w:tcBorders>
              <w:top w:val="single" w:sz="8" w:space="0" w:color="000000"/>
              <w:left w:val="single" w:sz="8" w:space="0" w:color="000000"/>
              <w:bottom w:val="single" w:sz="8" w:space="0" w:color="000000"/>
              <w:right w:val="single" w:sz="8" w:space="0" w:color="000000"/>
            </w:tcBorders>
          </w:tcPr>
          <w:p w14:paraId="7081FFCE" w14:textId="22148C1E" w:rsidR="00332E4F" w:rsidRDefault="00332E4F" w:rsidP="00332E4F">
            <w:r>
              <w:rPr>
                <w:rFonts w:ascii="Arial" w:hAnsi="Arial" w:cs="Arial"/>
                <w:sz w:val="20"/>
                <w:szCs w:val="20"/>
                <w:shd w:val="clear" w:color="auto" w:fill="FFFFFF"/>
              </w:rPr>
              <w:t>G/TBT/N/USA/2203/Add.2</w:t>
            </w:r>
          </w:p>
        </w:tc>
        <w:tc>
          <w:tcPr>
            <w:tcW w:w="5670" w:type="dxa"/>
            <w:tcBorders>
              <w:top w:val="single" w:sz="8" w:space="0" w:color="000000"/>
              <w:left w:val="single" w:sz="8" w:space="0" w:color="000000"/>
              <w:bottom w:val="single" w:sz="8" w:space="0" w:color="000000"/>
              <w:right w:val="single" w:sz="8" w:space="0" w:color="000000"/>
            </w:tcBorders>
          </w:tcPr>
          <w:p w14:paraId="79771EE3" w14:textId="77777777" w:rsidR="00332E4F" w:rsidRPr="00332E4F" w:rsidRDefault="00332E4F" w:rsidP="00332E4F">
            <w:pPr>
              <w:spacing w:before="100" w:beforeAutospacing="1" w:after="100" w:afterAutospacing="1" w:line="240" w:lineRule="auto"/>
              <w:rPr>
                <w:lang w:val="ru-RU"/>
              </w:rPr>
            </w:pPr>
            <w:r w:rsidRPr="00332E4F">
              <w:rPr>
                <w:lang w:val="ru-RU"/>
              </w:rPr>
              <w:t>Федеральный стандарт безопасности моторных транспортных средств № 213a; Системы удержания детей (детские удерживающие системы) — защита от бокового удара; Федеральный стандарт безопасности моторных транспортных средств № 213; Системы удержания детей; Федеральный стандарт безопасности моторных транспортных средств № 213b; Системы удержания детей; Включение методом ссылки</w:t>
            </w:r>
          </w:p>
          <w:p w14:paraId="20B2D245" w14:textId="77777777" w:rsidR="00332E4F" w:rsidRDefault="00332E4F" w:rsidP="00332E4F">
            <w:pPr>
              <w:spacing w:before="100" w:beforeAutospacing="1" w:after="100" w:afterAutospacing="1" w:line="240" w:lineRule="auto"/>
              <w:rPr>
                <w:lang w:val="ru-RU"/>
              </w:rPr>
            </w:pPr>
            <w:r w:rsidRPr="00332E4F">
              <w:rPr>
                <w:lang w:val="ru-RU"/>
              </w:rPr>
              <w:t>[X] Дата опубликования нотифицированной меры: 9 сентября 2026 г.</w:t>
            </w:r>
            <w:r w:rsidRPr="00332E4F">
              <w:rPr>
                <w:lang w:val="ru-RU"/>
              </w:rPr>
              <w:br/>
              <w:t xml:space="preserve">[X] Дата вступления в силу нотифицированной меры: 9 октября 2026 г.; пересмотренная дата вступления в силу требований стандарта FMVSS № 213a — 5 декабря 2026 г. Дата вступления в силу обновленных требований к маркировке стандарта FMVSS № 213, принятых настоящим окончательным правилом, — 8 декабря 2026 г. Дата вступления в силу обновленных требований к маркировке стандарта FMVSS № 213b — 5 декабря 2026 г. Допускается добровольное досрочное соблюдение требований стандартов FMVSS № 213, 213a и 213b. Включение методом ссылки определенных материалов, перечисленных в </w:t>
            </w:r>
            <w:r w:rsidRPr="00332E4F">
              <w:rPr>
                <w:lang w:val="ru-RU"/>
              </w:rPr>
              <w:lastRenderedPageBreak/>
              <w:t>настоящем правиле, было утверждено Директором Федерального реестра по состоянию на 24 июня 2003 г. и 5 декабря 2023 г. Если вы желаете подать петицию о пересмотре настоящего правила, ваша петиция должна быть получена до 26 октября 2026 г.</w:t>
            </w:r>
            <w:r w:rsidRPr="00332E4F">
              <w:rPr>
                <w:lang w:val="ru-RU"/>
              </w:rPr>
              <w:br/>
              <w:t>[X] Текст окончательной меры доступен по ссылке 1:</w:t>
            </w:r>
          </w:p>
          <w:p w14:paraId="463F68B6" w14:textId="296B906C" w:rsidR="00306BF3" w:rsidRPr="00332E4F" w:rsidRDefault="00852303" w:rsidP="00332E4F">
            <w:pPr>
              <w:spacing w:before="100" w:beforeAutospacing="1" w:after="100" w:afterAutospacing="1" w:line="240" w:lineRule="auto"/>
              <w:rPr>
                <w:lang w:val="ru-RU"/>
              </w:rPr>
            </w:pPr>
            <w:hyperlink r:id="rId121" w:history="1">
              <w:r w:rsidR="00306BF3" w:rsidRPr="00B04F2E">
                <w:rPr>
                  <w:rStyle w:val="aff9"/>
                  <w:lang w:val="ru-RU"/>
                </w:rPr>
                <w:t>https://members.wto.org/crnattachments/2026/TBT/USA/final_measure/26_04691_00_e.pdf</w:t>
              </w:r>
            </w:hyperlink>
            <w:r w:rsidR="00306BF3">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9A0F718" w14:textId="283EB932" w:rsidR="00332E4F" w:rsidRPr="00332E4F" w:rsidRDefault="00306BF3" w:rsidP="00332E4F">
            <w:pPr>
              <w:rPr>
                <w:lang w:val="ru-RU"/>
              </w:rPr>
            </w:pPr>
            <w:r>
              <w:rPr>
                <w:lang w:val="ru-RU"/>
              </w:rPr>
              <w:lastRenderedPageBreak/>
              <w:t>-</w:t>
            </w:r>
          </w:p>
        </w:tc>
      </w:tr>
      <w:tr w:rsidR="00332E4F" w:rsidRPr="00831550" w14:paraId="38F5BA0A" w14:textId="77777777" w:rsidTr="00852DA0">
        <w:trPr>
          <w:gridAfter w:val="1"/>
          <w:wAfter w:w="4365" w:type="dxa"/>
        </w:trPr>
        <w:tc>
          <w:tcPr>
            <w:tcW w:w="788" w:type="dxa"/>
            <w:vMerge/>
          </w:tcPr>
          <w:p w14:paraId="0CC51B28" w14:textId="77777777" w:rsidR="00332E4F" w:rsidRPr="00332E4F" w:rsidRDefault="00332E4F" w:rsidP="00332E4F">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0AF746C" w14:textId="0A088690" w:rsidR="00332E4F" w:rsidRDefault="00332E4F" w:rsidP="00332E4F">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66121120" w14:textId="2A6D42A1" w:rsidR="00332E4F" w:rsidRPr="00306BF3" w:rsidRDefault="00306BF3" w:rsidP="00332E4F">
            <w:pPr>
              <w:spacing w:line="240" w:lineRule="auto"/>
              <w:rPr>
                <w:lang w:val="kk-KZ"/>
              </w:rPr>
            </w:pPr>
            <w:r>
              <w:rPr>
                <w:lang w:val="kk-KZ"/>
              </w:rPr>
              <w:t>-</w:t>
            </w:r>
          </w:p>
        </w:tc>
        <w:tc>
          <w:tcPr>
            <w:tcW w:w="4110" w:type="dxa"/>
            <w:vMerge/>
          </w:tcPr>
          <w:p w14:paraId="5E27D3D0" w14:textId="77777777" w:rsidR="00332E4F" w:rsidRPr="00332E4F" w:rsidRDefault="00332E4F" w:rsidP="00332E4F"/>
        </w:tc>
      </w:tr>
      <w:tr w:rsidR="00332E4F" w:rsidRPr="00831550" w14:paraId="51238513" w14:textId="77777777" w:rsidTr="00852DA0">
        <w:trPr>
          <w:gridAfter w:val="1"/>
          <w:wAfter w:w="4365" w:type="dxa"/>
        </w:trPr>
        <w:tc>
          <w:tcPr>
            <w:tcW w:w="788" w:type="dxa"/>
            <w:vMerge/>
          </w:tcPr>
          <w:p w14:paraId="45EEE58D" w14:textId="77777777" w:rsidR="00332E4F" w:rsidRPr="00332E4F" w:rsidRDefault="00332E4F" w:rsidP="00332E4F"/>
        </w:tc>
        <w:tc>
          <w:tcPr>
            <w:tcW w:w="2930" w:type="dxa"/>
            <w:tcBorders>
              <w:top w:val="single" w:sz="8" w:space="0" w:color="000000"/>
              <w:left w:val="single" w:sz="8" w:space="0" w:color="000000"/>
              <w:bottom w:val="single" w:sz="8" w:space="0" w:color="000000"/>
              <w:right w:val="single" w:sz="8" w:space="0" w:color="000000"/>
            </w:tcBorders>
          </w:tcPr>
          <w:p w14:paraId="78E93CD8" w14:textId="041EF7AA" w:rsidR="00332E4F" w:rsidRPr="00332E4F" w:rsidRDefault="00332E4F" w:rsidP="00332E4F">
            <w:r>
              <w:rPr>
                <w:lang w:val="kk-KZ"/>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26D01684" w14:textId="3CA1DA41" w:rsidR="00332E4F" w:rsidRPr="00306BF3" w:rsidRDefault="00306BF3" w:rsidP="00332E4F">
            <w:pPr>
              <w:spacing w:line="240" w:lineRule="auto"/>
              <w:rPr>
                <w:lang w:val="kk-KZ"/>
              </w:rPr>
            </w:pPr>
            <w:r>
              <w:rPr>
                <w:lang w:val="kk-KZ"/>
              </w:rPr>
              <w:t>-</w:t>
            </w:r>
          </w:p>
        </w:tc>
        <w:tc>
          <w:tcPr>
            <w:tcW w:w="4110" w:type="dxa"/>
            <w:vMerge/>
          </w:tcPr>
          <w:p w14:paraId="17FC9D19" w14:textId="77777777" w:rsidR="00332E4F" w:rsidRPr="00332E4F" w:rsidRDefault="00332E4F" w:rsidP="00332E4F"/>
        </w:tc>
      </w:tr>
      <w:tr w:rsidR="00332E4F" w:rsidRPr="00306BF3" w14:paraId="3EE26D61"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AB4FE32" w14:textId="3F445376" w:rsidR="00332E4F" w:rsidRPr="00282229" w:rsidRDefault="00332E4F" w:rsidP="00332E4F">
            <w:pPr>
              <w:rPr>
                <w:lang w:val="ru-RU"/>
              </w:rPr>
            </w:pPr>
            <w:r>
              <w:rPr>
                <w:rFonts w:ascii="Times New Roman" w:eastAsia="Times New Roman" w:hAnsi="Times New Roman"/>
                <w:sz w:val="20"/>
                <w:lang w:val="ru-RU"/>
              </w:rPr>
              <w:t>49</w:t>
            </w:r>
          </w:p>
        </w:tc>
        <w:tc>
          <w:tcPr>
            <w:tcW w:w="2930" w:type="dxa"/>
            <w:tcBorders>
              <w:top w:val="single" w:sz="8" w:space="0" w:color="000000"/>
              <w:left w:val="single" w:sz="8" w:space="0" w:color="000000"/>
              <w:bottom w:val="single" w:sz="8" w:space="0" w:color="000000"/>
              <w:right w:val="single" w:sz="8" w:space="0" w:color="000000"/>
            </w:tcBorders>
          </w:tcPr>
          <w:p w14:paraId="6C88AB43" w14:textId="45F69515" w:rsidR="00332E4F" w:rsidRDefault="00306BF3" w:rsidP="00332E4F">
            <w:r>
              <w:rPr>
                <w:rFonts w:ascii="Arial" w:hAnsi="Arial" w:cs="Arial"/>
                <w:sz w:val="20"/>
                <w:szCs w:val="20"/>
                <w:shd w:val="clear" w:color="auto" w:fill="FFFFFF"/>
              </w:rPr>
              <w:t>G/TBT/N/USA/869/Add.2</w:t>
            </w:r>
          </w:p>
        </w:tc>
        <w:tc>
          <w:tcPr>
            <w:tcW w:w="5670" w:type="dxa"/>
            <w:tcBorders>
              <w:top w:val="single" w:sz="8" w:space="0" w:color="000000"/>
              <w:left w:val="single" w:sz="8" w:space="0" w:color="000000"/>
              <w:bottom w:val="single" w:sz="8" w:space="0" w:color="000000"/>
              <w:right w:val="single" w:sz="8" w:space="0" w:color="000000"/>
            </w:tcBorders>
          </w:tcPr>
          <w:p w14:paraId="655C0EF0" w14:textId="77777777" w:rsidR="00332E4F" w:rsidRDefault="00306BF3" w:rsidP="00332E4F">
            <w:pPr>
              <w:spacing w:before="100" w:beforeAutospacing="1" w:after="100" w:afterAutospacing="1" w:line="240" w:lineRule="auto"/>
              <w:rPr>
                <w:lang w:val="ru-RU"/>
              </w:rPr>
            </w:pPr>
            <w:r w:rsidRPr="00306BF3">
              <w:rPr>
                <w:lang w:val="ru-RU"/>
              </w:rPr>
              <w:t>Деятельность Агентства по сбору информации; передача на рассмотрение и утверждение в Управление по менеджменту и бюджету; запрос комментариев; Единый стандарт градации качества шин</w:t>
            </w:r>
          </w:p>
          <w:p w14:paraId="180E37D7" w14:textId="77777777" w:rsidR="00306BF3" w:rsidRDefault="00306BF3" w:rsidP="00332E4F">
            <w:pPr>
              <w:spacing w:before="100" w:beforeAutospacing="1" w:after="100" w:afterAutospacing="1" w:line="240" w:lineRule="auto"/>
              <w:rPr>
                <w:lang w:val="ru-RU"/>
              </w:rPr>
            </w:pPr>
            <w:r w:rsidRPr="00306BF3">
              <w:rPr>
                <w:lang w:val="ru-RU"/>
              </w:rPr>
              <w:t>[</w:t>
            </w:r>
            <w:r>
              <w:t>X</w:t>
            </w:r>
            <w:r w:rsidRPr="00306BF3">
              <w:rPr>
                <w:lang w:val="ru-RU"/>
              </w:rPr>
              <w:t>] Другое: Уведомление и запрос комментариев до 13 октября 2026 года касательно запроса на возобновление действия с изменением ранее утвержденного сбора информации</w:t>
            </w:r>
          </w:p>
          <w:p w14:paraId="521F2725" w14:textId="3658DB45" w:rsidR="00306BF3" w:rsidRPr="00306BF3" w:rsidRDefault="00852303" w:rsidP="00332E4F">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22" w:history="1">
              <w:r w:rsidR="00306BF3" w:rsidRPr="00B04F2E">
                <w:rPr>
                  <w:rStyle w:val="aff9"/>
                  <w:rFonts w:ascii="Times New Roman" w:eastAsia="Times New Roman" w:hAnsi="Times New Roman" w:cs="Times New Roman"/>
                  <w:sz w:val="24"/>
                  <w:szCs w:val="24"/>
                  <w:lang w:val="ru-RU" w:eastAsia="ru-RU"/>
                </w:rPr>
                <w:t>https://members.wto.org/crnattachments/2026/TBT/USA/26_04737_00_e.pdf</w:t>
              </w:r>
            </w:hyperlink>
            <w:r w:rsidR="00306BF3">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02D8F62" w14:textId="0F201925" w:rsidR="00332E4F" w:rsidRPr="00306BF3" w:rsidRDefault="00306BF3" w:rsidP="00332E4F">
            <w:pPr>
              <w:rPr>
                <w:lang w:val="ru-RU"/>
              </w:rPr>
            </w:pPr>
            <w:r>
              <w:rPr>
                <w:lang w:val="ru-RU"/>
              </w:rPr>
              <w:t>-</w:t>
            </w:r>
          </w:p>
        </w:tc>
      </w:tr>
      <w:tr w:rsidR="00306BF3" w:rsidRPr="00831550" w14:paraId="55EF9D6C" w14:textId="77777777" w:rsidTr="00852DA0">
        <w:trPr>
          <w:gridAfter w:val="1"/>
          <w:wAfter w:w="4365" w:type="dxa"/>
        </w:trPr>
        <w:tc>
          <w:tcPr>
            <w:tcW w:w="788" w:type="dxa"/>
            <w:vMerge/>
          </w:tcPr>
          <w:p w14:paraId="0F8B06B8" w14:textId="77777777" w:rsidR="00306BF3" w:rsidRPr="00306BF3" w:rsidRDefault="00306BF3" w:rsidP="00306BF3">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38D8A92" w14:textId="54AC5BC3" w:rsidR="00306BF3" w:rsidRDefault="00306BF3" w:rsidP="00306BF3">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4809F90D" w14:textId="1224C5D9" w:rsidR="00306BF3" w:rsidRPr="00306BF3" w:rsidRDefault="00306BF3" w:rsidP="00306BF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41A444C9" w14:textId="77777777" w:rsidR="00306BF3" w:rsidRPr="00306BF3" w:rsidRDefault="00306BF3" w:rsidP="00306BF3"/>
        </w:tc>
      </w:tr>
      <w:tr w:rsidR="00306BF3" w:rsidRPr="00831550" w14:paraId="066EB5F4" w14:textId="77777777" w:rsidTr="00852DA0">
        <w:trPr>
          <w:gridAfter w:val="1"/>
          <w:wAfter w:w="4365" w:type="dxa"/>
        </w:trPr>
        <w:tc>
          <w:tcPr>
            <w:tcW w:w="788" w:type="dxa"/>
            <w:vMerge/>
          </w:tcPr>
          <w:p w14:paraId="6477203C" w14:textId="77777777" w:rsidR="00306BF3" w:rsidRPr="00306BF3" w:rsidRDefault="00306BF3" w:rsidP="00306BF3"/>
        </w:tc>
        <w:tc>
          <w:tcPr>
            <w:tcW w:w="2930" w:type="dxa"/>
            <w:tcBorders>
              <w:top w:val="single" w:sz="8" w:space="0" w:color="000000"/>
              <w:left w:val="single" w:sz="8" w:space="0" w:color="000000"/>
              <w:bottom w:val="single" w:sz="8" w:space="0" w:color="000000"/>
              <w:right w:val="single" w:sz="8" w:space="0" w:color="000000"/>
            </w:tcBorders>
          </w:tcPr>
          <w:p w14:paraId="491C7C22" w14:textId="73492F63" w:rsidR="00306BF3" w:rsidRPr="00306BF3" w:rsidRDefault="00306BF3" w:rsidP="00306BF3">
            <w:r>
              <w:rPr>
                <w:lang w:val="kk-KZ"/>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64D2F220" w14:textId="27C6C27E" w:rsidR="00306BF3" w:rsidRPr="00306BF3" w:rsidRDefault="00306BF3" w:rsidP="00306BF3">
            <w:pPr>
              <w:rPr>
                <w:lang w:val="kk-KZ"/>
              </w:rPr>
            </w:pPr>
            <w:r>
              <w:rPr>
                <w:lang w:val="kk-KZ"/>
              </w:rPr>
              <w:t>-</w:t>
            </w:r>
          </w:p>
        </w:tc>
        <w:tc>
          <w:tcPr>
            <w:tcW w:w="4110" w:type="dxa"/>
            <w:vMerge/>
          </w:tcPr>
          <w:p w14:paraId="0B9FA44C" w14:textId="77777777" w:rsidR="00306BF3" w:rsidRPr="00306BF3" w:rsidRDefault="00306BF3" w:rsidP="00306BF3"/>
        </w:tc>
      </w:tr>
      <w:tr w:rsidR="00306BF3" w:rsidRPr="00852303" w14:paraId="785465CD"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04709E9" w14:textId="0564A692" w:rsidR="00306BF3" w:rsidRPr="00282229" w:rsidRDefault="00306BF3" w:rsidP="00306BF3">
            <w:pPr>
              <w:rPr>
                <w:lang w:val="ru-RU"/>
              </w:rPr>
            </w:pPr>
            <w:r>
              <w:rPr>
                <w:rFonts w:ascii="Times New Roman" w:eastAsia="Times New Roman" w:hAnsi="Times New Roman"/>
                <w:sz w:val="20"/>
              </w:rPr>
              <w:t>5</w:t>
            </w:r>
            <w:r>
              <w:rPr>
                <w:rFonts w:ascii="Times New Roman" w:eastAsia="Times New Roman" w:hAnsi="Times New Roman"/>
                <w:sz w:val="20"/>
                <w:lang w:val="ru-RU"/>
              </w:rPr>
              <w:t>0</w:t>
            </w:r>
          </w:p>
        </w:tc>
        <w:tc>
          <w:tcPr>
            <w:tcW w:w="2930" w:type="dxa"/>
            <w:tcBorders>
              <w:top w:val="single" w:sz="8" w:space="0" w:color="000000"/>
              <w:left w:val="single" w:sz="8" w:space="0" w:color="000000"/>
              <w:bottom w:val="single" w:sz="8" w:space="0" w:color="000000"/>
              <w:right w:val="single" w:sz="8" w:space="0" w:color="000000"/>
            </w:tcBorders>
          </w:tcPr>
          <w:p w14:paraId="2054194C" w14:textId="4C2373CE" w:rsidR="00306BF3" w:rsidRDefault="00306BF3" w:rsidP="00306BF3">
            <w:r>
              <w:rPr>
                <w:rFonts w:ascii="Arial" w:hAnsi="Arial" w:cs="Arial"/>
                <w:sz w:val="20"/>
                <w:szCs w:val="20"/>
                <w:shd w:val="clear" w:color="auto" w:fill="FFFFFF"/>
              </w:rPr>
              <w:t>G/TBT/N/UKR/408</w:t>
            </w:r>
          </w:p>
        </w:tc>
        <w:tc>
          <w:tcPr>
            <w:tcW w:w="5670" w:type="dxa"/>
            <w:tcBorders>
              <w:top w:val="single" w:sz="8" w:space="0" w:color="000000"/>
              <w:left w:val="single" w:sz="8" w:space="0" w:color="000000"/>
              <w:bottom w:val="single" w:sz="8" w:space="0" w:color="000000"/>
              <w:right w:val="single" w:sz="8" w:space="0" w:color="000000"/>
            </w:tcBorders>
          </w:tcPr>
          <w:p w14:paraId="327BDF47" w14:textId="77777777" w:rsidR="00306BF3" w:rsidRPr="00306BF3" w:rsidRDefault="00306BF3" w:rsidP="00306BF3">
            <w:pPr>
              <w:spacing w:line="240" w:lineRule="auto"/>
              <w:rPr>
                <w:lang w:val="ru-RU"/>
              </w:rPr>
            </w:pPr>
            <w:r w:rsidRPr="00306BF3">
              <w:rPr>
                <w:lang w:val="ru-RU"/>
              </w:rPr>
              <w:t xml:space="preserve">Приказ Министерства здравоохранения Украины № 740 „Об утверждении Порядка осуществления </w:t>
            </w:r>
            <w:proofErr w:type="spellStart"/>
            <w:r w:rsidRPr="00306BF3">
              <w:rPr>
                <w:lang w:val="ru-RU"/>
              </w:rPr>
              <w:t>фармаконадзора</w:t>
            </w:r>
            <w:proofErr w:type="spellEnd"/>
            <w:r w:rsidRPr="00306BF3">
              <w:rPr>
                <w:lang w:val="ru-RU"/>
              </w:rPr>
              <w:t>“ от 3 июня 2026 года; (71 страниц(ы) на украинском языке)</w:t>
            </w:r>
          </w:p>
          <w:p w14:paraId="55317458" w14:textId="77777777" w:rsidR="00306BF3" w:rsidRPr="00306BF3" w:rsidRDefault="00306BF3" w:rsidP="00306BF3">
            <w:pPr>
              <w:spacing w:line="240" w:lineRule="auto"/>
              <w:rPr>
                <w:lang w:val="ru-RU"/>
              </w:rPr>
            </w:pPr>
            <w:r w:rsidRPr="00306BF3">
              <w:rPr>
                <w:lang w:val="ru-RU"/>
              </w:rPr>
              <w:t>Ссылка на нотифицированный документ(ы) и/или контактные данные ведомства или органа власти, который может предоставить копии по запросу:</w:t>
            </w:r>
          </w:p>
          <w:p w14:paraId="4B985F67" w14:textId="77777777" w:rsidR="00306BF3" w:rsidRDefault="00852303" w:rsidP="00306BF3">
            <w:pPr>
              <w:rPr>
                <w:lang w:val="ru-RU"/>
              </w:rPr>
            </w:pPr>
            <w:hyperlink r:id="rId123" w:history="1">
              <w:r w:rsidR="00306BF3" w:rsidRPr="00B04F2E">
                <w:rPr>
                  <w:rStyle w:val="aff9"/>
                  <w:lang w:val="ru-RU"/>
                </w:rPr>
                <w:t>https://members.wto.org/crnattachments/2026/TBT/UKR/26_04732_00_x.pdf</w:t>
              </w:r>
            </w:hyperlink>
            <w:r w:rsidR="00306BF3">
              <w:rPr>
                <w:lang w:val="ru-RU"/>
              </w:rPr>
              <w:t xml:space="preserve"> </w:t>
            </w:r>
          </w:p>
          <w:p w14:paraId="07FC51F2" w14:textId="77777777" w:rsidR="00306BF3" w:rsidRDefault="00852303" w:rsidP="00306BF3">
            <w:pPr>
              <w:rPr>
                <w:lang w:val="ru-RU"/>
              </w:rPr>
            </w:pPr>
            <w:hyperlink r:id="rId124" w:history="1">
              <w:r w:rsidR="00306BF3" w:rsidRPr="00B04F2E">
                <w:rPr>
                  <w:rStyle w:val="aff9"/>
                  <w:lang w:val="ru-RU"/>
                </w:rPr>
                <w:t>https://members.wto.org/crnattachments/2026/TBT/UKR/26_04732_01_x.pdf</w:t>
              </w:r>
            </w:hyperlink>
            <w:r w:rsidR="00306BF3">
              <w:rPr>
                <w:lang w:val="ru-RU"/>
              </w:rPr>
              <w:t xml:space="preserve"> </w:t>
            </w:r>
          </w:p>
          <w:p w14:paraId="231F7118" w14:textId="77777777" w:rsidR="00306BF3" w:rsidRDefault="00852303" w:rsidP="00306BF3">
            <w:pPr>
              <w:rPr>
                <w:lang w:val="ru-RU"/>
              </w:rPr>
            </w:pPr>
            <w:hyperlink r:id="rId125" w:history="1">
              <w:r w:rsidR="00306BF3" w:rsidRPr="00B04F2E">
                <w:rPr>
                  <w:rStyle w:val="aff9"/>
                  <w:lang w:val="ru-RU"/>
                </w:rPr>
                <w:t>https://members.wto.org/crnattachments/2026/TBT/UKR/26_04732_02_x.pdf</w:t>
              </w:r>
            </w:hyperlink>
            <w:r w:rsidR="00306BF3">
              <w:rPr>
                <w:lang w:val="ru-RU"/>
              </w:rPr>
              <w:t xml:space="preserve"> </w:t>
            </w:r>
          </w:p>
          <w:p w14:paraId="63177AA7" w14:textId="77777777" w:rsidR="00306BF3" w:rsidRDefault="00852303" w:rsidP="00306BF3">
            <w:pPr>
              <w:rPr>
                <w:lang w:val="ru-RU"/>
              </w:rPr>
            </w:pPr>
            <w:hyperlink r:id="rId126" w:history="1">
              <w:r w:rsidR="00306BF3" w:rsidRPr="00B04F2E">
                <w:rPr>
                  <w:rStyle w:val="aff9"/>
                  <w:lang w:val="ru-RU"/>
                </w:rPr>
                <w:t>https://members.wto.org/crnattachments/2026/TBT/UKR/26_04732_03_x.pdf</w:t>
              </w:r>
            </w:hyperlink>
            <w:r w:rsidR="00306BF3">
              <w:rPr>
                <w:lang w:val="ru-RU"/>
              </w:rPr>
              <w:t xml:space="preserve"> </w:t>
            </w:r>
          </w:p>
          <w:p w14:paraId="2303C403" w14:textId="77777777" w:rsidR="00306BF3" w:rsidRDefault="00852303" w:rsidP="00306BF3">
            <w:pPr>
              <w:rPr>
                <w:lang w:val="ru-RU"/>
              </w:rPr>
            </w:pPr>
            <w:hyperlink r:id="rId127" w:history="1">
              <w:r w:rsidR="00306BF3" w:rsidRPr="00B04F2E">
                <w:rPr>
                  <w:rStyle w:val="aff9"/>
                  <w:lang w:val="ru-RU"/>
                </w:rPr>
                <w:t>https://members.wto.org/crnattachments/2026/TBT/U</w:t>
              </w:r>
              <w:r w:rsidR="00306BF3" w:rsidRPr="00B04F2E">
                <w:rPr>
                  <w:rStyle w:val="aff9"/>
                  <w:lang w:val="ru-RU"/>
                </w:rPr>
                <w:lastRenderedPageBreak/>
                <w:t>KR/26_04732_04_x.pdf</w:t>
              </w:r>
            </w:hyperlink>
            <w:r w:rsidR="00306BF3">
              <w:rPr>
                <w:lang w:val="ru-RU"/>
              </w:rPr>
              <w:t xml:space="preserve"> </w:t>
            </w:r>
          </w:p>
          <w:p w14:paraId="464FD38A" w14:textId="77777777" w:rsidR="00306BF3" w:rsidRDefault="00852303" w:rsidP="00306BF3">
            <w:pPr>
              <w:rPr>
                <w:lang w:val="ru-RU"/>
              </w:rPr>
            </w:pPr>
            <w:hyperlink r:id="rId128" w:history="1">
              <w:r w:rsidR="00306BF3" w:rsidRPr="00B04F2E">
                <w:rPr>
                  <w:rStyle w:val="aff9"/>
                  <w:lang w:val="ru-RU"/>
                </w:rPr>
                <w:t>https://members.wto.org/crnattachments/2026/TBT/UKR/26_04732_05_x.pdf</w:t>
              </w:r>
            </w:hyperlink>
            <w:r w:rsidR="00306BF3">
              <w:rPr>
                <w:lang w:val="ru-RU"/>
              </w:rPr>
              <w:t xml:space="preserve"> </w:t>
            </w:r>
          </w:p>
          <w:p w14:paraId="74800BAF" w14:textId="77777777" w:rsidR="00306BF3" w:rsidRDefault="00852303" w:rsidP="00306BF3">
            <w:pPr>
              <w:rPr>
                <w:lang w:val="ru-RU"/>
              </w:rPr>
            </w:pPr>
            <w:hyperlink r:id="rId129" w:history="1">
              <w:r w:rsidR="00306BF3" w:rsidRPr="00B04F2E">
                <w:rPr>
                  <w:rStyle w:val="aff9"/>
                  <w:lang w:val="ru-RU"/>
                </w:rPr>
                <w:t>https://members.wto.org/crnattachments/2026/TBT/UKR/26_04732_06_x.pdf</w:t>
              </w:r>
            </w:hyperlink>
            <w:r w:rsidR="00306BF3">
              <w:rPr>
                <w:lang w:val="ru-RU"/>
              </w:rPr>
              <w:t xml:space="preserve"> </w:t>
            </w:r>
          </w:p>
          <w:p w14:paraId="1B7A0083" w14:textId="77777777" w:rsidR="00306BF3" w:rsidRDefault="00852303" w:rsidP="00306BF3">
            <w:pPr>
              <w:rPr>
                <w:lang w:val="ru-RU"/>
              </w:rPr>
            </w:pPr>
            <w:hyperlink r:id="rId130" w:history="1">
              <w:r w:rsidR="00306BF3" w:rsidRPr="00B04F2E">
                <w:rPr>
                  <w:rStyle w:val="aff9"/>
                  <w:lang w:val="ru-RU"/>
                </w:rPr>
                <w:t>https://members.wto.org/crnattachments/2026/TBT/UKR/26_04732_07_x.pdf</w:t>
              </w:r>
            </w:hyperlink>
            <w:r w:rsidR="00306BF3">
              <w:rPr>
                <w:lang w:val="ru-RU"/>
              </w:rPr>
              <w:t xml:space="preserve"> </w:t>
            </w:r>
          </w:p>
          <w:p w14:paraId="50803DC0" w14:textId="77777777" w:rsidR="00306BF3" w:rsidRDefault="00852303" w:rsidP="00306BF3">
            <w:pPr>
              <w:rPr>
                <w:lang w:val="ru-RU"/>
              </w:rPr>
            </w:pPr>
            <w:hyperlink r:id="rId131" w:history="1">
              <w:r w:rsidR="00306BF3" w:rsidRPr="00B04F2E">
                <w:rPr>
                  <w:rStyle w:val="aff9"/>
                  <w:lang w:val="ru-RU"/>
                </w:rPr>
                <w:t>https://members.wto.org/crnattachments/2026/TBT/UKR/26_04732_08_x.pdf</w:t>
              </w:r>
            </w:hyperlink>
            <w:r w:rsidR="00306BF3">
              <w:rPr>
                <w:lang w:val="ru-RU"/>
              </w:rPr>
              <w:t xml:space="preserve"> </w:t>
            </w:r>
          </w:p>
          <w:p w14:paraId="57ED2F90" w14:textId="77777777" w:rsidR="00306BF3" w:rsidRDefault="00852303" w:rsidP="00306BF3">
            <w:pPr>
              <w:rPr>
                <w:lang w:val="ru-RU"/>
              </w:rPr>
            </w:pPr>
            <w:hyperlink r:id="rId132" w:history="1">
              <w:r w:rsidR="00306BF3" w:rsidRPr="00B04F2E">
                <w:rPr>
                  <w:rStyle w:val="aff9"/>
                  <w:lang w:val="ru-RU"/>
                </w:rPr>
                <w:t>https://members.wto.org/crnattachments/2026/TBT/UKR/26_04732_09_x.pdf</w:t>
              </w:r>
            </w:hyperlink>
            <w:r w:rsidR="00306BF3">
              <w:rPr>
                <w:lang w:val="ru-RU"/>
              </w:rPr>
              <w:t xml:space="preserve"> </w:t>
            </w:r>
          </w:p>
          <w:p w14:paraId="3635B20E" w14:textId="77777777" w:rsidR="00306BF3" w:rsidRDefault="00852303" w:rsidP="00306BF3">
            <w:pPr>
              <w:rPr>
                <w:lang w:val="ru-RU"/>
              </w:rPr>
            </w:pPr>
            <w:hyperlink r:id="rId133" w:history="1">
              <w:r w:rsidR="00306BF3" w:rsidRPr="00B04F2E">
                <w:rPr>
                  <w:rStyle w:val="aff9"/>
                  <w:lang w:val="ru-RU"/>
                </w:rPr>
                <w:t>https://members.wto.org/crnattachments/2026/TBT/UKR/26_04732_10_x.pdf</w:t>
              </w:r>
            </w:hyperlink>
            <w:r w:rsidR="00306BF3">
              <w:rPr>
                <w:lang w:val="ru-RU"/>
              </w:rPr>
              <w:t xml:space="preserve"> </w:t>
            </w:r>
          </w:p>
          <w:p w14:paraId="6F17B82B" w14:textId="77777777" w:rsidR="00306BF3" w:rsidRDefault="00852303" w:rsidP="00306BF3">
            <w:pPr>
              <w:rPr>
                <w:lang w:val="ru-RU"/>
              </w:rPr>
            </w:pPr>
            <w:hyperlink r:id="rId134" w:history="1">
              <w:r w:rsidR="00306BF3" w:rsidRPr="00B04F2E">
                <w:rPr>
                  <w:rStyle w:val="aff9"/>
                  <w:lang w:val="ru-RU"/>
                </w:rPr>
                <w:t>https://members.wto.org/crnattachments/2026/TBT/UKR/26_04732_11_x.pdf</w:t>
              </w:r>
            </w:hyperlink>
            <w:r w:rsidR="00306BF3">
              <w:rPr>
                <w:lang w:val="ru-RU"/>
              </w:rPr>
              <w:t xml:space="preserve"> </w:t>
            </w:r>
          </w:p>
          <w:p w14:paraId="16F9ACE5" w14:textId="77777777" w:rsidR="00306BF3" w:rsidRDefault="00852303" w:rsidP="00306BF3">
            <w:pPr>
              <w:rPr>
                <w:lang w:val="ru-RU"/>
              </w:rPr>
            </w:pPr>
            <w:hyperlink r:id="rId135" w:history="1">
              <w:r w:rsidR="00306BF3" w:rsidRPr="00B04F2E">
                <w:rPr>
                  <w:rStyle w:val="aff9"/>
                  <w:lang w:val="ru-RU"/>
                </w:rPr>
                <w:t>https://members.wto.org/crnattachments/2026/TBT/UKR/26_04732_12_x.pdf</w:t>
              </w:r>
            </w:hyperlink>
            <w:r w:rsidR="00306BF3">
              <w:rPr>
                <w:lang w:val="ru-RU"/>
              </w:rPr>
              <w:t xml:space="preserve"> </w:t>
            </w:r>
          </w:p>
          <w:p w14:paraId="555B306E" w14:textId="3222FF7A" w:rsidR="00306BF3" w:rsidRPr="00F92D98" w:rsidRDefault="00852303" w:rsidP="00306BF3">
            <w:pPr>
              <w:rPr>
                <w:lang w:val="ru-RU"/>
              </w:rPr>
            </w:pPr>
            <w:hyperlink r:id="rId136" w:anchor="Text" w:history="1">
              <w:r w:rsidR="00306BF3" w:rsidRPr="00B04F2E">
                <w:rPr>
                  <w:rStyle w:val="aff9"/>
                  <w:lang w:val="ru-RU"/>
                </w:rPr>
                <w:t>https://zakon.rada.gov.ua/laws/show/z1061-26#Text</w:t>
              </w:r>
            </w:hyperlink>
            <w:r w:rsidR="00306BF3">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65DD22A" w14:textId="1F3740A1" w:rsidR="00306BF3" w:rsidRPr="00F92D98" w:rsidRDefault="00602159" w:rsidP="00306BF3">
            <w:pPr>
              <w:rPr>
                <w:lang w:val="ru-RU"/>
              </w:rPr>
            </w:pPr>
            <w:r w:rsidRPr="00602159">
              <w:rPr>
                <w:lang w:val="ru-RU"/>
              </w:rPr>
              <w:lastRenderedPageBreak/>
              <w:t>14 октября 2026 года (30 дней с момента уведомления)</w:t>
            </w:r>
          </w:p>
        </w:tc>
      </w:tr>
      <w:tr w:rsidR="00306BF3" w:rsidRPr="004543CB" w14:paraId="162B6329" w14:textId="77777777" w:rsidTr="00852DA0">
        <w:trPr>
          <w:gridAfter w:val="1"/>
          <w:wAfter w:w="4365" w:type="dxa"/>
        </w:trPr>
        <w:tc>
          <w:tcPr>
            <w:tcW w:w="788" w:type="dxa"/>
            <w:vMerge/>
          </w:tcPr>
          <w:p w14:paraId="58D273CA" w14:textId="77777777" w:rsidR="00306BF3" w:rsidRPr="00F92D98" w:rsidRDefault="00306BF3" w:rsidP="00306BF3">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CB0F236" w14:textId="4C3EB76B" w:rsidR="00306BF3" w:rsidRDefault="00306BF3" w:rsidP="00306BF3">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4B48D5B0" w14:textId="370FE4C4" w:rsidR="00306BF3" w:rsidRPr="00F92D98" w:rsidRDefault="00306BF3" w:rsidP="00306BF3">
            <w:pPr>
              <w:spacing w:before="100" w:beforeAutospacing="1" w:after="100" w:afterAutospacing="1" w:line="240" w:lineRule="auto"/>
              <w:rPr>
                <w:rFonts w:ascii="Times New Roman" w:eastAsia="Times New Roman" w:hAnsi="Times New Roman" w:cs="Times New Roman"/>
                <w:sz w:val="24"/>
                <w:szCs w:val="24"/>
                <w:lang w:val="kk-KZ" w:eastAsia="ru-RU"/>
              </w:rPr>
            </w:pPr>
            <w:r w:rsidRPr="00306BF3">
              <w:rPr>
                <w:rFonts w:ascii="Times New Roman" w:eastAsia="Times New Roman" w:hAnsi="Times New Roman" w:cs="Times New Roman"/>
                <w:sz w:val="24"/>
                <w:szCs w:val="24"/>
                <w:lang w:val="kk-KZ" w:eastAsia="ru-RU"/>
              </w:rPr>
              <w:t>Медикаменты</w:t>
            </w:r>
          </w:p>
        </w:tc>
        <w:tc>
          <w:tcPr>
            <w:tcW w:w="4110" w:type="dxa"/>
            <w:vMerge/>
          </w:tcPr>
          <w:p w14:paraId="443A9322" w14:textId="77777777" w:rsidR="00306BF3" w:rsidRPr="00F92D98" w:rsidRDefault="00306BF3" w:rsidP="00306BF3"/>
        </w:tc>
      </w:tr>
      <w:tr w:rsidR="00306BF3" w:rsidRPr="00852303" w14:paraId="666C45EC" w14:textId="77777777" w:rsidTr="00852DA0">
        <w:trPr>
          <w:gridAfter w:val="1"/>
          <w:wAfter w:w="4365" w:type="dxa"/>
        </w:trPr>
        <w:tc>
          <w:tcPr>
            <w:tcW w:w="788" w:type="dxa"/>
            <w:vMerge/>
          </w:tcPr>
          <w:p w14:paraId="1987CD46" w14:textId="77777777" w:rsidR="00306BF3" w:rsidRPr="00F92D98" w:rsidRDefault="00306BF3" w:rsidP="00306BF3"/>
        </w:tc>
        <w:tc>
          <w:tcPr>
            <w:tcW w:w="2930" w:type="dxa"/>
            <w:tcBorders>
              <w:top w:val="single" w:sz="8" w:space="0" w:color="000000"/>
              <w:left w:val="single" w:sz="8" w:space="0" w:color="000000"/>
              <w:bottom w:val="single" w:sz="8" w:space="0" w:color="000000"/>
              <w:right w:val="single" w:sz="8" w:space="0" w:color="000000"/>
            </w:tcBorders>
          </w:tcPr>
          <w:p w14:paraId="09DAC4CF" w14:textId="1DE69619" w:rsidR="00306BF3" w:rsidRPr="00F92D98" w:rsidRDefault="00306BF3" w:rsidP="00306BF3">
            <w:pPr>
              <w:rPr>
                <w:lang w:val="kk-KZ"/>
              </w:rPr>
            </w:pPr>
            <w:r>
              <w:rPr>
                <w:lang w:val="kk-KZ"/>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4D6B0EC8" w14:textId="77777777" w:rsidR="00602159" w:rsidRPr="00602159" w:rsidRDefault="00602159" w:rsidP="00602159">
            <w:pPr>
              <w:spacing w:before="100" w:beforeAutospacing="1" w:after="100" w:afterAutospacing="1" w:line="240" w:lineRule="auto"/>
              <w:rPr>
                <w:rFonts w:ascii="Times New Roman" w:eastAsia="Times New Roman" w:hAnsi="Times New Roman" w:cs="Times New Roman"/>
                <w:sz w:val="24"/>
                <w:szCs w:val="24"/>
                <w:lang w:val="kk-KZ" w:eastAsia="ru-RU"/>
              </w:rPr>
            </w:pPr>
            <w:r w:rsidRPr="00602159">
              <w:rPr>
                <w:rFonts w:ascii="Times New Roman" w:eastAsia="Times New Roman" w:hAnsi="Times New Roman" w:cs="Times New Roman"/>
                <w:sz w:val="24"/>
                <w:szCs w:val="24"/>
                <w:lang w:val="kk-KZ" w:eastAsia="ru-RU"/>
              </w:rPr>
              <w:t>«Приказ Министерства здравоохранения Украины № 740 от 3 июня 2026 года утверждает новый Порядок осуществления фармаконадзора, разработанный во исполнение Закона Украины № 2469-IX от 28 июля 2022 года „О лекарственных средствах“ и с учетом рекомендаций по международной гармонизации в сфере фармаконадзора.</w:t>
            </w:r>
          </w:p>
          <w:p w14:paraId="1F22F516" w14:textId="77777777" w:rsidR="00602159" w:rsidRPr="00602159" w:rsidRDefault="00602159" w:rsidP="00602159">
            <w:pPr>
              <w:spacing w:before="100" w:beforeAutospacing="1" w:after="100" w:afterAutospacing="1" w:line="240" w:lineRule="auto"/>
              <w:rPr>
                <w:rFonts w:ascii="Times New Roman" w:eastAsia="Times New Roman" w:hAnsi="Times New Roman" w:cs="Times New Roman"/>
                <w:sz w:val="24"/>
                <w:szCs w:val="24"/>
                <w:lang w:val="kk-KZ" w:eastAsia="ru-RU"/>
              </w:rPr>
            </w:pPr>
            <w:r w:rsidRPr="00602159">
              <w:rPr>
                <w:rFonts w:ascii="Times New Roman" w:eastAsia="Times New Roman" w:hAnsi="Times New Roman" w:cs="Times New Roman"/>
                <w:sz w:val="24"/>
                <w:szCs w:val="24"/>
                <w:lang w:val="kk-KZ" w:eastAsia="ru-RU"/>
              </w:rPr>
              <w:t>Порядок устанавливает:</w:t>
            </w:r>
          </w:p>
          <w:p w14:paraId="1B210C16" w14:textId="77777777" w:rsidR="00602159" w:rsidRPr="00602159" w:rsidRDefault="00602159" w:rsidP="00602159">
            <w:pPr>
              <w:numPr>
                <w:ilvl w:val="0"/>
                <w:numId w:val="41"/>
              </w:numPr>
              <w:spacing w:before="100" w:beforeAutospacing="1" w:after="100" w:afterAutospacing="1" w:line="240" w:lineRule="auto"/>
              <w:rPr>
                <w:rFonts w:ascii="Times New Roman" w:eastAsia="Times New Roman" w:hAnsi="Times New Roman" w:cs="Times New Roman"/>
                <w:sz w:val="24"/>
                <w:szCs w:val="24"/>
                <w:lang w:val="kk-KZ" w:eastAsia="ru-RU"/>
              </w:rPr>
            </w:pPr>
            <w:r w:rsidRPr="00602159">
              <w:rPr>
                <w:rFonts w:ascii="Times New Roman" w:eastAsia="Times New Roman" w:hAnsi="Times New Roman" w:cs="Times New Roman"/>
                <w:sz w:val="24"/>
                <w:szCs w:val="24"/>
                <w:lang w:val="kk-KZ" w:eastAsia="ru-RU"/>
              </w:rPr>
              <w:t>унифицированные подходы к созданию и ведению систем фармаконадзора на государственном уровне и держателями регистрационных удостоверений;</w:t>
            </w:r>
          </w:p>
          <w:p w14:paraId="5DD95938" w14:textId="77777777" w:rsidR="00602159" w:rsidRPr="00602159" w:rsidRDefault="00602159" w:rsidP="00602159">
            <w:pPr>
              <w:numPr>
                <w:ilvl w:val="0"/>
                <w:numId w:val="41"/>
              </w:numPr>
              <w:spacing w:before="100" w:beforeAutospacing="1" w:after="100" w:afterAutospacing="1" w:line="240" w:lineRule="auto"/>
              <w:rPr>
                <w:rFonts w:ascii="Times New Roman" w:eastAsia="Times New Roman" w:hAnsi="Times New Roman" w:cs="Times New Roman"/>
                <w:sz w:val="24"/>
                <w:szCs w:val="24"/>
                <w:lang w:val="kk-KZ" w:eastAsia="ru-RU"/>
              </w:rPr>
            </w:pPr>
            <w:r w:rsidRPr="00602159">
              <w:rPr>
                <w:rFonts w:ascii="Times New Roman" w:eastAsia="Times New Roman" w:hAnsi="Times New Roman" w:cs="Times New Roman"/>
                <w:sz w:val="24"/>
                <w:szCs w:val="24"/>
                <w:lang w:val="kk-KZ" w:eastAsia="ru-RU"/>
              </w:rPr>
              <w:t>требования к мастер-файлу системы фармаконадзора (PSMF), который ведется держателем регистрационного удостоверения;</w:t>
            </w:r>
          </w:p>
          <w:p w14:paraId="7640A024" w14:textId="77777777" w:rsidR="00602159" w:rsidRPr="00602159" w:rsidRDefault="00602159" w:rsidP="00602159">
            <w:pPr>
              <w:numPr>
                <w:ilvl w:val="0"/>
                <w:numId w:val="41"/>
              </w:numPr>
              <w:spacing w:before="100" w:beforeAutospacing="1" w:after="100" w:afterAutospacing="1" w:line="240" w:lineRule="auto"/>
              <w:rPr>
                <w:rFonts w:ascii="Times New Roman" w:eastAsia="Times New Roman" w:hAnsi="Times New Roman" w:cs="Times New Roman"/>
                <w:sz w:val="24"/>
                <w:szCs w:val="24"/>
                <w:lang w:val="kk-KZ" w:eastAsia="ru-RU"/>
              </w:rPr>
            </w:pPr>
            <w:r w:rsidRPr="00602159">
              <w:rPr>
                <w:rFonts w:ascii="Times New Roman" w:eastAsia="Times New Roman" w:hAnsi="Times New Roman" w:cs="Times New Roman"/>
                <w:sz w:val="24"/>
                <w:szCs w:val="24"/>
                <w:lang w:val="kk-KZ" w:eastAsia="ru-RU"/>
              </w:rPr>
              <w:t>минимальные требования к системе качества фармаконадзора для органа государственного контроля и заявителей;</w:t>
            </w:r>
          </w:p>
          <w:p w14:paraId="284C8D60" w14:textId="77777777" w:rsidR="00602159" w:rsidRPr="00602159" w:rsidRDefault="00602159" w:rsidP="00602159">
            <w:pPr>
              <w:numPr>
                <w:ilvl w:val="0"/>
                <w:numId w:val="41"/>
              </w:numPr>
              <w:spacing w:before="100" w:beforeAutospacing="1" w:after="100" w:afterAutospacing="1" w:line="240" w:lineRule="auto"/>
              <w:rPr>
                <w:rFonts w:ascii="Times New Roman" w:eastAsia="Times New Roman" w:hAnsi="Times New Roman" w:cs="Times New Roman"/>
                <w:sz w:val="24"/>
                <w:szCs w:val="24"/>
                <w:lang w:val="kk-KZ" w:eastAsia="ru-RU"/>
              </w:rPr>
            </w:pPr>
            <w:r w:rsidRPr="00602159">
              <w:rPr>
                <w:rFonts w:ascii="Times New Roman" w:eastAsia="Times New Roman" w:hAnsi="Times New Roman" w:cs="Times New Roman"/>
                <w:sz w:val="24"/>
                <w:szCs w:val="24"/>
                <w:lang w:val="kk-KZ" w:eastAsia="ru-RU"/>
              </w:rPr>
              <w:t xml:space="preserve">использование гармонизированной </w:t>
            </w:r>
            <w:r w:rsidRPr="00602159">
              <w:rPr>
                <w:rFonts w:ascii="Times New Roman" w:eastAsia="Times New Roman" w:hAnsi="Times New Roman" w:cs="Times New Roman"/>
                <w:sz w:val="24"/>
                <w:szCs w:val="24"/>
                <w:lang w:val="kk-KZ" w:eastAsia="ru-RU"/>
              </w:rPr>
              <w:lastRenderedPageBreak/>
              <w:t>международной терминологии, форматов и стандартов в соответствии с европейской практикой;</w:t>
            </w:r>
          </w:p>
          <w:p w14:paraId="1BD85EF0" w14:textId="77777777" w:rsidR="00602159" w:rsidRPr="00602159" w:rsidRDefault="00602159" w:rsidP="00602159">
            <w:pPr>
              <w:numPr>
                <w:ilvl w:val="0"/>
                <w:numId w:val="41"/>
              </w:numPr>
              <w:spacing w:before="100" w:beforeAutospacing="1" w:after="100" w:afterAutospacing="1" w:line="240" w:lineRule="auto"/>
              <w:rPr>
                <w:rFonts w:ascii="Times New Roman" w:eastAsia="Times New Roman" w:hAnsi="Times New Roman" w:cs="Times New Roman"/>
                <w:sz w:val="24"/>
                <w:szCs w:val="24"/>
                <w:lang w:val="kk-KZ" w:eastAsia="ru-RU"/>
              </w:rPr>
            </w:pPr>
            <w:r w:rsidRPr="00602159">
              <w:rPr>
                <w:rFonts w:ascii="Times New Roman" w:eastAsia="Times New Roman" w:hAnsi="Times New Roman" w:cs="Times New Roman"/>
                <w:sz w:val="24"/>
                <w:szCs w:val="24"/>
                <w:lang w:val="kk-KZ" w:eastAsia="ru-RU"/>
              </w:rPr>
              <w:t>обновленные требования к сбору, анализу и мониторингу данных о нежелательных реакциях, в том числе через национальную базу данных по фармаконадзору;</w:t>
            </w:r>
          </w:p>
          <w:p w14:paraId="56BEE677" w14:textId="77777777" w:rsidR="00602159" w:rsidRPr="00602159" w:rsidRDefault="00602159" w:rsidP="00602159">
            <w:pPr>
              <w:numPr>
                <w:ilvl w:val="0"/>
                <w:numId w:val="41"/>
              </w:numPr>
              <w:spacing w:before="100" w:beforeAutospacing="1" w:after="100" w:afterAutospacing="1" w:line="240" w:lineRule="auto"/>
              <w:rPr>
                <w:rFonts w:ascii="Times New Roman" w:eastAsia="Times New Roman" w:hAnsi="Times New Roman" w:cs="Times New Roman"/>
                <w:sz w:val="24"/>
                <w:szCs w:val="24"/>
                <w:lang w:val="kk-KZ" w:eastAsia="ru-RU"/>
              </w:rPr>
            </w:pPr>
            <w:r w:rsidRPr="00602159">
              <w:rPr>
                <w:rFonts w:ascii="Times New Roman" w:eastAsia="Times New Roman" w:hAnsi="Times New Roman" w:cs="Times New Roman"/>
                <w:sz w:val="24"/>
                <w:szCs w:val="24"/>
                <w:lang w:val="kk-KZ" w:eastAsia="ru-RU"/>
              </w:rPr>
              <w:t>процедуры электронной подачи отчетов о нежелательных реакциях, периодически обновляемых отчетов о безопасности (PSUR) и планов управления рисками (RMP);</w:t>
            </w:r>
          </w:p>
          <w:p w14:paraId="749C55CB" w14:textId="77777777" w:rsidR="00602159" w:rsidRPr="00602159" w:rsidRDefault="00602159" w:rsidP="00602159">
            <w:pPr>
              <w:numPr>
                <w:ilvl w:val="0"/>
                <w:numId w:val="41"/>
              </w:numPr>
              <w:spacing w:before="100" w:beforeAutospacing="1" w:after="100" w:afterAutospacing="1" w:line="240" w:lineRule="auto"/>
              <w:rPr>
                <w:rFonts w:ascii="Times New Roman" w:eastAsia="Times New Roman" w:hAnsi="Times New Roman" w:cs="Times New Roman"/>
                <w:sz w:val="24"/>
                <w:szCs w:val="24"/>
                <w:lang w:val="kk-KZ" w:eastAsia="ru-RU"/>
              </w:rPr>
            </w:pPr>
            <w:r w:rsidRPr="00602159">
              <w:rPr>
                <w:rFonts w:ascii="Times New Roman" w:eastAsia="Times New Roman" w:hAnsi="Times New Roman" w:cs="Times New Roman"/>
                <w:sz w:val="24"/>
                <w:szCs w:val="24"/>
                <w:lang w:val="kk-KZ" w:eastAsia="ru-RU"/>
              </w:rPr>
              <w:t>требования к пострегистрационным исследованиям безопасности, включая форму и содержание протоколов исследований и заключительных отчетов.</w:t>
            </w:r>
          </w:p>
          <w:p w14:paraId="28BCEC87" w14:textId="4A2BE888" w:rsidR="00306BF3" w:rsidRPr="00602159" w:rsidRDefault="00602159" w:rsidP="00602159">
            <w:pPr>
              <w:spacing w:before="100" w:beforeAutospacing="1" w:after="100" w:afterAutospacing="1" w:line="240" w:lineRule="auto"/>
              <w:rPr>
                <w:rFonts w:ascii="Times New Roman" w:eastAsia="Times New Roman" w:hAnsi="Times New Roman" w:cs="Times New Roman"/>
                <w:sz w:val="24"/>
                <w:szCs w:val="24"/>
                <w:lang w:val="kk-KZ" w:eastAsia="ru-RU"/>
              </w:rPr>
            </w:pPr>
            <w:r w:rsidRPr="00602159">
              <w:rPr>
                <w:rFonts w:ascii="Times New Roman" w:eastAsia="Times New Roman" w:hAnsi="Times New Roman" w:cs="Times New Roman"/>
                <w:sz w:val="24"/>
                <w:szCs w:val="24"/>
                <w:lang w:val="kk-KZ" w:eastAsia="ru-RU"/>
              </w:rPr>
              <w:t>Приказ также признает утратившим силу Приказ Министерства здравоохранения Украины № 898 от 27 декабря 2006 года „Об утверждении Порядка осуществления фармаконадзора».</w:t>
            </w:r>
          </w:p>
        </w:tc>
        <w:tc>
          <w:tcPr>
            <w:tcW w:w="4110" w:type="dxa"/>
            <w:vMerge/>
          </w:tcPr>
          <w:p w14:paraId="72CABAC6" w14:textId="77777777" w:rsidR="00306BF3" w:rsidRPr="00602159" w:rsidRDefault="00306BF3" w:rsidP="00306BF3">
            <w:pPr>
              <w:rPr>
                <w:lang w:val="ru-RU"/>
              </w:rPr>
            </w:pPr>
          </w:p>
        </w:tc>
      </w:tr>
      <w:tr w:rsidR="00306BF3" w:rsidRPr="00852303" w14:paraId="7A7D5810"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2C362A6" w14:textId="7F3C5C9A" w:rsidR="00306BF3" w:rsidRPr="00282229" w:rsidRDefault="00306BF3" w:rsidP="00306BF3">
            <w:pPr>
              <w:rPr>
                <w:lang w:val="ru-RU"/>
              </w:rPr>
            </w:pPr>
            <w:r>
              <w:rPr>
                <w:rFonts w:ascii="Times New Roman" w:eastAsia="Times New Roman" w:hAnsi="Times New Roman"/>
                <w:sz w:val="20"/>
              </w:rPr>
              <w:t>5</w:t>
            </w:r>
            <w:r>
              <w:rPr>
                <w:rFonts w:ascii="Times New Roman" w:eastAsia="Times New Roman" w:hAnsi="Times New Roman"/>
                <w:sz w:val="20"/>
                <w:lang w:val="ru-RU"/>
              </w:rPr>
              <w:t>1</w:t>
            </w:r>
          </w:p>
        </w:tc>
        <w:tc>
          <w:tcPr>
            <w:tcW w:w="2930" w:type="dxa"/>
            <w:tcBorders>
              <w:top w:val="single" w:sz="8" w:space="0" w:color="000000"/>
              <w:left w:val="single" w:sz="8" w:space="0" w:color="000000"/>
              <w:bottom w:val="single" w:sz="8" w:space="0" w:color="000000"/>
              <w:right w:val="single" w:sz="8" w:space="0" w:color="000000"/>
            </w:tcBorders>
          </w:tcPr>
          <w:p w14:paraId="7CAC5411" w14:textId="58D25DA5" w:rsidR="00306BF3" w:rsidRDefault="00602159" w:rsidP="00306BF3">
            <w:r>
              <w:rPr>
                <w:rFonts w:ascii="Arial" w:hAnsi="Arial" w:cs="Arial"/>
                <w:sz w:val="20"/>
                <w:szCs w:val="20"/>
                <w:shd w:val="clear" w:color="auto" w:fill="FFFFFF"/>
              </w:rPr>
              <w:t>G/TBT/N/UKR/407</w:t>
            </w:r>
          </w:p>
        </w:tc>
        <w:tc>
          <w:tcPr>
            <w:tcW w:w="5670" w:type="dxa"/>
            <w:tcBorders>
              <w:top w:val="single" w:sz="8" w:space="0" w:color="000000"/>
              <w:left w:val="single" w:sz="8" w:space="0" w:color="000000"/>
              <w:bottom w:val="single" w:sz="8" w:space="0" w:color="000000"/>
              <w:right w:val="single" w:sz="8" w:space="0" w:color="000000"/>
            </w:tcBorders>
          </w:tcPr>
          <w:p w14:paraId="73AC153E" w14:textId="4706B0E8" w:rsidR="00602159" w:rsidRPr="00602159" w:rsidRDefault="00602159" w:rsidP="00602159">
            <w:pPr>
              <w:spacing w:line="240" w:lineRule="auto"/>
              <w:rPr>
                <w:rFonts w:ascii="Times New Roman" w:eastAsia="Times New Roman" w:hAnsi="Times New Roman" w:cs="Times New Roman"/>
                <w:sz w:val="24"/>
                <w:szCs w:val="24"/>
                <w:lang w:val="kk-KZ" w:eastAsia="ru-RU"/>
              </w:rPr>
            </w:pPr>
            <w:r w:rsidRPr="00602159">
              <w:rPr>
                <w:rFonts w:ascii="Times New Roman" w:eastAsia="Times New Roman" w:hAnsi="Times New Roman" w:cs="Times New Roman"/>
                <w:sz w:val="24"/>
                <w:szCs w:val="24"/>
                <w:lang w:val="kk-KZ" w:eastAsia="ru-RU"/>
              </w:rPr>
              <w:t>Проект приказа Министерства экономики и окружающей среды Украины „Об утверждении Перечня видов первичной упаковки ветеринарных лекарственных средств, относящихся к малогабаритным единицам первичной упаковки“; (3 страниц(ы) на украинском языке)</w:t>
            </w:r>
          </w:p>
          <w:p w14:paraId="2BB7D8D8" w14:textId="77777777" w:rsidR="00602159" w:rsidRPr="00602159" w:rsidRDefault="00602159" w:rsidP="00602159">
            <w:pPr>
              <w:spacing w:line="240" w:lineRule="auto"/>
              <w:rPr>
                <w:rFonts w:ascii="Times New Roman" w:eastAsia="Times New Roman" w:hAnsi="Times New Roman" w:cs="Times New Roman"/>
                <w:sz w:val="24"/>
                <w:szCs w:val="24"/>
                <w:lang w:val="kk-KZ" w:eastAsia="ru-RU"/>
              </w:rPr>
            </w:pPr>
            <w:r w:rsidRPr="00602159">
              <w:rPr>
                <w:rFonts w:ascii="Times New Roman" w:eastAsia="Times New Roman" w:hAnsi="Times New Roman" w:cs="Times New Roman"/>
                <w:sz w:val="24"/>
                <w:szCs w:val="24"/>
                <w:lang w:val="kk-KZ" w:eastAsia="ru-RU"/>
              </w:rPr>
              <w:t>Ссылка на нотифицированный документ(ы) и/или контактные данные ведомства или органа власти, который может предоставить копии по запросу:</w:t>
            </w:r>
          </w:p>
          <w:p w14:paraId="39B7C0F8" w14:textId="77777777" w:rsidR="00306BF3" w:rsidRDefault="00852303" w:rsidP="00306BF3">
            <w:pPr>
              <w:rPr>
                <w:rFonts w:ascii="Times New Roman" w:eastAsia="Times New Roman" w:hAnsi="Times New Roman" w:cs="Times New Roman"/>
                <w:sz w:val="24"/>
                <w:szCs w:val="24"/>
                <w:lang w:val="kk-KZ" w:eastAsia="ru-RU"/>
              </w:rPr>
            </w:pPr>
            <w:hyperlink r:id="rId137" w:history="1">
              <w:r w:rsidR="00602159" w:rsidRPr="00B04F2E">
                <w:rPr>
                  <w:rStyle w:val="aff9"/>
                  <w:rFonts w:ascii="Times New Roman" w:eastAsia="Times New Roman" w:hAnsi="Times New Roman" w:cs="Times New Roman"/>
                  <w:sz w:val="24"/>
                  <w:szCs w:val="24"/>
                  <w:lang w:val="kk-KZ" w:eastAsia="ru-RU"/>
                </w:rPr>
                <w:t>https://members.wto.org/crnattachments/2026/TBT/UKR/26_04731_00_x.pdf</w:t>
              </w:r>
            </w:hyperlink>
            <w:r w:rsidR="00602159">
              <w:rPr>
                <w:rFonts w:ascii="Times New Roman" w:eastAsia="Times New Roman" w:hAnsi="Times New Roman" w:cs="Times New Roman"/>
                <w:sz w:val="24"/>
                <w:szCs w:val="24"/>
                <w:lang w:val="kk-KZ" w:eastAsia="ru-RU"/>
              </w:rPr>
              <w:t xml:space="preserve"> </w:t>
            </w:r>
          </w:p>
          <w:p w14:paraId="67C9B2A2" w14:textId="77777777" w:rsidR="00602159" w:rsidRDefault="00852303" w:rsidP="00306BF3">
            <w:pPr>
              <w:rPr>
                <w:rFonts w:ascii="Times New Roman" w:eastAsia="Times New Roman" w:hAnsi="Times New Roman" w:cs="Times New Roman"/>
                <w:sz w:val="24"/>
                <w:szCs w:val="24"/>
                <w:lang w:val="kk-KZ" w:eastAsia="ru-RU"/>
              </w:rPr>
            </w:pPr>
            <w:hyperlink r:id="rId138" w:history="1">
              <w:r w:rsidR="00602159" w:rsidRPr="00B04F2E">
                <w:rPr>
                  <w:rStyle w:val="aff9"/>
                  <w:rFonts w:ascii="Times New Roman" w:eastAsia="Times New Roman" w:hAnsi="Times New Roman" w:cs="Times New Roman"/>
                  <w:sz w:val="24"/>
                  <w:szCs w:val="24"/>
                  <w:lang w:val="kk-KZ" w:eastAsia="ru-RU"/>
                </w:rPr>
                <w:t>https://members.wto.org/crnattachments/2026/TBT/UKR/26_04731_01_x.pdf</w:t>
              </w:r>
            </w:hyperlink>
            <w:r w:rsidR="00602159">
              <w:rPr>
                <w:rFonts w:ascii="Times New Roman" w:eastAsia="Times New Roman" w:hAnsi="Times New Roman" w:cs="Times New Roman"/>
                <w:sz w:val="24"/>
                <w:szCs w:val="24"/>
                <w:lang w:val="kk-KZ" w:eastAsia="ru-RU"/>
              </w:rPr>
              <w:t xml:space="preserve"> </w:t>
            </w:r>
          </w:p>
          <w:p w14:paraId="7A22013D" w14:textId="0F6D7CC3" w:rsidR="00602159" w:rsidRPr="00602159" w:rsidRDefault="00852303" w:rsidP="00306BF3">
            <w:pPr>
              <w:rPr>
                <w:rFonts w:ascii="Times New Roman" w:eastAsia="Times New Roman" w:hAnsi="Times New Roman" w:cs="Times New Roman"/>
                <w:sz w:val="24"/>
                <w:szCs w:val="24"/>
                <w:lang w:val="kk-KZ" w:eastAsia="ru-RU"/>
              </w:rPr>
            </w:pPr>
            <w:hyperlink r:id="rId139" w:history="1">
              <w:r w:rsidR="00602159" w:rsidRPr="00B04F2E">
                <w:rPr>
                  <w:rStyle w:val="aff9"/>
                  <w:rFonts w:ascii="Times New Roman" w:eastAsia="Times New Roman" w:hAnsi="Times New Roman" w:cs="Times New Roman"/>
                  <w:sz w:val="24"/>
                  <w:szCs w:val="24"/>
                  <w:lang w:val="kk-KZ" w:eastAsia="ru-RU"/>
                </w:rPr>
                <w:t>https://me.gov.ua/Documents/Detail/f488d118-d7a6-401d-9671-ad6011afe193?lang=uk-UA&amp;title=ProktNakazuMinisterstvaEkonomikiTaDovkilliaUkrainiproZatverdzhenniaPerelikuVidivPervinnogoPakuvanniaVeterinarnikhLikarskikhZasobiv-SchoNalezhatDoOdinitsPervinnogoPakuvanniaMalogoRozmiru</w:t>
              </w:r>
            </w:hyperlink>
            <w:r w:rsidR="00602159">
              <w:rPr>
                <w:rFonts w:ascii="Times New Roman" w:eastAsia="Times New Roman" w:hAnsi="Times New Roman" w:cs="Times New Roman"/>
                <w:sz w:val="24"/>
                <w:szCs w:val="24"/>
                <w:lang w:val="kk-KZ"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596851D" w14:textId="68342B11" w:rsidR="00306BF3" w:rsidRPr="00602159" w:rsidRDefault="00602159" w:rsidP="00306BF3">
            <w:pPr>
              <w:rPr>
                <w:lang w:val="kk-KZ"/>
              </w:rPr>
            </w:pPr>
            <w:r w:rsidRPr="00602159">
              <w:rPr>
                <w:lang w:val="kk-KZ"/>
              </w:rPr>
              <w:t>14 октября 2026 года (30 дней с момента уведомления)</w:t>
            </w:r>
          </w:p>
        </w:tc>
      </w:tr>
      <w:tr w:rsidR="00602159" w:rsidRPr="004543CB" w14:paraId="246604F5" w14:textId="77777777" w:rsidTr="00852DA0">
        <w:trPr>
          <w:gridAfter w:val="1"/>
          <w:wAfter w:w="4365" w:type="dxa"/>
        </w:trPr>
        <w:tc>
          <w:tcPr>
            <w:tcW w:w="788" w:type="dxa"/>
            <w:vMerge/>
          </w:tcPr>
          <w:p w14:paraId="35A8564C" w14:textId="77777777" w:rsidR="00602159" w:rsidRPr="00602159" w:rsidRDefault="00602159" w:rsidP="00602159">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16037E73" w14:textId="699F275E" w:rsidR="00602159" w:rsidRDefault="00602159" w:rsidP="00602159">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1F16B747" w14:textId="0FF74A45" w:rsidR="00602159" w:rsidRPr="00ED4BED" w:rsidRDefault="00602159" w:rsidP="00602159">
            <w:pPr>
              <w:rPr>
                <w:lang w:val="kk-KZ"/>
              </w:rPr>
            </w:pPr>
            <w:r w:rsidRPr="00602159">
              <w:rPr>
                <w:lang w:val="kk-KZ"/>
              </w:rPr>
              <w:t>Ветеринарные препараты</w:t>
            </w:r>
          </w:p>
        </w:tc>
        <w:tc>
          <w:tcPr>
            <w:tcW w:w="4110" w:type="dxa"/>
            <w:vMerge/>
          </w:tcPr>
          <w:p w14:paraId="4581ECCB" w14:textId="77777777" w:rsidR="00602159" w:rsidRPr="00F92D98" w:rsidRDefault="00602159" w:rsidP="00602159"/>
        </w:tc>
      </w:tr>
      <w:tr w:rsidR="00602159" w:rsidRPr="00852303" w14:paraId="39702B72" w14:textId="77777777" w:rsidTr="00852DA0">
        <w:trPr>
          <w:gridAfter w:val="1"/>
          <w:wAfter w:w="4365" w:type="dxa"/>
        </w:trPr>
        <w:tc>
          <w:tcPr>
            <w:tcW w:w="788" w:type="dxa"/>
            <w:vMerge/>
          </w:tcPr>
          <w:p w14:paraId="78D90357" w14:textId="77777777" w:rsidR="00602159" w:rsidRPr="00F92D98" w:rsidRDefault="00602159" w:rsidP="00602159"/>
        </w:tc>
        <w:tc>
          <w:tcPr>
            <w:tcW w:w="2930" w:type="dxa"/>
            <w:tcBorders>
              <w:top w:val="single" w:sz="8" w:space="0" w:color="000000"/>
              <w:left w:val="single" w:sz="8" w:space="0" w:color="000000"/>
              <w:bottom w:val="single" w:sz="8" w:space="0" w:color="000000"/>
              <w:right w:val="single" w:sz="8" w:space="0" w:color="000000"/>
            </w:tcBorders>
          </w:tcPr>
          <w:p w14:paraId="386226BA" w14:textId="19B633CB" w:rsidR="00602159" w:rsidRDefault="00602159" w:rsidP="00602159">
            <w:r>
              <w:rPr>
                <w:lang w:val="kk-KZ"/>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108FB4B0" w14:textId="77777777" w:rsidR="00602159" w:rsidRPr="00602159" w:rsidRDefault="00602159" w:rsidP="00602159">
            <w:pPr>
              <w:rPr>
                <w:lang w:val="kk-KZ"/>
              </w:rPr>
            </w:pPr>
            <w:r w:rsidRPr="00602159">
              <w:rPr>
                <w:lang w:val="kk-KZ"/>
              </w:rPr>
              <w:t xml:space="preserve">Проект приказа предлагает утвердить Перечень видов первичной упаковки ветеринарных лекарственных средств, относящихся к </w:t>
            </w:r>
            <w:r w:rsidRPr="00602159">
              <w:rPr>
                <w:lang w:val="kk-KZ"/>
              </w:rPr>
              <w:lastRenderedPageBreak/>
              <w:t>малогабаритным единицам первичной упаковки.</w:t>
            </w:r>
          </w:p>
          <w:p w14:paraId="7413716B" w14:textId="77777777" w:rsidR="00602159" w:rsidRPr="00602159" w:rsidRDefault="00602159" w:rsidP="00602159">
            <w:pPr>
              <w:rPr>
                <w:lang w:val="kk-KZ"/>
              </w:rPr>
            </w:pPr>
            <w:r w:rsidRPr="00602159">
              <w:rPr>
                <w:lang w:val="kk-KZ"/>
              </w:rPr>
              <w:t>Проект приказа также предусматривает, что ветеринарные лекарственные средства, маркировка первичной упаковки которых не соответствует требованиям настоящего приказа, могут выпускаться на рынок до 11 апреля 2031 года при условии, что:</w:t>
            </w:r>
          </w:p>
          <w:p w14:paraId="28F2F987" w14:textId="77777777" w:rsidR="00602159" w:rsidRPr="00602159" w:rsidRDefault="00602159" w:rsidP="00602159">
            <w:pPr>
              <w:numPr>
                <w:ilvl w:val="0"/>
                <w:numId w:val="42"/>
              </w:numPr>
              <w:spacing w:after="0"/>
              <w:rPr>
                <w:lang w:val="kk-KZ"/>
              </w:rPr>
            </w:pPr>
            <w:r w:rsidRPr="00602159">
              <w:rPr>
                <w:lang w:val="kk-KZ"/>
              </w:rPr>
              <w:t>государственная регистрация (перерегистрация) ветеринарных лекарственных средств была предоставлена до даты вступления в силу настоящего приказа, и такая регистрация (перерегистрация) является действительной и бессрочной;</w:t>
            </w:r>
          </w:p>
          <w:p w14:paraId="0C5B7A00" w14:textId="77777777" w:rsidR="00602159" w:rsidRPr="00602159" w:rsidRDefault="00602159" w:rsidP="00602159">
            <w:pPr>
              <w:numPr>
                <w:ilvl w:val="0"/>
                <w:numId w:val="42"/>
              </w:numPr>
              <w:spacing w:after="0"/>
              <w:rPr>
                <w:lang w:val="kk-KZ"/>
              </w:rPr>
            </w:pPr>
            <w:r w:rsidRPr="00602159">
              <w:rPr>
                <w:lang w:val="kk-KZ"/>
              </w:rPr>
              <w:t>на дату вступления в силу настоящего приказа заявление о государственной регистрации (перерегистрации) находится на рассмотрении. В этом случае ветеринарные лекарственные средства могут быть выпущены на рынок после их государственной регистрации (перерегистрации) при условии, что такая регистрация (перерегистрация) является бессрочной.</w:t>
            </w:r>
          </w:p>
          <w:p w14:paraId="28748CCE" w14:textId="15CDF880" w:rsidR="00602159" w:rsidRPr="00602159" w:rsidRDefault="00602159" w:rsidP="00602159">
            <w:pPr>
              <w:rPr>
                <w:lang w:val="kk-KZ"/>
              </w:rPr>
            </w:pPr>
            <w:r w:rsidRPr="00602159">
              <w:rPr>
                <w:lang w:val="kk-KZ"/>
              </w:rPr>
              <w:t>Использование ветеринарных лекарственных средств, выпущенных на рынок в соответствии с настоящим приказом, разрешается до окончания срока их годности</w:t>
            </w:r>
          </w:p>
        </w:tc>
        <w:tc>
          <w:tcPr>
            <w:tcW w:w="4110" w:type="dxa"/>
            <w:vMerge/>
          </w:tcPr>
          <w:p w14:paraId="1A4A8F82" w14:textId="77777777" w:rsidR="00602159" w:rsidRPr="00602159" w:rsidRDefault="00602159" w:rsidP="00602159">
            <w:pPr>
              <w:rPr>
                <w:lang w:val="ru-RU"/>
              </w:rPr>
            </w:pPr>
          </w:p>
        </w:tc>
      </w:tr>
      <w:tr w:rsidR="00602159" w:rsidRPr="00852303" w14:paraId="64C896EF"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F3F7741" w14:textId="6BB297E2" w:rsidR="00602159" w:rsidRPr="00282229" w:rsidRDefault="00602159" w:rsidP="00602159">
            <w:pPr>
              <w:rPr>
                <w:lang w:val="ru-RU"/>
              </w:rPr>
            </w:pPr>
            <w:r>
              <w:rPr>
                <w:rFonts w:ascii="Times New Roman" w:eastAsia="Times New Roman" w:hAnsi="Times New Roman"/>
                <w:sz w:val="20"/>
              </w:rPr>
              <w:t>5</w:t>
            </w:r>
            <w:r>
              <w:rPr>
                <w:rFonts w:ascii="Times New Roman" w:eastAsia="Times New Roman" w:hAnsi="Times New Roman"/>
                <w:sz w:val="20"/>
                <w:lang w:val="ru-RU"/>
              </w:rPr>
              <w:t>2</w:t>
            </w:r>
          </w:p>
        </w:tc>
        <w:tc>
          <w:tcPr>
            <w:tcW w:w="2930" w:type="dxa"/>
            <w:tcBorders>
              <w:top w:val="single" w:sz="8" w:space="0" w:color="000000"/>
              <w:left w:val="single" w:sz="8" w:space="0" w:color="000000"/>
              <w:bottom w:val="single" w:sz="8" w:space="0" w:color="000000"/>
              <w:right w:val="single" w:sz="8" w:space="0" w:color="000000"/>
            </w:tcBorders>
          </w:tcPr>
          <w:p w14:paraId="60CEACFD" w14:textId="02E75101" w:rsidR="00602159" w:rsidRDefault="00602159" w:rsidP="00602159">
            <w:r>
              <w:rPr>
                <w:rFonts w:ascii="Arial" w:hAnsi="Arial" w:cs="Arial"/>
                <w:sz w:val="20"/>
                <w:szCs w:val="20"/>
                <w:shd w:val="clear" w:color="auto" w:fill="FFFFFF"/>
              </w:rPr>
              <w:t>G/TBT/N/UKR/406</w:t>
            </w:r>
          </w:p>
        </w:tc>
        <w:tc>
          <w:tcPr>
            <w:tcW w:w="5670" w:type="dxa"/>
            <w:tcBorders>
              <w:top w:val="single" w:sz="8" w:space="0" w:color="000000"/>
              <w:left w:val="single" w:sz="8" w:space="0" w:color="000000"/>
              <w:bottom w:val="single" w:sz="8" w:space="0" w:color="000000"/>
              <w:right w:val="single" w:sz="8" w:space="0" w:color="000000"/>
            </w:tcBorders>
          </w:tcPr>
          <w:p w14:paraId="67650225" w14:textId="77777777" w:rsidR="00602159" w:rsidRPr="00602159" w:rsidRDefault="00602159" w:rsidP="00602159">
            <w:pPr>
              <w:spacing w:line="240" w:lineRule="auto"/>
              <w:rPr>
                <w:lang w:val="kk-KZ"/>
              </w:rPr>
            </w:pPr>
            <w:r w:rsidRPr="00602159">
              <w:rPr>
                <w:lang w:val="kk-KZ"/>
              </w:rPr>
              <w:t>Проект постановления Кабинета Министров Украины „О внесении изменений в Порядок осуществления государственного контроля качества лекарственных средств, ввозимых в Украину“; (4 страниц(ы) на украинском языке)</w:t>
            </w:r>
          </w:p>
          <w:p w14:paraId="29102AAC" w14:textId="77777777" w:rsidR="00602159" w:rsidRPr="00602159" w:rsidRDefault="00602159" w:rsidP="00602159">
            <w:pPr>
              <w:spacing w:line="240" w:lineRule="auto"/>
              <w:rPr>
                <w:lang w:val="kk-KZ"/>
              </w:rPr>
            </w:pPr>
            <w:r w:rsidRPr="00602159">
              <w:rPr>
                <w:lang w:val="kk-KZ"/>
              </w:rPr>
              <w:t>Ссылка на нотифицированный документ(ы) и/или контактные данные ведомства или органа власти, который может предоставить копии по запросу:</w:t>
            </w:r>
          </w:p>
          <w:p w14:paraId="13A660A1" w14:textId="77777777" w:rsidR="00602159" w:rsidRDefault="00852303" w:rsidP="00602159">
            <w:pPr>
              <w:rPr>
                <w:lang w:val="kk-KZ"/>
              </w:rPr>
            </w:pPr>
            <w:hyperlink r:id="rId140" w:history="1">
              <w:r w:rsidR="00602159" w:rsidRPr="00B04F2E">
                <w:rPr>
                  <w:rStyle w:val="aff9"/>
                  <w:lang w:val="kk-KZ"/>
                </w:rPr>
                <w:t>https://members.wto.org/crnattachments/2026/TBT/UKR/26_04730_00_x.pdf</w:t>
              </w:r>
            </w:hyperlink>
            <w:r w:rsidR="00602159">
              <w:rPr>
                <w:lang w:val="kk-KZ"/>
              </w:rPr>
              <w:t xml:space="preserve"> </w:t>
            </w:r>
          </w:p>
          <w:p w14:paraId="4FBA5597" w14:textId="77777777" w:rsidR="00602159" w:rsidRDefault="00852303" w:rsidP="00602159">
            <w:pPr>
              <w:rPr>
                <w:lang w:val="kk-KZ"/>
              </w:rPr>
            </w:pPr>
            <w:hyperlink r:id="rId141" w:history="1">
              <w:r w:rsidR="00602159" w:rsidRPr="00B04F2E">
                <w:rPr>
                  <w:rStyle w:val="aff9"/>
                  <w:lang w:val="kk-KZ"/>
                </w:rPr>
                <w:t>https://members.wto.org/crnattachments/2026/TBT/UKR/26_04730_01_x.pdf</w:t>
              </w:r>
            </w:hyperlink>
            <w:r w:rsidR="00602159">
              <w:rPr>
                <w:lang w:val="kk-KZ"/>
              </w:rPr>
              <w:t xml:space="preserve"> </w:t>
            </w:r>
          </w:p>
          <w:p w14:paraId="4331528F" w14:textId="5E85EF85" w:rsidR="00602159" w:rsidRPr="00602159" w:rsidRDefault="00852303" w:rsidP="00602159">
            <w:pPr>
              <w:rPr>
                <w:lang w:val="kk-KZ"/>
              </w:rPr>
            </w:pPr>
            <w:hyperlink r:id="rId142" w:history="1">
              <w:r w:rsidR="00602159" w:rsidRPr="00B04F2E">
                <w:rPr>
                  <w:rStyle w:val="aff9"/>
                  <w:lang w:val="kk-KZ"/>
                </w:rPr>
                <w:t>https://moz.gov.ua/uk/povidomlennya-pro-oprilyudnennya-proyektu-postanovi-kabinetu-ministriv-ukrayini-pro-vnesennya-zmin-do-poryadku-zdijsnennya-derzhavnogo-kontrolyu-yakosti-likarskih-zasobiv-sho-vvozyatsya-v-ukrayinu</w:t>
              </w:r>
            </w:hyperlink>
            <w:r w:rsidR="00602159">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63906D9" w14:textId="41E52C12" w:rsidR="00602159" w:rsidRPr="00602159" w:rsidRDefault="00602159" w:rsidP="00602159">
            <w:pPr>
              <w:rPr>
                <w:lang w:val="kk-KZ"/>
              </w:rPr>
            </w:pPr>
            <w:r w:rsidRPr="00602159">
              <w:rPr>
                <w:lang w:val="kk-KZ"/>
              </w:rPr>
              <w:t>14 октября 2026 года (30 дней с момента уведомления)</w:t>
            </w:r>
          </w:p>
        </w:tc>
      </w:tr>
      <w:tr w:rsidR="00602159" w:rsidRPr="004543CB" w14:paraId="56832234" w14:textId="77777777" w:rsidTr="00852DA0">
        <w:trPr>
          <w:gridAfter w:val="1"/>
          <w:wAfter w:w="4365" w:type="dxa"/>
        </w:trPr>
        <w:tc>
          <w:tcPr>
            <w:tcW w:w="788" w:type="dxa"/>
            <w:vMerge/>
          </w:tcPr>
          <w:p w14:paraId="7E53426F" w14:textId="77777777" w:rsidR="00602159" w:rsidRPr="00602159" w:rsidRDefault="00602159" w:rsidP="00602159">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5B28A6F1" w14:textId="7B770678" w:rsidR="00602159" w:rsidRDefault="00602159" w:rsidP="00602159">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419946E3" w14:textId="7FA37DB7" w:rsidR="00602159" w:rsidRPr="00ED4BED" w:rsidRDefault="00602159" w:rsidP="00602159">
            <w:pPr>
              <w:spacing w:before="100" w:beforeAutospacing="1" w:after="100" w:afterAutospacing="1" w:line="240" w:lineRule="auto"/>
              <w:rPr>
                <w:rFonts w:ascii="Times New Roman" w:eastAsia="Times New Roman" w:hAnsi="Times New Roman" w:cs="Times New Roman"/>
                <w:sz w:val="24"/>
                <w:szCs w:val="24"/>
                <w:lang w:val="kk-KZ" w:eastAsia="ru-RU"/>
              </w:rPr>
            </w:pPr>
            <w:r w:rsidRPr="00602159">
              <w:rPr>
                <w:rFonts w:ascii="Times New Roman" w:eastAsia="Times New Roman" w:hAnsi="Times New Roman" w:cs="Times New Roman"/>
                <w:sz w:val="24"/>
                <w:szCs w:val="24"/>
                <w:lang w:val="kk-KZ" w:eastAsia="ru-RU"/>
              </w:rPr>
              <w:t>Медикаменты</w:t>
            </w:r>
            <w:r>
              <w:rPr>
                <w:rFonts w:ascii="Times New Roman" w:eastAsia="Times New Roman" w:hAnsi="Times New Roman" w:cs="Times New Roman"/>
                <w:sz w:val="24"/>
                <w:szCs w:val="24"/>
                <w:lang w:val="kk-KZ" w:eastAsia="ru-RU"/>
              </w:rPr>
              <w:t xml:space="preserve"> </w:t>
            </w:r>
          </w:p>
        </w:tc>
        <w:tc>
          <w:tcPr>
            <w:tcW w:w="4110" w:type="dxa"/>
            <w:vMerge/>
          </w:tcPr>
          <w:p w14:paraId="30415C6A" w14:textId="77777777" w:rsidR="00602159" w:rsidRPr="00ED4BED" w:rsidRDefault="00602159" w:rsidP="00602159"/>
        </w:tc>
      </w:tr>
      <w:tr w:rsidR="00602159" w:rsidRPr="004543CB" w14:paraId="096CA6F7" w14:textId="77777777" w:rsidTr="00852DA0">
        <w:trPr>
          <w:gridAfter w:val="1"/>
          <w:wAfter w:w="4365" w:type="dxa"/>
        </w:trPr>
        <w:tc>
          <w:tcPr>
            <w:tcW w:w="788" w:type="dxa"/>
            <w:vMerge/>
          </w:tcPr>
          <w:p w14:paraId="7FC3FA9B" w14:textId="77777777" w:rsidR="00602159" w:rsidRPr="00ED4BED" w:rsidRDefault="00602159" w:rsidP="00602159"/>
        </w:tc>
        <w:tc>
          <w:tcPr>
            <w:tcW w:w="2930" w:type="dxa"/>
            <w:tcBorders>
              <w:top w:val="single" w:sz="8" w:space="0" w:color="000000"/>
              <w:left w:val="single" w:sz="8" w:space="0" w:color="000000"/>
              <w:bottom w:val="single" w:sz="8" w:space="0" w:color="000000"/>
              <w:right w:val="single" w:sz="8" w:space="0" w:color="000000"/>
            </w:tcBorders>
          </w:tcPr>
          <w:p w14:paraId="1C7204B9" w14:textId="20402B86" w:rsidR="00602159" w:rsidRDefault="00602159" w:rsidP="00602159">
            <w:r>
              <w:rPr>
                <w:lang w:val="kk-KZ"/>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37855B66" w14:textId="77777777" w:rsidR="00602159" w:rsidRPr="00602159" w:rsidRDefault="00602159" w:rsidP="00602159">
            <w:pPr>
              <w:spacing w:before="100" w:beforeAutospacing="1" w:after="100" w:afterAutospacing="1" w:line="240" w:lineRule="auto"/>
              <w:rPr>
                <w:rFonts w:ascii="Times New Roman" w:eastAsia="Times New Roman" w:hAnsi="Times New Roman" w:cs="Times New Roman"/>
                <w:sz w:val="24"/>
                <w:szCs w:val="24"/>
                <w:lang w:val="kk-KZ" w:eastAsia="ru-RU"/>
              </w:rPr>
            </w:pPr>
            <w:r w:rsidRPr="00602159">
              <w:rPr>
                <w:rFonts w:ascii="Times New Roman" w:eastAsia="Times New Roman" w:hAnsi="Times New Roman" w:cs="Times New Roman"/>
                <w:sz w:val="24"/>
                <w:szCs w:val="24"/>
                <w:lang w:val="kk-KZ" w:eastAsia="ru-RU"/>
              </w:rPr>
              <w:t>Проект постановления предлагает внести изменения в Порядок осуществления государственного контроля качества лекарственных средств, ввозимых в Украину, утвержденный постановлением Кабинета Министров Украины № 902 от 14 сентября 2005 года.</w:t>
            </w:r>
          </w:p>
          <w:p w14:paraId="5D2BDCC9" w14:textId="0EF2E54F" w:rsidR="00602159" w:rsidRPr="00602159" w:rsidRDefault="00602159" w:rsidP="00602159">
            <w:pPr>
              <w:spacing w:before="100" w:beforeAutospacing="1" w:after="100" w:afterAutospacing="1" w:line="240" w:lineRule="auto"/>
              <w:rPr>
                <w:rFonts w:ascii="Times New Roman" w:eastAsia="Times New Roman" w:hAnsi="Times New Roman" w:cs="Times New Roman"/>
                <w:sz w:val="24"/>
                <w:szCs w:val="24"/>
                <w:lang w:val="kk-KZ" w:eastAsia="ru-RU"/>
              </w:rPr>
            </w:pPr>
            <w:r w:rsidRPr="00602159">
              <w:rPr>
                <w:rFonts w:ascii="Times New Roman" w:eastAsia="Times New Roman" w:hAnsi="Times New Roman" w:cs="Times New Roman"/>
                <w:sz w:val="24"/>
                <w:szCs w:val="24"/>
                <w:lang w:val="kk-KZ" w:eastAsia="ru-RU"/>
              </w:rPr>
              <w:t>Проект постановления предусматривает временную меру, действующую до 1 января 2027 года, которая предоставляет уполномоченному лицу субъекта хозяйствования право проводить осмотр груза по месту его нахождения для проверки его соответствия таможенной декларации в отношении количества лекарственных средств в каждой серии, осуществлять визуальный контроль каждой серии лекарственных средств и направлять соответствующие фотоматериалы в орган государственного контроля вместе с заявлением на выдачу заключения о качестве ввозимых лекарственных средств. После указанной даты данные положения автоматически утрачивают силу</w:t>
            </w:r>
          </w:p>
        </w:tc>
        <w:tc>
          <w:tcPr>
            <w:tcW w:w="4110" w:type="dxa"/>
            <w:vMerge/>
          </w:tcPr>
          <w:p w14:paraId="76C1F1F8" w14:textId="77777777" w:rsidR="00602159" w:rsidRPr="00ED4BED" w:rsidRDefault="00602159" w:rsidP="00602159"/>
        </w:tc>
      </w:tr>
      <w:tr w:rsidR="00602159" w:rsidRPr="00291C7B" w14:paraId="2ED15421"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84E0C8D" w14:textId="7E993B9A" w:rsidR="00602159" w:rsidRPr="00282229" w:rsidRDefault="00602159" w:rsidP="00602159">
            <w:pPr>
              <w:rPr>
                <w:lang w:val="ru-RU"/>
              </w:rPr>
            </w:pPr>
            <w:r>
              <w:rPr>
                <w:rFonts w:ascii="Times New Roman" w:eastAsia="Times New Roman" w:hAnsi="Times New Roman"/>
                <w:sz w:val="20"/>
              </w:rPr>
              <w:t>5</w:t>
            </w:r>
            <w:r>
              <w:rPr>
                <w:rFonts w:ascii="Times New Roman" w:eastAsia="Times New Roman" w:hAnsi="Times New Roman"/>
                <w:sz w:val="20"/>
                <w:lang w:val="ru-RU"/>
              </w:rPr>
              <w:t>3</w:t>
            </w:r>
          </w:p>
        </w:tc>
        <w:tc>
          <w:tcPr>
            <w:tcW w:w="2930" w:type="dxa"/>
            <w:tcBorders>
              <w:top w:val="single" w:sz="8" w:space="0" w:color="000000"/>
              <w:left w:val="single" w:sz="8" w:space="0" w:color="000000"/>
              <w:bottom w:val="single" w:sz="8" w:space="0" w:color="000000"/>
              <w:right w:val="single" w:sz="8" w:space="0" w:color="000000"/>
            </w:tcBorders>
          </w:tcPr>
          <w:p w14:paraId="55444740" w14:textId="3A32093B" w:rsidR="00602159" w:rsidRDefault="00291C7B" w:rsidP="00602159">
            <w:r>
              <w:rPr>
                <w:rFonts w:ascii="Arial" w:hAnsi="Arial" w:cs="Arial"/>
                <w:sz w:val="20"/>
                <w:szCs w:val="20"/>
                <w:shd w:val="clear" w:color="auto" w:fill="FFFFFF"/>
              </w:rPr>
              <w:t>G/TBT/N/USA/1771/Rev.3/Add.1</w:t>
            </w:r>
          </w:p>
        </w:tc>
        <w:tc>
          <w:tcPr>
            <w:tcW w:w="5670" w:type="dxa"/>
            <w:tcBorders>
              <w:top w:val="single" w:sz="8" w:space="0" w:color="000000"/>
              <w:left w:val="single" w:sz="8" w:space="0" w:color="000000"/>
              <w:bottom w:val="single" w:sz="8" w:space="0" w:color="000000"/>
              <w:right w:val="single" w:sz="8" w:space="0" w:color="000000"/>
            </w:tcBorders>
          </w:tcPr>
          <w:p w14:paraId="60AFD3C4" w14:textId="77777777" w:rsidR="00602159" w:rsidRDefault="00291C7B" w:rsidP="00602159">
            <w:pPr>
              <w:rPr>
                <w:lang w:val="ru-RU"/>
              </w:rPr>
            </w:pPr>
            <w:r w:rsidRPr="00291C7B">
              <w:rPr>
                <w:lang w:val="ru-RU"/>
              </w:rPr>
              <w:t>Защита цепочки поставок оборудования связи от угроз национальной безопасности в рамках Программы сертификации оборудования</w:t>
            </w:r>
          </w:p>
          <w:p w14:paraId="3D71CCBA" w14:textId="77777777" w:rsidR="00291C7B" w:rsidRDefault="00291C7B" w:rsidP="00602159">
            <w:pPr>
              <w:rPr>
                <w:lang w:val="ru-RU"/>
              </w:rPr>
            </w:pPr>
            <w:r w:rsidRPr="00291C7B">
              <w:rPr>
                <w:lang w:val="ru-RU"/>
              </w:rPr>
              <w:t>[X] Дата опубликования нотифицированной меры: 11 сентября 2026 г.</w:t>
            </w:r>
            <w:r w:rsidRPr="00291C7B">
              <w:rPr>
                <w:lang w:val="ru-RU"/>
              </w:rPr>
              <w:br/>
              <w:t>[X] Дата вступления в силу нотифицированной меры: 13 октября 2026 г.</w:t>
            </w:r>
            <w:r w:rsidRPr="00291C7B">
              <w:rPr>
                <w:lang w:val="ru-RU"/>
              </w:rPr>
              <w:br/>
              <w:t>[X] Текст окончательной меры доступен по ссылке 1:</w:t>
            </w:r>
          </w:p>
          <w:p w14:paraId="312BE4DD" w14:textId="77777777" w:rsidR="00291C7B" w:rsidRDefault="00852303" w:rsidP="00602159">
            <w:pPr>
              <w:rPr>
                <w:lang w:val="ru-RU"/>
              </w:rPr>
            </w:pPr>
            <w:hyperlink r:id="rId143" w:history="1">
              <w:r w:rsidR="00291C7B" w:rsidRPr="00B04F2E">
                <w:rPr>
                  <w:rStyle w:val="aff9"/>
                  <w:lang w:val="ru-RU"/>
                </w:rPr>
                <w:t>https://members.wto.org/crnattachments/2026/TBT/USA/final_measure/26_04795_00_e.pdf</w:t>
              </w:r>
            </w:hyperlink>
            <w:r w:rsidR="00291C7B">
              <w:rPr>
                <w:lang w:val="ru-RU"/>
              </w:rPr>
              <w:t xml:space="preserve"> </w:t>
            </w:r>
          </w:p>
          <w:p w14:paraId="376E4DC6" w14:textId="4CF93C0B" w:rsidR="00291C7B" w:rsidRPr="00291C7B" w:rsidRDefault="00852303" w:rsidP="00602159">
            <w:pPr>
              <w:rPr>
                <w:lang w:val="ru-RU"/>
              </w:rPr>
            </w:pPr>
            <w:hyperlink r:id="rId144" w:history="1">
              <w:r w:rsidR="00291C7B" w:rsidRPr="00B04F2E">
                <w:rPr>
                  <w:rStyle w:val="aff9"/>
                  <w:lang w:val="ru-RU"/>
                </w:rPr>
                <w:t>https://members.wto.org/crnattachments/2026/TBT/USA/final_measure/26_04795_01_e.pdf</w:t>
              </w:r>
            </w:hyperlink>
            <w:r w:rsidR="00291C7B">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DAA7182" w14:textId="5D12C059" w:rsidR="00602159" w:rsidRPr="00291C7B" w:rsidRDefault="00291C7B" w:rsidP="00602159">
            <w:pPr>
              <w:rPr>
                <w:lang w:val="ru-RU"/>
              </w:rPr>
            </w:pPr>
            <w:r>
              <w:rPr>
                <w:lang w:val="ru-RU"/>
              </w:rPr>
              <w:t>-</w:t>
            </w:r>
          </w:p>
        </w:tc>
      </w:tr>
      <w:tr w:rsidR="00291C7B" w:rsidRPr="004543CB" w14:paraId="57799E25" w14:textId="77777777" w:rsidTr="00852DA0">
        <w:trPr>
          <w:gridAfter w:val="1"/>
          <w:wAfter w:w="4365" w:type="dxa"/>
        </w:trPr>
        <w:tc>
          <w:tcPr>
            <w:tcW w:w="788" w:type="dxa"/>
            <w:vMerge/>
          </w:tcPr>
          <w:p w14:paraId="2F954FE7" w14:textId="77777777" w:rsidR="00291C7B" w:rsidRPr="00291C7B" w:rsidRDefault="00291C7B" w:rsidP="00291C7B">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E272990" w14:textId="13147788" w:rsidR="00291C7B" w:rsidRDefault="00291C7B" w:rsidP="00291C7B">
            <w:r>
              <w:rPr>
                <w:lang w:val="kk-KZ"/>
              </w:rPr>
              <w:t>15/09/26</w:t>
            </w:r>
          </w:p>
        </w:tc>
        <w:tc>
          <w:tcPr>
            <w:tcW w:w="5670" w:type="dxa"/>
            <w:tcBorders>
              <w:top w:val="single" w:sz="8" w:space="0" w:color="000000"/>
              <w:left w:val="single" w:sz="8" w:space="0" w:color="000000"/>
              <w:bottom w:val="single" w:sz="8" w:space="0" w:color="000000"/>
              <w:right w:val="single" w:sz="8" w:space="0" w:color="000000"/>
            </w:tcBorders>
          </w:tcPr>
          <w:p w14:paraId="0F722839" w14:textId="79154938" w:rsidR="00291C7B" w:rsidRPr="00ED4BED" w:rsidRDefault="00291C7B" w:rsidP="00291C7B">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97DBAF2" w14:textId="77777777" w:rsidR="00291C7B" w:rsidRPr="00ED4BED" w:rsidRDefault="00291C7B" w:rsidP="00291C7B"/>
        </w:tc>
      </w:tr>
      <w:tr w:rsidR="00291C7B" w:rsidRPr="004543CB" w14:paraId="12F0CF9A" w14:textId="77777777" w:rsidTr="00852DA0">
        <w:trPr>
          <w:gridAfter w:val="1"/>
          <w:wAfter w:w="4365" w:type="dxa"/>
        </w:trPr>
        <w:tc>
          <w:tcPr>
            <w:tcW w:w="788" w:type="dxa"/>
            <w:vMerge/>
          </w:tcPr>
          <w:p w14:paraId="6FB4CF2D" w14:textId="77777777" w:rsidR="00291C7B" w:rsidRPr="00ED4BED" w:rsidRDefault="00291C7B" w:rsidP="00291C7B"/>
        </w:tc>
        <w:tc>
          <w:tcPr>
            <w:tcW w:w="2930" w:type="dxa"/>
            <w:tcBorders>
              <w:top w:val="single" w:sz="8" w:space="0" w:color="000000"/>
              <w:left w:val="single" w:sz="8" w:space="0" w:color="000000"/>
              <w:bottom w:val="single" w:sz="8" w:space="0" w:color="000000"/>
              <w:right w:val="single" w:sz="8" w:space="0" w:color="000000"/>
            </w:tcBorders>
          </w:tcPr>
          <w:p w14:paraId="067CD41B" w14:textId="5D891DB8" w:rsidR="00291C7B" w:rsidRPr="00291C7B" w:rsidRDefault="00291C7B" w:rsidP="00291C7B">
            <w:pPr>
              <w:rPr>
                <w:lang w:val="kk-KZ"/>
              </w:rPr>
            </w:pPr>
            <w:r>
              <w:rPr>
                <w:lang w:val="kk-KZ"/>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7DE1D2DE" w14:textId="40A6E101" w:rsidR="00291C7B" w:rsidRPr="00ED4BED" w:rsidRDefault="00291C7B" w:rsidP="00291C7B">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5B637E4A" w14:textId="77777777" w:rsidR="00291C7B" w:rsidRPr="00ED4BED" w:rsidRDefault="00291C7B" w:rsidP="00291C7B"/>
        </w:tc>
      </w:tr>
      <w:tr w:rsidR="00291C7B" w:rsidRPr="00291C7B" w14:paraId="3BC1BF37"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B58FDF1" w14:textId="604020E4" w:rsidR="00291C7B" w:rsidRPr="00282229" w:rsidRDefault="00291C7B" w:rsidP="00291C7B">
            <w:pPr>
              <w:rPr>
                <w:lang w:val="ru-RU"/>
              </w:rPr>
            </w:pPr>
            <w:r>
              <w:rPr>
                <w:rFonts w:ascii="Times New Roman" w:eastAsia="Times New Roman" w:hAnsi="Times New Roman"/>
                <w:sz w:val="20"/>
              </w:rPr>
              <w:t>5</w:t>
            </w:r>
            <w:r>
              <w:rPr>
                <w:rFonts w:ascii="Times New Roman" w:eastAsia="Times New Roman" w:hAnsi="Times New Roman"/>
                <w:sz w:val="20"/>
                <w:lang w:val="ru-RU"/>
              </w:rPr>
              <w:t>4</w:t>
            </w:r>
          </w:p>
        </w:tc>
        <w:tc>
          <w:tcPr>
            <w:tcW w:w="2930" w:type="dxa"/>
            <w:tcBorders>
              <w:top w:val="single" w:sz="8" w:space="0" w:color="000000"/>
              <w:left w:val="single" w:sz="8" w:space="0" w:color="000000"/>
              <w:bottom w:val="single" w:sz="8" w:space="0" w:color="000000"/>
              <w:right w:val="single" w:sz="8" w:space="0" w:color="000000"/>
            </w:tcBorders>
          </w:tcPr>
          <w:p w14:paraId="6012ECD4" w14:textId="47842BA0" w:rsidR="00291C7B" w:rsidRDefault="00291C7B" w:rsidP="00291C7B">
            <w:r>
              <w:rPr>
                <w:rFonts w:ascii="Arial" w:hAnsi="Arial" w:cs="Arial"/>
                <w:sz w:val="20"/>
                <w:szCs w:val="20"/>
                <w:shd w:val="clear" w:color="auto" w:fill="FFFFFF"/>
              </w:rPr>
              <w:t>G/TBT/N/USA/1418/Rev.1</w:t>
            </w:r>
          </w:p>
        </w:tc>
        <w:tc>
          <w:tcPr>
            <w:tcW w:w="5670" w:type="dxa"/>
            <w:tcBorders>
              <w:top w:val="single" w:sz="8" w:space="0" w:color="000000"/>
              <w:left w:val="single" w:sz="8" w:space="0" w:color="000000"/>
              <w:bottom w:val="single" w:sz="8" w:space="0" w:color="000000"/>
              <w:right w:val="single" w:sz="8" w:space="0" w:color="000000"/>
            </w:tcBorders>
          </w:tcPr>
          <w:p w14:paraId="7080D282" w14:textId="77777777" w:rsidR="00291C7B" w:rsidRPr="00291C7B" w:rsidRDefault="00291C7B" w:rsidP="00291C7B">
            <w:pPr>
              <w:spacing w:line="240" w:lineRule="auto"/>
              <w:rPr>
                <w:lang w:val="ru-RU"/>
              </w:rPr>
            </w:pPr>
            <w:r w:rsidRPr="00291C7B">
              <w:rPr>
                <w:lang w:val="ru-RU"/>
              </w:rPr>
              <w:t>Проект добровольного стандарта на продукцию PS 2-25 „Стандарт на эксплуатационные характеристики древесных конструкционных панелей“; (1 страниц(ы) на английском языке), (64 страниц(ы) на английском языке)</w:t>
            </w:r>
          </w:p>
          <w:p w14:paraId="1918BCBD" w14:textId="77777777" w:rsidR="00291C7B" w:rsidRPr="00291C7B" w:rsidRDefault="00291C7B" w:rsidP="00291C7B">
            <w:pPr>
              <w:spacing w:line="240" w:lineRule="auto"/>
              <w:rPr>
                <w:lang w:val="ru-RU"/>
              </w:rPr>
            </w:pPr>
            <w:r w:rsidRPr="00291C7B">
              <w:rPr>
                <w:lang w:val="ru-RU"/>
              </w:rPr>
              <w:t xml:space="preserve">Ссылка на нотифицированный документ(ы) и/или контактные данные ведомства или органа власти, </w:t>
            </w:r>
            <w:r w:rsidRPr="00291C7B">
              <w:rPr>
                <w:lang w:val="ru-RU"/>
              </w:rPr>
              <w:lastRenderedPageBreak/>
              <w:t>который может предоставить копии по запросу:</w:t>
            </w:r>
          </w:p>
          <w:p w14:paraId="68C47535" w14:textId="77777777" w:rsidR="00291C7B" w:rsidRDefault="00852303" w:rsidP="00291C7B">
            <w:pPr>
              <w:rPr>
                <w:lang w:val="ru-RU"/>
              </w:rPr>
            </w:pPr>
            <w:hyperlink r:id="rId145" w:history="1">
              <w:r w:rsidR="00291C7B" w:rsidRPr="00B04F2E">
                <w:rPr>
                  <w:rStyle w:val="aff9"/>
                  <w:lang w:val="ru-RU"/>
                </w:rPr>
                <w:t>https://members.wto.org/crnattachments/2026/TBT/USA/26_04797_00_e.pdf</w:t>
              </w:r>
            </w:hyperlink>
            <w:r w:rsidR="00291C7B">
              <w:rPr>
                <w:lang w:val="ru-RU"/>
              </w:rPr>
              <w:t xml:space="preserve"> </w:t>
            </w:r>
          </w:p>
          <w:p w14:paraId="51145888" w14:textId="0D0CFDD1" w:rsidR="00291C7B" w:rsidRPr="00291C7B" w:rsidRDefault="00852303" w:rsidP="00291C7B">
            <w:pPr>
              <w:rPr>
                <w:lang w:val="ru-RU"/>
              </w:rPr>
            </w:pPr>
            <w:hyperlink r:id="rId146" w:history="1">
              <w:r w:rsidR="00291C7B" w:rsidRPr="00B04F2E">
                <w:rPr>
                  <w:rStyle w:val="aff9"/>
                  <w:lang w:val="ru-RU"/>
                </w:rPr>
                <w:t>https://members.wto.org/crnattachments/2026/TBT/USA/26_04797_01_e.pdf</w:t>
              </w:r>
            </w:hyperlink>
            <w:r w:rsidR="00291C7B">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495393E" w14:textId="405E5DDC" w:rsidR="00291C7B" w:rsidRPr="00291C7B" w:rsidRDefault="00B83AED" w:rsidP="00291C7B">
            <w:pPr>
              <w:rPr>
                <w:lang w:val="ru-RU"/>
              </w:rPr>
            </w:pPr>
            <w:r>
              <w:rPr>
                <w:lang w:val="ru-RU"/>
              </w:rPr>
              <w:lastRenderedPageBreak/>
              <w:t>13/10/26</w:t>
            </w:r>
          </w:p>
        </w:tc>
      </w:tr>
      <w:tr w:rsidR="00291C7B" w:rsidRPr="00852303" w14:paraId="323F45E8" w14:textId="77777777" w:rsidTr="00852DA0">
        <w:trPr>
          <w:gridAfter w:val="1"/>
          <w:wAfter w:w="4365" w:type="dxa"/>
        </w:trPr>
        <w:tc>
          <w:tcPr>
            <w:tcW w:w="788" w:type="dxa"/>
            <w:vMerge/>
          </w:tcPr>
          <w:p w14:paraId="12D16398" w14:textId="77777777" w:rsidR="00291C7B" w:rsidRPr="00291C7B" w:rsidRDefault="00291C7B" w:rsidP="00291C7B">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5E6840E" w14:textId="7F048BD0" w:rsidR="00291C7B" w:rsidRDefault="00291C7B" w:rsidP="00291C7B">
            <w:r>
              <w:rPr>
                <w:lang w:val="kk-KZ"/>
              </w:rPr>
              <w:t>15/09/26</w:t>
            </w:r>
          </w:p>
        </w:tc>
        <w:tc>
          <w:tcPr>
            <w:tcW w:w="5670" w:type="dxa"/>
            <w:tcBorders>
              <w:top w:val="single" w:sz="8" w:space="0" w:color="000000"/>
              <w:left w:val="single" w:sz="8" w:space="0" w:color="000000"/>
              <w:bottom w:val="single" w:sz="8" w:space="0" w:color="000000"/>
              <w:right w:val="single" w:sz="8" w:space="0" w:color="000000"/>
            </w:tcBorders>
          </w:tcPr>
          <w:p w14:paraId="7764CBA6" w14:textId="429155B4" w:rsidR="00291C7B" w:rsidRPr="00291C7B" w:rsidRDefault="00291C7B" w:rsidP="00291C7B">
            <w:pPr>
              <w:spacing w:before="100" w:beforeAutospacing="1" w:after="100" w:afterAutospacing="1" w:line="240" w:lineRule="auto"/>
              <w:rPr>
                <w:rFonts w:ascii="Times New Roman" w:eastAsia="Times New Roman" w:hAnsi="Times New Roman" w:cs="Times New Roman"/>
                <w:sz w:val="24"/>
                <w:szCs w:val="24"/>
                <w:lang w:val="ru-RU" w:eastAsia="ru-RU"/>
              </w:rPr>
            </w:pPr>
            <w:r w:rsidRPr="00291C7B">
              <w:rPr>
                <w:lang w:val="ru-RU"/>
              </w:rPr>
              <w:t xml:space="preserve">Конструкционные древесные панели; изделия деревянные строительные и детали плотничные, включая ячеистые деревянные панели, панели собранные напольные, гонт и дранку кровельные, из дерева (исключая панели фанерованные, многослойную древесину, планки и фризы для паркетного покрытия пола, несобранные, и сборные строительные конструкции) (код(ы) ТН ВЭД: 4418); древесные плиты (код(ы) </w:t>
            </w:r>
            <w:r>
              <w:t>ICS</w:t>
            </w:r>
            <w:r w:rsidRPr="00291C7B">
              <w:rPr>
                <w:lang w:val="ru-RU"/>
              </w:rPr>
              <w:t>: 79.060)</w:t>
            </w:r>
          </w:p>
        </w:tc>
        <w:tc>
          <w:tcPr>
            <w:tcW w:w="4110" w:type="dxa"/>
            <w:vMerge/>
          </w:tcPr>
          <w:p w14:paraId="70E592D7" w14:textId="77777777" w:rsidR="00291C7B" w:rsidRPr="00291C7B" w:rsidRDefault="00291C7B" w:rsidP="00291C7B">
            <w:pPr>
              <w:rPr>
                <w:lang w:val="ru-RU"/>
              </w:rPr>
            </w:pPr>
          </w:p>
        </w:tc>
      </w:tr>
      <w:tr w:rsidR="00291C7B" w:rsidRPr="00852303" w14:paraId="111DBF06" w14:textId="77777777" w:rsidTr="00852DA0">
        <w:trPr>
          <w:gridAfter w:val="1"/>
          <w:wAfter w:w="4365" w:type="dxa"/>
        </w:trPr>
        <w:tc>
          <w:tcPr>
            <w:tcW w:w="788" w:type="dxa"/>
            <w:vMerge/>
          </w:tcPr>
          <w:p w14:paraId="40699C3D" w14:textId="77777777" w:rsidR="00291C7B" w:rsidRPr="00291C7B" w:rsidRDefault="00291C7B" w:rsidP="00291C7B">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E9BAA86" w14:textId="6C749C00" w:rsidR="00291C7B" w:rsidRDefault="00291C7B" w:rsidP="00291C7B">
            <w:r>
              <w:rPr>
                <w:lang w:val="kk-KZ"/>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24E9B2C5" w14:textId="579C4472" w:rsidR="00291C7B" w:rsidRPr="00291C7B" w:rsidRDefault="00291C7B" w:rsidP="00291C7B">
            <w:pPr>
              <w:spacing w:before="100" w:beforeAutospacing="1" w:after="100" w:afterAutospacing="1" w:line="240" w:lineRule="auto"/>
              <w:rPr>
                <w:rFonts w:ascii="Times New Roman" w:eastAsia="Times New Roman" w:hAnsi="Times New Roman" w:cs="Times New Roman"/>
                <w:sz w:val="24"/>
                <w:szCs w:val="24"/>
                <w:lang w:val="ru-RU" w:eastAsia="ru-RU"/>
              </w:rPr>
            </w:pPr>
            <w:r w:rsidRPr="00291C7B">
              <w:rPr>
                <w:lang w:val="ru-RU"/>
              </w:rPr>
              <w:t>Национальный институт стандартов и технологий США (</w:t>
            </w:r>
            <w:r>
              <w:t>NIST</w:t>
            </w:r>
            <w:r w:rsidRPr="00291C7B">
              <w:rPr>
                <w:lang w:val="ru-RU"/>
              </w:rPr>
              <w:t xml:space="preserve">) представляет для публичного обсуждения проект пересмотренной редакции добровольного стандарта </w:t>
            </w:r>
            <w:r>
              <w:t>PS</w:t>
            </w:r>
            <w:r w:rsidRPr="00291C7B">
              <w:rPr>
                <w:lang w:val="ru-RU"/>
              </w:rPr>
              <w:t xml:space="preserve"> 2-25 «Стандарт на эксплуатационные характеристики древесных конструкционных панелей». Предлагаемый документ устанавливает физические свойства и критерии эксплуатационных характеристик для панелей, используемых </w:t>
            </w:r>
            <w:r w:rsidR="00B83AED" w:rsidRPr="00291C7B">
              <w:rPr>
                <w:lang w:val="ru-RU"/>
              </w:rPr>
              <w:t>в строительной обшивке</w:t>
            </w:r>
            <w:r w:rsidRPr="00291C7B">
              <w:rPr>
                <w:lang w:val="ru-RU"/>
              </w:rPr>
              <w:t xml:space="preserve"> и настиле полов, и заинтересованным сторонам предлагается направить свои комментарии в </w:t>
            </w:r>
            <w:r>
              <w:t>NIST</w:t>
            </w:r>
            <w:r w:rsidRPr="00291C7B">
              <w:rPr>
                <w:lang w:val="ru-RU"/>
              </w:rPr>
              <w:t>. Вы можете обратиться к первоисточнику на сайте Национальный институт стандартов и технологий США.</w:t>
            </w:r>
          </w:p>
        </w:tc>
        <w:tc>
          <w:tcPr>
            <w:tcW w:w="4110" w:type="dxa"/>
            <w:vMerge/>
          </w:tcPr>
          <w:p w14:paraId="347BEC1C" w14:textId="77777777" w:rsidR="00291C7B" w:rsidRPr="00291C7B" w:rsidRDefault="00291C7B" w:rsidP="00291C7B">
            <w:pPr>
              <w:rPr>
                <w:lang w:val="ru-RU"/>
              </w:rPr>
            </w:pPr>
          </w:p>
        </w:tc>
      </w:tr>
      <w:tr w:rsidR="00291C7B" w:rsidRPr="00B83AED" w14:paraId="59EAF702"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D35FC48" w14:textId="3FA6A779" w:rsidR="00291C7B" w:rsidRPr="00282229" w:rsidRDefault="00291C7B" w:rsidP="00291C7B">
            <w:pPr>
              <w:rPr>
                <w:lang w:val="ru-RU"/>
              </w:rPr>
            </w:pPr>
            <w:r>
              <w:rPr>
                <w:rFonts w:ascii="Times New Roman" w:eastAsia="Times New Roman" w:hAnsi="Times New Roman"/>
                <w:sz w:val="20"/>
              </w:rPr>
              <w:t>5</w:t>
            </w:r>
            <w:r>
              <w:rPr>
                <w:rFonts w:ascii="Times New Roman" w:eastAsia="Times New Roman" w:hAnsi="Times New Roman"/>
                <w:sz w:val="20"/>
                <w:lang w:val="ru-RU"/>
              </w:rPr>
              <w:t>5</w:t>
            </w:r>
          </w:p>
        </w:tc>
        <w:tc>
          <w:tcPr>
            <w:tcW w:w="2930" w:type="dxa"/>
            <w:tcBorders>
              <w:top w:val="single" w:sz="8" w:space="0" w:color="000000"/>
              <w:left w:val="single" w:sz="8" w:space="0" w:color="000000"/>
              <w:bottom w:val="single" w:sz="8" w:space="0" w:color="000000"/>
              <w:right w:val="single" w:sz="8" w:space="0" w:color="000000"/>
            </w:tcBorders>
          </w:tcPr>
          <w:p w14:paraId="5B1C2B59" w14:textId="69EF17A0" w:rsidR="00291C7B" w:rsidRDefault="00B83AED" w:rsidP="00291C7B">
            <w:r>
              <w:rPr>
                <w:rFonts w:ascii="Arial" w:hAnsi="Arial" w:cs="Arial"/>
                <w:sz w:val="20"/>
                <w:szCs w:val="20"/>
                <w:shd w:val="clear" w:color="auto" w:fill="FFFFFF"/>
              </w:rPr>
              <w:t>G/TBT/N/TPKM/605</w:t>
            </w:r>
          </w:p>
        </w:tc>
        <w:tc>
          <w:tcPr>
            <w:tcW w:w="5670" w:type="dxa"/>
            <w:tcBorders>
              <w:top w:val="single" w:sz="8" w:space="0" w:color="000000"/>
              <w:left w:val="single" w:sz="8" w:space="0" w:color="000000"/>
              <w:bottom w:val="single" w:sz="8" w:space="0" w:color="000000"/>
              <w:right w:val="single" w:sz="8" w:space="0" w:color="000000"/>
            </w:tcBorders>
          </w:tcPr>
          <w:p w14:paraId="3CB7260D" w14:textId="77777777" w:rsidR="00B83AED" w:rsidRPr="00B83AED" w:rsidRDefault="00B83AED" w:rsidP="00B83AED">
            <w:pPr>
              <w:spacing w:line="240" w:lineRule="auto"/>
              <w:rPr>
                <w:lang w:val="ru-RU"/>
              </w:rPr>
            </w:pPr>
            <w:r w:rsidRPr="00B83AED">
              <w:rPr>
                <w:lang w:val="ru-RU"/>
              </w:rPr>
              <w:t>Предложение о внесении изменений в требования к обязательной инспекции контейнеров для топлива, предварительно заправленных сжиженным нефтяным газом, для портативных бутановых газовых плит, горелок или обычных многоразовых зажигалок; (3 страниц(ы) на английском языке), (2 страниц(ы) на китайском языке)</w:t>
            </w:r>
          </w:p>
          <w:p w14:paraId="593B9F22" w14:textId="77777777" w:rsidR="00B83AED" w:rsidRPr="00B83AED" w:rsidRDefault="00B83AED" w:rsidP="00B83AED">
            <w:pPr>
              <w:spacing w:line="240" w:lineRule="auto"/>
              <w:rPr>
                <w:lang w:val="ru-RU"/>
              </w:rPr>
            </w:pPr>
            <w:r w:rsidRPr="00B83AED">
              <w:rPr>
                <w:lang w:val="ru-RU"/>
              </w:rPr>
              <w:t>Ссылка на нотифицированный документ(ы) и/или контактные данные ведомства или органа власти, который может предоставить копии по запросу:</w:t>
            </w:r>
          </w:p>
          <w:p w14:paraId="2F6729D2" w14:textId="77777777" w:rsidR="00291C7B" w:rsidRDefault="00852303" w:rsidP="00291C7B">
            <w:pPr>
              <w:rPr>
                <w:lang w:val="ru-RU"/>
              </w:rPr>
            </w:pPr>
            <w:hyperlink r:id="rId147" w:history="1">
              <w:r w:rsidR="00B83AED" w:rsidRPr="00B04F2E">
                <w:rPr>
                  <w:rStyle w:val="aff9"/>
                  <w:lang w:val="ru-RU"/>
                </w:rPr>
                <w:t>https://members.wto.org/crnattachments/2026/TBT/TPKM/26_04799_00_x.pdf</w:t>
              </w:r>
            </w:hyperlink>
            <w:r w:rsidR="00B83AED">
              <w:rPr>
                <w:lang w:val="ru-RU"/>
              </w:rPr>
              <w:t xml:space="preserve"> </w:t>
            </w:r>
          </w:p>
          <w:p w14:paraId="62B7E353" w14:textId="07338091" w:rsidR="00B83AED" w:rsidRPr="00F66345" w:rsidRDefault="00852303" w:rsidP="00291C7B">
            <w:pPr>
              <w:rPr>
                <w:lang w:val="ru-RU"/>
              </w:rPr>
            </w:pPr>
            <w:hyperlink r:id="rId148" w:history="1">
              <w:r w:rsidR="00B83AED" w:rsidRPr="00B04F2E">
                <w:rPr>
                  <w:rStyle w:val="aff9"/>
                  <w:lang w:val="ru-RU"/>
                </w:rPr>
                <w:t>https://members.wto.org/crnattachments/2026/TBT/TPKM/26_04799_00_e.pdf</w:t>
              </w:r>
            </w:hyperlink>
            <w:r w:rsidR="00B83AED">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398D9DE" w14:textId="1D625AD6" w:rsidR="00291C7B" w:rsidRPr="00F66345" w:rsidRDefault="00B83AED" w:rsidP="00291C7B">
            <w:pPr>
              <w:rPr>
                <w:lang w:val="ru-RU"/>
              </w:rPr>
            </w:pPr>
            <w:r>
              <w:rPr>
                <w:lang w:val="ru-RU"/>
              </w:rPr>
              <w:t>14/11/26</w:t>
            </w:r>
          </w:p>
        </w:tc>
      </w:tr>
      <w:tr w:rsidR="00B83AED" w:rsidRPr="00852303" w14:paraId="2D6B7455" w14:textId="77777777" w:rsidTr="00852DA0">
        <w:trPr>
          <w:gridAfter w:val="1"/>
          <w:wAfter w:w="4365" w:type="dxa"/>
        </w:trPr>
        <w:tc>
          <w:tcPr>
            <w:tcW w:w="788" w:type="dxa"/>
            <w:vMerge/>
          </w:tcPr>
          <w:p w14:paraId="2612EE01" w14:textId="77777777" w:rsidR="00B83AED" w:rsidRPr="00F66345" w:rsidRDefault="00B83AED" w:rsidP="00B83AED">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3F4173E1" w14:textId="40084C00" w:rsidR="00B83AED" w:rsidRDefault="00B83AED" w:rsidP="00B83AED">
            <w:r>
              <w:rPr>
                <w:lang w:val="kk-KZ"/>
              </w:rPr>
              <w:t>15/09/26</w:t>
            </w:r>
          </w:p>
        </w:tc>
        <w:tc>
          <w:tcPr>
            <w:tcW w:w="5670" w:type="dxa"/>
            <w:tcBorders>
              <w:top w:val="single" w:sz="8" w:space="0" w:color="000000"/>
              <w:left w:val="single" w:sz="8" w:space="0" w:color="000000"/>
              <w:bottom w:val="single" w:sz="8" w:space="0" w:color="000000"/>
              <w:right w:val="single" w:sz="8" w:space="0" w:color="000000"/>
            </w:tcBorders>
          </w:tcPr>
          <w:p w14:paraId="4D075E92" w14:textId="45F5B2EF" w:rsidR="00B83AED" w:rsidRPr="00B83AED" w:rsidRDefault="00B83AED" w:rsidP="00B83AED">
            <w:pPr>
              <w:spacing w:before="100" w:beforeAutospacing="1" w:after="100" w:afterAutospacing="1" w:line="240" w:lineRule="auto"/>
              <w:rPr>
                <w:rFonts w:ascii="Times New Roman" w:eastAsia="Times New Roman" w:hAnsi="Times New Roman" w:cs="Times New Roman"/>
                <w:sz w:val="24"/>
                <w:szCs w:val="24"/>
                <w:lang w:val="ru-RU" w:eastAsia="ru-RU"/>
              </w:rPr>
            </w:pPr>
            <w:r w:rsidRPr="00B83AED">
              <w:rPr>
                <w:lang w:val="ru-RU"/>
              </w:rPr>
              <w:t xml:space="preserve">Пропан сжиженный (код(ы) ТН ВЭД: 271112); бутаны сжиженные (исключая бутан чистотой 95% и более н-бутана или изобутана) (код(ы) ТН ВЭД: 271113); углеводороды газообразные сжиженные, в другом месте не поименованные или не включенные (исключая природный газ, пропан, бутан, этилен, пропилен, бутилен и бутадиен) (код(ы) ТН ВЭД: </w:t>
            </w:r>
            <w:r w:rsidRPr="00B83AED">
              <w:rPr>
                <w:lang w:val="ru-RU"/>
              </w:rPr>
              <w:lastRenderedPageBreak/>
              <w:t>271119); углеводороды ациклические насыщенные (код(ы) ТН ВЭД: 290110); топливо жидкое или сжиженное газообразное в контейнерах, используемых для заполнения или повторной заправки сигаретных или аналогичных зажигалок, емкостью не более 300 см³ (код(ы) ТН ВЭД: 360610)</w:t>
            </w:r>
          </w:p>
        </w:tc>
        <w:tc>
          <w:tcPr>
            <w:tcW w:w="4110" w:type="dxa"/>
            <w:vMerge/>
          </w:tcPr>
          <w:p w14:paraId="2EC3ED18" w14:textId="77777777" w:rsidR="00B83AED" w:rsidRPr="00B83AED" w:rsidRDefault="00B83AED" w:rsidP="00B83AED">
            <w:pPr>
              <w:rPr>
                <w:lang w:val="ru-RU"/>
              </w:rPr>
            </w:pPr>
          </w:p>
        </w:tc>
      </w:tr>
      <w:tr w:rsidR="00B83AED" w:rsidRPr="00852303" w14:paraId="62C62778" w14:textId="77777777" w:rsidTr="00852DA0">
        <w:trPr>
          <w:gridAfter w:val="1"/>
          <w:wAfter w:w="4365" w:type="dxa"/>
        </w:trPr>
        <w:tc>
          <w:tcPr>
            <w:tcW w:w="788" w:type="dxa"/>
            <w:vMerge/>
          </w:tcPr>
          <w:p w14:paraId="0E5AA6B7" w14:textId="77777777" w:rsidR="00B83AED" w:rsidRPr="00B83AED" w:rsidRDefault="00B83AED" w:rsidP="00B83AED">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6BA790C" w14:textId="6FA26250" w:rsidR="00B83AED" w:rsidRPr="00B83AED" w:rsidRDefault="00B83AED" w:rsidP="00B83AED">
            <w:pPr>
              <w:rPr>
                <w:lang w:val="ru-RU"/>
              </w:rPr>
            </w:pPr>
            <w:r w:rsidRPr="00B83AED">
              <w:rPr>
                <w:lang w:val="ru-RU"/>
              </w:rPr>
              <w:t>ОТДЕЛЬНАЯ ТАМОЖЕННАЯ ТЕРРИТОРИЯ ТАЙВАНЯ, ПЭНХУ, ЦЗИНЬМЭНЬ И МАЦУ</w:t>
            </w:r>
          </w:p>
        </w:tc>
        <w:tc>
          <w:tcPr>
            <w:tcW w:w="5670" w:type="dxa"/>
            <w:tcBorders>
              <w:top w:val="single" w:sz="8" w:space="0" w:color="000000"/>
              <w:left w:val="single" w:sz="8" w:space="0" w:color="000000"/>
              <w:bottom w:val="single" w:sz="8" w:space="0" w:color="000000"/>
              <w:right w:val="single" w:sz="8" w:space="0" w:color="000000"/>
            </w:tcBorders>
          </w:tcPr>
          <w:p w14:paraId="17250A91" w14:textId="77777777" w:rsidR="00B83AED" w:rsidRPr="00B83AED" w:rsidRDefault="00B83AED" w:rsidP="00B83AED">
            <w:pPr>
              <w:spacing w:before="100" w:beforeAutospacing="1" w:after="100" w:afterAutospacing="1" w:line="240" w:lineRule="auto"/>
              <w:rPr>
                <w:lang w:val="ru-RU"/>
              </w:rPr>
            </w:pPr>
            <w:r w:rsidRPr="00B83AED">
              <w:rPr>
                <w:lang w:val="ru-RU"/>
              </w:rPr>
              <w:t>Контейнеры для топлива, предварительно заправленные сжиженным нефтяным газом, для портативных бутановых газовых плит, горелок или обычных многоразовых зажигалок подлежат обязательной инспекции со стороны BSMI (Бюро по стандартам, метрологии и инспекции) с 1 января 2003 года. Текущая процедура оценки соответствия представляет собой инспекцию партий на основе утверждения типа, а применимым стандартом контроля является CNS 14530:2014. Требования к маркировке топливных контейнеров для горелок или обычных многоразовых зажигалок изложены в Разделе 9 стандарта CNS 12951:2003.</w:t>
            </w:r>
          </w:p>
          <w:p w14:paraId="7AC28E88" w14:textId="0CB5E179" w:rsidR="00B83AED" w:rsidRPr="00B83AED" w:rsidRDefault="00B83AED" w:rsidP="00B83AED">
            <w:pPr>
              <w:spacing w:before="100" w:beforeAutospacing="1" w:after="100" w:afterAutospacing="1" w:line="240" w:lineRule="auto"/>
              <w:rPr>
                <w:lang w:val="ru-RU"/>
              </w:rPr>
            </w:pPr>
            <w:r w:rsidRPr="00B83AED">
              <w:rPr>
                <w:lang w:val="ru-RU"/>
              </w:rPr>
              <w:t>Пересмотренный стандарт CNS 14530:2023 в Разделе 9.6 и Приложении B вводит требования к испытаниям на давление (испытаниям на сопротивление давлению) для топливных контейнеров портативных бутановых газовых плит, оснащенных устройствами сброса давления. Кроме того, требования к маркировке в Разделе 10(а) пересмотренного стандарта CNS 12951:2016 больше не включают требование, указанное в Пункте (5) Раздела 9 стандарта CNS 12951:2003, касающееся наличия одоранта, и заново требуют соблюдения соответствующих правил, объявленных компетентным органом для соответствующей отрасли. Таким образом, применимые инспекционные требования изменяются в соответствии с пересмотренными стандартами контроля</w:t>
            </w:r>
          </w:p>
        </w:tc>
        <w:tc>
          <w:tcPr>
            <w:tcW w:w="4110" w:type="dxa"/>
            <w:vMerge/>
          </w:tcPr>
          <w:p w14:paraId="14E2FB0F" w14:textId="77777777" w:rsidR="00B83AED" w:rsidRPr="00B83AED" w:rsidRDefault="00B83AED" w:rsidP="00B83AED">
            <w:pPr>
              <w:rPr>
                <w:lang w:val="ru-RU"/>
              </w:rPr>
            </w:pPr>
          </w:p>
        </w:tc>
      </w:tr>
      <w:tr w:rsidR="00B83AED" w:rsidRPr="00B83AED" w14:paraId="23489F5B"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56EC4BF" w14:textId="199F7567" w:rsidR="00B83AED" w:rsidRPr="00282229" w:rsidRDefault="00B83AED" w:rsidP="00B83AED">
            <w:pPr>
              <w:rPr>
                <w:lang w:val="ru-RU"/>
              </w:rPr>
            </w:pPr>
            <w:r>
              <w:rPr>
                <w:rFonts w:ascii="Times New Roman" w:eastAsia="Times New Roman" w:hAnsi="Times New Roman"/>
                <w:sz w:val="20"/>
                <w:lang w:val="ru-RU"/>
              </w:rPr>
              <w:t>56</w:t>
            </w:r>
          </w:p>
        </w:tc>
        <w:tc>
          <w:tcPr>
            <w:tcW w:w="2930" w:type="dxa"/>
            <w:tcBorders>
              <w:top w:val="single" w:sz="8" w:space="0" w:color="000000"/>
              <w:left w:val="single" w:sz="8" w:space="0" w:color="000000"/>
              <w:bottom w:val="single" w:sz="8" w:space="0" w:color="000000"/>
              <w:right w:val="single" w:sz="8" w:space="0" w:color="000000"/>
            </w:tcBorders>
          </w:tcPr>
          <w:p w14:paraId="757E9638" w14:textId="54EAFBA7" w:rsidR="00B83AED" w:rsidRDefault="00B83AED" w:rsidP="00B83AED">
            <w:r>
              <w:rPr>
                <w:rFonts w:ascii="Arial" w:hAnsi="Arial" w:cs="Arial"/>
                <w:sz w:val="20"/>
                <w:szCs w:val="20"/>
                <w:shd w:val="clear" w:color="auto" w:fill="FFFFFF"/>
              </w:rPr>
              <w:t>G/TBT/N/TPKM/595/Add.1</w:t>
            </w:r>
          </w:p>
        </w:tc>
        <w:tc>
          <w:tcPr>
            <w:tcW w:w="5670" w:type="dxa"/>
            <w:tcBorders>
              <w:top w:val="single" w:sz="8" w:space="0" w:color="000000"/>
              <w:left w:val="single" w:sz="8" w:space="0" w:color="000000"/>
              <w:bottom w:val="single" w:sz="8" w:space="0" w:color="000000"/>
              <w:right w:val="single" w:sz="8" w:space="0" w:color="000000"/>
            </w:tcBorders>
          </w:tcPr>
          <w:p w14:paraId="5BE49958" w14:textId="77777777" w:rsidR="00B83AED" w:rsidRDefault="00B83AED" w:rsidP="00B83AED">
            <w:pPr>
              <w:rPr>
                <w:lang w:val="ru-RU"/>
              </w:rPr>
            </w:pPr>
            <w:r w:rsidRPr="00B83AED">
              <w:rPr>
                <w:lang w:val="ru-RU"/>
              </w:rPr>
              <w:t>Предложение о внесении изменений в требования к обязательной инспекции ИТ-продукции, включая источники бесперебойного питания</w:t>
            </w:r>
          </w:p>
          <w:p w14:paraId="55CDB02E" w14:textId="77777777" w:rsidR="00B83AED" w:rsidRDefault="00B83AED" w:rsidP="00B83AED">
            <w:pPr>
              <w:rPr>
                <w:lang w:val="ru-RU"/>
              </w:rPr>
            </w:pPr>
            <w:r w:rsidRPr="00B83AED">
              <w:rPr>
                <w:lang w:val="ru-RU"/>
              </w:rPr>
              <w:t>[X] Дата принятия нотифицированной меры: 8 сентября 2026 г.</w:t>
            </w:r>
            <w:r w:rsidRPr="00B83AED">
              <w:rPr>
                <w:lang w:val="ru-RU"/>
              </w:rPr>
              <w:br/>
              <w:t>[X] Дата опубликования нотифицированной меры: 8 сентября 2026 г.</w:t>
            </w:r>
            <w:r w:rsidRPr="00B83AED">
              <w:rPr>
                <w:lang w:val="ru-RU"/>
              </w:rPr>
              <w:br/>
              <w:t>[X] Дата вступления в силу нотифицированной меры: 1 июля 2027 г.</w:t>
            </w:r>
            <w:r w:rsidRPr="00B83AED">
              <w:rPr>
                <w:lang w:val="ru-RU"/>
              </w:rPr>
              <w:br/>
              <w:t>[X] Текст окончательной меры доступен по ссылке 1:</w:t>
            </w:r>
          </w:p>
          <w:p w14:paraId="59A14BB8" w14:textId="77777777" w:rsidR="00A61964" w:rsidRDefault="00852303" w:rsidP="00B83AED">
            <w:pPr>
              <w:rPr>
                <w:lang w:val="ru-RU"/>
              </w:rPr>
            </w:pPr>
            <w:hyperlink r:id="rId149" w:history="1">
              <w:r w:rsidR="00A61964" w:rsidRPr="00B04F2E">
                <w:rPr>
                  <w:rStyle w:val="aff9"/>
                  <w:lang w:val="ru-RU"/>
                </w:rPr>
                <w:t>https://gazette.nat.gov.tw/egFront/e_detail.do?metaid=168163</w:t>
              </w:r>
            </w:hyperlink>
            <w:r w:rsidR="00A61964">
              <w:rPr>
                <w:lang w:val="ru-RU"/>
              </w:rPr>
              <w:t xml:space="preserve"> </w:t>
            </w:r>
          </w:p>
          <w:p w14:paraId="2E3A443F" w14:textId="77777777" w:rsidR="00A61964" w:rsidRDefault="00852303" w:rsidP="00B83AED">
            <w:pPr>
              <w:rPr>
                <w:lang w:val="ru-RU"/>
              </w:rPr>
            </w:pPr>
            <w:hyperlink r:id="rId150" w:history="1">
              <w:r w:rsidR="00A61964" w:rsidRPr="00B04F2E">
                <w:rPr>
                  <w:rStyle w:val="aff9"/>
                  <w:lang w:val="ru-RU"/>
                </w:rPr>
                <w:t>https://members.wto.org/crnattachments/2026/TBT/T</w:t>
              </w:r>
              <w:r w:rsidR="00A61964" w:rsidRPr="00B04F2E">
                <w:rPr>
                  <w:rStyle w:val="aff9"/>
                  <w:lang w:val="ru-RU"/>
                </w:rPr>
                <w:lastRenderedPageBreak/>
                <w:t>PKM/final_measure/26_04800_00_e.pdf</w:t>
              </w:r>
            </w:hyperlink>
            <w:r w:rsidR="00A61964">
              <w:rPr>
                <w:lang w:val="ru-RU"/>
              </w:rPr>
              <w:t xml:space="preserve"> </w:t>
            </w:r>
          </w:p>
          <w:p w14:paraId="1F3C188C" w14:textId="77777777" w:rsidR="00A61964" w:rsidRDefault="00852303" w:rsidP="00B83AED">
            <w:pPr>
              <w:rPr>
                <w:lang w:val="ru-RU"/>
              </w:rPr>
            </w:pPr>
            <w:hyperlink r:id="rId151" w:history="1">
              <w:r w:rsidR="00A61964" w:rsidRPr="00B04F2E">
                <w:rPr>
                  <w:rStyle w:val="aff9"/>
                  <w:lang w:val="ru-RU"/>
                </w:rPr>
                <w:t>https://members.wto.org/crnattachments/2026/TBT/TPKM/final_measure/26_04800_00_x.pdf</w:t>
              </w:r>
            </w:hyperlink>
            <w:r w:rsidR="00A61964">
              <w:rPr>
                <w:lang w:val="ru-RU"/>
              </w:rPr>
              <w:t xml:space="preserve"> </w:t>
            </w:r>
          </w:p>
          <w:p w14:paraId="1455E373" w14:textId="50C32ED9" w:rsidR="00A61964" w:rsidRPr="00A61964" w:rsidRDefault="00A61964" w:rsidP="00B83AED">
            <w:pPr>
              <w:rPr>
                <w:lang w:val="ru-RU"/>
              </w:rPr>
            </w:pPr>
            <w:r w:rsidRPr="00A61964">
              <w:rPr>
                <w:lang w:val="ru-RU"/>
              </w:rPr>
              <w:t>Целью настоящего уведомления является предоставление окончательных текстов „Изменений в требования к обязательной инспекции ИТ-продукции, включая источники бесперебойного питания“, а также соответствующих дат их вступления в силу. Проекты текстов, нотифицированные в документе „</w:t>
            </w:r>
            <w:r>
              <w:t>G</w:t>
            </w:r>
            <w:r w:rsidRPr="00A61964">
              <w:rPr>
                <w:lang w:val="ru-RU"/>
              </w:rPr>
              <w:t>/</w:t>
            </w:r>
            <w:r>
              <w:t>TBT</w:t>
            </w:r>
            <w:r w:rsidRPr="00A61964">
              <w:rPr>
                <w:lang w:val="ru-RU"/>
              </w:rPr>
              <w:t>/</w:t>
            </w:r>
            <w:r>
              <w:t>N</w:t>
            </w:r>
            <w:r w:rsidRPr="00A61964">
              <w:rPr>
                <w:lang w:val="ru-RU"/>
              </w:rPr>
              <w:t>/</w:t>
            </w:r>
            <w:r>
              <w:t>TPKM</w:t>
            </w:r>
            <w:r w:rsidRPr="00A61964">
              <w:rPr>
                <w:lang w:val="ru-RU"/>
              </w:rPr>
              <w:t>/595“, были приняты с незначительными изменениями</w:t>
            </w:r>
          </w:p>
        </w:tc>
        <w:tc>
          <w:tcPr>
            <w:tcW w:w="4110" w:type="dxa"/>
            <w:vMerge w:val="restart"/>
            <w:tcBorders>
              <w:top w:val="single" w:sz="8" w:space="0" w:color="000000"/>
              <w:left w:val="single" w:sz="8" w:space="0" w:color="000000"/>
              <w:bottom w:val="single" w:sz="8" w:space="0" w:color="000000"/>
              <w:right w:val="single" w:sz="8" w:space="0" w:color="000000"/>
            </w:tcBorders>
          </w:tcPr>
          <w:p w14:paraId="3E03650E" w14:textId="4FAB4E9E" w:rsidR="00B83AED" w:rsidRPr="00B83AED" w:rsidRDefault="00A61964" w:rsidP="00B83AED">
            <w:pPr>
              <w:rPr>
                <w:lang w:val="ru-RU"/>
              </w:rPr>
            </w:pPr>
            <w:r>
              <w:rPr>
                <w:lang w:val="ru-RU"/>
              </w:rPr>
              <w:lastRenderedPageBreak/>
              <w:t>-</w:t>
            </w:r>
          </w:p>
        </w:tc>
      </w:tr>
      <w:tr w:rsidR="00B83AED" w:rsidRPr="00831550" w14:paraId="37B5D21F" w14:textId="77777777" w:rsidTr="00852DA0">
        <w:trPr>
          <w:gridAfter w:val="1"/>
          <w:wAfter w:w="4365" w:type="dxa"/>
        </w:trPr>
        <w:tc>
          <w:tcPr>
            <w:tcW w:w="788" w:type="dxa"/>
            <w:vMerge/>
          </w:tcPr>
          <w:p w14:paraId="341634A9" w14:textId="77777777" w:rsidR="00B83AED" w:rsidRPr="00B83AED" w:rsidRDefault="00B83AED" w:rsidP="00B83AED">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2EEFFA0" w14:textId="7F37AB6B" w:rsidR="00B83AED" w:rsidRDefault="00B83AED" w:rsidP="00B83AED">
            <w:r>
              <w:rPr>
                <w:lang w:val="kk-KZ"/>
              </w:rPr>
              <w:t>15/09/26</w:t>
            </w:r>
          </w:p>
        </w:tc>
        <w:tc>
          <w:tcPr>
            <w:tcW w:w="5670" w:type="dxa"/>
            <w:tcBorders>
              <w:top w:val="single" w:sz="8" w:space="0" w:color="000000"/>
              <w:left w:val="single" w:sz="8" w:space="0" w:color="000000"/>
              <w:bottom w:val="single" w:sz="8" w:space="0" w:color="000000"/>
              <w:right w:val="single" w:sz="8" w:space="0" w:color="000000"/>
            </w:tcBorders>
          </w:tcPr>
          <w:p w14:paraId="35D17ADC" w14:textId="156891BF" w:rsidR="00B83AED" w:rsidRPr="00A61964" w:rsidRDefault="00A61964" w:rsidP="00B83AED">
            <w:pPr>
              <w:spacing w:line="240" w:lineRule="auto"/>
              <w:rPr>
                <w:lang w:val="kk-KZ"/>
              </w:rPr>
            </w:pPr>
            <w:r>
              <w:rPr>
                <w:lang w:val="kk-KZ"/>
              </w:rPr>
              <w:t>-</w:t>
            </w:r>
          </w:p>
        </w:tc>
        <w:tc>
          <w:tcPr>
            <w:tcW w:w="4110" w:type="dxa"/>
            <w:vMerge/>
          </w:tcPr>
          <w:p w14:paraId="40632CAD" w14:textId="77777777" w:rsidR="00B83AED" w:rsidRPr="00B83AED" w:rsidRDefault="00B83AED" w:rsidP="00B83AED"/>
        </w:tc>
      </w:tr>
      <w:tr w:rsidR="00B83AED" w:rsidRPr="00B83AED" w14:paraId="318448AC" w14:textId="77777777" w:rsidTr="00852DA0">
        <w:trPr>
          <w:gridAfter w:val="1"/>
          <w:wAfter w:w="4365" w:type="dxa"/>
        </w:trPr>
        <w:tc>
          <w:tcPr>
            <w:tcW w:w="788" w:type="dxa"/>
            <w:vMerge/>
          </w:tcPr>
          <w:p w14:paraId="554AD0F8" w14:textId="77777777" w:rsidR="00B83AED" w:rsidRPr="00B83AED" w:rsidRDefault="00B83AED" w:rsidP="00B83AED"/>
        </w:tc>
        <w:tc>
          <w:tcPr>
            <w:tcW w:w="2930" w:type="dxa"/>
            <w:tcBorders>
              <w:top w:val="single" w:sz="8" w:space="0" w:color="000000"/>
              <w:left w:val="single" w:sz="8" w:space="0" w:color="000000"/>
              <w:bottom w:val="single" w:sz="8" w:space="0" w:color="000000"/>
              <w:right w:val="single" w:sz="8" w:space="0" w:color="000000"/>
            </w:tcBorders>
          </w:tcPr>
          <w:p w14:paraId="323F8E8A" w14:textId="15B83138" w:rsidR="00B83AED" w:rsidRPr="00B83AED" w:rsidRDefault="00B83AED" w:rsidP="00B83AED">
            <w:pPr>
              <w:rPr>
                <w:lang w:val="ru-RU"/>
              </w:rPr>
            </w:pPr>
            <w:r w:rsidRPr="00B83AED">
              <w:rPr>
                <w:lang w:val="ru-RU"/>
              </w:rPr>
              <w:t>ОТДЕЛЬНАЯ ТАМОЖЕННАЯ ТЕРРИТОРИЯ ТАЙВАНЯ, ПЭНХУ, ЦЗИНЬМЭНЬ И МАЦУ</w:t>
            </w:r>
          </w:p>
        </w:tc>
        <w:tc>
          <w:tcPr>
            <w:tcW w:w="5670" w:type="dxa"/>
            <w:tcBorders>
              <w:top w:val="single" w:sz="8" w:space="0" w:color="000000"/>
              <w:left w:val="single" w:sz="8" w:space="0" w:color="000000"/>
              <w:bottom w:val="single" w:sz="8" w:space="0" w:color="000000"/>
              <w:right w:val="single" w:sz="8" w:space="0" w:color="000000"/>
            </w:tcBorders>
          </w:tcPr>
          <w:p w14:paraId="4B4C12CF" w14:textId="67AC14EA" w:rsidR="00B83AED" w:rsidRPr="00B83AED" w:rsidRDefault="00A61964" w:rsidP="00B83AED">
            <w:pPr>
              <w:spacing w:line="240" w:lineRule="auto"/>
              <w:rPr>
                <w:lang w:val="ru-RU"/>
              </w:rPr>
            </w:pPr>
            <w:r>
              <w:rPr>
                <w:lang w:val="ru-RU"/>
              </w:rPr>
              <w:t>-</w:t>
            </w:r>
          </w:p>
        </w:tc>
        <w:tc>
          <w:tcPr>
            <w:tcW w:w="4110" w:type="dxa"/>
            <w:vMerge/>
          </w:tcPr>
          <w:p w14:paraId="407A5E66" w14:textId="77777777" w:rsidR="00B83AED" w:rsidRPr="00B83AED" w:rsidRDefault="00B83AED" w:rsidP="00B83AED">
            <w:pPr>
              <w:rPr>
                <w:lang w:val="ru-RU"/>
              </w:rPr>
            </w:pPr>
          </w:p>
        </w:tc>
      </w:tr>
      <w:tr w:rsidR="00864754" w:rsidRPr="00A61964" w14:paraId="31D1B43C"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AE4AB40" w14:textId="745C24E5" w:rsidR="00864754" w:rsidRPr="00282229" w:rsidRDefault="00864754" w:rsidP="00864754">
            <w:pPr>
              <w:rPr>
                <w:lang w:val="ru-RU"/>
              </w:rPr>
            </w:pPr>
            <w:r>
              <w:rPr>
                <w:rFonts w:ascii="Times New Roman" w:eastAsia="Times New Roman" w:hAnsi="Times New Roman"/>
                <w:sz w:val="20"/>
                <w:lang w:val="ru-RU"/>
              </w:rPr>
              <w:t>57</w:t>
            </w:r>
          </w:p>
        </w:tc>
        <w:tc>
          <w:tcPr>
            <w:tcW w:w="2930" w:type="dxa"/>
            <w:tcBorders>
              <w:top w:val="single" w:sz="8" w:space="0" w:color="000000"/>
              <w:left w:val="single" w:sz="8" w:space="0" w:color="000000"/>
              <w:bottom w:val="single" w:sz="8" w:space="0" w:color="000000"/>
              <w:right w:val="single" w:sz="8" w:space="0" w:color="000000"/>
            </w:tcBorders>
          </w:tcPr>
          <w:p w14:paraId="354DC7C5" w14:textId="77777777" w:rsidR="00864754" w:rsidRPr="00A61964" w:rsidRDefault="00864754" w:rsidP="00864754">
            <w:pPr>
              <w:shd w:val="clear" w:color="auto" w:fill="FFFFFF"/>
              <w:spacing w:after="0" w:line="240" w:lineRule="auto"/>
              <w:rPr>
                <w:rFonts w:ascii="Arial" w:eastAsia="Times New Roman" w:hAnsi="Arial" w:cs="Arial"/>
                <w:sz w:val="20"/>
                <w:szCs w:val="20"/>
                <w:lang w:eastAsia="ru-RU"/>
              </w:rPr>
            </w:pPr>
            <w:r w:rsidRPr="00A61964">
              <w:rPr>
                <w:rFonts w:ascii="Arial" w:eastAsia="Times New Roman" w:hAnsi="Arial" w:cs="Arial"/>
                <w:sz w:val="20"/>
                <w:szCs w:val="20"/>
                <w:lang w:eastAsia="ru-RU"/>
              </w:rPr>
              <w:t>G/TBT/N/ARE/716, G/TBT/N/BHR/787</w:t>
            </w:r>
          </w:p>
          <w:p w14:paraId="03F5A1B8" w14:textId="77777777" w:rsidR="00864754" w:rsidRPr="00A61964" w:rsidRDefault="00864754" w:rsidP="00864754">
            <w:pPr>
              <w:shd w:val="clear" w:color="auto" w:fill="FFFFFF"/>
              <w:spacing w:after="0" w:line="240" w:lineRule="auto"/>
              <w:rPr>
                <w:rFonts w:ascii="Arial" w:eastAsia="Times New Roman" w:hAnsi="Arial" w:cs="Arial"/>
                <w:sz w:val="20"/>
                <w:szCs w:val="20"/>
                <w:lang w:eastAsia="ru-RU"/>
              </w:rPr>
            </w:pPr>
            <w:r w:rsidRPr="00A61964">
              <w:rPr>
                <w:rFonts w:ascii="Arial" w:eastAsia="Times New Roman" w:hAnsi="Arial" w:cs="Arial"/>
                <w:sz w:val="20"/>
                <w:szCs w:val="20"/>
                <w:lang w:eastAsia="ru-RU"/>
              </w:rPr>
              <w:t>G/TBT/N/KWT/772, G/TBT/N/OMN/610</w:t>
            </w:r>
          </w:p>
          <w:p w14:paraId="0149B876" w14:textId="77777777" w:rsidR="00864754" w:rsidRPr="00A61964" w:rsidRDefault="00864754" w:rsidP="00864754">
            <w:pPr>
              <w:shd w:val="clear" w:color="auto" w:fill="FFFFFF"/>
              <w:spacing w:after="0" w:line="240" w:lineRule="auto"/>
              <w:rPr>
                <w:rFonts w:ascii="Arial" w:eastAsia="Times New Roman" w:hAnsi="Arial" w:cs="Arial"/>
                <w:sz w:val="20"/>
                <w:szCs w:val="20"/>
                <w:lang w:eastAsia="ru-RU"/>
              </w:rPr>
            </w:pPr>
            <w:r w:rsidRPr="00A61964">
              <w:rPr>
                <w:rFonts w:ascii="Arial" w:eastAsia="Times New Roman" w:hAnsi="Arial" w:cs="Arial"/>
                <w:sz w:val="20"/>
                <w:szCs w:val="20"/>
                <w:lang w:eastAsia="ru-RU"/>
              </w:rPr>
              <w:t>G/TBT/N/QAT/761, G/TBT/N/SAU/1446</w:t>
            </w:r>
          </w:p>
          <w:p w14:paraId="718A9C00" w14:textId="1D93DEA7" w:rsidR="00864754" w:rsidRPr="00A61964" w:rsidRDefault="00864754" w:rsidP="00864754">
            <w:pPr>
              <w:shd w:val="clear" w:color="auto" w:fill="FFFFFF"/>
              <w:spacing w:after="0" w:line="240" w:lineRule="auto"/>
              <w:rPr>
                <w:rFonts w:ascii="Arial" w:eastAsia="Times New Roman" w:hAnsi="Arial" w:cs="Arial"/>
                <w:sz w:val="20"/>
                <w:szCs w:val="20"/>
                <w:lang w:val="ru-RU" w:eastAsia="ru-RU"/>
              </w:rPr>
            </w:pPr>
            <w:r w:rsidRPr="00A61964">
              <w:rPr>
                <w:rFonts w:ascii="Arial" w:eastAsia="Times New Roman" w:hAnsi="Arial" w:cs="Arial"/>
                <w:sz w:val="20"/>
                <w:szCs w:val="20"/>
                <w:lang w:val="ru-RU" w:eastAsia="ru-RU"/>
              </w:rPr>
              <w:t>G/TBT/N/YEM/358</w:t>
            </w:r>
          </w:p>
        </w:tc>
        <w:tc>
          <w:tcPr>
            <w:tcW w:w="5670" w:type="dxa"/>
            <w:tcBorders>
              <w:top w:val="single" w:sz="8" w:space="0" w:color="000000"/>
              <w:left w:val="single" w:sz="8" w:space="0" w:color="000000"/>
              <w:bottom w:val="single" w:sz="8" w:space="0" w:color="000000"/>
              <w:right w:val="single" w:sz="8" w:space="0" w:color="000000"/>
            </w:tcBorders>
          </w:tcPr>
          <w:p w14:paraId="54828DC5" w14:textId="77777777" w:rsidR="00864754" w:rsidRPr="00A61964" w:rsidRDefault="00864754" w:rsidP="00864754">
            <w:pPr>
              <w:spacing w:line="240" w:lineRule="auto"/>
              <w:rPr>
                <w:lang w:val="ru-RU"/>
              </w:rPr>
            </w:pPr>
            <w:r w:rsidRPr="00A61964">
              <w:rPr>
                <w:lang w:val="ru-RU"/>
              </w:rPr>
              <w:t>Томаты расфасованные (упакованные томаты); (7 страниц(ы) на арабском языке), (8 страниц(ы) на английском языке)</w:t>
            </w:r>
          </w:p>
          <w:p w14:paraId="2F859615" w14:textId="77777777" w:rsidR="00864754" w:rsidRPr="00A61964" w:rsidRDefault="00864754" w:rsidP="00864754">
            <w:pPr>
              <w:spacing w:line="240" w:lineRule="auto"/>
              <w:rPr>
                <w:lang w:val="ru-RU"/>
              </w:rPr>
            </w:pPr>
            <w:r w:rsidRPr="00A61964">
              <w:rPr>
                <w:lang w:val="ru-RU"/>
              </w:rPr>
              <w:t>Ссылка на нотифицированный документ(ы) и/или контактные данные ведомства или органа власти, который может предоставить копии по запросу:</w:t>
            </w:r>
          </w:p>
          <w:p w14:paraId="36962D15" w14:textId="77777777" w:rsidR="00864754" w:rsidRDefault="00852303" w:rsidP="00864754">
            <w:pPr>
              <w:rPr>
                <w:lang w:val="ru-RU"/>
              </w:rPr>
            </w:pPr>
            <w:hyperlink r:id="rId152" w:history="1">
              <w:r w:rsidR="00864754" w:rsidRPr="00B04F2E">
                <w:rPr>
                  <w:rStyle w:val="aff9"/>
                  <w:lang w:val="ru-RU"/>
                </w:rPr>
                <w:t>https://members.wto.org/crnattachments/2026/TBT/SAU/26_04804_00_x.pdf</w:t>
              </w:r>
            </w:hyperlink>
            <w:r w:rsidR="00864754">
              <w:rPr>
                <w:lang w:val="ru-RU"/>
              </w:rPr>
              <w:t xml:space="preserve">  </w:t>
            </w:r>
          </w:p>
          <w:p w14:paraId="6D8F9F76" w14:textId="150B87E7" w:rsidR="00864754" w:rsidRPr="00EA4211" w:rsidRDefault="00852303" w:rsidP="00864754">
            <w:pPr>
              <w:rPr>
                <w:lang w:val="ru-RU"/>
              </w:rPr>
            </w:pPr>
            <w:hyperlink r:id="rId153" w:history="1">
              <w:r w:rsidR="00864754" w:rsidRPr="00B04F2E">
                <w:rPr>
                  <w:rStyle w:val="aff9"/>
                  <w:lang w:val="ru-RU"/>
                </w:rPr>
                <w:t>https://members.wto.org/crnattachments/2026/TBT/SAU/26_04804_00_e.pdf</w:t>
              </w:r>
            </w:hyperlink>
            <w:r w:rsidR="00864754">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9E56EA0" w14:textId="50348BB0" w:rsidR="00864754" w:rsidRPr="00973A57" w:rsidRDefault="00864754" w:rsidP="00864754">
            <w:pPr>
              <w:rPr>
                <w:lang w:val="ru-RU"/>
              </w:rPr>
            </w:pPr>
            <w:r>
              <w:rPr>
                <w:lang w:val="ru-RU"/>
              </w:rPr>
              <w:t>14/11/26</w:t>
            </w:r>
          </w:p>
        </w:tc>
      </w:tr>
      <w:tr w:rsidR="00A61964" w:rsidRPr="00852303" w14:paraId="05F5478D" w14:textId="77777777" w:rsidTr="00852DA0">
        <w:trPr>
          <w:gridAfter w:val="1"/>
          <w:wAfter w:w="4365" w:type="dxa"/>
        </w:trPr>
        <w:tc>
          <w:tcPr>
            <w:tcW w:w="788" w:type="dxa"/>
            <w:vMerge/>
          </w:tcPr>
          <w:p w14:paraId="54FC3FE8" w14:textId="77777777" w:rsidR="00A61964" w:rsidRPr="00973A57" w:rsidRDefault="00A61964" w:rsidP="00A61964">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C2C8683" w14:textId="3ADE1A59" w:rsidR="00A61964" w:rsidRDefault="00A61964" w:rsidP="00A61964">
            <w:r>
              <w:rPr>
                <w:lang w:val="kk-KZ"/>
              </w:rPr>
              <w:t>15/09/26</w:t>
            </w:r>
          </w:p>
        </w:tc>
        <w:tc>
          <w:tcPr>
            <w:tcW w:w="5670" w:type="dxa"/>
            <w:tcBorders>
              <w:top w:val="single" w:sz="8" w:space="0" w:color="000000"/>
              <w:left w:val="single" w:sz="8" w:space="0" w:color="000000"/>
              <w:bottom w:val="single" w:sz="8" w:space="0" w:color="000000"/>
              <w:right w:val="single" w:sz="8" w:space="0" w:color="000000"/>
            </w:tcBorders>
          </w:tcPr>
          <w:p w14:paraId="03314AA0" w14:textId="43E46489" w:rsidR="00A61964" w:rsidRPr="00EA4211" w:rsidRDefault="00A61964" w:rsidP="00A61964">
            <w:pPr>
              <w:rPr>
                <w:rFonts w:ascii="Times New Roman" w:eastAsia="Times New Roman" w:hAnsi="Times New Roman" w:cs="Times New Roman"/>
                <w:sz w:val="24"/>
                <w:szCs w:val="24"/>
                <w:lang w:val="ru-RU" w:eastAsia="ru-RU"/>
              </w:rPr>
            </w:pPr>
            <w:r w:rsidRPr="00A61964">
              <w:rPr>
                <w:rFonts w:ascii="Times New Roman" w:eastAsia="Times New Roman" w:hAnsi="Times New Roman" w:cs="Times New Roman"/>
                <w:sz w:val="24"/>
                <w:szCs w:val="24"/>
                <w:lang w:val="ru-RU" w:eastAsia="ru-RU"/>
              </w:rPr>
              <w:t>Овощи и производные продукты (коды ICS: 67.080.20)</w:t>
            </w:r>
          </w:p>
        </w:tc>
        <w:tc>
          <w:tcPr>
            <w:tcW w:w="4110" w:type="dxa"/>
            <w:vMerge/>
          </w:tcPr>
          <w:p w14:paraId="1508997F" w14:textId="77777777" w:rsidR="00A61964" w:rsidRPr="00181C7E" w:rsidRDefault="00A61964" w:rsidP="00A61964">
            <w:pPr>
              <w:rPr>
                <w:lang w:val="ru-RU"/>
              </w:rPr>
            </w:pPr>
          </w:p>
        </w:tc>
      </w:tr>
      <w:tr w:rsidR="00A61964" w:rsidRPr="00A61964" w14:paraId="6AED88F4" w14:textId="77777777" w:rsidTr="00852DA0">
        <w:trPr>
          <w:gridAfter w:val="1"/>
          <w:wAfter w:w="4365" w:type="dxa"/>
        </w:trPr>
        <w:tc>
          <w:tcPr>
            <w:tcW w:w="788" w:type="dxa"/>
            <w:vMerge/>
          </w:tcPr>
          <w:p w14:paraId="2DC6AF5C" w14:textId="77777777" w:rsidR="00A61964" w:rsidRPr="00181C7E" w:rsidRDefault="00A61964" w:rsidP="00A61964">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3A422CAC" w14:textId="6FA15444" w:rsidR="00A61964" w:rsidRPr="00EA4211" w:rsidRDefault="00A61964" w:rsidP="00A61964">
            <w:pPr>
              <w:rPr>
                <w:lang w:val="ru-RU"/>
              </w:rPr>
            </w:pPr>
            <w:r w:rsidRPr="00A61964">
              <w:rPr>
                <w:lang w:val="ru-RU"/>
              </w:rPr>
              <w:t>ОБЪЕДИНЕННЫЕ АРАБСКИЕ ЭМИРАТЫ, КОРОЛЕВСТВО БАХРЕЙН, ГОСУДАРСТВО КУВЕЙТ, ОМАН, КАТАР, КОРОЛЕВСТВО САУДОВСКАЯ АРАВИЯ, ЙЕМЕН</w:t>
            </w:r>
          </w:p>
        </w:tc>
        <w:tc>
          <w:tcPr>
            <w:tcW w:w="5670" w:type="dxa"/>
            <w:tcBorders>
              <w:top w:val="single" w:sz="8" w:space="0" w:color="000000"/>
              <w:left w:val="single" w:sz="8" w:space="0" w:color="000000"/>
              <w:bottom w:val="single" w:sz="8" w:space="0" w:color="000000"/>
              <w:right w:val="single" w:sz="8" w:space="0" w:color="000000"/>
            </w:tcBorders>
          </w:tcPr>
          <w:p w14:paraId="17B88A91" w14:textId="3889EBD0" w:rsidR="00A61964" w:rsidRPr="00EA4211" w:rsidRDefault="00A61964" w:rsidP="00A61964">
            <w:pPr>
              <w:rPr>
                <w:lang w:val="ru-RU"/>
              </w:rPr>
            </w:pPr>
            <w:r w:rsidRPr="00A61964">
              <w:rPr>
                <w:lang w:val="ru-RU"/>
              </w:rPr>
              <w:t xml:space="preserve">Настоящий технический регламент Залива распространяется на продукцию, определенную в Разделе 3 ниже и предлагаемую для непосредственного употребления в пищу, в том числе для предприятий общественного питания или для переупаковки, если это необходимо. Настоящий стандарт также распространяется на продукцию, когда указано, что она предназначена для дальнейшей переработки, за исключением сушеных и консервированных томатов с добавлением других овощей, существенно изменяющих </w:t>
            </w:r>
            <w:proofErr w:type="spellStart"/>
            <w:r w:rsidRPr="00A61964">
              <w:rPr>
                <w:lang w:val="ru-RU"/>
              </w:rPr>
              <w:t>вкусоароматические</w:t>
            </w:r>
            <w:proofErr w:type="spellEnd"/>
            <w:r w:rsidRPr="00A61964">
              <w:rPr>
                <w:lang w:val="ru-RU"/>
              </w:rPr>
              <w:t xml:space="preserve"> свойства томатной основы. </w:t>
            </w:r>
            <w:proofErr w:type="spellStart"/>
            <w:r>
              <w:t>Вы</w:t>
            </w:r>
            <w:proofErr w:type="spellEnd"/>
            <w:r>
              <w:t xml:space="preserve"> </w:t>
            </w:r>
            <w:proofErr w:type="spellStart"/>
            <w:r>
              <w:lastRenderedPageBreak/>
              <w:t>можете</w:t>
            </w:r>
            <w:proofErr w:type="spellEnd"/>
            <w:r>
              <w:t xml:space="preserve"> </w:t>
            </w:r>
            <w:proofErr w:type="spellStart"/>
            <w:r>
              <w:t>предоставить</w:t>
            </w:r>
            <w:proofErr w:type="spellEnd"/>
            <w:r>
              <w:t xml:space="preserve"> </w:t>
            </w:r>
            <w:proofErr w:type="spellStart"/>
            <w:r>
              <w:t>следующий</w:t>
            </w:r>
            <w:proofErr w:type="spellEnd"/>
            <w:r>
              <w:t xml:space="preserve"> </w:t>
            </w:r>
            <w:proofErr w:type="spellStart"/>
            <w:r>
              <w:t>фрагмент</w:t>
            </w:r>
            <w:proofErr w:type="spellEnd"/>
            <w:r>
              <w:t xml:space="preserve"> </w:t>
            </w:r>
            <w:proofErr w:type="spellStart"/>
            <w:r>
              <w:t>текста</w:t>
            </w:r>
            <w:proofErr w:type="spellEnd"/>
            <w:r>
              <w:t xml:space="preserve"> </w:t>
            </w:r>
            <w:proofErr w:type="spellStart"/>
            <w:r>
              <w:t>для</w:t>
            </w:r>
            <w:proofErr w:type="spellEnd"/>
            <w:r>
              <w:t xml:space="preserve"> </w:t>
            </w:r>
            <w:proofErr w:type="spellStart"/>
            <w:r>
              <w:t>продолжения</w:t>
            </w:r>
            <w:proofErr w:type="spellEnd"/>
            <w:r>
              <w:t xml:space="preserve"> </w:t>
            </w:r>
            <w:proofErr w:type="spellStart"/>
            <w:r>
              <w:t>перевода</w:t>
            </w:r>
            <w:proofErr w:type="spellEnd"/>
            <w:r>
              <w:t>.</w:t>
            </w:r>
          </w:p>
        </w:tc>
        <w:tc>
          <w:tcPr>
            <w:tcW w:w="4110" w:type="dxa"/>
            <w:vMerge/>
          </w:tcPr>
          <w:p w14:paraId="1DA8AC7A" w14:textId="77777777" w:rsidR="00A61964" w:rsidRPr="00181C7E" w:rsidRDefault="00A61964" w:rsidP="00A61964">
            <w:pPr>
              <w:rPr>
                <w:lang w:val="ru-RU"/>
              </w:rPr>
            </w:pPr>
          </w:p>
        </w:tc>
      </w:tr>
      <w:tr w:rsidR="00864754" w:rsidRPr="00A61964" w14:paraId="3E9BD6A4"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5ABE12B" w14:textId="68A15CB3" w:rsidR="00864754" w:rsidRPr="00282229" w:rsidRDefault="00864754" w:rsidP="00864754">
            <w:pPr>
              <w:rPr>
                <w:lang w:val="ru-RU"/>
              </w:rPr>
            </w:pPr>
            <w:r>
              <w:rPr>
                <w:rFonts w:ascii="Times New Roman" w:eastAsia="Times New Roman" w:hAnsi="Times New Roman"/>
                <w:sz w:val="20"/>
                <w:lang w:val="ru-RU"/>
              </w:rPr>
              <w:t>58</w:t>
            </w:r>
          </w:p>
        </w:tc>
        <w:tc>
          <w:tcPr>
            <w:tcW w:w="2930" w:type="dxa"/>
            <w:tcBorders>
              <w:top w:val="single" w:sz="8" w:space="0" w:color="000000"/>
              <w:left w:val="single" w:sz="8" w:space="0" w:color="000000"/>
              <w:bottom w:val="single" w:sz="8" w:space="0" w:color="000000"/>
              <w:right w:val="single" w:sz="8" w:space="0" w:color="000000"/>
            </w:tcBorders>
          </w:tcPr>
          <w:p w14:paraId="0F6CD2D9" w14:textId="77777777" w:rsidR="00864754" w:rsidRPr="00A61964" w:rsidRDefault="00864754" w:rsidP="00864754">
            <w:pPr>
              <w:shd w:val="clear" w:color="auto" w:fill="FFFFFF"/>
              <w:spacing w:after="0" w:line="240" w:lineRule="auto"/>
              <w:rPr>
                <w:rFonts w:ascii="Arial" w:eastAsia="Times New Roman" w:hAnsi="Arial" w:cs="Arial"/>
                <w:sz w:val="20"/>
                <w:szCs w:val="20"/>
                <w:lang w:eastAsia="ru-RU"/>
              </w:rPr>
            </w:pPr>
            <w:r w:rsidRPr="00A61964">
              <w:rPr>
                <w:rFonts w:ascii="Arial" w:eastAsia="Times New Roman" w:hAnsi="Arial" w:cs="Arial"/>
                <w:sz w:val="20"/>
                <w:szCs w:val="20"/>
                <w:lang w:eastAsia="ru-RU"/>
              </w:rPr>
              <w:t>G/TBT/N/ARE/715, G/TBT/N/BHR/786</w:t>
            </w:r>
          </w:p>
          <w:p w14:paraId="5CE1829B" w14:textId="77777777" w:rsidR="00864754" w:rsidRPr="00A61964" w:rsidRDefault="00864754" w:rsidP="00864754">
            <w:pPr>
              <w:shd w:val="clear" w:color="auto" w:fill="FFFFFF"/>
              <w:spacing w:after="0" w:line="240" w:lineRule="auto"/>
              <w:rPr>
                <w:rFonts w:ascii="Arial" w:eastAsia="Times New Roman" w:hAnsi="Arial" w:cs="Arial"/>
                <w:sz w:val="20"/>
                <w:szCs w:val="20"/>
                <w:lang w:eastAsia="ru-RU"/>
              </w:rPr>
            </w:pPr>
            <w:r w:rsidRPr="00A61964">
              <w:rPr>
                <w:rFonts w:ascii="Arial" w:eastAsia="Times New Roman" w:hAnsi="Arial" w:cs="Arial"/>
                <w:sz w:val="20"/>
                <w:szCs w:val="20"/>
                <w:lang w:eastAsia="ru-RU"/>
              </w:rPr>
              <w:t>G/TBT/N/KWT/771, G/TBT/N/OMN/609</w:t>
            </w:r>
          </w:p>
          <w:p w14:paraId="525C61DA" w14:textId="77777777" w:rsidR="00864754" w:rsidRPr="00A61964" w:rsidRDefault="00864754" w:rsidP="00864754">
            <w:pPr>
              <w:shd w:val="clear" w:color="auto" w:fill="FFFFFF"/>
              <w:spacing w:after="0" w:line="240" w:lineRule="auto"/>
              <w:rPr>
                <w:rFonts w:ascii="Arial" w:eastAsia="Times New Roman" w:hAnsi="Arial" w:cs="Arial"/>
                <w:sz w:val="20"/>
                <w:szCs w:val="20"/>
                <w:lang w:eastAsia="ru-RU"/>
              </w:rPr>
            </w:pPr>
            <w:r w:rsidRPr="00A61964">
              <w:rPr>
                <w:rFonts w:ascii="Arial" w:eastAsia="Times New Roman" w:hAnsi="Arial" w:cs="Arial"/>
                <w:sz w:val="20"/>
                <w:szCs w:val="20"/>
                <w:lang w:eastAsia="ru-RU"/>
              </w:rPr>
              <w:t>G/TBT/N/QAT/760, G/TBT/N/SAU/1445</w:t>
            </w:r>
          </w:p>
          <w:p w14:paraId="1DE9F116" w14:textId="7CB0BFF3" w:rsidR="00864754" w:rsidRPr="00A61964" w:rsidRDefault="00864754" w:rsidP="00864754">
            <w:pPr>
              <w:shd w:val="clear" w:color="auto" w:fill="FFFFFF"/>
              <w:spacing w:after="0" w:line="240" w:lineRule="auto"/>
              <w:rPr>
                <w:rFonts w:ascii="Arial" w:eastAsia="Times New Roman" w:hAnsi="Arial" w:cs="Arial"/>
                <w:sz w:val="20"/>
                <w:szCs w:val="20"/>
                <w:lang w:val="ru-RU" w:eastAsia="ru-RU"/>
              </w:rPr>
            </w:pPr>
            <w:r w:rsidRPr="00A61964">
              <w:rPr>
                <w:rFonts w:ascii="Arial" w:eastAsia="Times New Roman" w:hAnsi="Arial" w:cs="Arial"/>
                <w:sz w:val="20"/>
                <w:szCs w:val="20"/>
                <w:lang w:val="ru-RU" w:eastAsia="ru-RU"/>
              </w:rPr>
              <w:t>G/TBT/N/YEM/357</w:t>
            </w:r>
          </w:p>
        </w:tc>
        <w:tc>
          <w:tcPr>
            <w:tcW w:w="5670" w:type="dxa"/>
            <w:tcBorders>
              <w:top w:val="single" w:sz="8" w:space="0" w:color="000000"/>
              <w:left w:val="single" w:sz="8" w:space="0" w:color="000000"/>
              <w:bottom w:val="single" w:sz="8" w:space="0" w:color="000000"/>
              <w:right w:val="single" w:sz="8" w:space="0" w:color="000000"/>
            </w:tcBorders>
          </w:tcPr>
          <w:p w14:paraId="02B926E6" w14:textId="77777777" w:rsidR="00864754" w:rsidRPr="00B96B85" w:rsidRDefault="00864754" w:rsidP="00864754">
            <w:pPr>
              <w:spacing w:line="240" w:lineRule="auto"/>
              <w:rPr>
                <w:lang w:val="ru-RU"/>
              </w:rPr>
            </w:pPr>
            <w:r w:rsidRPr="00B96B85">
              <w:rPr>
                <w:lang w:val="ru-RU"/>
              </w:rPr>
              <w:t>Куркума сушеная; (9 страниц(ы) на арабском языке), (7 страниц(ы) на английском языке)</w:t>
            </w:r>
          </w:p>
          <w:p w14:paraId="724A37F2" w14:textId="77777777" w:rsidR="00864754" w:rsidRPr="00B96B85" w:rsidRDefault="00864754" w:rsidP="00864754">
            <w:pPr>
              <w:spacing w:line="240" w:lineRule="auto"/>
              <w:rPr>
                <w:lang w:val="ru-RU"/>
              </w:rPr>
            </w:pPr>
            <w:r w:rsidRPr="00B96B85">
              <w:rPr>
                <w:lang w:val="ru-RU"/>
              </w:rPr>
              <w:t>Ссылка на нотифицированный документ(ы) и/или контактные данные ведомства или органа власти, который может предоставить копии по запросу:</w:t>
            </w:r>
          </w:p>
          <w:p w14:paraId="724B7E5E" w14:textId="77777777" w:rsidR="00864754" w:rsidRDefault="00852303" w:rsidP="00864754">
            <w:pPr>
              <w:spacing w:line="240" w:lineRule="auto"/>
              <w:rPr>
                <w:lang w:val="kk-KZ"/>
              </w:rPr>
            </w:pPr>
            <w:hyperlink r:id="rId154" w:history="1">
              <w:r w:rsidR="00864754" w:rsidRPr="00B04F2E">
                <w:rPr>
                  <w:rStyle w:val="aff9"/>
                </w:rPr>
                <w:t>https</w:t>
              </w:r>
              <w:r w:rsidR="00864754" w:rsidRPr="00B96B85">
                <w:rPr>
                  <w:rStyle w:val="aff9"/>
                  <w:lang w:val="ru-RU"/>
                </w:rPr>
                <w:t>://</w:t>
              </w:r>
              <w:r w:rsidR="00864754" w:rsidRPr="00B04F2E">
                <w:rPr>
                  <w:rStyle w:val="aff9"/>
                </w:rPr>
                <w:t>members</w:t>
              </w:r>
              <w:r w:rsidR="00864754" w:rsidRPr="00B96B85">
                <w:rPr>
                  <w:rStyle w:val="aff9"/>
                  <w:lang w:val="ru-RU"/>
                </w:rPr>
                <w:t>.</w:t>
              </w:r>
              <w:proofErr w:type="spellStart"/>
              <w:r w:rsidR="00864754" w:rsidRPr="00B04F2E">
                <w:rPr>
                  <w:rStyle w:val="aff9"/>
                </w:rPr>
                <w:t>wto</w:t>
              </w:r>
              <w:proofErr w:type="spellEnd"/>
              <w:r w:rsidR="00864754" w:rsidRPr="00B96B85">
                <w:rPr>
                  <w:rStyle w:val="aff9"/>
                  <w:lang w:val="ru-RU"/>
                </w:rPr>
                <w:t>.</w:t>
              </w:r>
              <w:r w:rsidR="00864754" w:rsidRPr="00B04F2E">
                <w:rPr>
                  <w:rStyle w:val="aff9"/>
                </w:rPr>
                <w:t>org</w:t>
              </w:r>
              <w:r w:rsidR="00864754" w:rsidRPr="00B96B85">
                <w:rPr>
                  <w:rStyle w:val="aff9"/>
                  <w:lang w:val="ru-RU"/>
                </w:rPr>
                <w:t>/</w:t>
              </w:r>
              <w:proofErr w:type="spellStart"/>
              <w:r w:rsidR="00864754" w:rsidRPr="00B04F2E">
                <w:rPr>
                  <w:rStyle w:val="aff9"/>
                </w:rPr>
                <w:t>crnattachments</w:t>
              </w:r>
              <w:proofErr w:type="spellEnd"/>
              <w:r w:rsidR="00864754" w:rsidRPr="00B96B85">
                <w:rPr>
                  <w:rStyle w:val="aff9"/>
                  <w:lang w:val="ru-RU"/>
                </w:rPr>
                <w:t>/2026/</w:t>
              </w:r>
              <w:r w:rsidR="00864754" w:rsidRPr="00B04F2E">
                <w:rPr>
                  <w:rStyle w:val="aff9"/>
                </w:rPr>
                <w:t>TBT</w:t>
              </w:r>
              <w:r w:rsidR="00864754" w:rsidRPr="00B96B85">
                <w:rPr>
                  <w:rStyle w:val="aff9"/>
                  <w:lang w:val="ru-RU"/>
                </w:rPr>
                <w:t>/</w:t>
              </w:r>
              <w:r w:rsidR="00864754" w:rsidRPr="00B04F2E">
                <w:rPr>
                  <w:rStyle w:val="aff9"/>
                </w:rPr>
                <w:t>SAU</w:t>
              </w:r>
              <w:r w:rsidR="00864754" w:rsidRPr="00B96B85">
                <w:rPr>
                  <w:rStyle w:val="aff9"/>
                  <w:lang w:val="ru-RU"/>
                </w:rPr>
                <w:t>/26_04803_00_</w:t>
              </w:r>
              <w:r w:rsidR="00864754" w:rsidRPr="00B04F2E">
                <w:rPr>
                  <w:rStyle w:val="aff9"/>
                </w:rPr>
                <w:t>e</w:t>
              </w:r>
              <w:r w:rsidR="00864754" w:rsidRPr="00B96B85">
                <w:rPr>
                  <w:rStyle w:val="aff9"/>
                  <w:lang w:val="ru-RU"/>
                </w:rPr>
                <w:t>.</w:t>
              </w:r>
              <w:r w:rsidR="00864754" w:rsidRPr="00B04F2E">
                <w:rPr>
                  <w:rStyle w:val="aff9"/>
                </w:rPr>
                <w:t>pdf</w:t>
              </w:r>
            </w:hyperlink>
            <w:r w:rsidR="00864754">
              <w:rPr>
                <w:lang w:val="kk-KZ"/>
              </w:rPr>
              <w:t xml:space="preserve"> </w:t>
            </w:r>
          </w:p>
          <w:p w14:paraId="32D290E4" w14:textId="704E8543" w:rsidR="00864754" w:rsidRPr="00A61964" w:rsidRDefault="00852303" w:rsidP="00864754">
            <w:pPr>
              <w:spacing w:line="240" w:lineRule="auto"/>
              <w:rPr>
                <w:lang w:val="kk-KZ"/>
              </w:rPr>
            </w:pPr>
            <w:hyperlink r:id="rId155" w:history="1">
              <w:r w:rsidR="00864754" w:rsidRPr="00B04F2E">
                <w:rPr>
                  <w:rStyle w:val="aff9"/>
                  <w:lang w:val="kk-KZ"/>
                </w:rPr>
                <w:t>https://members.wto.org/crnattachments/2026/TBT/SAU/26_04803_00_x.pdf</w:t>
              </w:r>
            </w:hyperlink>
            <w:r w:rsidR="00864754">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30D41A2" w14:textId="14F3A914" w:rsidR="00864754" w:rsidRPr="00A61964" w:rsidRDefault="00864754" w:rsidP="00864754">
            <w:pPr>
              <w:rPr>
                <w:lang w:val="kk-KZ"/>
              </w:rPr>
            </w:pPr>
            <w:r>
              <w:rPr>
                <w:lang w:val="ru-RU"/>
              </w:rPr>
              <w:t>14/11/26</w:t>
            </w:r>
          </w:p>
        </w:tc>
      </w:tr>
      <w:tr w:rsidR="00864754" w:rsidRPr="00852303" w14:paraId="1BB8697F" w14:textId="77777777" w:rsidTr="00852DA0">
        <w:trPr>
          <w:gridAfter w:val="1"/>
          <w:wAfter w:w="4365" w:type="dxa"/>
        </w:trPr>
        <w:tc>
          <w:tcPr>
            <w:tcW w:w="788" w:type="dxa"/>
            <w:vMerge/>
          </w:tcPr>
          <w:p w14:paraId="7B8635E7" w14:textId="77777777" w:rsidR="00864754" w:rsidRPr="00A61964" w:rsidRDefault="00864754" w:rsidP="00864754">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66CEE76F" w14:textId="056625DD" w:rsidR="00864754" w:rsidRDefault="00864754" w:rsidP="00864754">
            <w:r>
              <w:rPr>
                <w:lang w:val="kk-KZ"/>
              </w:rPr>
              <w:t>15/09/26</w:t>
            </w:r>
          </w:p>
        </w:tc>
        <w:tc>
          <w:tcPr>
            <w:tcW w:w="5670" w:type="dxa"/>
            <w:tcBorders>
              <w:top w:val="single" w:sz="8" w:space="0" w:color="000000"/>
              <w:left w:val="single" w:sz="8" w:space="0" w:color="000000"/>
              <w:bottom w:val="single" w:sz="8" w:space="0" w:color="000000"/>
              <w:right w:val="single" w:sz="8" w:space="0" w:color="000000"/>
            </w:tcBorders>
          </w:tcPr>
          <w:p w14:paraId="2A918BBB" w14:textId="6DF11D9F" w:rsidR="00864754" w:rsidRPr="00272AC4" w:rsidRDefault="00864754" w:rsidP="00864754">
            <w:pPr>
              <w:rPr>
                <w:rFonts w:ascii="Times New Roman" w:eastAsia="Times New Roman" w:hAnsi="Times New Roman" w:cs="Times New Roman"/>
                <w:sz w:val="24"/>
                <w:szCs w:val="24"/>
                <w:lang w:val="kk-KZ" w:eastAsia="ru-RU"/>
              </w:rPr>
            </w:pPr>
            <w:r w:rsidRPr="00A61964">
              <w:rPr>
                <w:rFonts w:ascii="Times New Roman" w:eastAsia="Times New Roman" w:hAnsi="Times New Roman" w:cs="Times New Roman"/>
                <w:sz w:val="24"/>
                <w:szCs w:val="24"/>
                <w:lang w:val="kk-KZ" w:eastAsia="ru-RU"/>
              </w:rPr>
              <w:t>Специи и приправы (коды ICS: 67.220.10)</w:t>
            </w:r>
          </w:p>
        </w:tc>
        <w:tc>
          <w:tcPr>
            <w:tcW w:w="4110" w:type="dxa"/>
            <w:vMerge/>
          </w:tcPr>
          <w:p w14:paraId="2CAA48D2" w14:textId="77777777" w:rsidR="00864754" w:rsidRPr="00A61964" w:rsidRDefault="00864754" w:rsidP="00864754">
            <w:pPr>
              <w:rPr>
                <w:lang w:val="ru-RU"/>
              </w:rPr>
            </w:pPr>
          </w:p>
        </w:tc>
      </w:tr>
      <w:tr w:rsidR="00864754" w:rsidRPr="00852303" w14:paraId="1B9AFC12" w14:textId="77777777" w:rsidTr="00852DA0">
        <w:trPr>
          <w:gridAfter w:val="1"/>
          <w:wAfter w:w="4365" w:type="dxa"/>
        </w:trPr>
        <w:tc>
          <w:tcPr>
            <w:tcW w:w="788" w:type="dxa"/>
            <w:vMerge/>
          </w:tcPr>
          <w:p w14:paraId="0CB3F260" w14:textId="77777777" w:rsidR="00864754" w:rsidRPr="00A61964" w:rsidRDefault="00864754" w:rsidP="00864754">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E65FA0E" w14:textId="3AC73559" w:rsidR="00864754" w:rsidRPr="00EA4211" w:rsidRDefault="00864754" w:rsidP="00864754">
            <w:pPr>
              <w:rPr>
                <w:lang w:val="kk-KZ"/>
              </w:rPr>
            </w:pPr>
            <w:r w:rsidRPr="00A61964">
              <w:rPr>
                <w:lang w:val="ru-RU"/>
              </w:rPr>
              <w:t>ОБЪЕДИНЕННЫЕ АРАБСКИЕ ЭМИРАТЫ, КОРОЛЕВСТВО БАХРЕЙН, ГОСУДАРСТВО КУВЕЙТ, ОМАН, КАТАР, КОРОЛЕВСТВО САУДОВСКАЯ АРАВИЯ, ЙЕМЕН</w:t>
            </w:r>
          </w:p>
        </w:tc>
        <w:tc>
          <w:tcPr>
            <w:tcW w:w="5670" w:type="dxa"/>
            <w:tcBorders>
              <w:top w:val="single" w:sz="8" w:space="0" w:color="000000"/>
              <w:left w:val="single" w:sz="8" w:space="0" w:color="000000"/>
              <w:bottom w:val="single" w:sz="8" w:space="0" w:color="000000"/>
              <w:right w:val="single" w:sz="8" w:space="0" w:color="000000"/>
            </w:tcBorders>
          </w:tcPr>
          <w:p w14:paraId="5936D93B" w14:textId="78987872" w:rsidR="00864754" w:rsidRPr="00A61964" w:rsidRDefault="00864754" w:rsidP="00864754">
            <w:pPr>
              <w:spacing w:before="100" w:beforeAutospacing="1" w:after="100" w:afterAutospacing="1" w:line="240" w:lineRule="auto"/>
              <w:rPr>
                <w:rFonts w:ascii="Times New Roman" w:eastAsia="Times New Roman" w:hAnsi="Times New Roman" w:cs="Times New Roman"/>
                <w:sz w:val="24"/>
                <w:szCs w:val="24"/>
                <w:lang w:val="ru-RU" w:eastAsia="ru-RU"/>
              </w:rPr>
            </w:pPr>
            <w:r w:rsidRPr="00A61964">
              <w:rPr>
                <w:lang w:val="ru-RU"/>
              </w:rPr>
              <w:t>Настоящий технический регламент Залива устанавливает требования, которым должна соответствовать сушеная куркума в формах, перечисленных в пункте (4), предназначенная для непосредственного употребления в пищу, использования в качестве ингредиента в пищевой промышленности или для переупаковки в случае необходимости, не распространяясь на продукцию для промышленной переработки. Для продолжения работы вы можете отправить следующий фрагмент текста для перевода.</w:t>
            </w:r>
          </w:p>
        </w:tc>
        <w:tc>
          <w:tcPr>
            <w:tcW w:w="4110" w:type="dxa"/>
            <w:vMerge/>
          </w:tcPr>
          <w:p w14:paraId="283886E0" w14:textId="77777777" w:rsidR="00864754" w:rsidRPr="00A61964" w:rsidRDefault="00864754" w:rsidP="00864754">
            <w:pPr>
              <w:rPr>
                <w:lang w:val="ru-RU"/>
              </w:rPr>
            </w:pPr>
          </w:p>
        </w:tc>
      </w:tr>
      <w:tr w:rsidR="00864754" w:rsidRPr="00B96B85" w14:paraId="69750651"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3C4F6F6" w14:textId="784A3C4D" w:rsidR="00864754" w:rsidRPr="00282229" w:rsidRDefault="00864754" w:rsidP="00864754">
            <w:pPr>
              <w:rPr>
                <w:lang w:val="ru-RU"/>
              </w:rPr>
            </w:pPr>
            <w:r>
              <w:rPr>
                <w:rFonts w:ascii="Times New Roman" w:eastAsia="Times New Roman" w:hAnsi="Times New Roman"/>
                <w:sz w:val="20"/>
                <w:lang w:val="ru-RU"/>
              </w:rPr>
              <w:t>59</w:t>
            </w:r>
          </w:p>
        </w:tc>
        <w:tc>
          <w:tcPr>
            <w:tcW w:w="2930" w:type="dxa"/>
            <w:tcBorders>
              <w:top w:val="single" w:sz="8" w:space="0" w:color="000000"/>
              <w:left w:val="single" w:sz="8" w:space="0" w:color="000000"/>
              <w:bottom w:val="single" w:sz="8" w:space="0" w:color="000000"/>
              <w:right w:val="single" w:sz="8" w:space="0" w:color="000000"/>
            </w:tcBorders>
          </w:tcPr>
          <w:p w14:paraId="56430C97" w14:textId="3770588C" w:rsidR="00864754" w:rsidRDefault="00B96B85" w:rsidP="00864754">
            <w:r>
              <w:rPr>
                <w:rFonts w:ascii="Arial" w:hAnsi="Arial" w:cs="Arial"/>
                <w:sz w:val="20"/>
                <w:szCs w:val="20"/>
                <w:shd w:val="clear" w:color="auto" w:fill="FFFFFF"/>
              </w:rPr>
              <w:t>G/TBT/N/NZL/161</w:t>
            </w:r>
          </w:p>
        </w:tc>
        <w:tc>
          <w:tcPr>
            <w:tcW w:w="5670" w:type="dxa"/>
            <w:tcBorders>
              <w:top w:val="single" w:sz="8" w:space="0" w:color="000000"/>
              <w:left w:val="single" w:sz="8" w:space="0" w:color="000000"/>
              <w:bottom w:val="single" w:sz="8" w:space="0" w:color="000000"/>
              <w:right w:val="single" w:sz="8" w:space="0" w:color="000000"/>
            </w:tcBorders>
          </w:tcPr>
          <w:p w14:paraId="65E24FEC" w14:textId="7CBB5F99" w:rsidR="00B96B85" w:rsidRPr="00B96B85" w:rsidRDefault="00B96B85" w:rsidP="00B96B85">
            <w:pPr>
              <w:spacing w:line="240" w:lineRule="auto"/>
              <w:rPr>
                <w:lang w:val="ru-RU"/>
              </w:rPr>
            </w:pPr>
            <w:r w:rsidRPr="00B96B85">
              <w:rPr>
                <w:lang w:val="ru-RU"/>
              </w:rPr>
              <w:t xml:space="preserve">Закон об опасных веществах и новых организмах 1996 года, 295 страниц, на английском языке, </w:t>
            </w:r>
            <w:hyperlink r:id="rId156" w:anchor="DLM381222" w:history="1">
              <w:r w:rsidRPr="005F7915">
                <w:rPr>
                  <w:rStyle w:val="aff9"/>
                  <w:lang w:val="ru-RU"/>
                </w:rPr>
                <w:t>https://www.legislation.govt.nz/act/public/1996/30/en/latest/#DLM381222</w:t>
              </w:r>
            </w:hyperlink>
            <w:r>
              <w:rPr>
                <w:lang w:val="ru-RU"/>
              </w:rPr>
              <w:t xml:space="preserve"> </w:t>
            </w:r>
          </w:p>
          <w:p w14:paraId="3620FF55" w14:textId="6304C2B2" w:rsidR="00B96B85" w:rsidRPr="00B96B85" w:rsidRDefault="00B96B85" w:rsidP="00B96B85">
            <w:pPr>
              <w:spacing w:line="240" w:lineRule="auto"/>
              <w:rPr>
                <w:lang w:val="ru-RU"/>
              </w:rPr>
            </w:pPr>
            <w:r w:rsidRPr="00B96B85">
              <w:rPr>
                <w:lang w:val="ru-RU"/>
              </w:rPr>
              <w:t xml:space="preserve">Указ о запрете импорта и экспорта (ограничениях) (№ 2) 2004 года, 30 страниц, на английском языке, </w:t>
            </w:r>
            <w:hyperlink r:id="rId157" w:anchor="DLM271701" w:history="1">
              <w:r w:rsidRPr="005F7915">
                <w:rPr>
                  <w:rStyle w:val="aff9"/>
                  <w:lang w:val="ru-RU"/>
                </w:rPr>
                <w:t>https://www.legislation.govt.nz/secondary-legislation/pco-drafted/2004/202/en/latest/#DLM271701</w:t>
              </w:r>
            </w:hyperlink>
            <w:r>
              <w:rPr>
                <w:lang w:val="ru-RU"/>
              </w:rPr>
              <w:t xml:space="preserve"> </w:t>
            </w:r>
          </w:p>
          <w:p w14:paraId="2AF02E41" w14:textId="25065E22" w:rsidR="00B96B85" w:rsidRPr="00B96B85" w:rsidRDefault="00B96B85" w:rsidP="00B96B85">
            <w:pPr>
              <w:spacing w:line="240" w:lineRule="auto"/>
              <w:rPr>
                <w:lang w:val="ru-RU"/>
              </w:rPr>
            </w:pPr>
            <w:r w:rsidRPr="00B96B85">
              <w:rPr>
                <w:lang w:val="ru-RU"/>
              </w:rPr>
              <w:t xml:space="preserve">Уведомление в соответствии с Законом о законодательстве 2019 года, 2 страницы, на английском языке, </w:t>
            </w:r>
            <w:hyperlink r:id="rId158" w:history="1">
              <w:r w:rsidRPr="005F7915">
                <w:rPr>
                  <w:rStyle w:val="aff9"/>
                  <w:lang w:val="ru-RU"/>
                </w:rPr>
                <w:t>https://gazette.govt.nz/notice/id/2026-sl5200</w:t>
              </w:r>
            </w:hyperlink>
            <w:r>
              <w:rPr>
                <w:lang w:val="ru-RU"/>
              </w:rPr>
              <w:t xml:space="preserve"> </w:t>
            </w:r>
          </w:p>
          <w:p w14:paraId="5B2B4D4D" w14:textId="77777777" w:rsidR="00B96B85" w:rsidRPr="00B96B85" w:rsidRDefault="00B96B85" w:rsidP="00B96B85">
            <w:pPr>
              <w:spacing w:line="240" w:lineRule="auto"/>
              <w:rPr>
                <w:lang w:val="ru-RU"/>
              </w:rPr>
            </w:pPr>
            <w:r w:rsidRPr="00B96B85">
              <w:rPr>
                <w:lang w:val="ru-RU"/>
              </w:rPr>
              <w:t>Ссылка на нотифицированный документ(ы) и/или контактные данные ведомства или органа власти, который может предоставить копии по запросу:</w:t>
            </w:r>
          </w:p>
          <w:p w14:paraId="6546D2CC" w14:textId="4A3CC74D" w:rsidR="00864754" w:rsidRPr="00B96B85" w:rsidRDefault="00852303" w:rsidP="00864754">
            <w:pPr>
              <w:rPr>
                <w:lang w:val="ru-RU"/>
              </w:rPr>
            </w:pPr>
            <w:hyperlink r:id="rId159" w:history="1">
              <w:r w:rsidR="00B96B85" w:rsidRPr="005F7915">
                <w:rPr>
                  <w:rStyle w:val="aff9"/>
                  <w:lang w:val="ru-RU"/>
                </w:rPr>
                <w:t>https://members.wto.org/crnattachments/2026/TBT/NZL/26_04836_00_e.pdf</w:t>
              </w:r>
            </w:hyperlink>
            <w:r w:rsidR="00B96B85">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911C30F" w14:textId="0677EB55" w:rsidR="00864754" w:rsidRPr="00BF199C" w:rsidRDefault="00B96B85" w:rsidP="00864754">
            <w:pPr>
              <w:rPr>
                <w:lang w:val="ru-RU"/>
              </w:rPr>
            </w:pPr>
            <w:r>
              <w:rPr>
                <w:lang w:val="ru-RU"/>
              </w:rPr>
              <w:t>-</w:t>
            </w:r>
          </w:p>
        </w:tc>
      </w:tr>
      <w:tr w:rsidR="00B96B85" w:rsidRPr="00852303" w14:paraId="20D19802" w14:textId="77777777" w:rsidTr="00852DA0">
        <w:trPr>
          <w:gridAfter w:val="1"/>
          <w:wAfter w:w="4365" w:type="dxa"/>
        </w:trPr>
        <w:tc>
          <w:tcPr>
            <w:tcW w:w="788" w:type="dxa"/>
            <w:vMerge/>
          </w:tcPr>
          <w:p w14:paraId="49803288" w14:textId="77777777" w:rsidR="00B96B85" w:rsidRPr="00BF199C" w:rsidRDefault="00B96B85" w:rsidP="00B96B85">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61F74D4" w14:textId="007F0513" w:rsidR="00B96B85" w:rsidRDefault="00B96B85" w:rsidP="00B96B85">
            <w:r>
              <w:rPr>
                <w:lang w:val="kk-KZ"/>
              </w:rPr>
              <w:t>1</w:t>
            </w:r>
            <w:r>
              <w:t>6</w:t>
            </w:r>
            <w:r>
              <w:rPr>
                <w:lang w:val="kk-KZ"/>
              </w:rPr>
              <w:t>/09/26</w:t>
            </w:r>
          </w:p>
        </w:tc>
        <w:tc>
          <w:tcPr>
            <w:tcW w:w="5670" w:type="dxa"/>
            <w:tcBorders>
              <w:top w:val="single" w:sz="8" w:space="0" w:color="000000"/>
              <w:left w:val="single" w:sz="8" w:space="0" w:color="000000"/>
              <w:bottom w:val="single" w:sz="8" w:space="0" w:color="000000"/>
              <w:right w:val="single" w:sz="8" w:space="0" w:color="000000"/>
            </w:tcBorders>
          </w:tcPr>
          <w:p w14:paraId="0FD1D8A9" w14:textId="0D5A1A82" w:rsidR="00B96B85" w:rsidRPr="00B96B85" w:rsidRDefault="00B96B85" w:rsidP="00B96B85">
            <w:pPr>
              <w:rPr>
                <w:rFonts w:ascii="Times New Roman" w:eastAsia="Times New Roman" w:hAnsi="Times New Roman" w:cs="Times New Roman"/>
                <w:sz w:val="24"/>
                <w:szCs w:val="24"/>
                <w:lang w:val="ru-RU" w:eastAsia="ru-RU"/>
              </w:rPr>
            </w:pPr>
            <w:r w:rsidRPr="00B96B85">
              <w:rPr>
                <w:lang w:val="ru-RU"/>
              </w:rPr>
              <w:t>Хлорированные парафины со средней длиной цепи</w:t>
            </w:r>
          </w:p>
        </w:tc>
        <w:tc>
          <w:tcPr>
            <w:tcW w:w="4110" w:type="dxa"/>
            <w:vMerge/>
          </w:tcPr>
          <w:p w14:paraId="0071979A" w14:textId="77777777" w:rsidR="00B96B85" w:rsidRPr="00181C7E" w:rsidRDefault="00B96B85" w:rsidP="00B96B85">
            <w:pPr>
              <w:rPr>
                <w:lang w:val="ru-RU"/>
              </w:rPr>
            </w:pPr>
          </w:p>
        </w:tc>
      </w:tr>
      <w:tr w:rsidR="00B96B85" w:rsidRPr="00852303" w14:paraId="6EDBD60D" w14:textId="77777777" w:rsidTr="00852DA0">
        <w:trPr>
          <w:gridAfter w:val="1"/>
          <w:wAfter w:w="4365" w:type="dxa"/>
        </w:trPr>
        <w:tc>
          <w:tcPr>
            <w:tcW w:w="788" w:type="dxa"/>
            <w:vMerge/>
          </w:tcPr>
          <w:p w14:paraId="23C14CE3" w14:textId="77777777" w:rsidR="00B96B85" w:rsidRPr="00181C7E" w:rsidRDefault="00B96B85" w:rsidP="00B96B85">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9AF5C5F" w14:textId="247FEA86" w:rsidR="00B96B85" w:rsidRPr="00B96B85" w:rsidRDefault="00B96B85" w:rsidP="00B96B85">
            <w:pPr>
              <w:rPr>
                <w:lang w:val="ru-RU"/>
              </w:rPr>
            </w:pPr>
            <w:r>
              <w:rPr>
                <w:lang w:val="ru-RU"/>
              </w:rPr>
              <w:t>Новая Зеландия</w:t>
            </w:r>
          </w:p>
        </w:tc>
        <w:tc>
          <w:tcPr>
            <w:tcW w:w="5670" w:type="dxa"/>
            <w:tcBorders>
              <w:top w:val="single" w:sz="8" w:space="0" w:color="000000"/>
              <w:left w:val="single" w:sz="8" w:space="0" w:color="000000"/>
              <w:bottom w:val="single" w:sz="8" w:space="0" w:color="000000"/>
              <w:right w:val="single" w:sz="8" w:space="0" w:color="000000"/>
            </w:tcBorders>
          </w:tcPr>
          <w:p w14:paraId="364331A9" w14:textId="77777777" w:rsidR="00B96B85" w:rsidRPr="00B96B85" w:rsidRDefault="00B96B85" w:rsidP="00B96B85">
            <w:pPr>
              <w:spacing w:line="240" w:lineRule="auto"/>
              <w:rPr>
                <w:lang w:val="ru-RU"/>
              </w:rPr>
            </w:pPr>
            <w:r w:rsidRPr="00B96B85">
              <w:rPr>
                <w:lang w:val="ru-RU"/>
              </w:rPr>
              <w:t xml:space="preserve">Новая Зеландия внесла изменения в Приложения 1AA и 2A Закона об опасных веществах и новых организмах 1996 года, а также в Приложение 1 Указа </w:t>
            </w:r>
            <w:r w:rsidRPr="00B96B85">
              <w:rPr>
                <w:lang w:val="ru-RU"/>
              </w:rPr>
              <w:lastRenderedPageBreak/>
              <w:t>о запрете импорта и экспорта (ограничениях) (№ 2) 2004 года во исполнение решений, принятых на Конференции Сторон 2025 года в рамках Стокгольмской конвенции о стойких органических загрязнителях, Стороной которой является Новая Зеландия.</w:t>
            </w:r>
          </w:p>
          <w:p w14:paraId="4AD5033A" w14:textId="77777777" w:rsidR="00B96B85" w:rsidRPr="00B96B85" w:rsidRDefault="00B96B85" w:rsidP="00B96B85">
            <w:pPr>
              <w:spacing w:line="240" w:lineRule="auto"/>
              <w:rPr>
                <w:lang w:val="ru-RU"/>
              </w:rPr>
            </w:pPr>
            <w:r w:rsidRPr="00B96B85">
              <w:rPr>
                <w:lang w:val="ru-RU"/>
              </w:rPr>
              <w:t>Новая Зеландия запретила использование и производство двух химических веществ: ХПСЦ (пластификатор и антипирен) и ДЦ-ПФКК (ПФАС, имеющие ряд областей применения, включая обработку поверхностей и потребительские товары).</w:t>
            </w:r>
          </w:p>
          <w:p w14:paraId="677777AC" w14:textId="6390F4DC" w:rsidR="00B96B85" w:rsidRPr="00B96B85" w:rsidRDefault="00B96B85" w:rsidP="00B96B85">
            <w:pPr>
              <w:spacing w:line="240" w:lineRule="auto"/>
              <w:rPr>
                <w:lang w:val="ru-RU"/>
              </w:rPr>
            </w:pPr>
            <w:r w:rsidRPr="00B96B85">
              <w:rPr>
                <w:lang w:val="ru-RU"/>
              </w:rPr>
              <w:t>На данные запреты распространяются некоторые специфические исключения, позволяющие продолжать использование этих веществ, что соответствует исключениям для конкретных видов применения, предусмотренным Стокгольмской конвенцией. Все исключения ограничены во времени и подробно изложены в прилагаемом подзаконном акте</w:t>
            </w:r>
          </w:p>
        </w:tc>
        <w:tc>
          <w:tcPr>
            <w:tcW w:w="4110" w:type="dxa"/>
            <w:vMerge/>
          </w:tcPr>
          <w:p w14:paraId="6D36EAD5" w14:textId="77777777" w:rsidR="00B96B85" w:rsidRPr="00181C7E" w:rsidRDefault="00B96B85" w:rsidP="00B96B85">
            <w:pPr>
              <w:rPr>
                <w:lang w:val="ru-RU"/>
              </w:rPr>
            </w:pPr>
          </w:p>
        </w:tc>
      </w:tr>
      <w:tr w:rsidR="00B96B85" w:rsidRPr="009C33F5" w14:paraId="11A7E333"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2AFA77D" w14:textId="1D2E412A" w:rsidR="00B96B85" w:rsidRPr="00282229" w:rsidRDefault="00B96B85" w:rsidP="00B96B85">
            <w:pPr>
              <w:rPr>
                <w:lang w:val="ru-RU"/>
              </w:rPr>
            </w:pPr>
            <w:r>
              <w:rPr>
                <w:rFonts w:ascii="Times New Roman" w:eastAsia="Times New Roman" w:hAnsi="Times New Roman"/>
                <w:sz w:val="20"/>
              </w:rPr>
              <w:t>6</w:t>
            </w:r>
            <w:r>
              <w:rPr>
                <w:rFonts w:ascii="Times New Roman" w:eastAsia="Times New Roman" w:hAnsi="Times New Roman"/>
                <w:sz w:val="20"/>
                <w:lang w:val="ru-RU"/>
              </w:rPr>
              <w:t>0</w:t>
            </w:r>
          </w:p>
        </w:tc>
        <w:tc>
          <w:tcPr>
            <w:tcW w:w="2930" w:type="dxa"/>
            <w:tcBorders>
              <w:top w:val="single" w:sz="8" w:space="0" w:color="000000"/>
              <w:left w:val="single" w:sz="8" w:space="0" w:color="000000"/>
              <w:bottom w:val="single" w:sz="8" w:space="0" w:color="000000"/>
              <w:right w:val="single" w:sz="8" w:space="0" w:color="000000"/>
            </w:tcBorders>
          </w:tcPr>
          <w:p w14:paraId="27B91624" w14:textId="27C53B6C" w:rsidR="00B96B85" w:rsidRDefault="009C33F5" w:rsidP="00B96B85">
            <w:r>
              <w:rPr>
                <w:rFonts w:ascii="Arial" w:hAnsi="Arial" w:cs="Arial"/>
                <w:sz w:val="20"/>
                <w:szCs w:val="20"/>
                <w:shd w:val="clear" w:color="auto" w:fill="FFFFFF"/>
              </w:rPr>
              <w:t>G/TBT/N/NZL/160</w:t>
            </w:r>
          </w:p>
        </w:tc>
        <w:tc>
          <w:tcPr>
            <w:tcW w:w="5670" w:type="dxa"/>
            <w:tcBorders>
              <w:top w:val="single" w:sz="8" w:space="0" w:color="000000"/>
              <w:left w:val="single" w:sz="8" w:space="0" w:color="000000"/>
              <w:bottom w:val="single" w:sz="8" w:space="0" w:color="000000"/>
              <w:right w:val="single" w:sz="8" w:space="0" w:color="000000"/>
            </w:tcBorders>
          </w:tcPr>
          <w:p w14:paraId="3DD3FF05" w14:textId="5C9917CC" w:rsidR="009C33F5" w:rsidRPr="009C33F5" w:rsidRDefault="009C33F5" w:rsidP="009C33F5">
            <w:pPr>
              <w:spacing w:line="240" w:lineRule="auto"/>
              <w:rPr>
                <w:lang w:val="ru-RU"/>
              </w:rPr>
            </w:pPr>
            <w:r w:rsidRPr="009C33F5">
              <w:rPr>
                <w:lang w:val="ru-RU"/>
              </w:rPr>
              <w:t xml:space="preserve">Закон об опасных веществах и новых организмах 1996 года, 295 страниц, на английском языке, </w:t>
            </w:r>
            <w:hyperlink r:id="rId160" w:anchor="DLM381222" w:history="1">
              <w:r w:rsidRPr="005F7915">
                <w:rPr>
                  <w:rStyle w:val="aff9"/>
                  <w:lang w:val="ru-RU"/>
                </w:rPr>
                <w:t>https://www.legislation.govt.nz/act/public/1996/30/en/latest/#DLM381222</w:t>
              </w:r>
            </w:hyperlink>
            <w:r>
              <w:rPr>
                <w:lang w:val="ru-RU"/>
              </w:rPr>
              <w:t xml:space="preserve"> </w:t>
            </w:r>
          </w:p>
          <w:p w14:paraId="08EB3970" w14:textId="08DA430A" w:rsidR="009C33F5" w:rsidRPr="009C33F5" w:rsidRDefault="009C33F5" w:rsidP="009C33F5">
            <w:pPr>
              <w:spacing w:line="240" w:lineRule="auto"/>
              <w:rPr>
                <w:lang w:val="ru-RU"/>
              </w:rPr>
            </w:pPr>
            <w:r w:rsidRPr="009C33F5">
              <w:rPr>
                <w:lang w:val="ru-RU"/>
              </w:rPr>
              <w:t xml:space="preserve">Указ о запрете импорта и экспорта (ограничениях) (№ 2) 2004 года, 30 страниц, на английском языке, </w:t>
            </w:r>
            <w:hyperlink r:id="rId161" w:anchor="DLM271701" w:history="1">
              <w:r w:rsidRPr="005F7915">
                <w:rPr>
                  <w:rStyle w:val="aff9"/>
                  <w:lang w:val="ru-RU"/>
                </w:rPr>
                <w:t>https://www.legislation.govt.nz/secondary-legislation/pco-drafted/2004/202/en/latest/#DLM271701</w:t>
              </w:r>
            </w:hyperlink>
            <w:r>
              <w:rPr>
                <w:lang w:val="ru-RU"/>
              </w:rPr>
              <w:t xml:space="preserve"> </w:t>
            </w:r>
          </w:p>
          <w:p w14:paraId="43073044" w14:textId="5A556DDC" w:rsidR="009C33F5" w:rsidRPr="009C33F5" w:rsidRDefault="009C33F5" w:rsidP="009C33F5">
            <w:pPr>
              <w:spacing w:line="240" w:lineRule="auto"/>
              <w:rPr>
                <w:lang w:val="ru-RU"/>
              </w:rPr>
            </w:pPr>
            <w:r w:rsidRPr="009C33F5">
              <w:rPr>
                <w:lang w:val="ru-RU"/>
              </w:rPr>
              <w:t xml:space="preserve">Уведомление в соответствии с Законом о законодательстве 2019 года, 2 страницы, на английском языке, </w:t>
            </w:r>
            <w:hyperlink r:id="rId162" w:history="1">
              <w:r w:rsidRPr="005F7915">
                <w:rPr>
                  <w:rStyle w:val="aff9"/>
                  <w:lang w:val="ru-RU"/>
                </w:rPr>
                <w:t>https://gazette.govt.nz/notice/id/2026-sl5200</w:t>
              </w:r>
            </w:hyperlink>
            <w:r w:rsidRPr="009C33F5">
              <w:rPr>
                <w:lang w:val="ru-RU"/>
              </w:rPr>
              <w:t>,</w:t>
            </w:r>
            <w:r>
              <w:rPr>
                <w:lang w:val="ru-RU"/>
              </w:rPr>
              <w:t xml:space="preserve"> </w:t>
            </w:r>
          </w:p>
          <w:p w14:paraId="05D36B7C" w14:textId="77777777" w:rsidR="009C33F5" w:rsidRPr="009C33F5" w:rsidRDefault="009C33F5" w:rsidP="009C33F5">
            <w:pPr>
              <w:spacing w:line="240" w:lineRule="auto"/>
              <w:rPr>
                <w:lang w:val="ru-RU"/>
              </w:rPr>
            </w:pPr>
            <w:r w:rsidRPr="009C33F5">
              <w:rPr>
                <w:lang w:val="ru-RU"/>
              </w:rPr>
              <w:t>Ссылка на нотифицированный документ(ы) и/или контактные данные ведомства или органа власти, который может предоставить копии по запросу:</w:t>
            </w:r>
          </w:p>
          <w:p w14:paraId="0293319C" w14:textId="51327866" w:rsidR="00B96B85" w:rsidRPr="009C33F5" w:rsidRDefault="00852303" w:rsidP="00B96B85">
            <w:pPr>
              <w:rPr>
                <w:lang w:val="ru-RU"/>
              </w:rPr>
            </w:pPr>
            <w:hyperlink r:id="rId163" w:history="1">
              <w:r w:rsidR="009C33F5" w:rsidRPr="005F7915">
                <w:rPr>
                  <w:rStyle w:val="aff9"/>
                  <w:lang w:val="ru-RU"/>
                </w:rPr>
                <w:t>https://members.wto.org/crnattachments/2026/TBT/NZL/26_04835_00_e.pdf</w:t>
              </w:r>
            </w:hyperlink>
            <w:r w:rsidR="009C33F5">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3E2DF92" w14:textId="48744ECA" w:rsidR="00B96B85" w:rsidRPr="00BF199C" w:rsidRDefault="009C33F5" w:rsidP="00B96B85">
            <w:pPr>
              <w:rPr>
                <w:lang w:val="ru-RU"/>
              </w:rPr>
            </w:pPr>
            <w:r>
              <w:rPr>
                <w:lang w:val="ru-RU"/>
              </w:rPr>
              <w:t>-</w:t>
            </w:r>
          </w:p>
        </w:tc>
      </w:tr>
      <w:tr w:rsidR="009C33F5" w:rsidRPr="00852303" w14:paraId="3B633BED" w14:textId="77777777" w:rsidTr="00852DA0">
        <w:trPr>
          <w:gridAfter w:val="1"/>
          <w:wAfter w:w="4365" w:type="dxa"/>
        </w:trPr>
        <w:tc>
          <w:tcPr>
            <w:tcW w:w="788" w:type="dxa"/>
            <w:vMerge/>
          </w:tcPr>
          <w:p w14:paraId="70C3C902" w14:textId="77777777" w:rsidR="009C33F5" w:rsidRPr="00BF199C" w:rsidRDefault="009C33F5" w:rsidP="009C33F5">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2033562" w14:textId="6FE186B9" w:rsidR="009C33F5" w:rsidRDefault="009C33F5" w:rsidP="009C33F5">
            <w:r>
              <w:rPr>
                <w:lang w:val="kk-KZ"/>
              </w:rPr>
              <w:t>1</w:t>
            </w:r>
            <w:r>
              <w:t>6</w:t>
            </w:r>
            <w:r>
              <w:rPr>
                <w:lang w:val="kk-KZ"/>
              </w:rPr>
              <w:t>/09/26</w:t>
            </w:r>
          </w:p>
        </w:tc>
        <w:tc>
          <w:tcPr>
            <w:tcW w:w="5670" w:type="dxa"/>
            <w:tcBorders>
              <w:top w:val="single" w:sz="8" w:space="0" w:color="000000"/>
              <w:left w:val="single" w:sz="8" w:space="0" w:color="000000"/>
              <w:bottom w:val="single" w:sz="8" w:space="0" w:color="000000"/>
              <w:right w:val="single" w:sz="8" w:space="0" w:color="000000"/>
            </w:tcBorders>
          </w:tcPr>
          <w:p w14:paraId="7023BA8E" w14:textId="6FA6431D" w:rsidR="009C33F5" w:rsidRPr="009C33F5" w:rsidRDefault="009C33F5" w:rsidP="009C33F5">
            <w:pPr>
              <w:rPr>
                <w:rFonts w:ascii="Times New Roman" w:eastAsia="Times New Roman" w:hAnsi="Times New Roman" w:cs="Times New Roman"/>
                <w:sz w:val="24"/>
                <w:szCs w:val="24"/>
                <w:lang w:val="ru-RU" w:eastAsia="ru-RU"/>
              </w:rPr>
            </w:pPr>
            <w:r>
              <w:t>UV</w:t>
            </w:r>
            <w:r w:rsidRPr="009C33F5">
              <w:rPr>
                <w:lang w:val="ru-RU"/>
              </w:rPr>
              <w:t>-328 (</w:t>
            </w:r>
            <w:r>
              <w:t>CAS</w:t>
            </w:r>
            <w:r w:rsidRPr="009C33F5">
              <w:rPr>
                <w:lang w:val="ru-RU"/>
              </w:rPr>
              <w:t xml:space="preserve"> №: 25973-55-1). Настоящее уведомление распространяется на продукцию, содержащую </w:t>
            </w:r>
            <w:r>
              <w:t>UV</w:t>
            </w:r>
            <w:r w:rsidRPr="009C33F5">
              <w:rPr>
                <w:lang w:val="ru-RU"/>
              </w:rPr>
              <w:t>-328 — УФ-абсорбер (ингибитор ультрафиолетового излучения), широко используемый в лакокрасочных материалах и покрытиях, а также в качестве добавки в пластмассах, особенно в автомобильной промышленности</w:t>
            </w:r>
          </w:p>
        </w:tc>
        <w:tc>
          <w:tcPr>
            <w:tcW w:w="4110" w:type="dxa"/>
            <w:vMerge/>
          </w:tcPr>
          <w:p w14:paraId="25B8BE24" w14:textId="77777777" w:rsidR="009C33F5" w:rsidRPr="00181C7E" w:rsidRDefault="009C33F5" w:rsidP="009C33F5">
            <w:pPr>
              <w:rPr>
                <w:lang w:val="ru-RU"/>
              </w:rPr>
            </w:pPr>
          </w:p>
        </w:tc>
      </w:tr>
      <w:tr w:rsidR="009C33F5" w:rsidRPr="00852303" w14:paraId="51A9F9CA" w14:textId="77777777" w:rsidTr="00852DA0">
        <w:trPr>
          <w:gridAfter w:val="1"/>
          <w:wAfter w:w="4365" w:type="dxa"/>
        </w:trPr>
        <w:tc>
          <w:tcPr>
            <w:tcW w:w="788" w:type="dxa"/>
            <w:vMerge/>
          </w:tcPr>
          <w:p w14:paraId="68FECC8F" w14:textId="77777777" w:rsidR="009C33F5" w:rsidRPr="00181C7E" w:rsidRDefault="009C33F5" w:rsidP="009C33F5">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1FA8582" w14:textId="39FA50A2" w:rsidR="009C33F5" w:rsidRPr="00272AC4" w:rsidRDefault="009C33F5" w:rsidP="009C33F5">
            <w:pPr>
              <w:rPr>
                <w:lang w:val="kk-KZ"/>
              </w:rPr>
            </w:pPr>
            <w:r>
              <w:rPr>
                <w:lang w:val="ru-RU"/>
              </w:rPr>
              <w:t>Новая Зеландия</w:t>
            </w:r>
          </w:p>
        </w:tc>
        <w:tc>
          <w:tcPr>
            <w:tcW w:w="5670" w:type="dxa"/>
            <w:tcBorders>
              <w:top w:val="single" w:sz="8" w:space="0" w:color="000000"/>
              <w:left w:val="single" w:sz="8" w:space="0" w:color="000000"/>
              <w:bottom w:val="single" w:sz="8" w:space="0" w:color="000000"/>
              <w:right w:val="single" w:sz="8" w:space="0" w:color="000000"/>
            </w:tcBorders>
          </w:tcPr>
          <w:p w14:paraId="52E093DB" w14:textId="771D93D6" w:rsidR="009C33F5" w:rsidRPr="009C33F5" w:rsidRDefault="009C33F5" w:rsidP="009C33F5">
            <w:pPr>
              <w:rPr>
                <w:lang w:val="ru-RU"/>
              </w:rPr>
            </w:pPr>
            <w:r w:rsidRPr="009C33F5">
              <w:rPr>
                <w:lang w:val="ru-RU"/>
              </w:rPr>
              <w:t>Новая Зеландия внесла изменения в Приложения 1</w:t>
            </w:r>
            <w:r>
              <w:t>AA</w:t>
            </w:r>
            <w:r w:rsidRPr="009C33F5">
              <w:rPr>
                <w:lang w:val="ru-RU"/>
              </w:rPr>
              <w:t xml:space="preserve"> и 2</w:t>
            </w:r>
            <w:r>
              <w:t>A</w:t>
            </w:r>
            <w:r w:rsidRPr="009C33F5">
              <w:rPr>
                <w:lang w:val="ru-RU"/>
              </w:rPr>
              <w:t xml:space="preserve"> Закона об опасных веществах и новых </w:t>
            </w:r>
            <w:r w:rsidRPr="009C33F5">
              <w:rPr>
                <w:lang w:val="ru-RU"/>
              </w:rPr>
              <w:lastRenderedPageBreak/>
              <w:t>организмах 1996 года во исполнение решений, принятых на Конференции Сторон 2023 года в рамках Стокгольмской конвенции о стойких органических загрязнителях, Стороной которой является Новая Зеландия</w:t>
            </w:r>
          </w:p>
        </w:tc>
        <w:tc>
          <w:tcPr>
            <w:tcW w:w="4110" w:type="dxa"/>
            <w:vMerge/>
          </w:tcPr>
          <w:p w14:paraId="0C952B47" w14:textId="77777777" w:rsidR="009C33F5" w:rsidRPr="00181C7E" w:rsidRDefault="009C33F5" w:rsidP="009C33F5">
            <w:pPr>
              <w:rPr>
                <w:lang w:val="ru-RU"/>
              </w:rPr>
            </w:pPr>
          </w:p>
        </w:tc>
      </w:tr>
      <w:tr w:rsidR="009C33F5" w:rsidRPr="009C33F5" w14:paraId="7CF3B3B2"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0E0A0AA" w14:textId="5386D0A5" w:rsidR="009C33F5" w:rsidRPr="00282229" w:rsidRDefault="009C33F5" w:rsidP="009C33F5">
            <w:pPr>
              <w:rPr>
                <w:lang w:val="ru-RU"/>
              </w:rPr>
            </w:pPr>
            <w:r>
              <w:rPr>
                <w:rFonts w:ascii="Times New Roman" w:eastAsia="Times New Roman" w:hAnsi="Times New Roman"/>
                <w:sz w:val="20"/>
              </w:rPr>
              <w:t>6</w:t>
            </w:r>
            <w:r>
              <w:rPr>
                <w:rFonts w:ascii="Times New Roman" w:eastAsia="Times New Roman" w:hAnsi="Times New Roman"/>
                <w:sz w:val="20"/>
                <w:lang w:val="ru-RU"/>
              </w:rPr>
              <w:t>1</w:t>
            </w:r>
          </w:p>
        </w:tc>
        <w:tc>
          <w:tcPr>
            <w:tcW w:w="2930" w:type="dxa"/>
            <w:tcBorders>
              <w:top w:val="single" w:sz="8" w:space="0" w:color="000000"/>
              <w:left w:val="single" w:sz="8" w:space="0" w:color="000000"/>
              <w:bottom w:val="single" w:sz="8" w:space="0" w:color="000000"/>
              <w:right w:val="single" w:sz="8" w:space="0" w:color="000000"/>
            </w:tcBorders>
          </w:tcPr>
          <w:p w14:paraId="44804AE9" w14:textId="6281E79F" w:rsidR="009C33F5" w:rsidRDefault="009C33F5" w:rsidP="009C33F5">
            <w:r>
              <w:rPr>
                <w:rFonts w:ascii="Arial" w:hAnsi="Arial" w:cs="Arial"/>
                <w:sz w:val="20"/>
                <w:szCs w:val="20"/>
                <w:shd w:val="clear" w:color="auto" w:fill="FFFFFF"/>
              </w:rPr>
              <w:t>G/TBT/N/NZL/141/Add.1</w:t>
            </w:r>
          </w:p>
        </w:tc>
        <w:tc>
          <w:tcPr>
            <w:tcW w:w="5670" w:type="dxa"/>
            <w:tcBorders>
              <w:top w:val="single" w:sz="8" w:space="0" w:color="000000"/>
              <w:left w:val="single" w:sz="8" w:space="0" w:color="000000"/>
              <w:bottom w:val="single" w:sz="8" w:space="0" w:color="000000"/>
              <w:right w:val="single" w:sz="8" w:space="0" w:color="000000"/>
            </w:tcBorders>
          </w:tcPr>
          <w:p w14:paraId="02DB6AEB" w14:textId="77777777" w:rsidR="009C33F5" w:rsidRPr="009C33F5" w:rsidRDefault="009C33F5" w:rsidP="009C33F5">
            <w:pPr>
              <w:rPr>
                <w:lang w:val="ru-RU"/>
              </w:rPr>
            </w:pPr>
            <w:r w:rsidRPr="009C33F5">
              <w:rPr>
                <w:lang w:val="ru-RU"/>
              </w:rPr>
              <w:t xml:space="preserve">Заявка на переоценку выданного разрешения — заявка APP204694 на проведение переоценки </w:t>
            </w:r>
            <w:proofErr w:type="spellStart"/>
            <w:r w:rsidRPr="009C33F5">
              <w:rPr>
                <w:lang w:val="ru-RU"/>
              </w:rPr>
              <w:t>хлорпирифоса</w:t>
            </w:r>
            <w:proofErr w:type="spellEnd"/>
            <w:r w:rsidRPr="009C33F5">
              <w:rPr>
                <w:lang w:val="ru-RU"/>
              </w:rPr>
              <w:t xml:space="preserve">. </w:t>
            </w:r>
          </w:p>
          <w:p w14:paraId="5995AD50" w14:textId="77777777" w:rsidR="009C33F5" w:rsidRDefault="009C33F5" w:rsidP="009C33F5">
            <w:pPr>
              <w:rPr>
                <w:lang w:val="ru-RU"/>
              </w:rPr>
            </w:pPr>
            <w:r w:rsidRPr="009C33F5">
              <w:rPr>
                <w:lang w:val="ru-RU"/>
              </w:rPr>
              <w:t xml:space="preserve">Оценочный отчет рабочей группы: Заявка на проведение переоценки </w:t>
            </w:r>
            <w:proofErr w:type="spellStart"/>
            <w:r w:rsidRPr="009C33F5">
              <w:rPr>
                <w:lang w:val="ru-RU"/>
              </w:rPr>
              <w:t>хлорпирифоса</w:t>
            </w:r>
            <w:proofErr w:type="spellEnd"/>
            <w:r w:rsidRPr="009C33F5">
              <w:rPr>
                <w:lang w:val="ru-RU"/>
              </w:rPr>
              <w:t xml:space="preserve"> и содержащих его веществ</w:t>
            </w:r>
          </w:p>
          <w:p w14:paraId="33AE1507" w14:textId="77777777" w:rsidR="009C33F5" w:rsidRDefault="009C33F5" w:rsidP="009C33F5">
            <w:pPr>
              <w:rPr>
                <w:lang w:val="ru-RU"/>
              </w:rPr>
            </w:pPr>
            <w:r w:rsidRPr="009C33F5">
              <w:rPr>
                <w:lang w:val="ru-RU"/>
              </w:rPr>
              <w:t>[X] Уведомленная мера вступает в силу - дата: 8 июля 2027 г.</w:t>
            </w:r>
          </w:p>
          <w:p w14:paraId="08C6AC7C" w14:textId="40EECD40" w:rsidR="009C33F5" w:rsidRPr="009C33F5" w:rsidRDefault="009C33F5" w:rsidP="009C33F5">
            <w:pPr>
              <w:rPr>
                <w:lang w:val="ru-RU"/>
              </w:rPr>
            </w:pPr>
            <w:r w:rsidRPr="009C33F5">
              <w:rPr>
                <w:lang w:val="ru-RU"/>
              </w:rPr>
              <w:t xml:space="preserve">Новая Зеландия выполнила решение в рамках Стокгольмской конвенции, принятое на Конференции Сторон 2025 года, об ограничении использования </w:t>
            </w:r>
            <w:proofErr w:type="spellStart"/>
            <w:r w:rsidRPr="009C33F5">
              <w:rPr>
                <w:lang w:val="ru-RU"/>
              </w:rPr>
              <w:t>хлорпирифоса</w:t>
            </w:r>
            <w:proofErr w:type="spellEnd"/>
            <w:r w:rsidRPr="009C33F5">
              <w:rPr>
                <w:lang w:val="ru-RU"/>
              </w:rPr>
              <w:t xml:space="preserve">. Дата вступления в силу во всем мире — 16 декабря 2026 года. Запрет в рамках Стокгольмской конвенции вступит в силу для Новой Зеландии 8 июля 2027 года, что совпадает с заключительным этапом поэтапного вывода </w:t>
            </w:r>
            <w:proofErr w:type="spellStart"/>
            <w:r w:rsidRPr="009C33F5">
              <w:rPr>
                <w:lang w:val="ru-RU"/>
              </w:rPr>
              <w:t>хлорпирифоса</w:t>
            </w:r>
            <w:proofErr w:type="spellEnd"/>
            <w:r w:rsidRPr="009C33F5">
              <w:rPr>
                <w:lang w:val="ru-RU"/>
              </w:rPr>
              <w:t xml:space="preserve"> из обращения в соответствии с внутренним законодательством</w:t>
            </w:r>
          </w:p>
        </w:tc>
        <w:tc>
          <w:tcPr>
            <w:tcW w:w="4110" w:type="dxa"/>
            <w:vMerge w:val="restart"/>
            <w:tcBorders>
              <w:top w:val="single" w:sz="8" w:space="0" w:color="000000"/>
              <w:left w:val="single" w:sz="8" w:space="0" w:color="000000"/>
              <w:bottom w:val="single" w:sz="8" w:space="0" w:color="000000"/>
              <w:right w:val="single" w:sz="8" w:space="0" w:color="000000"/>
            </w:tcBorders>
          </w:tcPr>
          <w:p w14:paraId="48D3B5D6" w14:textId="775516AA" w:rsidR="009C33F5" w:rsidRPr="009C33F5" w:rsidRDefault="00F33574" w:rsidP="009C33F5">
            <w:pPr>
              <w:rPr>
                <w:lang w:val="ru-RU"/>
              </w:rPr>
            </w:pPr>
            <w:r>
              <w:rPr>
                <w:lang w:val="ru-RU"/>
              </w:rPr>
              <w:t>-</w:t>
            </w:r>
          </w:p>
        </w:tc>
      </w:tr>
      <w:tr w:rsidR="009C33F5" w:rsidRPr="00AA01C1" w14:paraId="01354B44" w14:textId="77777777" w:rsidTr="00852DA0">
        <w:trPr>
          <w:gridAfter w:val="1"/>
          <w:wAfter w:w="4365" w:type="dxa"/>
        </w:trPr>
        <w:tc>
          <w:tcPr>
            <w:tcW w:w="788" w:type="dxa"/>
            <w:vMerge/>
          </w:tcPr>
          <w:p w14:paraId="2C41B584" w14:textId="77777777" w:rsidR="009C33F5" w:rsidRPr="009C33F5" w:rsidRDefault="009C33F5" w:rsidP="009C33F5">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FDD5A8C" w14:textId="2F5CEC0A" w:rsidR="009C33F5" w:rsidRDefault="009C33F5" w:rsidP="009C33F5">
            <w:r>
              <w:rPr>
                <w:lang w:val="kk-KZ"/>
              </w:rPr>
              <w:t>1</w:t>
            </w:r>
            <w:r>
              <w:t>6</w:t>
            </w:r>
            <w:r>
              <w:rPr>
                <w:lang w:val="kk-KZ"/>
              </w:rPr>
              <w:t>/09/26</w:t>
            </w:r>
          </w:p>
        </w:tc>
        <w:tc>
          <w:tcPr>
            <w:tcW w:w="5670" w:type="dxa"/>
            <w:tcBorders>
              <w:top w:val="single" w:sz="8" w:space="0" w:color="000000"/>
              <w:left w:val="single" w:sz="8" w:space="0" w:color="000000"/>
              <w:bottom w:val="single" w:sz="8" w:space="0" w:color="000000"/>
              <w:right w:val="single" w:sz="8" w:space="0" w:color="000000"/>
            </w:tcBorders>
          </w:tcPr>
          <w:p w14:paraId="19E7A5A5" w14:textId="06D87C99" w:rsidR="009C33F5" w:rsidRPr="00F33574" w:rsidRDefault="00F33574" w:rsidP="009C33F5">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66CA7D49" w14:textId="77777777" w:rsidR="009C33F5" w:rsidRPr="009C33F5" w:rsidRDefault="009C33F5" w:rsidP="009C33F5"/>
        </w:tc>
      </w:tr>
      <w:tr w:rsidR="009C33F5" w:rsidRPr="00AA01C1" w14:paraId="5FA5237E" w14:textId="77777777" w:rsidTr="00852DA0">
        <w:trPr>
          <w:gridAfter w:val="1"/>
          <w:wAfter w:w="4365" w:type="dxa"/>
        </w:trPr>
        <w:tc>
          <w:tcPr>
            <w:tcW w:w="788" w:type="dxa"/>
            <w:vMerge/>
          </w:tcPr>
          <w:p w14:paraId="749518D6" w14:textId="77777777" w:rsidR="009C33F5" w:rsidRPr="009C33F5" w:rsidRDefault="009C33F5" w:rsidP="009C33F5"/>
        </w:tc>
        <w:tc>
          <w:tcPr>
            <w:tcW w:w="2930" w:type="dxa"/>
            <w:tcBorders>
              <w:top w:val="single" w:sz="8" w:space="0" w:color="000000"/>
              <w:left w:val="single" w:sz="8" w:space="0" w:color="000000"/>
              <w:bottom w:val="single" w:sz="8" w:space="0" w:color="000000"/>
              <w:right w:val="single" w:sz="8" w:space="0" w:color="000000"/>
            </w:tcBorders>
          </w:tcPr>
          <w:p w14:paraId="16E6BF3C" w14:textId="1AD7FA80" w:rsidR="009C33F5" w:rsidRPr="00A22E67" w:rsidRDefault="009C33F5" w:rsidP="009C33F5">
            <w:pPr>
              <w:rPr>
                <w:lang w:val="kk-KZ"/>
              </w:rPr>
            </w:pPr>
            <w:r>
              <w:rPr>
                <w:lang w:val="ru-RU"/>
              </w:rPr>
              <w:t>Новая Зеландия</w:t>
            </w:r>
          </w:p>
        </w:tc>
        <w:tc>
          <w:tcPr>
            <w:tcW w:w="5670" w:type="dxa"/>
            <w:tcBorders>
              <w:top w:val="single" w:sz="8" w:space="0" w:color="000000"/>
              <w:left w:val="single" w:sz="8" w:space="0" w:color="000000"/>
              <w:bottom w:val="single" w:sz="8" w:space="0" w:color="000000"/>
              <w:right w:val="single" w:sz="8" w:space="0" w:color="000000"/>
            </w:tcBorders>
          </w:tcPr>
          <w:p w14:paraId="2D43189F" w14:textId="3A30A5CA" w:rsidR="009C33F5" w:rsidRPr="00F33574" w:rsidRDefault="00F33574" w:rsidP="009C33F5">
            <w:pPr>
              <w:rPr>
                <w:lang w:val="kk-KZ"/>
              </w:rPr>
            </w:pPr>
            <w:r>
              <w:rPr>
                <w:lang w:val="kk-KZ"/>
              </w:rPr>
              <w:t>-</w:t>
            </w:r>
          </w:p>
        </w:tc>
        <w:tc>
          <w:tcPr>
            <w:tcW w:w="4110" w:type="dxa"/>
            <w:vMerge/>
          </w:tcPr>
          <w:p w14:paraId="02144B9B" w14:textId="77777777" w:rsidR="009C33F5" w:rsidRPr="009C33F5" w:rsidRDefault="009C33F5" w:rsidP="009C33F5"/>
        </w:tc>
      </w:tr>
      <w:tr w:rsidR="009C33F5" w:rsidRPr="00F33574" w14:paraId="12C3CD17"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D4F7CBB" w14:textId="5AB5C2AD" w:rsidR="009C33F5" w:rsidRPr="00282229" w:rsidRDefault="009C33F5" w:rsidP="009C33F5">
            <w:pPr>
              <w:rPr>
                <w:lang w:val="ru-RU"/>
              </w:rPr>
            </w:pPr>
            <w:r>
              <w:rPr>
                <w:rFonts w:ascii="Times New Roman" w:eastAsia="Times New Roman" w:hAnsi="Times New Roman"/>
                <w:sz w:val="20"/>
              </w:rPr>
              <w:t>6</w:t>
            </w:r>
            <w:r>
              <w:rPr>
                <w:rFonts w:ascii="Times New Roman" w:eastAsia="Times New Roman" w:hAnsi="Times New Roman"/>
                <w:sz w:val="20"/>
                <w:lang w:val="ru-RU"/>
              </w:rPr>
              <w:t>2</w:t>
            </w:r>
          </w:p>
        </w:tc>
        <w:tc>
          <w:tcPr>
            <w:tcW w:w="2930" w:type="dxa"/>
            <w:tcBorders>
              <w:top w:val="single" w:sz="8" w:space="0" w:color="000000"/>
              <w:left w:val="single" w:sz="8" w:space="0" w:color="000000"/>
              <w:bottom w:val="single" w:sz="8" w:space="0" w:color="000000"/>
              <w:right w:val="single" w:sz="8" w:space="0" w:color="000000"/>
            </w:tcBorders>
          </w:tcPr>
          <w:p w14:paraId="4D70E840" w14:textId="58B03078" w:rsidR="009C33F5" w:rsidRDefault="00F33574" w:rsidP="009C33F5">
            <w:r>
              <w:rPr>
                <w:rFonts w:ascii="Arial" w:hAnsi="Arial" w:cs="Arial"/>
                <w:sz w:val="20"/>
                <w:szCs w:val="20"/>
                <w:shd w:val="clear" w:color="auto" w:fill="FFFFFF"/>
              </w:rPr>
              <w:t>G/TBT/N/IDN/77/Add.7</w:t>
            </w:r>
          </w:p>
        </w:tc>
        <w:tc>
          <w:tcPr>
            <w:tcW w:w="5670" w:type="dxa"/>
            <w:tcBorders>
              <w:top w:val="single" w:sz="8" w:space="0" w:color="000000"/>
              <w:left w:val="single" w:sz="8" w:space="0" w:color="000000"/>
              <w:bottom w:val="single" w:sz="8" w:space="0" w:color="000000"/>
              <w:right w:val="single" w:sz="8" w:space="0" w:color="000000"/>
            </w:tcBorders>
          </w:tcPr>
          <w:p w14:paraId="215D26FC" w14:textId="77777777" w:rsidR="009C33F5" w:rsidRDefault="00F33574" w:rsidP="009C33F5">
            <w:pPr>
              <w:rPr>
                <w:lang w:val="ru-RU"/>
              </w:rPr>
            </w:pPr>
            <w:r w:rsidRPr="00F33574">
              <w:rPr>
                <w:lang w:val="ru-RU"/>
              </w:rPr>
              <w:t>Обязательное введение в действие индонезийского национального стандарта на кулинарное пальмовое масло</w:t>
            </w:r>
          </w:p>
          <w:p w14:paraId="11DCCE2F" w14:textId="77777777" w:rsidR="00F33574" w:rsidRDefault="00F33574" w:rsidP="009C33F5">
            <w:pPr>
              <w:rPr>
                <w:lang w:val="ru-RU"/>
              </w:rPr>
            </w:pPr>
            <w:r w:rsidRPr="00F33574">
              <w:rPr>
                <w:lang w:val="ru-RU"/>
              </w:rPr>
              <w:t>[X] Дата вступления в силу нотифицированной меры: 26 июня 2026 г.</w:t>
            </w:r>
            <w:r w:rsidRPr="00F33574">
              <w:rPr>
                <w:lang w:val="ru-RU"/>
              </w:rPr>
              <w:br/>
              <w:t>[X] Текст окончательной меры доступен по ссылке 1:</w:t>
            </w:r>
          </w:p>
          <w:p w14:paraId="67A56785" w14:textId="77777777" w:rsidR="00F33574" w:rsidRDefault="00852303" w:rsidP="009C33F5">
            <w:pPr>
              <w:rPr>
                <w:rFonts w:ascii="Arial" w:hAnsi="Arial" w:cs="Arial"/>
                <w:sz w:val="20"/>
                <w:szCs w:val="20"/>
                <w:shd w:val="clear" w:color="auto" w:fill="FFFFFF"/>
                <w:lang w:val="kk-KZ"/>
              </w:rPr>
            </w:pPr>
            <w:hyperlink r:id="rId164" w:history="1">
              <w:r w:rsidR="00F33574" w:rsidRPr="005F7915">
                <w:rPr>
                  <w:rStyle w:val="aff9"/>
                  <w:rFonts w:ascii="Arial" w:hAnsi="Arial" w:cs="Arial"/>
                  <w:sz w:val="20"/>
                  <w:szCs w:val="20"/>
                  <w:shd w:val="clear" w:color="auto" w:fill="FFFFFF"/>
                </w:rPr>
                <w:t>https</w:t>
              </w:r>
              <w:r w:rsidR="00F33574" w:rsidRPr="005F7915">
                <w:rPr>
                  <w:rStyle w:val="aff9"/>
                  <w:rFonts w:ascii="Arial" w:hAnsi="Arial" w:cs="Arial"/>
                  <w:sz w:val="20"/>
                  <w:szCs w:val="20"/>
                  <w:shd w:val="clear" w:color="auto" w:fill="FFFFFF"/>
                  <w:lang w:val="ru-RU"/>
                </w:rPr>
                <w:t>://</w:t>
              </w:r>
              <w:proofErr w:type="spellStart"/>
              <w:r w:rsidR="00F33574" w:rsidRPr="005F7915">
                <w:rPr>
                  <w:rStyle w:val="aff9"/>
                  <w:rFonts w:ascii="Arial" w:hAnsi="Arial" w:cs="Arial"/>
                  <w:sz w:val="20"/>
                  <w:szCs w:val="20"/>
                  <w:shd w:val="clear" w:color="auto" w:fill="FFFFFF"/>
                </w:rPr>
                <w:t>jdih</w:t>
              </w:r>
              <w:proofErr w:type="spellEnd"/>
              <w:r w:rsidR="00F33574" w:rsidRPr="005F7915">
                <w:rPr>
                  <w:rStyle w:val="aff9"/>
                  <w:rFonts w:ascii="Arial" w:hAnsi="Arial" w:cs="Arial"/>
                  <w:sz w:val="20"/>
                  <w:szCs w:val="20"/>
                  <w:shd w:val="clear" w:color="auto" w:fill="FFFFFF"/>
                  <w:lang w:val="ru-RU"/>
                </w:rPr>
                <w:t>.</w:t>
              </w:r>
              <w:proofErr w:type="spellStart"/>
              <w:r w:rsidR="00F33574" w:rsidRPr="005F7915">
                <w:rPr>
                  <w:rStyle w:val="aff9"/>
                  <w:rFonts w:ascii="Arial" w:hAnsi="Arial" w:cs="Arial"/>
                  <w:sz w:val="20"/>
                  <w:szCs w:val="20"/>
                  <w:shd w:val="clear" w:color="auto" w:fill="FFFFFF"/>
                </w:rPr>
                <w:t>kemenperin</w:t>
              </w:r>
              <w:proofErr w:type="spellEnd"/>
              <w:r w:rsidR="00F33574" w:rsidRPr="005F7915">
                <w:rPr>
                  <w:rStyle w:val="aff9"/>
                  <w:rFonts w:ascii="Arial" w:hAnsi="Arial" w:cs="Arial"/>
                  <w:sz w:val="20"/>
                  <w:szCs w:val="20"/>
                  <w:shd w:val="clear" w:color="auto" w:fill="FFFFFF"/>
                  <w:lang w:val="ru-RU"/>
                </w:rPr>
                <w:t>.</w:t>
              </w:r>
              <w:r w:rsidR="00F33574" w:rsidRPr="005F7915">
                <w:rPr>
                  <w:rStyle w:val="aff9"/>
                  <w:rFonts w:ascii="Arial" w:hAnsi="Arial" w:cs="Arial"/>
                  <w:sz w:val="20"/>
                  <w:szCs w:val="20"/>
                  <w:shd w:val="clear" w:color="auto" w:fill="FFFFFF"/>
                </w:rPr>
                <w:t>go</w:t>
              </w:r>
              <w:r w:rsidR="00F33574" w:rsidRPr="005F7915">
                <w:rPr>
                  <w:rStyle w:val="aff9"/>
                  <w:rFonts w:ascii="Arial" w:hAnsi="Arial" w:cs="Arial"/>
                  <w:sz w:val="20"/>
                  <w:szCs w:val="20"/>
                  <w:shd w:val="clear" w:color="auto" w:fill="FFFFFF"/>
                  <w:lang w:val="ru-RU"/>
                </w:rPr>
                <w:t>.</w:t>
              </w:r>
              <w:r w:rsidR="00F33574" w:rsidRPr="005F7915">
                <w:rPr>
                  <w:rStyle w:val="aff9"/>
                  <w:rFonts w:ascii="Arial" w:hAnsi="Arial" w:cs="Arial"/>
                  <w:sz w:val="20"/>
                  <w:szCs w:val="20"/>
                  <w:shd w:val="clear" w:color="auto" w:fill="FFFFFF"/>
                </w:rPr>
                <w:t>id</w:t>
              </w:r>
              <w:r w:rsidR="00F33574" w:rsidRPr="005F7915">
                <w:rPr>
                  <w:rStyle w:val="aff9"/>
                  <w:rFonts w:ascii="Arial" w:hAnsi="Arial" w:cs="Arial"/>
                  <w:sz w:val="20"/>
                  <w:szCs w:val="20"/>
                  <w:shd w:val="clear" w:color="auto" w:fill="FFFFFF"/>
                  <w:lang w:val="ru-RU"/>
                </w:rPr>
                <w:t>/</w:t>
              </w:r>
              <w:r w:rsidR="00F33574" w:rsidRPr="005F7915">
                <w:rPr>
                  <w:rStyle w:val="aff9"/>
                  <w:rFonts w:ascii="Arial" w:hAnsi="Arial" w:cs="Arial"/>
                  <w:sz w:val="20"/>
                  <w:szCs w:val="20"/>
                  <w:shd w:val="clear" w:color="auto" w:fill="FFFFFF"/>
                </w:rPr>
                <w:t>common</w:t>
              </w:r>
              <w:r w:rsidR="00F33574" w:rsidRPr="005F7915">
                <w:rPr>
                  <w:rStyle w:val="aff9"/>
                  <w:rFonts w:ascii="Arial" w:hAnsi="Arial" w:cs="Arial"/>
                  <w:sz w:val="20"/>
                  <w:szCs w:val="20"/>
                  <w:shd w:val="clear" w:color="auto" w:fill="FFFFFF"/>
                  <w:lang w:val="ru-RU"/>
                </w:rPr>
                <w:t>/</w:t>
              </w:r>
              <w:proofErr w:type="spellStart"/>
              <w:r w:rsidR="00F33574" w:rsidRPr="005F7915">
                <w:rPr>
                  <w:rStyle w:val="aff9"/>
                  <w:rFonts w:ascii="Arial" w:hAnsi="Arial" w:cs="Arial"/>
                  <w:sz w:val="20"/>
                  <w:szCs w:val="20"/>
                  <w:shd w:val="clear" w:color="auto" w:fill="FFFFFF"/>
                </w:rPr>
                <w:t>dokumen</w:t>
              </w:r>
              <w:proofErr w:type="spellEnd"/>
              <w:r w:rsidR="00F33574" w:rsidRPr="005F7915">
                <w:rPr>
                  <w:rStyle w:val="aff9"/>
                  <w:rFonts w:ascii="Arial" w:hAnsi="Arial" w:cs="Arial"/>
                  <w:sz w:val="20"/>
                  <w:szCs w:val="20"/>
                  <w:shd w:val="clear" w:color="auto" w:fill="FFFFFF"/>
                  <w:lang w:val="ru-RU"/>
                </w:rPr>
                <w:t>/2026</w:t>
              </w:r>
              <w:proofErr w:type="spellStart"/>
              <w:r w:rsidR="00F33574" w:rsidRPr="005F7915">
                <w:rPr>
                  <w:rStyle w:val="aff9"/>
                  <w:rFonts w:ascii="Arial" w:hAnsi="Arial" w:cs="Arial"/>
                  <w:sz w:val="20"/>
                  <w:szCs w:val="20"/>
                  <w:shd w:val="clear" w:color="auto" w:fill="FFFFFF"/>
                </w:rPr>
                <w:t>pmperin</w:t>
              </w:r>
              <w:proofErr w:type="spellEnd"/>
              <w:r w:rsidR="00F33574" w:rsidRPr="005F7915">
                <w:rPr>
                  <w:rStyle w:val="aff9"/>
                  <w:rFonts w:ascii="Arial" w:hAnsi="Arial" w:cs="Arial"/>
                  <w:sz w:val="20"/>
                  <w:szCs w:val="20"/>
                  <w:shd w:val="clear" w:color="auto" w:fill="FFFFFF"/>
                  <w:lang w:val="ru-RU"/>
                </w:rPr>
                <w:t>014.</w:t>
              </w:r>
              <w:r w:rsidR="00F33574" w:rsidRPr="005F7915">
                <w:rPr>
                  <w:rStyle w:val="aff9"/>
                  <w:rFonts w:ascii="Arial" w:hAnsi="Arial" w:cs="Arial"/>
                  <w:sz w:val="20"/>
                  <w:szCs w:val="20"/>
                  <w:shd w:val="clear" w:color="auto" w:fill="FFFFFF"/>
                </w:rPr>
                <w:t>pdf</w:t>
              </w:r>
            </w:hyperlink>
            <w:r w:rsidR="00F33574">
              <w:rPr>
                <w:rFonts w:ascii="Arial" w:hAnsi="Arial" w:cs="Arial"/>
                <w:sz w:val="20"/>
                <w:szCs w:val="20"/>
                <w:shd w:val="clear" w:color="auto" w:fill="FFFFFF"/>
                <w:lang w:val="kk-KZ"/>
              </w:rPr>
              <w:t xml:space="preserve"> </w:t>
            </w:r>
          </w:p>
          <w:p w14:paraId="0F7AB451" w14:textId="77777777" w:rsidR="00F33574" w:rsidRDefault="00852303" w:rsidP="009C33F5">
            <w:pPr>
              <w:rPr>
                <w:lang w:val="kk-KZ"/>
              </w:rPr>
            </w:pPr>
            <w:hyperlink r:id="rId165" w:history="1">
              <w:r w:rsidR="00F33574" w:rsidRPr="005F7915">
                <w:rPr>
                  <w:rStyle w:val="aff9"/>
                  <w:lang w:val="kk-KZ"/>
                </w:rPr>
                <w:t>https://members.wto.org/crnattachments/2026/TBT/IDN/final_measure/26_04839_00_x.pdf</w:t>
              </w:r>
            </w:hyperlink>
            <w:r w:rsidR="00F33574">
              <w:rPr>
                <w:lang w:val="kk-KZ"/>
              </w:rPr>
              <w:t xml:space="preserve"> </w:t>
            </w:r>
          </w:p>
          <w:p w14:paraId="0E25B26B" w14:textId="77777777" w:rsidR="00F33574" w:rsidRPr="00F33574" w:rsidRDefault="00F33574" w:rsidP="00F33574">
            <w:pPr>
              <w:spacing w:line="240" w:lineRule="auto"/>
              <w:rPr>
                <w:lang w:val="ru-RU"/>
              </w:rPr>
            </w:pPr>
            <w:r w:rsidRPr="00F33574">
              <w:rPr>
                <w:lang w:val="ru-RU"/>
              </w:rPr>
              <w:t xml:space="preserve">Регламент Министра промышленности № 3 от 2025 года был пересмотрен Регламентом Министра промышленности № 14 от 2026 года касательно обязательного введения в действие Национального стандарта Индонезии (SNI) на кулинарное пальмовое масло. Изменение пересматривает требования к обязательной сертификации SNI для предприятий по </w:t>
            </w:r>
            <w:r w:rsidRPr="00F33574">
              <w:rPr>
                <w:lang w:val="ru-RU"/>
              </w:rPr>
              <w:lastRenderedPageBreak/>
              <w:t xml:space="preserve">переупаковке пальмового масла. Ключевые изменения включают расширение допустимых кодов классификации видов экономической деятельности (KBLI) для </w:t>
            </w:r>
            <w:proofErr w:type="spellStart"/>
            <w:r w:rsidRPr="00F33574">
              <w:rPr>
                <w:lang w:val="ru-RU"/>
              </w:rPr>
              <w:t>переупаковщиков</w:t>
            </w:r>
            <w:proofErr w:type="spellEnd"/>
            <w:r w:rsidRPr="00F33574">
              <w:rPr>
                <w:lang w:val="ru-RU"/>
              </w:rPr>
              <w:t xml:space="preserve"> до кодов 10437, 82920 и/или 82922, а также замену требования о наличии минимального оборудования для фильтрации и упаковки на требование о наличии мощностей для хранения и упаковки.</w:t>
            </w:r>
          </w:p>
          <w:p w14:paraId="7F8AC2AD" w14:textId="75BA5E68" w:rsidR="00F33574" w:rsidRPr="00F33574" w:rsidRDefault="00F33574" w:rsidP="00F33574">
            <w:pPr>
              <w:spacing w:line="240" w:lineRule="auto"/>
              <w:rPr>
                <w:rFonts w:ascii="Arial" w:eastAsia="Times New Roman" w:hAnsi="Arial" w:cs="Arial"/>
                <w:sz w:val="24"/>
                <w:szCs w:val="24"/>
                <w:lang w:val="ru-RU" w:eastAsia="ru-RU"/>
              </w:rPr>
            </w:pPr>
            <w:r w:rsidRPr="00F33574">
              <w:rPr>
                <w:lang w:val="ru-RU"/>
              </w:rPr>
              <w:t xml:space="preserve">Пересмотренные положения требуют от </w:t>
            </w:r>
            <w:proofErr w:type="spellStart"/>
            <w:r w:rsidRPr="00F33574">
              <w:rPr>
                <w:lang w:val="ru-RU"/>
              </w:rPr>
              <w:t>переупаковщиков</w:t>
            </w:r>
            <w:proofErr w:type="spellEnd"/>
            <w:r w:rsidRPr="00F33574">
              <w:rPr>
                <w:lang w:val="ru-RU"/>
              </w:rPr>
              <w:t xml:space="preserve"> владения товарным знаком в Классе 29, включая коллективные товарные знаки, и исключают ранее предусмотренную альтернативу в виде договора о лицензировании товарного знака. Схема сертификации пересмотрена с учетом этих изменений. Стандарт SNI 7709:2019 и схема сертификации Типа 5 остаются без изменений. Изменение вступило в силу 23 июня 2026 года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095B687A" w14:textId="4E98C34B" w:rsidR="009C33F5" w:rsidRPr="00F33574" w:rsidRDefault="00F33574" w:rsidP="009C33F5">
            <w:pPr>
              <w:rPr>
                <w:lang w:val="kk-KZ"/>
              </w:rPr>
            </w:pPr>
            <w:r>
              <w:rPr>
                <w:lang w:val="kk-KZ"/>
              </w:rPr>
              <w:lastRenderedPageBreak/>
              <w:t>-</w:t>
            </w:r>
          </w:p>
        </w:tc>
      </w:tr>
      <w:tr w:rsidR="00F33574" w:rsidRPr="00831550" w14:paraId="60D8DB27" w14:textId="77777777" w:rsidTr="00852DA0">
        <w:trPr>
          <w:gridAfter w:val="1"/>
          <w:wAfter w:w="4365" w:type="dxa"/>
        </w:trPr>
        <w:tc>
          <w:tcPr>
            <w:tcW w:w="788" w:type="dxa"/>
            <w:vMerge/>
          </w:tcPr>
          <w:p w14:paraId="7C9FAABE" w14:textId="77777777" w:rsidR="00F33574" w:rsidRPr="00F33574" w:rsidRDefault="00F33574" w:rsidP="00F33574">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14662E7E" w14:textId="6CD63437" w:rsidR="00F33574" w:rsidRDefault="00F33574" w:rsidP="00F33574">
            <w:r>
              <w:rPr>
                <w:lang w:val="kk-KZ"/>
              </w:rPr>
              <w:t>1</w:t>
            </w:r>
            <w:r>
              <w:t>6</w:t>
            </w:r>
            <w:r>
              <w:rPr>
                <w:lang w:val="kk-KZ"/>
              </w:rPr>
              <w:t>/09/26</w:t>
            </w:r>
          </w:p>
        </w:tc>
        <w:tc>
          <w:tcPr>
            <w:tcW w:w="5670" w:type="dxa"/>
            <w:tcBorders>
              <w:top w:val="single" w:sz="8" w:space="0" w:color="000000"/>
              <w:left w:val="single" w:sz="8" w:space="0" w:color="000000"/>
              <w:bottom w:val="single" w:sz="8" w:space="0" w:color="000000"/>
              <w:right w:val="single" w:sz="8" w:space="0" w:color="000000"/>
            </w:tcBorders>
          </w:tcPr>
          <w:p w14:paraId="2F1247CE" w14:textId="1AF01C4A" w:rsidR="00F33574" w:rsidRPr="00F33574" w:rsidRDefault="00F33574" w:rsidP="00F33574">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6B596DDE" w14:textId="77777777" w:rsidR="00F33574" w:rsidRPr="00F33574" w:rsidRDefault="00F33574" w:rsidP="00F33574"/>
        </w:tc>
      </w:tr>
      <w:tr w:rsidR="00F33574" w:rsidRPr="00831550" w14:paraId="2205B258" w14:textId="77777777" w:rsidTr="00852DA0">
        <w:trPr>
          <w:gridAfter w:val="1"/>
          <w:wAfter w:w="4365" w:type="dxa"/>
        </w:trPr>
        <w:tc>
          <w:tcPr>
            <w:tcW w:w="788" w:type="dxa"/>
            <w:vMerge/>
          </w:tcPr>
          <w:p w14:paraId="7A5C4A98" w14:textId="77777777" w:rsidR="00F33574" w:rsidRPr="00F33574" w:rsidRDefault="00F33574" w:rsidP="00F33574"/>
        </w:tc>
        <w:tc>
          <w:tcPr>
            <w:tcW w:w="2930" w:type="dxa"/>
            <w:tcBorders>
              <w:top w:val="single" w:sz="8" w:space="0" w:color="000000"/>
              <w:left w:val="single" w:sz="8" w:space="0" w:color="000000"/>
              <w:bottom w:val="single" w:sz="8" w:space="0" w:color="000000"/>
              <w:right w:val="single" w:sz="8" w:space="0" w:color="000000"/>
            </w:tcBorders>
          </w:tcPr>
          <w:p w14:paraId="41A6AAD8" w14:textId="56D87356" w:rsidR="00F33574" w:rsidRPr="00F33574" w:rsidRDefault="00F33574" w:rsidP="00F33574">
            <w:pPr>
              <w:rPr>
                <w:lang w:val="kk-KZ"/>
              </w:rPr>
            </w:pPr>
            <w:r>
              <w:rPr>
                <w:lang w:val="kk-KZ"/>
              </w:rPr>
              <w:t>Индонезия</w:t>
            </w:r>
          </w:p>
        </w:tc>
        <w:tc>
          <w:tcPr>
            <w:tcW w:w="5670" w:type="dxa"/>
            <w:tcBorders>
              <w:top w:val="single" w:sz="8" w:space="0" w:color="000000"/>
              <w:left w:val="single" w:sz="8" w:space="0" w:color="000000"/>
              <w:bottom w:val="single" w:sz="8" w:space="0" w:color="000000"/>
              <w:right w:val="single" w:sz="8" w:space="0" w:color="000000"/>
            </w:tcBorders>
          </w:tcPr>
          <w:p w14:paraId="31F5039A" w14:textId="087A1588" w:rsidR="00F33574" w:rsidRPr="00F33574" w:rsidRDefault="00F33574" w:rsidP="00F33574">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1F97EA56" w14:textId="77777777" w:rsidR="00F33574" w:rsidRPr="00F33574" w:rsidRDefault="00F33574" w:rsidP="00F33574"/>
        </w:tc>
      </w:tr>
      <w:tr w:rsidR="00F33574" w:rsidRPr="00F33574" w14:paraId="365ED95A"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F97B049" w14:textId="639E4E6E" w:rsidR="00F33574" w:rsidRPr="00282229" w:rsidRDefault="00F33574" w:rsidP="00F33574">
            <w:pPr>
              <w:rPr>
                <w:lang w:val="ru-RU"/>
              </w:rPr>
            </w:pPr>
            <w:r>
              <w:rPr>
                <w:rFonts w:ascii="Times New Roman" w:eastAsia="Times New Roman" w:hAnsi="Times New Roman"/>
                <w:sz w:val="20"/>
              </w:rPr>
              <w:t>6</w:t>
            </w:r>
            <w:r>
              <w:rPr>
                <w:rFonts w:ascii="Times New Roman" w:eastAsia="Times New Roman" w:hAnsi="Times New Roman"/>
                <w:sz w:val="20"/>
                <w:lang w:val="ru-RU"/>
              </w:rPr>
              <w:t>3</w:t>
            </w:r>
          </w:p>
        </w:tc>
        <w:tc>
          <w:tcPr>
            <w:tcW w:w="2930" w:type="dxa"/>
            <w:tcBorders>
              <w:top w:val="single" w:sz="8" w:space="0" w:color="000000"/>
              <w:left w:val="single" w:sz="8" w:space="0" w:color="000000"/>
              <w:bottom w:val="single" w:sz="8" w:space="0" w:color="000000"/>
              <w:right w:val="single" w:sz="8" w:space="0" w:color="000000"/>
            </w:tcBorders>
          </w:tcPr>
          <w:p w14:paraId="0952C3F4" w14:textId="53166AC7" w:rsidR="00F33574" w:rsidRDefault="00F33574" w:rsidP="00F33574">
            <w:r>
              <w:rPr>
                <w:rFonts w:ascii="Arial" w:hAnsi="Arial" w:cs="Arial"/>
                <w:sz w:val="20"/>
                <w:szCs w:val="20"/>
                <w:shd w:val="clear" w:color="auto" w:fill="FFFFFF"/>
              </w:rPr>
              <w:t>G/TBT/N/IDN/1/Add.7</w:t>
            </w:r>
          </w:p>
        </w:tc>
        <w:tc>
          <w:tcPr>
            <w:tcW w:w="5670" w:type="dxa"/>
            <w:tcBorders>
              <w:top w:val="single" w:sz="8" w:space="0" w:color="000000"/>
              <w:left w:val="single" w:sz="8" w:space="0" w:color="000000"/>
              <w:bottom w:val="single" w:sz="8" w:space="0" w:color="000000"/>
              <w:right w:val="single" w:sz="8" w:space="0" w:color="000000"/>
            </w:tcBorders>
          </w:tcPr>
          <w:p w14:paraId="1F582804" w14:textId="77777777" w:rsidR="00F33574" w:rsidRDefault="00F33574" w:rsidP="00F33574">
            <w:pPr>
              <w:rPr>
                <w:lang w:val="ru-RU"/>
              </w:rPr>
            </w:pPr>
            <w:r w:rsidRPr="00F33574">
              <w:rPr>
                <w:lang w:val="ru-RU"/>
              </w:rPr>
              <w:t>Обязательное введение в действие индонезийского национального стандарта на пшеничную муку</w:t>
            </w:r>
          </w:p>
          <w:p w14:paraId="4500EEE2" w14:textId="77777777" w:rsidR="00F33574" w:rsidRDefault="00F33574" w:rsidP="00F33574">
            <w:pPr>
              <w:rPr>
                <w:lang w:val="ru-RU"/>
              </w:rPr>
            </w:pPr>
            <w:r w:rsidRPr="00F33574">
              <w:rPr>
                <w:lang w:val="ru-RU"/>
              </w:rPr>
              <w:t>[X] Дата вступления в силу нотифицированной меры: 31 июля 2026 г.</w:t>
            </w:r>
            <w:r w:rsidRPr="00F33574">
              <w:rPr>
                <w:lang w:val="ru-RU"/>
              </w:rPr>
              <w:br/>
              <w:t>[X] Текст окончательной меры доступен по ссылке 1:</w:t>
            </w:r>
          </w:p>
          <w:p w14:paraId="440A825F" w14:textId="77777777" w:rsidR="00F33574" w:rsidRDefault="00852303" w:rsidP="00F33574">
            <w:pPr>
              <w:rPr>
                <w:rFonts w:ascii="Times New Roman" w:eastAsia="Times New Roman" w:hAnsi="Times New Roman" w:cs="Times New Roman"/>
                <w:sz w:val="24"/>
                <w:szCs w:val="24"/>
                <w:lang w:val="ru-RU" w:eastAsia="ru-RU"/>
              </w:rPr>
            </w:pPr>
            <w:hyperlink r:id="rId166" w:history="1">
              <w:r w:rsidR="00F33574" w:rsidRPr="005F7915">
                <w:rPr>
                  <w:rStyle w:val="aff9"/>
                  <w:rFonts w:ascii="Times New Roman" w:eastAsia="Times New Roman" w:hAnsi="Times New Roman" w:cs="Times New Roman"/>
                  <w:sz w:val="24"/>
                  <w:szCs w:val="24"/>
                  <w:lang w:val="ru-RU" w:eastAsia="ru-RU"/>
                </w:rPr>
                <w:t>https://jdih.kemenperin.go.id/common/dokumen/2026pmperin021.pdf</w:t>
              </w:r>
            </w:hyperlink>
            <w:r w:rsidR="00F33574">
              <w:rPr>
                <w:rFonts w:ascii="Times New Roman" w:eastAsia="Times New Roman" w:hAnsi="Times New Roman" w:cs="Times New Roman"/>
                <w:sz w:val="24"/>
                <w:szCs w:val="24"/>
                <w:lang w:val="ru-RU" w:eastAsia="ru-RU"/>
              </w:rPr>
              <w:t xml:space="preserve"> </w:t>
            </w:r>
          </w:p>
          <w:p w14:paraId="2D66B67A" w14:textId="77777777" w:rsidR="00F33574" w:rsidRDefault="00852303" w:rsidP="00F33574">
            <w:pPr>
              <w:rPr>
                <w:rFonts w:ascii="Times New Roman" w:eastAsia="Times New Roman" w:hAnsi="Times New Roman" w:cs="Times New Roman"/>
                <w:sz w:val="24"/>
                <w:szCs w:val="24"/>
                <w:lang w:val="ru-RU" w:eastAsia="ru-RU"/>
              </w:rPr>
            </w:pPr>
            <w:hyperlink r:id="rId167" w:history="1">
              <w:r w:rsidR="00F33574" w:rsidRPr="005F7915">
                <w:rPr>
                  <w:rStyle w:val="aff9"/>
                  <w:rFonts w:ascii="Times New Roman" w:eastAsia="Times New Roman" w:hAnsi="Times New Roman" w:cs="Times New Roman"/>
                  <w:sz w:val="24"/>
                  <w:szCs w:val="24"/>
                  <w:lang w:val="ru-RU" w:eastAsia="ru-RU"/>
                </w:rPr>
                <w:t>https://members.wto.org/crnattachments/2026/TBT/IDN/final_measure/26_04838_00_x.pdf</w:t>
              </w:r>
            </w:hyperlink>
            <w:r w:rsidR="00F33574">
              <w:rPr>
                <w:rFonts w:ascii="Times New Roman" w:eastAsia="Times New Roman" w:hAnsi="Times New Roman" w:cs="Times New Roman"/>
                <w:sz w:val="24"/>
                <w:szCs w:val="24"/>
                <w:lang w:val="ru-RU" w:eastAsia="ru-RU"/>
              </w:rPr>
              <w:t xml:space="preserve"> </w:t>
            </w:r>
          </w:p>
          <w:p w14:paraId="2C5E2554" w14:textId="77777777" w:rsidR="00F33574" w:rsidRPr="00F33574" w:rsidRDefault="00F33574" w:rsidP="00F33574">
            <w:pPr>
              <w:spacing w:line="240" w:lineRule="auto"/>
              <w:rPr>
                <w:lang w:val="ru-RU"/>
              </w:rPr>
            </w:pPr>
            <w:r w:rsidRPr="00F33574">
              <w:rPr>
                <w:lang w:val="ru-RU"/>
              </w:rPr>
              <w:t xml:space="preserve">Регламент Министра промышленности № 61 от 2024 года был пересмотрен Регламентом Министра промышленности № 21 от 2026 года касательно обязательного введения в действие Национального стандарта Индонезии (SNI) на пшеничную муку пищевого назначения. Изменение пересматривает требования к обязательной сертификации SNI для пшеничной муки пищевого назначения. Ключевые изменения включают расширение допустимых кодов классификации видов экономической деятельности (KBLI) для предприятий по переупаковке до кодов 10616, 82920 и/или 82922; отмену требования к </w:t>
            </w:r>
            <w:proofErr w:type="spellStart"/>
            <w:r w:rsidRPr="00F33574">
              <w:rPr>
                <w:lang w:val="ru-RU"/>
              </w:rPr>
              <w:t>переупаковщикам</w:t>
            </w:r>
            <w:proofErr w:type="spellEnd"/>
            <w:r w:rsidRPr="00F33574">
              <w:rPr>
                <w:lang w:val="ru-RU"/>
              </w:rPr>
              <w:t xml:space="preserve"> о наличии просеивающего оборудования; а также явное освобождение </w:t>
            </w:r>
            <w:proofErr w:type="spellStart"/>
            <w:r w:rsidRPr="00F33574">
              <w:rPr>
                <w:lang w:val="ru-RU"/>
              </w:rPr>
              <w:t>переупаковщиков</w:t>
            </w:r>
            <w:proofErr w:type="spellEnd"/>
            <w:r w:rsidRPr="00F33574">
              <w:rPr>
                <w:lang w:val="ru-RU"/>
              </w:rPr>
              <w:t xml:space="preserve"> от требований к наличию испытательного оборудования.</w:t>
            </w:r>
          </w:p>
          <w:p w14:paraId="47341C8A" w14:textId="27C4C4D1" w:rsidR="00F33574" w:rsidRPr="00F33574" w:rsidRDefault="00F33574" w:rsidP="00F33574">
            <w:pPr>
              <w:spacing w:line="240" w:lineRule="auto"/>
              <w:rPr>
                <w:rFonts w:ascii="Arial" w:eastAsia="Times New Roman" w:hAnsi="Arial" w:cs="Arial"/>
                <w:sz w:val="24"/>
                <w:szCs w:val="24"/>
                <w:lang w:val="ru-RU" w:eastAsia="ru-RU"/>
              </w:rPr>
            </w:pPr>
            <w:r w:rsidRPr="00F33574">
              <w:rPr>
                <w:lang w:val="ru-RU"/>
              </w:rPr>
              <w:t xml:space="preserve">Отечественные промышленные компании могут подать декларацию о внедрении стандарта ISO </w:t>
            </w:r>
            <w:r w:rsidRPr="00F33574">
              <w:rPr>
                <w:lang w:val="ru-RU"/>
              </w:rPr>
              <w:lastRenderedPageBreak/>
              <w:t>9001:2015 и/или системы менеджмента безопасности пищевой продукции без ранее действовавшего ограничения на наличие бизнес-лицензии в течение одного года. Требование о получении соответствующего сертификата системы менеджмента ко второму инспекционному контролю (</w:t>
            </w:r>
            <w:proofErr w:type="spellStart"/>
            <w:r w:rsidRPr="00F33574">
              <w:rPr>
                <w:lang w:val="ru-RU"/>
              </w:rPr>
              <w:t>сурвейлансу</w:t>
            </w:r>
            <w:proofErr w:type="spellEnd"/>
            <w:r w:rsidRPr="00F33574">
              <w:rPr>
                <w:lang w:val="ru-RU"/>
              </w:rPr>
              <w:t xml:space="preserve">) также отменено, в то время как требование о наличии свидетельства на товарный знак сохраняется. Минимальная продолжительность аудита сокращена до двух человеко-дней для первоначальной сертификации и ресертификации </w:t>
            </w:r>
            <w:proofErr w:type="spellStart"/>
            <w:r w:rsidRPr="00F33574">
              <w:rPr>
                <w:lang w:val="ru-RU"/>
              </w:rPr>
              <w:t>переупаковщиков</w:t>
            </w:r>
            <w:proofErr w:type="spellEnd"/>
            <w:r w:rsidRPr="00F33574">
              <w:rPr>
                <w:lang w:val="ru-RU"/>
              </w:rPr>
              <w:t>, а также для проведения внутренних инспекционных аудитов. Схема сертификации была обновлена соответствующим образом. Стандарт SNI 3751:2018 и схема сертификации Типа 5 остаются без изменений. Изменение вступило в силу 31 июля 2026 года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3537BD1D" w14:textId="6DB2D824" w:rsidR="00F33574" w:rsidRPr="00F33574" w:rsidRDefault="00F33574" w:rsidP="00F33574">
            <w:pPr>
              <w:rPr>
                <w:lang w:val="ru-RU"/>
              </w:rPr>
            </w:pPr>
            <w:r>
              <w:rPr>
                <w:lang w:val="ru-RU"/>
              </w:rPr>
              <w:lastRenderedPageBreak/>
              <w:t>-</w:t>
            </w:r>
          </w:p>
        </w:tc>
      </w:tr>
      <w:tr w:rsidR="00F33574" w:rsidRPr="00831550" w14:paraId="114E3223" w14:textId="77777777" w:rsidTr="00852DA0">
        <w:trPr>
          <w:gridAfter w:val="1"/>
          <w:wAfter w:w="4365" w:type="dxa"/>
        </w:trPr>
        <w:tc>
          <w:tcPr>
            <w:tcW w:w="788" w:type="dxa"/>
            <w:vMerge/>
          </w:tcPr>
          <w:p w14:paraId="6FC52709" w14:textId="77777777" w:rsidR="00F33574" w:rsidRPr="00F33574" w:rsidRDefault="00F33574" w:rsidP="00F33574">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9778033" w14:textId="0BE56B43" w:rsidR="00F33574" w:rsidRDefault="00F33574" w:rsidP="00F33574">
            <w:r>
              <w:rPr>
                <w:lang w:val="kk-KZ"/>
              </w:rPr>
              <w:t>1</w:t>
            </w:r>
            <w:r>
              <w:t>6</w:t>
            </w:r>
            <w:r>
              <w:rPr>
                <w:lang w:val="kk-KZ"/>
              </w:rPr>
              <w:t>/09/26</w:t>
            </w:r>
          </w:p>
        </w:tc>
        <w:tc>
          <w:tcPr>
            <w:tcW w:w="5670" w:type="dxa"/>
            <w:tcBorders>
              <w:top w:val="single" w:sz="8" w:space="0" w:color="000000"/>
              <w:left w:val="single" w:sz="8" w:space="0" w:color="000000"/>
              <w:bottom w:val="single" w:sz="8" w:space="0" w:color="000000"/>
              <w:right w:val="single" w:sz="8" w:space="0" w:color="000000"/>
            </w:tcBorders>
          </w:tcPr>
          <w:p w14:paraId="787E0F26" w14:textId="011AD950" w:rsidR="00F33574" w:rsidRPr="00F33574" w:rsidRDefault="00F33574" w:rsidP="00F33574">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171810EE" w14:textId="77777777" w:rsidR="00F33574" w:rsidRPr="00F33574" w:rsidRDefault="00F33574" w:rsidP="00F33574"/>
        </w:tc>
      </w:tr>
      <w:tr w:rsidR="00F33574" w:rsidRPr="004543CB" w14:paraId="3A3DC8D8" w14:textId="77777777" w:rsidTr="00852DA0">
        <w:trPr>
          <w:gridAfter w:val="1"/>
          <w:wAfter w:w="4365" w:type="dxa"/>
        </w:trPr>
        <w:tc>
          <w:tcPr>
            <w:tcW w:w="788" w:type="dxa"/>
            <w:vMerge/>
          </w:tcPr>
          <w:p w14:paraId="7FE61A9D" w14:textId="77777777" w:rsidR="00F33574" w:rsidRPr="00F33574" w:rsidRDefault="00F33574" w:rsidP="00F33574"/>
        </w:tc>
        <w:tc>
          <w:tcPr>
            <w:tcW w:w="2930" w:type="dxa"/>
            <w:tcBorders>
              <w:top w:val="single" w:sz="8" w:space="0" w:color="000000"/>
              <w:left w:val="single" w:sz="8" w:space="0" w:color="000000"/>
              <w:bottom w:val="single" w:sz="8" w:space="0" w:color="000000"/>
              <w:right w:val="single" w:sz="8" w:space="0" w:color="000000"/>
            </w:tcBorders>
          </w:tcPr>
          <w:p w14:paraId="3997F830" w14:textId="7B509F5C" w:rsidR="00F33574" w:rsidRDefault="00F33574" w:rsidP="00F33574">
            <w:r>
              <w:rPr>
                <w:lang w:val="kk-KZ"/>
              </w:rPr>
              <w:t>Индонезия</w:t>
            </w:r>
          </w:p>
        </w:tc>
        <w:tc>
          <w:tcPr>
            <w:tcW w:w="5670" w:type="dxa"/>
            <w:tcBorders>
              <w:top w:val="single" w:sz="8" w:space="0" w:color="000000"/>
              <w:left w:val="single" w:sz="8" w:space="0" w:color="000000"/>
              <w:bottom w:val="single" w:sz="8" w:space="0" w:color="000000"/>
              <w:right w:val="single" w:sz="8" w:space="0" w:color="000000"/>
            </w:tcBorders>
          </w:tcPr>
          <w:p w14:paraId="16192CB8" w14:textId="7E0F8BD4" w:rsidR="00F33574" w:rsidRPr="00F33574" w:rsidRDefault="00F33574" w:rsidP="00F33574">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5ED55C2B" w14:textId="77777777" w:rsidR="00F33574" w:rsidRPr="00F33574" w:rsidRDefault="00F33574" w:rsidP="00F33574"/>
        </w:tc>
      </w:tr>
      <w:tr w:rsidR="00F33574" w:rsidRPr="00F33574" w14:paraId="4E60816E"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F4EDD88" w14:textId="1CBF3631" w:rsidR="00F33574" w:rsidRPr="00282229" w:rsidRDefault="00F33574" w:rsidP="00F33574">
            <w:pPr>
              <w:rPr>
                <w:lang w:val="ru-RU"/>
              </w:rPr>
            </w:pPr>
            <w:r>
              <w:rPr>
                <w:rFonts w:ascii="Times New Roman" w:eastAsia="Times New Roman" w:hAnsi="Times New Roman"/>
                <w:sz w:val="20"/>
              </w:rPr>
              <w:t>6</w:t>
            </w:r>
            <w:r>
              <w:rPr>
                <w:rFonts w:ascii="Times New Roman" w:eastAsia="Times New Roman" w:hAnsi="Times New Roman"/>
                <w:sz w:val="20"/>
                <w:lang w:val="ru-RU"/>
              </w:rPr>
              <w:t>4</w:t>
            </w:r>
          </w:p>
        </w:tc>
        <w:tc>
          <w:tcPr>
            <w:tcW w:w="2930" w:type="dxa"/>
            <w:tcBorders>
              <w:top w:val="single" w:sz="8" w:space="0" w:color="000000"/>
              <w:left w:val="single" w:sz="8" w:space="0" w:color="000000"/>
              <w:bottom w:val="single" w:sz="8" w:space="0" w:color="000000"/>
              <w:right w:val="single" w:sz="8" w:space="0" w:color="000000"/>
            </w:tcBorders>
          </w:tcPr>
          <w:p w14:paraId="3F95AD28" w14:textId="5019CE85" w:rsidR="00F33574" w:rsidRDefault="00F33574" w:rsidP="00F33574">
            <w:r>
              <w:rPr>
                <w:rFonts w:ascii="Arial" w:hAnsi="Arial" w:cs="Arial"/>
                <w:sz w:val="20"/>
                <w:szCs w:val="20"/>
                <w:shd w:val="clear" w:color="auto" w:fill="FFFFFF"/>
              </w:rPr>
              <w:t>G/TBT/N/BRA/1601/Add.2</w:t>
            </w:r>
          </w:p>
        </w:tc>
        <w:tc>
          <w:tcPr>
            <w:tcW w:w="5670" w:type="dxa"/>
            <w:tcBorders>
              <w:top w:val="single" w:sz="8" w:space="0" w:color="000000"/>
              <w:left w:val="single" w:sz="8" w:space="0" w:color="000000"/>
              <w:bottom w:val="single" w:sz="8" w:space="0" w:color="000000"/>
              <w:right w:val="single" w:sz="8" w:space="0" w:color="000000"/>
            </w:tcBorders>
          </w:tcPr>
          <w:p w14:paraId="6D88F92C" w14:textId="77777777" w:rsidR="00F33574" w:rsidRPr="00C41AE8" w:rsidRDefault="00F33574" w:rsidP="00F33574">
            <w:pPr>
              <w:rPr>
                <w:lang w:val="ru-RU"/>
              </w:rPr>
            </w:pPr>
            <w:r w:rsidRPr="00C41AE8">
              <w:rPr>
                <w:lang w:val="ru-RU"/>
              </w:rPr>
              <w:t>Постановление № 549 от 10 сентября 2026 года</w:t>
            </w:r>
          </w:p>
          <w:p w14:paraId="26318D24" w14:textId="67FBB3CA" w:rsidR="00F33574" w:rsidRPr="00C41AE8" w:rsidRDefault="00F33574" w:rsidP="00F33574">
            <w:pPr>
              <w:rPr>
                <w:lang w:val="ru-RU"/>
              </w:rPr>
            </w:pPr>
            <w:r w:rsidRPr="00C41AE8">
              <w:rPr>
                <w:lang w:val="ru-RU"/>
              </w:rPr>
              <w:t>[</w:t>
            </w:r>
            <w:r w:rsidRPr="00F33574">
              <w:t>X</w:t>
            </w:r>
            <w:r w:rsidRPr="00C41AE8">
              <w:rPr>
                <w:lang w:val="ru-RU"/>
              </w:rPr>
              <w:t>] Дата опубликования нотифицированной меры: 11 сентября 2026 г.</w:t>
            </w:r>
            <w:r w:rsidRPr="00C41AE8">
              <w:rPr>
                <w:lang w:val="ru-RU"/>
              </w:rPr>
              <w:br/>
              <w:t>[</w:t>
            </w:r>
            <w:r w:rsidRPr="00F33574">
              <w:t>X</w:t>
            </w:r>
            <w:r w:rsidRPr="00C41AE8">
              <w:rPr>
                <w:lang w:val="ru-RU"/>
              </w:rPr>
              <w:t>] Дата вступления в силу нотифицированной меры: 11 сентября 2026 г.</w:t>
            </w:r>
            <w:r w:rsidRPr="00C41AE8">
              <w:rPr>
                <w:lang w:val="ru-RU"/>
              </w:rPr>
              <w:br/>
              <w:t>[</w:t>
            </w:r>
            <w:r w:rsidRPr="00F33574">
              <w:t>X</w:t>
            </w:r>
            <w:r w:rsidRPr="00C41AE8">
              <w:rPr>
                <w:lang w:val="ru-RU"/>
              </w:rPr>
              <w:t>] Текст окончательной меры доступен по ссылке 1:</w:t>
            </w:r>
          </w:p>
          <w:p w14:paraId="3E2D44B8" w14:textId="47B67542" w:rsidR="00C43AF1" w:rsidRPr="00C43AF1" w:rsidRDefault="00852303" w:rsidP="00F33574">
            <w:pPr>
              <w:rPr>
                <w:lang w:val="kk-KZ"/>
              </w:rPr>
            </w:pPr>
            <w:hyperlink r:id="rId168" w:history="1">
              <w:r w:rsidR="00C43AF1" w:rsidRPr="005F7915">
                <w:rPr>
                  <w:rStyle w:val="aff9"/>
                </w:rPr>
                <w:t>https</w:t>
              </w:r>
              <w:r w:rsidR="00C43AF1" w:rsidRPr="00C41AE8">
                <w:rPr>
                  <w:rStyle w:val="aff9"/>
                  <w:lang w:val="ru-RU"/>
                </w:rPr>
                <w:t>://</w:t>
              </w:r>
              <w:r w:rsidR="00C43AF1" w:rsidRPr="005F7915">
                <w:rPr>
                  <w:rStyle w:val="aff9"/>
                </w:rPr>
                <w:t>www</w:t>
              </w:r>
              <w:r w:rsidR="00C43AF1" w:rsidRPr="00C41AE8">
                <w:rPr>
                  <w:rStyle w:val="aff9"/>
                  <w:lang w:val="ru-RU"/>
                </w:rPr>
                <w:t>.</w:t>
              </w:r>
              <w:r w:rsidR="00C43AF1" w:rsidRPr="005F7915">
                <w:rPr>
                  <w:rStyle w:val="aff9"/>
                </w:rPr>
                <w:t>in</w:t>
              </w:r>
              <w:r w:rsidR="00C43AF1" w:rsidRPr="00C41AE8">
                <w:rPr>
                  <w:rStyle w:val="aff9"/>
                  <w:lang w:val="ru-RU"/>
                </w:rPr>
                <w:t>.</w:t>
              </w:r>
              <w:r w:rsidR="00C43AF1" w:rsidRPr="005F7915">
                <w:rPr>
                  <w:rStyle w:val="aff9"/>
                </w:rPr>
                <w:t>gov</w:t>
              </w:r>
              <w:r w:rsidR="00C43AF1" w:rsidRPr="00C41AE8">
                <w:rPr>
                  <w:rStyle w:val="aff9"/>
                  <w:lang w:val="ru-RU"/>
                </w:rPr>
                <w:t>.</w:t>
              </w:r>
              <w:proofErr w:type="spellStart"/>
              <w:r w:rsidR="00C43AF1" w:rsidRPr="005F7915">
                <w:rPr>
                  <w:rStyle w:val="aff9"/>
                </w:rPr>
                <w:t>br</w:t>
              </w:r>
              <w:proofErr w:type="spellEnd"/>
              <w:r w:rsidR="00C43AF1" w:rsidRPr="00C41AE8">
                <w:rPr>
                  <w:rStyle w:val="aff9"/>
                  <w:lang w:val="ru-RU"/>
                </w:rPr>
                <w:t>/</w:t>
              </w:r>
              <w:r w:rsidR="00C43AF1" w:rsidRPr="005F7915">
                <w:rPr>
                  <w:rStyle w:val="aff9"/>
                </w:rPr>
                <w:t>web</w:t>
              </w:r>
              <w:r w:rsidR="00C43AF1" w:rsidRPr="00C41AE8">
                <w:rPr>
                  <w:rStyle w:val="aff9"/>
                  <w:lang w:val="ru-RU"/>
                </w:rPr>
                <w:t>/</w:t>
              </w:r>
              <w:proofErr w:type="spellStart"/>
              <w:r w:rsidR="00C43AF1" w:rsidRPr="005F7915">
                <w:rPr>
                  <w:rStyle w:val="aff9"/>
                </w:rPr>
                <w:t>dou</w:t>
              </w:r>
              <w:proofErr w:type="spellEnd"/>
              <w:r w:rsidR="00C43AF1" w:rsidRPr="00C41AE8">
                <w:rPr>
                  <w:rStyle w:val="aff9"/>
                  <w:lang w:val="ru-RU"/>
                </w:rPr>
                <w:t>/-/</w:t>
              </w:r>
              <w:proofErr w:type="spellStart"/>
              <w:r w:rsidR="00C43AF1" w:rsidRPr="005F7915">
                <w:rPr>
                  <w:rStyle w:val="aff9"/>
                </w:rPr>
                <w:t>portaria</w:t>
              </w:r>
              <w:proofErr w:type="spellEnd"/>
              <w:r w:rsidR="00C43AF1" w:rsidRPr="00C41AE8">
                <w:rPr>
                  <w:rStyle w:val="aff9"/>
                  <w:lang w:val="ru-RU"/>
                </w:rPr>
                <w:t>-</w:t>
              </w:r>
              <w:r w:rsidR="00C43AF1" w:rsidRPr="005F7915">
                <w:rPr>
                  <w:rStyle w:val="aff9"/>
                </w:rPr>
                <w:t>n</w:t>
              </w:r>
              <w:r w:rsidR="00C43AF1" w:rsidRPr="00C41AE8">
                <w:rPr>
                  <w:rStyle w:val="aff9"/>
                  <w:lang w:val="ru-RU"/>
                </w:rPr>
                <w:t>-549-</w:t>
              </w:r>
              <w:r w:rsidR="00C43AF1" w:rsidRPr="005F7915">
                <w:rPr>
                  <w:rStyle w:val="aff9"/>
                </w:rPr>
                <w:t>de</w:t>
              </w:r>
              <w:r w:rsidR="00C43AF1" w:rsidRPr="00C41AE8">
                <w:rPr>
                  <w:rStyle w:val="aff9"/>
                  <w:lang w:val="ru-RU"/>
                </w:rPr>
                <w:t>-10-</w:t>
              </w:r>
              <w:r w:rsidR="00C43AF1" w:rsidRPr="005F7915">
                <w:rPr>
                  <w:rStyle w:val="aff9"/>
                </w:rPr>
                <w:t>de</w:t>
              </w:r>
              <w:r w:rsidR="00C43AF1" w:rsidRPr="00C41AE8">
                <w:rPr>
                  <w:rStyle w:val="aff9"/>
                  <w:lang w:val="ru-RU"/>
                </w:rPr>
                <w:t>-</w:t>
              </w:r>
              <w:proofErr w:type="spellStart"/>
              <w:r w:rsidR="00C43AF1" w:rsidRPr="005F7915">
                <w:rPr>
                  <w:rStyle w:val="aff9"/>
                </w:rPr>
                <w:t>setembro</w:t>
              </w:r>
              <w:proofErr w:type="spellEnd"/>
              <w:r w:rsidR="00C43AF1" w:rsidRPr="00C41AE8">
                <w:rPr>
                  <w:rStyle w:val="aff9"/>
                  <w:lang w:val="ru-RU"/>
                </w:rPr>
                <w:t>-</w:t>
              </w:r>
              <w:r w:rsidR="00C43AF1" w:rsidRPr="005F7915">
                <w:rPr>
                  <w:rStyle w:val="aff9"/>
                </w:rPr>
                <w:t>de</w:t>
              </w:r>
              <w:r w:rsidR="00C43AF1" w:rsidRPr="00C41AE8">
                <w:rPr>
                  <w:rStyle w:val="aff9"/>
                  <w:lang w:val="ru-RU"/>
                </w:rPr>
                <w:t>-2026-731352074</w:t>
              </w:r>
            </w:hyperlink>
            <w:r w:rsidR="00C43AF1">
              <w:rPr>
                <w:lang w:val="kk-KZ"/>
              </w:rPr>
              <w:t xml:space="preserve"> </w:t>
            </w:r>
          </w:p>
          <w:p w14:paraId="6C20B005" w14:textId="2A066CB5" w:rsidR="00F33574" w:rsidRPr="00F33574" w:rsidRDefault="00F33574" w:rsidP="00F33574">
            <w:pPr>
              <w:rPr>
                <w:lang w:val="ru-RU"/>
              </w:rPr>
            </w:pPr>
            <w:r w:rsidRPr="00F33574">
              <w:rPr>
                <w:lang w:val="ru-RU"/>
              </w:rPr>
              <w:t>Национальный институт метрологии, качества и технологий (</w:t>
            </w:r>
            <w:proofErr w:type="spellStart"/>
            <w:r>
              <w:t>Inmetro</w:t>
            </w:r>
            <w:proofErr w:type="spellEnd"/>
            <w:r w:rsidRPr="00F33574">
              <w:rPr>
                <w:lang w:val="ru-RU"/>
              </w:rPr>
              <w:t xml:space="preserve">) утверждает Требования к оценке соответствия для </w:t>
            </w:r>
            <w:proofErr w:type="spellStart"/>
            <w:r w:rsidRPr="00F33574">
              <w:rPr>
                <w:lang w:val="ru-RU"/>
              </w:rPr>
              <w:t>характеризации</w:t>
            </w:r>
            <w:proofErr w:type="spellEnd"/>
            <w:r w:rsidRPr="00F33574">
              <w:rPr>
                <w:lang w:val="ru-RU"/>
              </w:rPr>
              <w:t xml:space="preserve"> графена, изложенные в Приложениях </w:t>
            </w:r>
            <w:r>
              <w:t>I</w:t>
            </w:r>
            <w:r w:rsidRPr="00F33574">
              <w:rPr>
                <w:lang w:val="ru-RU"/>
              </w:rPr>
              <w:t xml:space="preserve"> и </w:t>
            </w:r>
            <w:r>
              <w:t>II</w:t>
            </w:r>
            <w:r w:rsidRPr="00F33574">
              <w:rPr>
                <w:lang w:val="ru-RU"/>
              </w:rPr>
              <w:t xml:space="preserve"> к настоящему Постановлению соответственно</w:t>
            </w:r>
          </w:p>
        </w:tc>
        <w:tc>
          <w:tcPr>
            <w:tcW w:w="4110" w:type="dxa"/>
            <w:vMerge w:val="restart"/>
            <w:tcBorders>
              <w:top w:val="single" w:sz="8" w:space="0" w:color="000000"/>
              <w:left w:val="single" w:sz="8" w:space="0" w:color="000000"/>
              <w:bottom w:val="single" w:sz="8" w:space="0" w:color="000000"/>
              <w:right w:val="single" w:sz="8" w:space="0" w:color="000000"/>
            </w:tcBorders>
          </w:tcPr>
          <w:p w14:paraId="3D0D9D83" w14:textId="73486E72" w:rsidR="00F33574" w:rsidRPr="00F33574" w:rsidRDefault="00F33574" w:rsidP="00F33574">
            <w:pPr>
              <w:rPr>
                <w:lang w:val="ru-RU"/>
              </w:rPr>
            </w:pPr>
            <w:r>
              <w:rPr>
                <w:lang w:val="ru-RU"/>
              </w:rPr>
              <w:t>-</w:t>
            </w:r>
          </w:p>
        </w:tc>
      </w:tr>
      <w:tr w:rsidR="00F33574" w:rsidRPr="00831550" w14:paraId="6EC0E295" w14:textId="77777777" w:rsidTr="00852DA0">
        <w:trPr>
          <w:gridAfter w:val="1"/>
          <w:wAfter w:w="4365" w:type="dxa"/>
        </w:trPr>
        <w:tc>
          <w:tcPr>
            <w:tcW w:w="788" w:type="dxa"/>
            <w:vMerge/>
          </w:tcPr>
          <w:p w14:paraId="675246CE" w14:textId="77777777" w:rsidR="00F33574" w:rsidRPr="00F33574" w:rsidRDefault="00F33574" w:rsidP="00F33574">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A73319D" w14:textId="7152AD33" w:rsidR="00F33574" w:rsidRDefault="00F33574" w:rsidP="00F33574">
            <w:r>
              <w:rPr>
                <w:lang w:val="kk-KZ"/>
              </w:rPr>
              <w:t>1</w:t>
            </w:r>
            <w:r>
              <w:t>6</w:t>
            </w:r>
            <w:r>
              <w:rPr>
                <w:lang w:val="kk-KZ"/>
              </w:rPr>
              <w:t>/09/26</w:t>
            </w:r>
          </w:p>
        </w:tc>
        <w:tc>
          <w:tcPr>
            <w:tcW w:w="5670" w:type="dxa"/>
            <w:tcBorders>
              <w:top w:val="single" w:sz="8" w:space="0" w:color="000000"/>
              <w:left w:val="single" w:sz="8" w:space="0" w:color="000000"/>
              <w:bottom w:val="single" w:sz="8" w:space="0" w:color="000000"/>
              <w:right w:val="single" w:sz="8" w:space="0" w:color="000000"/>
            </w:tcBorders>
          </w:tcPr>
          <w:p w14:paraId="104339A4" w14:textId="383C8DF7" w:rsidR="00F33574" w:rsidRPr="00F33574" w:rsidRDefault="00F33574" w:rsidP="00F33574">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7E0707BD" w14:textId="77777777" w:rsidR="00F33574" w:rsidRPr="00F33574" w:rsidRDefault="00F33574" w:rsidP="00F33574"/>
        </w:tc>
      </w:tr>
      <w:tr w:rsidR="00C43AF1" w:rsidRPr="004543CB" w14:paraId="420C868A" w14:textId="77777777" w:rsidTr="00852DA0">
        <w:trPr>
          <w:gridAfter w:val="1"/>
          <w:wAfter w:w="4365" w:type="dxa"/>
        </w:trPr>
        <w:tc>
          <w:tcPr>
            <w:tcW w:w="788" w:type="dxa"/>
            <w:vMerge/>
          </w:tcPr>
          <w:p w14:paraId="78C150F5" w14:textId="77777777" w:rsidR="00C43AF1" w:rsidRPr="00F33574" w:rsidRDefault="00C43AF1" w:rsidP="00C43AF1"/>
        </w:tc>
        <w:tc>
          <w:tcPr>
            <w:tcW w:w="2930" w:type="dxa"/>
            <w:tcBorders>
              <w:top w:val="single" w:sz="8" w:space="0" w:color="000000"/>
              <w:left w:val="single" w:sz="8" w:space="0" w:color="000000"/>
              <w:bottom w:val="single" w:sz="8" w:space="0" w:color="000000"/>
              <w:right w:val="single" w:sz="8" w:space="0" w:color="000000"/>
            </w:tcBorders>
          </w:tcPr>
          <w:p w14:paraId="2B4BB753" w14:textId="6D25C312" w:rsidR="00C43AF1" w:rsidRDefault="00C43AF1" w:rsidP="00C43AF1">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12C4A96C" w14:textId="061F212D" w:rsidR="00C43AF1" w:rsidRPr="00F33574" w:rsidRDefault="00C43AF1" w:rsidP="00C43AF1">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1DA4458A" w14:textId="77777777" w:rsidR="00C43AF1" w:rsidRPr="00F33574" w:rsidRDefault="00C43AF1" w:rsidP="00C43AF1"/>
        </w:tc>
      </w:tr>
      <w:tr w:rsidR="00F33574" w:rsidRPr="00C43AF1" w14:paraId="519C8E6E"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59239F1" w14:textId="75D22E7E" w:rsidR="00F33574" w:rsidRPr="00282229" w:rsidRDefault="00F33574" w:rsidP="00F33574">
            <w:pPr>
              <w:rPr>
                <w:lang w:val="ru-RU"/>
              </w:rPr>
            </w:pPr>
            <w:r>
              <w:rPr>
                <w:rFonts w:ascii="Times New Roman" w:eastAsia="Times New Roman" w:hAnsi="Times New Roman"/>
                <w:sz w:val="20"/>
              </w:rPr>
              <w:t>6</w:t>
            </w:r>
            <w:r>
              <w:rPr>
                <w:rFonts w:ascii="Times New Roman" w:eastAsia="Times New Roman" w:hAnsi="Times New Roman"/>
                <w:sz w:val="20"/>
                <w:lang w:val="ru-RU"/>
              </w:rPr>
              <w:t>5</w:t>
            </w:r>
          </w:p>
        </w:tc>
        <w:tc>
          <w:tcPr>
            <w:tcW w:w="2930" w:type="dxa"/>
            <w:tcBorders>
              <w:top w:val="single" w:sz="8" w:space="0" w:color="000000"/>
              <w:left w:val="single" w:sz="8" w:space="0" w:color="000000"/>
              <w:bottom w:val="single" w:sz="8" w:space="0" w:color="000000"/>
              <w:right w:val="single" w:sz="8" w:space="0" w:color="000000"/>
            </w:tcBorders>
          </w:tcPr>
          <w:p w14:paraId="05C5BC47" w14:textId="5D2F3125" w:rsidR="00F33574" w:rsidRDefault="00F33574" w:rsidP="00F33574">
            <w:r>
              <w:rPr>
                <w:rFonts w:ascii="Arial" w:hAnsi="Arial" w:cs="Arial"/>
                <w:sz w:val="20"/>
                <w:szCs w:val="20"/>
                <w:shd w:val="clear" w:color="auto" w:fill="FFFFFF"/>
              </w:rPr>
              <w:t>G/TBT/N/BRA/964/Add.8</w:t>
            </w:r>
          </w:p>
        </w:tc>
        <w:tc>
          <w:tcPr>
            <w:tcW w:w="5670" w:type="dxa"/>
            <w:tcBorders>
              <w:top w:val="single" w:sz="8" w:space="0" w:color="000000"/>
              <w:left w:val="single" w:sz="8" w:space="0" w:color="000000"/>
              <w:bottom w:val="single" w:sz="8" w:space="0" w:color="000000"/>
              <w:right w:val="single" w:sz="8" w:space="0" w:color="000000"/>
            </w:tcBorders>
          </w:tcPr>
          <w:p w14:paraId="5B8BF2D1" w14:textId="77777777" w:rsidR="00F33574" w:rsidRPr="00C41AE8" w:rsidRDefault="00C43AF1" w:rsidP="00F33574">
            <w:pPr>
              <w:spacing w:before="100" w:beforeAutospacing="1" w:after="100" w:afterAutospacing="1" w:line="240" w:lineRule="auto"/>
              <w:rPr>
                <w:rFonts w:ascii="Times New Roman" w:eastAsia="Times New Roman" w:hAnsi="Times New Roman"/>
                <w:sz w:val="24"/>
                <w:szCs w:val="24"/>
                <w:lang w:val="ru-RU"/>
              </w:rPr>
            </w:pPr>
            <w:r w:rsidRPr="00C41AE8">
              <w:rPr>
                <w:rFonts w:ascii="Times New Roman" w:eastAsia="Times New Roman" w:hAnsi="Times New Roman"/>
                <w:sz w:val="24"/>
                <w:szCs w:val="24"/>
                <w:lang w:val="ru-RU"/>
              </w:rPr>
              <w:t>Постановление № 550 от 10 сентября 2026 года</w:t>
            </w:r>
          </w:p>
          <w:p w14:paraId="5D81044C" w14:textId="47B7A4ED" w:rsidR="00C43AF1" w:rsidRPr="00C41AE8" w:rsidRDefault="00C43AF1" w:rsidP="00F33574">
            <w:pPr>
              <w:spacing w:before="100" w:beforeAutospacing="1" w:after="100" w:afterAutospacing="1" w:line="240" w:lineRule="auto"/>
              <w:rPr>
                <w:rFonts w:ascii="Times New Roman" w:eastAsia="Times New Roman" w:hAnsi="Times New Roman"/>
                <w:sz w:val="24"/>
                <w:szCs w:val="24"/>
                <w:lang w:val="ru-RU"/>
              </w:rPr>
            </w:pPr>
            <w:r w:rsidRPr="00C41AE8">
              <w:rPr>
                <w:rFonts w:ascii="Times New Roman" w:eastAsia="Times New Roman" w:hAnsi="Times New Roman"/>
                <w:sz w:val="24"/>
                <w:szCs w:val="24"/>
                <w:lang w:val="ru-RU"/>
              </w:rPr>
              <w:t>[</w:t>
            </w:r>
            <w:r w:rsidRPr="00C43AF1">
              <w:rPr>
                <w:rFonts w:ascii="Times New Roman" w:eastAsia="Times New Roman" w:hAnsi="Times New Roman"/>
                <w:sz w:val="24"/>
                <w:szCs w:val="24"/>
              </w:rPr>
              <w:t>X</w:t>
            </w:r>
            <w:r w:rsidRPr="00C41AE8">
              <w:rPr>
                <w:rFonts w:ascii="Times New Roman" w:eastAsia="Times New Roman" w:hAnsi="Times New Roman"/>
                <w:sz w:val="24"/>
                <w:szCs w:val="24"/>
                <w:lang w:val="ru-RU"/>
              </w:rPr>
              <w:t>] Дата опубликования нотифицированной меры: 11 сентября 2026 г.</w:t>
            </w:r>
            <w:r w:rsidRPr="00C41AE8">
              <w:rPr>
                <w:rFonts w:ascii="Times New Roman" w:eastAsia="Times New Roman" w:hAnsi="Times New Roman"/>
                <w:sz w:val="24"/>
                <w:szCs w:val="24"/>
                <w:lang w:val="ru-RU"/>
              </w:rPr>
              <w:br/>
              <w:t>[</w:t>
            </w:r>
            <w:r w:rsidRPr="00C43AF1">
              <w:rPr>
                <w:rFonts w:ascii="Times New Roman" w:eastAsia="Times New Roman" w:hAnsi="Times New Roman"/>
                <w:sz w:val="24"/>
                <w:szCs w:val="24"/>
              </w:rPr>
              <w:t>X</w:t>
            </w:r>
            <w:r w:rsidRPr="00C41AE8">
              <w:rPr>
                <w:rFonts w:ascii="Times New Roman" w:eastAsia="Times New Roman" w:hAnsi="Times New Roman"/>
                <w:sz w:val="24"/>
                <w:szCs w:val="24"/>
                <w:lang w:val="ru-RU"/>
              </w:rPr>
              <w:t>] Дата вступления в силу нотифицированной меры: 11 сентября 2026 г.</w:t>
            </w:r>
            <w:r w:rsidRPr="00C41AE8">
              <w:rPr>
                <w:rFonts w:ascii="Times New Roman" w:eastAsia="Times New Roman" w:hAnsi="Times New Roman"/>
                <w:sz w:val="24"/>
                <w:szCs w:val="24"/>
                <w:lang w:val="ru-RU"/>
              </w:rPr>
              <w:br/>
              <w:t>[</w:t>
            </w:r>
            <w:r w:rsidRPr="00C43AF1">
              <w:rPr>
                <w:rFonts w:ascii="Times New Roman" w:eastAsia="Times New Roman" w:hAnsi="Times New Roman"/>
                <w:sz w:val="24"/>
                <w:szCs w:val="24"/>
              </w:rPr>
              <w:t>X</w:t>
            </w:r>
            <w:r w:rsidRPr="00C41AE8">
              <w:rPr>
                <w:rFonts w:ascii="Times New Roman" w:eastAsia="Times New Roman" w:hAnsi="Times New Roman"/>
                <w:sz w:val="24"/>
                <w:szCs w:val="24"/>
                <w:lang w:val="ru-RU"/>
              </w:rPr>
              <w:t>] Текст окончательной меры доступен по ссылке 1:</w:t>
            </w:r>
          </w:p>
          <w:p w14:paraId="6B3EE798" w14:textId="676F6D94" w:rsidR="00C43AF1" w:rsidRPr="00C43AF1" w:rsidRDefault="00852303" w:rsidP="00F33574">
            <w:pPr>
              <w:spacing w:before="100" w:beforeAutospacing="1" w:after="100" w:afterAutospacing="1" w:line="240" w:lineRule="auto"/>
              <w:rPr>
                <w:rFonts w:ascii="Times New Roman" w:eastAsia="Times New Roman" w:hAnsi="Times New Roman"/>
                <w:sz w:val="24"/>
                <w:szCs w:val="24"/>
                <w:lang w:val="kk-KZ"/>
              </w:rPr>
            </w:pPr>
            <w:hyperlink r:id="rId169" w:history="1">
              <w:r w:rsidR="00C43AF1" w:rsidRPr="005F7915">
                <w:rPr>
                  <w:rStyle w:val="aff9"/>
                  <w:rFonts w:ascii="Times New Roman" w:eastAsia="Times New Roman" w:hAnsi="Times New Roman"/>
                  <w:sz w:val="24"/>
                  <w:szCs w:val="24"/>
                </w:rPr>
                <w:t>https</w:t>
              </w:r>
              <w:r w:rsidR="00C43AF1" w:rsidRPr="00C41AE8">
                <w:rPr>
                  <w:rStyle w:val="aff9"/>
                  <w:rFonts w:ascii="Times New Roman" w:eastAsia="Times New Roman" w:hAnsi="Times New Roman"/>
                  <w:sz w:val="24"/>
                  <w:szCs w:val="24"/>
                  <w:lang w:val="ru-RU"/>
                </w:rPr>
                <w:t>://</w:t>
              </w:r>
              <w:r w:rsidR="00C43AF1" w:rsidRPr="005F7915">
                <w:rPr>
                  <w:rStyle w:val="aff9"/>
                  <w:rFonts w:ascii="Times New Roman" w:eastAsia="Times New Roman" w:hAnsi="Times New Roman"/>
                  <w:sz w:val="24"/>
                  <w:szCs w:val="24"/>
                </w:rPr>
                <w:t>www</w:t>
              </w:r>
              <w:r w:rsidR="00C43AF1" w:rsidRPr="00C41AE8">
                <w:rPr>
                  <w:rStyle w:val="aff9"/>
                  <w:rFonts w:ascii="Times New Roman" w:eastAsia="Times New Roman" w:hAnsi="Times New Roman"/>
                  <w:sz w:val="24"/>
                  <w:szCs w:val="24"/>
                  <w:lang w:val="ru-RU"/>
                </w:rPr>
                <w:t>.</w:t>
              </w:r>
              <w:r w:rsidR="00C43AF1" w:rsidRPr="005F7915">
                <w:rPr>
                  <w:rStyle w:val="aff9"/>
                  <w:rFonts w:ascii="Times New Roman" w:eastAsia="Times New Roman" w:hAnsi="Times New Roman"/>
                  <w:sz w:val="24"/>
                  <w:szCs w:val="24"/>
                </w:rPr>
                <w:t>in</w:t>
              </w:r>
              <w:r w:rsidR="00C43AF1" w:rsidRPr="00C41AE8">
                <w:rPr>
                  <w:rStyle w:val="aff9"/>
                  <w:rFonts w:ascii="Times New Roman" w:eastAsia="Times New Roman" w:hAnsi="Times New Roman"/>
                  <w:sz w:val="24"/>
                  <w:szCs w:val="24"/>
                  <w:lang w:val="ru-RU"/>
                </w:rPr>
                <w:t>.</w:t>
              </w:r>
              <w:r w:rsidR="00C43AF1" w:rsidRPr="005F7915">
                <w:rPr>
                  <w:rStyle w:val="aff9"/>
                  <w:rFonts w:ascii="Times New Roman" w:eastAsia="Times New Roman" w:hAnsi="Times New Roman"/>
                  <w:sz w:val="24"/>
                  <w:szCs w:val="24"/>
                </w:rPr>
                <w:t>gov</w:t>
              </w:r>
              <w:r w:rsidR="00C43AF1" w:rsidRPr="00C41AE8">
                <w:rPr>
                  <w:rStyle w:val="aff9"/>
                  <w:rFonts w:ascii="Times New Roman" w:eastAsia="Times New Roman" w:hAnsi="Times New Roman"/>
                  <w:sz w:val="24"/>
                  <w:szCs w:val="24"/>
                  <w:lang w:val="ru-RU"/>
                </w:rPr>
                <w:t>.</w:t>
              </w:r>
              <w:proofErr w:type="spellStart"/>
              <w:r w:rsidR="00C43AF1" w:rsidRPr="005F7915">
                <w:rPr>
                  <w:rStyle w:val="aff9"/>
                  <w:rFonts w:ascii="Times New Roman" w:eastAsia="Times New Roman" w:hAnsi="Times New Roman"/>
                  <w:sz w:val="24"/>
                  <w:szCs w:val="24"/>
                </w:rPr>
                <w:t>br</w:t>
              </w:r>
              <w:proofErr w:type="spellEnd"/>
              <w:r w:rsidR="00C43AF1" w:rsidRPr="00C41AE8">
                <w:rPr>
                  <w:rStyle w:val="aff9"/>
                  <w:rFonts w:ascii="Times New Roman" w:eastAsia="Times New Roman" w:hAnsi="Times New Roman"/>
                  <w:sz w:val="24"/>
                  <w:szCs w:val="24"/>
                  <w:lang w:val="ru-RU"/>
                </w:rPr>
                <w:t>/</w:t>
              </w:r>
              <w:r w:rsidR="00C43AF1" w:rsidRPr="005F7915">
                <w:rPr>
                  <w:rStyle w:val="aff9"/>
                  <w:rFonts w:ascii="Times New Roman" w:eastAsia="Times New Roman" w:hAnsi="Times New Roman"/>
                  <w:sz w:val="24"/>
                  <w:szCs w:val="24"/>
                </w:rPr>
                <w:t>web</w:t>
              </w:r>
              <w:r w:rsidR="00C43AF1" w:rsidRPr="00C41AE8">
                <w:rPr>
                  <w:rStyle w:val="aff9"/>
                  <w:rFonts w:ascii="Times New Roman" w:eastAsia="Times New Roman" w:hAnsi="Times New Roman"/>
                  <w:sz w:val="24"/>
                  <w:szCs w:val="24"/>
                  <w:lang w:val="ru-RU"/>
                </w:rPr>
                <w:t>/</w:t>
              </w:r>
              <w:proofErr w:type="spellStart"/>
              <w:r w:rsidR="00C43AF1" w:rsidRPr="005F7915">
                <w:rPr>
                  <w:rStyle w:val="aff9"/>
                  <w:rFonts w:ascii="Times New Roman" w:eastAsia="Times New Roman" w:hAnsi="Times New Roman"/>
                  <w:sz w:val="24"/>
                  <w:szCs w:val="24"/>
                </w:rPr>
                <w:t>dou</w:t>
              </w:r>
              <w:proofErr w:type="spellEnd"/>
              <w:r w:rsidR="00C43AF1" w:rsidRPr="00C41AE8">
                <w:rPr>
                  <w:rStyle w:val="aff9"/>
                  <w:rFonts w:ascii="Times New Roman" w:eastAsia="Times New Roman" w:hAnsi="Times New Roman"/>
                  <w:sz w:val="24"/>
                  <w:szCs w:val="24"/>
                  <w:lang w:val="ru-RU"/>
                </w:rPr>
                <w:t>/-/</w:t>
              </w:r>
              <w:proofErr w:type="spellStart"/>
              <w:r w:rsidR="00C43AF1" w:rsidRPr="005F7915">
                <w:rPr>
                  <w:rStyle w:val="aff9"/>
                  <w:rFonts w:ascii="Times New Roman" w:eastAsia="Times New Roman" w:hAnsi="Times New Roman"/>
                  <w:sz w:val="24"/>
                  <w:szCs w:val="24"/>
                </w:rPr>
                <w:t>portaria</w:t>
              </w:r>
              <w:proofErr w:type="spellEnd"/>
              <w:r w:rsidR="00C43AF1" w:rsidRPr="00C41AE8">
                <w:rPr>
                  <w:rStyle w:val="aff9"/>
                  <w:rFonts w:ascii="Times New Roman" w:eastAsia="Times New Roman" w:hAnsi="Times New Roman"/>
                  <w:sz w:val="24"/>
                  <w:szCs w:val="24"/>
                  <w:lang w:val="ru-RU"/>
                </w:rPr>
                <w:t>-</w:t>
              </w:r>
              <w:r w:rsidR="00C43AF1" w:rsidRPr="005F7915">
                <w:rPr>
                  <w:rStyle w:val="aff9"/>
                  <w:rFonts w:ascii="Times New Roman" w:eastAsia="Times New Roman" w:hAnsi="Times New Roman"/>
                  <w:sz w:val="24"/>
                  <w:szCs w:val="24"/>
                </w:rPr>
                <w:t>n</w:t>
              </w:r>
              <w:r w:rsidR="00C43AF1" w:rsidRPr="00C41AE8">
                <w:rPr>
                  <w:rStyle w:val="aff9"/>
                  <w:rFonts w:ascii="Times New Roman" w:eastAsia="Times New Roman" w:hAnsi="Times New Roman"/>
                  <w:sz w:val="24"/>
                  <w:szCs w:val="24"/>
                  <w:lang w:val="ru-RU"/>
                </w:rPr>
                <w:t>-550-</w:t>
              </w:r>
              <w:r w:rsidR="00C43AF1" w:rsidRPr="005F7915">
                <w:rPr>
                  <w:rStyle w:val="aff9"/>
                  <w:rFonts w:ascii="Times New Roman" w:eastAsia="Times New Roman" w:hAnsi="Times New Roman"/>
                  <w:sz w:val="24"/>
                  <w:szCs w:val="24"/>
                </w:rPr>
                <w:t>de</w:t>
              </w:r>
              <w:r w:rsidR="00C43AF1" w:rsidRPr="00C41AE8">
                <w:rPr>
                  <w:rStyle w:val="aff9"/>
                  <w:rFonts w:ascii="Times New Roman" w:eastAsia="Times New Roman" w:hAnsi="Times New Roman"/>
                  <w:sz w:val="24"/>
                  <w:szCs w:val="24"/>
                  <w:lang w:val="ru-RU"/>
                </w:rPr>
                <w:t>-10-</w:t>
              </w:r>
              <w:r w:rsidR="00C43AF1" w:rsidRPr="005F7915">
                <w:rPr>
                  <w:rStyle w:val="aff9"/>
                  <w:rFonts w:ascii="Times New Roman" w:eastAsia="Times New Roman" w:hAnsi="Times New Roman"/>
                  <w:sz w:val="24"/>
                  <w:szCs w:val="24"/>
                </w:rPr>
                <w:lastRenderedPageBreak/>
                <w:t>de</w:t>
              </w:r>
              <w:r w:rsidR="00C43AF1" w:rsidRPr="00C41AE8">
                <w:rPr>
                  <w:rStyle w:val="aff9"/>
                  <w:rFonts w:ascii="Times New Roman" w:eastAsia="Times New Roman" w:hAnsi="Times New Roman"/>
                  <w:sz w:val="24"/>
                  <w:szCs w:val="24"/>
                  <w:lang w:val="ru-RU"/>
                </w:rPr>
                <w:t>-</w:t>
              </w:r>
              <w:proofErr w:type="spellStart"/>
              <w:r w:rsidR="00C43AF1" w:rsidRPr="005F7915">
                <w:rPr>
                  <w:rStyle w:val="aff9"/>
                  <w:rFonts w:ascii="Times New Roman" w:eastAsia="Times New Roman" w:hAnsi="Times New Roman"/>
                  <w:sz w:val="24"/>
                  <w:szCs w:val="24"/>
                </w:rPr>
                <w:t>setembro</w:t>
              </w:r>
              <w:proofErr w:type="spellEnd"/>
              <w:r w:rsidR="00C43AF1" w:rsidRPr="00C41AE8">
                <w:rPr>
                  <w:rStyle w:val="aff9"/>
                  <w:rFonts w:ascii="Times New Roman" w:eastAsia="Times New Roman" w:hAnsi="Times New Roman"/>
                  <w:sz w:val="24"/>
                  <w:szCs w:val="24"/>
                  <w:lang w:val="ru-RU"/>
                </w:rPr>
                <w:t>-</w:t>
              </w:r>
              <w:r w:rsidR="00C43AF1" w:rsidRPr="005F7915">
                <w:rPr>
                  <w:rStyle w:val="aff9"/>
                  <w:rFonts w:ascii="Times New Roman" w:eastAsia="Times New Roman" w:hAnsi="Times New Roman"/>
                  <w:sz w:val="24"/>
                  <w:szCs w:val="24"/>
                </w:rPr>
                <w:t>de</w:t>
              </w:r>
              <w:r w:rsidR="00C43AF1" w:rsidRPr="00C41AE8">
                <w:rPr>
                  <w:rStyle w:val="aff9"/>
                  <w:rFonts w:ascii="Times New Roman" w:eastAsia="Times New Roman" w:hAnsi="Times New Roman"/>
                  <w:sz w:val="24"/>
                  <w:szCs w:val="24"/>
                  <w:lang w:val="ru-RU"/>
                </w:rPr>
                <w:t>-2026-731351485</w:t>
              </w:r>
            </w:hyperlink>
            <w:r w:rsidR="00C43AF1">
              <w:rPr>
                <w:rFonts w:ascii="Times New Roman" w:eastAsia="Times New Roman" w:hAnsi="Times New Roman"/>
                <w:sz w:val="24"/>
                <w:szCs w:val="24"/>
                <w:lang w:val="kk-KZ"/>
              </w:rPr>
              <w:t xml:space="preserve"> </w:t>
            </w:r>
          </w:p>
          <w:p w14:paraId="0DD4AEA9" w14:textId="29913BE5" w:rsidR="00C43AF1" w:rsidRPr="00C43AF1" w:rsidRDefault="00C43AF1" w:rsidP="00F33574">
            <w:pPr>
              <w:spacing w:before="100" w:beforeAutospacing="1" w:after="100" w:afterAutospacing="1" w:line="240" w:lineRule="auto"/>
              <w:rPr>
                <w:rFonts w:ascii="Times New Roman" w:eastAsia="Times New Roman" w:hAnsi="Times New Roman"/>
                <w:sz w:val="24"/>
                <w:szCs w:val="24"/>
                <w:lang w:val="ru-RU"/>
              </w:rPr>
            </w:pPr>
            <w:r w:rsidRPr="00C43AF1">
              <w:rPr>
                <w:lang w:val="ru-RU"/>
              </w:rPr>
              <w:t>Национальный институт метрологии, качества и технологий (</w:t>
            </w:r>
            <w:proofErr w:type="spellStart"/>
            <w:r>
              <w:t>Inmetro</w:t>
            </w:r>
            <w:proofErr w:type="spellEnd"/>
            <w:r w:rsidRPr="00C43AF1">
              <w:rPr>
                <w:lang w:val="ru-RU"/>
              </w:rPr>
              <w:t>) утверждает Единый регламент для кондиционеров воздуха в виде Требований к оценке соответствия и Спецификаций для Знака подтверждения соответствия — в форме Национальной этикетки энергосбережения (</w:t>
            </w:r>
            <w:r>
              <w:t>ENCE</w:t>
            </w:r>
            <w:r w:rsidRPr="00C43AF1">
              <w:rPr>
                <w:lang w:val="ru-RU"/>
              </w:rPr>
              <w:t xml:space="preserve">) — изложенных в Приложениях </w:t>
            </w:r>
            <w:r>
              <w:t>I</w:t>
            </w:r>
            <w:r w:rsidRPr="00C43AF1">
              <w:rPr>
                <w:lang w:val="ru-RU"/>
              </w:rPr>
              <w:t xml:space="preserve"> и </w:t>
            </w:r>
            <w:r>
              <w:t>II</w:t>
            </w:r>
            <w:r w:rsidRPr="00C43AF1">
              <w:rPr>
                <w:lang w:val="ru-RU"/>
              </w:rPr>
              <w:t xml:space="preserve"> к настоящему Постановлению соответственно</w:t>
            </w:r>
          </w:p>
        </w:tc>
        <w:tc>
          <w:tcPr>
            <w:tcW w:w="4110" w:type="dxa"/>
            <w:vMerge w:val="restart"/>
            <w:tcBorders>
              <w:top w:val="single" w:sz="8" w:space="0" w:color="000000"/>
              <w:left w:val="single" w:sz="8" w:space="0" w:color="000000"/>
              <w:bottom w:val="single" w:sz="8" w:space="0" w:color="000000"/>
              <w:right w:val="single" w:sz="8" w:space="0" w:color="000000"/>
            </w:tcBorders>
          </w:tcPr>
          <w:p w14:paraId="333D4C15" w14:textId="0D785615" w:rsidR="00F33574" w:rsidRPr="00C43AF1" w:rsidRDefault="00C43AF1" w:rsidP="00F33574">
            <w:pPr>
              <w:rPr>
                <w:lang w:val="ru-RU"/>
              </w:rPr>
            </w:pPr>
            <w:r>
              <w:rPr>
                <w:lang w:val="ru-RU"/>
              </w:rPr>
              <w:lastRenderedPageBreak/>
              <w:t>-</w:t>
            </w:r>
          </w:p>
        </w:tc>
      </w:tr>
      <w:tr w:rsidR="00F33574" w:rsidRPr="00831550" w14:paraId="49DBD324" w14:textId="77777777" w:rsidTr="00852DA0">
        <w:trPr>
          <w:gridAfter w:val="1"/>
          <w:wAfter w:w="4365" w:type="dxa"/>
        </w:trPr>
        <w:tc>
          <w:tcPr>
            <w:tcW w:w="788" w:type="dxa"/>
            <w:vMerge/>
          </w:tcPr>
          <w:p w14:paraId="7E10F2C4" w14:textId="77777777" w:rsidR="00F33574" w:rsidRPr="00C43AF1" w:rsidRDefault="00F33574" w:rsidP="00F33574">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B3E3D1D" w14:textId="759488BF" w:rsidR="00F33574" w:rsidRDefault="00F33574" w:rsidP="00F33574">
            <w:r>
              <w:rPr>
                <w:lang w:val="kk-KZ"/>
              </w:rPr>
              <w:t>1</w:t>
            </w:r>
            <w:r>
              <w:t>6</w:t>
            </w:r>
            <w:r>
              <w:rPr>
                <w:lang w:val="kk-KZ"/>
              </w:rPr>
              <w:t>/09/26</w:t>
            </w:r>
          </w:p>
        </w:tc>
        <w:tc>
          <w:tcPr>
            <w:tcW w:w="5670" w:type="dxa"/>
            <w:tcBorders>
              <w:top w:val="single" w:sz="8" w:space="0" w:color="000000"/>
              <w:left w:val="single" w:sz="8" w:space="0" w:color="000000"/>
              <w:bottom w:val="single" w:sz="8" w:space="0" w:color="000000"/>
              <w:right w:val="single" w:sz="8" w:space="0" w:color="000000"/>
            </w:tcBorders>
          </w:tcPr>
          <w:p w14:paraId="4DBB81BD" w14:textId="4674199D" w:rsidR="00F33574" w:rsidRPr="00C43AF1" w:rsidRDefault="00C43AF1" w:rsidP="00F33574">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D6D0169" w14:textId="77777777" w:rsidR="00F33574" w:rsidRPr="00F33574" w:rsidRDefault="00F33574" w:rsidP="00F33574"/>
        </w:tc>
      </w:tr>
      <w:tr w:rsidR="00C43AF1" w:rsidRPr="00831550" w14:paraId="35EFE511" w14:textId="77777777" w:rsidTr="00852DA0">
        <w:trPr>
          <w:gridAfter w:val="1"/>
          <w:wAfter w:w="4365" w:type="dxa"/>
        </w:trPr>
        <w:tc>
          <w:tcPr>
            <w:tcW w:w="788" w:type="dxa"/>
            <w:vMerge/>
          </w:tcPr>
          <w:p w14:paraId="113FD62F" w14:textId="77777777" w:rsidR="00C43AF1" w:rsidRPr="00F33574" w:rsidRDefault="00C43AF1" w:rsidP="00C43AF1"/>
        </w:tc>
        <w:tc>
          <w:tcPr>
            <w:tcW w:w="2930" w:type="dxa"/>
            <w:tcBorders>
              <w:top w:val="single" w:sz="8" w:space="0" w:color="000000"/>
              <w:left w:val="single" w:sz="8" w:space="0" w:color="000000"/>
              <w:bottom w:val="single" w:sz="8" w:space="0" w:color="000000"/>
              <w:right w:val="single" w:sz="8" w:space="0" w:color="000000"/>
            </w:tcBorders>
          </w:tcPr>
          <w:p w14:paraId="59089533" w14:textId="2E040EE1" w:rsidR="00C43AF1" w:rsidRDefault="00C43AF1" w:rsidP="00C43AF1">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3950B459" w14:textId="6F077DF7" w:rsidR="00C43AF1" w:rsidRPr="00C43AF1" w:rsidRDefault="00C43AF1" w:rsidP="00C43AF1">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6823869B" w14:textId="77777777" w:rsidR="00C43AF1" w:rsidRPr="00F33574" w:rsidRDefault="00C43AF1" w:rsidP="00C43AF1"/>
        </w:tc>
      </w:tr>
      <w:tr w:rsidR="00F33574" w:rsidRPr="00C43AF1" w14:paraId="44E06497"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F338136" w14:textId="2DB0B639" w:rsidR="00F33574" w:rsidRPr="00282229" w:rsidRDefault="00F33574" w:rsidP="00F33574">
            <w:pPr>
              <w:rPr>
                <w:lang w:val="ru-RU"/>
              </w:rPr>
            </w:pPr>
            <w:r>
              <w:rPr>
                <w:rFonts w:ascii="Times New Roman" w:eastAsia="Times New Roman" w:hAnsi="Times New Roman"/>
                <w:sz w:val="20"/>
                <w:lang w:val="ru-RU"/>
              </w:rPr>
              <w:t>66</w:t>
            </w:r>
          </w:p>
        </w:tc>
        <w:tc>
          <w:tcPr>
            <w:tcW w:w="2930" w:type="dxa"/>
            <w:tcBorders>
              <w:top w:val="single" w:sz="8" w:space="0" w:color="000000"/>
              <w:left w:val="single" w:sz="8" w:space="0" w:color="000000"/>
              <w:bottom w:val="single" w:sz="8" w:space="0" w:color="000000"/>
              <w:right w:val="single" w:sz="8" w:space="0" w:color="000000"/>
            </w:tcBorders>
          </w:tcPr>
          <w:p w14:paraId="05F0CBC3" w14:textId="656B58C6" w:rsidR="00F33574" w:rsidRDefault="00C43AF1" w:rsidP="00F33574">
            <w:r>
              <w:rPr>
                <w:rFonts w:ascii="Arial" w:hAnsi="Arial" w:cs="Arial"/>
                <w:sz w:val="20"/>
                <w:szCs w:val="20"/>
                <w:shd w:val="clear" w:color="auto" w:fill="FFFFFF"/>
              </w:rPr>
              <w:t>G/TBT/N/BRA/513/Add.6</w:t>
            </w:r>
          </w:p>
        </w:tc>
        <w:tc>
          <w:tcPr>
            <w:tcW w:w="5670" w:type="dxa"/>
            <w:tcBorders>
              <w:top w:val="single" w:sz="8" w:space="0" w:color="000000"/>
              <w:left w:val="single" w:sz="8" w:space="0" w:color="000000"/>
              <w:bottom w:val="single" w:sz="8" w:space="0" w:color="000000"/>
              <w:right w:val="single" w:sz="8" w:space="0" w:color="000000"/>
            </w:tcBorders>
          </w:tcPr>
          <w:p w14:paraId="61D0CF73" w14:textId="77777777" w:rsidR="00F33574" w:rsidRPr="00C41AE8" w:rsidRDefault="00C43AF1" w:rsidP="00F33574">
            <w:pPr>
              <w:spacing w:before="100" w:beforeAutospacing="1" w:after="100" w:afterAutospacing="1" w:line="240" w:lineRule="auto"/>
              <w:rPr>
                <w:rFonts w:ascii="Times New Roman" w:eastAsia="Times New Roman" w:hAnsi="Times New Roman" w:cs="Times New Roman"/>
                <w:sz w:val="24"/>
                <w:szCs w:val="24"/>
                <w:lang w:val="ru-RU" w:eastAsia="ru-RU"/>
              </w:rPr>
            </w:pPr>
            <w:r w:rsidRPr="00C41AE8">
              <w:rPr>
                <w:rFonts w:ascii="Times New Roman" w:eastAsia="Times New Roman" w:hAnsi="Times New Roman" w:cs="Times New Roman"/>
                <w:sz w:val="24"/>
                <w:szCs w:val="24"/>
                <w:lang w:val="ru-RU" w:eastAsia="ru-RU"/>
              </w:rPr>
              <w:t>Постановление № 551 от 10 сентября 2026 года</w:t>
            </w:r>
          </w:p>
          <w:p w14:paraId="22B36697" w14:textId="77777777" w:rsidR="00C43AF1" w:rsidRPr="00C43AF1" w:rsidRDefault="00C43AF1" w:rsidP="00C43AF1">
            <w:pPr>
              <w:spacing w:before="100" w:beforeAutospacing="1" w:after="100" w:afterAutospacing="1" w:line="240" w:lineRule="auto"/>
              <w:rPr>
                <w:rFonts w:ascii="Times New Roman" w:eastAsia="Times New Roman" w:hAnsi="Times New Roman"/>
                <w:sz w:val="24"/>
                <w:szCs w:val="24"/>
                <w:lang w:val="ru-RU"/>
              </w:rPr>
            </w:pPr>
            <w:r w:rsidRPr="00C43AF1">
              <w:rPr>
                <w:rFonts w:ascii="Times New Roman" w:eastAsia="Times New Roman" w:hAnsi="Times New Roman"/>
                <w:sz w:val="24"/>
                <w:szCs w:val="24"/>
                <w:lang w:val="ru-RU"/>
              </w:rPr>
              <w:t>[</w:t>
            </w:r>
            <w:r w:rsidRPr="00C43AF1">
              <w:rPr>
                <w:rFonts w:ascii="Times New Roman" w:eastAsia="Times New Roman" w:hAnsi="Times New Roman"/>
                <w:sz w:val="24"/>
                <w:szCs w:val="24"/>
              </w:rPr>
              <w:t>X</w:t>
            </w:r>
            <w:r w:rsidRPr="00C43AF1">
              <w:rPr>
                <w:rFonts w:ascii="Times New Roman" w:eastAsia="Times New Roman" w:hAnsi="Times New Roman"/>
                <w:sz w:val="24"/>
                <w:szCs w:val="24"/>
                <w:lang w:val="ru-RU"/>
              </w:rPr>
              <w:t>] Дата опубликования нотифицированной меры: 11 сентября 2026 г.</w:t>
            </w:r>
            <w:r w:rsidRPr="00C43AF1">
              <w:rPr>
                <w:rFonts w:ascii="Times New Roman" w:eastAsia="Times New Roman" w:hAnsi="Times New Roman"/>
                <w:sz w:val="24"/>
                <w:szCs w:val="24"/>
                <w:lang w:val="ru-RU"/>
              </w:rPr>
              <w:br/>
              <w:t>[</w:t>
            </w:r>
            <w:r w:rsidRPr="00C43AF1">
              <w:rPr>
                <w:rFonts w:ascii="Times New Roman" w:eastAsia="Times New Roman" w:hAnsi="Times New Roman"/>
                <w:sz w:val="24"/>
                <w:szCs w:val="24"/>
              </w:rPr>
              <w:t>X</w:t>
            </w:r>
            <w:r w:rsidRPr="00C43AF1">
              <w:rPr>
                <w:rFonts w:ascii="Times New Roman" w:eastAsia="Times New Roman" w:hAnsi="Times New Roman"/>
                <w:sz w:val="24"/>
                <w:szCs w:val="24"/>
                <w:lang w:val="ru-RU"/>
              </w:rPr>
              <w:t>] Дата вступления в силу нотифицированной меры: 11 сентября 2026 г.</w:t>
            </w:r>
            <w:r w:rsidRPr="00C43AF1">
              <w:rPr>
                <w:rFonts w:ascii="Times New Roman" w:eastAsia="Times New Roman" w:hAnsi="Times New Roman"/>
                <w:sz w:val="24"/>
                <w:szCs w:val="24"/>
                <w:lang w:val="ru-RU"/>
              </w:rPr>
              <w:br/>
              <w:t>[</w:t>
            </w:r>
            <w:r w:rsidRPr="00C43AF1">
              <w:rPr>
                <w:rFonts w:ascii="Times New Roman" w:eastAsia="Times New Roman" w:hAnsi="Times New Roman"/>
                <w:sz w:val="24"/>
                <w:szCs w:val="24"/>
              </w:rPr>
              <w:t>X</w:t>
            </w:r>
            <w:r w:rsidRPr="00C43AF1">
              <w:rPr>
                <w:rFonts w:ascii="Times New Roman" w:eastAsia="Times New Roman" w:hAnsi="Times New Roman"/>
                <w:sz w:val="24"/>
                <w:szCs w:val="24"/>
                <w:lang w:val="ru-RU"/>
              </w:rPr>
              <w:t>] Текст окончательной меры доступен по ссылке 1:</w:t>
            </w:r>
          </w:p>
          <w:p w14:paraId="237AFCD0" w14:textId="77777777" w:rsidR="00C43AF1" w:rsidRDefault="00852303" w:rsidP="00F33574">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70" w:history="1">
              <w:r w:rsidR="00C43AF1" w:rsidRPr="005F7915">
                <w:rPr>
                  <w:rStyle w:val="aff9"/>
                  <w:rFonts w:ascii="Times New Roman" w:eastAsia="Times New Roman" w:hAnsi="Times New Roman" w:cs="Times New Roman"/>
                  <w:sz w:val="24"/>
                  <w:szCs w:val="24"/>
                  <w:lang w:val="ru-RU" w:eastAsia="ru-RU"/>
                </w:rPr>
                <w:t>https://www.in.gov.br/web/dou/-/portaria-n-551-de-10-de-setembro-de-2026-731295632</w:t>
              </w:r>
            </w:hyperlink>
            <w:r w:rsidR="00C43AF1">
              <w:rPr>
                <w:rFonts w:ascii="Times New Roman" w:eastAsia="Times New Roman" w:hAnsi="Times New Roman" w:cs="Times New Roman"/>
                <w:sz w:val="24"/>
                <w:szCs w:val="24"/>
                <w:lang w:val="ru-RU" w:eastAsia="ru-RU"/>
              </w:rPr>
              <w:t xml:space="preserve"> </w:t>
            </w:r>
          </w:p>
          <w:p w14:paraId="01C5B4D6" w14:textId="508FF740" w:rsidR="00C43AF1" w:rsidRPr="00C43AF1" w:rsidRDefault="00C43AF1" w:rsidP="00F33574">
            <w:pPr>
              <w:spacing w:before="100" w:beforeAutospacing="1" w:after="100" w:afterAutospacing="1" w:line="240" w:lineRule="auto"/>
              <w:rPr>
                <w:rFonts w:ascii="Times New Roman" w:eastAsia="Times New Roman" w:hAnsi="Times New Roman" w:cs="Times New Roman"/>
                <w:sz w:val="24"/>
                <w:szCs w:val="24"/>
                <w:lang w:val="ru-RU" w:eastAsia="ru-RU"/>
              </w:rPr>
            </w:pPr>
            <w:r w:rsidRPr="00C43AF1">
              <w:rPr>
                <w:lang w:val="ru-RU"/>
              </w:rPr>
              <w:t>Национальный институт метрологии, качества и технологий (</w:t>
            </w:r>
            <w:proofErr w:type="spellStart"/>
            <w:r>
              <w:t>Inmetro</w:t>
            </w:r>
            <w:proofErr w:type="spellEnd"/>
            <w:r w:rsidRPr="00C43AF1">
              <w:rPr>
                <w:lang w:val="ru-RU"/>
              </w:rPr>
              <w:t>) утверждает Единый регламент для холодильников и аналогичных приборов, включающий Технический регламент качества, Требования к оценке соответствия и Спецификации для Знака подтверждения соответствия — в форме Национальной этикетки энергосбережения (</w:t>
            </w:r>
            <w:r>
              <w:t>ENCE</w:t>
            </w:r>
            <w:r w:rsidRPr="00C43AF1">
              <w:rPr>
                <w:lang w:val="ru-RU"/>
              </w:rPr>
              <w:t xml:space="preserve">) — изложенных в Приложениях </w:t>
            </w:r>
            <w:r>
              <w:t>I</w:t>
            </w:r>
            <w:r w:rsidRPr="00C43AF1">
              <w:rPr>
                <w:lang w:val="ru-RU"/>
              </w:rPr>
              <w:t xml:space="preserve">, </w:t>
            </w:r>
            <w:r>
              <w:t>II</w:t>
            </w:r>
            <w:r w:rsidRPr="00C43AF1">
              <w:rPr>
                <w:lang w:val="ru-RU"/>
              </w:rPr>
              <w:t xml:space="preserve"> и </w:t>
            </w:r>
            <w:r>
              <w:t>III</w:t>
            </w:r>
            <w:r w:rsidRPr="00C43AF1">
              <w:rPr>
                <w:lang w:val="ru-RU"/>
              </w:rPr>
              <w:t xml:space="preserve"> к настоящему Постановлению соответственно</w:t>
            </w:r>
          </w:p>
        </w:tc>
        <w:tc>
          <w:tcPr>
            <w:tcW w:w="4110" w:type="dxa"/>
            <w:vMerge w:val="restart"/>
            <w:tcBorders>
              <w:top w:val="single" w:sz="8" w:space="0" w:color="000000"/>
              <w:left w:val="single" w:sz="8" w:space="0" w:color="000000"/>
              <w:bottom w:val="single" w:sz="8" w:space="0" w:color="000000"/>
              <w:right w:val="single" w:sz="8" w:space="0" w:color="000000"/>
            </w:tcBorders>
          </w:tcPr>
          <w:p w14:paraId="18B723AD" w14:textId="555C0EFB" w:rsidR="00F33574" w:rsidRPr="00C43AF1" w:rsidRDefault="00C43AF1" w:rsidP="00F33574">
            <w:pPr>
              <w:rPr>
                <w:lang w:val="ru-RU"/>
              </w:rPr>
            </w:pPr>
            <w:r>
              <w:rPr>
                <w:lang w:val="ru-RU"/>
              </w:rPr>
              <w:t>-</w:t>
            </w:r>
          </w:p>
        </w:tc>
      </w:tr>
      <w:tr w:rsidR="00C43AF1" w:rsidRPr="00AA01C1" w14:paraId="3E74B375" w14:textId="77777777" w:rsidTr="00852DA0">
        <w:trPr>
          <w:gridAfter w:val="1"/>
          <w:wAfter w:w="4365" w:type="dxa"/>
        </w:trPr>
        <w:tc>
          <w:tcPr>
            <w:tcW w:w="788" w:type="dxa"/>
            <w:vMerge/>
          </w:tcPr>
          <w:p w14:paraId="6F7FBCEF" w14:textId="77777777" w:rsidR="00C43AF1" w:rsidRPr="00C43AF1" w:rsidRDefault="00C43AF1" w:rsidP="00C43AF1">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28012FD" w14:textId="16E7DFA8" w:rsidR="00C43AF1" w:rsidRDefault="00C43AF1" w:rsidP="00C43AF1">
            <w:r>
              <w:rPr>
                <w:lang w:val="kk-KZ"/>
              </w:rPr>
              <w:t>1</w:t>
            </w:r>
            <w:r>
              <w:t>6</w:t>
            </w:r>
            <w:r>
              <w:rPr>
                <w:lang w:val="kk-KZ"/>
              </w:rPr>
              <w:t>/09/26</w:t>
            </w:r>
          </w:p>
        </w:tc>
        <w:tc>
          <w:tcPr>
            <w:tcW w:w="5670" w:type="dxa"/>
            <w:tcBorders>
              <w:top w:val="single" w:sz="8" w:space="0" w:color="000000"/>
              <w:left w:val="single" w:sz="8" w:space="0" w:color="000000"/>
              <w:bottom w:val="single" w:sz="8" w:space="0" w:color="000000"/>
              <w:right w:val="single" w:sz="8" w:space="0" w:color="000000"/>
            </w:tcBorders>
          </w:tcPr>
          <w:p w14:paraId="5665389E" w14:textId="0F0F4FB0" w:rsidR="00C43AF1" w:rsidRPr="00C43AF1" w:rsidRDefault="00C43AF1" w:rsidP="00C43AF1">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439F4E5" w14:textId="77777777" w:rsidR="00C43AF1" w:rsidRPr="00C43AF1" w:rsidRDefault="00C43AF1" w:rsidP="00C43AF1"/>
        </w:tc>
      </w:tr>
      <w:tr w:rsidR="00C43AF1" w:rsidRPr="00831550" w14:paraId="23F951D8" w14:textId="77777777" w:rsidTr="00852DA0">
        <w:trPr>
          <w:gridAfter w:val="1"/>
          <w:wAfter w:w="4365" w:type="dxa"/>
        </w:trPr>
        <w:tc>
          <w:tcPr>
            <w:tcW w:w="788" w:type="dxa"/>
            <w:vMerge/>
          </w:tcPr>
          <w:p w14:paraId="1E15672C" w14:textId="77777777" w:rsidR="00C43AF1" w:rsidRPr="00C43AF1" w:rsidRDefault="00C43AF1" w:rsidP="00C43AF1"/>
        </w:tc>
        <w:tc>
          <w:tcPr>
            <w:tcW w:w="2930" w:type="dxa"/>
            <w:tcBorders>
              <w:top w:val="single" w:sz="8" w:space="0" w:color="000000"/>
              <w:left w:val="single" w:sz="8" w:space="0" w:color="000000"/>
              <w:bottom w:val="single" w:sz="8" w:space="0" w:color="000000"/>
              <w:right w:val="single" w:sz="8" w:space="0" w:color="000000"/>
            </w:tcBorders>
          </w:tcPr>
          <w:p w14:paraId="3623CA64" w14:textId="50159276" w:rsidR="00C43AF1" w:rsidRDefault="00C43AF1" w:rsidP="00C43AF1">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16183C24" w14:textId="5970BEFE" w:rsidR="00C43AF1" w:rsidRPr="00C43AF1" w:rsidRDefault="00C43AF1" w:rsidP="00C43AF1">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3AC7F470" w14:textId="77777777" w:rsidR="00C43AF1" w:rsidRPr="00C43AF1" w:rsidRDefault="00C43AF1" w:rsidP="00C43AF1"/>
        </w:tc>
      </w:tr>
      <w:tr w:rsidR="00C43AF1" w:rsidRPr="009E39DC" w14:paraId="2603BABB"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EC58730" w14:textId="19B8AFDB" w:rsidR="00C43AF1" w:rsidRPr="00282229" w:rsidRDefault="00C43AF1" w:rsidP="00C43AF1">
            <w:pPr>
              <w:rPr>
                <w:lang w:val="ru-RU"/>
              </w:rPr>
            </w:pPr>
            <w:r>
              <w:rPr>
                <w:rFonts w:ascii="Times New Roman" w:eastAsia="Times New Roman" w:hAnsi="Times New Roman"/>
                <w:sz w:val="20"/>
                <w:lang w:val="ru-RU"/>
              </w:rPr>
              <w:t>67</w:t>
            </w:r>
          </w:p>
        </w:tc>
        <w:tc>
          <w:tcPr>
            <w:tcW w:w="2930" w:type="dxa"/>
            <w:tcBorders>
              <w:top w:val="single" w:sz="8" w:space="0" w:color="000000"/>
              <w:left w:val="single" w:sz="8" w:space="0" w:color="000000"/>
              <w:bottom w:val="single" w:sz="8" w:space="0" w:color="000000"/>
              <w:right w:val="single" w:sz="8" w:space="0" w:color="000000"/>
            </w:tcBorders>
          </w:tcPr>
          <w:p w14:paraId="6AE00D5C" w14:textId="6393A1D9" w:rsidR="00C43AF1" w:rsidRDefault="00C43AF1" w:rsidP="00C43AF1">
            <w:r>
              <w:rPr>
                <w:rFonts w:ascii="Arial" w:hAnsi="Arial" w:cs="Arial"/>
                <w:sz w:val="20"/>
                <w:szCs w:val="20"/>
                <w:shd w:val="clear" w:color="auto" w:fill="FFFFFF"/>
              </w:rPr>
              <w:t>G/TBT/N/BRA/343/Rev.3/Corr.1</w:t>
            </w:r>
          </w:p>
        </w:tc>
        <w:tc>
          <w:tcPr>
            <w:tcW w:w="5670" w:type="dxa"/>
            <w:tcBorders>
              <w:top w:val="single" w:sz="8" w:space="0" w:color="000000"/>
              <w:left w:val="single" w:sz="8" w:space="0" w:color="000000"/>
              <w:bottom w:val="single" w:sz="8" w:space="0" w:color="000000"/>
              <w:right w:val="single" w:sz="8" w:space="0" w:color="000000"/>
            </w:tcBorders>
          </w:tcPr>
          <w:p w14:paraId="2F504710" w14:textId="77777777" w:rsidR="009F52E3" w:rsidRDefault="009F52E3" w:rsidP="009F52E3">
            <w:pPr>
              <w:rPr>
                <w:rFonts w:ascii="Times New Roman" w:eastAsia="Times New Roman" w:hAnsi="Times New Roman" w:cs="Times New Roman"/>
                <w:sz w:val="24"/>
                <w:szCs w:val="24"/>
                <w:lang w:val="ru-RU" w:eastAsia="ru-RU"/>
              </w:rPr>
            </w:pPr>
            <w:r w:rsidRPr="00C43AF1">
              <w:rPr>
                <w:rFonts w:ascii="Times New Roman" w:eastAsia="Times New Roman" w:hAnsi="Times New Roman" w:cs="Times New Roman"/>
                <w:sz w:val="24"/>
                <w:szCs w:val="24"/>
                <w:lang w:val="ru-RU" w:eastAsia="ru-RU"/>
              </w:rPr>
              <w:t xml:space="preserve">Постановление </w:t>
            </w:r>
            <w:proofErr w:type="spellStart"/>
            <w:r w:rsidRPr="00C43AF1">
              <w:rPr>
                <w:rFonts w:ascii="Times New Roman" w:eastAsia="Times New Roman" w:hAnsi="Times New Roman" w:cs="Times New Roman"/>
                <w:sz w:val="24"/>
                <w:szCs w:val="24"/>
                <w:lang w:eastAsia="ru-RU"/>
              </w:rPr>
              <w:t>Inmetro</w:t>
            </w:r>
            <w:proofErr w:type="spellEnd"/>
            <w:r w:rsidRPr="00C43AF1">
              <w:rPr>
                <w:rFonts w:ascii="Times New Roman" w:eastAsia="Times New Roman" w:hAnsi="Times New Roman" w:cs="Times New Roman"/>
                <w:sz w:val="24"/>
                <w:szCs w:val="24"/>
                <w:lang w:val="ru-RU" w:eastAsia="ru-RU"/>
              </w:rPr>
              <w:t xml:space="preserve"> № 148 от 28 марта 2022 года</w:t>
            </w:r>
          </w:p>
          <w:p w14:paraId="35C30E19" w14:textId="77777777" w:rsidR="009F52E3" w:rsidRDefault="009F52E3" w:rsidP="009F52E3">
            <w:pPr>
              <w:rPr>
                <w:rFonts w:ascii="Times New Roman" w:eastAsia="Times New Roman" w:hAnsi="Times New Roman" w:cs="Times New Roman"/>
                <w:sz w:val="24"/>
                <w:szCs w:val="24"/>
                <w:lang w:val="ru-RU" w:eastAsia="ru-RU"/>
              </w:rPr>
            </w:pPr>
            <w:r w:rsidRPr="009F52E3">
              <w:rPr>
                <w:rFonts w:ascii="Times New Roman" w:eastAsia="Times New Roman" w:hAnsi="Times New Roman" w:cs="Times New Roman"/>
                <w:sz w:val="24"/>
                <w:szCs w:val="24"/>
                <w:lang w:val="ru-RU" w:eastAsia="ru-RU"/>
              </w:rPr>
              <w:t>[X]Техническая ошибка в заявленной мере/справочном документе</w:t>
            </w:r>
          </w:p>
          <w:p w14:paraId="306D62DB" w14:textId="1700B465" w:rsidR="00C43AF1" w:rsidRPr="00C41AE8" w:rsidRDefault="009F52E3" w:rsidP="009F52E3">
            <w:pPr>
              <w:rPr>
                <w:lang w:val="ru-RU"/>
              </w:rPr>
            </w:pPr>
            <w:r w:rsidRPr="009F52E3">
              <w:rPr>
                <w:lang w:val="ru-RU"/>
              </w:rPr>
              <w:t xml:space="preserve">Исправление к Постановлению </w:t>
            </w:r>
            <w:proofErr w:type="spellStart"/>
            <w:r>
              <w:t>Inmetro</w:t>
            </w:r>
            <w:proofErr w:type="spellEnd"/>
            <w:r w:rsidRPr="009F52E3">
              <w:rPr>
                <w:lang w:val="ru-RU"/>
              </w:rPr>
              <w:t xml:space="preserve"> № 148 от 28 марта 2022 года, опубликованному в Официальной газете Федерального правительства от 31 марта 2022 года, страницы со 119 по 131</w:t>
            </w:r>
            <w:proofErr w:type="gramStart"/>
            <w:r w:rsidRPr="009F52E3">
              <w:rPr>
                <w:lang w:val="ru-RU"/>
              </w:rPr>
              <w:t>, Раздел</w:t>
            </w:r>
            <w:proofErr w:type="gramEnd"/>
            <w:r w:rsidRPr="009F52E3">
              <w:rPr>
                <w:lang w:val="ru-RU"/>
              </w:rPr>
              <w:t xml:space="preserve"> 1</w:t>
            </w:r>
          </w:p>
        </w:tc>
        <w:tc>
          <w:tcPr>
            <w:tcW w:w="4110" w:type="dxa"/>
            <w:vMerge w:val="restart"/>
            <w:tcBorders>
              <w:top w:val="single" w:sz="8" w:space="0" w:color="000000"/>
              <w:left w:val="single" w:sz="8" w:space="0" w:color="000000"/>
              <w:bottom w:val="single" w:sz="8" w:space="0" w:color="000000"/>
              <w:right w:val="single" w:sz="8" w:space="0" w:color="000000"/>
            </w:tcBorders>
          </w:tcPr>
          <w:p w14:paraId="6F763CB4" w14:textId="7F1FE502" w:rsidR="00C43AF1" w:rsidRPr="009F52E3" w:rsidRDefault="009F52E3" w:rsidP="00C43AF1">
            <w:pPr>
              <w:rPr>
                <w:lang w:val="kk-KZ"/>
              </w:rPr>
            </w:pPr>
            <w:r>
              <w:rPr>
                <w:lang w:val="kk-KZ"/>
              </w:rPr>
              <w:t>-</w:t>
            </w:r>
          </w:p>
        </w:tc>
      </w:tr>
      <w:tr w:rsidR="00C43AF1" w:rsidRPr="00C43AF1" w14:paraId="21281FD0" w14:textId="77777777" w:rsidTr="00852DA0">
        <w:trPr>
          <w:gridAfter w:val="1"/>
          <w:wAfter w:w="4365" w:type="dxa"/>
        </w:trPr>
        <w:tc>
          <w:tcPr>
            <w:tcW w:w="788" w:type="dxa"/>
            <w:vMerge/>
          </w:tcPr>
          <w:p w14:paraId="781F5CCA" w14:textId="77777777" w:rsidR="00C43AF1" w:rsidRPr="00C43AF1" w:rsidRDefault="00C43AF1" w:rsidP="00C43AF1"/>
        </w:tc>
        <w:tc>
          <w:tcPr>
            <w:tcW w:w="2930" w:type="dxa"/>
            <w:tcBorders>
              <w:top w:val="single" w:sz="8" w:space="0" w:color="000000"/>
              <w:left w:val="single" w:sz="8" w:space="0" w:color="000000"/>
              <w:bottom w:val="single" w:sz="8" w:space="0" w:color="000000"/>
              <w:right w:val="single" w:sz="8" w:space="0" w:color="000000"/>
            </w:tcBorders>
          </w:tcPr>
          <w:p w14:paraId="6637AED0" w14:textId="0796C107" w:rsidR="00C43AF1" w:rsidRDefault="00C43AF1" w:rsidP="00C43AF1">
            <w:r>
              <w:rPr>
                <w:lang w:val="kk-KZ"/>
              </w:rPr>
              <w:t>1</w:t>
            </w:r>
            <w:r>
              <w:t>6</w:t>
            </w:r>
            <w:r>
              <w:rPr>
                <w:lang w:val="kk-KZ"/>
              </w:rPr>
              <w:t>/09/26</w:t>
            </w:r>
          </w:p>
        </w:tc>
        <w:tc>
          <w:tcPr>
            <w:tcW w:w="5670" w:type="dxa"/>
            <w:tcBorders>
              <w:top w:val="single" w:sz="8" w:space="0" w:color="000000"/>
              <w:left w:val="single" w:sz="8" w:space="0" w:color="000000"/>
              <w:bottom w:val="single" w:sz="8" w:space="0" w:color="000000"/>
              <w:right w:val="single" w:sz="8" w:space="0" w:color="000000"/>
            </w:tcBorders>
          </w:tcPr>
          <w:p w14:paraId="013A3E1A" w14:textId="11153BF8" w:rsidR="009F52E3" w:rsidRPr="009F52E3" w:rsidRDefault="009F52E3" w:rsidP="00C43AF1">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326D2B6F" w14:textId="77777777" w:rsidR="00C43AF1" w:rsidRPr="00C43AF1" w:rsidRDefault="00C43AF1" w:rsidP="00C43AF1">
            <w:pPr>
              <w:rPr>
                <w:lang w:val="ru-RU"/>
              </w:rPr>
            </w:pPr>
          </w:p>
        </w:tc>
      </w:tr>
      <w:tr w:rsidR="00C43AF1" w:rsidRPr="00831550" w14:paraId="262FDA4B" w14:textId="77777777" w:rsidTr="00852DA0">
        <w:trPr>
          <w:gridAfter w:val="1"/>
          <w:wAfter w:w="4365" w:type="dxa"/>
        </w:trPr>
        <w:tc>
          <w:tcPr>
            <w:tcW w:w="788" w:type="dxa"/>
            <w:vMerge/>
          </w:tcPr>
          <w:p w14:paraId="1B592F6A" w14:textId="77777777" w:rsidR="00C43AF1" w:rsidRPr="00C43AF1" w:rsidRDefault="00C43AF1" w:rsidP="00C43AF1">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77CC438" w14:textId="3D77E9E8" w:rsidR="00C43AF1" w:rsidRDefault="00C43AF1" w:rsidP="00C43AF1">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18807E36" w14:textId="76AA5230" w:rsidR="00C43AF1" w:rsidRPr="009F52E3" w:rsidRDefault="009F52E3" w:rsidP="00C43AF1">
            <w:pPr>
              <w:rPr>
                <w:lang w:val="kk-KZ"/>
              </w:rPr>
            </w:pPr>
            <w:r>
              <w:rPr>
                <w:lang w:val="kk-KZ"/>
              </w:rPr>
              <w:t>-</w:t>
            </w:r>
          </w:p>
        </w:tc>
        <w:tc>
          <w:tcPr>
            <w:tcW w:w="4110" w:type="dxa"/>
            <w:vMerge/>
          </w:tcPr>
          <w:p w14:paraId="1476A1F4" w14:textId="77777777" w:rsidR="00C43AF1" w:rsidRPr="00C43AF1" w:rsidRDefault="00C43AF1" w:rsidP="00C43AF1"/>
        </w:tc>
      </w:tr>
      <w:tr w:rsidR="00C43AF1" w:rsidRPr="00852303" w14:paraId="2FFF9658"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4D6421F" w14:textId="69A1EE19" w:rsidR="00C43AF1" w:rsidRPr="00282229" w:rsidRDefault="00C43AF1" w:rsidP="00C43AF1">
            <w:pPr>
              <w:rPr>
                <w:lang w:val="ru-RU"/>
              </w:rPr>
            </w:pPr>
            <w:r>
              <w:rPr>
                <w:rFonts w:ascii="Times New Roman" w:eastAsia="Times New Roman" w:hAnsi="Times New Roman"/>
                <w:sz w:val="20"/>
                <w:lang w:val="ru-RU"/>
              </w:rPr>
              <w:lastRenderedPageBreak/>
              <w:t>68</w:t>
            </w:r>
          </w:p>
        </w:tc>
        <w:tc>
          <w:tcPr>
            <w:tcW w:w="2930" w:type="dxa"/>
            <w:tcBorders>
              <w:top w:val="single" w:sz="8" w:space="0" w:color="000000"/>
              <w:left w:val="single" w:sz="8" w:space="0" w:color="000000"/>
              <w:bottom w:val="single" w:sz="8" w:space="0" w:color="000000"/>
              <w:right w:val="single" w:sz="8" w:space="0" w:color="000000"/>
            </w:tcBorders>
          </w:tcPr>
          <w:p w14:paraId="7AB34EB0" w14:textId="617ADC08" w:rsidR="00C43AF1" w:rsidRDefault="009F52E3" w:rsidP="00C43AF1">
            <w:r>
              <w:rPr>
                <w:rFonts w:ascii="Arial" w:hAnsi="Arial" w:cs="Arial"/>
                <w:sz w:val="20"/>
                <w:szCs w:val="20"/>
                <w:shd w:val="clear" w:color="auto" w:fill="FFFFFF"/>
              </w:rPr>
              <w:t>G/TBT/15.2/N/PAK</w:t>
            </w:r>
          </w:p>
        </w:tc>
        <w:tc>
          <w:tcPr>
            <w:tcW w:w="5670" w:type="dxa"/>
            <w:tcBorders>
              <w:top w:val="single" w:sz="8" w:space="0" w:color="000000"/>
              <w:left w:val="single" w:sz="8" w:space="0" w:color="000000"/>
              <w:bottom w:val="single" w:sz="8" w:space="0" w:color="000000"/>
              <w:right w:val="single" w:sz="8" w:space="0" w:color="000000"/>
            </w:tcBorders>
          </w:tcPr>
          <w:p w14:paraId="1ECCCE5F" w14:textId="77777777" w:rsidR="00C43AF1" w:rsidRDefault="009F52E3" w:rsidP="00C43AF1">
            <w:pPr>
              <w:rPr>
                <w:lang w:val="ru-RU"/>
              </w:rPr>
            </w:pPr>
            <w:r w:rsidRPr="009F52E3">
              <w:rPr>
                <w:lang w:val="ru-RU"/>
              </w:rPr>
              <w:t>Закон о Пакистанском управлении по стандартам и контролю качества 1996 года, вступивший в силу 17 марта 1996 года, учреждает Пакистанское управление по стандартам и контролю качества (</w:t>
            </w:r>
            <w:r>
              <w:t>PSQCA</w:t>
            </w:r>
            <w:r w:rsidRPr="009F52E3">
              <w:rPr>
                <w:lang w:val="ru-RU"/>
              </w:rPr>
              <w:t>) в качестве национального органа Пакистана, ответственного за стандартизацию, оценку соответствия и метрологию. Закон обеспечивает правовую основу для обязательной сертификации продукции, лицензирования, инспекционного контроля и обеспечения соблюдения стандартов Пакистана</w:t>
            </w:r>
          </w:p>
          <w:p w14:paraId="0A400C53" w14:textId="77777777" w:rsidR="009F52E3" w:rsidRDefault="00852303" w:rsidP="00C43AF1">
            <w:pPr>
              <w:rPr>
                <w:lang w:val="ru-RU"/>
              </w:rPr>
            </w:pPr>
            <w:hyperlink r:id="rId171" w:history="1">
              <w:r w:rsidR="009F52E3" w:rsidRPr="005F7915">
                <w:rPr>
                  <w:rStyle w:val="aff9"/>
                  <w:lang w:val="ru-RU"/>
                </w:rPr>
                <w:t>https://www.psqca.com.pk/PSQCAACT/PSQCAActVI1996.pdf</w:t>
              </w:r>
            </w:hyperlink>
            <w:r w:rsidR="009F52E3">
              <w:rPr>
                <w:lang w:val="ru-RU"/>
              </w:rPr>
              <w:t xml:space="preserve"> </w:t>
            </w:r>
          </w:p>
          <w:p w14:paraId="225DDA72" w14:textId="77777777" w:rsidR="009F52E3" w:rsidRDefault="00852303" w:rsidP="00C43AF1">
            <w:pPr>
              <w:rPr>
                <w:lang w:val="ru-RU"/>
              </w:rPr>
            </w:pPr>
            <w:hyperlink r:id="rId172" w:history="1">
              <w:r w:rsidR="009F52E3" w:rsidRPr="005F7915">
                <w:rPr>
                  <w:rStyle w:val="aff9"/>
                  <w:lang w:val="ru-RU"/>
                </w:rPr>
                <w:t>https://www.psqca.com.pk/about/pakistan%20standards%20rules.pdf</w:t>
              </w:r>
            </w:hyperlink>
            <w:r w:rsidR="009F52E3">
              <w:rPr>
                <w:lang w:val="ru-RU"/>
              </w:rPr>
              <w:t xml:space="preserve"> </w:t>
            </w:r>
          </w:p>
          <w:p w14:paraId="4BDEB551" w14:textId="0EDCFE5B" w:rsidR="009F52E3" w:rsidRPr="009F52E3" w:rsidRDefault="00852303" w:rsidP="00C43AF1">
            <w:pPr>
              <w:rPr>
                <w:lang w:val="ru-RU"/>
              </w:rPr>
            </w:pPr>
            <w:hyperlink r:id="rId173" w:history="1">
              <w:r w:rsidR="009F52E3" w:rsidRPr="005F7915">
                <w:rPr>
                  <w:rStyle w:val="aff9"/>
                  <w:lang w:val="ru-RU"/>
                </w:rPr>
                <w:t>https://www.psqca.com.pk/about/Pakistan%20Conformity%20Assessment%20Rules,%202011.pdf</w:t>
              </w:r>
            </w:hyperlink>
            <w:r w:rsidR="009F52E3">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9DEB62C" w14:textId="1D32DE2C" w:rsidR="00C43AF1" w:rsidRPr="009F52E3" w:rsidRDefault="009F52E3" w:rsidP="00C43AF1">
            <w:pPr>
              <w:rPr>
                <w:lang w:val="ru-RU"/>
              </w:rPr>
            </w:pPr>
            <w:r w:rsidRPr="009F52E3">
              <w:rPr>
                <w:lang w:val="ru-RU"/>
              </w:rPr>
              <w:t>За исключением чрезвычайных ситуаций, предусмотренных Статьями 2.10 и 5.7 Соглашения ВТО по техническим барьерам в торговле (ТБТ), заинтересованным сторонам обычно предоставляется минимальный период в 60 дней для направления комментариев в соответствии с рекомендациями Комитета ВТО по ТБТ</w:t>
            </w:r>
          </w:p>
        </w:tc>
      </w:tr>
      <w:tr w:rsidR="009F52E3" w:rsidRPr="00831550" w14:paraId="69BDCC5A" w14:textId="77777777" w:rsidTr="00852DA0">
        <w:trPr>
          <w:gridAfter w:val="1"/>
          <w:wAfter w:w="4365" w:type="dxa"/>
        </w:trPr>
        <w:tc>
          <w:tcPr>
            <w:tcW w:w="788" w:type="dxa"/>
            <w:vMerge/>
          </w:tcPr>
          <w:p w14:paraId="7B377812" w14:textId="77777777" w:rsidR="009F52E3" w:rsidRPr="006C56CC" w:rsidRDefault="009F52E3" w:rsidP="009F52E3">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A063D08" w14:textId="5751C87C" w:rsidR="009F52E3" w:rsidRDefault="009F52E3" w:rsidP="009F52E3">
            <w:r>
              <w:rPr>
                <w:lang w:val="kk-KZ"/>
              </w:rPr>
              <w:t>1</w:t>
            </w:r>
            <w:r>
              <w:t>6</w:t>
            </w:r>
            <w:r>
              <w:rPr>
                <w:lang w:val="kk-KZ"/>
              </w:rPr>
              <w:t>/09/26</w:t>
            </w:r>
          </w:p>
        </w:tc>
        <w:tc>
          <w:tcPr>
            <w:tcW w:w="5670" w:type="dxa"/>
            <w:tcBorders>
              <w:top w:val="single" w:sz="8" w:space="0" w:color="000000"/>
              <w:left w:val="single" w:sz="8" w:space="0" w:color="000000"/>
              <w:bottom w:val="single" w:sz="8" w:space="0" w:color="000000"/>
              <w:right w:val="single" w:sz="8" w:space="0" w:color="000000"/>
            </w:tcBorders>
          </w:tcPr>
          <w:p w14:paraId="7C60245C" w14:textId="7D9657B5" w:rsidR="009F52E3" w:rsidRPr="009E39DC" w:rsidRDefault="009F52E3" w:rsidP="009F52E3">
            <w:pPr>
              <w:spacing w:line="240" w:lineRule="auto"/>
              <w:rPr>
                <w:lang w:val="ru-RU"/>
              </w:rPr>
            </w:pPr>
            <w:r>
              <w:rPr>
                <w:lang w:val="ru-RU"/>
              </w:rPr>
              <w:t>-</w:t>
            </w:r>
          </w:p>
        </w:tc>
        <w:tc>
          <w:tcPr>
            <w:tcW w:w="4110" w:type="dxa"/>
            <w:vMerge/>
          </w:tcPr>
          <w:p w14:paraId="0F5FD011" w14:textId="77777777" w:rsidR="009F52E3" w:rsidRPr="00181C7E" w:rsidRDefault="009F52E3" w:rsidP="009F52E3">
            <w:pPr>
              <w:rPr>
                <w:lang w:val="ru-RU"/>
              </w:rPr>
            </w:pPr>
          </w:p>
        </w:tc>
      </w:tr>
      <w:tr w:rsidR="009F52E3" w:rsidRPr="00831550" w14:paraId="3F8256BA" w14:textId="77777777" w:rsidTr="00852DA0">
        <w:trPr>
          <w:gridAfter w:val="1"/>
          <w:wAfter w:w="4365" w:type="dxa"/>
        </w:trPr>
        <w:tc>
          <w:tcPr>
            <w:tcW w:w="788" w:type="dxa"/>
            <w:vMerge/>
          </w:tcPr>
          <w:p w14:paraId="31559108" w14:textId="77777777" w:rsidR="009F52E3" w:rsidRPr="00181C7E" w:rsidRDefault="009F52E3" w:rsidP="009F52E3">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3AA9AECE" w14:textId="461FBE8D" w:rsidR="009F52E3" w:rsidRPr="009F52E3" w:rsidRDefault="009F52E3" w:rsidP="009F52E3">
            <w:pPr>
              <w:rPr>
                <w:lang w:val="kk-KZ"/>
              </w:rPr>
            </w:pPr>
            <w:r>
              <w:rPr>
                <w:lang w:val="kk-KZ"/>
              </w:rPr>
              <w:t>Пакистан</w:t>
            </w:r>
          </w:p>
        </w:tc>
        <w:tc>
          <w:tcPr>
            <w:tcW w:w="5670" w:type="dxa"/>
            <w:tcBorders>
              <w:top w:val="single" w:sz="8" w:space="0" w:color="000000"/>
              <w:left w:val="single" w:sz="8" w:space="0" w:color="000000"/>
              <w:bottom w:val="single" w:sz="8" w:space="0" w:color="000000"/>
              <w:right w:val="single" w:sz="8" w:space="0" w:color="000000"/>
            </w:tcBorders>
          </w:tcPr>
          <w:p w14:paraId="1AA3F8F1" w14:textId="7A39BABD" w:rsidR="009F52E3" w:rsidRPr="009E39DC" w:rsidRDefault="009F52E3" w:rsidP="009F52E3">
            <w:pPr>
              <w:spacing w:line="240" w:lineRule="auto"/>
              <w:rPr>
                <w:lang w:val="ru-RU"/>
              </w:rPr>
            </w:pPr>
            <w:r>
              <w:rPr>
                <w:lang w:val="ru-RU"/>
              </w:rPr>
              <w:t>-</w:t>
            </w:r>
          </w:p>
        </w:tc>
        <w:tc>
          <w:tcPr>
            <w:tcW w:w="4110" w:type="dxa"/>
            <w:vMerge/>
          </w:tcPr>
          <w:p w14:paraId="1F9202CE" w14:textId="77777777" w:rsidR="009F52E3" w:rsidRPr="00181C7E" w:rsidRDefault="009F52E3" w:rsidP="009F52E3">
            <w:pPr>
              <w:rPr>
                <w:lang w:val="ru-RU"/>
              </w:rPr>
            </w:pPr>
          </w:p>
        </w:tc>
      </w:tr>
      <w:tr w:rsidR="009F52E3" w:rsidRPr="00C41AE8" w14:paraId="56EDAF10"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645F8C3" w14:textId="78E42BFF" w:rsidR="009F52E3" w:rsidRPr="00282229" w:rsidRDefault="009F52E3" w:rsidP="009F52E3">
            <w:pPr>
              <w:rPr>
                <w:lang w:val="ru-RU"/>
              </w:rPr>
            </w:pPr>
            <w:r>
              <w:rPr>
                <w:rFonts w:ascii="Times New Roman" w:eastAsia="Times New Roman" w:hAnsi="Times New Roman"/>
                <w:sz w:val="20"/>
                <w:lang w:val="ru-RU"/>
              </w:rPr>
              <w:t>69</w:t>
            </w:r>
          </w:p>
        </w:tc>
        <w:tc>
          <w:tcPr>
            <w:tcW w:w="2930" w:type="dxa"/>
            <w:tcBorders>
              <w:top w:val="single" w:sz="8" w:space="0" w:color="000000"/>
              <w:left w:val="single" w:sz="8" w:space="0" w:color="000000"/>
              <w:bottom w:val="single" w:sz="8" w:space="0" w:color="000000"/>
              <w:right w:val="single" w:sz="8" w:space="0" w:color="000000"/>
            </w:tcBorders>
          </w:tcPr>
          <w:p w14:paraId="4565067D" w14:textId="0553C6BD" w:rsidR="009F52E3" w:rsidRDefault="00C41AE8" w:rsidP="009F52E3">
            <w:r>
              <w:rPr>
                <w:rFonts w:ascii="Arial" w:hAnsi="Arial" w:cs="Arial"/>
                <w:sz w:val="20"/>
                <w:szCs w:val="20"/>
                <w:shd w:val="clear" w:color="auto" w:fill="FFFFFF"/>
              </w:rPr>
              <w:t>G/TBT/N/JPN/916</w:t>
            </w:r>
          </w:p>
        </w:tc>
        <w:tc>
          <w:tcPr>
            <w:tcW w:w="5670" w:type="dxa"/>
            <w:tcBorders>
              <w:top w:val="single" w:sz="8" w:space="0" w:color="000000"/>
              <w:left w:val="single" w:sz="8" w:space="0" w:color="000000"/>
              <w:bottom w:val="single" w:sz="8" w:space="0" w:color="000000"/>
              <w:right w:val="single" w:sz="8" w:space="0" w:color="000000"/>
            </w:tcBorders>
          </w:tcPr>
          <w:p w14:paraId="0F986F52" w14:textId="77777777" w:rsidR="00C41AE8" w:rsidRPr="00C41AE8" w:rsidRDefault="00C41AE8" w:rsidP="00C41AE8">
            <w:pPr>
              <w:spacing w:line="240" w:lineRule="auto"/>
              <w:rPr>
                <w:lang w:val="ru-RU"/>
              </w:rPr>
            </w:pPr>
            <w:r w:rsidRPr="00C41AE8">
              <w:rPr>
                <w:lang w:val="ru-RU"/>
              </w:rPr>
              <w:t>Частичные изменения в „Официальное уведомление, предписывающее подробные правила безопасности для дорожных транспортных средств“ и т. д.; (2 страницы, на английском языке)</w:t>
            </w:r>
          </w:p>
          <w:p w14:paraId="65F343F9" w14:textId="77777777" w:rsidR="00C41AE8" w:rsidRPr="00C41AE8" w:rsidRDefault="00C41AE8" w:rsidP="00C41AE8">
            <w:pPr>
              <w:spacing w:line="240" w:lineRule="auto"/>
              <w:rPr>
                <w:lang w:val="ru-RU"/>
              </w:rPr>
            </w:pPr>
            <w:r w:rsidRPr="00C41AE8">
              <w:rPr>
                <w:lang w:val="ru-RU"/>
              </w:rPr>
              <w:t>Ссылка на нотифицированный документ(ы) и/или контактные данные ведомства или органа власти, который может предоставить копии по запросу:</w:t>
            </w:r>
          </w:p>
          <w:p w14:paraId="4FB6C559" w14:textId="27E1FB87" w:rsidR="009F52E3" w:rsidRPr="009E39DC" w:rsidRDefault="00852303" w:rsidP="009F52E3">
            <w:pPr>
              <w:rPr>
                <w:lang w:val="ru-RU"/>
              </w:rPr>
            </w:pPr>
            <w:hyperlink r:id="rId174" w:history="1">
              <w:r w:rsidR="00C41AE8" w:rsidRPr="0020008B">
                <w:rPr>
                  <w:rStyle w:val="aff9"/>
                  <w:lang w:val="ru-RU"/>
                </w:rPr>
                <w:t>https://members.wto.org/crnattachments/2026/TBT/JPN/26_04857_00_e.pdf</w:t>
              </w:r>
            </w:hyperlink>
            <w:r w:rsidR="00C41AE8">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1BDBC4D" w14:textId="230F92C2" w:rsidR="009F52E3" w:rsidRPr="00170F0B" w:rsidRDefault="00C41AE8" w:rsidP="009F52E3">
            <w:pPr>
              <w:rPr>
                <w:lang w:val="ru-RU"/>
              </w:rPr>
            </w:pPr>
            <w:r>
              <w:rPr>
                <w:lang w:val="ru-RU"/>
              </w:rPr>
              <w:t>16/11/26</w:t>
            </w:r>
          </w:p>
        </w:tc>
      </w:tr>
      <w:tr w:rsidR="00C41AE8" w:rsidRPr="00831550" w14:paraId="4E2F2543" w14:textId="77777777" w:rsidTr="00852DA0">
        <w:trPr>
          <w:gridAfter w:val="1"/>
          <w:wAfter w:w="4365" w:type="dxa"/>
        </w:trPr>
        <w:tc>
          <w:tcPr>
            <w:tcW w:w="788" w:type="dxa"/>
            <w:vMerge/>
          </w:tcPr>
          <w:p w14:paraId="7761D186" w14:textId="77777777" w:rsidR="00C41AE8" w:rsidRPr="00170F0B" w:rsidRDefault="00C41AE8" w:rsidP="00C41AE8">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EB00447" w14:textId="5C8F0100" w:rsidR="00C41AE8" w:rsidRDefault="00C41AE8" w:rsidP="00C41AE8">
            <w:r>
              <w:rPr>
                <w:lang w:val="kk-KZ"/>
              </w:rPr>
              <w:t>17/09/26</w:t>
            </w:r>
          </w:p>
        </w:tc>
        <w:tc>
          <w:tcPr>
            <w:tcW w:w="5670" w:type="dxa"/>
            <w:tcBorders>
              <w:top w:val="single" w:sz="8" w:space="0" w:color="000000"/>
              <w:left w:val="single" w:sz="8" w:space="0" w:color="000000"/>
              <w:bottom w:val="single" w:sz="8" w:space="0" w:color="000000"/>
              <w:right w:val="single" w:sz="8" w:space="0" w:color="000000"/>
            </w:tcBorders>
          </w:tcPr>
          <w:p w14:paraId="41A108B6" w14:textId="6FD9B6B7" w:rsidR="00C41AE8" w:rsidRPr="009E39DC" w:rsidRDefault="00C41AE8" w:rsidP="00C41AE8">
            <w:pPr>
              <w:rPr>
                <w:rFonts w:ascii="Times New Roman" w:eastAsia="Times New Roman" w:hAnsi="Times New Roman" w:cs="Times New Roman"/>
                <w:sz w:val="24"/>
                <w:szCs w:val="24"/>
                <w:lang w:val="ru-RU" w:eastAsia="ru-RU"/>
              </w:rPr>
            </w:pPr>
            <w:r w:rsidRPr="00C41AE8">
              <w:rPr>
                <w:rFonts w:ascii="Times New Roman" w:eastAsia="Times New Roman" w:hAnsi="Times New Roman" w:cs="Times New Roman"/>
                <w:sz w:val="24"/>
                <w:szCs w:val="24"/>
                <w:lang w:val="ru-RU" w:eastAsia="ru-RU"/>
              </w:rPr>
              <w:t>Транспортное средство (ТН ВЭД: 87.01, 87.02, 87.04)</w:t>
            </w:r>
          </w:p>
        </w:tc>
        <w:tc>
          <w:tcPr>
            <w:tcW w:w="4110" w:type="dxa"/>
            <w:vMerge/>
          </w:tcPr>
          <w:p w14:paraId="59D7FDC4" w14:textId="77777777" w:rsidR="00C41AE8" w:rsidRPr="00181C7E" w:rsidRDefault="00C41AE8" w:rsidP="00C41AE8">
            <w:pPr>
              <w:rPr>
                <w:lang w:val="ru-RU"/>
              </w:rPr>
            </w:pPr>
          </w:p>
        </w:tc>
      </w:tr>
      <w:tr w:rsidR="00C41AE8" w:rsidRPr="00852303" w14:paraId="77184276" w14:textId="77777777" w:rsidTr="00852DA0">
        <w:trPr>
          <w:gridAfter w:val="1"/>
          <w:wAfter w:w="4365" w:type="dxa"/>
        </w:trPr>
        <w:tc>
          <w:tcPr>
            <w:tcW w:w="788" w:type="dxa"/>
            <w:vMerge/>
          </w:tcPr>
          <w:p w14:paraId="01B56C1C" w14:textId="77777777" w:rsidR="00C41AE8" w:rsidRPr="00181C7E" w:rsidRDefault="00C41AE8" w:rsidP="00C41AE8">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8012FD0" w14:textId="3EE0E5B5" w:rsidR="00C41AE8" w:rsidRPr="00C41AE8" w:rsidRDefault="00C41AE8" w:rsidP="00C41AE8">
            <w:pPr>
              <w:rPr>
                <w:lang w:val="ru-RU"/>
              </w:rPr>
            </w:pPr>
            <w:r>
              <w:rPr>
                <w:lang w:val="ru-RU"/>
              </w:rPr>
              <w:t>Япония</w:t>
            </w:r>
          </w:p>
        </w:tc>
        <w:tc>
          <w:tcPr>
            <w:tcW w:w="5670" w:type="dxa"/>
            <w:tcBorders>
              <w:top w:val="single" w:sz="8" w:space="0" w:color="000000"/>
              <w:left w:val="single" w:sz="8" w:space="0" w:color="000000"/>
              <w:bottom w:val="single" w:sz="8" w:space="0" w:color="000000"/>
              <w:right w:val="single" w:sz="8" w:space="0" w:color="000000"/>
            </w:tcBorders>
          </w:tcPr>
          <w:p w14:paraId="2434C9B0" w14:textId="77777777" w:rsidR="00C41AE8" w:rsidRPr="00C41AE8" w:rsidRDefault="00C41AE8" w:rsidP="00C41AE8">
            <w:pPr>
              <w:spacing w:line="240" w:lineRule="auto"/>
              <w:rPr>
                <w:lang w:val="ru-RU"/>
              </w:rPr>
            </w:pPr>
            <w:r w:rsidRPr="00C41AE8">
              <w:rPr>
                <w:lang w:val="ru-RU"/>
              </w:rPr>
              <w:t>Предлагаются следующие изменения в правила регулирования выбросов выхлопных газов для дизельных специальных крупногабаритных моторных транспортных средств и специальных малогабаритных моторных транспортных средств с максимальной мощностью двигателя в диапазоне от 19 кВт до 560 кВт:</w:t>
            </w:r>
          </w:p>
          <w:p w14:paraId="5093F689" w14:textId="2441D1CD" w:rsidR="00C41AE8" w:rsidRPr="00C41AE8" w:rsidRDefault="00C41AE8" w:rsidP="00C41AE8">
            <w:pPr>
              <w:spacing w:line="240" w:lineRule="auto"/>
              <w:rPr>
                <w:lang w:val="ru-RU"/>
              </w:rPr>
            </w:pPr>
            <w:r w:rsidRPr="00C41AE8">
              <w:rPr>
                <w:lang w:val="ru-RU"/>
              </w:rPr>
              <w:t>i) введение стандартов выбросов по количеству частиц (PN); и</w:t>
            </w:r>
            <w:r w:rsidRPr="00C41AE8">
              <w:rPr>
                <w:lang w:val="ru-RU"/>
              </w:rPr>
              <w:br/>
            </w:r>
            <w:proofErr w:type="spellStart"/>
            <w:r w:rsidRPr="00C41AE8">
              <w:rPr>
                <w:lang w:val="ru-RU"/>
              </w:rPr>
              <w:t>ii</w:t>
            </w:r>
            <w:proofErr w:type="spellEnd"/>
            <w:r w:rsidRPr="00C41AE8">
              <w:rPr>
                <w:lang w:val="ru-RU"/>
              </w:rPr>
              <w:t>) ужесточение предельных значений выбросов массы твердых частиц (PM)</w:t>
            </w:r>
          </w:p>
        </w:tc>
        <w:tc>
          <w:tcPr>
            <w:tcW w:w="4110" w:type="dxa"/>
            <w:vMerge/>
          </w:tcPr>
          <w:p w14:paraId="5765CA8C" w14:textId="77777777" w:rsidR="00C41AE8" w:rsidRPr="00181C7E" w:rsidRDefault="00C41AE8" w:rsidP="00C41AE8">
            <w:pPr>
              <w:rPr>
                <w:lang w:val="ru-RU"/>
              </w:rPr>
            </w:pPr>
          </w:p>
        </w:tc>
      </w:tr>
      <w:tr w:rsidR="00C41AE8" w:rsidRPr="00C41AE8" w14:paraId="5FE5CF1F"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8BA8E64" w14:textId="09321C22" w:rsidR="00C41AE8" w:rsidRPr="00282229" w:rsidRDefault="00C41AE8" w:rsidP="00C41AE8">
            <w:pPr>
              <w:rPr>
                <w:lang w:val="ru-RU"/>
              </w:rPr>
            </w:pPr>
            <w:r>
              <w:rPr>
                <w:rFonts w:ascii="Times New Roman" w:eastAsia="Times New Roman" w:hAnsi="Times New Roman"/>
                <w:sz w:val="20"/>
              </w:rPr>
              <w:lastRenderedPageBreak/>
              <w:t>7</w:t>
            </w:r>
            <w:r>
              <w:rPr>
                <w:rFonts w:ascii="Times New Roman" w:eastAsia="Times New Roman" w:hAnsi="Times New Roman"/>
                <w:sz w:val="20"/>
                <w:lang w:val="ru-RU"/>
              </w:rPr>
              <w:t>0</w:t>
            </w:r>
          </w:p>
        </w:tc>
        <w:tc>
          <w:tcPr>
            <w:tcW w:w="2930" w:type="dxa"/>
            <w:tcBorders>
              <w:top w:val="single" w:sz="8" w:space="0" w:color="000000"/>
              <w:left w:val="single" w:sz="8" w:space="0" w:color="000000"/>
              <w:bottom w:val="single" w:sz="8" w:space="0" w:color="000000"/>
              <w:right w:val="single" w:sz="8" w:space="0" w:color="000000"/>
            </w:tcBorders>
          </w:tcPr>
          <w:p w14:paraId="27F59754" w14:textId="1727E931" w:rsidR="00C41AE8" w:rsidRDefault="00C41AE8" w:rsidP="00C41AE8">
            <w:r>
              <w:rPr>
                <w:rFonts w:ascii="Arial" w:hAnsi="Arial" w:cs="Arial"/>
                <w:sz w:val="20"/>
                <w:szCs w:val="20"/>
                <w:shd w:val="clear" w:color="auto" w:fill="FFFFFF"/>
              </w:rPr>
              <w:t>G/TBT/N/CHE/303</w:t>
            </w:r>
          </w:p>
        </w:tc>
        <w:tc>
          <w:tcPr>
            <w:tcW w:w="5670" w:type="dxa"/>
            <w:tcBorders>
              <w:top w:val="single" w:sz="8" w:space="0" w:color="000000"/>
              <w:left w:val="single" w:sz="8" w:space="0" w:color="000000"/>
              <w:bottom w:val="single" w:sz="8" w:space="0" w:color="000000"/>
              <w:right w:val="single" w:sz="8" w:space="0" w:color="000000"/>
            </w:tcBorders>
          </w:tcPr>
          <w:p w14:paraId="0F78551D" w14:textId="77777777" w:rsidR="00C41AE8" w:rsidRPr="00C41AE8" w:rsidRDefault="00C41AE8" w:rsidP="00C41AE8">
            <w:pPr>
              <w:spacing w:line="240" w:lineRule="auto"/>
              <w:rPr>
                <w:lang w:val="ru-RU"/>
              </w:rPr>
            </w:pPr>
            <w:r w:rsidRPr="00C41AE8">
              <w:rPr>
                <w:lang w:val="ru-RU"/>
              </w:rPr>
              <w:t>Проект пересмотра постановления об энергоэффективности; (6 страниц, на французском языке)</w:t>
            </w:r>
          </w:p>
          <w:p w14:paraId="1665EA3E" w14:textId="77777777" w:rsidR="00C41AE8" w:rsidRPr="00C41AE8" w:rsidRDefault="00C41AE8" w:rsidP="00C41AE8">
            <w:pPr>
              <w:spacing w:line="240" w:lineRule="auto"/>
              <w:rPr>
                <w:lang w:val="ru-RU"/>
              </w:rPr>
            </w:pPr>
            <w:r w:rsidRPr="00C41AE8">
              <w:rPr>
                <w:lang w:val="ru-RU"/>
              </w:rPr>
              <w:t>Ссылка на нотифицированный документ(ы) и/или контактные данные ведомства или органа власти, который может предоставить копии по запросу:</w:t>
            </w:r>
          </w:p>
          <w:p w14:paraId="13BB34E1" w14:textId="73F9AAB7" w:rsidR="00C41AE8" w:rsidRPr="009E39DC" w:rsidRDefault="00852303" w:rsidP="00C41AE8">
            <w:pPr>
              <w:rPr>
                <w:lang w:val="ru-RU"/>
              </w:rPr>
            </w:pPr>
            <w:hyperlink r:id="rId175" w:history="1">
              <w:r w:rsidR="00C41AE8" w:rsidRPr="0020008B">
                <w:rPr>
                  <w:rStyle w:val="aff9"/>
                  <w:lang w:val="ru-RU"/>
                </w:rPr>
                <w:t>https://members.wto.org/crnattachments/2026/TBT/CHE/26_04866_00_f.pdf</w:t>
              </w:r>
            </w:hyperlink>
            <w:r w:rsidR="00C41AE8">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FE85A88" w14:textId="01A352E3" w:rsidR="00C41AE8" w:rsidRPr="00170F0B" w:rsidRDefault="00C41AE8" w:rsidP="00C41AE8">
            <w:pPr>
              <w:rPr>
                <w:lang w:val="ru-RU"/>
              </w:rPr>
            </w:pPr>
            <w:r>
              <w:rPr>
                <w:lang w:val="ru-RU"/>
              </w:rPr>
              <w:t>16/11/26</w:t>
            </w:r>
          </w:p>
        </w:tc>
      </w:tr>
      <w:tr w:rsidR="00C41AE8" w:rsidRPr="00852303" w14:paraId="0EB58BAF" w14:textId="77777777" w:rsidTr="00852DA0">
        <w:trPr>
          <w:gridAfter w:val="1"/>
          <w:wAfter w:w="4365" w:type="dxa"/>
        </w:trPr>
        <w:tc>
          <w:tcPr>
            <w:tcW w:w="788" w:type="dxa"/>
            <w:vMerge/>
          </w:tcPr>
          <w:p w14:paraId="0E47CF8D" w14:textId="77777777" w:rsidR="00C41AE8" w:rsidRPr="00170F0B" w:rsidRDefault="00C41AE8" w:rsidP="00C41AE8">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3F20E4A" w14:textId="3C2F5474" w:rsidR="00C41AE8" w:rsidRDefault="00C41AE8" w:rsidP="00C41AE8">
            <w:r>
              <w:rPr>
                <w:lang w:val="kk-KZ"/>
              </w:rPr>
              <w:t>17/09/26</w:t>
            </w:r>
          </w:p>
        </w:tc>
        <w:tc>
          <w:tcPr>
            <w:tcW w:w="5670" w:type="dxa"/>
            <w:tcBorders>
              <w:top w:val="single" w:sz="8" w:space="0" w:color="000000"/>
              <w:left w:val="single" w:sz="8" w:space="0" w:color="000000"/>
              <w:bottom w:val="single" w:sz="8" w:space="0" w:color="000000"/>
              <w:right w:val="single" w:sz="8" w:space="0" w:color="000000"/>
            </w:tcBorders>
          </w:tcPr>
          <w:p w14:paraId="281B2452" w14:textId="49522F82" w:rsidR="00C41AE8" w:rsidRPr="00170F0B" w:rsidRDefault="00C41AE8" w:rsidP="00C41AE8">
            <w:pPr>
              <w:rPr>
                <w:rFonts w:ascii="Times New Roman" w:eastAsia="Times New Roman" w:hAnsi="Times New Roman" w:cs="Times New Roman"/>
                <w:sz w:val="24"/>
                <w:szCs w:val="24"/>
                <w:lang w:val="ru-RU" w:eastAsia="ru-RU"/>
              </w:rPr>
            </w:pPr>
            <w:r w:rsidRPr="00C41AE8">
              <w:rPr>
                <w:rFonts w:ascii="Times New Roman" w:eastAsia="Times New Roman" w:hAnsi="Times New Roman" w:cs="Times New Roman"/>
                <w:sz w:val="24"/>
                <w:szCs w:val="24"/>
                <w:lang w:val="ru-RU" w:eastAsia="ru-RU"/>
              </w:rPr>
              <w:t xml:space="preserve">Локальные обогреватели помещений, </w:t>
            </w:r>
            <w:r>
              <w:rPr>
                <w:rFonts w:ascii="Times New Roman" w:eastAsia="Times New Roman" w:hAnsi="Times New Roman" w:cs="Times New Roman"/>
                <w:sz w:val="24"/>
                <w:szCs w:val="24"/>
                <w:lang w:val="ru-RU" w:eastAsia="ru-RU"/>
              </w:rPr>
              <w:t>в</w:t>
            </w:r>
            <w:r w:rsidRPr="00C41AE8">
              <w:rPr>
                <w:rFonts w:ascii="Times New Roman" w:eastAsia="Times New Roman" w:hAnsi="Times New Roman" w:cs="Times New Roman"/>
                <w:sz w:val="24"/>
                <w:szCs w:val="24"/>
                <w:lang w:val="ru-RU" w:eastAsia="ru-RU"/>
              </w:rPr>
              <w:t xml:space="preserve">нешние источники питания, </w:t>
            </w:r>
            <w:r>
              <w:rPr>
                <w:rFonts w:ascii="Times New Roman" w:eastAsia="Times New Roman" w:hAnsi="Times New Roman" w:cs="Times New Roman"/>
                <w:sz w:val="24"/>
                <w:szCs w:val="24"/>
                <w:lang w:val="ru-RU" w:eastAsia="ru-RU"/>
              </w:rPr>
              <w:t>к</w:t>
            </w:r>
            <w:r w:rsidRPr="00C41AE8">
              <w:rPr>
                <w:rFonts w:ascii="Times New Roman" w:eastAsia="Times New Roman" w:hAnsi="Times New Roman" w:cs="Times New Roman"/>
                <w:sz w:val="24"/>
                <w:szCs w:val="24"/>
                <w:lang w:val="ru-RU" w:eastAsia="ru-RU"/>
              </w:rPr>
              <w:t>оммерческие фритюрницы</w:t>
            </w:r>
          </w:p>
        </w:tc>
        <w:tc>
          <w:tcPr>
            <w:tcW w:w="4110" w:type="dxa"/>
            <w:vMerge/>
          </w:tcPr>
          <w:p w14:paraId="344D25F2" w14:textId="77777777" w:rsidR="00C41AE8" w:rsidRPr="00181C7E" w:rsidRDefault="00C41AE8" w:rsidP="00C41AE8">
            <w:pPr>
              <w:rPr>
                <w:lang w:val="ru-RU"/>
              </w:rPr>
            </w:pPr>
          </w:p>
        </w:tc>
      </w:tr>
      <w:tr w:rsidR="00C41AE8" w:rsidRPr="00852303" w14:paraId="40142284" w14:textId="77777777" w:rsidTr="00852DA0">
        <w:trPr>
          <w:gridAfter w:val="1"/>
          <w:wAfter w:w="4365" w:type="dxa"/>
        </w:trPr>
        <w:tc>
          <w:tcPr>
            <w:tcW w:w="788" w:type="dxa"/>
            <w:vMerge/>
          </w:tcPr>
          <w:p w14:paraId="65BC7916" w14:textId="77777777" w:rsidR="00C41AE8" w:rsidRPr="00181C7E" w:rsidRDefault="00C41AE8" w:rsidP="00C41AE8">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A7E29E5" w14:textId="79EC83F3" w:rsidR="00C41AE8" w:rsidRPr="00C41AE8" w:rsidRDefault="00C41AE8" w:rsidP="00C41AE8">
            <w:pPr>
              <w:rPr>
                <w:lang w:val="ru-RU"/>
              </w:rPr>
            </w:pPr>
            <w:r>
              <w:rPr>
                <w:lang w:val="ru-RU"/>
              </w:rPr>
              <w:t>Швейцария</w:t>
            </w:r>
          </w:p>
        </w:tc>
        <w:tc>
          <w:tcPr>
            <w:tcW w:w="5670" w:type="dxa"/>
            <w:tcBorders>
              <w:top w:val="single" w:sz="8" w:space="0" w:color="000000"/>
              <w:left w:val="single" w:sz="8" w:space="0" w:color="000000"/>
              <w:bottom w:val="single" w:sz="8" w:space="0" w:color="000000"/>
              <w:right w:val="single" w:sz="8" w:space="0" w:color="000000"/>
            </w:tcBorders>
          </w:tcPr>
          <w:p w14:paraId="2519F50F" w14:textId="6991A760" w:rsidR="00C41AE8" w:rsidRPr="00C41AE8" w:rsidRDefault="00C41AE8" w:rsidP="00C41AE8">
            <w:pPr>
              <w:rPr>
                <w:rFonts w:ascii="Times New Roman" w:eastAsia="Times New Roman" w:hAnsi="Times New Roman" w:cs="Times New Roman"/>
                <w:sz w:val="24"/>
                <w:szCs w:val="24"/>
                <w:lang w:val="ru-RU" w:eastAsia="ru-RU"/>
              </w:rPr>
            </w:pPr>
            <w:r w:rsidRPr="00C41AE8">
              <w:rPr>
                <w:lang w:val="ru-RU"/>
              </w:rPr>
              <w:t>В рамках текущего пересмотра Постановления об энергоэффективности от 1 ноября 2017 года (</w:t>
            </w:r>
            <w:proofErr w:type="spellStart"/>
            <w:r>
              <w:t>EnEV</w:t>
            </w:r>
            <w:proofErr w:type="spellEnd"/>
            <w:r w:rsidRPr="00C41AE8">
              <w:rPr>
                <w:lang w:val="ru-RU"/>
              </w:rPr>
              <w:t xml:space="preserve">; </w:t>
            </w:r>
            <w:r>
              <w:t>SR</w:t>
            </w:r>
            <w:r w:rsidRPr="00C41AE8">
              <w:rPr>
                <w:lang w:val="ru-RU"/>
              </w:rPr>
              <w:t xml:space="preserve"> 730.02) вносятся изменения в целях адаптации к законодательству ЕС. Требования к энергоэффективности адаптируются к законодательству ЕС в Приложениях 1.18 (Местные обогреватели) и 2.2 (Внешние источники питания). Существующее исключение из законодательства ЕС в Приложении 2.14 частично пересматривается и ужесточается. Коммерческие фритюрницы теперь обязаны автоматически снижать температуру, когда они не используются</w:t>
            </w:r>
          </w:p>
        </w:tc>
        <w:tc>
          <w:tcPr>
            <w:tcW w:w="4110" w:type="dxa"/>
            <w:vMerge/>
          </w:tcPr>
          <w:p w14:paraId="6FDB0322" w14:textId="77777777" w:rsidR="00C41AE8" w:rsidRPr="00181C7E" w:rsidRDefault="00C41AE8" w:rsidP="00C41AE8">
            <w:pPr>
              <w:rPr>
                <w:lang w:val="ru-RU"/>
              </w:rPr>
            </w:pPr>
          </w:p>
        </w:tc>
      </w:tr>
      <w:tr w:rsidR="00C41AE8" w:rsidRPr="00C41AE8" w14:paraId="349BA11D"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F7D02D5" w14:textId="335BBABB" w:rsidR="00C41AE8" w:rsidRPr="006C7D85" w:rsidRDefault="00C41AE8" w:rsidP="00C41AE8">
            <w:pPr>
              <w:rPr>
                <w:lang w:val="ru-RU"/>
              </w:rPr>
            </w:pPr>
            <w:r>
              <w:rPr>
                <w:rFonts w:ascii="Times New Roman" w:eastAsia="Times New Roman" w:hAnsi="Times New Roman"/>
                <w:sz w:val="20"/>
              </w:rPr>
              <w:t>7</w:t>
            </w:r>
            <w:r>
              <w:rPr>
                <w:rFonts w:ascii="Times New Roman" w:eastAsia="Times New Roman" w:hAnsi="Times New Roman"/>
                <w:sz w:val="20"/>
                <w:lang w:val="ru-RU"/>
              </w:rPr>
              <w:t>1</w:t>
            </w:r>
          </w:p>
        </w:tc>
        <w:tc>
          <w:tcPr>
            <w:tcW w:w="2930" w:type="dxa"/>
            <w:tcBorders>
              <w:top w:val="single" w:sz="8" w:space="0" w:color="000000"/>
              <w:left w:val="single" w:sz="8" w:space="0" w:color="000000"/>
              <w:bottom w:val="single" w:sz="8" w:space="0" w:color="000000"/>
              <w:right w:val="single" w:sz="8" w:space="0" w:color="000000"/>
            </w:tcBorders>
          </w:tcPr>
          <w:p w14:paraId="59E2A043" w14:textId="1C41E0A3" w:rsidR="00C41AE8" w:rsidRDefault="00C41AE8" w:rsidP="00C41AE8">
            <w:r>
              <w:rPr>
                <w:rFonts w:ascii="Arial" w:hAnsi="Arial" w:cs="Arial"/>
                <w:sz w:val="20"/>
                <w:szCs w:val="20"/>
                <w:shd w:val="clear" w:color="auto" w:fill="FFFFFF"/>
              </w:rPr>
              <w:t>G/TBT/N/BRA/475/Add.4/Corr.1</w:t>
            </w:r>
          </w:p>
        </w:tc>
        <w:tc>
          <w:tcPr>
            <w:tcW w:w="5670" w:type="dxa"/>
            <w:tcBorders>
              <w:top w:val="single" w:sz="8" w:space="0" w:color="000000"/>
              <w:left w:val="single" w:sz="8" w:space="0" w:color="000000"/>
              <w:bottom w:val="single" w:sz="8" w:space="0" w:color="000000"/>
              <w:right w:val="single" w:sz="8" w:space="0" w:color="000000"/>
            </w:tcBorders>
          </w:tcPr>
          <w:p w14:paraId="70F22391" w14:textId="77777777" w:rsidR="00C41AE8" w:rsidRPr="00CF2002" w:rsidRDefault="00C41AE8" w:rsidP="00C41AE8">
            <w:pPr>
              <w:rPr>
                <w:lang w:val="ru-RU"/>
              </w:rPr>
            </w:pPr>
            <w:r w:rsidRPr="00CF2002">
              <w:rPr>
                <w:lang w:val="ru-RU"/>
              </w:rPr>
              <w:t>Постановление № 209 от 30 марта 2022 года</w:t>
            </w:r>
          </w:p>
          <w:p w14:paraId="549747A1" w14:textId="77777777" w:rsidR="00C41AE8" w:rsidRDefault="00C41AE8" w:rsidP="00C41AE8">
            <w:pPr>
              <w:rPr>
                <w:lang w:val="ru-RU"/>
              </w:rPr>
            </w:pPr>
            <w:r w:rsidRPr="00C41AE8">
              <w:rPr>
                <w:lang w:val="ru-RU"/>
              </w:rPr>
              <w:t>[</w:t>
            </w:r>
            <w:r w:rsidRPr="00C41AE8">
              <w:t>X</w:t>
            </w:r>
            <w:r w:rsidRPr="00C41AE8">
              <w:rPr>
                <w:lang w:val="ru-RU"/>
              </w:rPr>
              <w:t>]Техническая ошибка в заявленной мере/справочном документе</w:t>
            </w:r>
            <w:r>
              <w:rPr>
                <w:lang w:val="ru-RU"/>
              </w:rPr>
              <w:t xml:space="preserve"> </w:t>
            </w:r>
          </w:p>
          <w:p w14:paraId="15794386" w14:textId="77777777" w:rsidR="00C41AE8" w:rsidRPr="00CF2002" w:rsidRDefault="00C41AE8" w:rsidP="00C41AE8">
            <w:pPr>
              <w:rPr>
                <w:lang w:val="ru-RU"/>
              </w:rPr>
            </w:pPr>
            <w:r w:rsidRPr="00C41AE8">
              <w:rPr>
                <w:lang w:val="ru-RU"/>
              </w:rPr>
              <w:t xml:space="preserve">Исправление к Постановлению </w:t>
            </w:r>
            <w:proofErr w:type="spellStart"/>
            <w:r>
              <w:t>Inmetro</w:t>
            </w:r>
            <w:proofErr w:type="spellEnd"/>
            <w:r w:rsidRPr="00C41AE8">
              <w:rPr>
                <w:lang w:val="ru-RU"/>
              </w:rPr>
              <w:t xml:space="preserve"> № 209 от 30 марта 2022 года, опубликованному в Официальной газете Федерального правительства от 5 мая 2026 года, Раздел 1, страница 36, в Статье 1, касающейся Приложения </w:t>
            </w:r>
            <w:r>
              <w:t>I</w:t>
            </w:r>
            <w:r w:rsidRPr="00C41AE8">
              <w:rPr>
                <w:lang w:val="ru-RU"/>
              </w:rPr>
              <w:t xml:space="preserve"> к Постановлению </w:t>
            </w:r>
            <w:proofErr w:type="spellStart"/>
            <w:r>
              <w:t>Inmetro</w:t>
            </w:r>
            <w:proofErr w:type="spellEnd"/>
            <w:r w:rsidRPr="00CF2002">
              <w:rPr>
                <w:lang w:val="ru-RU"/>
              </w:rPr>
              <w:t xml:space="preserve"> № 5 от 11 января 2022 года</w:t>
            </w:r>
          </w:p>
          <w:p w14:paraId="662AFFFB" w14:textId="7D4FF6E5" w:rsidR="00C41AE8" w:rsidRPr="00CF2002" w:rsidRDefault="00852303" w:rsidP="00C41AE8">
            <w:pPr>
              <w:rPr>
                <w:lang w:val="ru-RU"/>
              </w:rPr>
            </w:pPr>
            <w:hyperlink r:id="rId176" w:history="1">
              <w:r w:rsidR="00C41AE8" w:rsidRPr="0020008B">
                <w:rPr>
                  <w:rStyle w:val="aff9"/>
                </w:rPr>
                <w:t>https</w:t>
              </w:r>
              <w:r w:rsidR="00C41AE8" w:rsidRPr="00CF2002">
                <w:rPr>
                  <w:rStyle w:val="aff9"/>
                  <w:lang w:val="ru-RU"/>
                </w:rPr>
                <w:t>://</w:t>
              </w:r>
              <w:r w:rsidR="00C41AE8" w:rsidRPr="0020008B">
                <w:rPr>
                  <w:rStyle w:val="aff9"/>
                </w:rPr>
                <w:t>www</w:t>
              </w:r>
              <w:r w:rsidR="00C41AE8" w:rsidRPr="00CF2002">
                <w:rPr>
                  <w:rStyle w:val="aff9"/>
                  <w:lang w:val="ru-RU"/>
                </w:rPr>
                <w:t>.</w:t>
              </w:r>
              <w:r w:rsidR="00C41AE8" w:rsidRPr="0020008B">
                <w:rPr>
                  <w:rStyle w:val="aff9"/>
                </w:rPr>
                <w:t>in</w:t>
              </w:r>
              <w:r w:rsidR="00C41AE8" w:rsidRPr="00CF2002">
                <w:rPr>
                  <w:rStyle w:val="aff9"/>
                  <w:lang w:val="ru-RU"/>
                </w:rPr>
                <w:t>.</w:t>
              </w:r>
              <w:r w:rsidR="00C41AE8" w:rsidRPr="0020008B">
                <w:rPr>
                  <w:rStyle w:val="aff9"/>
                </w:rPr>
                <w:t>gov</w:t>
              </w:r>
              <w:r w:rsidR="00C41AE8" w:rsidRPr="00CF2002">
                <w:rPr>
                  <w:rStyle w:val="aff9"/>
                  <w:lang w:val="ru-RU"/>
                </w:rPr>
                <w:t>.</w:t>
              </w:r>
              <w:proofErr w:type="spellStart"/>
              <w:r w:rsidR="00C41AE8" w:rsidRPr="0020008B">
                <w:rPr>
                  <w:rStyle w:val="aff9"/>
                </w:rPr>
                <w:t>br</w:t>
              </w:r>
              <w:proofErr w:type="spellEnd"/>
              <w:r w:rsidR="00C41AE8" w:rsidRPr="00CF2002">
                <w:rPr>
                  <w:rStyle w:val="aff9"/>
                  <w:lang w:val="ru-RU"/>
                </w:rPr>
                <w:t>/</w:t>
              </w:r>
              <w:r w:rsidR="00C41AE8" w:rsidRPr="0020008B">
                <w:rPr>
                  <w:rStyle w:val="aff9"/>
                </w:rPr>
                <w:t>web</w:t>
              </w:r>
              <w:r w:rsidR="00C41AE8" w:rsidRPr="00CF2002">
                <w:rPr>
                  <w:rStyle w:val="aff9"/>
                  <w:lang w:val="ru-RU"/>
                </w:rPr>
                <w:t>/</w:t>
              </w:r>
              <w:proofErr w:type="spellStart"/>
              <w:r w:rsidR="00C41AE8" w:rsidRPr="0020008B">
                <w:rPr>
                  <w:rStyle w:val="aff9"/>
                </w:rPr>
                <w:t>dou</w:t>
              </w:r>
              <w:proofErr w:type="spellEnd"/>
              <w:r w:rsidR="00C41AE8" w:rsidRPr="00CF2002">
                <w:rPr>
                  <w:rStyle w:val="aff9"/>
                  <w:lang w:val="ru-RU"/>
                </w:rPr>
                <w:t>/-/</w:t>
              </w:r>
              <w:proofErr w:type="spellStart"/>
              <w:r w:rsidR="00C41AE8" w:rsidRPr="0020008B">
                <w:rPr>
                  <w:rStyle w:val="aff9"/>
                </w:rPr>
                <w:t>retificacao</w:t>
              </w:r>
              <w:proofErr w:type="spellEnd"/>
              <w:r w:rsidR="00C41AE8" w:rsidRPr="00CF2002">
                <w:rPr>
                  <w:rStyle w:val="aff9"/>
                  <w:lang w:val="ru-RU"/>
                </w:rPr>
                <w:t>-731345601</w:t>
              </w:r>
            </w:hyperlink>
            <w:r w:rsidR="00C41AE8" w:rsidRPr="00CF2002">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AAB31A1" w14:textId="77FF58B9" w:rsidR="00C41AE8" w:rsidRPr="00C41AE8" w:rsidRDefault="00C41AE8" w:rsidP="00C41AE8">
            <w:pPr>
              <w:rPr>
                <w:lang w:val="ru-RU"/>
              </w:rPr>
            </w:pPr>
            <w:r>
              <w:rPr>
                <w:lang w:val="ru-RU"/>
              </w:rPr>
              <w:t>-</w:t>
            </w:r>
          </w:p>
        </w:tc>
      </w:tr>
      <w:tr w:rsidR="00C41AE8" w:rsidRPr="00831550" w14:paraId="0B53E37D" w14:textId="77777777" w:rsidTr="00852DA0">
        <w:trPr>
          <w:gridAfter w:val="1"/>
          <w:wAfter w:w="4365" w:type="dxa"/>
        </w:trPr>
        <w:tc>
          <w:tcPr>
            <w:tcW w:w="788" w:type="dxa"/>
            <w:vMerge/>
          </w:tcPr>
          <w:p w14:paraId="5180B525" w14:textId="77777777" w:rsidR="00C41AE8" w:rsidRPr="00C41AE8" w:rsidRDefault="00C41AE8" w:rsidP="00C41AE8"/>
        </w:tc>
        <w:tc>
          <w:tcPr>
            <w:tcW w:w="2930" w:type="dxa"/>
            <w:tcBorders>
              <w:top w:val="single" w:sz="8" w:space="0" w:color="000000"/>
              <w:left w:val="single" w:sz="8" w:space="0" w:color="000000"/>
              <w:bottom w:val="single" w:sz="8" w:space="0" w:color="000000"/>
              <w:right w:val="single" w:sz="8" w:space="0" w:color="000000"/>
            </w:tcBorders>
          </w:tcPr>
          <w:p w14:paraId="51B21D97" w14:textId="2AA1CF85" w:rsidR="00C41AE8" w:rsidRDefault="00C41AE8" w:rsidP="00C41AE8">
            <w:r>
              <w:rPr>
                <w:lang w:val="kk-KZ"/>
              </w:rPr>
              <w:t>17/09/26</w:t>
            </w:r>
          </w:p>
        </w:tc>
        <w:tc>
          <w:tcPr>
            <w:tcW w:w="5670" w:type="dxa"/>
            <w:tcBorders>
              <w:top w:val="single" w:sz="8" w:space="0" w:color="000000"/>
              <w:left w:val="single" w:sz="8" w:space="0" w:color="000000"/>
              <w:bottom w:val="single" w:sz="8" w:space="0" w:color="000000"/>
              <w:right w:val="single" w:sz="8" w:space="0" w:color="000000"/>
            </w:tcBorders>
          </w:tcPr>
          <w:p w14:paraId="3925F8D5" w14:textId="444B520A" w:rsidR="00C41AE8" w:rsidRPr="00C41AE8" w:rsidRDefault="00C41AE8" w:rsidP="00C41AE8">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00C7C818" w14:textId="77777777" w:rsidR="00C41AE8" w:rsidRPr="00C41AE8" w:rsidRDefault="00C41AE8" w:rsidP="00C41AE8"/>
        </w:tc>
      </w:tr>
      <w:tr w:rsidR="00C41AE8" w:rsidRPr="00831550" w14:paraId="5694FE37" w14:textId="77777777" w:rsidTr="00852DA0">
        <w:trPr>
          <w:gridAfter w:val="1"/>
          <w:wAfter w:w="4365" w:type="dxa"/>
        </w:trPr>
        <w:tc>
          <w:tcPr>
            <w:tcW w:w="788" w:type="dxa"/>
            <w:vMerge/>
          </w:tcPr>
          <w:p w14:paraId="2C4AF0AE" w14:textId="77777777" w:rsidR="00C41AE8" w:rsidRPr="00C41AE8" w:rsidRDefault="00C41AE8" w:rsidP="00C41AE8"/>
        </w:tc>
        <w:tc>
          <w:tcPr>
            <w:tcW w:w="2930" w:type="dxa"/>
            <w:tcBorders>
              <w:top w:val="single" w:sz="8" w:space="0" w:color="000000"/>
              <w:left w:val="single" w:sz="8" w:space="0" w:color="000000"/>
              <w:bottom w:val="single" w:sz="8" w:space="0" w:color="000000"/>
              <w:right w:val="single" w:sz="8" w:space="0" w:color="000000"/>
            </w:tcBorders>
          </w:tcPr>
          <w:p w14:paraId="52000004" w14:textId="28D9B84B" w:rsidR="00C41AE8" w:rsidRPr="00C41AE8" w:rsidRDefault="00C41AE8" w:rsidP="00C41AE8">
            <w:pPr>
              <w:rPr>
                <w:lang w:val="ru-RU"/>
              </w:rPr>
            </w:pPr>
            <w:r>
              <w:rPr>
                <w:lang w:val="ru-RU"/>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650D6F82" w14:textId="18971B4F" w:rsidR="00C41AE8" w:rsidRPr="00C41AE8" w:rsidRDefault="00C41AE8" w:rsidP="00C41AE8">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4F7BAC7C" w14:textId="77777777" w:rsidR="00C41AE8" w:rsidRPr="00C41AE8" w:rsidRDefault="00C41AE8" w:rsidP="00C41AE8"/>
        </w:tc>
      </w:tr>
      <w:tr w:rsidR="00C41AE8" w:rsidRPr="00852303" w14:paraId="22118B19"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CE976C6" w14:textId="58A8CACD" w:rsidR="00C41AE8" w:rsidRPr="006C7D85" w:rsidRDefault="00C41AE8" w:rsidP="00C41AE8">
            <w:pPr>
              <w:rPr>
                <w:lang w:val="ru-RU"/>
              </w:rPr>
            </w:pPr>
            <w:r>
              <w:rPr>
                <w:rFonts w:ascii="Times New Roman" w:eastAsia="Times New Roman" w:hAnsi="Times New Roman"/>
                <w:sz w:val="20"/>
              </w:rPr>
              <w:t>7</w:t>
            </w:r>
            <w:r>
              <w:rPr>
                <w:rFonts w:ascii="Times New Roman" w:eastAsia="Times New Roman" w:hAnsi="Times New Roman"/>
                <w:sz w:val="20"/>
                <w:lang w:val="ru-RU"/>
              </w:rPr>
              <w:t>2</w:t>
            </w:r>
          </w:p>
        </w:tc>
        <w:tc>
          <w:tcPr>
            <w:tcW w:w="2930" w:type="dxa"/>
            <w:tcBorders>
              <w:top w:val="single" w:sz="8" w:space="0" w:color="000000"/>
              <w:left w:val="single" w:sz="8" w:space="0" w:color="000000"/>
              <w:bottom w:val="single" w:sz="8" w:space="0" w:color="000000"/>
              <w:right w:val="single" w:sz="8" w:space="0" w:color="000000"/>
            </w:tcBorders>
          </w:tcPr>
          <w:p w14:paraId="60A3AF85" w14:textId="77777777" w:rsidR="00C41AE8" w:rsidRPr="00C41AE8" w:rsidRDefault="00C41AE8" w:rsidP="00C41AE8">
            <w:pPr>
              <w:shd w:val="clear" w:color="auto" w:fill="FFFFFF"/>
              <w:spacing w:after="0" w:line="240" w:lineRule="auto"/>
              <w:rPr>
                <w:rFonts w:ascii="Arial" w:eastAsia="Times New Roman" w:hAnsi="Arial" w:cs="Arial"/>
                <w:sz w:val="20"/>
                <w:szCs w:val="20"/>
                <w:lang w:eastAsia="ru-RU"/>
              </w:rPr>
            </w:pPr>
            <w:r w:rsidRPr="00C41AE8">
              <w:rPr>
                <w:rFonts w:ascii="Arial" w:eastAsia="Times New Roman" w:hAnsi="Arial" w:cs="Arial"/>
                <w:sz w:val="20"/>
                <w:szCs w:val="20"/>
                <w:lang w:eastAsia="ru-RU"/>
              </w:rPr>
              <w:t xml:space="preserve">G/TBT/N/ARE/548/Add.1, </w:t>
            </w:r>
          </w:p>
          <w:p w14:paraId="02915D2F" w14:textId="77777777" w:rsidR="00C41AE8" w:rsidRPr="00C41AE8" w:rsidRDefault="00C41AE8" w:rsidP="00C41AE8">
            <w:pPr>
              <w:shd w:val="clear" w:color="auto" w:fill="FFFFFF"/>
              <w:spacing w:after="0" w:line="240" w:lineRule="auto"/>
              <w:rPr>
                <w:rFonts w:ascii="Arial" w:eastAsia="Times New Roman" w:hAnsi="Arial" w:cs="Arial"/>
                <w:sz w:val="20"/>
                <w:szCs w:val="20"/>
                <w:lang w:eastAsia="ru-RU"/>
              </w:rPr>
            </w:pPr>
            <w:r w:rsidRPr="00C41AE8">
              <w:rPr>
                <w:rFonts w:ascii="Arial" w:eastAsia="Times New Roman" w:hAnsi="Arial" w:cs="Arial"/>
                <w:sz w:val="20"/>
                <w:szCs w:val="20"/>
                <w:lang w:eastAsia="ru-RU"/>
              </w:rPr>
              <w:t>G/TBT/N/BHR/641/Add.1</w:t>
            </w:r>
          </w:p>
          <w:p w14:paraId="1DB07BB7" w14:textId="77777777" w:rsidR="00C41AE8" w:rsidRPr="00C41AE8" w:rsidRDefault="00C41AE8" w:rsidP="00C41AE8">
            <w:pPr>
              <w:shd w:val="clear" w:color="auto" w:fill="FFFFFF"/>
              <w:spacing w:after="0" w:line="240" w:lineRule="auto"/>
              <w:rPr>
                <w:rFonts w:ascii="Arial" w:eastAsia="Times New Roman" w:hAnsi="Arial" w:cs="Arial"/>
                <w:sz w:val="20"/>
                <w:szCs w:val="20"/>
                <w:lang w:eastAsia="ru-RU"/>
              </w:rPr>
            </w:pPr>
            <w:r w:rsidRPr="00C41AE8">
              <w:rPr>
                <w:rFonts w:ascii="Arial" w:eastAsia="Times New Roman" w:hAnsi="Arial" w:cs="Arial"/>
                <w:sz w:val="20"/>
                <w:szCs w:val="20"/>
                <w:lang w:eastAsia="ru-RU"/>
              </w:rPr>
              <w:t xml:space="preserve">G/TBT/N/KWT/606/Add.1, </w:t>
            </w:r>
          </w:p>
          <w:p w14:paraId="1686D255" w14:textId="77777777" w:rsidR="00C41AE8" w:rsidRPr="00C41AE8" w:rsidRDefault="00C41AE8" w:rsidP="00C41AE8">
            <w:pPr>
              <w:shd w:val="clear" w:color="auto" w:fill="FFFFFF"/>
              <w:spacing w:after="0" w:line="240" w:lineRule="auto"/>
              <w:rPr>
                <w:rFonts w:ascii="Arial" w:eastAsia="Times New Roman" w:hAnsi="Arial" w:cs="Arial"/>
                <w:sz w:val="20"/>
                <w:szCs w:val="20"/>
                <w:lang w:eastAsia="ru-RU"/>
              </w:rPr>
            </w:pPr>
            <w:r w:rsidRPr="00C41AE8">
              <w:rPr>
                <w:rFonts w:ascii="Arial" w:eastAsia="Times New Roman" w:hAnsi="Arial" w:cs="Arial"/>
                <w:sz w:val="20"/>
                <w:szCs w:val="20"/>
                <w:lang w:eastAsia="ru-RU"/>
              </w:rPr>
              <w:t>G/TBT/N/OMN/475/Add.1</w:t>
            </w:r>
          </w:p>
          <w:p w14:paraId="4D3FCFDC" w14:textId="77777777" w:rsidR="00C41AE8" w:rsidRPr="00C41AE8" w:rsidRDefault="00C41AE8" w:rsidP="00C41AE8">
            <w:pPr>
              <w:shd w:val="clear" w:color="auto" w:fill="FFFFFF"/>
              <w:spacing w:after="0" w:line="240" w:lineRule="auto"/>
              <w:rPr>
                <w:rFonts w:ascii="Arial" w:eastAsia="Times New Roman" w:hAnsi="Arial" w:cs="Arial"/>
                <w:sz w:val="20"/>
                <w:szCs w:val="20"/>
                <w:lang w:eastAsia="ru-RU"/>
              </w:rPr>
            </w:pPr>
            <w:r w:rsidRPr="00C41AE8">
              <w:rPr>
                <w:rFonts w:ascii="Arial" w:eastAsia="Times New Roman" w:hAnsi="Arial" w:cs="Arial"/>
                <w:sz w:val="20"/>
                <w:szCs w:val="20"/>
                <w:lang w:eastAsia="ru-RU"/>
              </w:rPr>
              <w:t xml:space="preserve">G/TBT/N/QAT/626/Add.1, </w:t>
            </w:r>
          </w:p>
          <w:p w14:paraId="2416019E" w14:textId="77777777" w:rsidR="00C41AE8" w:rsidRPr="00C41AE8" w:rsidRDefault="00C41AE8" w:rsidP="00C41AE8">
            <w:pPr>
              <w:shd w:val="clear" w:color="auto" w:fill="FFFFFF"/>
              <w:spacing w:after="0" w:line="240" w:lineRule="auto"/>
              <w:rPr>
                <w:rFonts w:ascii="Arial" w:eastAsia="Times New Roman" w:hAnsi="Arial" w:cs="Arial"/>
                <w:sz w:val="20"/>
                <w:szCs w:val="20"/>
                <w:lang w:eastAsia="ru-RU"/>
              </w:rPr>
            </w:pPr>
            <w:r w:rsidRPr="00C41AE8">
              <w:rPr>
                <w:rFonts w:ascii="Arial" w:eastAsia="Times New Roman" w:hAnsi="Arial" w:cs="Arial"/>
                <w:sz w:val="20"/>
                <w:szCs w:val="20"/>
                <w:lang w:eastAsia="ru-RU"/>
              </w:rPr>
              <w:t xml:space="preserve">G/TBT/N/SAU/1255/Add.1 </w:t>
            </w:r>
          </w:p>
          <w:p w14:paraId="137E47E6" w14:textId="3191E193" w:rsidR="00C41AE8" w:rsidRPr="00C41AE8" w:rsidRDefault="00C41AE8" w:rsidP="00C41AE8">
            <w:pPr>
              <w:shd w:val="clear" w:color="auto" w:fill="FFFFFF"/>
              <w:spacing w:after="0" w:line="240" w:lineRule="auto"/>
              <w:rPr>
                <w:rFonts w:ascii="Arial" w:eastAsia="Times New Roman" w:hAnsi="Arial" w:cs="Arial"/>
                <w:sz w:val="20"/>
                <w:szCs w:val="20"/>
                <w:lang w:eastAsia="ru-RU"/>
              </w:rPr>
            </w:pPr>
            <w:r w:rsidRPr="00C41AE8">
              <w:rPr>
                <w:rFonts w:ascii="Arial" w:eastAsia="Times New Roman" w:hAnsi="Arial" w:cs="Arial"/>
                <w:sz w:val="20"/>
                <w:szCs w:val="20"/>
                <w:lang w:eastAsia="ru-RU"/>
              </w:rPr>
              <w:t>G/TBT/N/YEM/233/Add.1</w:t>
            </w:r>
          </w:p>
        </w:tc>
        <w:tc>
          <w:tcPr>
            <w:tcW w:w="5670" w:type="dxa"/>
            <w:tcBorders>
              <w:top w:val="single" w:sz="8" w:space="0" w:color="000000"/>
              <w:left w:val="single" w:sz="8" w:space="0" w:color="000000"/>
              <w:bottom w:val="single" w:sz="8" w:space="0" w:color="000000"/>
              <w:right w:val="single" w:sz="8" w:space="0" w:color="000000"/>
            </w:tcBorders>
          </w:tcPr>
          <w:p w14:paraId="4DDE1C62" w14:textId="77777777" w:rsidR="00C41AE8" w:rsidRPr="00852303" w:rsidRDefault="00C41AE8" w:rsidP="00C41AE8">
            <w:pPr>
              <w:spacing w:before="100" w:beforeAutospacing="1" w:after="100" w:afterAutospacing="1" w:line="240" w:lineRule="auto"/>
              <w:rPr>
                <w:lang w:val="ru-RU"/>
              </w:rPr>
            </w:pPr>
            <w:r w:rsidRPr="00852303">
              <w:rPr>
                <w:lang w:val="ru-RU"/>
              </w:rPr>
              <w:t>Табак для скручивания вручную</w:t>
            </w:r>
          </w:p>
          <w:p w14:paraId="13EF3462" w14:textId="77777777" w:rsidR="00C41AE8" w:rsidRDefault="00C41AE8" w:rsidP="00C41AE8">
            <w:pPr>
              <w:spacing w:before="100" w:beforeAutospacing="1" w:after="100" w:afterAutospacing="1" w:line="240" w:lineRule="auto"/>
              <w:rPr>
                <w:lang w:val="ru-RU"/>
              </w:rPr>
            </w:pPr>
            <w:r w:rsidRPr="00C41AE8">
              <w:rPr>
                <w:lang w:val="ru-RU"/>
              </w:rPr>
              <w:t xml:space="preserve">В проект технического регламента были внесены следующие изменения: область применения и сфера действия, дополнительные стандарты, определения, требования, отбор образцов, методы испытаний, упаковка, транспортировка и хранение, а также </w:t>
            </w:r>
            <w:r w:rsidRPr="00C41AE8">
              <w:rPr>
                <w:lang w:val="ru-RU"/>
              </w:rPr>
              <w:lastRenderedPageBreak/>
              <w:t>маркировка. Содержание или сфера действия нотифицированной меры изменились, и текст доступен по ссылке 1.</w:t>
            </w:r>
          </w:p>
          <w:p w14:paraId="6E98FE58" w14:textId="73791627" w:rsidR="00C41AE8" w:rsidRPr="00C41AE8" w:rsidRDefault="00852303" w:rsidP="00C41AE8">
            <w:pPr>
              <w:spacing w:before="100" w:beforeAutospacing="1" w:after="100" w:afterAutospacing="1" w:line="240" w:lineRule="auto"/>
              <w:rPr>
                <w:lang w:val="ru-RU"/>
              </w:rPr>
            </w:pPr>
            <w:hyperlink r:id="rId177" w:history="1">
              <w:r w:rsidR="00C41AE8" w:rsidRPr="0020008B">
                <w:rPr>
                  <w:rStyle w:val="aff9"/>
                  <w:lang w:val="ru-RU"/>
                </w:rPr>
                <w:t>https://members.wto.org/crnattachments/2026/TBT/SAU/modification/26_04867_00_x.pdf</w:t>
              </w:r>
            </w:hyperlink>
            <w:r w:rsidR="00C41AE8">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E627438" w14:textId="76F841AE" w:rsidR="00C41AE8" w:rsidRPr="00C41AE8" w:rsidRDefault="00C41AE8" w:rsidP="00C41AE8">
            <w:pPr>
              <w:rPr>
                <w:lang w:val="ru-RU"/>
              </w:rPr>
            </w:pPr>
            <w:r w:rsidRPr="00C41AE8">
              <w:rPr>
                <w:lang w:val="ru-RU"/>
              </w:rPr>
              <w:lastRenderedPageBreak/>
              <w:t>Новый крайний срок подачи комментариев (если применимо): 60 дней с момента уведомления</w:t>
            </w:r>
          </w:p>
        </w:tc>
      </w:tr>
      <w:tr w:rsidR="00C41AE8" w:rsidRPr="00831550" w14:paraId="473BE8CD" w14:textId="77777777" w:rsidTr="00852DA0">
        <w:trPr>
          <w:gridAfter w:val="1"/>
          <w:wAfter w:w="4365" w:type="dxa"/>
        </w:trPr>
        <w:tc>
          <w:tcPr>
            <w:tcW w:w="788" w:type="dxa"/>
            <w:vMerge/>
          </w:tcPr>
          <w:p w14:paraId="1611F036" w14:textId="77777777" w:rsidR="00C41AE8" w:rsidRPr="00C41AE8" w:rsidRDefault="00C41AE8" w:rsidP="00C41AE8">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9390EF3" w14:textId="128F7E05" w:rsidR="00C41AE8" w:rsidRDefault="00C41AE8" w:rsidP="00C41AE8">
            <w:r>
              <w:rPr>
                <w:lang w:val="kk-KZ"/>
              </w:rPr>
              <w:t>17/09/26</w:t>
            </w:r>
          </w:p>
        </w:tc>
        <w:tc>
          <w:tcPr>
            <w:tcW w:w="5670" w:type="dxa"/>
            <w:tcBorders>
              <w:top w:val="single" w:sz="8" w:space="0" w:color="000000"/>
              <w:left w:val="single" w:sz="8" w:space="0" w:color="000000"/>
              <w:bottom w:val="single" w:sz="8" w:space="0" w:color="000000"/>
              <w:right w:val="single" w:sz="8" w:space="0" w:color="000000"/>
            </w:tcBorders>
          </w:tcPr>
          <w:p w14:paraId="2CFF571F" w14:textId="7FDA2686" w:rsidR="00C41AE8" w:rsidRPr="00C41AE8" w:rsidRDefault="00C41AE8" w:rsidP="00C41AE8">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5ABE07BE" w14:textId="77777777" w:rsidR="00C41AE8" w:rsidRPr="00C41AE8" w:rsidRDefault="00C41AE8" w:rsidP="00C41AE8"/>
        </w:tc>
      </w:tr>
      <w:tr w:rsidR="00C41AE8" w:rsidRPr="00C41AE8" w14:paraId="7A3ECEF0" w14:textId="77777777" w:rsidTr="00852DA0">
        <w:trPr>
          <w:gridAfter w:val="1"/>
          <w:wAfter w:w="4365" w:type="dxa"/>
        </w:trPr>
        <w:tc>
          <w:tcPr>
            <w:tcW w:w="788" w:type="dxa"/>
            <w:vMerge/>
          </w:tcPr>
          <w:p w14:paraId="605EE613" w14:textId="77777777" w:rsidR="00C41AE8" w:rsidRPr="00C41AE8" w:rsidRDefault="00C41AE8" w:rsidP="00C41AE8"/>
        </w:tc>
        <w:tc>
          <w:tcPr>
            <w:tcW w:w="2930" w:type="dxa"/>
            <w:tcBorders>
              <w:top w:val="single" w:sz="8" w:space="0" w:color="000000"/>
              <w:left w:val="single" w:sz="8" w:space="0" w:color="000000"/>
              <w:bottom w:val="single" w:sz="8" w:space="0" w:color="000000"/>
              <w:right w:val="single" w:sz="8" w:space="0" w:color="000000"/>
            </w:tcBorders>
          </w:tcPr>
          <w:p w14:paraId="33AD4C6E" w14:textId="76127D81" w:rsidR="00C41AE8" w:rsidRPr="00C41AE8" w:rsidRDefault="00C41AE8" w:rsidP="00C41AE8">
            <w:pPr>
              <w:rPr>
                <w:lang w:val="ru-RU"/>
              </w:rPr>
            </w:pPr>
            <w:r w:rsidRPr="00C41AE8">
              <w:rPr>
                <w:lang w:val="ru-RU"/>
              </w:rPr>
              <w:t>Объединенные Арабские Эмираты, Королевство Бахрейн, Государство Кувейт, Оман, Катар, Королевство Саудовская Аравия, Йемен</w:t>
            </w:r>
          </w:p>
        </w:tc>
        <w:tc>
          <w:tcPr>
            <w:tcW w:w="5670" w:type="dxa"/>
            <w:tcBorders>
              <w:top w:val="single" w:sz="8" w:space="0" w:color="000000"/>
              <w:left w:val="single" w:sz="8" w:space="0" w:color="000000"/>
              <w:bottom w:val="single" w:sz="8" w:space="0" w:color="000000"/>
              <w:right w:val="single" w:sz="8" w:space="0" w:color="000000"/>
            </w:tcBorders>
          </w:tcPr>
          <w:p w14:paraId="1A59F686" w14:textId="6F04E700" w:rsidR="00C41AE8" w:rsidRPr="00C41AE8" w:rsidRDefault="00C41AE8" w:rsidP="00C41AE8">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08532F00" w14:textId="77777777" w:rsidR="00C41AE8" w:rsidRPr="00C41AE8" w:rsidRDefault="00C41AE8" w:rsidP="00C41AE8">
            <w:pPr>
              <w:rPr>
                <w:lang w:val="ru-RU"/>
              </w:rPr>
            </w:pPr>
          </w:p>
        </w:tc>
      </w:tr>
      <w:tr w:rsidR="00C41AE8" w:rsidRPr="00CF2002" w14:paraId="1D826F6B"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DEB1B99" w14:textId="657D21FA" w:rsidR="00C41AE8" w:rsidRPr="006C7D85" w:rsidRDefault="00C41AE8" w:rsidP="00C41AE8">
            <w:pPr>
              <w:rPr>
                <w:lang w:val="ru-RU"/>
              </w:rPr>
            </w:pPr>
            <w:r>
              <w:rPr>
                <w:rFonts w:ascii="Times New Roman" w:eastAsia="Times New Roman" w:hAnsi="Times New Roman"/>
                <w:sz w:val="20"/>
              </w:rPr>
              <w:t>7</w:t>
            </w:r>
            <w:r>
              <w:rPr>
                <w:rFonts w:ascii="Times New Roman" w:eastAsia="Times New Roman" w:hAnsi="Times New Roman"/>
                <w:sz w:val="20"/>
                <w:lang w:val="ru-RU"/>
              </w:rPr>
              <w:t>3</w:t>
            </w:r>
          </w:p>
        </w:tc>
        <w:tc>
          <w:tcPr>
            <w:tcW w:w="2930" w:type="dxa"/>
            <w:tcBorders>
              <w:top w:val="single" w:sz="8" w:space="0" w:color="000000"/>
              <w:left w:val="single" w:sz="8" w:space="0" w:color="000000"/>
              <w:bottom w:val="single" w:sz="8" w:space="0" w:color="000000"/>
              <w:right w:val="single" w:sz="8" w:space="0" w:color="000000"/>
            </w:tcBorders>
          </w:tcPr>
          <w:p w14:paraId="4F8EA987" w14:textId="32F03476" w:rsidR="00C41AE8" w:rsidRDefault="00CF2002" w:rsidP="00C41AE8">
            <w:r>
              <w:rPr>
                <w:rFonts w:ascii="Arial" w:hAnsi="Arial" w:cs="Arial"/>
                <w:sz w:val="20"/>
                <w:szCs w:val="20"/>
                <w:shd w:val="clear" w:color="auto" w:fill="FFFFFF"/>
              </w:rPr>
              <w:t>G/TBT/N/USA/2304/Add.1</w:t>
            </w:r>
          </w:p>
        </w:tc>
        <w:tc>
          <w:tcPr>
            <w:tcW w:w="5670" w:type="dxa"/>
            <w:tcBorders>
              <w:top w:val="single" w:sz="8" w:space="0" w:color="000000"/>
              <w:left w:val="single" w:sz="8" w:space="0" w:color="000000"/>
              <w:bottom w:val="single" w:sz="8" w:space="0" w:color="000000"/>
              <w:right w:val="single" w:sz="8" w:space="0" w:color="000000"/>
            </w:tcBorders>
          </w:tcPr>
          <w:p w14:paraId="3C31BEB7" w14:textId="77777777" w:rsidR="00C41AE8" w:rsidRDefault="00CF2002" w:rsidP="00C41AE8">
            <w:pPr>
              <w:spacing w:before="100" w:beforeAutospacing="1" w:after="100" w:afterAutospacing="1" w:line="240" w:lineRule="auto"/>
              <w:rPr>
                <w:lang w:val="ru-RU"/>
              </w:rPr>
            </w:pPr>
            <w:r w:rsidRPr="00CF2002">
              <w:rPr>
                <w:lang w:val="ru-RU"/>
              </w:rPr>
              <w:t>Отмена устаревших правил в отношении детских кресел-шезлонгов и стационарных игровых центров</w:t>
            </w:r>
          </w:p>
          <w:p w14:paraId="2F0A7DEE" w14:textId="168ADE51" w:rsidR="00CF2002" w:rsidRPr="00CF2002" w:rsidRDefault="00CF2002" w:rsidP="00C41AE8">
            <w:pPr>
              <w:spacing w:before="100" w:beforeAutospacing="1" w:after="100" w:afterAutospacing="1" w:line="240" w:lineRule="auto"/>
              <w:rPr>
                <w:lang w:val="ru-RU"/>
              </w:rPr>
            </w:pPr>
            <w:r w:rsidRPr="00CF2002">
              <w:rPr>
                <w:lang w:val="ru-RU"/>
              </w:rPr>
              <w:t>[X] Нотифицированная мера отозвана или отменена — дата: 17 сентября 2026 г.</w:t>
            </w:r>
          </w:p>
        </w:tc>
        <w:tc>
          <w:tcPr>
            <w:tcW w:w="4110" w:type="dxa"/>
            <w:vMerge w:val="restart"/>
            <w:tcBorders>
              <w:top w:val="single" w:sz="8" w:space="0" w:color="000000"/>
              <w:left w:val="single" w:sz="8" w:space="0" w:color="000000"/>
              <w:bottom w:val="single" w:sz="8" w:space="0" w:color="000000"/>
              <w:right w:val="single" w:sz="8" w:space="0" w:color="000000"/>
            </w:tcBorders>
          </w:tcPr>
          <w:p w14:paraId="408DDDCA" w14:textId="0600BAE5" w:rsidR="00C41AE8" w:rsidRPr="004F52E7" w:rsidRDefault="00CF2002" w:rsidP="00C41AE8">
            <w:pPr>
              <w:rPr>
                <w:lang w:val="ru-RU"/>
              </w:rPr>
            </w:pPr>
            <w:r>
              <w:rPr>
                <w:lang w:val="ru-RU"/>
              </w:rPr>
              <w:t>-</w:t>
            </w:r>
          </w:p>
        </w:tc>
      </w:tr>
      <w:tr w:rsidR="00CF2002" w:rsidRPr="00CF2002" w14:paraId="69B77BCB" w14:textId="77777777" w:rsidTr="00852DA0">
        <w:trPr>
          <w:gridAfter w:val="1"/>
          <w:wAfter w:w="4365" w:type="dxa"/>
        </w:trPr>
        <w:tc>
          <w:tcPr>
            <w:tcW w:w="788" w:type="dxa"/>
            <w:vMerge/>
          </w:tcPr>
          <w:p w14:paraId="2FF917F7" w14:textId="77777777" w:rsidR="00CF2002" w:rsidRPr="004F52E7" w:rsidRDefault="00CF2002" w:rsidP="00CF2002">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2192C23" w14:textId="0A1ECD0A" w:rsidR="00CF2002" w:rsidRPr="00CF2002" w:rsidRDefault="00CF2002" w:rsidP="00CF2002">
            <w:pPr>
              <w:rPr>
                <w:lang w:val="ru-RU"/>
              </w:rPr>
            </w:pPr>
            <w:r>
              <w:rPr>
                <w:lang w:val="kk-KZ"/>
              </w:rPr>
              <w:t>18/09/26</w:t>
            </w:r>
          </w:p>
        </w:tc>
        <w:tc>
          <w:tcPr>
            <w:tcW w:w="5670" w:type="dxa"/>
            <w:tcBorders>
              <w:top w:val="single" w:sz="8" w:space="0" w:color="000000"/>
              <w:left w:val="single" w:sz="8" w:space="0" w:color="000000"/>
              <w:bottom w:val="single" w:sz="8" w:space="0" w:color="000000"/>
              <w:right w:val="single" w:sz="8" w:space="0" w:color="000000"/>
            </w:tcBorders>
          </w:tcPr>
          <w:p w14:paraId="1ABEE02E" w14:textId="4988130E" w:rsidR="00CF2002" w:rsidRPr="004F52E7" w:rsidRDefault="00CF2002" w:rsidP="00CF2002">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27AB17A9" w14:textId="77777777" w:rsidR="00CF2002" w:rsidRPr="00181C7E" w:rsidRDefault="00CF2002" w:rsidP="00CF2002">
            <w:pPr>
              <w:rPr>
                <w:lang w:val="ru-RU"/>
              </w:rPr>
            </w:pPr>
          </w:p>
        </w:tc>
      </w:tr>
      <w:tr w:rsidR="00CF2002" w:rsidRPr="00CF2002" w14:paraId="66C9C215" w14:textId="77777777" w:rsidTr="00852DA0">
        <w:trPr>
          <w:gridAfter w:val="1"/>
          <w:wAfter w:w="4365" w:type="dxa"/>
        </w:trPr>
        <w:tc>
          <w:tcPr>
            <w:tcW w:w="788" w:type="dxa"/>
            <w:vMerge/>
          </w:tcPr>
          <w:p w14:paraId="3F150CF0" w14:textId="77777777" w:rsidR="00CF2002" w:rsidRPr="00181C7E" w:rsidRDefault="00CF2002" w:rsidP="00CF2002">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59E2623" w14:textId="54FF8542" w:rsidR="00CF2002" w:rsidRPr="00CF2002" w:rsidRDefault="00CF2002" w:rsidP="00CF2002">
            <w:pPr>
              <w:rPr>
                <w:lang w:val="ru-RU"/>
              </w:rPr>
            </w:pPr>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3F29C31D" w14:textId="044FD73C" w:rsidR="00CF2002" w:rsidRPr="00460D8E" w:rsidRDefault="00CF2002" w:rsidP="00CF2002">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402F046E" w14:textId="77777777" w:rsidR="00CF2002" w:rsidRPr="00181C7E" w:rsidRDefault="00CF2002" w:rsidP="00CF2002">
            <w:pPr>
              <w:rPr>
                <w:lang w:val="ru-RU"/>
              </w:rPr>
            </w:pPr>
          </w:p>
        </w:tc>
      </w:tr>
      <w:tr w:rsidR="00CF2002" w:rsidRPr="00CF2002" w14:paraId="4B8F686D"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5277C77" w14:textId="23B96ACC" w:rsidR="00CF2002" w:rsidRPr="006C7D85" w:rsidRDefault="00CF2002" w:rsidP="00CF2002">
            <w:pPr>
              <w:rPr>
                <w:lang w:val="ru-RU"/>
              </w:rPr>
            </w:pPr>
            <w:r>
              <w:rPr>
                <w:rFonts w:ascii="Times New Roman" w:eastAsia="Times New Roman" w:hAnsi="Times New Roman"/>
                <w:sz w:val="20"/>
                <w:lang w:val="ru-RU"/>
              </w:rPr>
              <w:t>74</w:t>
            </w:r>
          </w:p>
        </w:tc>
        <w:tc>
          <w:tcPr>
            <w:tcW w:w="2930" w:type="dxa"/>
            <w:tcBorders>
              <w:top w:val="single" w:sz="8" w:space="0" w:color="000000"/>
              <w:left w:val="single" w:sz="8" w:space="0" w:color="000000"/>
              <w:bottom w:val="single" w:sz="8" w:space="0" w:color="000000"/>
              <w:right w:val="single" w:sz="8" w:space="0" w:color="000000"/>
            </w:tcBorders>
          </w:tcPr>
          <w:p w14:paraId="36DEBD18" w14:textId="2055D88F" w:rsidR="00CF2002" w:rsidRDefault="00CF2002" w:rsidP="00CF2002">
            <w:r>
              <w:rPr>
                <w:rFonts w:ascii="Arial" w:hAnsi="Arial" w:cs="Arial"/>
                <w:sz w:val="20"/>
                <w:szCs w:val="20"/>
                <w:shd w:val="clear" w:color="auto" w:fill="FFFFFF"/>
              </w:rPr>
              <w:t>G/TBT/N/USA/2220/Add.2</w:t>
            </w:r>
          </w:p>
        </w:tc>
        <w:tc>
          <w:tcPr>
            <w:tcW w:w="5670" w:type="dxa"/>
            <w:tcBorders>
              <w:top w:val="single" w:sz="8" w:space="0" w:color="000000"/>
              <w:left w:val="single" w:sz="8" w:space="0" w:color="000000"/>
              <w:bottom w:val="single" w:sz="8" w:space="0" w:color="000000"/>
              <w:right w:val="single" w:sz="8" w:space="0" w:color="000000"/>
            </w:tcBorders>
          </w:tcPr>
          <w:p w14:paraId="6AD2E926" w14:textId="32B2DEF7" w:rsidR="00CF2002" w:rsidRDefault="00CF2002" w:rsidP="00CF2002">
            <w:pPr>
              <w:pStyle w:val="ae"/>
              <w:tabs>
                <w:tab w:val="left" w:pos="203"/>
              </w:tabs>
              <w:spacing w:before="100" w:beforeAutospacing="1" w:after="100" w:afterAutospacing="1" w:line="240" w:lineRule="auto"/>
              <w:ind w:left="0"/>
              <w:rPr>
                <w:lang w:val="ru-RU"/>
              </w:rPr>
            </w:pPr>
            <w:r w:rsidRPr="00CF2002">
              <w:rPr>
                <w:lang w:val="ru-RU"/>
              </w:rPr>
              <w:t>Аннулирование заключений по выбросам парниковых газов для электростанций, работающих на ископаемом топливе, и отмена правил регулирования выбросов парниковых газов электростанциями в соответствии со статьей 111 Закона о чистом воздухе</w:t>
            </w:r>
            <w:r>
              <w:rPr>
                <w:lang w:val="ru-RU"/>
              </w:rPr>
              <w:t>.</w:t>
            </w:r>
          </w:p>
          <w:p w14:paraId="13208260" w14:textId="77777777" w:rsidR="00CF2002" w:rsidRDefault="00CF2002" w:rsidP="00CF2002">
            <w:pPr>
              <w:pStyle w:val="ae"/>
              <w:tabs>
                <w:tab w:val="left" w:pos="203"/>
              </w:tabs>
              <w:spacing w:before="100" w:beforeAutospacing="1" w:after="100" w:afterAutospacing="1" w:line="240" w:lineRule="auto"/>
              <w:ind w:left="0"/>
              <w:rPr>
                <w:lang w:val="ru-RU"/>
              </w:rPr>
            </w:pPr>
          </w:p>
          <w:p w14:paraId="27F065BA" w14:textId="5A1851F3" w:rsidR="00CF2002" w:rsidRDefault="00CF2002" w:rsidP="00CF2002">
            <w:pPr>
              <w:pStyle w:val="ae"/>
              <w:tabs>
                <w:tab w:val="left" w:pos="203"/>
              </w:tabs>
              <w:spacing w:before="100" w:beforeAutospacing="1" w:after="100" w:afterAutospacing="1" w:line="240" w:lineRule="auto"/>
              <w:ind w:left="0"/>
              <w:rPr>
                <w:lang w:val="ru-RU"/>
              </w:rPr>
            </w:pPr>
            <w:r w:rsidRPr="00CF2002">
              <w:rPr>
                <w:lang w:val="ru-RU"/>
              </w:rPr>
              <w:t>[</w:t>
            </w:r>
            <w:r>
              <w:t>X</w:t>
            </w:r>
            <w:r w:rsidRPr="00CF2002">
              <w:rPr>
                <w:lang w:val="ru-RU"/>
              </w:rPr>
              <w:t>] Содержание или сфера действия нотифицированной меры изменились, и текст доступен по ссылке 1: Дополнительное уведомление о предлагаемом нормотворчестве</w:t>
            </w:r>
            <w:r>
              <w:rPr>
                <w:lang w:val="ru-RU"/>
              </w:rPr>
              <w:t>.</w:t>
            </w:r>
          </w:p>
          <w:p w14:paraId="720CCCD6" w14:textId="77777777" w:rsidR="00CF2002" w:rsidRDefault="00CF2002" w:rsidP="00CF2002">
            <w:pPr>
              <w:pStyle w:val="ae"/>
              <w:tabs>
                <w:tab w:val="left" w:pos="203"/>
              </w:tabs>
              <w:spacing w:before="100" w:beforeAutospacing="1" w:after="100" w:afterAutospacing="1" w:line="240" w:lineRule="auto"/>
              <w:ind w:left="0"/>
              <w:rPr>
                <w:lang w:val="ru-RU"/>
              </w:rPr>
            </w:pPr>
          </w:p>
          <w:p w14:paraId="5DB5CEF9" w14:textId="4388408B" w:rsidR="00CF2002" w:rsidRDefault="00852303" w:rsidP="00CF2002">
            <w:pPr>
              <w:pStyle w:val="ae"/>
              <w:tabs>
                <w:tab w:val="left" w:pos="203"/>
              </w:tabs>
              <w:spacing w:before="100" w:beforeAutospacing="1" w:after="100" w:afterAutospacing="1" w:line="240" w:lineRule="auto"/>
              <w:ind w:left="0"/>
              <w:rPr>
                <w:rFonts w:ascii="Times New Roman" w:eastAsia="Times New Roman" w:hAnsi="Times New Roman"/>
                <w:sz w:val="24"/>
                <w:szCs w:val="24"/>
                <w:lang w:val="ru-RU"/>
              </w:rPr>
            </w:pPr>
            <w:hyperlink r:id="rId178" w:history="1">
              <w:r w:rsidR="00CF2002" w:rsidRPr="005A18A3">
                <w:rPr>
                  <w:rStyle w:val="aff9"/>
                  <w:rFonts w:ascii="Times New Roman" w:eastAsia="Times New Roman" w:hAnsi="Times New Roman"/>
                  <w:sz w:val="24"/>
                  <w:szCs w:val="24"/>
                  <w:lang w:val="ru-RU"/>
                </w:rPr>
                <w:t>https://members.wto.org/crnattachments/2026/TBT/USA/modification/26_04901_00_e.pdf</w:t>
              </w:r>
            </w:hyperlink>
            <w:r w:rsidR="00CF2002">
              <w:rPr>
                <w:rFonts w:ascii="Times New Roman" w:eastAsia="Times New Roman" w:hAnsi="Times New Roman"/>
                <w:sz w:val="24"/>
                <w:szCs w:val="24"/>
                <w:lang w:val="ru-RU"/>
              </w:rPr>
              <w:t xml:space="preserve"> </w:t>
            </w:r>
          </w:p>
          <w:p w14:paraId="5D20E019" w14:textId="77777777" w:rsidR="00CF2002" w:rsidRDefault="00CF2002" w:rsidP="00CF2002">
            <w:pPr>
              <w:pStyle w:val="ae"/>
              <w:tabs>
                <w:tab w:val="left" w:pos="203"/>
              </w:tabs>
              <w:spacing w:before="100" w:beforeAutospacing="1" w:after="100" w:afterAutospacing="1" w:line="240" w:lineRule="auto"/>
              <w:ind w:left="0"/>
              <w:rPr>
                <w:rFonts w:ascii="Times New Roman" w:eastAsia="Times New Roman" w:hAnsi="Times New Roman"/>
                <w:sz w:val="24"/>
                <w:szCs w:val="24"/>
                <w:lang w:val="ru-RU"/>
              </w:rPr>
            </w:pPr>
          </w:p>
          <w:p w14:paraId="6C8C952B" w14:textId="77777777" w:rsidR="00CF2002" w:rsidRDefault="00CF2002" w:rsidP="00CF2002">
            <w:pPr>
              <w:pStyle w:val="ae"/>
              <w:tabs>
                <w:tab w:val="left" w:pos="203"/>
              </w:tabs>
              <w:spacing w:before="100" w:beforeAutospacing="1" w:after="100" w:afterAutospacing="1" w:line="240" w:lineRule="auto"/>
              <w:ind w:left="0"/>
              <w:rPr>
                <w:rFonts w:ascii="Times New Roman" w:eastAsia="Times New Roman" w:hAnsi="Times New Roman"/>
                <w:sz w:val="24"/>
                <w:szCs w:val="24"/>
                <w:lang w:val="ru-RU"/>
              </w:rPr>
            </w:pPr>
            <w:r w:rsidRPr="00CF2002">
              <w:rPr>
                <w:rFonts w:ascii="Times New Roman" w:eastAsia="Times New Roman" w:hAnsi="Times New Roman"/>
                <w:sz w:val="24"/>
                <w:szCs w:val="24"/>
                <w:lang w:val="ru-RU"/>
              </w:rPr>
              <w:t>Новый крайний срок подачи комментариев (если применимо): 2 ноября 2026 года</w:t>
            </w:r>
          </w:p>
          <w:p w14:paraId="027BA4F4" w14:textId="77777777" w:rsidR="00CF2002" w:rsidRDefault="00CF2002" w:rsidP="00CF2002">
            <w:pPr>
              <w:pStyle w:val="ae"/>
              <w:tabs>
                <w:tab w:val="left" w:pos="203"/>
              </w:tabs>
              <w:spacing w:before="100" w:beforeAutospacing="1" w:after="100" w:afterAutospacing="1" w:line="240" w:lineRule="auto"/>
              <w:ind w:left="0"/>
              <w:rPr>
                <w:rFonts w:ascii="Times New Roman" w:eastAsia="Times New Roman" w:hAnsi="Times New Roman"/>
                <w:sz w:val="24"/>
                <w:szCs w:val="24"/>
                <w:lang w:val="ru-RU"/>
              </w:rPr>
            </w:pPr>
          </w:p>
          <w:p w14:paraId="537081AE" w14:textId="77777777" w:rsidR="00CF2002" w:rsidRPr="00CF2002" w:rsidRDefault="00CF2002" w:rsidP="00CF2002">
            <w:pPr>
              <w:spacing w:before="100" w:beforeAutospacing="1" w:after="100" w:afterAutospacing="1" w:line="240" w:lineRule="auto"/>
              <w:rPr>
                <w:rFonts w:ascii="Times New Roman" w:eastAsia="Times New Roman" w:hAnsi="Times New Roman" w:cs="Times New Roman"/>
                <w:sz w:val="24"/>
                <w:szCs w:val="24"/>
                <w:lang w:val="ru-RU" w:eastAsia="ru-RU"/>
              </w:rPr>
            </w:pPr>
            <w:r w:rsidRPr="00CF2002">
              <w:rPr>
                <w:rFonts w:ascii="Times New Roman" w:eastAsia="Times New Roman" w:hAnsi="Times New Roman" w:cs="Times New Roman"/>
                <w:sz w:val="24"/>
                <w:szCs w:val="24"/>
                <w:lang w:val="ru-RU" w:eastAsia="ru-RU"/>
              </w:rPr>
              <w:t>В рамках настоящего действия Агентство по охране окружающей среды США (EPA) дополняет свое предложение об отмене всех стандартов выбросов парниковых газов (ПГ) для электрогенерирующих установок (EGU), работающих на ископаемом топливе, с целью обеспечить наиболее обоснованное толкование статьи 111 Закона о чистом воздухе (CAA).</w:t>
            </w:r>
          </w:p>
          <w:p w14:paraId="1E2BD9A3" w14:textId="77777777" w:rsidR="00CF2002" w:rsidRPr="00CF2002" w:rsidRDefault="00CF2002" w:rsidP="00CF2002">
            <w:pPr>
              <w:spacing w:before="100" w:beforeAutospacing="1" w:after="100" w:afterAutospacing="1" w:line="240" w:lineRule="auto"/>
              <w:rPr>
                <w:rFonts w:ascii="Times New Roman" w:eastAsia="Times New Roman" w:hAnsi="Times New Roman" w:cs="Times New Roman"/>
                <w:sz w:val="24"/>
                <w:szCs w:val="24"/>
                <w:lang w:val="ru-RU" w:eastAsia="ru-RU"/>
              </w:rPr>
            </w:pPr>
            <w:r w:rsidRPr="00CF2002">
              <w:rPr>
                <w:rFonts w:ascii="Times New Roman" w:eastAsia="Times New Roman" w:hAnsi="Times New Roman" w:cs="Times New Roman"/>
                <w:sz w:val="24"/>
                <w:szCs w:val="24"/>
                <w:lang w:val="ru-RU" w:eastAsia="ru-RU"/>
              </w:rPr>
              <w:lastRenderedPageBreak/>
              <w:t>Мы предлагаем, чтобы статья 111 Закона о чистом воздухе (CAA) не предоставляла EPA полномочий регулировать выбросы электростанций в связи с проблемами глобального изменения климата.</w:t>
            </w:r>
          </w:p>
          <w:p w14:paraId="13490B7F" w14:textId="77777777" w:rsidR="00CF2002" w:rsidRPr="00CF2002" w:rsidRDefault="00CF2002" w:rsidP="00CF2002">
            <w:pPr>
              <w:spacing w:before="100" w:beforeAutospacing="1" w:after="100" w:afterAutospacing="1" w:line="240" w:lineRule="auto"/>
              <w:rPr>
                <w:rFonts w:ascii="Times New Roman" w:eastAsia="Times New Roman" w:hAnsi="Times New Roman" w:cs="Times New Roman"/>
                <w:sz w:val="24"/>
                <w:szCs w:val="24"/>
                <w:lang w:val="ru-RU" w:eastAsia="ru-RU"/>
              </w:rPr>
            </w:pPr>
            <w:r w:rsidRPr="00CF2002">
              <w:rPr>
                <w:rFonts w:ascii="Times New Roman" w:eastAsia="Times New Roman" w:hAnsi="Times New Roman" w:cs="Times New Roman"/>
                <w:sz w:val="24"/>
                <w:szCs w:val="24"/>
                <w:lang w:val="ru-RU" w:eastAsia="ru-RU"/>
              </w:rPr>
              <w:t>По изложенным в настоящем документе многочисленным и самостоятельным основаниям данное дополнительное обоснование также требует отмены противоположных выводов и решений Администратора EPA, принятых в 2015 году, а также отмены всех соответствующих стандартов выбросов парниковых газов 2015 и 2024 годов для категории источников, включающей электрогенерирующие установки, работающие на ископаемом топливе.</w:t>
            </w:r>
          </w:p>
          <w:p w14:paraId="744AD356" w14:textId="77777777" w:rsidR="00CF2002" w:rsidRPr="00CF2002" w:rsidRDefault="00CF2002" w:rsidP="00CF2002">
            <w:pPr>
              <w:spacing w:before="100" w:beforeAutospacing="1" w:after="100" w:afterAutospacing="1" w:line="240" w:lineRule="auto"/>
              <w:rPr>
                <w:rFonts w:ascii="Times New Roman" w:eastAsia="Times New Roman" w:hAnsi="Times New Roman" w:cs="Times New Roman"/>
                <w:sz w:val="24"/>
                <w:szCs w:val="24"/>
                <w:lang w:val="ru-RU" w:eastAsia="ru-RU"/>
              </w:rPr>
            </w:pPr>
            <w:r w:rsidRPr="00CF2002">
              <w:rPr>
                <w:rFonts w:ascii="Times New Roman" w:eastAsia="Times New Roman" w:hAnsi="Times New Roman" w:cs="Times New Roman"/>
                <w:sz w:val="24"/>
                <w:szCs w:val="24"/>
                <w:lang w:val="ru-RU" w:eastAsia="ru-RU"/>
              </w:rPr>
              <w:t>В рамках отдельного действия, опубликованного одновременно с настоящим дополнительным уведомлением, EPA окончательно отменяет отдельные стандарты выбросов парниковых газов 2024 года для указанной категории источников на основании иных правовых и технических оснований. Пересмотр данного окончательного решения не осуществляется. Настоящим дополнительным уведомлением также не запрашиваются дополнительные комментарии по указанным вопросам, за исключением случаев, когда представившие комментарии лица считают, что окончательное решение имеет отношение к отдельным вопросам наличия установленных законом полномочий, рассматриваемым в настоящем документе.</w:t>
            </w:r>
          </w:p>
          <w:p w14:paraId="759A8007" w14:textId="77777777" w:rsidR="00CF2002" w:rsidRPr="00CF2002" w:rsidRDefault="00CF2002" w:rsidP="00CF2002">
            <w:pPr>
              <w:spacing w:before="100" w:beforeAutospacing="1" w:after="100" w:afterAutospacing="1" w:line="240" w:lineRule="auto"/>
              <w:rPr>
                <w:rFonts w:ascii="Times New Roman" w:eastAsia="Times New Roman" w:hAnsi="Times New Roman" w:cs="Times New Roman"/>
                <w:sz w:val="24"/>
                <w:szCs w:val="24"/>
                <w:lang w:val="ru-RU" w:eastAsia="ru-RU"/>
              </w:rPr>
            </w:pPr>
            <w:r w:rsidRPr="00CF2002">
              <w:rPr>
                <w:rFonts w:ascii="Times New Roman" w:eastAsia="Times New Roman" w:hAnsi="Times New Roman" w:cs="Times New Roman"/>
                <w:sz w:val="24"/>
                <w:szCs w:val="24"/>
                <w:lang w:val="ru-RU" w:eastAsia="ru-RU"/>
              </w:rPr>
              <w:t>Комментарии должны быть представлены не позднее 2 ноября 2026 года.</w:t>
            </w:r>
          </w:p>
          <w:p w14:paraId="432E7B10" w14:textId="77777777" w:rsidR="00CF2002" w:rsidRPr="00CF2002" w:rsidRDefault="00CF2002" w:rsidP="00CF2002">
            <w:pPr>
              <w:spacing w:before="100" w:beforeAutospacing="1" w:after="100" w:afterAutospacing="1" w:line="240" w:lineRule="auto"/>
              <w:rPr>
                <w:rFonts w:ascii="Times New Roman" w:eastAsia="Times New Roman" w:hAnsi="Times New Roman" w:cs="Times New Roman"/>
                <w:sz w:val="24"/>
                <w:szCs w:val="24"/>
                <w:lang w:val="ru-RU" w:eastAsia="ru-RU"/>
              </w:rPr>
            </w:pPr>
            <w:r w:rsidRPr="00CF2002">
              <w:rPr>
                <w:rFonts w:ascii="Times New Roman" w:eastAsia="Times New Roman" w:hAnsi="Times New Roman" w:cs="Times New Roman"/>
                <w:sz w:val="24"/>
                <w:szCs w:val="24"/>
                <w:lang w:val="ru-RU" w:eastAsia="ru-RU"/>
              </w:rPr>
              <w:t>Комментарии по положениям, касающимся сбора информации и представленным в Административно-бюджетное управление (OMB) в соответствии с Законом о сокращении бумажной работы (PRA), будут в наибольшей степени учтены OMB, если копия таких комментариев поступит в OMB не позднее 19 октября 2026 года.</w:t>
            </w:r>
          </w:p>
          <w:p w14:paraId="1A090FB9" w14:textId="07E45384" w:rsidR="00CF2002" w:rsidRPr="00CF2002" w:rsidRDefault="00CF2002" w:rsidP="00CF2002">
            <w:pPr>
              <w:spacing w:before="100" w:beforeAutospacing="1" w:after="100" w:afterAutospacing="1" w:line="240" w:lineRule="auto"/>
              <w:rPr>
                <w:rFonts w:ascii="Times New Roman" w:eastAsia="Times New Roman" w:hAnsi="Times New Roman" w:cs="Times New Roman"/>
                <w:sz w:val="24"/>
                <w:szCs w:val="24"/>
                <w:lang w:val="ru-RU" w:eastAsia="ru-RU"/>
              </w:rPr>
            </w:pPr>
            <w:r w:rsidRPr="00CF2002">
              <w:rPr>
                <w:rFonts w:ascii="Times New Roman" w:eastAsia="Times New Roman" w:hAnsi="Times New Roman" w:cs="Times New Roman"/>
                <w:sz w:val="24"/>
                <w:szCs w:val="24"/>
                <w:lang w:val="ru-RU" w:eastAsia="ru-RU"/>
              </w:rPr>
              <w:t>Конкретные инструкции по представлению комментариев приведены в разделе «Обзор требований законодательства и указов Президента» (</w:t>
            </w:r>
            <w:proofErr w:type="spellStart"/>
            <w:r w:rsidRPr="00CF2002">
              <w:rPr>
                <w:rFonts w:ascii="Times New Roman" w:eastAsia="Times New Roman" w:hAnsi="Times New Roman" w:cs="Times New Roman"/>
                <w:sz w:val="24"/>
                <w:szCs w:val="24"/>
                <w:lang w:val="ru-RU" w:eastAsia="ru-RU"/>
              </w:rPr>
              <w:t>Statutory</w:t>
            </w:r>
            <w:proofErr w:type="spellEnd"/>
            <w:r w:rsidRPr="00CF2002">
              <w:rPr>
                <w:rFonts w:ascii="Times New Roman" w:eastAsia="Times New Roman" w:hAnsi="Times New Roman" w:cs="Times New Roman"/>
                <w:sz w:val="24"/>
                <w:szCs w:val="24"/>
                <w:lang w:val="ru-RU" w:eastAsia="ru-RU"/>
              </w:rPr>
              <w:t xml:space="preserve"> </w:t>
            </w:r>
            <w:proofErr w:type="spellStart"/>
            <w:r w:rsidRPr="00CF2002">
              <w:rPr>
                <w:rFonts w:ascii="Times New Roman" w:eastAsia="Times New Roman" w:hAnsi="Times New Roman" w:cs="Times New Roman"/>
                <w:sz w:val="24"/>
                <w:szCs w:val="24"/>
                <w:lang w:val="ru-RU" w:eastAsia="ru-RU"/>
              </w:rPr>
              <w:t>and</w:t>
            </w:r>
            <w:proofErr w:type="spellEnd"/>
            <w:r w:rsidRPr="00CF2002">
              <w:rPr>
                <w:rFonts w:ascii="Times New Roman" w:eastAsia="Times New Roman" w:hAnsi="Times New Roman" w:cs="Times New Roman"/>
                <w:sz w:val="24"/>
                <w:szCs w:val="24"/>
                <w:lang w:val="ru-RU" w:eastAsia="ru-RU"/>
              </w:rPr>
              <w:t xml:space="preserve"> E.O. </w:t>
            </w:r>
            <w:proofErr w:type="spellStart"/>
            <w:r w:rsidRPr="00CF2002">
              <w:rPr>
                <w:rFonts w:ascii="Times New Roman" w:eastAsia="Times New Roman" w:hAnsi="Times New Roman" w:cs="Times New Roman"/>
                <w:sz w:val="24"/>
                <w:szCs w:val="24"/>
                <w:lang w:val="ru-RU" w:eastAsia="ru-RU"/>
              </w:rPr>
              <w:t>Reviews</w:t>
            </w:r>
            <w:proofErr w:type="spellEnd"/>
            <w:r w:rsidRPr="00CF2002">
              <w:rPr>
                <w:rFonts w:ascii="Times New Roman" w:eastAsia="Times New Roman" w:hAnsi="Times New Roman" w:cs="Times New Roman"/>
                <w:sz w:val="24"/>
                <w:szCs w:val="24"/>
                <w:lang w:val="ru-RU" w:eastAsia="ru-RU"/>
              </w:rPr>
              <w:t>) настоящей преамбулы, в подразделе, посвященном Закону о сокращении бумажной работы (PRA).</w:t>
            </w:r>
          </w:p>
        </w:tc>
        <w:tc>
          <w:tcPr>
            <w:tcW w:w="4110" w:type="dxa"/>
            <w:vMerge w:val="restart"/>
            <w:tcBorders>
              <w:top w:val="single" w:sz="8" w:space="0" w:color="000000"/>
              <w:left w:val="single" w:sz="8" w:space="0" w:color="000000"/>
              <w:bottom w:val="single" w:sz="8" w:space="0" w:color="000000"/>
              <w:right w:val="single" w:sz="8" w:space="0" w:color="000000"/>
            </w:tcBorders>
          </w:tcPr>
          <w:p w14:paraId="68ACE30D" w14:textId="083797E8" w:rsidR="00CF2002" w:rsidRPr="00CF2002" w:rsidRDefault="00CF2002" w:rsidP="00CF2002">
            <w:pPr>
              <w:rPr>
                <w:lang w:val="ru-RU"/>
              </w:rPr>
            </w:pPr>
            <w:r>
              <w:rPr>
                <w:lang w:val="kk-KZ"/>
              </w:rPr>
              <w:lastRenderedPageBreak/>
              <w:t>2/11/26</w:t>
            </w:r>
          </w:p>
        </w:tc>
      </w:tr>
      <w:tr w:rsidR="00CF2002" w:rsidRPr="00831550" w14:paraId="2703D74A" w14:textId="77777777" w:rsidTr="00852DA0">
        <w:trPr>
          <w:gridAfter w:val="1"/>
          <w:wAfter w:w="4365" w:type="dxa"/>
        </w:trPr>
        <w:tc>
          <w:tcPr>
            <w:tcW w:w="788" w:type="dxa"/>
            <w:vMerge/>
          </w:tcPr>
          <w:p w14:paraId="57A5FD5B" w14:textId="77777777" w:rsidR="00CF2002" w:rsidRPr="00CF2002" w:rsidRDefault="00CF2002" w:rsidP="00CF2002">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5F56B25" w14:textId="4250F212" w:rsidR="00CF2002" w:rsidRDefault="00CF2002" w:rsidP="00CF2002">
            <w:r>
              <w:rPr>
                <w:lang w:val="kk-KZ"/>
              </w:rPr>
              <w:t>18/09/26</w:t>
            </w:r>
          </w:p>
        </w:tc>
        <w:tc>
          <w:tcPr>
            <w:tcW w:w="5670" w:type="dxa"/>
            <w:tcBorders>
              <w:top w:val="single" w:sz="8" w:space="0" w:color="000000"/>
              <w:left w:val="single" w:sz="8" w:space="0" w:color="000000"/>
              <w:bottom w:val="single" w:sz="8" w:space="0" w:color="000000"/>
              <w:right w:val="single" w:sz="8" w:space="0" w:color="000000"/>
            </w:tcBorders>
          </w:tcPr>
          <w:p w14:paraId="031C312E" w14:textId="57CB5A2C" w:rsidR="00CF2002" w:rsidRPr="00CF2002" w:rsidRDefault="00CF2002" w:rsidP="00CF2002">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6B9750CE" w14:textId="77777777" w:rsidR="00CF2002" w:rsidRPr="00CF2002" w:rsidRDefault="00CF2002" w:rsidP="00CF2002"/>
        </w:tc>
      </w:tr>
      <w:tr w:rsidR="00CF2002" w:rsidRPr="00831550" w14:paraId="3539DD93" w14:textId="77777777" w:rsidTr="00852DA0">
        <w:trPr>
          <w:gridAfter w:val="1"/>
          <w:wAfter w:w="4365" w:type="dxa"/>
        </w:trPr>
        <w:tc>
          <w:tcPr>
            <w:tcW w:w="788" w:type="dxa"/>
            <w:vMerge/>
          </w:tcPr>
          <w:p w14:paraId="59670461" w14:textId="77777777" w:rsidR="00CF2002" w:rsidRPr="00CF2002" w:rsidRDefault="00CF2002" w:rsidP="00CF2002"/>
        </w:tc>
        <w:tc>
          <w:tcPr>
            <w:tcW w:w="2930" w:type="dxa"/>
            <w:tcBorders>
              <w:top w:val="single" w:sz="8" w:space="0" w:color="000000"/>
              <w:left w:val="single" w:sz="8" w:space="0" w:color="000000"/>
              <w:bottom w:val="single" w:sz="8" w:space="0" w:color="000000"/>
              <w:right w:val="single" w:sz="8" w:space="0" w:color="000000"/>
            </w:tcBorders>
          </w:tcPr>
          <w:p w14:paraId="601FD68D" w14:textId="36637362" w:rsidR="00CF2002" w:rsidRDefault="00CF2002" w:rsidP="00CF2002">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4076CCD8" w14:textId="2F4F4159" w:rsidR="00CF2002" w:rsidRPr="00CF2002" w:rsidRDefault="00CF2002" w:rsidP="00CF2002">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89D4A58" w14:textId="77777777" w:rsidR="00CF2002" w:rsidRPr="00CF2002" w:rsidRDefault="00CF2002" w:rsidP="00CF2002"/>
        </w:tc>
      </w:tr>
      <w:tr w:rsidR="00CF2002" w:rsidRPr="00852303" w14:paraId="46F39F6B"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7F60E72" w14:textId="7A5D3EF7" w:rsidR="00CF2002" w:rsidRPr="006C7D85" w:rsidRDefault="00CF2002" w:rsidP="00CF2002">
            <w:pPr>
              <w:rPr>
                <w:lang w:val="ru-RU"/>
              </w:rPr>
            </w:pPr>
            <w:r>
              <w:rPr>
                <w:rFonts w:ascii="Times New Roman" w:eastAsia="Times New Roman" w:hAnsi="Times New Roman"/>
                <w:sz w:val="20"/>
                <w:lang w:val="ru-RU"/>
              </w:rPr>
              <w:t>75</w:t>
            </w:r>
          </w:p>
        </w:tc>
        <w:tc>
          <w:tcPr>
            <w:tcW w:w="2930" w:type="dxa"/>
            <w:tcBorders>
              <w:top w:val="single" w:sz="8" w:space="0" w:color="000000"/>
              <w:left w:val="single" w:sz="8" w:space="0" w:color="000000"/>
              <w:bottom w:val="single" w:sz="8" w:space="0" w:color="000000"/>
              <w:right w:val="single" w:sz="8" w:space="0" w:color="000000"/>
            </w:tcBorders>
          </w:tcPr>
          <w:p w14:paraId="0594EE2E" w14:textId="22C488A4" w:rsidR="00CF2002" w:rsidRDefault="00CF2002" w:rsidP="00CF2002">
            <w:r>
              <w:rPr>
                <w:rFonts w:ascii="Arial" w:hAnsi="Arial" w:cs="Arial"/>
                <w:sz w:val="20"/>
                <w:szCs w:val="20"/>
                <w:shd w:val="clear" w:color="auto" w:fill="FFFFFF"/>
              </w:rPr>
              <w:t>G/TBT/N/USA/2220/Add.1</w:t>
            </w:r>
          </w:p>
        </w:tc>
        <w:tc>
          <w:tcPr>
            <w:tcW w:w="5670" w:type="dxa"/>
            <w:tcBorders>
              <w:top w:val="single" w:sz="8" w:space="0" w:color="000000"/>
              <w:left w:val="single" w:sz="8" w:space="0" w:color="000000"/>
              <w:bottom w:val="single" w:sz="8" w:space="0" w:color="000000"/>
              <w:right w:val="single" w:sz="8" w:space="0" w:color="000000"/>
            </w:tcBorders>
          </w:tcPr>
          <w:p w14:paraId="03B8AEAE" w14:textId="77777777" w:rsidR="00CF2002" w:rsidRDefault="00CF2002" w:rsidP="00CF2002">
            <w:pPr>
              <w:rPr>
                <w:lang w:val="ru-RU"/>
              </w:rPr>
            </w:pPr>
            <w:r w:rsidRPr="00CF2002">
              <w:rPr>
                <w:lang w:val="ru-RU"/>
              </w:rPr>
              <w:t>Частичная отмена норм выбросов углекислого газа для электростанций, работающих на ископаемом топливе</w:t>
            </w:r>
          </w:p>
          <w:p w14:paraId="6F8AD83B" w14:textId="77777777" w:rsidR="00CF2002" w:rsidRDefault="00CF2002" w:rsidP="00CF2002">
            <w:pPr>
              <w:rPr>
                <w:lang w:val="ru-RU"/>
              </w:rPr>
            </w:pPr>
            <w:r w:rsidRPr="00CF2002">
              <w:rPr>
                <w:lang w:val="ru-RU"/>
              </w:rPr>
              <w:t>[X] Дата опубликования нотифицированной меры: 17 сентября 2026 г.</w:t>
            </w:r>
            <w:r w:rsidRPr="00CF2002">
              <w:rPr>
                <w:lang w:val="ru-RU"/>
              </w:rPr>
              <w:br/>
              <w:t>[X] Дата вступления в силу нотифицированной меры: 16 ноября 2026 г.</w:t>
            </w:r>
            <w:r w:rsidRPr="00CF2002">
              <w:rPr>
                <w:lang w:val="ru-RU"/>
              </w:rPr>
              <w:br/>
              <w:t>[X] Текст окончательной меры доступен по ссылке 1:</w:t>
            </w:r>
          </w:p>
          <w:p w14:paraId="3D82081E" w14:textId="4E5728BB" w:rsidR="00CF2002" w:rsidRPr="00CF2002" w:rsidRDefault="00852303" w:rsidP="00CF2002">
            <w:pPr>
              <w:rPr>
                <w:lang w:val="ru-RU"/>
              </w:rPr>
            </w:pPr>
            <w:hyperlink r:id="rId179" w:history="1">
              <w:r w:rsidR="00CF2002" w:rsidRPr="005A18A3">
                <w:rPr>
                  <w:rStyle w:val="aff9"/>
                  <w:lang w:val="ru-RU"/>
                </w:rPr>
                <w:t>https://members.wto.org/crnattachments/2026/TBT/USA/final_measure/26_04900_00_e.pdf</w:t>
              </w:r>
            </w:hyperlink>
            <w:r w:rsidR="00CF2002">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07E4396" w14:textId="4BCDFD73" w:rsidR="00CF2002" w:rsidRPr="00CF2002" w:rsidRDefault="00852303" w:rsidP="00CF2002">
            <w:pPr>
              <w:rPr>
                <w:lang w:val="ru-RU"/>
              </w:rPr>
            </w:pPr>
            <w:r>
              <w:rPr>
                <w:lang w:val="ru-RU"/>
              </w:rPr>
              <w:t>-</w:t>
            </w:r>
          </w:p>
        </w:tc>
      </w:tr>
      <w:tr w:rsidR="00CF2002" w:rsidRPr="00831550" w14:paraId="10095072" w14:textId="77777777" w:rsidTr="00852DA0">
        <w:trPr>
          <w:gridAfter w:val="1"/>
          <w:wAfter w:w="4365" w:type="dxa"/>
        </w:trPr>
        <w:tc>
          <w:tcPr>
            <w:tcW w:w="788" w:type="dxa"/>
            <w:vMerge/>
          </w:tcPr>
          <w:p w14:paraId="0B37A21E" w14:textId="77777777" w:rsidR="00CF2002" w:rsidRPr="00CF2002" w:rsidRDefault="00CF2002" w:rsidP="00CF2002">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0530EFE" w14:textId="02D65809" w:rsidR="00CF2002" w:rsidRDefault="00CF2002" w:rsidP="00CF2002">
            <w:r>
              <w:rPr>
                <w:lang w:val="kk-KZ"/>
              </w:rPr>
              <w:t>18/09/26</w:t>
            </w:r>
          </w:p>
        </w:tc>
        <w:tc>
          <w:tcPr>
            <w:tcW w:w="5670" w:type="dxa"/>
            <w:tcBorders>
              <w:top w:val="single" w:sz="8" w:space="0" w:color="000000"/>
              <w:left w:val="single" w:sz="8" w:space="0" w:color="000000"/>
              <w:bottom w:val="single" w:sz="8" w:space="0" w:color="000000"/>
              <w:right w:val="single" w:sz="8" w:space="0" w:color="000000"/>
            </w:tcBorders>
          </w:tcPr>
          <w:p w14:paraId="3D732C05" w14:textId="24C52714" w:rsidR="00CF2002" w:rsidRPr="00852303" w:rsidRDefault="00852303" w:rsidP="00CF2002">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066C9E80" w14:textId="77777777" w:rsidR="00CF2002" w:rsidRPr="00CF2002" w:rsidRDefault="00CF2002" w:rsidP="00CF2002"/>
        </w:tc>
      </w:tr>
      <w:tr w:rsidR="00CF2002" w:rsidRPr="00831550" w14:paraId="61DEB7E0" w14:textId="77777777" w:rsidTr="00852DA0">
        <w:trPr>
          <w:gridAfter w:val="1"/>
          <w:wAfter w:w="4365" w:type="dxa"/>
        </w:trPr>
        <w:tc>
          <w:tcPr>
            <w:tcW w:w="788" w:type="dxa"/>
            <w:vMerge/>
          </w:tcPr>
          <w:p w14:paraId="505FE4E1" w14:textId="77777777" w:rsidR="00CF2002" w:rsidRPr="00CF2002" w:rsidRDefault="00CF2002" w:rsidP="00CF2002"/>
        </w:tc>
        <w:tc>
          <w:tcPr>
            <w:tcW w:w="2930" w:type="dxa"/>
            <w:tcBorders>
              <w:top w:val="single" w:sz="8" w:space="0" w:color="000000"/>
              <w:left w:val="single" w:sz="8" w:space="0" w:color="000000"/>
              <w:bottom w:val="single" w:sz="8" w:space="0" w:color="000000"/>
              <w:right w:val="single" w:sz="8" w:space="0" w:color="000000"/>
            </w:tcBorders>
          </w:tcPr>
          <w:p w14:paraId="09DC5FD0" w14:textId="73FC0B56" w:rsidR="00CF2002" w:rsidRDefault="00CF2002" w:rsidP="00CF2002">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66545A65" w14:textId="3A78EAA1" w:rsidR="00CF2002" w:rsidRPr="00852303" w:rsidRDefault="00852303" w:rsidP="00CF2002">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4D1CB87F" w14:textId="77777777" w:rsidR="00CF2002" w:rsidRPr="00CF2002" w:rsidRDefault="00CF2002" w:rsidP="00CF2002"/>
        </w:tc>
      </w:tr>
      <w:tr w:rsidR="00CF2002" w:rsidRPr="00852303" w14:paraId="7FDE6811"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841011D" w14:textId="371C5631" w:rsidR="00CF2002" w:rsidRPr="006C7D85" w:rsidRDefault="00CF2002" w:rsidP="00CF2002">
            <w:pPr>
              <w:rPr>
                <w:lang w:val="ru-RU"/>
              </w:rPr>
            </w:pPr>
            <w:r>
              <w:rPr>
                <w:rFonts w:ascii="Times New Roman" w:eastAsia="Times New Roman" w:hAnsi="Times New Roman"/>
                <w:sz w:val="20"/>
                <w:lang w:val="ru-RU"/>
              </w:rPr>
              <w:t>76</w:t>
            </w:r>
          </w:p>
        </w:tc>
        <w:tc>
          <w:tcPr>
            <w:tcW w:w="2930" w:type="dxa"/>
            <w:tcBorders>
              <w:top w:val="single" w:sz="8" w:space="0" w:color="000000"/>
              <w:left w:val="single" w:sz="8" w:space="0" w:color="000000"/>
              <w:bottom w:val="single" w:sz="8" w:space="0" w:color="000000"/>
              <w:right w:val="single" w:sz="8" w:space="0" w:color="000000"/>
            </w:tcBorders>
          </w:tcPr>
          <w:p w14:paraId="30D48F3A" w14:textId="434F4E77" w:rsidR="00CF2002" w:rsidRDefault="00852303" w:rsidP="00CF2002">
            <w:r>
              <w:rPr>
                <w:rFonts w:ascii="Arial" w:hAnsi="Arial" w:cs="Arial"/>
                <w:sz w:val="20"/>
                <w:szCs w:val="20"/>
                <w:shd w:val="clear" w:color="auto" w:fill="FFFFFF"/>
              </w:rPr>
              <w:t>G/TBT/N/UKR/409</w:t>
            </w:r>
          </w:p>
        </w:tc>
        <w:tc>
          <w:tcPr>
            <w:tcW w:w="5670" w:type="dxa"/>
            <w:tcBorders>
              <w:top w:val="single" w:sz="8" w:space="0" w:color="000000"/>
              <w:left w:val="single" w:sz="8" w:space="0" w:color="000000"/>
              <w:bottom w:val="single" w:sz="8" w:space="0" w:color="000000"/>
              <w:right w:val="single" w:sz="8" w:space="0" w:color="000000"/>
            </w:tcBorders>
          </w:tcPr>
          <w:p w14:paraId="62D1B013" w14:textId="77777777" w:rsidR="00CF2002" w:rsidRDefault="00852303" w:rsidP="00CF2002">
            <w:pPr>
              <w:spacing w:before="100" w:beforeAutospacing="1" w:after="100" w:afterAutospacing="1"/>
              <w:rPr>
                <w:lang w:val="ru-RU"/>
              </w:rPr>
            </w:pPr>
            <w:r w:rsidRPr="00852303">
              <w:rPr>
                <w:lang w:val="ru-RU"/>
              </w:rPr>
              <w:t>Проект приказа Министерства аграрной политики и продовольствия Украины «О внесении изменений в приказ Министерства развития экономики, торговли и сельского хозяйства Украины № 741 от 12 апреля 2021 года» (касательно Гигиенических требований к производству и обороту природных минеральных вод и родниковых вод); (7 стр., на украинском языке) Ссылка на нотифицированный документ(ы) и/или контактные данные органа либо ведомства, которые могут предоставить копии по запросу:</w:t>
            </w:r>
          </w:p>
          <w:p w14:paraId="05C682EF" w14:textId="77777777" w:rsidR="00852303" w:rsidRDefault="00852303" w:rsidP="00CF2002">
            <w:pPr>
              <w:spacing w:before="100" w:beforeAutospacing="1" w:after="100" w:afterAutospacing="1"/>
              <w:rPr>
                <w:lang w:val="ru-RU"/>
              </w:rPr>
            </w:pPr>
            <w:hyperlink r:id="rId180" w:history="1">
              <w:r w:rsidRPr="00293823">
                <w:rPr>
                  <w:rStyle w:val="aff9"/>
                  <w:lang w:val="ru-RU"/>
                </w:rPr>
                <w:t>https://members.wto.org/crnattachments/2026/TBT/UKR/26_04893_00_x.pdf</w:t>
              </w:r>
            </w:hyperlink>
            <w:r>
              <w:rPr>
                <w:lang w:val="ru-RU"/>
              </w:rPr>
              <w:t xml:space="preserve"> </w:t>
            </w:r>
          </w:p>
          <w:p w14:paraId="02A6473A" w14:textId="77777777" w:rsidR="00852303" w:rsidRDefault="00852303" w:rsidP="00CF2002">
            <w:pPr>
              <w:spacing w:before="100" w:beforeAutospacing="1" w:after="100" w:afterAutospacing="1"/>
              <w:rPr>
                <w:lang w:val="ru-RU"/>
              </w:rPr>
            </w:pPr>
            <w:hyperlink r:id="rId181" w:history="1">
              <w:r w:rsidRPr="00293823">
                <w:rPr>
                  <w:rStyle w:val="aff9"/>
                  <w:lang w:val="ru-RU"/>
                </w:rPr>
                <w:t>https://members.wto.org/crnattachments/2026/TBT/UKR/26_04893_01_x.pdf</w:t>
              </w:r>
            </w:hyperlink>
            <w:r>
              <w:rPr>
                <w:lang w:val="ru-RU"/>
              </w:rPr>
              <w:t xml:space="preserve"> </w:t>
            </w:r>
          </w:p>
          <w:p w14:paraId="3B5D66FA" w14:textId="77777777" w:rsidR="00852303" w:rsidRDefault="00852303" w:rsidP="00CF2002">
            <w:pPr>
              <w:spacing w:before="100" w:beforeAutospacing="1" w:after="100" w:afterAutospacing="1"/>
              <w:rPr>
                <w:lang w:val="ru-RU"/>
              </w:rPr>
            </w:pPr>
            <w:hyperlink r:id="rId182" w:history="1">
              <w:r w:rsidRPr="00293823">
                <w:rPr>
                  <w:rStyle w:val="aff9"/>
                  <w:lang w:val="ru-RU"/>
                </w:rPr>
                <w:t>https://members.wto.org/crnattachments/2026/TBT/UKR/26_04893_02_x.pdf</w:t>
              </w:r>
            </w:hyperlink>
            <w:r>
              <w:rPr>
                <w:lang w:val="ru-RU"/>
              </w:rPr>
              <w:t xml:space="preserve"> </w:t>
            </w:r>
          </w:p>
          <w:p w14:paraId="0D4C0D6C" w14:textId="77777777" w:rsidR="00852303" w:rsidRDefault="00852303" w:rsidP="00CF2002">
            <w:pPr>
              <w:spacing w:before="100" w:beforeAutospacing="1" w:after="100" w:afterAutospacing="1"/>
              <w:rPr>
                <w:lang w:val="ru-RU"/>
              </w:rPr>
            </w:pPr>
            <w:hyperlink r:id="rId183" w:history="1">
              <w:r w:rsidRPr="00293823">
                <w:rPr>
                  <w:rStyle w:val="aff9"/>
                  <w:lang w:val="ru-RU"/>
                </w:rPr>
                <w:t>https://members.wto.org/crnattachments/2026/TBT/UKR/26_04893_03_x.pdf</w:t>
              </w:r>
            </w:hyperlink>
            <w:r>
              <w:rPr>
                <w:lang w:val="ru-RU"/>
              </w:rPr>
              <w:t xml:space="preserve"> </w:t>
            </w:r>
          </w:p>
          <w:p w14:paraId="658767CE" w14:textId="26FE8094" w:rsidR="00852303" w:rsidRPr="00852303" w:rsidRDefault="00852303" w:rsidP="00CF2002">
            <w:pPr>
              <w:spacing w:before="100" w:beforeAutospacing="1" w:after="100" w:afterAutospacing="1"/>
              <w:rPr>
                <w:lang w:val="ru-RU"/>
              </w:rPr>
            </w:pPr>
            <w:hyperlink r:id="rId184" w:history="1">
              <w:r w:rsidRPr="00293823">
                <w:rPr>
                  <w:rStyle w:val="aff9"/>
                  <w:lang w:val="ru-RU"/>
                </w:rPr>
                <w:t>https://minagro.gov.ua/npa/pro-vnesennia-zmin-do-nakazu-ministerstva-rozvytku-ekonomiky-torhivli-ta-silskoho-hospodarstva-ukrainy-vid-12-kvitnia-2021-roku-741</w:t>
              </w:r>
            </w:hyperlink>
            <w:r>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6A62B78" w14:textId="354B52F2" w:rsidR="00CF2002" w:rsidRPr="004F52E7" w:rsidRDefault="00852303" w:rsidP="00CF2002">
            <w:pPr>
              <w:rPr>
                <w:lang w:val="ru-RU"/>
              </w:rPr>
            </w:pPr>
            <w:r w:rsidRPr="00852303">
              <w:rPr>
                <w:lang w:val="ru-RU"/>
              </w:rPr>
              <w:t>18 октября 2026 года (30 дней с момента уведомления)</w:t>
            </w:r>
          </w:p>
        </w:tc>
      </w:tr>
      <w:tr w:rsidR="00852303" w:rsidRPr="00852303" w14:paraId="47A47468" w14:textId="77777777" w:rsidTr="00852DA0">
        <w:trPr>
          <w:gridAfter w:val="1"/>
          <w:wAfter w:w="4365" w:type="dxa"/>
        </w:trPr>
        <w:tc>
          <w:tcPr>
            <w:tcW w:w="788" w:type="dxa"/>
            <w:vMerge/>
          </w:tcPr>
          <w:p w14:paraId="124B4D57" w14:textId="77777777" w:rsidR="00852303" w:rsidRPr="004F52E7" w:rsidRDefault="00852303" w:rsidP="00852303">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DE2AB24" w14:textId="5E186BA1" w:rsidR="00852303" w:rsidRDefault="00852303" w:rsidP="00852303">
            <w:r>
              <w:rPr>
                <w:lang w:val="kk-KZ"/>
              </w:rPr>
              <w:t>18/09/26</w:t>
            </w:r>
          </w:p>
        </w:tc>
        <w:tc>
          <w:tcPr>
            <w:tcW w:w="5670" w:type="dxa"/>
            <w:tcBorders>
              <w:top w:val="single" w:sz="8" w:space="0" w:color="000000"/>
              <w:left w:val="single" w:sz="8" w:space="0" w:color="000000"/>
              <w:bottom w:val="single" w:sz="8" w:space="0" w:color="000000"/>
              <w:right w:val="single" w:sz="8" w:space="0" w:color="000000"/>
            </w:tcBorders>
          </w:tcPr>
          <w:p w14:paraId="2BCC682F" w14:textId="6E21E9D3" w:rsidR="00852303" w:rsidRPr="004F52E7" w:rsidRDefault="00852303" w:rsidP="00852303">
            <w:pPr>
              <w:rPr>
                <w:rFonts w:ascii="Times New Roman" w:eastAsia="Times New Roman" w:hAnsi="Times New Roman" w:cs="Times New Roman"/>
                <w:sz w:val="24"/>
                <w:szCs w:val="24"/>
                <w:lang w:val="ru-RU" w:eastAsia="ru-RU"/>
              </w:rPr>
            </w:pPr>
            <w:r w:rsidRPr="00852303">
              <w:rPr>
                <w:rFonts w:ascii="Times New Roman" w:eastAsia="Times New Roman" w:hAnsi="Times New Roman" w:cs="Times New Roman"/>
                <w:sz w:val="24"/>
                <w:szCs w:val="24"/>
                <w:lang w:val="ru-RU" w:eastAsia="ru-RU"/>
              </w:rPr>
              <w:t>Природная минеральная вода и родниковая вода</w:t>
            </w:r>
          </w:p>
        </w:tc>
        <w:tc>
          <w:tcPr>
            <w:tcW w:w="4110" w:type="dxa"/>
            <w:vMerge/>
          </w:tcPr>
          <w:p w14:paraId="5BC5A053" w14:textId="77777777" w:rsidR="00852303" w:rsidRPr="004F52E7" w:rsidRDefault="00852303" w:rsidP="00852303">
            <w:pPr>
              <w:rPr>
                <w:lang w:val="ru-RU"/>
              </w:rPr>
            </w:pPr>
          </w:p>
        </w:tc>
      </w:tr>
      <w:tr w:rsidR="00852303" w:rsidRPr="00831550" w14:paraId="4692F126" w14:textId="77777777" w:rsidTr="00852DA0">
        <w:trPr>
          <w:gridAfter w:val="1"/>
          <w:wAfter w:w="4365" w:type="dxa"/>
        </w:trPr>
        <w:tc>
          <w:tcPr>
            <w:tcW w:w="788" w:type="dxa"/>
            <w:vMerge/>
          </w:tcPr>
          <w:p w14:paraId="0B1294F9" w14:textId="77777777" w:rsidR="00852303" w:rsidRPr="004F52E7" w:rsidRDefault="00852303" w:rsidP="00852303">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2E9CA1B" w14:textId="53E36FF0" w:rsidR="00852303" w:rsidRPr="00852303" w:rsidRDefault="00852303" w:rsidP="00852303">
            <w:pPr>
              <w:rPr>
                <w:lang w:val="ru-RU"/>
              </w:rPr>
            </w:pPr>
            <w:r>
              <w:rPr>
                <w:lang w:val="ru-RU"/>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6EF2EC17" w14:textId="77777777" w:rsidR="00852303" w:rsidRPr="00852303" w:rsidRDefault="00852303" w:rsidP="00852303">
            <w:pPr>
              <w:rPr>
                <w:rFonts w:ascii="Times New Roman" w:eastAsia="Times New Roman" w:hAnsi="Times New Roman" w:cs="Times New Roman"/>
                <w:sz w:val="24"/>
                <w:szCs w:val="24"/>
                <w:lang w:val="ru-RU" w:eastAsia="ru-RU"/>
              </w:rPr>
            </w:pPr>
            <w:r w:rsidRPr="00852303">
              <w:rPr>
                <w:rFonts w:ascii="Times New Roman" w:eastAsia="Times New Roman" w:hAnsi="Times New Roman" w:cs="Times New Roman"/>
                <w:sz w:val="24"/>
                <w:szCs w:val="24"/>
                <w:lang w:val="ru-RU" w:eastAsia="ru-RU"/>
              </w:rPr>
              <w:t>Проект приказа предусматривает внесение изменений в Гигиенические требования к производству и обороту природных минеральных вод и родниковых вод, утвержденные приказом Министерства развития экономики, торговли и сельского хозяйства Украины № 741 от 12 апреля 2021 года, нотифицированным в документах G/TBT/N/UKR/185 и G/TBT/N/UKR/185/Add.1.</w:t>
            </w:r>
          </w:p>
          <w:p w14:paraId="78580EC9" w14:textId="77777777" w:rsidR="00852303" w:rsidRPr="00852303" w:rsidRDefault="00852303" w:rsidP="00852303">
            <w:pPr>
              <w:rPr>
                <w:rFonts w:ascii="Times New Roman" w:eastAsia="Times New Roman" w:hAnsi="Times New Roman" w:cs="Times New Roman"/>
                <w:sz w:val="24"/>
                <w:szCs w:val="24"/>
                <w:lang w:val="ru-RU" w:eastAsia="ru-RU"/>
              </w:rPr>
            </w:pPr>
            <w:r w:rsidRPr="00852303">
              <w:rPr>
                <w:rFonts w:ascii="Times New Roman" w:eastAsia="Times New Roman" w:hAnsi="Times New Roman" w:cs="Times New Roman"/>
                <w:sz w:val="24"/>
                <w:szCs w:val="24"/>
                <w:lang w:val="ru-RU" w:eastAsia="ru-RU"/>
              </w:rPr>
              <w:t>Проект приказа устанавливает технические требования к обработке природных минеральных вод и родниковых вод обогащенным озоном воздухом и активированным оксидом алюминия, включая требования к использованию этих методов обработки и контролю качества активированного оксида алюминия.</w:t>
            </w:r>
            <w:r w:rsidRPr="00852303">
              <w:rPr>
                <w:rFonts w:ascii="Times New Roman" w:eastAsia="Times New Roman" w:hAnsi="Times New Roman" w:cs="Times New Roman"/>
                <w:sz w:val="24"/>
                <w:szCs w:val="24"/>
                <w:lang w:val="ru-RU" w:eastAsia="ru-RU"/>
              </w:rPr>
              <w:br/>
              <w:t>Он также устанавливает требования к маркировке обработанных природных минеральных вод и родниковых вод, включая указание используемого метода адсорбции.</w:t>
            </w:r>
          </w:p>
          <w:p w14:paraId="3DFB49BF" w14:textId="1DF06AA2" w:rsidR="00852303" w:rsidRPr="00852303" w:rsidRDefault="00852303" w:rsidP="00852303">
            <w:pPr>
              <w:rPr>
                <w:rFonts w:ascii="Times New Roman" w:eastAsia="Times New Roman" w:hAnsi="Times New Roman" w:cs="Times New Roman"/>
                <w:sz w:val="24"/>
                <w:szCs w:val="24"/>
                <w:lang w:val="ru-RU" w:eastAsia="ru-RU"/>
              </w:rPr>
            </w:pPr>
            <w:r w:rsidRPr="00852303">
              <w:rPr>
                <w:rFonts w:ascii="Times New Roman" w:eastAsia="Times New Roman" w:hAnsi="Times New Roman" w:cs="Times New Roman"/>
                <w:sz w:val="24"/>
                <w:szCs w:val="24"/>
                <w:lang w:val="ru-RU" w:eastAsia="ru-RU"/>
              </w:rPr>
              <w:t>Проект приказа разработан на основе положений Директивы Комиссии 2003/40/ЕС и Регламента Комиссии (ЕС) № 115/2010.</w:t>
            </w:r>
            <w:r w:rsidRPr="00852303">
              <w:rPr>
                <w:rFonts w:ascii="Times New Roman" w:eastAsia="Times New Roman" w:hAnsi="Times New Roman" w:cs="Times New Roman"/>
                <w:sz w:val="24"/>
                <w:szCs w:val="24"/>
                <w:lang w:val="ru-RU" w:eastAsia="ru-RU"/>
              </w:rPr>
              <w:br/>
              <w:t>Оно также нотифицировано в рамках Соглашения по СФМ (СФС), поскольку содержит меры, направленные на обеспечение безопасности обработки природных минеральных вод и родниковых вод и предотвращение изменений их основных характеристик.</w:t>
            </w:r>
          </w:p>
        </w:tc>
        <w:tc>
          <w:tcPr>
            <w:tcW w:w="4110" w:type="dxa"/>
            <w:vMerge/>
          </w:tcPr>
          <w:p w14:paraId="6C48F95A" w14:textId="77777777" w:rsidR="00852303" w:rsidRPr="004F52E7" w:rsidRDefault="00852303" w:rsidP="00852303">
            <w:pPr>
              <w:rPr>
                <w:lang w:val="ru-RU"/>
              </w:rPr>
            </w:pPr>
          </w:p>
        </w:tc>
      </w:tr>
      <w:tr w:rsidR="00852303" w:rsidRPr="00852303" w14:paraId="20010964"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E3A1799" w14:textId="26793DAD" w:rsidR="00852303" w:rsidRPr="006C7D85" w:rsidRDefault="00852303" w:rsidP="00852303">
            <w:pPr>
              <w:rPr>
                <w:lang w:val="ru-RU"/>
              </w:rPr>
            </w:pPr>
            <w:r>
              <w:rPr>
                <w:rFonts w:ascii="Times New Roman" w:eastAsia="Times New Roman" w:hAnsi="Times New Roman"/>
                <w:sz w:val="20"/>
                <w:lang w:val="ru-RU"/>
              </w:rPr>
              <w:t>77</w:t>
            </w:r>
          </w:p>
        </w:tc>
        <w:tc>
          <w:tcPr>
            <w:tcW w:w="2930" w:type="dxa"/>
            <w:tcBorders>
              <w:top w:val="single" w:sz="8" w:space="0" w:color="000000"/>
              <w:left w:val="single" w:sz="8" w:space="0" w:color="000000"/>
              <w:bottom w:val="single" w:sz="8" w:space="0" w:color="000000"/>
              <w:right w:val="single" w:sz="8" w:space="0" w:color="000000"/>
            </w:tcBorders>
          </w:tcPr>
          <w:p w14:paraId="65A8056C" w14:textId="21EEC461" w:rsidR="00852303" w:rsidRDefault="00852303" w:rsidP="00852303">
            <w:r>
              <w:rPr>
                <w:rFonts w:ascii="Arial" w:hAnsi="Arial" w:cs="Arial"/>
                <w:sz w:val="20"/>
                <w:szCs w:val="20"/>
                <w:shd w:val="clear" w:color="auto" w:fill="FFFFFF"/>
              </w:rPr>
              <w:t>G/TBT/N/UKR/398/Rev.1</w:t>
            </w:r>
          </w:p>
        </w:tc>
        <w:tc>
          <w:tcPr>
            <w:tcW w:w="5670" w:type="dxa"/>
            <w:tcBorders>
              <w:top w:val="single" w:sz="8" w:space="0" w:color="000000"/>
              <w:left w:val="single" w:sz="8" w:space="0" w:color="000000"/>
              <w:bottom w:val="single" w:sz="8" w:space="0" w:color="000000"/>
              <w:right w:val="single" w:sz="8" w:space="0" w:color="000000"/>
            </w:tcBorders>
          </w:tcPr>
          <w:p w14:paraId="48A43299" w14:textId="77777777" w:rsidR="00852303" w:rsidRPr="00852303" w:rsidRDefault="00852303" w:rsidP="00852303">
            <w:pPr>
              <w:rPr>
                <w:rFonts w:ascii="Times New Roman" w:eastAsia="Times New Roman" w:hAnsi="Times New Roman" w:cs="Times New Roman"/>
                <w:sz w:val="24"/>
                <w:szCs w:val="24"/>
                <w:lang w:val="ru-RU" w:eastAsia="ru-RU"/>
              </w:rPr>
            </w:pPr>
            <w:r w:rsidRPr="00852303">
              <w:rPr>
                <w:rFonts w:ascii="Times New Roman" w:eastAsia="Times New Roman" w:hAnsi="Times New Roman" w:cs="Times New Roman"/>
                <w:sz w:val="24"/>
                <w:szCs w:val="24"/>
                <w:lang w:val="ru-RU" w:eastAsia="ru-RU"/>
              </w:rPr>
              <w:t>Проект постановления Кабинета Министров Украины «О внесении изменений в постановление Кабинета Министров Украины № 980 от 29 июля 2026 года» (касательно маркировки пищевых продуктов и кормов); (3 стр., на украинском языке)</w:t>
            </w:r>
          </w:p>
          <w:p w14:paraId="5E35F012" w14:textId="77777777" w:rsidR="00852303" w:rsidRPr="00852303" w:rsidRDefault="00852303" w:rsidP="00852303">
            <w:pPr>
              <w:rPr>
                <w:rFonts w:ascii="Times New Roman" w:eastAsia="Times New Roman" w:hAnsi="Times New Roman" w:cs="Times New Roman"/>
                <w:sz w:val="24"/>
                <w:szCs w:val="24"/>
                <w:lang w:val="ru-RU" w:eastAsia="ru-RU"/>
              </w:rPr>
            </w:pPr>
            <w:r w:rsidRPr="00852303">
              <w:rPr>
                <w:rFonts w:ascii="Times New Roman" w:eastAsia="Times New Roman" w:hAnsi="Times New Roman" w:cs="Times New Roman"/>
                <w:sz w:val="24"/>
                <w:szCs w:val="24"/>
                <w:lang w:val="ru-RU" w:eastAsia="ru-RU"/>
              </w:rPr>
              <w:t>Ссылка на нотифицированный документ(ы) и/или контактные данные органа либо ведомства, которые могут предоставить копии по запросу:</w:t>
            </w:r>
          </w:p>
          <w:p w14:paraId="08478889" w14:textId="77777777" w:rsidR="00852303" w:rsidRDefault="00852303" w:rsidP="00852303">
            <w:pPr>
              <w:rPr>
                <w:rFonts w:ascii="Times New Roman" w:eastAsia="Times New Roman" w:hAnsi="Times New Roman" w:cs="Times New Roman"/>
                <w:sz w:val="24"/>
                <w:szCs w:val="24"/>
                <w:lang w:val="ru-RU" w:eastAsia="ru-RU"/>
              </w:rPr>
            </w:pPr>
            <w:hyperlink r:id="rId185" w:history="1">
              <w:r w:rsidRPr="00293823">
                <w:rPr>
                  <w:rStyle w:val="aff9"/>
                  <w:rFonts w:ascii="Times New Roman" w:eastAsia="Times New Roman" w:hAnsi="Times New Roman" w:cs="Times New Roman"/>
                  <w:sz w:val="24"/>
                  <w:szCs w:val="24"/>
                  <w:lang w:val="ru-RU" w:eastAsia="ru-RU"/>
                </w:rPr>
                <w:t>https://members.wto.org/crnattachments/2026/TBT/UKR/26_04909_00_x.pdf</w:t>
              </w:r>
            </w:hyperlink>
            <w:r>
              <w:rPr>
                <w:rFonts w:ascii="Times New Roman" w:eastAsia="Times New Roman" w:hAnsi="Times New Roman" w:cs="Times New Roman"/>
                <w:sz w:val="24"/>
                <w:szCs w:val="24"/>
                <w:lang w:val="ru-RU" w:eastAsia="ru-RU"/>
              </w:rPr>
              <w:t xml:space="preserve"> </w:t>
            </w:r>
          </w:p>
          <w:p w14:paraId="214A8186" w14:textId="77777777" w:rsidR="00852303" w:rsidRDefault="00852303" w:rsidP="00852303">
            <w:pPr>
              <w:rPr>
                <w:rFonts w:ascii="Times New Roman" w:eastAsia="Times New Roman" w:hAnsi="Times New Roman" w:cs="Times New Roman"/>
                <w:sz w:val="24"/>
                <w:szCs w:val="24"/>
                <w:lang w:val="ru-RU" w:eastAsia="ru-RU"/>
              </w:rPr>
            </w:pPr>
            <w:hyperlink r:id="rId186" w:history="1">
              <w:r w:rsidRPr="00293823">
                <w:rPr>
                  <w:rStyle w:val="aff9"/>
                  <w:rFonts w:ascii="Times New Roman" w:eastAsia="Times New Roman" w:hAnsi="Times New Roman" w:cs="Times New Roman"/>
                  <w:sz w:val="24"/>
                  <w:szCs w:val="24"/>
                  <w:lang w:val="ru-RU" w:eastAsia="ru-RU"/>
                </w:rPr>
                <w:t>https://members.wto.org/crnattachments/2026/TBT/UKR/26_04909_01_x.pdf</w:t>
              </w:r>
            </w:hyperlink>
            <w:r>
              <w:rPr>
                <w:rFonts w:ascii="Times New Roman" w:eastAsia="Times New Roman" w:hAnsi="Times New Roman" w:cs="Times New Roman"/>
                <w:sz w:val="24"/>
                <w:szCs w:val="24"/>
                <w:lang w:val="ru-RU" w:eastAsia="ru-RU"/>
              </w:rPr>
              <w:t xml:space="preserve"> </w:t>
            </w:r>
          </w:p>
          <w:p w14:paraId="79E4ECF4" w14:textId="0858F87B" w:rsidR="00852303" w:rsidRPr="00852303" w:rsidRDefault="00852303" w:rsidP="00852303">
            <w:pPr>
              <w:rPr>
                <w:rFonts w:ascii="Times New Roman" w:eastAsia="Times New Roman" w:hAnsi="Times New Roman" w:cs="Times New Roman"/>
                <w:sz w:val="24"/>
                <w:szCs w:val="24"/>
                <w:lang w:val="ru-RU" w:eastAsia="ru-RU"/>
              </w:rPr>
            </w:pPr>
            <w:hyperlink r:id="rId187" w:history="1">
              <w:r w:rsidRPr="00293823">
                <w:rPr>
                  <w:rStyle w:val="aff9"/>
                  <w:rFonts w:ascii="Times New Roman" w:eastAsia="Times New Roman" w:hAnsi="Times New Roman" w:cs="Times New Roman"/>
                  <w:sz w:val="24"/>
                  <w:szCs w:val="24"/>
                  <w:lang w:val="ru-RU" w:eastAsia="ru-RU"/>
                </w:rPr>
                <w:t>https://moz.gov.ua/uk/povidomlennya-pro-</w:t>
              </w:r>
              <w:r w:rsidRPr="00293823">
                <w:rPr>
                  <w:rStyle w:val="aff9"/>
                  <w:rFonts w:ascii="Times New Roman" w:eastAsia="Times New Roman" w:hAnsi="Times New Roman" w:cs="Times New Roman"/>
                  <w:sz w:val="24"/>
                  <w:szCs w:val="24"/>
                  <w:lang w:val="ru-RU" w:eastAsia="ru-RU"/>
                </w:rPr>
                <w:lastRenderedPageBreak/>
                <w:t>oprilyudnennya-proyektu-postanovi-kabinetu-ministriv-ukrayini-pro-vnesennya-zmini-do-postanovi-kabinetu-ministriv-ukrayini-vid-29-lipnya-2026-r-980</w:t>
              </w:r>
            </w:hyperlink>
            <w:r>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E633BFC" w14:textId="72E6FD24" w:rsidR="00852303" w:rsidRPr="00852303" w:rsidRDefault="00852303" w:rsidP="00852303">
            <w:pPr>
              <w:rPr>
                <w:lang w:val="ru-RU"/>
              </w:rPr>
            </w:pPr>
            <w:r w:rsidRPr="00852303">
              <w:rPr>
                <w:lang w:val="ru-RU"/>
              </w:rPr>
              <w:lastRenderedPageBreak/>
              <w:t>28 сентября 2026 года (10 дней с момента уведомления)</w:t>
            </w:r>
          </w:p>
        </w:tc>
      </w:tr>
      <w:tr w:rsidR="00852303" w:rsidRPr="00852303" w14:paraId="01BCAC67" w14:textId="77777777" w:rsidTr="00852DA0">
        <w:trPr>
          <w:gridAfter w:val="1"/>
          <w:wAfter w:w="4365" w:type="dxa"/>
        </w:trPr>
        <w:tc>
          <w:tcPr>
            <w:tcW w:w="788" w:type="dxa"/>
            <w:vMerge/>
          </w:tcPr>
          <w:p w14:paraId="62D208CF" w14:textId="77777777" w:rsidR="00852303" w:rsidRPr="00852303" w:rsidRDefault="00852303" w:rsidP="00852303">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EA8D1FB" w14:textId="5B957D32" w:rsidR="00852303" w:rsidRPr="007255A8" w:rsidRDefault="00852303" w:rsidP="00852303">
            <w:pPr>
              <w:rPr>
                <w:rFonts w:ascii="Times New Roman" w:eastAsia="Times New Roman" w:hAnsi="Times New Roman" w:cs="Times New Roman"/>
                <w:sz w:val="24"/>
                <w:szCs w:val="24"/>
                <w:lang w:eastAsia="ru-RU"/>
              </w:rPr>
            </w:pPr>
            <w:r>
              <w:rPr>
                <w:lang w:val="kk-KZ"/>
              </w:rPr>
              <w:t>18/09/26</w:t>
            </w:r>
          </w:p>
        </w:tc>
        <w:tc>
          <w:tcPr>
            <w:tcW w:w="5670" w:type="dxa"/>
            <w:tcBorders>
              <w:top w:val="single" w:sz="8" w:space="0" w:color="000000"/>
              <w:left w:val="single" w:sz="8" w:space="0" w:color="000000"/>
              <w:bottom w:val="single" w:sz="8" w:space="0" w:color="000000"/>
              <w:right w:val="single" w:sz="8" w:space="0" w:color="000000"/>
            </w:tcBorders>
          </w:tcPr>
          <w:p w14:paraId="1D8C496D" w14:textId="168B50E7" w:rsidR="00852303" w:rsidRPr="00852303" w:rsidRDefault="00852303" w:rsidP="00852303">
            <w:pPr>
              <w:rPr>
                <w:rFonts w:ascii="Times New Roman" w:eastAsia="Times New Roman" w:hAnsi="Times New Roman" w:cs="Times New Roman"/>
                <w:sz w:val="24"/>
                <w:szCs w:val="24"/>
                <w:lang w:val="ru-RU" w:eastAsia="ru-RU"/>
              </w:rPr>
            </w:pPr>
            <w:r w:rsidRPr="00852303">
              <w:rPr>
                <w:rFonts w:ascii="Times New Roman" w:eastAsia="Times New Roman" w:hAnsi="Times New Roman" w:cs="Times New Roman"/>
                <w:sz w:val="24"/>
                <w:szCs w:val="24"/>
                <w:lang w:val="ru-RU" w:eastAsia="ru-RU"/>
              </w:rPr>
              <w:t>Пищевые продукты специального медицинского назначения и детское питание, фасованные импортные пищевые продукты</w:t>
            </w:r>
          </w:p>
        </w:tc>
        <w:tc>
          <w:tcPr>
            <w:tcW w:w="4110" w:type="dxa"/>
            <w:vMerge/>
          </w:tcPr>
          <w:p w14:paraId="29E999C4" w14:textId="77777777" w:rsidR="00852303" w:rsidRPr="00852303" w:rsidRDefault="00852303" w:rsidP="00852303">
            <w:pPr>
              <w:rPr>
                <w:lang w:val="ru-RU"/>
              </w:rPr>
            </w:pPr>
          </w:p>
        </w:tc>
      </w:tr>
      <w:tr w:rsidR="00852303" w:rsidRPr="00852303" w14:paraId="3A066CB5" w14:textId="77777777" w:rsidTr="00852DA0">
        <w:trPr>
          <w:gridAfter w:val="1"/>
          <w:wAfter w:w="4365" w:type="dxa"/>
        </w:trPr>
        <w:tc>
          <w:tcPr>
            <w:tcW w:w="788" w:type="dxa"/>
            <w:vMerge/>
          </w:tcPr>
          <w:p w14:paraId="3E2EA7BC" w14:textId="77777777" w:rsidR="00852303" w:rsidRPr="00852303" w:rsidRDefault="00852303" w:rsidP="00852303">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EE5B99C" w14:textId="10F0DE87" w:rsidR="00852303" w:rsidRPr="00852303" w:rsidRDefault="00852303" w:rsidP="00852303">
            <w:pPr>
              <w:rPr>
                <w:rFonts w:ascii="Times New Roman" w:eastAsia="Times New Roman" w:hAnsi="Times New Roman" w:cs="Times New Roman"/>
                <w:sz w:val="24"/>
                <w:szCs w:val="24"/>
                <w:lang w:eastAsia="ru-RU"/>
              </w:rPr>
            </w:pPr>
            <w:r>
              <w:rPr>
                <w:lang w:val="ru-RU"/>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6E0E45C6" w14:textId="0F04BF5D" w:rsidR="00852303" w:rsidRPr="00852303" w:rsidRDefault="00852303" w:rsidP="00852303">
            <w:pPr>
              <w:spacing w:before="100" w:beforeAutospacing="1" w:after="100" w:afterAutospacing="1" w:line="240" w:lineRule="auto"/>
              <w:rPr>
                <w:rFonts w:ascii="Times New Roman" w:eastAsia="Times New Roman" w:hAnsi="Times New Roman" w:cs="Times New Roman"/>
                <w:sz w:val="24"/>
                <w:szCs w:val="24"/>
                <w:lang w:val="ru-RU" w:eastAsia="ru-RU"/>
              </w:rPr>
            </w:pPr>
            <w:r w:rsidRPr="00852303">
              <w:rPr>
                <w:lang w:val="ru-RU"/>
              </w:rPr>
              <w:t xml:space="preserve">Пересмотренный проект постановления предлагает конкретные правила, касающиеся маркировки и оборота импортируемых пищевых продуктов в соответствии с постановлением Кабинета Министров Украины № 980 от 29 июля 2026 года «О признании утратившими силу некоторых постановлений Кабинета Министров Украины относительно маркировки пищевых продуктов и кормов», в частности: в период действия военного положения пищевые продукты для специальных медицинских целей и детское питание, ввозимые в Украину в качестве гуманитарной помощи, информация о которых предоставлена на языке, отличном от государственного, могут оставаться в обороте в Украине до истечения минимального срока их годности или даты «употребить до», причем оборот таких пищевых продуктов разрешен исключительно для получателей и/или бенефициаров гуманитарной помощи; до 1 апреля 2027 года упакованные импортные пищевые продукты, обязательная информация о которых на упаковке или этикетке предоставлена на языке, отличном от государственного, могут ввозиться в Украину, вводиться в оборот и продаваться при условии, что: партии упакованных импортных пищевых продуктов на всех этапах пищевой цепи сопровождаются полной информацией о пищевых продуктах на государственном языке в бумажной и/или электронной форме в соответствии с требованиями Закона Украины «Об информации для потребителей относительно пищевых продуктов»; оператор рынка пищевых продуктов, реализующий упакованные импортные пищевые продукты конечному потребителю, бесплатно и до совершения покупки предоставляет потребителю доступ к обязательной информации о пищевом продукте на государственном языке одним из следующих способов по выбору оператора: размещение информации непосредственно в месте продажи пищевого продукта или рядом с ним; отображение </w:t>
            </w:r>
            <w:r>
              <w:t>QR</w:t>
            </w:r>
            <w:r w:rsidRPr="00852303">
              <w:rPr>
                <w:lang w:val="ru-RU"/>
              </w:rPr>
              <w:t xml:space="preserve">-кода на ценнике, полке, упаковке или ином физическом носителе, расположенном непосредственно рядом с пищевым продуктом; использование электронного ценника, информационного терминала или иного электронного устройства в месте продажи пищевого </w:t>
            </w:r>
            <w:r w:rsidRPr="00852303">
              <w:rPr>
                <w:lang w:val="ru-RU"/>
              </w:rPr>
              <w:lastRenderedPageBreak/>
              <w:t>продукта; размещение информации на веб-сайте или в мобильном приложении оператора рынка пищевых продуктов; предоставление информации в печатном виде или иным способом, обеспечивающим свободный доступ потребителя к такой информации; в случае дистанционной продажи обязательная информация о пищевом продукте на государственном языке, за исключением информации о минимальном сроке годности или дате «употребить до», доступна потребителю до завершения оформления заказа, в то время как полная информация предоставляется при доставке. Указанные выше упакованные импортные пищевые продукты, введенные в оборот до 1 апреля 2027 года, могут оставаться в обороте в Украине до истечения минимального срока их годности или даты «употребить до». Пересмотренный проект постановления также исключает положение, предусматривавшее вступление настоящего постановления в силу с 1 октября 2026 года.</w:t>
            </w:r>
          </w:p>
        </w:tc>
        <w:tc>
          <w:tcPr>
            <w:tcW w:w="4110" w:type="dxa"/>
            <w:vMerge/>
          </w:tcPr>
          <w:p w14:paraId="3497AE4C" w14:textId="77777777" w:rsidR="00852303" w:rsidRPr="00852303" w:rsidRDefault="00852303" w:rsidP="00852303">
            <w:pPr>
              <w:rPr>
                <w:lang w:val="ru-RU"/>
              </w:rPr>
            </w:pPr>
          </w:p>
        </w:tc>
      </w:tr>
      <w:tr w:rsidR="00852303" w:rsidRPr="00852303" w14:paraId="0953C4E5"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3852017" w14:textId="174C2467" w:rsidR="00852303" w:rsidRPr="006C7D85" w:rsidRDefault="00852303" w:rsidP="00852303">
            <w:pPr>
              <w:rPr>
                <w:lang w:val="ru-RU"/>
              </w:rPr>
            </w:pPr>
            <w:r>
              <w:rPr>
                <w:rFonts w:ascii="Times New Roman" w:eastAsia="Times New Roman" w:hAnsi="Times New Roman"/>
                <w:sz w:val="20"/>
                <w:lang w:val="ru-RU"/>
              </w:rPr>
              <w:t>78</w:t>
            </w:r>
          </w:p>
        </w:tc>
        <w:tc>
          <w:tcPr>
            <w:tcW w:w="2930" w:type="dxa"/>
            <w:tcBorders>
              <w:top w:val="single" w:sz="8" w:space="0" w:color="000000"/>
              <w:left w:val="single" w:sz="8" w:space="0" w:color="000000"/>
              <w:bottom w:val="single" w:sz="8" w:space="0" w:color="000000"/>
              <w:right w:val="single" w:sz="8" w:space="0" w:color="000000"/>
            </w:tcBorders>
          </w:tcPr>
          <w:p w14:paraId="452CDF02" w14:textId="539E4228" w:rsidR="00852303" w:rsidRDefault="00852303" w:rsidP="00852303">
            <w:r>
              <w:rPr>
                <w:rFonts w:ascii="Arial" w:hAnsi="Arial" w:cs="Arial"/>
                <w:sz w:val="20"/>
                <w:szCs w:val="20"/>
                <w:shd w:val="clear" w:color="auto" w:fill="FFFFFF"/>
              </w:rPr>
              <w:t>G/TBT/N/JPN/907/Add.1</w:t>
            </w:r>
          </w:p>
        </w:tc>
        <w:tc>
          <w:tcPr>
            <w:tcW w:w="5670" w:type="dxa"/>
            <w:tcBorders>
              <w:top w:val="single" w:sz="8" w:space="0" w:color="000000"/>
              <w:left w:val="single" w:sz="8" w:space="0" w:color="000000"/>
              <w:bottom w:val="single" w:sz="8" w:space="0" w:color="000000"/>
              <w:right w:val="single" w:sz="8" w:space="0" w:color="000000"/>
            </w:tcBorders>
          </w:tcPr>
          <w:p w14:paraId="04D9755E" w14:textId="77777777" w:rsidR="00852303" w:rsidRDefault="00852303" w:rsidP="00852303">
            <w:pPr>
              <w:rPr>
                <w:lang w:val="ru-RU"/>
              </w:rPr>
            </w:pPr>
            <w:r w:rsidRPr="00852303">
              <w:rPr>
                <w:lang w:val="ru-RU"/>
              </w:rPr>
              <w:t>Частичное внесение изменений в правила, касающиеся терминальных сооружений, и размещение соответствующих публичных уведомлений</w:t>
            </w:r>
          </w:p>
          <w:p w14:paraId="53C90FD7" w14:textId="77777777" w:rsidR="00852303" w:rsidRPr="00852303" w:rsidRDefault="00852303" w:rsidP="00852303">
            <w:pPr>
              <w:pStyle w:val="z1qcye"/>
              <w:spacing w:before="0" w:beforeAutospacing="0" w:after="0" w:afterAutospacing="0"/>
              <w:rPr>
                <w:rFonts w:asciiTheme="minorHAnsi" w:eastAsiaTheme="minorEastAsia" w:hAnsiTheme="minorHAnsi" w:cstheme="minorBidi"/>
                <w:sz w:val="22"/>
                <w:szCs w:val="22"/>
                <w:lang w:eastAsia="en-US"/>
              </w:rPr>
            </w:pPr>
            <w:r w:rsidRPr="00852303">
              <w:rPr>
                <w:rFonts w:asciiTheme="minorHAnsi" w:eastAsiaTheme="minorEastAsia" w:hAnsiTheme="minorHAnsi" w:cstheme="minorBidi"/>
                <w:sz w:val="22"/>
                <w:szCs w:val="22"/>
                <w:lang w:eastAsia="en-US"/>
              </w:rPr>
              <w:t>[X] Уведомление об опубликовании принятой меры — дата: 24 сентября 2026 года</w:t>
            </w:r>
          </w:p>
          <w:p w14:paraId="63717AD4" w14:textId="77777777" w:rsidR="00852303" w:rsidRPr="00852303" w:rsidRDefault="00852303" w:rsidP="00852303">
            <w:pPr>
              <w:pStyle w:val="z1qcye"/>
              <w:spacing w:before="0" w:beforeAutospacing="0" w:after="0" w:afterAutospacing="0"/>
              <w:rPr>
                <w:rFonts w:asciiTheme="minorHAnsi" w:eastAsiaTheme="minorEastAsia" w:hAnsiTheme="minorHAnsi" w:cstheme="minorBidi"/>
                <w:sz w:val="22"/>
                <w:szCs w:val="22"/>
                <w:lang w:eastAsia="en-US"/>
              </w:rPr>
            </w:pPr>
            <w:r w:rsidRPr="00852303">
              <w:rPr>
                <w:rFonts w:asciiTheme="minorHAnsi" w:eastAsiaTheme="minorEastAsia" w:hAnsiTheme="minorHAnsi" w:cstheme="minorBidi"/>
                <w:sz w:val="22"/>
                <w:szCs w:val="22"/>
                <w:lang w:eastAsia="en-US"/>
              </w:rPr>
              <w:t>[X] Уведомление о вступлении принятой меры в силу — дата: 1 апреля 2027 года</w:t>
            </w:r>
          </w:p>
          <w:p w14:paraId="286AF2A0" w14:textId="0BF794DF" w:rsidR="00852303" w:rsidRDefault="00852303" w:rsidP="00852303">
            <w:pPr>
              <w:pStyle w:val="z1qcye"/>
              <w:spacing w:before="0" w:beforeAutospacing="0" w:after="0" w:afterAutospacing="0"/>
              <w:rPr>
                <w:rFonts w:asciiTheme="minorHAnsi" w:eastAsiaTheme="minorEastAsia" w:hAnsiTheme="minorHAnsi" w:cstheme="minorBidi"/>
                <w:sz w:val="22"/>
                <w:szCs w:val="22"/>
                <w:lang w:eastAsia="en-US"/>
              </w:rPr>
            </w:pPr>
            <w:r w:rsidRPr="00852303">
              <w:rPr>
                <w:rFonts w:asciiTheme="minorHAnsi" w:eastAsiaTheme="minorEastAsia" w:hAnsiTheme="minorHAnsi" w:cstheme="minorBidi"/>
                <w:sz w:val="22"/>
                <w:szCs w:val="22"/>
                <w:lang w:eastAsia="en-US"/>
              </w:rPr>
              <w:t>[X] Текст окончательной меры доступен по ссылке: Ведомственное постановление о частичном изменении Правил оконечных устройств (терминального оборудования) и принятии соответствующих публичных уведомлений (Постановление Министерства внутренних дел и коммуникаций № 111 от 2026 года, Публичное уведомление Министерства внутренних дел и коммуникаций № 346 от 2026 года) (Доступно на японском языке).</w:t>
            </w:r>
          </w:p>
          <w:p w14:paraId="3416E1D0" w14:textId="77777777" w:rsidR="00852303" w:rsidRDefault="00852303" w:rsidP="00852303">
            <w:pPr>
              <w:pStyle w:val="z1qcye"/>
              <w:spacing w:before="0" w:beforeAutospacing="0" w:after="0" w:afterAutospacing="0"/>
              <w:rPr>
                <w:rFonts w:asciiTheme="minorHAnsi" w:eastAsiaTheme="minorEastAsia" w:hAnsiTheme="minorHAnsi" w:cstheme="minorBidi"/>
                <w:sz w:val="22"/>
                <w:szCs w:val="22"/>
                <w:lang w:eastAsia="en-US"/>
              </w:rPr>
            </w:pPr>
          </w:p>
          <w:p w14:paraId="663907EF" w14:textId="77777777" w:rsidR="00852303" w:rsidRDefault="00852303" w:rsidP="00852303">
            <w:pPr>
              <w:pStyle w:val="z1qcye"/>
              <w:spacing w:before="0" w:beforeAutospacing="0" w:after="0" w:afterAutospacing="0"/>
              <w:rPr>
                <w:rFonts w:asciiTheme="minorHAnsi" w:eastAsiaTheme="minorEastAsia" w:hAnsiTheme="minorHAnsi" w:cstheme="minorBidi"/>
                <w:sz w:val="22"/>
                <w:szCs w:val="22"/>
                <w:lang w:eastAsia="en-US"/>
              </w:rPr>
            </w:pPr>
            <w:r w:rsidRPr="00852303">
              <w:rPr>
                <w:rFonts w:asciiTheme="minorHAnsi" w:eastAsiaTheme="minorEastAsia" w:hAnsiTheme="minorHAnsi" w:cstheme="minorBidi"/>
                <w:sz w:val="22"/>
                <w:szCs w:val="22"/>
                <w:lang w:eastAsia="en-US"/>
              </w:rPr>
              <w:t xml:space="preserve">Изменения, объявленные в документе G/TBT/N/JPN/907 от 15 апреля 2026 года, вступят в силу </w:t>
            </w:r>
            <w:r w:rsidRPr="00852303">
              <w:rPr>
                <w:rFonts w:asciiTheme="minorHAnsi" w:eastAsiaTheme="minorEastAsia" w:hAnsiTheme="minorHAnsi" w:cstheme="minorBidi"/>
                <w:b/>
                <w:bCs/>
                <w:sz w:val="22"/>
                <w:szCs w:val="22"/>
                <w:lang w:eastAsia="en-US"/>
              </w:rPr>
              <w:t>1 апреля 2027 года</w:t>
            </w:r>
            <w:r w:rsidRPr="00852303">
              <w:rPr>
                <w:rFonts w:asciiTheme="minorHAnsi" w:eastAsiaTheme="minorEastAsia" w:hAnsiTheme="minorHAnsi" w:cstheme="minorBidi"/>
                <w:sz w:val="22"/>
                <w:szCs w:val="22"/>
                <w:lang w:eastAsia="en-US"/>
              </w:rPr>
              <w:t>. Тексты поправок на японском языке доступны на следующем ресурсе: Веб-сайт Министерства внутренних дел и коммуникаций (публикация на сайте состоится 24 сентября или позже).</w:t>
            </w:r>
          </w:p>
          <w:p w14:paraId="7FAE1CBB" w14:textId="77777777" w:rsidR="00852303" w:rsidRDefault="00852303" w:rsidP="00852303">
            <w:pPr>
              <w:pStyle w:val="z1qcye"/>
              <w:spacing w:before="0" w:beforeAutospacing="0" w:after="0" w:afterAutospacing="0"/>
              <w:rPr>
                <w:rFonts w:asciiTheme="minorHAnsi" w:eastAsiaTheme="minorEastAsia" w:hAnsiTheme="minorHAnsi" w:cstheme="minorBidi"/>
                <w:sz w:val="22"/>
                <w:szCs w:val="22"/>
                <w:lang w:val="kk-KZ" w:eastAsia="en-US"/>
              </w:rPr>
            </w:pPr>
            <w:hyperlink r:id="rId188" w:history="1">
              <w:r w:rsidRPr="00293823">
                <w:rPr>
                  <w:rStyle w:val="aff9"/>
                  <w:rFonts w:asciiTheme="minorHAnsi" w:eastAsiaTheme="minorEastAsia" w:hAnsiTheme="minorHAnsi" w:cstheme="minorBidi"/>
                  <w:sz w:val="22"/>
                  <w:szCs w:val="22"/>
                  <w:lang w:eastAsia="en-US"/>
                </w:rPr>
                <w:t>https://www.soumu.go.jp/main_content/001092632.pdf</w:t>
              </w:r>
            </w:hyperlink>
            <w:r>
              <w:rPr>
                <w:rFonts w:asciiTheme="minorHAnsi" w:eastAsiaTheme="minorEastAsia" w:hAnsiTheme="minorHAnsi" w:cstheme="minorBidi"/>
                <w:sz w:val="22"/>
                <w:szCs w:val="22"/>
                <w:lang w:val="kk-KZ" w:eastAsia="en-US"/>
              </w:rPr>
              <w:t xml:space="preserve"> </w:t>
            </w:r>
          </w:p>
          <w:p w14:paraId="65742298" w14:textId="3E4DFF93" w:rsidR="00852303" w:rsidRPr="00852303" w:rsidRDefault="00852303" w:rsidP="00852303">
            <w:pPr>
              <w:pStyle w:val="z1qcye"/>
              <w:spacing w:before="0" w:beforeAutospacing="0" w:after="0" w:afterAutospacing="0"/>
              <w:rPr>
                <w:rFonts w:asciiTheme="minorHAnsi" w:eastAsiaTheme="minorEastAsia" w:hAnsiTheme="minorHAnsi" w:cstheme="minorBidi"/>
                <w:sz w:val="22"/>
                <w:szCs w:val="22"/>
                <w:lang w:val="kk-KZ" w:eastAsia="en-US"/>
              </w:rPr>
            </w:pPr>
            <w:hyperlink r:id="rId189" w:history="1">
              <w:r w:rsidRPr="00293823">
                <w:rPr>
                  <w:rStyle w:val="aff9"/>
                  <w:rFonts w:asciiTheme="minorHAnsi" w:eastAsiaTheme="minorEastAsia" w:hAnsiTheme="minorHAnsi" w:cstheme="minorBidi"/>
                  <w:sz w:val="22"/>
                  <w:szCs w:val="22"/>
                  <w:lang w:val="kk-KZ" w:eastAsia="en-US"/>
                </w:rPr>
                <w:t>https://www.soumu.go.jp/main_content/001092647.pdf</w:t>
              </w:r>
            </w:hyperlink>
            <w:r>
              <w:rPr>
                <w:rFonts w:asciiTheme="minorHAnsi" w:eastAsiaTheme="minorEastAsia" w:hAnsiTheme="minorHAnsi" w:cstheme="minorBidi"/>
                <w:sz w:val="22"/>
                <w:szCs w:val="22"/>
                <w:lang w:val="kk-KZ" w:eastAsia="en-US"/>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3601D60" w14:textId="52BB186D" w:rsidR="00852303" w:rsidRPr="00852303" w:rsidRDefault="00852303" w:rsidP="00852303">
            <w:pPr>
              <w:rPr>
                <w:lang w:val="kk-KZ"/>
              </w:rPr>
            </w:pPr>
            <w:r>
              <w:rPr>
                <w:lang w:val="kk-KZ"/>
              </w:rPr>
              <w:t>-</w:t>
            </w:r>
          </w:p>
        </w:tc>
      </w:tr>
      <w:tr w:rsidR="00852303" w:rsidRPr="004543CB" w14:paraId="1EA6573C" w14:textId="77777777" w:rsidTr="00852DA0">
        <w:trPr>
          <w:gridAfter w:val="1"/>
          <w:wAfter w:w="4365" w:type="dxa"/>
        </w:trPr>
        <w:tc>
          <w:tcPr>
            <w:tcW w:w="788" w:type="dxa"/>
            <w:vMerge/>
          </w:tcPr>
          <w:p w14:paraId="6DB53093" w14:textId="77777777" w:rsidR="00852303" w:rsidRPr="00852303" w:rsidRDefault="00852303" w:rsidP="00852303">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5B1557C2" w14:textId="3F9CF5EA" w:rsidR="00852303" w:rsidRDefault="00852303" w:rsidP="00852303">
            <w:r>
              <w:rPr>
                <w:lang w:val="kk-KZ"/>
              </w:rPr>
              <w:t>18/09/26</w:t>
            </w:r>
          </w:p>
        </w:tc>
        <w:tc>
          <w:tcPr>
            <w:tcW w:w="5670" w:type="dxa"/>
            <w:tcBorders>
              <w:top w:val="single" w:sz="8" w:space="0" w:color="000000"/>
              <w:left w:val="single" w:sz="8" w:space="0" w:color="000000"/>
              <w:bottom w:val="single" w:sz="8" w:space="0" w:color="000000"/>
              <w:right w:val="single" w:sz="8" w:space="0" w:color="000000"/>
            </w:tcBorders>
          </w:tcPr>
          <w:p w14:paraId="5CD49E18" w14:textId="2AA7E735" w:rsidR="00852303" w:rsidRPr="00852303" w:rsidRDefault="00852303" w:rsidP="00852303">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63C1D8C8" w14:textId="77777777" w:rsidR="00852303" w:rsidRPr="00852303" w:rsidRDefault="00852303" w:rsidP="00852303"/>
        </w:tc>
      </w:tr>
      <w:tr w:rsidR="00852303" w:rsidRPr="00831550" w14:paraId="3F87E86F" w14:textId="77777777" w:rsidTr="00852DA0">
        <w:trPr>
          <w:gridAfter w:val="1"/>
          <w:wAfter w:w="4365" w:type="dxa"/>
        </w:trPr>
        <w:tc>
          <w:tcPr>
            <w:tcW w:w="788" w:type="dxa"/>
            <w:vMerge/>
          </w:tcPr>
          <w:p w14:paraId="6E6D65D2" w14:textId="77777777" w:rsidR="00852303" w:rsidRPr="00852303" w:rsidRDefault="00852303" w:rsidP="00852303"/>
        </w:tc>
        <w:tc>
          <w:tcPr>
            <w:tcW w:w="2930" w:type="dxa"/>
            <w:tcBorders>
              <w:top w:val="single" w:sz="8" w:space="0" w:color="000000"/>
              <w:left w:val="single" w:sz="8" w:space="0" w:color="000000"/>
              <w:bottom w:val="single" w:sz="8" w:space="0" w:color="000000"/>
              <w:right w:val="single" w:sz="8" w:space="0" w:color="000000"/>
            </w:tcBorders>
          </w:tcPr>
          <w:p w14:paraId="75E81F00" w14:textId="2D9322B2" w:rsidR="00852303" w:rsidRPr="004F52E7" w:rsidRDefault="00852303" w:rsidP="00852303">
            <w:pPr>
              <w:rPr>
                <w:lang w:val="kk-KZ"/>
              </w:rPr>
            </w:pPr>
            <w:r>
              <w:rPr>
                <w:lang w:val="kk-KZ"/>
              </w:rPr>
              <w:t>Япония</w:t>
            </w:r>
          </w:p>
        </w:tc>
        <w:tc>
          <w:tcPr>
            <w:tcW w:w="5670" w:type="dxa"/>
            <w:tcBorders>
              <w:top w:val="single" w:sz="8" w:space="0" w:color="000000"/>
              <w:left w:val="single" w:sz="8" w:space="0" w:color="000000"/>
              <w:bottom w:val="single" w:sz="8" w:space="0" w:color="000000"/>
              <w:right w:val="single" w:sz="8" w:space="0" w:color="000000"/>
            </w:tcBorders>
          </w:tcPr>
          <w:p w14:paraId="64FA2AA0" w14:textId="065DACCE" w:rsidR="00852303" w:rsidRPr="00852303" w:rsidRDefault="00852303" w:rsidP="00852303">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6C421E0E" w14:textId="77777777" w:rsidR="00852303" w:rsidRPr="00852303" w:rsidRDefault="00852303" w:rsidP="00852303"/>
        </w:tc>
      </w:tr>
      <w:tr w:rsidR="00852303" w:rsidRPr="00477A1C" w14:paraId="41EB1C61"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F6AB592" w14:textId="43635A84" w:rsidR="00852303" w:rsidRPr="006C7D85" w:rsidRDefault="00852303" w:rsidP="00852303">
            <w:pPr>
              <w:rPr>
                <w:lang w:val="ru-RU"/>
              </w:rPr>
            </w:pPr>
            <w:r>
              <w:rPr>
                <w:rFonts w:ascii="Times New Roman" w:eastAsia="Times New Roman" w:hAnsi="Times New Roman"/>
                <w:sz w:val="20"/>
                <w:lang w:val="ru-RU"/>
              </w:rPr>
              <w:t>79</w:t>
            </w:r>
          </w:p>
        </w:tc>
        <w:tc>
          <w:tcPr>
            <w:tcW w:w="2930" w:type="dxa"/>
            <w:tcBorders>
              <w:top w:val="single" w:sz="8" w:space="0" w:color="000000"/>
              <w:left w:val="single" w:sz="8" w:space="0" w:color="000000"/>
              <w:bottom w:val="single" w:sz="8" w:space="0" w:color="000000"/>
              <w:right w:val="single" w:sz="8" w:space="0" w:color="000000"/>
            </w:tcBorders>
          </w:tcPr>
          <w:p w14:paraId="7BC480D2" w14:textId="3586097B" w:rsidR="00852303" w:rsidRDefault="00852303" w:rsidP="00852303">
            <w:r>
              <w:rPr>
                <w:rFonts w:ascii="Arial" w:hAnsi="Arial" w:cs="Arial"/>
                <w:sz w:val="20"/>
                <w:szCs w:val="20"/>
                <w:shd w:val="clear" w:color="auto" w:fill="FFFFFF"/>
              </w:rPr>
              <w:t>G/SPS/N/BRA/2482/Add.1</w:t>
            </w:r>
          </w:p>
        </w:tc>
        <w:tc>
          <w:tcPr>
            <w:tcW w:w="5670" w:type="dxa"/>
            <w:tcBorders>
              <w:top w:val="single" w:sz="8" w:space="0" w:color="000000"/>
              <w:left w:val="single" w:sz="8" w:space="0" w:color="000000"/>
              <w:bottom w:val="single" w:sz="8" w:space="0" w:color="000000"/>
              <w:right w:val="single" w:sz="8" w:space="0" w:color="000000"/>
            </w:tcBorders>
          </w:tcPr>
          <w:p w14:paraId="0F306B6A" w14:textId="77777777" w:rsidR="00852303" w:rsidRDefault="00852303" w:rsidP="00852303">
            <w:pPr>
              <w:spacing w:line="240" w:lineRule="auto"/>
              <w:rPr>
                <w:lang w:val="ru-RU"/>
              </w:rPr>
            </w:pPr>
            <w:r w:rsidRPr="00852303">
              <w:rPr>
                <w:lang w:val="ru-RU"/>
              </w:rPr>
              <w:t>Постановление SDA/</w:t>
            </w:r>
            <w:proofErr w:type="spellStart"/>
            <w:r w:rsidRPr="00852303">
              <w:rPr>
                <w:lang w:val="ru-RU"/>
              </w:rPr>
              <w:t>Mapa</w:t>
            </w:r>
            <w:proofErr w:type="spellEnd"/>
            <w:r w:rsidRPr="00852303">
              <w:rPr>
                <w:lang w:val="ru-RU"/>
              </w:rPr>
              <w:t xml:space="preserve"> № 1.685 от 15 сентября 2026 года — Устанавливает фитосанитарные </w:t>
            </w:r>
            <w:r w:rsidRPr="00852303">
              <w:rPr>
                <w:lang w:val="ru-RU"/>
              </w:rPr>
              <w:lastRenderedPageBreak/>
              <w:t>требования к импорту семян вики мохнатой (</w:t>
            </w:r>
            <w:proofErr w:type="spellStart"/>
            <w:r w:rsidRPr="00852303">
              <w:rPr>
                <w:lang w:val="ru-RU"/>
              </w:rPr>
              <w:t>Vicia</w:t>
            </w:r>
            <w:proofErr w:type="spellEnd"/>
            <w:r w:rsidRPr="00852303">
              <w:rPr>
                <w:lang w:val="ru-RU"/>
              </w:rPr>
              <w:t xml:space="preserve"> </w:t>
            </w:r>
            <w:proofErr w:type="spellStart"/>
            <w:r w:rsidRPr="00852303">
              <w:rPr>
                <w:lang w:val="ru-RU"/>
              </w:rPr>
              <w:t>villosa</w:t>
            </w:r>
            <w:proofErr w:type="spellEnd"/>
            <w:r w:rsidRPr="00852303">
              <w:rPr>
                <w:lang w:val="ru-RU"/>
              </w:rPr>
              <w:t>), произведенных в Аргентинской Республике.</w:t>
            </w:r>
            <w:r w:rsidRPr="00852303">
              <w:rPr>
                <w:lang w:val="ru-RU"/>
              </w:rPr>
              <w:br/>
              <w:t>Настоящим устанавливаются фитосанитарные требования к импорту в Бразилию семян вики мохнатой (</w:t>
            </w:r>
            <w:proofErr w:type="spellStart"/>
            <w:r w:rsidRPr="00852303">
              <w:rPr>
                <w:lang w:val="ru-RU"/>
              </w:rPr>
              <w:t>Vicia</w:t>
            </w:r>
            <w:proofErr w:type="spellEnd"/>
            <w:r w:rsidRPr="00852303">
              <w:rPr>
                <w:lang w:val="ru-RU"/>
              </w:rPr>
              <w:t xml:space="preserve"> </w:t>
            </w:r>
            <w:proofErr w:type="spellStart"/>
            <w:r w:rsidRPr="00852303">
              <w:rPr>
                <w:lang w:val="ru-RU"/>
              </w:rPr>
              <w:t>villosa</w:t>
            </w:r>
            <w:proofErr w:type="spellEnd"/>
            <w:r w:rsidRPr="00852303">
              <w:rPr>
                <w:lang w:val="ru-RU"/>
              </w:rPr>
              <w:t>), произведенных в Аргентине.</w:t>
            </w:r>
          </w:p>
          <w:p w14:paraId="7953126C" w14:textId="77777777" w:rsidR="00477A1C" w:rsidRDefault="00477A1C" w:rsidP="00852303">
            <w:pPr>
              <w:spacing w:line="240" w:lineRule="auto"/>
              <w:rPr>
                <w:lang w:val="ru-RU"/>
              </w:rPr>
            </w:pPr>
            <w:hyperlink r:id="rId190" w:history="1">
              <w:r w:rsidRPr="00293823">
                <w:rPr>
                  <w:rStyle w:val="aff9"/>
                  <w:lang w:val="ru-RU"/>
                </w:rPr>
                <w:t>https://www.in.gov.br/web/dou/-/portaria-sda/mapa-n-1.685-de-15-de-setembro-de-2026-732085581</w:t>
              </w:r>
            </w:hyperlink>
            <w:r>
              <w:rPr>
                <w:lang w:val="ru-RU"/>
              </w:rPr>
              <w:t xml:space="preserve"> </w:t>
            </w:r>
          </w:p>
          <w:p w14:paraId="67E7D4F4" w14:textId="77777777" w:rsidR="00477A1C" w:rsidRDefault="00477A1C" w:rsidP="00852303">
            <w:pPr>
              <w:spacing w:line="240" w:lineRule="auto"/>
              <w:rPr>
                <w:lang w:val="ru-RU"/>
              </w:rPr>
            </w:pPr>
            <w:hyperlink r:id="rId191" w:history="1">
              <w:r w:rsidRPr="00293823">
                <w:rPr>
                  <w:rStyle w:val="aff9"/>
                  <w:lang w:val="ru-RU"/>
                </w:rPr>
                <w:t>https://members.wto.org/crnattachments/2026/SPS/BRA/26_04902_00_x.pdf</w:t>
              </w:r>
            </w:hyperlink>
            <w:r>
              <w:rPr>
                <w:lang w:val="ru-RU"/>
              </w:rPr>
              <w:t xml:space="preserve"> </w:t>
            </w:r>
          </w:p>
          <w:p w14:paraId="3C8EEFE0" w14:textId="061AD112" w:rsidR="00477A1C" w:rsidRPr="00852303" w:rsidRDefault="00477A1C" w:rsidP="00852303">
            <w:pPr>
              <w:spacing w:line="240" w:lineRule="auto"/>
              <w:rPr>
                <w:lang w:val="ru-RU"/>
              </w:rPr>
            </w:pPr>
            <w:r w:rsidRPr="00477A1C">
              <w:rPr>
                <w:lang w:val="ru-RU"/>
              </w:rPr>
              <w:t>[X]Уведомление о принятии, публикации или вступлении в силу регламента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52953A51" w14:textId="6DF90784" w:rsidR="00852303" w:rsidRPr="00477A1C" w:rsidRDefault="00477A1C" w:rsidP="00852303">
            <w:pPr>
              <w:rPr>
                <w:lang w:val="ru-RU"/>
              </w:rPr>
            </w:pPr>
            <w:r>
              <w:rPr>
                <w:lang w:val="ru-RU"/>
              </w:rPr>
              <w:lastRenderedPageBreak/>
              <w:t>-</w:t>
            </w:r>
          </w:p>
        </w:tc>
      </w:tr>
      <w:tr w:rsidR="00852303" w:rsidRPr="00831550" w14:paraId="254EC396" w14:textId="77777777" w:rsidTr="00852DA0">
        <w:trPr>
          <w:gridAfter w:val="1"/>
          <w:wAfter w:w="4365" w:type="dxa"/>
        </w:trPr>
        <w:tc>
          <w:tcPr>
            <w:tcW w:w="788" w:type="dxa"/>
            <w:vMerge/>
          </w:tcPr>
          <w:p w14:paraId="73AC7EBD" w14:textId="77777777" w:rsidR="00852303" w:rsidRPr="00477A1C" w:rsidRDefault="00852303" w:rsidP="00852303">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3B872022" w14:textId="411846F5" w:rsidR="00852303" w:rsidRDefault="00852303" w:rsidP="00852303">
            <w:r>
              <w:rPr>
                <w:lang w:val="kk-KZ"/>
              </w:rPr>
              <w:t>18/09/26</w:t>
            </w:r>
          </w:p>
        </w:tc>
        <w:tc>
          <w:tcPr>
            <w:tcW w:w="5670" w:type="dxa"/>
            <w:tcBorders>
              <w:top w:val="single" w:sz="8" w:space="0" w:color="000000"/>
              <w:left w:val="single" w:sz="8" w:space="0" w:color="000000"/>
              <w:bottom w:val="single" w:sz="8" w:space="0" w:color="000000"/>
              <w:right w:val="single" w:sz="8" w:space="0" w:color="000000"/>
            </w:tcBorders>
          </w:tcPr>
          <w:p w14:paraId="49E87B69" w14:textId="29D7213A" w:rsidR="00852303" w:rsidRPr="00477A1C" w:rsidRDefault="00477A1C" w:rsidP="00477A1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76D35AC9" w14:textId="77777777" w:rsidR="00852303" w:rsidRPr="00852303" w:rsidRDefault="00852303" w:rsidP="00852303"/>
        </w:tc>
      </w:tr>
      <w:tr w:rsidR="00852303" w:rsidRPr="004543CB" w14:paraId="04A4C92D" w14:textId="77777777" w:rsidTr="00852DA0">
        <w:trPr>
          <w:gridAfter w:val="1"/>
          <w:wAfter w:w="4365" w:type="dxa"/>
        </w:trPr>
        <w:tc>
          <w:tcPr>
            <w:tcW w:w="788" w:type="dxa"/>
            <w:vMerge/>
          </w:tcPr>
          <w:p w14:paraId="59B220FD" w14:textId="77777777" w:rsidR="00852303" w:rsidRPr="00852303" w:rsidRDefault="00852303" w:rsidP="00852303"/>
        </w:tc>
        <w:tc>
          <w:tcPr>
            <w:tcW w:w="2930" w:type="dxa"/>
            <w:tcBorders>
              <w:top w:val="single" w:sz="8" w:space="0" w:color="000000"/>
              <w:left w:val="single" w:sz="8" w:space="0" w:color="000000"/>
              <w:bottom w:val="single" w:sz="8" w:space="0" w:color="000000"/>
              <w:right w:val="single" w:sz="8" w:space="0" w:color="000000"/>
            </w:tcBorders>
          </w:tcPr>
          <w:p w14:paraId="21A87F66" w14:textId="37B2E93D" w:rsidR="00852303" w:rsidRPr="00852303" w:rsidRDefault="00852303" w:rsidP="00852303">
            <w:pPr>
              <w:rPr>
                <w:lang w:val="kk-KZ"/>
              </w:rPr>
            </w:pPr>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582C3EB3" w14:textId="3D227541" w:rsidR="00852303" w:rsidRPr="00477A1C" w:rsidRDefault="00477A1C" w:rsidP="00477A1C">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346E4048" w14:textId="77777777" w:rsidR="00852303" w:rsidRPr="00852303" w:rsidRDefault="00852303" w:rsidP="00852303"/>
        </w:tc>
      </w:tr>
      <w:tr w:rsidR="00852303" w:rsidRPr="00477A1C" w14:paraId="38C2BB94"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0C66D9C" w14:textId="179528C8" w:rsidR="00852303" w:rsidRPr="006C7D85" w:rsidRDefault="00852303" w:rsidP="00852303">
            <w:pPr>
              <w:rPr>
                <w:lang w:val="ru-RU"/>
              </w:rPr>
            </w:pPr>
            <w:r>
              <w:rPr>
                <w:rFonts w:ascii="Times New Roman" w:eastAsia="Times New Roman" w:hAnsi="Times New Roman"/>
                <w:sz w:val="20"/>
                <w:lang w:val="ru-RU"/>
              </w:rPr>
              <w:t>80</w:t>
            </w:r>
          </w:p>
        </w:tc>
        <w:tc>
          <w:tcPr>
            <w:tcW w:w="2930" w:type="dxa"/>
            <w:tcBorders>
              <w:top w:val="single" w:sz="8" w:space="0" w:color="000000"/>
              <w:left w:val="single" w:sz="8" w:space="0" w:color="000000"/>
              <w:bottom w:val="single" w:sz="8" w:space="0" w:color="000000"/>
              <w:right w:val="single" w:sz="8" w:space="0" w:color="000000"/>
            </w:tcBorders>
          </w:tcPr>
          <w:p w14:paraId="1767BE3C" w14:textId="3F8FDB07" w:rsidR="00852303" w:rsidRDefault="00477A1C" w:rsidP="00852303">
            <w:r>
              <w:rPr>
                <w:rFonts w:ascii="Arial" w:hAnsi="Arial" w:cs="Arial"/>
                <w:sz w:val="20"/>
                <w:szCs w:val="20"/>
                <w:shd w:val="clear" w:color="auto" w:fill="FFFFFF"/>
              </w:rPr>
              <w:t>G/SPS/N/BRA/2391/Add.1</w:t>
            </w:r>
          </w:p>
        </w:tc>
        <w:tc>
          <w:tcPr>
            <w:tcW w:w="5670" w:type="dxa"/>
            <w:tcBorders>
              <w:top w:val="single" w:sz="8" w:space="0" w:color="000000"/>
              <w:left w:val="single" w:sz="8" w:space="0" w:color="000000"/>
              <w:bottom w:val="single" w:sz="8" w:space="0" w:color="000000"/>
              <w:right w:val="single" w:sz="8" w:space="0" w:color="000000"/>
            </w:tcBorders>
          </w:tcPr>
          <w:p w14:paraId="70B4F4A6" w14:textId="77777777" w:rsidR="00852303" w:rsidRDefault="00477A1C" w:rsidP="00852303">
            <w:pPr>
              <w:rPr>
                <w:lang w:val="ru-RU"/>
              </w:rPr>
            </w:pPr>
            <w:r w:rsidRPr="00477A1C">
              <w:rPr>
                <w:lang w:val="ru-RU"/>
              </w:rPr>
              <w:t>Постановление SDA/</w:t>
            </w:r>
            <w:proofErr w:type="spellStart"/>
            <w:r w:rsidRPr="00477A1C">
              <w:rPr>
                <w:lang w:val="ru-RU"/>
              </w:rPr>
              <w:t>Mapa</w:t>
            </w:r>
            <w:proofErr w:type="spellEnd"/>
            <w:r w:rsidRPr="00477A1C">
              <w:rPr>
                <w:lang w:val="ru-RU"/>
              </w:rPr>
              <w:t xml:space="preserve"> № 1.686 от 15 сентября 2026 года — Устанавливает фитосанитарные требования к импорту размножаемого (посадочного) материала </w:t>
            </w:r>
            <w:proofErr w:type="spellStart"/>
            <w:r w:rsidRPr="00477A1C">
              <w:rPr>
                <w:lang w:val="ru-RU"/>
              </w:rPr>
              <w:t>Лиатриса</w:t>
            </w:r>
            <w:proofErr w:type="spellEnd"/>
            <w:r w:rsidRPr="00477A1C">
              <w:rPr>
                <w:lang w:val="ru-RU"/>
              </w:rPr>
              <w:t xml:space="preserve"> (</w:t>
            </w:r>
            <w:proofErr w:type="spellStart"/>
            <w:r w:rsidRPr="00477A1C">
              <w:rPr>
                <w:i/>
                <w:iCs/>
                <w:lang w:val="ru-RU"/>
              </w:rPr>
              <w:t>Liatris</w:t>
            </w:r>
            <w:proofErr w:type="spellEnd"/>
            <w:r w:rsidRPr="00477A1C">
              <w:rPr>
                <w:i/>
                <w:iCs/>
                <w:lang w:val="ru-RU"/>
              </w:rPr>
              <w:t xml:space="preserve"> </w:t>
            </w:r>
            <w:proofErr w:type="spellStart"/>
            <w:r w:rsidRPr="00477A1C">
              <w:rPr>
                <w:i/>
                <w:iCs/>
                <w:lang w:val="ru-RU"/>
              </w:rPr>
              <w:t>spp</w:t>
            </w:r>
            <w:proofErr w:type="spellEnd"/>
            <w:r w:rsidRPr="00477A1C">
              <w:rPr>
                <w:i/>
                <w:iCs/>
                <w:lang w:val="ru-RU"/>
              </w:rPr>
              <w:t>.</w:t>
            </w:r>
            <w:r w:rsidRPr="00477A1C">
              <w:rPr>
                <w:lang w:val="ru-RU"/>
              </w:rPr>
              <w:t>) любого происхождения.</w:t>
            </w:r>
            <w:r w:rsidRPr="00477A1C">
              <w:rPr>
                <w:lang w:val="ru-RU"/>
              </w:rPr>
              <w:br/>
              <w:t xml:space="preserve">Настоящим устанавливаются фитосанитарные требования к импорту размножаемого (посадочного) материала </w:t>
            </w:r>
            <w:proofErr w:type="spellStart"/>
            <w:r w:rsidRPr="00477A1C">
              <w:rPr>
                <w:lang w:val="ru-RU"/>
              </w:rPr>
              <w:t>Лиатриса</w:t>
            </w:r>
            <w:proofErr w:type="spellEnd"/>
            <w:r w:rsidRPr="00477A1C">
              <w:rPr>
                <w:lang w:val="ru-RU"/>
              </w:rPr>
              <w:t xml:space="preserve"> (</w:t>
            </w:r>
            <w:proofErr w:type="spellStart"/>
            <w:r w:rsidRPr="00477A1C">
              <w:rPr>
                <w:i/>
                <w:iCs/>
                <w:lang w:val="ru-RU"/>
              </w:rPr>
              <w:t>Liatris</w:t>
            </w:r>
            <w:proofErr w:type="spellEnd"/>
            <w:r w:rsidRPr="00477A1C">
              <w:rPr>
                <w:i/>
                <w:iCs/>
                <w:lang w:val="ru-RU"/>
              </w:rPr>
              <w:t xml:space="preserve"> </w:t>
            </w:r>
            <w:proofErr w:type="spellStart"/>
            <w:r w:rsidRPr="00477A1C">
              <w:rPr>
                <w:i/>
                <w:iCs/>
                <w:lang w:val="ru-RU"/>
              </w:rPr>
              <w:t>spp</w:t>
            </w:r>
            <w:proofErr w:type="spellEnd"/>
            <w:r w:rsidRPr="00477A1C">
              <w:rPr>
                <w:i/>
                <w:iCs/>
                <w:lang w:val="ru-RU"/>
              </w:rPr>
              <w:t>.</w:t>
            </w:r>
            <w:r w:rsidRPr="00477A1C">
              <w:rPr>
                <w:lang w:val="ru-RU"/>
              </w:rPr>
              <w:t>) любого происхождения.</w:t>
            </w:r>
          </w:p>
          <w:p w14:paraId="2A64F381" w14:textId="77777777" w:rsidR="00477A1C" w:rsidRDefault="00477A1C" w:rsidP="00852303">
            <w:pPr>
              <w:rPr>
                <w:lang w:val="ru-RU"/>
              </w:rPr>
            </w:pPr>
            <w:hyperlink r:id="rId192" w:history="1">
              <w:r w:rsidRPr="00293823">
                <w:rPr>
                  <w:rStyle w:val="aff9"/>
                  <w:lang w:val="ru-RU"/>
                </w:rPr>
                <w:t>https://www.in.gov.br/web/dou/-/portaria-sda/mapa-n-1.686-de-15-de-setembro-de-2026-732090048</w:t>
              </w:r>
            </w:hyperlink>
            <w:r>
              <w:rPr>
                <w:lang w:val="ru-RU"/>
              </w:rPr>
              <w:t xml:space="preserve"> </w:t>
            </w:r>
          </w:p>
          <w:p w14:paraId="11E0B442" w14:textId="77777777" w:rsidR="00477A1C" w:rsidRDefault="00477A1C" w:rsidP="00852303">
            <w:pPr>
              <w:rPr>
                <w:lang w:val="ru-RU"/>
              </w:rPr>
            </w:pPr>
            <w:hyperlink r:id="rId193" w:history="1">
              <w:r w:rsidRPr="00293823">
                <w:rPr>
                  <w:rStyle w:val="aff9"/>
                  <w:lang w:val="ru-RU"/>
                </w:rPr>
                <w:t>https://members.wto.org/crnattachments/2026/SPS/BRA/26_04903_00_x.pdf</w:t>
              </w:r>
            </w:hyperlink>
            <w:r>
              <w:rPr>
                <w:lang w:val="ru-RU"/>
              </w:rPr>
              <w:t xml:space="preserve"> </w:t>
            </w:r>
          </w:p>
          <w:p w14:paraId="01F9BEFF" w14:textId="746FF8FA" w:rsidR="00477A1C" w:rsidRPr="00477A1C" w:rsidRDefault="00477A1C" w:rsidP="00852303">
            <w:pPr>
              <w:rPr>
                <w:lang w:val="ru-RU"/>
              </w:rPr>
            </w:pPr>
            <w:r w:rsidRPr="00477A1C">
              <w:rPr>
                <w:lang w:val="ru-RU"/>
              </w:rPr>
              <w:t>[X]Уведомление о принятии, публикации или вступлении в силу регламента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6520DCC7" w14:textId="47049A4A" w:rsidR="00852303" w:rsidRPr="00477A1C" w:rsidRDefault="00477A1C" w:rsidP="00852303">
            <w:pPr>
              <w:rPr>
                <w:lang w:val="ru-RU"/>
              </w:rPr>
            </w:pPr>
            <w:r>
              <w:rPr>
                <w:lang w:val="ru-RU"/>
              </w:rPr>
              <w:t>-</w:t>
            </w:r>
          </w:p>
        </w:tc>
      </w:tr>
      <w:tr w:rsidR="00477A1C" w:rsidRPr="004543CB" w14:paraId="122BA983" w14:textId="77777777" w:rsidTr="00852DA0">
        <w:trPr>
          <w:gridAfter w:val="1"/>
          <w:wAfter w:w="4365" w:type="dxa"/>
        </w:trPr>
        <w:tc>
          <w:tcPr>
            <w:tcW w:w="788" w:type="dxa"/>
            <w:vMerge/>
          </w:tcPr>
          <w:p w14:paraId="21A2DBDC" w14:textId="77777777" w:rsidR="00477A1C" w:rsidRPr="00477A1C" w:rsidRDefault="00477A1C" w:rsidP="00477A1C">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FD93825" w14:textId="7FF8C359" w:rsidR="00477A1C" w:rsidRDefault="00477A1C" w:rsidP="00477A1C">
            <w:r>
              <w:rPr>
                <w:lang w:val="kk-KZ"/>
              </w:rPr>
              <w:t>18/09/26</w:t>
            </w:r>
          </w:p>
        </w:tc>
        <w:tc>
          <w:tcPr>
            <w:tcW w:w="5670" w:type="dxa"/>
            <w:tcBorders>
              <w:top w:val="single" w:sz="8" w:space="0" w:color="000000"/>
              <w:left w:val="single" w:sz="8" w:space="0" w:color="000000"/>
              <w:bottom w:val="single" w:sz="8" w:space="0" w:color="000000"/>
              <w:right w:val="single" w:sz="8" w:space="0" w:color="000000"/>
            </w:tcBorders>
          </w:tcPr>
          <w:p w14:paraId="4B4BF09B" w14:textId="4348E8D9" w:rsidR="00477A1C" w:rsidRPr="00477A1C" w:rsidRDefault="00477A1C" w:rsidP="00477A1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3B5A4C3E" w14:textId="77777777" w:rsidR="00477A1C" w:rsidRPr="002F5F78" w:rsidRDefault="00477A1C" w:rsidP="00477A1C"/>
        </w:tc>
      </w:tr>
      <w:tr w:rsidR="00477A1C" w:rsidRPr="004543CB" w14:paraId="6B81A0A3" w14:textId="77777777" w:rsidTr="00852DA0">
        <w:trPr>
          <w:gridAfter w:val="1"/>
          <w:wAfter w:w="4365" w:type="dxa"/>
        </w:trPr>
        <w:tc>
          <w:tcPr>
            <w:tcW w:w="788" w:type="dxa"/>
            <w:vMerge/>
          </w:tcPr>
          <w:p w14:paraId="3012C8E7" w14:textId="77777777" w:rsidR="00477A1C" w:rsidRPr="002F5F78" w:rsidRDefault="00477A1C" w:rsidP="00477A1C"/>
        </w:tc>
        <w:tc>
          <w:tcPr>
            <w:tcW w:w="2930" w:type="dxa"/>
            <w:tcBorders>
              <w:top w:val="single" w:sz="8" w:space="0" w:color="000000"/>
              <w:left w:val="single" w:sz="8" w:space="0" w:color="000000"/>
              <w:bottom w:val="single" w:sz="8" w:space="0" w:color="000000"/>
              <w:right w:val="single" w:sz="8" w:space="0" w:color="000000"/>
            </w:tcBorders>
          </w:tcPr>
          <w:p w14:paraId="5BB2163D" w14:textId="056B333C" w:rsidR="00477A1C" w:rsidRPr="00B75812" w:rsidRDefault="00477A1C" w:rsidP="00477A1C">
            <w:pPr>
              <w:rPr>
                <w:lang w:val="kk-KZ"/>
              </w:rPr>
            </w:pPr>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5A0C1792" w14:textId="5F199270" w:rsidR="00477A1C" w:rsidRPr="00477A1C" w:rsidRDefault="00477A1C" w:rsidP="00477A1C">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1CF12E15" w14:textId="77777777" w:rsidR="00477A1C" w:rsidRPr="002F5F78" w:rsidRDefault="00477A1C" w:rsidP="00477A1C"/>
        </w:tc>
      </w:tr>
      <w:tr w:rsidR="00477A1C" w:rsidRPr="00477A1C" w14:paraId="563E2CD9"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6FC7237" w14:textId="1D4CC34A" w:rsidR="00477A1C" w:rsidRPr="006C7D85" w:rsidRDefault="00477A1C" w:rsidP="00477A1C">
            <w:pPr>
              <w:rPr>
                <w:lang w:val="ru-RU"/>
              </w:rPr>
            </w:pPr>
            <w:r>
              <w:rPr>
                <w:rFonts w:ascii="Times New Roman" w:eastAsia="Times New Roman" w:hAnsi="Times New Roman"/>
                <w:sz w:val="20"/>
                <w:lang w:val="ru-RU"/>
              </w:rPr>
              <w:t>81</w:t>
            </w:r>
          </w:p>
        </w:tc>
        <w:tc>
          <w:tcPr>
            <w:tcW w:w="2930" w:type="dxa"/>
            <w:tcBorders>
              <w:top w:val="single" w:sz="8" w:space="0" w:color="000000"/>
              <w:left w:val="single" w:sz="8" w:space="0" w:color="000000"/>
              <w:bottom w:val="single" w:sz="8" w:space="0" w:color="000000"/>
              <w:right w:val="single" w:sz="8" w:space="0" w:color="000000"/>
            </w:tcBorders>
          </w:tcPr>
          <w:p w14:paraId="7DB6A27C" w14:textId="1D699059" w:rsidR="00477A1C" w:rsidRDefault="00477A1C" w:rsidP="00477A1C">
            <w:r>
              <w:rPr>
                <w:rFonts w:ascii="Arial" w:hAnsi="Arial" w:cs="Arial"/>
                <w:sz w:val="20"/>
                <w:szCs w:val="20"/>
                <w:shd w:val="clear" w:color="auto" w:fill="FFFFFF"/>
              </w:rPr>
              <w:t>G/TBT/N/USA/521/Rev.2/Add.4</w:t>
            </w:r>
          </w:p>
        </w:tc>
        <w:tc>
          <w:tcPr>
            <w:tcW w:w="5670" w:type="dxa"/>
            <w:tcBorders>
              <w:top w:val="single" w:sz="8" w:space="0" w:color="000000"/>
              <w:left w:val="single" w:sz="8" w:space="0" w:color="000000"/>
              <w:bottom w:val="single" w:sz="8" w:space="0" w:color="000000"/>
              <w:right w:val="single" w:sz="8" w:space="0" w:color="000000"/>
            </w:tcBorders>
          </w:tcPr>
          <w:p w14:paraId="72FD8299" w14:textId="77777777" w:rsidR="00477A1C" w:rsidRDefault="00477A1C" w:rsidP="00477A1C">
            <w:pPr>
              <w:rPr>
                <w:lang w:val="ru-RU"/>
              </w:rPr>
            </w:pPr>
            <w:r w:rsidRPr="00477A1C">
              <w:rPr>
                <w:lang w:val="ru-RU"/>
              </w:rPr>
              <w:t>Программа энергосбережения: Стандарты энергосбережения для промышленного жилья</w:t>
            </w:r>
          </w:p>
          <w:p w14:paraId="30A41D86" w14:textId="77777777" w:rsidR="00477A1C" w:rsidRDefault="00477A1C" w:rsidP="00477A1C">
            <w:pPr>
              <w:rPr>
                <w:lang w:val="ru-RU"/>
              </w:rPr>
            </w:pPr>
            <w:r w:rsidRPr="00477A1C">
              <w:rPr>
                <w:lang w:val="ru-RU"/>
              </w:rPr>
              <w:t>[X]Другое: Уведомление о вступлении в законную силу</w:t>
            </w:r>
          </w:p>
          <w:p w14:paraId="62846E93" w14:textId="48FC734F" w:rsidR="0089546C" w:rsidRPr="00477A1C" w:rsidRDefault="0089546C" w:rsidP="00477A1C">
            <w:pPr>
              <w:rPr>
                <w:lang w:val="ru-RU"/>
              </w:rPr>
            </w:pPr>
            <w:hyperlink r:id="rId194" w:history="1">
              <w:r w:rsidRPr="00293823">
                <w:rPr>
                  <w:rStyle w:val="aff9"/>
                  <w:lang w:val="ru-RU"/>
                </w:rPr>
                <w:t>https://members.wto.org/crnattachments/2026/TBT/USA/26_04925_00_e.pdf</w:t>
              </w:r>
            </w:hyperlink>
            <w:r>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D92DD3D" w14:textId="6821B8CD" w:rsidR="00477A1C" w:rsidRPr="00477A1C" w:rsidRDefault="0089546C" w:rsidP="00477A1C">
            <w:pPr>
              <w:rPr>
                <w:lang w:val="ru-RU"/>
              </w:rPr>
            </w:pPr>
            <w:r>
              <w:rPr>
                <w:lang w:val="ru-RU"/>
              </w:rPr>
              <w:t>-</w:t>
            </w:r>
          </w:p>
        </w:tc>
      </w:tr>
      <w:tr w:rsidR="00477A1C" w:rsidRPr="004543CB" w14:paraId="7FBE79A7" w14:textId="77777777" w:rsidTr="00852DA0">
        <w:trPr>
          <w:gridAfter w:val="1"/>
          <w:wAfter w:w="4365" w:type="dxa"/>
        </w:trPr>
        <w:tc>
          <w:tcPr>
            <w:tcW w:w="788" w:type="dxa"/>
            <w:vMerge/>
          </w:tcPr>
          <w:p w14:paraId="2A4B69CF" w14:textId="77777777" w:rsidR="00477A1C" w:rsidRPr="00477A1C" w:rsidRDefault="00477A1C" w:rsidP="00477A1C">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A26F009" w14:textId="53C747F7" w:rsidR="00477A1C" w:rsidRDefault="00477A1C" w:rsidP="00477A1C">
            <w:r>
              <w:rPr>
                <w:lang w:val="kk-KZ"/>
              </w:rPr>
              <w:t>21/09/26</w:t>
            </w:r>
          </w:p>
        </w:tc>
        <w:tc>
          <w:tcPr>
            <w:tcW w:w="5670" w:type="dxa"/>
            <w:tcBorders>
              <w:top w:val="single" w:sz="8" w:space="0" w:color="000000"/>
              <w:left w:val="single" w:sz="8" w:space="0" w:color="000000"/>
              <w:bottom w:val="single" w:sz="8" w:space="0" w:color="000000"/>
              <w:right w:val="single" w:sz="8" w:space="0" w:color="000000"/>
            </w:tcBorders>
          </w:tcPr>
          <w:p w14:paraId="32D347D6" w14:textId="5E912DF3" w:rsidR="00477A1C" w:rsidRPr="002445FB" w:rsidRDefault="0089546C" w:rsidP="00477A1C">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6E77A9EA" w14:textId="77777777" w:rsidR="00477A1C" w:rsidRPr="002F5F78" w:rsidRDefault="00477A1C" w:rsidP="00477A1C"/>
        </w:tc>
      </w:tr>
      <w:tr w:rsidR="00477A1C" w:rsidRPr="004543CB" w14:paraId="1A803A44" w14:textId="77777777" w:rsidTr="00852DA0">
        <w:trPr>
          <w:gridAfter w:val="1"/>
          <w:wAfter w:w="4365" w:type="dxa"/>
        </w:trPr>
        <w:tc>
          <w:tcPr>
            <w:tcW w:w="788" w:type="dxa"/>
            <w:vMerge/>
          </w:tcPr>
          <w:p w14:paraId="494E016A" w14:textId="77777777" w:rsidR="00477A1C" w:rsidRPr="002F5F78" w:rsidRDefault="00477A1C" w:rsidP="00477A1C"/>
        </w:tc>
        <w:tc>
          <w:tcPr>
            <w:tcW w:w="2930" w:type="dxa"/>
            <w:tcBorders>
              <w:top w:val="single" w:sz="8" w:space="0" w:color="000000"/>
              <w:left w:val="single" w:sz="8" w:space="0" w:color="000000"/>
              <w:bottom w:val="single" w:sz="8" w:space="0" w:color="000000"/>
              <w:right w:val="single" w:sz="8" w:space="0" w:color="000000"/>
            </w:tcBorders>
          </w:tcPr>
          <w:p w14:paraId="50992230" w14:textId="4DCD5BA5" w:rsidR="00477A1C" w:rsidRPr="00477A1C" w:rsidRDefault="00477A1C" w:rsidP="00477A1C">
            <w:pPr>
              <w:rPr>
                <w:lang w:val="kk-KZ"/>
              </w:rPr>
            </w:pPr>
            <w:r>
              <w:rPr>
                <w:lang w:val="kk-KZ"/>
              </w:rPr>
              <w:t xml:space="preserve">Соединенные Штаты </w:t>
            </w:r>
            <w:r>
              <w:rPr>
                <w:lang w:val="kk-KZ"/>
              </w:rPr>
              <w:lastRenderedPageBreak/>
              <w:t>Америки</w:t>
            </w:r>
          </w:p>
        </w:tc>
        <w:tc>
          <w:tcPr>
            <w:tcW w:w="5670" w:type="dxa"/>
            <w:tcBorders>
              <w:top w:val="single" w:sz="8" w:space="0" w:color="000000"/>
              <w:left w:val="single" w:sz="8" w:space="0" w:color="000000"/>
              <w:bottom w:val="single" w:sz="8" w:space="0" w:color="000000"/>
              <w:right w:val="single" w:sz="8" w:space="0" w:color="000000"/>
            </w:tcBorders>
          </w:tcPr>
          <w:p w14:paraId="1DC16DBF" w14:textId="029CBED7" w:rsidR="00477A1C" w:rsidRPr="002445FB" w:rsidRDefault="0089546C" w:rsidP="00477A1C">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w:t>
            </w:r>
          </w:p>
        </w:tc>
        <w:tc>
          <w:tcPr>
            <w:tcW w:w="4110" w:type="dxa"/>
            <w:vMerge/>
          </w:tcPr>
          <w:p w14:paraId="209BF7DA" w14:textId="77777777" w:rsidR="00477A1C" w:rsidRPr="002F5F78" w:rsidRDefault="00477A1C" w:rsidP="00477A1C"/>
        </w:tc>
      </w:tr>
      <w:tr w:rsidR="00477A1C" w:rsidRPr="0089546C" w14:paraId="1D79B98B"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44814E6" w14:textId="0D106DF7" w:rsidR="00477A1C" w:rsidRPr="006C7D85" w:rsidRDefault="00477A1C" w:rsidP="00477A1C">
            <w:pPr>
              <w:rPr>
                <w:lang w:val="ru-RU"/>
              </w:rPr>
            </w:pPr>
            <w:r>
              <w:rPr>
                <w:rFonts w:ascii="Times New Roman" w:eastAsia="Times New Roman" w:hAnsi="Times New Roman"/>
                <w:sz w:val="20"/>
                <w:lang w:val="ru-RU"/>
              </w:rPr>
              <w:t>82</w:t>
            </w:r>
          </w:p>
        </w:tc>
        <w:tc>
          <w:tcPr>
            <w:tcW w:w="2930" w:type="dxa"/>
            <w:tcBorders>
              <w:top w:val="single" w:sz="8" w:space="0" w:color="000000"/>
              <w:left w:val="single" w:sz="8" w:space="0" w:color="000000"/>
              <w:bottom w:val="single" w:sz="8" w:space="0" w:color="000000"/>
              <w:right w:val="single" w:sz="8" w:space="0" w:color="000000"/>
            </w:tcBorders>
          </w:tcPr>
          <w:p w14:paraId="1C569F5D" w14:textId="4682E1AB" w:rsidR="00477A1C" w:rsidRDefault="0089546C" w:rsidP="00477A1C">
            <w:r>
              <w:rPr>
                <w:rFonts w:ascii="Arial" w:hAnsi="Arial" w:cs="Arial"/>
                <w:sz w:val="20"/>
                <w:szCs w:val="20"/>
                <w:shd w:val="clear" w:color="auto" w:fill="FFFFFF"/>
              </w:rPr>
              <w:t>G/TBT/N/USA/275/Rev.1</w:t>
            </w:r>
          </w:p>
        </w:tc>
        <w:tc>
          <w:tcPr>
            <w:tcW w:w="5670" w:type="dxa"/>
            <w:tcBorders>
              <w:top w:val="single" w:sz="8" w:space="0" w:color="000000"/>
              <w:left w:val="single" w:sz="8" w:space="0" w:color="000000"/>
              <w:bottom w:val="single" w:sz="8" w:space="0" w:color="000000"/>
              <w:right w:val="single" w:sz="8" w:space="0" w:color="000000"/>
            </w:tcBorders>
          </w:tcPr>
          <w:p w14:paraId="260BC762" w14:textId="77777777" w:rsidR="00477A1C" w:rsidRDefault="0089546C" w:rsidP="00477A1C">
            <w:pPr>
              <w:spacing w:before="100" w:beforeAutospacing="1" w:after="100" w:afterAutospacing="1" w:line="240" w:lineRule="auto"/>
              <w:rPr>
                <w:lang w:val="ru-RU"/>
              </w:rPr>
            </w:pPr>
            <w:r w:rsidRPr="0089546C">
              <w:rPr>
                <w:lang w:val="ru-RU"/>
              </w:rPr>
              <w:t>Пересмотр стандартов выбросов летучих органических соединений для потребительских товаров и технические исправления; (30 стр., на английском языке)</w:t>
            </w:r>
            <w:r w:rsidRPr="0089546C">
              <w:rPr>
                <w:lang w:val="ru-RU"/>
              </w:rPr>
              <w:br/>
              <w:t>Ссылка на нотифицированный документ(ы) и/или контактные данные органа либо ведомства, которые могут предоставить копии по запросу:</w:t>
            </w:r>
          </w:p>
          <w:p w14:paraId="422C642A" w14:textId="3FB6877C" w:rsidR="0089546C" w:rsidRPr="0089546C" w:rsidRDefault="0089546C" w:rsidP="00477A1C">
            <w:pPr>
              <w:spacing w:before="100" w:beforeAutospacing="1" w:after="100" w:afterAutospacing="1" w:line="240" w:lineRule="auto"/>
              <w:rPr>
                <w:lang w:val="ru-RU"/>
              </w:rPr>
            </w:pPr>
            <w:hyperlink r:id="rId195" w:history="1">
              <w:r w:rsidRPr="00293823">
                <w:rPr>
                  <w:rStyle w:val="aff9"/>
                  <w:lang w:val="ru-RU"/>
                </w:rPr>
                <w:t>https://members.wto.org/crnattachments/2026/TBT/USA/26_04926_00_e.pdf</w:t>
              </w:r>
            </w:hyperlink>
            <w:r>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C0B6DA2" w14:textId="26392397" w:rsidR="00477A1C" w:rsidRPr="0089546C" w:rsidRDefault="0089546C" w:rsidP="00477A1C">
            <w:pPr>
              <w:rPr>
                <w:lang w:val="ru-RU"/>
              </w:rPr>
            </w:pPr>
            <w:r>
              <w:rPr>
                <w:lang w:val="ru-RU"/>
              </w:rPr>
              <w:t>27/09/26</w:t>
            </w:r>
          </w:p>
        </w:tc>
      </w:tr>
      <w:tr w:rsidR="00477A1C" w:rsidRPr="0089546C" w14:paraId="21F213CC" w14:textId="77777777" w:rsidTr="00852DA0">
        <w:trPr>
          <w:gridAfter w:val="1"/>
          <w:wAfter w:w="4365" w:type="dxa"/>
        </w:trPr>
        <w:tc>
          <w:tcPr>
            <w:tcW w:w="788" w:type="dxa"/>
            <w:vMerge/>
          </w:tcPr>
          <w:p w14:paraId="61CFCD3B" w14:textId="77777777" w:rsidR="00477A1C" w:rsidRPr="0089546C" w:rsidRDefault="00477A1C" w:rsidP="00477A1C">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C013210" w14:textId="6D0150AB" w:rsidR="00477A1C" w:rsidRDefault="0089546C" w:rsidP="00477A1C">
            <w:r>
              <w:rPr>
                <w:lang w:val="kk-KZ"/>
              </w:rPr>
              <w:t>21/09/26</w:t>
            </w:r>
          </w:p>
        </w:tc>
        <w:tc>
          <w:tcPr>
            <w:tcW w:w="5670" w:type="dxa"/>
            <w:tcBorders>
              <w:top w:val="single" w:sz="8" w:space="0" w:color="000000"/>
              <w:left w:val="single" w:sz="8" w:space="0" w:color="000000"/>
              <w:bottom w:val="single" w:sz="8" w:space="0" w:color="000000"/>
              <w:right w:val="single" w:sz="8" w:space="0" w:color="000000"/>
            </w:tcBorders>
          </w:tcPr>
          <w:p w14:paraId="54EA83A7" w14:textId="2884A367" w:rsidR="00477A1C" w:rsidRPr="0089546C" w:rsidRDefault="0089546C" w:rsidP="00477A1C">
            <w:pPr>
              <w:rPr>
                <w:lang w:val="ru-RU"/>
              </w:rPr>
            </w:pPr>
            <w:r w:rsidRPr="0089546C">
              <w:rPr>
                <w:lang w:val="ru-RU"/>
              </w:rPr>
              <w:t>Выбросы летучих органических соединений (ЛОС); ОРГАНИЧЕСКИЕ ХИМИЧЕСКИЕ СОЕДИНЕНИЯ (код(ы) ТН ВЭД: 29); Качество воздуха (код(ы) ICS: 13.040); Безопасность в быту (код(ы) ICS: 13.120); Продукция химической промышленности (код(ы) ICS: 71.100)</w:t>
            </w:r>
          </w:p>
        </w:tc>
        <w:tc>
          <w:tcPr>
            <w:tcW w:w="4110" w:type="dxa"/>
            <w:vMerge/>
          </w:tcPr>
          <w:p w14:paraId="43C9709D" w14:textId="77777777" w:rsidR="00477A1C" w:rsidRPr="0089546C" w:rsidRDefault="00477A1C" w:rsidP="00477A1C">
            <w:pPr>
              <w:rPr>
                <w:lang w:val="ru-RU"/>
              </w:rPr>
            </w:pPr>
          </w:p>
        </w:tc>
      </w:tr>
      <w:tr w:rsidR="00477A1C" w:rsidRPr="0089546C" w14:paraId="6EB12599" w14:textId="77777777" w:rsidTr="00852DA0">
        <w:trPr>
          <w:gridAfter w:val="1"/>
          <w:wAfter w:w="4365" w:type="dxa"/>
        </w:trPr>
        <w:tc>
          <w:tcPr>
            <w:tcW w:w="788" w:type="dxa"/>
            <w:vMerge/>
          </w:tcPr>
          <w:p w14:paraId="5EEE4E00" w14:textId="77777777" w:rsidR="00477A1C" w:rsidRPr="0089546C" w:rsidRDefault="00477A1C" w:rsidP="00477A1C">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7334E7B" w14:textId="13D7F96F" w:rsidR="00477A1C" w:rsidRPr="00B75812" w:rsidRDefault="0089546C" w:rsidP="00477A1C">
            <w:pPr>
              <w:rPr>
                <w:lang w:val="kk-KZ"/>
              </w:rPr>
            </w:pPr>
            <w:r>
              <w:rPr>
                <w:lang w:val="kk-KZ"/>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0656C7E3" w14:textId="455178AD" w:rsidR="00477A1C" w:rsidRPr="0089546C" w:rsidRDefault="0089546C" w:rsidP="00477A1C">
            <w:pPr>
              <w:rPr>
                <w:lang w:val="ru-RU"/>
              </w:rPr>
            </w:pPr>
            <w:r w:rsidRPr="0089546C">
              <w:rPr>
                <w:lang w:val="ru-RU"/>
              </w:rPr>
              <w:t xml:space="preserve">Уведомление о предлагаемом нормотворчестве — Настоящее предлагаемое нормотворчество пересматривает главу 7 Раздела 20 Муниципальных правил Округа Колумбия (DCMR) с целью обновления и ужесточения стандартов выбросов летучих органических соединений («ЛОС») для потребительских товаров, продаваемых или производимых для продажи в Округе Колумбия («Округ»). Эти изменения направлены на поддержку усилий Округа по снижению уровня озонового загрязнения после того, как Агентство по охране окружающей среды (EPA) </w:t>
            </w:r>
            <w:proofErr w:type="spellStart"/>
            <w:r w:rsidRPr="0089546C">
              <w:rPr>
                <w:lang w:val="ru-RU"/>
              </w:rPr>
              <w:t>реклассифицировало</w:t>
            </w:r>
            <w:proofErr w:type="spellEnd"/>
            <w:r w:rsidRPr="0089546C">
              <w:rPr>
                <w:lang w:val="ru-RU"/>
              </w:rPr>
              <w:t xml:space="preserve"> регион Вашингтон (Округ Колумбия) — Мэриленд — Вирджиния как зону «умеренного невыполнения» национальных стандартов качества атмосферного воздуха (NAAQS) по озону 2015 года.</w:t>
            </w:r>
          </w:p>
        </w:tc>
        <w:tc>
          <w:tcPr>
            <w:tcW w:w="4110" w:type="dxa"/>
            <w:vMerge/>
          </w:tcPr>
          <w:p w14:paraId="4A3F050A" w14:textId="77777777" w:rsidR="00477A1C" w:rsidRPr="0089546C" w:rsidRDefault="00477A1C" w:rsidP="00477A1C">
            <w:pPr>
              <w:rPr>
                <w:lang w:val="ru-RU"/>
              </w:rPr>
            </w:pPr>
          </w:p>
        </w:tc>
      </w:tr>
      <w:tr w:rsidR="00477A1C" w:rsidRPr="0089546C" w14:paraId="420C3601"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390D22D" w14:textId="4691D023" w:rsidR="00477A1C" w:rsidRPr="006C7D85" w:rsidRDefault="00477A1C" w:rsidP="00477A1C">
            <w:pPr>
              <w:rPr>
                <w:lang w:val="ru-RU"/>
              </w:rPr>
            </w:pPr>
            <w:r>
              <w:rPr>
                <w:rFonts w:ascii="Times New Roman" w:eastAsia="Times New Roman" w:hAnsi="Times New Roman"/>
                <w:sz w:val="20"/>
                <w:lang w:val="ru-RU"/>
              </w:rPr>
              <w:t>83</w:t>
            </w:r>
          </w:p>
        </w:tc>
        <w:tc>
          <w:tcPr>
            <w:tcW w:w="2930" w:type="dxa"/>
            <w:tcBorders>
              <w:top w:val="single" w:sz="8" w:space="0" w:color="000000"/>
              <w:left w:val="single" w:sz="8" w:space="0" w:color="000000"/>
              <w:bottom w:val="single" w:sz="8" w:space="0" w:color="000000"/>
              <w:right w:val="single" w:sz="8" w:space="0" w:color="000000"/>
            </w:tcBorders>
          </w:tcPr>
          <w:p w14:paraId="15DBF9A4" w14:textId="724C7E5B" w:rsidR="00477A1C" w:rsidRDefault="0089546C" w:rsidP="0089546C">
            <w:r>
              <w:rPr>
                <w:rFonts w:ascii="Arial" w:hAnsi="Arial" w:cs="Arial"/>
                <w:sz w:val="20"/>
                <w:szCs w:val="20"/>
                <w:shd w:val="clear" w:color="auto" w:fill="FFFFFF"/>
              </w:rPr>
              <w:t>G/TBT/N/TUR/41/Add.3</w:t>
            </w:r>
          </w:p>
        </w:tc>
        <w:tc>
          <w:tcPr>
            <w:tcW w:w="5670" w:type="dxa"/>
            <w:tcBorders>
              <w:top w:val="single" w:sz="8" w:space="0" w:color="000000"/>
              <w:left w:val="single" w:sz="8" w:space="0" w:color="000000"/>
              <w:bottom w:val="single" w:sz="8" w:space="0" w:color="000000"/>
              <w:right w:val="single" w:sz="8" w:space="0" w:color="000000"/>
            </w:tcBorders>
          </w:tcPr>
          <w:p w14:paraId="1519CBC2" w14:textId="77777777" w:rsidR="00477A1C" w:rsidRDefault="0089546C" w:rsidP="00477A1C">
            <w:pPr>
              <w:shd w:val="clear" w:color="auto" w:fill="FFFFFF"/>
              <w:spacing w:after="0" w:line="240" w:lineRule="auto"/>
              <w:rPr>
                <w:rFonts w:ascii="Times New Roman" w:eastAsia="Times New Roman" w:hAnsi="Times New Roman" w:cs="Times New Roman"/>
                <w:sz w:val="24"/>
                <w:szCs w:val="24"/>
                <w:lang w:val="ru-RU" w:eastAsia="ru-RU"/>
              </w:rPr>
            </w:pPr>
            <w:r w:rsidRPr="0089546C">
              <w:rPr>
                <w:rFonts w:ascii="Times New Roman" w:eastAsia="Times New Roman" w:hAnsi="Times New Roman" w:cs="Times New Roman"/>
                <w:sz w:val="24"/>
                <w:szCs w:val="24"/>
                <w:lang w:val="ru-RU" w:eastAsia="ru-RU"/>
              </w:rPr>
              <w:t>Коммюнике о внесении изменений в Коммюнике о предупреждающих надписях, которые должны быть размещены на упаковке алкогольных напитков</w:t>
            </w:r>
          </w:p>
          <w:p w14:paraId="44CF90FC" w14:textId="77777777" w:rsidR="0089546C" w:rsidRDefault="0089546C" w:rsidP="00477A1C">
            <w:pPr>
              <w:shd w:val="clear" w:color="auto" w:fill="FFFFFF"/>
              <w:spacing w:after="0" w:line="240" w:lineRule="auto"/>
              <w:rPr>
                <w:rFonts w:ascii="Times New Roman" w:eastAsia="Times New Roman" w:hAnsi="Times New Roman" w:cs="Times New Roman"/>
                <w:sz w:val="24"/>
                <w:szCs w:val="24"/>
                <w:lang w:val="ru-RU" w:eastAsia="ru-RU"/>
              </w:rPr>
            </w:pPr>
          </w:p>
          <w:p w14:paraId="4244F3B8" w14:textId="36E6F548" w:rsidR="0089546C" w:rsidRDefault="0089546C" w:rsidP="00477A1C">
            <w:pPr>
              <w:shd w:val="clear" w:color="auto" w:fill="FFFFFF"/>
              <w:spacing w:after="0" w:line="240" w:lineRule="auto"/>
              <w:rPr>
                <w:rFonts w:ascii="Times New Roman" w:eastAsia="Times New Roman" w:hAnsi="Times New Roman" w:cs="Times New Roman"/>
                <w:sz w:val="24"/>
                <w:szCs w:val="24"/>
                <w:lang w:val="ru-RU" w:eastAsia="ru-RU"/>
              </w:rPr>
            </w:pPr>
            <w:r w:rsidRPr="0089546C">
              <w:rPr>
                <w:rFonts w:ascii="Times New Roman" w:eastAsia="Times New Roman" w:hAnsi="Times New Roman" w:cs="Times New Roman"/>
                <w:sz w:val="24"/>
                <w:szCs w:val="24"/>
                <w:lang w:val="ru-RU" w:eastAsia="ru-RU"/>
              </w:rPr>
              <w:t>[X]Содержание или объем объявленной меры изменены, и текст доступен с1:</w:t>
            </w:r>
          </w:p>
          <w:p w14:paraId="555C8A05" w14:textId="77777777" w:rsidR="0089546C" w:rsidRDefault="0089546C" w:rsidP="00477A1C">
            <w:pPr>
              <w:shd w:val="clear" w:color="auto" w:fill="FFFFFF"/>
              <w:spacing w:after="0" w:line="240" w:lineRule="auto"/>
              <w:rPr>
                <w:rFonts w:ascii="Times New Roman" w:eastAsia="Times New Roman" w:hAnsi="Times New Roman" w:cs="Times New Roman"/>
                <w:sz w:val="24"/>
                <w:szCs w:val="24"/>
                <w:lang w:val="ru-RU" w:eastAsia="ru-RU"/>
              </w:rPr>
            </w:pPr>
          </w:p>
          <w:p w14:paraId="3812D039" w14:textId="77777777" w:rsidR="0089546C" w:rsidRDefault="0089546C" w:rsidP="00477A1C">
            <w:pPr>
              <w:shd w:val="clear" w:color="auto" w:fill="FFFFFF"/>
              <w:spacing w:after="0" w:line="240" w:lineRule="auto"/>
              <w:rPr>
                <w:rFonts w:ascii="Times New Roman" w:eastAsia="Times New Roman" w:hAnsi="Times New Roman" w:cs="Times New Roman"/>
                <w:sz w:val="24"/>
                <w:szCs w:val="24"/>
                <w:lang w:val="ru-RU" w:eastAsia="ru-RU"/>
              </w:rPr>
            </w:pPr>
            <w:hyperlink r:id="rId196" w:history="1">
              <w:r w:rsidRPr="00293823">
                <w:rPr>
                  <w:rStyle w:val="aff9"/>
                  <w:rFonts w:ascii="Times New Roman" w:eastAsia="Times New Roman" w:hAnsi="Times New Roman" w:cs="Times New Roman"/>
                  <w:sz w:val="24"/>
                  <w:szCs w:val="24"/>
                  <w:lang w:val="ru-RU" w:eastAsia="ru-RU"/>
                </w:rPr>
                <w:t>https://members.wto.org/crnattachments/2026/TBT/TUR/modification/26_04910_00_x.pdf</w:t>
              </w:r>
            </w:hyperlink>
            <w:r>
              <w:rPr>
                <w:rFonts w:ascii="Times New Roman" w:eastAsia="Times New Roman" w:hAnsi="Times New Roman" w:cs="Times New Roman"/>
                <w:sz w:val="24"/>
                <w:szCs w:val="24"/>
                <w:lang w:val="ru-RU" w:eastAsia="ru-RU"/>
              </w:rPr>
              <w:t xml:space="preserve"> </w:t>
            </w:r>
          </w:p>
          <w:p w14:paraId="389E95D6" w14:textId="77777777" w:rsidR="0089546C" w:rsidRDefault="0089546C" w:rsidP="00477A1C">
            <w:pPr>
              <w:shd w:val="clear" w:color="auto" w:fill="FFFFFF"/>
              <w:spacing w:after="0" w:line="240" w:lineRule="auto"/>
              <w:rPr>
                <w:rFonts w:ascii="Times New Roman" w:eastAsia="Times New Roman" w:hAnsi="Times New Roman" w:cs="Times New Roman"/>
                <w:sz w:val="24"/>
                <w:szCs w:val="24"/>
                <w:lang w:val="ru-RU" w:eastAsia="ru-RU"/>
              </w:rPr>
            </w:pPr>
          </w:p>
          <w:p w14:paraId="3304D4A2" w14:textId="77CE6ABB" w:rsidR="0089546C" w:rsidRPr="0089546C" w:rsidRDefault="0089546C" w:rsidP="00477A1C">
            <w:pPr>
              <w:shd w:val="clear" w:color="auto" w:fill="FFFFFF"/>
              <w:spacing w:after="0" w:line="240" w:lineRule="auto"/>
              <w:rPr>
                <w:rFonts w:ascii="Times New Roman" w:eastAsia="Times New Roman" w:hAnsi="Times New Roman" w:cs="Times New Roman"/>
                <w:sz w:val="24"/>
                <w:szCs w:val="24"/>
                <w:lang w:val="ru-RU" w:eastAsia="ru-RU"/>
              </w:rPr>
            </w:pPr>
            <w:hyperlink r:id="rId197" w:history="1">
              <w:r w:rsidRPr="00293823">
                <w:rPr>
                  <w:rStyle w:val="aff9"/>
                  <w:rFonts w:ascii="Times New Roman" w:eastAsia="Times New Roman" w:hAnsi="Times New Roman" w:cs="Times New Roman"/>
                  <w:sz w:val="24"/>
                  <w:szCs w:val="24"/>
                  <w:lang w:val="ru-RU" w:eastAsia="ru-RU"/>
                </w:rPr>
                <w:t>https://members.wto.org/crnattachments/2026/TBT/TUR/modification/26_04910_01_x.pdf</w:t>
              </w:r>
            </w:hyperlink>
            <w:r>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B5E0C56" w14:textId="7375DB97" w:rsidR="00477A1C" w:rsidRPr="0089546C" w:rsidRDefault="0089546C" w:rsidP="00477A1C">
            <w:pPr>
              <w:rPr>
                <w:lang w:val="ru-RU"/>
              </w:rPr>
            </w:pPr>
            <w:r w:rsidRPr="0089546C">
              <w:rPr>
                <w:lang w:val="ru-RU"/>
              </w:rPr>
              <w:t>Новый крайний срок подачи комментариев (если применимо): 60 дней с момента уведомления</w:t>
            </w:r>
          </w:p>
        </w:tc>
      </w:tr>
      <w:tr w:rsidR="0089546C" w14:paraId="70717B54" w14:textId="77777777" w:rsidTr="00852DA0">
        <w:trPr>
          <w:gridAfter w:val="1"/>
          <w:wAfter w:w="4365" w:type="dxa"/>
        </w:trPr>
        <w:tc>
          <w:tcPr>
            <w:tcW w:w="788" w:type="dxa"/>
            <w:vMerge/>
          </w:tcPr>
          <w:p w14:paraId="69809A61" w14:textId="77777777" w:rsidR="0089546C" w:rsidRPr="0089546C" w:rsidRDefault="0089546C" w:rsidP="0089546C">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5AF6929" w14:textId="47A9CCBB" w:rsidR="0089546C" w:rsidRDefault="0089546C" w:rsidP="0089546C">
            <w:r>
              <w:rPr>
                <w:lang w:val="kk-KZ"/>
              </w:rPr>
              <w:t>21/09/26</w:t>
            </w:r>
          </w:p>
        </w:tc>
        <w:tc>
          <w:tcPr>
            <w:tcW w:w="5670" w:type="dxa"/>
            <w:tcBorders>
              <w:top w:val="single" w:sz="8" w:space="0" w:color="000000"/>
              <w:left w:val="single" w:sz="8" w:space="0" w:color="000000"/>
              <w:bottom w:val="single" w:sz="8" w:space="0" w:color="000000"/>
              <w:right w:val="single" w:sz="8" w:space="0" w:color="000000"/>
            </w:tcBorders>
          </w:tcPr>
          <w:p w14:paraId="35620F47" w14:textId="0AB8DF5D" w:rsidR="0089546C" w:rsidRPr="00DB0130" w:rsidRDefault="0089546C" w:rsidP="0089546C">
            <w:pPr>
              <w:rPr>
                <w:lang w:val="kk-KZ"/>
              </w:rPr>
            </w:pPr>
            <w:r>
              <w:rPr>
                <w:lang w:val="kk-KZ"/>
              </w:rPr>
              <w:t>-</w:t>
            </w:r>
          </w:p>
        </w:tc>
        <w:tc>
          <w:tcPr>
            <w:tcW w:w="4110" w:type="dxa"/>
            <w:vMerge/>
          </w:tcPr>
          <w:p w14:paraId="0DF0F847" w14:textId="77777777" w:rsidR="0089546C" w:rsidRDefault="0089546C" w:rsidP="0089546C"/>
        </w:tc>
      </w:tr>
      <w:tr w:rsidR="0089546C" w:rsidRPr="00831550" w14:paraId="75990805" w14:textId="77777777" w:rsidTr="00852DA0">
        <w:trPr>
          <w:gridAfter w:val="1"/>
          <w:wAfter w:w="4365" w:type="dxa"/>
        </w:trPr>
        <w:tc>
          <w:tcPr>
            <w:tcW w:w="788" w:type="dxa"/>
            <w:vMerge/>
          </w:tcPr>
          <w:p w14:paraId="4C9546EB" w14:textId="77777777" w:rsidR="0089546C" w:rsidRDefault="0089546C" w:rsidP="0089546C"/>
        </w:tc>
        <w:tc>
          <w:tcPr>
            <w:tcW w:w="2930" w:type="dxa"/>
            <w:tcBorders>
              <w:top w:val="single" w:sz="8" w:space="0" w:color="000000"/>
              <w:left w:val="single" w:sz="8" w:space="0" w:color="000000"/>
              <w:bottom w:val="single" w:sz="8" w:space="0" w:color="000000"/>
              <w:right w:val="single" w:sz="8" w:space="0" w:color="000000"/>
            </w:tcBorders>
          </w:tcPr>
          <w:p w14:paraId="15CE7386" w14:textId="7B52C53A" w:rsidR="0089546C" w:rsidRPr="0089546C" w:rsidRDefault="0089546C" w:rsidP="0089546C">
            <w:pPr>
              <w:rPr>
                <w:lang w:val="kk-KZ"/>
              </w:rPr>
            </w:pPr>
            <w:r>
              <w:rPr>
                <w:lang w:val="kk-KZ"/>
              </w:rPr>
              <w:t>Турция</w:t>
            </w:r>
          </w:p>
        </w:tc>
        <w:tc>
          <w:tcPr>
            <w:tcW w:w="5670" w:type="dxa"/>
            <w:tcBorders>
              <w:top w:val="single" w:sz="8" w:space="0" w:color="000000"/>
              <w:left w:val="single" w:sz="8" w:space="0" w:color="000000"/>
              <w:bottom w:val="single" w:sz="8" w:space="0" w:color="000000"/>
              <w:right w:val="single" w:sz="8" w:space="0" w:color="000000"/>
            </w:tcBorders>
          </w:tcPr>
          <w:p w14:paraId="2C32A077" w14:textId="715DB638" w:rsidR="0089546C" w:rsidRPr="00DB0130" w:rsidRDefault="0089546C" w:rsidP="0089546C">
            <w:pPr>
              <w:pStyle w:val="aff8"/>
              <w:rPr>
                <w:rFonts w:cstheme="minorBidi"/>
                <w:sz w:val="20"/>
                <w:szCs w:val="22"/>
                <w:lang w:val="kk-KZ" w:eastAsia="en-US"/>
              </w:rPr>
            </w:pPr>
            <w:r>
              <w:rPr>
                <w:rFonts w:cstheme="minorBidi"/>
                <w:sz w:val="20"/>
                <w:szCs w:val="22"/>
                <w:lang w:val="kk-KZ" w:eastAsia="en-US"/>
              </w:rPr>
              <w:t>-</w:t>
            </w:r>
          </w:p>
        </w:tc>
        <w:tc>
          <w:tcPr>
            <w:tcW w:w="4110" w:type="dxa"/>
            <w:vMerge/>
          </w:tcPr>
          <w:p w14:paraId="2D42C555" w14:textId="77777777" w:rsidR="0089546C" w:rsidRPr="0089546C" w:rsidRDefault="0089546C" w:rsidP="0089546C"/>
        </w:tc>
      </w:tr>
      <w:tr w:rsidR="0089546C" w:rsidRPr="0089546C" w14:paraId="4EB49D20"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AD5A639" w14:textId="7F58492B" w:rsidR="0089546C" w:rsidRPr="006C7D85" w:rsidRDefault="0089546C" w:rsidP="0089546C">
            <w:pPr>
              <w:rPr>
                <w:lang w:val="ru-RU"/>
              </w:rPr>
            </w:pPr>
            <w:r>
              <w:rPr>
                <w:rFonts w:ascii="Times New Roman" w:eastAsia="Times New Roman" w:hAnsi="Times New Roman"/>
                <w:sz w:val="20"/>
                <w:lang w:val="ru-RU"/>
              </w:rPr>
              <w:lastRenderedPageBreak/>
              <w:t>84</w:t>
            </w:r>
          </w:p>
        </w:tc>
        <w:tc>
          <w:tcPr>
            <w:tcW w:w="2930" w:type="dxa"/>
            <w:tcBorders>
              <w:top w:val="single" w:sz="8" w:space="0" w:color="000000"/>
              <w:left w:val="single" w:sz="8" w:space="0" w:color="000000"/>
              <w:bottom w:val="single" w:sz="8" w:space="0" w:color="000000"/>
              <w:right w:val="single" w:sz="8" w:space="0" w:color="000000"/>
            </w:tcBorders>
          </w:tcPr>
          <w:p w14:paraId="41569CAB" w14:textId="6978BDA9" w:rsidR="0089546C" w:rsidRDefault="0089546C" w:rsidP="0089546C">
            <w:r>
              <w:rPr>
                <w:rFonts w:ascii="Arial" w:hAnsi="Arial" w:cs="Arial"/>
                <w:sz w:val="20"/>
                <w:szCs w:val="20"/>
                <w:shd w:val="clear" w:color="auto" w:fill="FFFFFF"/>
              </w:rPr>
              <w:t>G/TBT/N/AUS/202</w:t>
            </w:r>
          </w:p>
        </w:tc>
        <w:tc>
          <w:tcPr>
            <w:tcW w:w="5670" w:type="dxa"/>
            <w:tcBorders>
              <w:top w:val="single" w:sz="8" w:space="0" w:color="000000"/>
              <w:left w:val="single" w:sz="8" w:space="0" w:color="000000"/>
              <w:bottom w:val="single" w:sz="8" w:space="0" w:color="000000"/>
              <w:right w:val="single" w:sz="8" w:space="0" w:color="000000"/>
            </w:tcBorders>
          </w:tcPr>
          <w:p w14:paraId="4799B48B" w14:textId="77777777" w:rsidR="0089546C" w:rsidRDefault="0089546C" w:rsidP="0089546C">
            <w:pPr>
              <w:rPr>
                <w:rFonts w:ascii="Times New Roman" w:eastAsia="Times New Roman" w:hAnsi="Times New Roman" w:cs="Times New Roman"/>
                <w:sz w:val="24"/>
                <w:szCs w:val="24"/>
                <w:lang w:val="ru-RU" w:eastAsia="ru-RU"/>
              </w:rPr>
            </w:pPr>
            <w:r w:rsidRPr="0089546C">
              <w:rPr>
                <w:rFonts w:ascii="Times New Roman" w:eastAsia="Times New Roman" w:hAnsi="Times New Roman" w:cs="Times New Roman"/>
                <w:sz w:val="24"/>
                <w:szCs w:val="24"/>
                <w:lang w:val="ru-RU" w:eastAsia="ru-RU"/>
              </w:rPr>
              <w:t xml:space="preserve">Предлагаемое решение о классификации (включении в перечень) — Длинноцепочечные </w:t>
            </w:r>
            <w:proofErr w:type="spellStart"/>
            <w:r w:rsidRPr="0089546C">
              <w:rPr>
                <w:rFonts w:ascii="Times New Roman" w:eastAsia="Times New Roman" w:hAnsi="Times New Roman" w:cs="Times New Roman"/>
                <w:sz w:val="24"/>
                <w:szCs w:val="24"/>
                <w:lang w:val="ru-RU" w:eastAsia="ru-RU"/>
              </w:rPr>
              <w:t>перфторкарбоновые</w:t>
            </w:r>
            <w:proofErr w:type="spellEnd"/>
            <w:r w:rsidRPr="0089546C">
              <w:rPr>
                <w:rFonts w:ascii="Times New Roman" w:eastAsia="Times New Roman" w:hAnsi="Times New Roman" w:cs="Times New Roman"/>
                <w:sz w:val="24"/>
                <w:szCs w:val="24"/>
                <w:lang w:val="ru-RU" w:eastAsia="ru-RU"/>
              </w:rPr>
              <w:t xml:space="preserve"> кислоты (LC PFCA) (PDF, 322 КБ); Предлагаемое решение о классификации (включении в перечень) — Гидрофторуглероды (ГФУ) (PDF, 344 КБ); (8 стр., на английском языке), (9 стр., на английском языке)</w:t>
            </w:r>
            <w:r w:rsidRPr="0089546C">
              <w:rPr>
                <w:rFonts w:ascii="Times New Roman" w:eastAsia="Times New Roman" w:hAnsi="Times New Roman" w:cs="Times New Roman"/>
                <w:sz w:val="24"/>
                <w:szCs w:val="24"/>
                <w:lang w:val="ru-RU" w:eastAsia="ru-RU"/>
              </w:rPr>
              <w:br/>
              <w:t>Ссылка на нотифицированный документ(ы) и/или контактные данные органа либо ведомства, которые могут предоставить копии по запросу:</w:t>
            </w:r>
          </w:p>
          <w:p w14:paraId="756048D7" w14:textId="77777777" w:rsidR="0089546C" w:rsidRDefault="0089546C" w:rsidP="0089546C">
            <w:pPr>
              <w:rPr>
                <w:rFonts w:ascii="Times New Roman" w:eastAsia="Times New Roman" w:hAnsi="Times New Roman" w:cs="Times New Roman"/>
                <w:sz w:val="24"/>
                <w:szCs w:val="24"/>
                <w:lang w:val="ru-RU" w:eastAsia="ru-RU"/>
              </w:rPr>
            </w:pPr>
            <w:hyperlink r:id="rId198" w:history="1">
              <w:r w:rsidRPr="00293823">
                <w:rPr>
                  <w:rStyle w:val="aff9"/>
                  <w:rFonts w:ascii="Times New Roman" w:eastAsia="Times New Roman" w:hAnsi="Times New Roman" w:cs="Times New Roman"/>
                  <w:sz w:val="24"/>
                  <w:szCs w:val="24"/>
                  <w:lang w:val="ru-RU" w:eastAsia="ru-RU"/>
                </w:rPr>
                <w:t>https://members.wto.org/crnattachments/2026/TBT/AUS/26_04929_00_e.pdf</w:t>
              </w:r>
            </w:hyperlink>
            <w:r>
              <w:rPr>
                <w:rFonts w:ascii="Times New Roman" w:eastAsia="Times New Roman" w:hAnsi="Times New Roman" w:cs="Times New Roman"/>
                <w:sz w:val="24"/>
                <w:szCs w:val="24"/>
                <w:lang w:val="ru-RU" w:eastAsia="ru-RU"/>
              </w:rPr>
              <w:t xml:space="preserve"> </w:t>
            </w:r>
          </w:p>
          <w:p w14:paraId="32C51C4C" w14:textId="31987F33" w:rsidR="0089546C" w:rsidRPr="0089546C" w:rsidRDefault="0089546C" w:rsidP="0089546C">
            <w:pPr>
              <w:rPr>
                <w:rFonts w:ascii="Times New Roman" w:eastAsia="Times New Roman" w:hAnsi="Times New Roman" w:cs="Times New Roman"/>
                <w:sz w:val="24"/>
                <w:szCs w:val="24"/>
                <w:lang w:val="ru-RU" w:eastAsia="ru-RU"/>
              </w:rPr>
            </w:pPr>
            <w:hyperlink r:id="rId199" w:history="1">
              <w:r w:rsidRPr="00293823">
                <w:rPr>
                  <w:rStyle w:val="aff9"/>
                  <w:rFonts w:ascii="Times New Roman" w:eastAsia="Times New Roman" w:hAnsi="Times New Roman" w:cs="Times New Roman"/>
                  <w:sz w:val="24"/>
                  <w:szCs w:val="24"/>
                  <w:lang w:val="ru-RU" w:eastAsia="ru-RU"/>
                </w:rPr>
                <w:t>https://members.wto.org/crnattachments/2026/TBT/AUS/26_04929_01_e.pdf</w:t>
              </w:r>
            </w:hyperlink>
            <w:r>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EDB50B9" w14:textId="306BF1C3" w:rsidR="0089546C" w:rsidRPr="007B5876" w:rsidRDefault="0089546C" w:rsidP="0089546C">
            <w:pPr>
              <w:rPr>
                <w:lang w:val="ru-RU"/>
              </w:rPr>
            </w:pPr>
            <w:r w:rsidRPr="0089546C">
              <w:rPr>
                <w:lang w:val="ru-RU"/>
              </w:rPr>
              <w:t>23 октября 2026 года, 6:00 UTC</w:t>
            </w:r>
          </w:p>
        </w:tc>
      </w:tr>
      <w:tr w:rsidR="0089546C" w:rsidRPr="004543CB" w14:paraId="6C5F89E0" w14:textId="77777777" w:rsidTr="00852DA0">
        <w:trPr>
          <w:gridAfter w:val="1"/>
          <w:wAfter w:w="4365" w:type="dxa"/>
        </w:trPr>
        <w:tc>
          <w:tcPr>
            <w:tcW w:w="788" w:type="dxa"/>
            <w:vMerge/>
          </w:tcPr>
          <w:p w14:paraId="01FCBF41" w14:textId="77777777" w:rsidR="0089546C" w:rsidRPr="007B5876" w:rsidRDefault="0089546C" w:rsidP="0089546C">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841BFEF" w14:textId="19A66068" w:rsidR="0089546C" w:rsidRDefault="0089546C" w:rsidP="0089546C">
            <w:r>
              <w:rPr>
                <w:lang w:val="kk-KZ"/>
              </w:rPr>
              <w:t>21/09/26</w:t>
            </w:r>
          </w:p>
        </w:tc>
        <w:tc>
          <w:tcPr>
            <w:tcW w:w="5670" w:type="dxa"/>
            <w:tcBorders>
              <w:top w:val="single" w:sz="8" w:space="0" w:color="000000"/>
              <w:left w:val="single" w:sz="8" w:space="0" w:color="000000"/>
              <w:bottom w:val="single" w:sz="8" w:space="0" w:color="000000"/>
              <w:right w:val="single" w:sz="8" w:space="0" w:color="000000"/>
            </w:tcBorders>
          </w:tcPr>
          <w:p w14:paraId="6D6D0AD1" w14:textId="1BD93735" w:rsidR="0089546C" w:rsidRPr="007B5876" w:rsidRDefault="0089546C" w:rsidP="0089546C">
            <w:pPr>
              <w:spacing w:before="100" w:beforeAutospacing="1" w:after="100" w:afterAutospacing="1" w:line="240" w:lineRule="auto"/>
              <w:rPr>
                <w:rFonts w:ascii="Times New Roman" w:eastAsia="Times New Roman" w:hAnsi="Times New Roman" w:cs="Times New Roman"/>
                <w:sz w:val="24"/>
                <w:szCs w:val="24"/>
                <w:lang w:val="kk-KZ" w:eastAsia="ru-RU"/>
              </w:rPr>
            </w:pPr>
            <w:proofErr w:type="spellStart"/>
            <w:r>
              <w:t>Длинноцепочечные</w:t>
            </w:r>
            <w:proofErr w:type="spellEnd"/>
            <w:r>
              <w:t xml:space="preserve"> </w:t>
            </w:r>
            <w:proofErr w:type="spellStart"/>
            <w:r>
              <w:t>перфторкарбоновые</w:t>
            </w:r>
            <w:proofErr w:type="spellEnd"/>
            <w:r>
              <w:t xml:space="preserve"> </w:t>
            </w:r>
            <w:proofErr w:type="spellStart"/>
            <w:r>
              <w:t>кислоты</w:t>
            </w:r>
            <w:proofErr w:type="spellEnd"/>
            <w:r>
              <w:t xml:space="preserve"> (LC PFCA) с </w:t>
            </w:r>
            <w:proofErr w:type="spellStart"/>
            <w:r>
              <w:t>молекулярной</w:t>
            </w:r>
            <w:proofErr w:type="spellEnd"/>
            <w:r>
              <w:t xml:space="preserve"> </w:t>
            </w:r>
            <w:proofErr w:type="spellStart"/>
            <w:r>
              <w:t>формулой</w:t>
            </w:r>
            <w:proofErr w:type="spellEnd"/>
            <w:r>
              <w:t xml:space="preserve"> CnF2n+1COOH (</w:t>
            </w:r>
            <w:proofErr w:type="spellStart"/>
            <w:r>
              <w:t>где</w:t>
            </w:r>
            <w:proofErr w:type="spellEnd"/>
            <w:r>
              <w:t xml:space="preserve"> 8 ≤ n ≤ 20); </w:t>
            </w:r>
            <w:proofErr w:type="spellStart"/>
            <w:r>
              <w:t>гидрофторуглероды</w:t>
            </w:r>
            <w:proofErr w:type="spellEnd"/>
            <w:r>
              <w:t xml:space="preserve"> (ГФУ) с </w:t>
            </w:r>
            <w:proofErr w:type="spellStart"/>
            <w:r>
              <w:t>молекулярной</w:t>
            </w:r>
            <w:proofErr w:type="spellEnd"/>
            <w:r>
              <w:t xml:space="preserve"> </w:t>
            </w:r>
            <w:proofErr w:type="spellStart"/>
            <w:r>
              <w:t>формулой</w:t>
            </w:r>
            <w:proofErr w:type="spellEnd"/>
            <w:r>
              <w:t xml:space="preserve"> </w:t>
            </w:r>
            <w:proofErr w:type="spellStart"/>
            <w:r>
              <w:t>CnH</w:t>
            </w:r>
            <w:proofErr w:type="spellEnd"/>
            <w:r>
              <w:t>(2n+2–</w:t>
            </w:r>
            <w:proofErr w:type="gramStart"/>
            <w:r>
              <w:t>x)</w:t>
            </w:r>
            <w:proofErr w:type="spellStart"/>
            <w:r>
              <w:t>Fx</w:t>
            </w:r>
            <w:proofErr w:type="spellEnd"/>
            <w:proofErr w:type="gramEnd"/>
            <w:r>
              <w:t xml:space="preserve">, </w:t>
            </w:r>
            <w:proofErr w:type="spellStart"/>
            <w:r>
              <w:t>где</w:t>
            </w:r>
            <w:proofErr w:type="spellEnd"/>
            <w:r>
              <w:t xml:space="preserve"> 1 ≤ n ≤ 5, и </w:t>
            </w:r>
            <w:proofErr w:type="spellStart"/>
            <w:r>
              <w:t>где</w:t>
            </w:r>
            <w:proofErr w:type="spellEnd"/>
            <w:r>
              <w:t xml:space="preserve"> а) </w:t>
            </w:r>
            <w:proofErr w:type="spellStart"/>
            <w:r>
              <w:t>для</w:t>
            </w:r>
            <w:proofErr w:type="spellEnd"/>
            <w:r>
              <w:t xml:space="preserve"> n = 1, x = 1-3, б) </w:t>
            </w:r>
            <w:proofErr w:type="spellStart"/>
            <w:r>
              <w:t>для</w:t>
            </w:r>
            <w:proofErr w:type="spellEnd"/>
            <w:r>
              <w:t xml:space="preserve"> n = 2, x = 2-5, в) </w:t>
            </w:r>
            <w:proofErr w:type="spellStart"/>
            <w:r>
              <w:t>для</w:t>
            </w:r>
            <w:proofErr w:type="spellEnd"/>
            <w:r>
              <w:t xml:space="preserve"> n = 3, x = 2-7, г) </w:t>
            </w:r>
            <w:proofErr w:type="spellStart"/>
            <w:r>
              <w:t>для</w:t>
            </w:r>
            <w:proofErr w:type="spellEnd"/>
            <w:r>
              <w:t xml:space="preserve"> n = 4, x = 3-9, д) </w:t>
            </w:r>
            <w:proofErr w:type="spellStart"/>
            <w:r>
              <w:t>для</w:t>
            </w:r>
            <w:proofErr w:type="spellEnd"/>
            <w:r>
              <w:t xml:space="preserve"> n = 5, x = 10-11.</w:t>
            </w:r>
          </w:p>
        </w:tc>
        <w:tc>
          <w:tcPr>
            <w:tcW w:w="4110" w:type="dxa"/>
            <w:vMerge/>
          </w:tcPr>
          <w:p w14:paraId="0B44E05A" w14:textId="77777777" w:rsidR="0089546C" w:rsidRPr="007B5876" w:rsidRDefault="0089546C" w:rsidP="0089546C"/>
        </w:tc>
      </w:tr>
      <w:tr w:rsidR="0089546C" w:rsidRPr="0089546C" w14:paraId="4EA76A14" w14:textId="77777777" w:rsidTr="00852DA0">
        <w:trPr>
          <w:gridAfter w:val="1"/>
          <w:wAfter w:w="4365" w:type="dxa"/>
        </w:trPr>
        <w:tc>
          <w:tcPr>
            <w:tcW w:w="788" w:type="dxa"/>
            <w:vMerge/>
          </w:tcPr>
          <w:p w14:paraId="28394485" w14:textId="77777777" w:rsidR="0089546C" w:rsidRPr="007B5876" w:rsidRDefault="0089546C" w:rsidP="0089546C"/>
        </w:tc>
        <w:tc>
          <w:tcPr>
            <w:tcW w:w="2930" w:type="dxa"/>
            <w:tcBorders>
              <w:top w:val="single" w:sz="8" w:space="0" w:color="000000"/>
              <w:left w:val="single" w:sz="8" w:space="0" w:color="000000"/>
              <w:bottom w:val="single" w:sz="8" w:space="0" w:color="000000"/>
              <w:right w:val="single" w:sz="8" w:space="0" w:color="000000"/>
            </w:tcBorders>
          </w:tcPr>
          <w:p w14:paraId="38067CC1" w14:textId="2B26D5F8" w:rsidR="0089546C" w:rsidRPr="00DB0130" w:rsidRDefault="0089546C" w:rsidP="0089546C">
            <w:pPr>
              <w:rPr>
                <w:lang w:val="kk-KZ"/>
              </w:rPr>
            </w:pPr>
            <w:r>
              <w:rPr>
                <w:lang w:val="kk-KZ"/>
              </w:rPr>
              <w:t>Австралия</w:t>
            </w:r>
          </w:p>
        </w:tc>
        <w:tc>
          <w:tcPr>
            <w:tcW w:w="5670" w:type="dxa"/>
            <w:tcBorders>
              <w:top w:val="single" w:sz="8" w:space="0" w:color="000000"/>
              <w:left w:val="single" w:sz="8" w:space="0" w:color="000000"/>
              <w:bottom w:val="single" w:sz="8" w:space="0" w:color="000000"/>
              <w:right w:val="single" w:sz="8" w:space="0" w:color="000000"/>
            </w:tcBorders>
          </w:tcPr>
          <w:p w14:paraId="6BECDB2B" w14:textId="22B18560" w:rsidR="0089546C" w:rsidRPr="0089546C" w:rsidRDefault="0089546C" w:rsidP="0089546C">
            <w:pPr>
              <w:spacing w:before="100" w:beforeAutospacing="1" w:after="100" w:afterAutospacing="1" w:line="240" w:lineRule="auto"/>
            </w:pPr>
            <w:r w:rsidRPr="0089546C">
              <w:t>Стандарт экологического менеджмента промышленных химических веществ (</w:t>
            </w:r>
            <w:proofErr w:type="spellStart"/>
            <w:r w:rsidRPr="0089546C">
              <w:t>IChEMS</w:t>
            </w:r>
            <w:proofErr w:type="spellEnd"/>
            <w:r w:rsidRPr="0089546C">
              <w:t xml:space="preserve">) был разработан всеми правительствами Австралии для эффективного и рационального управления рисками, связанными с воздействием промышленных химических веществ на окружающую среду, при одновременном обеспечении последовательных требований к бизнесу по всей Австралии. Реестр </w:t>
            </w:r>
            <w:proofErr w:type="spellStart"/>
            <w:r w:rsidRPr="0089546C">
              <w:t>IChEMS</w:t>
            </w:r>
            <w:proofErr w:type="spellEnd"/>
            <w:r w:rsidRPr="0089546C">
              <w:t xml:space="preserve"> фиксирует стандарты экологического менеджмента химических веществ, включая меры по управлению рисками для конкретных видов промышленного использования, в свою очередь федеральное правительство Австралии, а также правительство каждого штата и территории примут законодательство для внедрения этих стандартов в своих юрисдикциях. Предлагаемые стандарты отнесут следующие химические вещества, а также смеси и изделия, содержащие эти химические вещества, к Приложению 6 Реестра </w:t>
            </w:r>
            <w:proofErr w:type="spellStart"/>
            <w:r w:rsidRPr="0089546C">
              <w:t>IChEMS</w:t>
            </w:r>
            <w:proofErr w:type="spellEnd"/>
            <w:r w:rsidRPr="0089546C">
              <w:t xml:space="preserve">, что запретит их импорт, производство, использование и экспорт в Австралии, за исключением некоторых важнейших видов использования, непреднамеренного </w:t>
            </w:r>
            <w:proofErr w:type="spellStart"/>
            <w:r w:rsidRPr="0089546C">
              <w:t>микрозагрязнения</w:t>
            </w:r>
            <w:proofErr w:type="spellEnd"/>
            <w:r w:rsidRPr="0089546C">
              <w:t xml:space="preserve">, научных исследований, экологически безопасной утилизации и изделий, находившихся в использовании до даты вступления стандартов в силу: длинноцепочечные </w:t>
            </w:r>
            <w:proofErr w:type="spellStart"/>
            <w:r w:rsidRPr="0089546C">
              <w:t>перфторкарбоновые</w:t>
            </w:r>
            <w:proofErr w:type="spellEnd"/>
            <w:r w:rsidRPr="0089546C">
              <w:t xml:space="preserve"> кислоты (LC PFCA) и гидрофторуглероды (ГФУ). В документе</w:t>
            </w:r>
            <w:r w:rsidRPr="0089546C">
              <w:t xml:space="preserve"> </w:t>
            </w:r>
            <w:r w:rsidRPr="0089546C">
              <w:t xml:space="preserve">отмечается, что важнейшие виды использования в предлагаемых стандартах в целом соответствуют исключениям </w:t>
            </w:r>
            <w:r w:rsidRPr="0089546C">
              <w:lastRenderedPageBreak/>
              <w:t xml:space="preserve">Стокгольмской конвенции (для LC PFCA) и </w:t>
            </w:r>
            <w:proofErr w:type="spellStart"/>
            <w:r w:rsidRPr="0089546C">
              <w:t>Монреальского</w:t>
            </w:r>
            <w:proofErr w:type="spellEnd"/>
            <w:r w:rsidRPr="0089546C">
              <w:t xml:space="preserve"> протокола (для ГФУ), при этом Австралия решила не включать исключение </w:t>
            </w:r>
            <w:proofErr w:type="spellStart"/>
            <w:r w:rsidRPr="0089546C">
              <w:t>Монреальского</w:t>
            </w:r>
            <w:proofErr w:type="spellEnd"/>
            <w:r w:rsidRPr="0089546C">
              <w:t xml:space="preserve"> протокола для автомобильных кондиционеров в число важнейших видов использования ГФУ, основываясь на глобальной тенденции отказа от этого исключения.</w:t>
            </w:r>
          </w:p>
        </w:tc>
        <w:tc>
          <w:tcPr>
            <w:tcW w:w="4110" w:type="dxa"/>
            <w:vMerge/>
          </w:tcPr>
          <w:p w14:paraId="78A0DF67" w14:textId="77777777" w:rsidR="0089546C" w:rsidRPr="0089546C" w:rsidRDefault="0089546C" w:rsidP="0089546C">
            <w:pPr>
              <w:rPr>
                <w:lang w:val="ru-RU"/>
              </w:rPr>
            </w:pPr>
          </w:p>
        </w:tc>
      </w:tr>
      <w:tr w:rsidR="0089546C" w:rsidRPr="0089546C" w14:paraId="36B6E23D"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79D5E41" w14:textId="4B2BC913" w:rsidR="0089546C" w:rsidRPr="006C7D85" w:rsidRDefault="0089546C" w:rsidP="0089546C">
            <w:pPr>
              <w:rPr>
                <w:lang w:val="ru-RU"/>
              </w:rPr>
            </w:pPr>
            <w:r>
              <w:rPr>
                <w:rFonts w:ascii="Times New Roman" w:eastAsia="Times New Roman" w:hAnsi="Times New Roman"/>
                <w:sz w:val="20"/>
                <w:lang w:val="ru-RU"/>
              </w:rPr>
              <w:t>85</w:t>
            </w:r>
          </w:p>
        </w:tc>
        <w:tc>
          <w:tcPr>
            <w:tcW w:w="2930" w:type="dxa"/>
            <w:tcBorders>
              <w:top w:val="single" w:sz="8" w:space="0" w:color="000000"/>
              <w:left w:val="single" w:sz="8" w:space="0" w:color="000000"/>
              <w:bottom w:val="single" w:sz="8" w:space="0" w:color="000000"/>
              <w:right w:val="single" w:sz="8" w:space="0" w:color="000000"/>
            </w:tcBorders>
          </w:tcPr>
          <w:p w14:paraId="3B35A70D" w14:textId="24C8A569" w:rsidR="0089546C" w:rsidRDefault="0089546C" w:rsidP="0089546C">
            <w:r>
              <w:rPr>
                <w:rFonts w:ascii="Arial" w:hAnsi="Arial" w:cs="Arial"/>
                <w:sz w:val="20"/>
                <w:szCs w:val="20"/>
                <w:shd w:val="clear" w:color="auto" w:fill="FFFFFF"/>
              </w:rPr>
              <w:t>G/SPS/N/EU/968</w:t>
            </w:r>
          </w:p>
        </w:tc>
        <w:tc>
          <w:tcPr>
            <w:tcW w:w="5670" w:type="dxa"/>
            <w:tcBorders>
              <w:top w:val="single" w:sz="8" w:space="0" w:color="000000"/>
              <w:left w:val="single" w:sz="8" w:space="0" w:color="000000"/>
              <w:bottom w:val="single" w:sz="8" w:space="0" w:color="000000"/>
              <w:right w:val="single" w:sz="8" w:space="0" w:color="000000"/>
            </w:tcBorders>
          </w:tcPr>
          <w:p w14:paraId="4C0D4378" w14:textId="77777777" w:rsidR="0089546C" w:rsidRDefault="0089546C" w:rsidP="0089546C">
            <w:pPr>
              <w:rPr>
                <w:lang w:val="ru-RU"/>
              </w:rPr>
            </w:pPr>
            <w:r w:rsidRPr="0089546C">
              <w:rPr>
                <w:lang w:val="ru-RU"/>
              </w:rPr>
              <w:t xml:space="preserve">Исполнительный регламент Комиссии (ЕС) 2026/1756 от 20 июля 2026 года, касающийся разрешения на использование </w:t>
            </w:r>
            <w:r>
              <w:t>L</w:t>
            </w:r>
            <w:r w:rsidRPr="0089546C">
              <w:rPr>
                <w:lang w:val="ru-RU"/>
              </w:rPr>
              <w:t xml:space="preserve">-валина, полученного из </w:t>
            </w:r>
            <w:r>
              <w:t>Corynebacterium</w:t>
            </w:r>
            <w:r w:rsidRPr="0089546C">
              <w:rPr>
                <w:lang w:val="ru-RU"/>
              </w:rPr>
              <w:t xml:space="preserve"> </w:t>
            </w:r>
            <w:proofErr w:type="spellStart"/>
            <w:r>
              <w:t>glutamicum</w:t>
            </w:r>
            <w:proofErr w:type="spellEnd"/>
            <w:r w:rsidRPr="0089546C">
              <w:rPr>
                <w:lang w:val="ru-RU"/>
              </w:rPr>
              <w:t xml:space="preserve"> </w:t>
            </w:r>
            <w:r>
              <w:t>KCCM</w:t>
            </w:r>
            <w:r w:rsidRPr="0089546C">
              <w:rPr>
                <w:lang w:val="ru-RU"/>
              </w:rPr>
              <w:t xml:space="preserve"> 80366, в форме инактивированного продукта ферментации, в качестве кормовой добавки для всех видов животных (Текст имеет значение для ЕЭЗ); языки: английский, французский и испанский; количество страниц: 4.</w:t>
            </w:r>
          </w:p>
          <w:p w14:paraId="1456637C" w14:textId="3A58647E" w:rsidR="0089546C" w:rsidRPr="0089546C" w:rsidRDefault="0089546C" w:rsidP="0089546C">
            <w:pPr>
              <w:rPr>
                <w:lang w:val="ru-RU"/>
              </w:rPr>
            </w:pPr>
            <w:hyperlink r:id="rId200" w:history="1">
              <w:r w:rsidRPr="00293823">
                <w:rPr>
                  <w:rStyle w:val="aff9"/>
                  <w:lang w:val="ru-RU"/>
                </w:rPr>
                <w:t>https://members.wto.org/crnattachments/2026/SPS/EEC/26_04932_00_e.pdf</w:t>
              </w:r>
            </w:hyperlink>
            <w:r>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13343A5" w14:textId="31A9B899" w:rsidR="0089546C" w:rsidRPr="00DB0130" w:rsidRDefault="0089546C" w:rsidP="0089546C">
            <w:pPr>
              <w:rPr>
                <w:lang w:val="ru-RU"/>
              </w:rPr>
            </w:pPr>
            <w:r>
              <w:rPr>
                <w:lang w:val="ru-RU"/>
              </w:rPr>
              <w:t>-</w:t>
            </w:r>
          </w:p>
        </w:tc>
      </w:tr>
      <w:tr w:rsidR="0089546C" w:rsidRPr="0089546C" w14:paraId="778464D3" w14:textId="77777777" w:rsidTr="00852DA0">
        <w:trPr>
          <w:gridAfter w:val="1"/>
          <w:wAfter w:w="4365" w:type="dxa"/>
        </w:trPr>
        <w:tc>
          <w:tcPr>
            <w:tcW w:w="788" w:type="dxa"/>
            <w:vMerge/>
          </w:tcPr>
          <w:p w14:paraId="21121B13" w14:textId="77777777" w:rsidR="0089546C" w:rsidRPr="00DB0130" w:rsidRDefault="0089546C" w:rsidP="0089546C">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EA5645E" w14:textId="3CF6FDBB" w:rsidR="0089546C" w:rsidRDefault="0089546C" w:rsidP="0089546C">
            <w:r>
              <w:rPr>
                <w:lang w:val="kk-KZ"/>
              </w:rPr>
              <w:t>21/09/26</w:t>
            </w:r>
          </w:p>
        </w:tc>
        <w:tc>
          <w:tcPr>
            <w:tcW w:w="5670" w:type="dxa"/>
            <w:tcBorders>
              <w:top w:val="single" w:sz="8" w:space="0" w:color="000000"/>
              <w:left w:val="single" w:sz="8" w:space="0" w:color="000000"/>
              <w:bottom w:val="single" w:sz="8" w:space="0" w:color="000000"/>
              <w:right w:val="single" w:sz="8" w:space="0" w:color="000000"/>
            </w:tcBorders>
          </w:tcPr>
          <w:p w14:paraId="3A085A64" w14:textId="59F9749F" w:rsidR="0089546C" w:rsidRPr="00DB0130" w:rsidRDefault="0089546C" w:rsidP="0089546C">
            <w:pPr>
              <w:rPr>
                <w:rFonts w:ascii="Times New Roman" w:eastAsia="Times New Roman" w:hAnsi="Times New Roman" w:cs="Times New Roman"/>
                <w:sz w:val="24"/>
                <w:szCs w:val="24"/>
                <w:lang w:val="ru-RU" w:eastAsia="ru-RU"/>
              </w:rPr>
            </w:pPr>
            <w:r w:rsidRPr="0089546C">
              <w:rPr>
                <w:rFonts w:ascii="Times New Roman" w:eastAsia="Times New Roman" w:hAnsi="Times New Roman" w:cs="Times New Roman"/>
                <w:sz w:val="24"/>
                <w:szCs w:val="24"/>
                <w:lang w:val="ru-RU" w:eastAsia="ru-RU"/>
              </w:rPr>
              <w:t>Препараты, используемые в кормлении животных (код(ы) ТН ВЭД: 2309)</w:t>
            </w:r>
          </w:p>
        </w:tc>
        <w:tc>
          <w:tcPr>
            <w:tcW w:w="4110" w:type="dxa"/>
            <w:vMerge/>
          </w:tcPr>
          <w:p w14:paraId="6D808BE9" w14:textId="77777777" w:rsidR="0089546C" w:rsidRPr="00DB0130" w:rsidRDefault="0089546C" w:rsidP="0089546C">
            <w:pPr>
              <w:rPr>
                <w:lang w:val="ru-RU"/>
              </w:rPr>
            </w:pPr>
          </w:p>
        </w:tc>
      </w:tr>
      <w:tr w:rsidR="0089546C" w:rsidRPr="0089546C" w14:paraId="5BB41C5E" w14:textId="77777777" w:rsidTr="00852DA0">
        <w:trPr>
          <w:gridAfter w:val="1"/>
          <w:wAfter w:w="4365" w:type="dxa"/>
        </w:trPr>
        <w:tc>
          <w:tcPr>
            <w:tcW w:w="788" w:type="dxa"/>
            <w:vMerge/>
          </w:tcPr>
          <w:p w14:paraId="2D1CE42C" w14:textId="77777777" w:rsidR="0089546C" w:rsidRPr="00DB0130" w:rsidRDefault="0089546C" w:rsidP="0089546C">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86A26A7" w14:textId="7EF4DB0C" w:rsidR="0089546C" w:rsidRPr="007B5876" w:rsidRDefault="0089546C" w:rsidP="0089546C">
            <w:pPr>
              <w:rPr>
                <w:lang w:val="kk-KZ"/>
              </w:rPr>
            </w:pPr>
            <w:r>
              <w:rPr>
                <w:lang w:val="kk-KZ"/>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2B59B720" w14:textId="15C9508C" w:rsidR="0089546C" w:rsidRPr="0089546C" w:rsidRDefault="0089546C" w:rsidP="0089546C">
            <w:pPr>
              <w:spacing w:before="100" w:beforeAutospacing="1" w:after="100" w:afterAutospacing="1" w:line="240" w:lineRule="auto"/>
              <w:rPr>
                <w:rFonts w:ascii="Times New Roman" w:eastAsia="Times New Roman" w:hAnsi="Times New Roman" w:cs="Times New Roman"/>
                <w:sz w:val="24"/>
                <w:szCs w:val="24"/>
                <w:lang w:val="ru-RU" w:eastAsia="ru-RU"/>
              </w:rPr>
            </w:pPr>
            <w:r w:rsidRPr="0089546C">
              <w:rPr>
                <w:lang w:val="ru-RU"/>
              </w:rPr>
              <w:t xml:space="preserve">Настоящий Регламент впервые в Европейском Союзе и сроком на 10 лет разрешает использование </w:t>
            </w:r>
            <w:r>
              <w:t>L</w:t>
            </w:r>
            <w:r w:rsidRPr="0089546C">
              <w:rPr>
                <w:lang w:val="ru-RU"/>
              </w:rPr>
              <w:t xml:space="preserve">-валина, полученного из </w:t>
            </w:r>
            <w:r>
              <w:t>Corynebacterium</w:t>
            </w:r>
            <w:r w:rsidRPr="0089546C">
              <w:rPr>
                <w:lang w:val="ru-RU"/>
              </w:rPr>
              <w:t xml:space="preserve"> </w:t>
            </w:r>
            <w:proofErr w:type="spellStart"/>
            <w:r>
              <w:t>glutamicum</w:t>
            </w:r>
            <w:proofErr w:type="spellEnd"/>
            <w:r w:rsidRPr="0089546C">
              <w:rPr>
                <w:lang w:val="ru-RU"/>
              </w:rPr>
              <w:t xml:space="preserve"> </w:t>
            </w:r>
            <w:r>
              <w:t>KCCM</w:t>
            </w:r>
            <w:r w:rsidRPr="0089546C">
              <w:rPr>
                <w:lang w:val="ru-RU"/>
              </w:rPr>
              <w:t xml:space="preserve"> 80366, в качестве кормовой добавки, относящейся к категории «питательные добавки» и функциональной группе «аминокислоты, их соли и аналоги», для всех видов животных, причем данное разрешение основано на положительных заключениях научной оценки досье, представленного заявителем и проведенной Европейским агентством по безопасности продуктов питания (</w:t>
            </w:r>
            <w:r>
              <w:t>EFSA</w:t>
            </w:r>
            <w:r w:rsidRPr="0089546C">
              <w:rPr>
                <w:lang w:val="ru-RU"/>
              </w:rPr>
              <w:t>), а условия выдачи разрешения подробно описаны в приложении к настоящему акту.</w:t>
            </w:r>
          </w:p>
        </w:tc>
        <w:tc>
          <w:tcPr>
            <w:tcW w:w="4110" w:type="dxa"/>
            <w:vMerge/>
          </w:tcPr>
          <w:p w14:paraId="2BD31407" w14:textId="77777777" w:rsidR="0089546C" w:rsidRPr="00181C7E" w:rsidRDefault="0089546C" w:rsidP="0089546C">
            <w:pPr>
              <w:rPr>
                <w:lang w:val="ru-RU"/>
              </w:rPr>
            </w:pPr>
          </w:p>
        </w:tc>
      </w:tr>
      <w:tr w:rsidR="0089546C" w:rsidRPr="0089546C" w14:paraId="60304A3A"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7B13B76" w14:textId="09AC194E" w:rsidR="0089546C" w:rsidRPr="006C7D85" w:rsidRDefault="0089546C" w:rsidP="0089546C">
            <w:pPr>
              <w:rPr>
                <w:lang w:val="ru-RU"/>
              </w:rPr>
            </w:pPr>
            <w:r>
              <w:rPr>
                <w:rFonts w:ascii="Times New Roman" w:eastAsia="Times New Roman" w:hAnsi="Times New Roman"/>
                <w:sz w:val="20"/>
                <w:lang w:val="ru-RU"/>
              </w:rPr>
              <w:t>86</w:t>
            </w:r>
          </w:p>
        </w:tc>
        <w:tc>
          <w:tcPr>
            <w:tcW w:w="2930" w:type="dxa"/>
            <w:tcBorders>
              <w:top w:val="single" w:sz="8" w:space="0" w:color="000000"/>
              <w:left w:val="single" w:sz="8" w:space="0" w:color="000000"/>
              <w:bottom w:val="single" w:sz="8" w:space="0" w:color="000000"/>
              <w:right w:val="single" w:sz="8" w:space="0" w:color="000000"/>
            </w:tcBorders>
          </w:tcPr>
          <w:p w14:paraId="5542D444" w14:textId="60C7F615" w:rsidR="0089546C" w:rsidRDefault="0089546C" w:rsidP="0089546C">
            <w:r>
              <w:rPr>
                <w:rFonts w:ascii="Arial" w:hAnsi="Arial" w:cs="Arial"/>
                <w:sz w:val="20"/>
                <w:szCs w:val="20"/>
                <w:shd w:val="clear" w:color="auto" w:fill="FFFFFF"/>
              </w:rPr>
              <w:t>G/SPS/N/CAN/1634/Add.1</w:t>
            </w:r>
          </w:p>
        </w:tc>
        <w:tc>
          <w:tcPr>
            <w:tcW w:w="5670" w:type="dxa"/>
            <w:tcBorders>
              <w:top w:val="single" w:sz="8" w:space="0" w:color="000000"/>
              <w:left w:val="single" w:sz="8" w:space="0" w:color="000000"/>
              <w:bottom w:val="single" w:sz="8" w:space="0" w:color="000000"/>
              <w:right w:val="single" w:sz="8" w:space="0" w:color="000000"/>
            </w:tcBorders>
          </w:tcPr>
          <w:p w14:paraId="35F4AB69" w14:textId="77777777" w:rsidR="0089546C" w:rsidRDefault="0089546C" w:rsidP="0089546C">
            <w:pPr>
              <w:spacing w:before="100" w:beforeAutospacing="1" w:after="100" w:afterAutospacing="1" w:line="240" w:lineRule="auto"/>
              <w:rPr>
                <w:lang w:val="ru-RU"/>
              </w:rPr>
            </w:pPr>
            <w:r w:rsidRPr="0089546C">
              <w:rPr>
                <w:lang w:val="ru-RU"/>
              </w:rPr>
              <w:t>Предлагаемые изменения к Перечню видов водных животных, восприимчивых к болезням</w:t>
            </w:r>
            <w:r w:rsidRPr="0089546C">
              <w:rPr>
                <w:lang w:val="ru-RU"/>
              </w:rPr>
              <w:br/>
              <w:t>Настоящее уведомление служит для информирования членов организации о том, что дата вступления в силу меры G/SPS/N/CAN/1634 — 5 октября 2026 года.</w:t>
            </w:r>
          </w:p>
          <w:p w14:paraId="7FD60998" w14:textId="45073465" w:rsidR="0089546C" w:rsidRPr="0089546C" w:rsidRDefault="0089546C" w:rsidP="0089546C">
            <w:pPr>
              <w:spacing w:before="100" w:beforeAutospacing="1" w:after="100" w:afterAutospacing="1" w:line="240" w:lineRule="auto"/>
              <w:rPr>
                <w:lang w:val="ru-RU"/>
              </w:rPr>
            </w:pPr>
            <w:r w:rsidRPr="0089546C">
              <w:rPr>
                <w:lang w:val="ru-RU"/>
              </w:rPr>
              <w:t>[X]Уведомление о принятии, публикации или вступлении в силу регламента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513B04B4" w14:textId="60671E17" w:rsidR="0089546C" w:rsidRPr="0089546C" w:rsidRDefault="0089546C" w:rsidP="0089546C">
            <w:pPr>
              <w:rPr>
                <w:lang w:val="ru-RU"/>
              </w:rPr>
            </w:pPr>
            <w:r>
              <w:rPr>
                <w:lang w:val="ru-RU"/>
              </w:rPr>
              <w:t>-</w:t>
            </w:r>
          </w:p>
        </w:tc>
      </w:tr>
      <w:tr w:rsidR="0089546C" w:rsidRPr="004543CB" w14:paraId="1371AEF6" w14:textId="77777777" w:rsidTr="00852DA0">
        <w:trPr>
          <w:gridAfter w:val="1"/>
          <w:wAfter w:w="4365" w:type="dxa"/>
        </w:trPr>
        <w:tc>
          <w:tcPr>
            <w:tcW w:w="788" w:type="dxa"/>
            <w:vMerge/>
          </w:tcPr>
          <w:p w14:paraId="379C6EEF" w14:textId="77777777" w:rsidR="0089546C" w:rsidRPr="0089546C" w:rsidRDefault="0089546C" w:rsidP="0089546C">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75894D4" w14:textId="699A2F2E" w:rsidR="0089546C" w:rsidRDefault="0089546C" w:rsidP="0089546C">
            <w:r>
              <w:rPr>
                <w:lang w:val="kk-KZ"/>
              </w:rPr>
              <w:t>21/09/26</w:t>
            </w:r>
          </w:p>
        </w:tc>
        <w:tc>
          <w:tcPr>
            <w:tcW w:w="5670" w:type="dxa"/>
            <w:tcBorders>
              <w:top w:val="single" w:sz="8" w:space="0" w:color="000000"/>
              <w:left w:val="single" w:sz="8" w:space="0" w:color="000000"/>
              <w:bottom w:val="single" w:sz="8" w:space="0" w:color="000000"/>
              <w:right w:val="single" w:sz="8" w:space="0" w:color="000000"/>
            </w:tcBorders>
          </w:tcPr>
          <w:p w14:paraId="6C523FDC" w14:textId="570FBF18" w:rsidR="0089546C" w:rsidRPr="0089546C" w:rsidRDefault="0089546C" w:rsidP="0089546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A68D9A1" w14:textId="77777777" w:rsidR="0089546C" w:rsidRPr="0089546C" w:rsidRDefault="0089546C" w:rsidP="0089546C"/>
        </w:tc>
      </w:tr>
      <w:tr w:rsidR="0089546C" w:rsidRPr="00831550" w14:paraId="0481AE31" w14:textId="77777777" w:rsidTr="00852DA0">
        <w:trPr>
          <w:gridAfter w:val="1"/>
          <w:wAfter w:w="4365" w:type="dxa"/>
        </w:trPr>
        <w:tc>
          <w:tcPr>
            <w:tcW w:w="788" w:type="dxa"/>
            <w:vMerge/>
          </w:tcPr>
          <w:p w14:paraId="0B51D30F" w14:textId="77777777" w:rsidR="0089546C" w:rsidRPr="0089546C" w:rsidRDefault="0089546C" w:rsidP="0089546C"/>
        </w:tc>
        <w:tc>
          <w:tcPr>
            <w:tcW w:w="2930" w:type="dxa"/>
            <w:tcBorders>
              <w:top w:val="single" w:sz="8" w:space="0" w:color="000000"/>
              <w:left w:val="single" w:sz="8" w:space="0" w:color="000000"/>
              <w:bottom w:val="single" w:sz="8" w:space="0" w:color="000000"/>
              <w:right w:val="single" w:sz="8" w:space="0" w:color="000000"/>
            </w:tcBorders>
          </w:tcPr>
          <w:p w14:paraId="5D1AA90F" w14:textId="5ECBE801" w:rsidR="0089546C" w:rsidRPr="003E220C" w:rsidRDefault="0089546C" w:rsidP="0089546C">
            <w:pPr>
              <w:rPr>
                <w:lang w:val="kk-KZ"/>
              </w:rPr>
            </w:pPr>
            <w:r>
              <w:rPr>
                <w:lang w:val="kk-KZ"/>
              </w:rPr>
              <w:t>Канада</w:t>
            </w:r>
          </w:p>
        </w:tc>
        <w:tc>
          <w:tcPr>
            <w:tcW w:w="5670" w:type="dxa"/>
            <w:tcBorders>
              <w:top w:val="single" w:sz="8" w:space="0" w:color="000000"/>
              <w:left w:val="single" w:sz="8" w:space="0" w:color="000000"/>
              <w:bottom w:val="single" w:sz="8" w:space="0" w:color="000000"/>
              <w:right w:val="single" w:sz="8" w:space="0" w:color="000000"/>
            </w:tcBorders>
          </w:tcPr>
          <w:p w14:paraId="62D490A5" w14:textId="1222E991" w:rsidR="0089546C" w:rsidRPr="0089546C" w:rsidRDefault="0089546C" w:rsidP="0089546C">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FBDEEE0" w14:textId="77777777" w:rsidR="0089546C" w:rsidRPr="0089546C" w:rsidRDefault="0089546C" w:rsidP="0089546C"/>
        </w:tc>
      </w:tr>
      <w:tr w:rsidR="0089546C" w:rsidRPr="0089546C" w14:paraId="5D57DDA3"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E0444B8" w14:textId="2CC0B039" w:rsidR="0089546C" w:rsidRPr="006C7D85" w:rsidRDefault="0089546C" w:rsidP="0089546C">
            <w:pPr>
              <w:rPr>
                <w:lang w:val="ru-RU"/>
              </w:rPr>
            </w:pPr>
            <w:r>
              <w:rPr>
                <w:rFonts w:ascii="Times New Roman" w:eastAsia="Times New Roman" w:hAnsi="Times New Roman"/>
                <w:sz w:val="20"/>
                <w:lang w:val="ru-RU"/>
              </w:rPr>
              <w:t>87</w:t>
            </w:r>
          </w:p>
        </w:tc>
        <w:tc>
          <w:tcPr>
            <w:tcW w:w="2930" w:type="dxa"/>
            <w:tcBorders>
              <w:top w:val="single" w:sz="8" w:space="0" w:color="000000"/>
              <w:left w:val="single" w:sz="8" w:space="0" w:color="000000"/>
              <w:bottom w:val="single" w:sz="8" w:space="0" w:color="000000"/>
              <w:right w:val="single" w:sz="8" w:space="0" w:color="000000"/>
            </w:tcBorders>
          </w:tcPr>
          <w:p w14:paraId="04CD4C85" w14:textId="24989AA8" w:rsidR="0089546C" w:rsidRDefault="0089546C" w:rsidP="0089546C">
            <w:r>
              <w:rPr>
                <w:rFonts w:ascii="Arial" w:hAnsi="Arial" w:cs="Arial"/>
                <w:sz w:val="20"/>
                <w:szCs w:val="20"/>
                <w:shd w:val="clear" w:color="auto" w:fill="FFFFFF"/>
              </w:rPr>
              <w:t>G/TBT/N/JOR/106</w:t>
            </w:r>
          </w:p>
        </w:tc>
        <w:tc>
          <w:tcPr>
            <w:tcW w:w="5670" w:type="dxa"/>
            <w:tcBorders>
              <w:top w:val="single" w:sz="8" w:space="0" w:color="000000"/>
              <w:left w:val="single" w:sz="8" w:space="0" w:color="000000"/>
              <w:bottom w:val="single" w:sz="8" w:space="0" w:color="000000"/>
              <w:right w:val="single" w:sz="8" w:space="0" w:color="000000"/>
            </w:tcBorders>
          </w:tcPr>
          <w:p w14:paraId="1319077E" w14:textId="77777777" w:rsidR="0089546C" w:rsidRDefault="0089546C" w:rsidP="0089546C">
            <w:pPr>
              <w:spacing w:before="100" w:beforeAutospacing="1" w:after="100" w:afterAutospacing="1" w:line="240" w:lineRule="auto"/>
              <w:rPr>
                <w:lang w:val="ru-RU"/>
              </w:rPr>
            </w:pPr>
            <w:r w:rsidRPr="0089546C">
              <w:rPr>
                <w:lang w:val="ru-RU"/>
              </w:rPr>
              <w:t>DJS 2439:2026 Пряности и приправы — Мате; (4 стр., на арабском языке)</w:t>
            </w:r>
            <w:r w:rsidRPr="0089546C">
              <w:rPr>
                <w:lang w:val="ru-RU"/>
              </w:rPr>
              <w:br/>
              <w:t>Ссылка на нотифицированный документ(ы) и/или контактные данные органа либо ведомства, которые могут предоставить копии по запросу:</w:t>
            </w:r>
          </w:p>
          <w:p w14:paraId="52FD3F97" w14:textId="593CEFD7" w:rsidR="0089546C" w:rsidRPr="0089546C" w:rsidRDefault="0089546C" w:rsidP="0089546C">
            <w:pPr>
              <w:spacing w:before="100" w:beforeAutospacing="1" w:after="100" w:afterAutospacing="1" w:line="240" w:lineRule="auto"/>
              <w:rPr>
                <w:lang w:val="ru-RU"/>
              </w:rPr>
            </w:pPr>
            <w:hyperlink r:id="rId201" w:history="1">
              <w:r w:rsidRPr="00293823">
                <w:rPr>
                  <w:rStyle w:val="aff9"/>
                  <w:lang w:val="ru-RU"/>
                </w:rPr>
                <w:t>https://jsmo.gov.jo/EBV4.0/Root_Storage/AR/EB_UsefullLinks/DJS__2439_-_2026.pdf</w:t>
              </w:r>
            </w:hyperlink>
            <w:r>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87D6350" w14:textId="55026BB1" w:rsidR="0089546C" w:rsidRPr="00245962" w:rsidRDefault="00F83C46" w:rsidP="0089546C">
            <w:pPr>
              <w:rPr>
                <w:lang w:val="ru-RU"/>
              </w:rPr>
            </w:pPr>
            <w:r>
              <w:rPr>
                <w:lang w:val="ru-RU"/>
              </w:rPr>
              <w:lastRenderedPageBreak/>
              <w:t>21/11/26</w:t>
            </w:r>
          </w:p>
        </w:tc>
      </w:tr>
      <w:tr w:rsidR="0089546C" w:rsidRPr="00831550" w14:paraId="40C01A4A" w14:textId="77777777" w:rsidTr="00852DA0">
        <w:trPr>
          <w:gridAfter w:val="1"/>
          <w:wAfter w:w="4365" w:type="dxa"/>
        </w:trPr>
        <w:tc>
          <w:tcPr>
            <w:tcW w:w="788" w:type="dxa"/>
            <w:vMerge/>
          </w:tcPr>
          <w:p w14:paraId="0EDE8D6F" w14:textId="77777777" w:rsidR="0089546C" w:rsidRPr="00245962" w:rsidRDefault="0089546C" w:rsidP="0089546C">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AE49F4A" w14:textId="214DC8E6" w:rsidR="0089546C" w:rsidRDefault="0089546C" w:rsidP="0089546C">
            <w:r>
              <w:rPr>
                <w:lang w:val="kk-KZ"/>
              </w:rPr>
              <w:t>22/09/26</w:t>
            </w:r>
          </w:p>
        </w:tc>
        <w:tc>
          <w:tcPr>
            <w:tcW w:w="5670" w:type="dxa"/>
            <w:tcBorders>
              <w:top w:val="single" w:sz="8" w:space="0" w:color="000000"/>
              <w:left w:val="single" w:sz="8" w:space="0" w:color="000000"/>
              <w:bottom w:val="single" w:sz="8" w:space="0" w:color="000000"/>
              <w:right w:val="single" w:sz="8" w:space="0" w:color="000000"/>
            </w:tcBorders>
          </w:tcPr>
          <w:p w14:paraId="7FBF83B0" w14:textId="53776BF0" w:rsidR="0089546C" w:rsidRPr="00245962" w:rsidRDefault="0089546C" w:rsidP="0089546C">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Чай</w:t>
            </w:r>
            <w:r w:rsidRPr="0089546C">
              <w:rPr>
                <w:rFonts w:ascii="Times New Roman" w:eastAsia="Times New Roman" w:hAnsi="Times New Roman" w:cs="Times New Roman"/>
                <w:sz w:val="24"/>
                <w:szCs w:val="24"/>
                <w:lang w:val="ru-RU" w:eastAsia="ru-RU"/>
              </w:rPr>
              <w:t xml:space="preserve"> (ICS-код(ы): 67.140.10)</w:t>
            </w:r>
          </w:p>
        </w:tc>
        <w:tc>
          <w:tcPr>
            <w:tcW w:w="4110" w:type="dxa"/>
            <w:vMerge/>
          </w:tcPr>
          <w:p w14:paraId="712C04C6" w14:textId="77777777" w:rsidR="0089546C" w:rsidRPr="00245962" w:rsidRDefault="0089546C" w:rsidP="0089546C">
            <w:pPr>
              <w:rPr>
                <w:lang w:val="ru-RU"/>
              </w:rPr>
            </w:pPr>
          </w:p>
        </w:tc>
      </w:tr>
      <w:tr w:rsidR="0089546C" w:rsidRPr="0089546C" w14:paraId="57672126" w14:textId="77777777" w:rsidTr="00852DA0">
        <w:trPr>
          <w:gridAfter w:val="1"/>
          <w:wAfter w:w="4365" w:type="dxa"/>
        </w:trPr>
        <w:tc>
          <w:tcPr>
            <w:tcW w:w="788" w:type="dxa"/>
            <w:vMerge/>
          </w:tcPr>
          <w:p w14:paraId="24BD5430" w14:textId="77777777" w:rsidR="0089546C" w:rsidRPr="00245962" w:rsidRDefault="0089546C" w:rsidP="0089546C">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E537DF9" w14:textId="53F578C2" w:rsidR="0089546C" w:rsidRPr="003E220C" w:rsidRDefault="0089546C" w:rsidP="0089546C">
            <w:pPr>
              <w:rPr>
                <w:lang w:val="kk-KZ"/>
              </w:rPr>
            </w:pPr>
            <w:r>
              <w:rPr>
                <w:lang w:val="kk-KZ"/>
              </w:rPr>
              <w:t>Иордания</w:t>
            </w:r>
          </w:p>
        </w:tc>
        <w:tc>
          <w:tcPr>
            <w:tcW w:w="5670" w:type="dxa"/>
            <w:tcBorders>
              <w:top w:val="single" w:sz="8" w:space="0" w:color="000000"/>
              <w:left w:val="single" w:sz="8" w:space="0" w:color="000000"/>
              <w:bottom w:val="single" w:sz="8" w:space="0" w:color="000000"/>
              <w:right w:val="single" w:sz="8" w:space="0" w:color="000000"/>
            </w:tcBorders>
          </w:tcPr>
          <w:p w14:paraId="34146657" w14:textId="239AF75A" w:rsidR="0089546C" w:rsidRPr="0089546C" w:rsidRDefault="0089546C" w:rsidP="0089546C">
            <w:pPr>
              <w:rPr>
                <w:rFonts w:ascii="Times New Roman" w:eastAsia="Times New Roman" w:hAnsi="Times New Roman" w:cs="Times New Roman"/>
                <w:sz w:val="24"/>
                <w:szCs w:val="24"/>
                <w:lang w:val="ru-RU" w:eastAsia="ru-RU"/>
              </w:rPr>
            </w:pPr>
            <w:r w:rsidRPr="0089546C">
              <w:rPr>
                <w:rFonts w:ascii="Times New Roman" w:eastAsia="Times New Roman" w:hAnsi="Times New Roman" w:cs="Times New Roman"/>
                <w:sz w:val="24"/>
                <w:szCs w:val="24"/>
                <w:lang w:val="ru-RU" w:eastAsia="ru-RU"/>
              </w:rPr>
              <w:t>Настоящий Иорданский стандарт устанавливает требования, которые должны соблюдаться в отношении сухого мате, предназначенного для использования при приготовлении экстракта напитка мате.</w:t>
            </w:r>
          </w:p>
        </w:tc>
        <w:tc>
          <w:tcPr>
            <w:tcW w:w="4110" w:type="dxa"/>
            <w:vMerge/>
          </w:tcPr>
          <w:p w14:paraId="0DA6E9E1" w14:textId="77777777" w:rsidR="0089546C" w:rsidRPr="00181C7E" w:rsidRDefault="0089546C" w:rsidP="0089546C">
            <w:pPr>
              <w:rPr>
                <w:lang w:val="ru-RU"/>
              </w:rPr>
            </w:pPr>
          </w:p>
        </w:tc>
      </w:tr>
      <w:tr w:rsidR="00F83C46" w:rsidRPr="00F83C46" w14:paraId="5E576CC7"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A6F826D" w14:textId="69C09FEF" w:rsidR="00F83C46" w:rsidRPr="006C7D85" w:rsidRDefault="00F83C46" w:rsidP="00F83C46">
            <w:pPr>
              <w:rPr>
                <w:lang w:val="ru-RU"/>
              </w:rPr>
            </w:pPr>
            <w:r>
              <w:rPr>
                <w:rFonts w:ascii="Times New Roman" w:eastAsia="Times New Roman" w:hAnsi="Times New Roman"/>
                <w:sz w:val="20"/>
                <w:lang w:val="ru-RU"/>
              </w:rPr>
              <w:t>88</w:t>
            </w:r>
          </w:p>
        </w:tc>
        <w:tc>
          <w:tcPr>
            <w:tcW w:w="2930" w:type="dxa"/>
            <w:tcBorders>
              <w:top w:val="single" w:sz="8" w:space="0" w:color="000000"/>
              <w:left w:val="single" w:sz="8" w:space="0" w:color="000000"/>
              <w:bottom w:val="single" w:sz="8" w:space="0" w:color="000000"/>
              <w:right w:val="single" w:sz="8" w:space="0" w:color="000000"/>
            </w:tcBorders>
          </w:tcPr>
          <w:p w14:paraId="12EB5E5A" w14:textId="00E38BBC" w:rsidR="00F83C46" w:rsidRDefault="00F83C46" w:rsidP="00F83C46">
            <w:r>
              <w:rPr>
                <w:rFonts w:ascii="Arial" w:hAnsi="Arial" w:cs="Arial"/>
                <w:sz w:val="20"/>
                <w:szCs w:val="20"/>
                <w:shd w:val="clear" w:color="auto" w:fill="FFFFFF"/>
              </w:rPr>
              <w:t>G/TBT/N/CHN/2362</w:t>
            </w:r>
          </w:p>
        </w:tc>
        <w:tc>
          <w:tcPr>
            <w:tcW w:w="5670" w:type="dxa"/>
            <w:tcBorders>
              <w:top w:val="single" w:sz="8" w:space="0" w:color="000000"/>
              <w:left w:val="single" w:sz="8" w:space="0" w:color="000000"/>
              <w:bottom w:val="single" w:sz="8" w:space="0" w:color="000000"/>
              <w:right w:val="single" w:sz="8" w:space="0" w:color="000000"/>
            </w:tcBorders>
          </w:tcPr>
          <w:p w14:paraId="0E030BB4" w14:textId="77777777" w:rsidR="00F83C46" w:rsidRDefault="00F83C46" w:rsidP="00F83C46">
            <w:pPr>
              <w:rPr>
                <w:rFonts w:ascii="Times New Roman" w:eastAsia="Times New Roman" w:hAnsi="Times New Roman" w:cs="Times New Roman"/>
                <w:sz w:val="24"/>
                <w:szCs w:val="24"/>
                <w:lang w:val="ru-RU" w:eastAsia="ru-RU"/>
              </w:rPr>
            </w:pPr>
            <w:r w:rsidRPr="00F83C46">
              <w:rPr>
                <w:rFonts w:ascii="Times New Roman" w:eastAsia="Times New Roman" w:hAnsi="Times New Roman" w:cs="Times New Roman"/>
                <w:sz w:val="24"/>
                <w:szCs w:val="24"/>
                <w:lang w:val="ru-RU" w:eastAsia="ru-RU"/>
              </w:rPr>
              <w:t>Национальный стандарт КНР «Интеллектуальный и подключенный транспорт — Содержание и методы испытаний на соответствие правилам дорожного движения»; (64 стр., на китайском языке)</w:t>
            </w:r>
            <w:r w:rsidRPr="00F83C46">
              <w:rPr>
                <w:rFonts w:ascii="Times New Roman" w:eastAsia="Times New Roman" w:hAnsi="Times New Roman" w:cs="Times New Roman"/>
                <w:sz w:val="24"/>
                <w:szCs w:val="24"/>
                <w:lang w:val="ru-RU" w:eastAsia="ru-RU"/>
              </w:rPr>
              <w:br/>
              <w:t>Ссылка на нотифицированный документ(ы) и/или контактные данные органа либо ведомства, которые могут предоставить копии по запросу:</w:t>
            </w:r>
          </w:p>
          <w:p w14:paraId="6A8F527F" w14:textId="484634A8" w:rsidR="00F83C46" w:rsidRPr="00F83C46" w:rsidRDefault="00F83C46" w:rsidP="00F83C46">
            <w:pPr>
              <w:rPr>
                <w:rFonts w:ascii="Times New Roman" w:eastAsia="Times New Roman" w:hAnsi="Times New Roman" w:cs="Times New Roman"/>
                <w:sz w:val="24"/>
                <w:szCs w:val="24"/>
                <w:lang w:val="ru-RU" w:eastAsia="ru-RU"/>
              </w:rPr>
            </w:pPr>
            <w:hyperlink r:id="rId202" w:history="1">
              <w:r w:rsidRPr="00293823">
                <w:rPr>
                  <w:rStyle w:val="aff9"/>
                  <w:rFonts w:ascii="Times New Roman" w:eastAsia="Times New Roman" w:hAnsi="Times New Roman" w:cs="Times New Roman"/>
                  <w:sz w:val="24"/>
                  <w:szCs w:val="24"/>
                  <w:lang w:val="ru-RU" w:eastAsia="ru-RU"/>
                </w:rPr>
                <w:t>https://members.wto.org/crnattachments/2026/TBT/CHN/26_04948_00_x.pdf</w:t>
              </w:r>
            </w:hyperlink>
            <w:r>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75CCDFF" w14:textId="53B35F7A" w:rsidR="00F83C46" w:rsidRPr="00245962" w:rsidRDefault="00F83C46" w:rsidP="00F83C46">
            <w:pPr>
              <w:rPr>
                <w:lang w:val="ru-RU"/>
              </w:rPr>
            </w:pPr>
            <w:r>
              <w:rPr>
                <w:lang w:val="ru-RU"/>
              </w:rPr>
              <w:t>21/11/26</w:t>
            </w:r>
          </w:p>
        </w:tc>
      </w:tr>
      <w:tr w:rsidR="00F83C46" w:rsidRPr="00831550" w14:paraId="1749D0CA" w14:textId="77777777" w:rsidTr="00852DA0">
        <w:trPr>
          <w:gridAfter w:val="1"/>
          <w:wAfter w:w="4365" w:type="dxa"/>
        </w:trPr>
        <w:tc>
          <w:tcPr>
            <w:tcW w:w="788" w:type="dxa"/>
            <w:vMerge/>
          </w:tcPr>
          <w:p w14:paraId="5AF4F086" w14:textId="77777777" w:rsidR="00F83C46" w:rsidRPr="00245962" w:rsidRDefault="00F83C46" w:rsidP="00F83C46">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1BC238B" w14:textId="3CB74514" w:rsidR="00F83C46" w:rsidRDefault="00F83C46" w:rsidP="00F83C46">
            <w:r>
              <w:rPr>
                <w:lang w:val="kk-KZ"/>
              </w:rPr>
              <w:t>22/09/26</w:t>
            </w:r>
          </w:p>
        </w:tc>
        <w:tc>
          <w:tcPr>
            <w:tcW w:w="5670" w:type="dxa"/>
            <w:tcBorders>
              <w:top w:val="single" w:sz="8" w:space="0" w:color="000000"/>
              <w:left w:val="single" w:sz="8" w:space="0" w:color="000000"/>
              <w:bottom w:val="single" w:sz="8" w:space="0" w:color="000000"/>
              <w:right w:val="single" w:sz="8" w:space="0" w:color="000000"/>
            </w:tcBorders>
          </w:tcPr>
          <w:p w14:paraId="29AC3D53" w14:textId="6B91BBA4" w:rsidR="00F83C46" w:rsidRPr="00F83C46" w:rsidRDefault="00F83C46" w:rsidP="00F83C46">
            <w:pPr>
              <w:spacing w:line="240" w:lineRule="auto"/>
              <w:rPr>
                <w:rFonts w:ascii="Times New Roman" w:eastAsia="Times New Roman" w:hAnsi="Times New Roman" w:cs="Times New Roman"/>
                <w:sz w:val="24"/>
                <w:szCs w:val="24"/>
                <w:lang w:val="ru-RU" w:eastAsia="ru-RU"/>
              </w:rPr>
            </w:pPr>
            <w:r w:rsidRPr="00F83C46">
              <w:rPr>
                <w:rFonts w:ascii="Times New Roman" w:eastAsia="Times New Roman" w:hAnsi="Times New Roman" w:cs="Times New Roman"/>
                <w:sz w:val="24"/>
                <w:szCs w:val="24"/>
                <w:lang w:val="ru-RU" w:eastAsia="ru-RU"/>
              </w:rPr>
              <w:t>Автоматизированная система вождения; автоматизированный модуль вождения для транспортных средств; контроллер автоматизированной системы вождения; транспортное средство; интеллектуальный и подключенный транспорт; беспилотное транспортное средство; комбинированная система помощи водителю (код(ы) ТН ВЭД: 854370, 870321, 870323, 901480, 903289, 903290); (код(ы) ICS: 43.020)</w:t>
            </w:r>
          </w:p>
        </w:tc>
        <w:tc>
          <w:tcPr>
            <w:tcW w:w="4110" w:type="dxa"/>
            <w:vMerge/>
          </w:tcPr>
          <w:p w14:paraId="4FB96AFA" w14:textId="77777777" w:rsidR="00F83C46" w:rsidRPr="00070A2D" w:rsidRDefault="00F83C46" w:rsidP="00F83C46">
            <w:pPr>
              <w:rPr>
                <w:lang w:val="ru-RU"/>
              </w:rPr>
            </w:pPr>
          </w:p>
        </w:tc>
      </w:tr>
      <w:tr w:rsidR="00F83C46" w:rsidRPr="00F83C46" w14:paraId="29498ECD" w14:textId="77777777" w:rsidTr="00852DA0">
        <w:trPr>
          <w:gridAfter w:val="1"/>
          <w:wAfter w:w="4365" w:type="dxa"/>
        </w:trPr>
        <w:tc>
          <w:tcPr>
            <w:tcW w:w="788" w:type="dxa"/>
            <w:vMerge/>
          </w:tcPr>
          <w:p w14:paraId="05DB924E" w14:textId="77777777" w:rsidR="00F83C46" w:rsidRPr="00070A2D" w:rsidRDefault="00F83C46" w:rsidP="00F83C46">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388614C" w14:textId="6D71F664" w:rsidR="00F83C46" w:rsidRPr="003E220C" w:rsidRDefault="00F83C46" w:rsidP="00F83C46">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32098BD5" w14:textId="7C25B8BD" w:rsidR="00F83C46" w:rsidRPr="00070A2D" w:rsidRDefault="00F83C46" w:rsidP="00F83C46">
            <w:pPr>
              <w:pStyle w:val="ds-markdown-paragraph"/>
              <w:shd w:val="clear" w:color="auto" w:fill="FFFFFF"/>
              <w:spacing w:before="240" w:beforeAutospacing="0" w:after="240" w:afterAutospacing="0"/>
            </w:pPr>
            <w:r>
              <w:t xml:space="preserve">Настоящий документ устанавливает общие требования, перечень объектов испытаний и методы испытаний для проверки соответствия интеллектуального и подключенного транспорта правилам дорожного движения. Настоящий документ распространяется на интеллектуальный и подключенный транспорт, оснащенный автоматизированными системами вождения; эти же положения применяются к другим дорожным транспортным средствам, оснащенным функцией автоматизированного вождения (включая автоматизированную систему парковки) и комбинированной системой помощи водителю, проходящим испытания на соответствие правилам дорожного движения. Настоящий документ также применяется в период, когда интеллектуальный и подключенный транспорт допускается на дороги общего пользования, когда автоматизированная </w:t>
            </w:r>
            <w:r>
              <w:lastRenderedPageBreak/>
              <w:t>система вождения претерпевает изменения в возможностях управления, расширяет зону своего действия или оценивается как создающая риски для безопасности дорожного движения, что требует проведения дополнительных испытаний на соответствие правилам дорожного движения.</w:t>
            </w:r>
          </w:p>
        </w:tc>
        <w:tc>
          <w:tcPr>
            <w:tcW w:w="4110" w:type="dxa"/>
            <w:vMerge/>
          </w:tcPr>
          <w:p w14:paraId="33464172" w14:textId="77777777" w:rsidR="00F83C46" w:rsidRPr="00181C7E" w:rsidRDefault="00F83C46" w:rsidP="00F83C46">
            <w:pPr>
              <w:rPr>
                <w:lang w:val="ru-RU"/>
              </w:rPr>
            </w:pPr>
          </w:p>
        </w:tc>
      </w:tr>
      <w:tr w:rsidR="00F83C46" w:rsidRPr="00F83C46" w14:paraId="0C356C01"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5F826E4" w14:textId="7408631A" w:rsidR="00F83C46" w:rsidRPr="006C7D85" w:rsidRDefault="00F83C46" w:rsidP="00F83C46">
            <w:pPr>
              <w:rPr>
                <w:lang w:val="ru-RU"/>
              </w:rPr>
            </w:pPr>
            <w:r>
              <w:rPr>
                <w:rFonts w:ascii="Times New Roman" w:eastAsia="Times New Roman" w:hAnsi="Times New Roman"/>
                <w:sz w:val="20"/>
                <w:lang w:val="ru-RU"/>
              </w:rPr>
              <w:t>89</w:t>
            </w:r>
          </w:p>
        </w:tc>
        <w:tc>
          <w:tcPr>
            <w:tcW w:w="2930" w:type="dxa"/>
            <w:tcBorders>
              <w:top w:val="single" w:sz="8" w:space="0" w:color="000000"/>
              <w:left w:val="single" w:sz="8" w:space="0" w:color="000000"/>
              <w:bottom w:val="single" w:sz="8" w:space="0" w:color="000000"/>
              <w:right w:val="single" w:sz="8" w:space="0" w:color="000000"/>
            </w:tcBorders>
          </w:tcPr>
          <w:p w14:paraId="1BF8B932" w14:textId="26146030" w:rsidR="00F83C46" w:rsidRDefault="00F83C46" w:rsidP="00F83C46">
            <w:r>
              <w:rPr>
                <w:rFonts w:ascii="Arial" w:hAnsi="Arial" w:cs="Arial"/>
                <w:sz w:val="20"/>
                <w:szCs w:val="20"/>
                <w:shd w:val="clear" w:color="auto" w:fill="FFFFFF"/>
              </w:rPr>
              <w:t>G/TBT/N/CHN/2361</w:t>
            </w:r>
          </w:p>
        </w:tc>
        <w:tc>
          <w:tcPr>
            <w:tcW w:w="5670" w:type="dxa"/>
            <w:tcBorders>
              <w:top w:val="single" w:sz="8" w:space="0" w:color="000000"/>
              <w:left w:val="single" w:sz="8" w:space="0" w:color="000000"/>
              <w:bottom w:val="single" w:sz="8" w:space="0" w:color="000000"/>
              <w:right w:val="single" w:sz="8" w:space="0" w:color="000000"/>
            </w:tcBorders>
          </w:tcPr>
          <w:p w14:paraId="7EEE3A62" w14:textId="77777777" w:rsidR="00F83C46" w:rsidRDefault="00F83C46" w:rsidP="00F83C46">
            <w:pPr>
              <w:pStyle w:val="ds-markdown-paragraph"/>
              <w:shd w:val="clear" w:color="auto" w:fill="FFFFFF"/>
              <w:spacing w:before="240" w:beforeAutospacing="0" w:after="240" w:afterAutospacing="0"/>
              <w:rPr>
                <w:lang w:val="kk-KZ"/>
              </w:rPr>
            </w:pPr>
            <w:r w:rsidRPr="00F83C46">
              <w:rPr>
                <w:lang w:val="kk-KZ"/>
              </w:rPr>
              <w:t>Национальный стандарт КНР «Общие технические требования к ультразвуковому диагностическому оборудованию в режиме B (двумерный режим)»; (13 стр., на китайском языке)</w:t>
            </w:r>
            <w:r w:rsidRPr="00F83C46">
              <w:rPr>
                <w:lang w:val="kk-KZ"/>
              </w:rPr>
              <w:br/>
              <w:t>Ссылка на нотифицированный документ(ы) и/или contact-данные органа либо ведомства, которые могут предоставить копии по запросу:</w:t>
            </w:r>
          </w:p>
          <w:p w14:paraId="2FE567C4" w14:textId="1B84935A" w:rsidR="00F83C46" w:rsidRPr="00F83C46" w:rsidRDefault="00F83C46" w:rsidP="00F83C46">
            <w:pPr>
              <w:pStyle w:val="ds-markdown-paragraph"/>
              <w:shd w:val="clear" w:color="auto" w:fill="FFFFFF"/>
              <w:spacing w:before="240" w:beforeAutospacing="0" w:after="240" w:afterAutospacing="0"/>
              <w:rPr>
                <w:lang w:val="kk-KZ"/>
              </w:rPr>
            </w:pPr>
            <w:hyperlink r:id="rId203" w:history="1">
              <w:r w:rsidRPr="00293823">
                <w:rPr>
                  <w:rStyle w:val="aff9"/>
                  <w:lang w:val="kk-KZ"/>
                </w:rPr>
                <w:t>https://members.wto.org/crnattachments/2026/TBT/CHN/26_04947_00_x.pdf</w:t>
              </w:r>
            </w:hyperlink>
            <w:r>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ECA9150" w14:textId="3FBCB0DC" w:rsidR="00F83C46" w:rsidRPr="00F83C46" w:rsidRDefault="00F83C46" w:rsidP="00F83C46">
            <w:pPr>
              <w:rPr>
                <w:lang w:val="kk-KZ"/>
              </w:rPr>
            </w:pPr>
            <w:r>
              <w:rPr>
                <w:lang w:val="ru-RU"/>
              </w:rPr>
              <w:t>21/11/26</w:t>
            </w:r>
          </w:p>
        </w:tc>
      </w:tr>
      <w:tr w:rsidR="00F83C46" w:rsidRPr="00F83C46" w14:paraId="6AE90A5B" w14:textId="77777777" w:rsidTr="00852DA0">
        <w:trPr>
          <w:gridAfter w:val="1"/>
          <w:wAfter w:w="4365" w:type="dxa"/>
        </w:trPr>
        <w:tc>
          <w:tcPr>
            <w:tcW w:w="788" w:type="dxa"/>
            <w:vMerge/>
          </w:tcPr>
          <w:p w14:paraId="787D0FD7" w14:textId="77777777" w:rsidR="00F83C46" w:rsidRPr="00F83C46" w:rsidRDefault="00F83C46" w:rsidP="00F83C46">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70D5B51F" w14:textId="6EEBB887" w:rsidR="00F83C46" w:rsidRDefault="00F83C46" w:rsidP="00F83C46">
            <w:r>
              <w:rPr>
                <w:lang w:val="kk-KZ"/>
              </w:rPr>
              <w:t>22/09/26</w:t>
            </w:r>
          </w:p>
        </w:tc>
        <w:tc>
          <w:tcPr>
            <w:tcW w:w="5670" w:type="dxa"/>
            <w:tcBorders>
              <w:top w:val="single" w:sz="8" w:space="0" w:color="000000"/>
              <w:left w:val="single" w:sz="8" w:space="0" w:color="000000"/>
              <w:bottom w:val="single" w:sz="8" w:space="0" w:color="000000"/>
              <w:right w:val="single" w:sz="8" w:space="0" w:color="000000"/>
            </w:tcBorders>
          </w:tcPr>
          <w:p w14:paraId="51925694" w14:textId="4A0EA07C" w:rsidR="00F83C46" w:rsidRPr="00F83C46" w:rsidRDefault="00F83C46" w:rsidP="00F83C46">
            <w:pPr>
              <w:rPr>
                <w:rFonts w:ascii="Times New Roman" w:eastAsia="Times New Roman" w:hAnsi="Times New Roman" w:cs="Times New Roman"/>
                <w:sz w:val="24"/>
                <w:szCs w:val="24"/>
                <w:lang w:val="kk-KZ" w:eastAsia="ru-RU"/>
              </w:rPr>
            </w:pPr>
            <w:r w:rsidRPr="00F83C46">
              <w:rPr>
                <w:rFonts w:ascii="Times New Roman" w:eastAsia="Times New Roman" w:hAnsi="Times New Roman" w:cs="Times New Roman"/>
                <w:sz w:val="24"/>
                <w:szCs w:val="24"/>
                <w:lang w:val="kk-KZ" w:eastAsia="ru-RU"/>
              </w:rPr>
              <w:t>Ультразвуковое диагностическое оборудование в режиме B (двумерный режим) (код(ы) ТН ВЭД: 901811, 901812, 901890); (код(ы) ICS: 11.040.50)</w:t>
            </w:r>
          </w:p>
        </w:tc>
        <w:tc>
          <w:tcPr>
            <w:tcW w:w="4110" w:type="dxa"/>
            <w:vMerge/>
          </w:tcPr>
          <w:p w14:paraId="76105064" w14:textId="77777777" w:rsidR="00F83C46" w:rsidRPr="00F83C46" w:rsidRDefault="00F83C46" w:rsidP="00F83C46">
            <w:pPr>
              <w:rPr>
                <w:lang w:val="ru-RU"/>
              </w:rPr>
            </w:pPr>
          </w:p>
        </w:tc>
      </w:tr>
      <w:tr w:rsidR="00F83C46" w:rsidRPr="00F83C46" w14:paraId="65B8D990" w14:textId="77777777" w:rsidTr="00852DA0">
        <w:trPr>
          <w:gridAfter w:val="1"/>
          <w:wAfter w:w="4365" w:type="dxa"/>
        </w:trPr>
        <w:tc>
          <w:tcPr>
            <w:tcW w:w="788" w:type="dxa"/>
            <w:vMerge/>
          </w:tcPr>
          <w:p w14:paraId="093F32FB" w14:textId="77777777" w:rsidR="00F83C46" w:rsidRPr="00F83C46" w:rsidRDefault="00F83C46" w:rsidP="00F83C46">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8938CA4" w14:textId="641317F7" w:rsidR="00F83C46" w:rsidRDefault="00F83C46" w:rsidP="00F83C46">
            <w:r>
              <w:rPr>
                <w:lang w:val="kk-KZ"/>
              </w:rPr>
              <w:t>Қытай</w:t>
            </w:r>
          </w:p>
        </w:tc>
        <w:tc>
          <w:tcPr>
            <w:tcW w:w="5670" w:type="dxa"/>
            <w:tcBorders>
              <w:top w:val="single" w:sz="8" w:space="0" w:color="000000"/>
              <w:left w:val="single" w:sz="8" w:space="0" w:color="000000"/>
              <w:bottom w:val="single" w:sz="8" w:space="0" w:color="000000"/>
              <w:right w:val="single" w:sz="8" w:space="0" w:color="000000"/>
            </w:tcBorders>
          </w:tcPr>
          <w:p w14:paraId="2F875808" w14:textId="226F09B7" w:rsidR="00F83C46" w:rsidRPr="003E220C" w:rsidRDefault="00F83C46" w:rsidP="00F83C46">
            <w:pPr>
              <w:pStyle w:val="ds-markdown-paragraph"/>
              <w:shd w:val="clear" w:color="auto" w:fill="FFFFFF"/>
              <w:spacing w:before="240" w:beforeAutospacing="0" w:after="240" w:afterAutospacing="0"/>
              <w:rPr>
                <w:lang w:val="kk-KZ"/>
              </w:rPr>
            </w:pPr>
            <w:r>
              <w:t xml:space="preserve">Настоящий документ устанавливает требования к ультразвуковому диагностическому оборудованию в режиме B и описывает соответствующие методы испытаний. Настоящий документ распространяется на ультразвуковое диагностическое оборудование в режиме B, включая часть двухмерной </w:t>
            </w:r>
            <w:proofErr w:type="spellStart"/>
            <w:r>
              <w:t>серошкальной</w:t>
            </w:r>
            <w:proofErr w:type="spellEnd"/>
            <w:r>
              <w:t xml:space="preserve"> визуализации ультразвукового диагностического оборудования с цветным доплеровским картированием, с номинальными частотами обычно в диапазоне от 1,5 МГц до 15,0 МГц. Настоящий документ не распространяется на офтальмологическое ультразвуковое диагностическое оборудование или внутрисосудистое ультразвуковое диагностическое оборудование.</w:t>
            </w:r>
          </w:p>
        </w:tc>
        <w:tc>
          <w:tcPr>
            <w:tcW w:w="4110" w:type="dxa"/>
            <w:vMerge/>
          </w:tcPr>
          <w:p w14:paraId="7648E652" w14:textId="77777777" w:rsidR="00F83C46" w:rsidRPr="00F83C46" w:rsidRDefault="00F83C46" w:rsidP="00F83C46">
            <w:pPr>
              <w:rPr>
                <w:lang w:val="ru-RU"/>
              </w:rPr>
            </w:pPr>
          </w:p>
        </w:tc>
      </w:tr>
      <w:tr w:rsidR="00F83C46" w:rsidRPr="00F83C46" w14:paraId="61AEC41E"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F7F5A3A" w14:textId="51C824AE" w:rsidR="00F83C46" w:rsidRPr="006C7D85" w:rsidRDefault="00F83C46" w:rsidP="00F83C46">
            <w:pPr>
              <w:rPr>
                <w:lang w:val="ru-RU"/>
              </w:rPr>
            </w:pPr>
            <w:r>
              <w:rPr>
                <w:rFonts w:ascii="Times New Roman" w:eastAsia="Times New Roman" w:hAnsi="Times New Roman"/>
                <w:sz w:val="20"/>
                <w:lang w:val="ru-RU"/>
              </w:rPr>
              <w:t>90</w:t>
            </w:r>
          </w:p>
        </w:tc>
        <w:tc>
          <w:tcPr>
            <w:tcW w:w="2930" w:type="dxa"/>
            <w:tcBorders>
              <w:top w:val="single" w:sz="8" w:space="0" w:color="000000"/>
              <w:left w:val="single" w:sz="8" w:space="0" w:color="000000"/>
              <w:bottom w:val="single" w:sz="8" w:space="0" w:color="000000"/>
              <w:right w:val="single" w:sz="8" w:space="0" w:color="000000"/>
            </w:tcBorders>
          </w:tcPr>
          <w:p w14:paraId="53B55902" w14:textId="7F6D0DF7" w:rsidR="00F83C46" w:rsidRDefault="00F83C46" w:rsidP="00F83C46">
            <w:r>
              <w:rPr>
                <w:rFonts w:ascii="Arial" w:hAnsi="Arial" w:cs="Arial"/>
                <w:sz w:val="20"/>
                <w:szCs w:val="20"/>
                <w:shd w:val="clear" w:color="auto" w:fill="FFFFFF"/>
              </w:rPr>
              <w:t>G/TBT/N/BRA/1627/Corr.1</w:t>
            </w:r>
          </w:p>
        </w:tc>
        <w:tc>
          <w:tcPr>
            <w:tcW w:w="5670" w:type="dxa"/>
            <w:tcBorders>
              <w:top w:val="single" w:sz="8" w:space="0" w:color="000000"/>
              <w:left w:val="single" w:sz="8" w:space="0" w:color="000000"/>
              <w:bottom w:val="single" w:sz="8" w:space="0" w:color="000000"/>
              <w:right w:val="single" w:sz="8" w:space="0" w:color="000000"/>
            </w:tcBorders>
          </w:tcPr>
          <w:p w14:paraId="7A6E3C7A" w14:textId="77777777" w:rsidR="00F83C46" w:rsidRDefault="00F83C46" w:rsidP="00F83C46">
            <w:proofErr w:type="spellStart"/>
            <w:r w:rsidRPr="00F83C46">
              <w:t>Постановление</w:t>
            </w:r>
            <w:proofErr w:type="spellEnd"/>
            <w:r w:rsidRPr="00F83C46">
              <w:t xml:space="preserve"> 62 </w:t>
            </w:r>
            <w:proofErr w:type="spellStart"/>
            <w:r w:rsidRPr="00F83C46">
              <w:t>от</w:t>
            </w:r>
            <w:proofErr w:type="spellEnd"/>
            <w:r w:rsidRPr="00F83C46">
              <w:t xml:space="preserve"> 31 </w:t>
            </w:r>
            <w:proofErr w:type="spellStart"/>
            <w:r w:rsidRPr="00F83C46">
              <w:t>марта</w:t>
            </w:r>
            <w:proofErr w:type="spellEnd"/>
            <w:r w:rsidRPr="00F83C46">
              <w:t xml:space="preserve"> 2026 </w:t>
            </w:r>
            <w:proofErr w:type="spellStart"/>
            <w:r w:rsidRPr="00F83C46">
              <w:t>года</w:t>
            </w:r>
            <w:proofErr w:type="spellEnd"/>
          </w:p>
          <w:p w14:paraId="10E13A25" w14:textId="77777777" w:rsidR="00F83C46" w:rsidRDefault="00F83C46" w:rsidP="00F83C46">
            <w:pPr>
              <w:rPr>
                <w:lang w:val="ru-RU"/>
              </w:rPr>
            </w:pPr>
            <w:r w:rsidRPr="00F83C46">
              <w:rPr>
                <w:lang w:val="ru-RU"/>
              </w:rPr>
              <w:t>[</w:t>
            </w:r>
            <w:r w:rsidRPr="00F83C46">
              <w:t>X</w:t>
            </w:r>
            <w:r w:rsidRPr="00F83C46">
              <w:rPr>
                <w:lang w:val="ru-RU"/>
              </w:rPr>
              <w:t>]Техническая ошибка в заявленной мере/справочном документе</w:t>
            </w:r>
          </w:p>
          <w:p w14:paraId="3EF43444" w14:textId="77777777" w:rsidR="00F83C46" w:rsidRDefault="00F83C46" w:rsidP="00F83C46">
            <w:pPr>
              <w:rPr>
                <w:lang w:val="ru-RU"/>
              </w:rPr>
            </w:pPr>
            <w:r w:rsidRPr="00F83C46">
              <w:rPr>
                <w:lang w:val="ru-RU"/>
              </w:rPr>
              <w:t>Внесение изменений в постановление INMETRO № 62 от 31 марта 2026 года, опубликованное в Федеральной официальной газете 1 апреля 2026 года, раздел 1, страницы 69-80</w:t>
            </w:r>
          </w:p>
          <w:p w14:paraId="6F2477F7" w14:textId="7FDFFFC0" w:rsidR="00F83C46" w:rsidRPr="00F83C46" w:rsidRDefault="00F83C46" w:rsidP="00F83C46">
            <w:pPr>
              <w:rPr>
                <w:lang w:val="ru-RU"/>
              </w:rPr>
            </w:pPr>
            <w:hyperlink r:id="rId204" w:history="1">
              <w:r w:rsidRPr="00293823">
                <w:rPr>
                  <w:rStyle w:val="aff9"/>
                  <w:lang w:val="ru-RU"/>
                </w:rPr>
                <w:t>https://www.in.gov.br/web/dou/-/retificacao-731351966</w:t>
              </w:r>
            </w:hyperlink>
            <w:r>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51B418E" w14:textId="358845DE" w:rsidR="00F83C46" w:rsidRPr="00F83C46" w:rsidRDefault="00F83C46" w:rsidP="00F83C46">
            <w:pPr>
              <w:rPr>
                <w:lang w:val="ru-RU"/>
              </w:rPr>
            </w:pPr>
            <w:r>
              <w:rPr>
                <w:lang w:val="ru-RU"/>
              </w:rPr>
              <w:t>-</w:t>
            </w:r>
          </w:p>
        </w:tc>
      </w:tr>
      <w:tr w:rsidR="00F83C46" w:rsidRPr="004543CB" w14:paraId="396C28CE" w14:textId="77777777" w:rsidTr="00852DA0">
        <w:trPr>
          <w:gridAfter w:val="1"/>
          <w:wAfter w:w="4365" w:type="dxa"/>
        </w:trPr>
        <w:tc>
          <w:tcPr>
            <w:tcW w:w="788" w:type="dxa"/>
            <w:vMerge/>
          </w:tcPr>
          <w:p w14:paraId="08A6A372" w14:textId="77777777" w:rsidR="00F83C46" w:rsidRPr="00F83C46" w:rsidRDefault="00F83C46" w:rsidP="00F83C46">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BD8F925" w14:textId="194755AE" w:rsidR="00F83C46" w:rsidRDefault="00F83C46" w:rsidP="00F83C46">
            <w:r>
              <w:rPr>
                <w:lang w:val="kk-KZ"/>
              </w:rPr>
              <w:t>22/09/26</w:t>
            </w:r>
          </w:p>
        </w:tc>
        <w:tc>
          <w:tcPr>
            <w:tcW w:w="5670" w:type="dxa"/>
            <w:tcBorders>
              <w:top w:val="single" w:sz="8" w:space="0" w:color="000000"/>
              <w:left w:val="single" w:sz="8" w:space="0" w:color="000000"/>
              <w:bottom w:val="single" w:sz="8" w:space="0" w:color="000000"/>
              <w:right w:val="single" w:sz="8" w:space="0" w:color="000000"/>
            </w:tcBorders>
          </w:tcPr>
          <w:p w14:paraId="4DDAEB24" w14:textId="6182215E" w:rsidR="00F83C46" w:rsidRPr="00DD148D" w:rsidRDefault="00F83C46" w:rsidP="00F83C4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627B90BA" w14:textId="77777777" w:rsidR="00F83C46" w:rsidRPr="00DD148D" w:rsidRDefault="00F83C46" w:rsidP="00F83C46"/>
        </w:tc>
      </w:tr>
      <w:tr w:rsidR="00F83C46" w:rsidRPr="004543CB" w14:paraId="6B074928" w14:textId="77777777" w:rsidTr="00852DA0">
        <w:trPr>
          <w:gridAfter w:val="1"/>
          <w:wAfter w:w="4365" w:type="dxa"/>
        </w:trPr>
        <w:tc>
          <w:tcPr>
            <w:tcW w:w="788" w:type="dxa"/>
            <w:vMerge/>
          </w:tcPr>
          <w:p w14:paraId="05663CA2" w14:textId="77777777" w:rsidR="00F83C46" w:rsidRPr="00DD148D" w:rsidRDefault="00F83C46" w:rsidP="00F83C46"/>
        </w:tc>
        <w:tc>
          <w:tcPr>
            <w:tcW w:w="2930" w:type="dxa"/>
            <w:tcBorders>
              <w:top w:val="single" w:sz="8" w:space="0" w:color="000000"/>
              <w:left w:val="single" w:sz="8" w:space="0" w:color="000000"/>
              <w:bottom w:val="single" w:sz="8" w:space="0" w:color="000000"/>
              <w:right w:val="single" w:sz="8" w:space="0" w:color="000000"/>
            </w:tcBorders>
          </w:tcPr>
          <w:p w14:paraId="3E30C581" w14:textId="5FB076DA" w:rsidR="00F83C46" w:rsidRPr="00F83C46" w:rsidRDefault="00F83C46" w:rsidP="00F83C46">
            <w:pPr>
              <w:rPr>
                <w:lang w:val="kk-KZ"/>
              </w:rPr>
            </w:pPr>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7015B79C" w14:textId="5846F740" w:rsidR="00F83C46" w:rsidRPr="00DD148D" w:rsidRDefault="00F83C46" w:rsidP="00F83C4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C31BC08" w14:textId="77777777" w:rsidR="00F83C46" w:rsidRPr="00DD148D" w:rsidRDefault="00F83C46" w:rsidP="00F83C46"/>
        </w:tc>
      </w:tr>
      <w:tr w:rsidR="00F83C46" w:rsidRPr="00F83C46" w14:paraId="5CA9A5B1"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18E83F6" w14:textId="428F69CB" w:rsidR="00F83C46" w:rsidRPr="006C7D85" w:rsidRDefault="00F83C46" w:rsidP="00F83C46">
            <w:pPr>
              <w:rPr>
                <w:lang w:val="ru-RU"/>
              </w:rPr>
            </w:pPr>
            <w:r>
              <w:rPr>
                <w:rFonts w:ascii="Times New Roman" w:eastAsia="Times New Roman" w:hAnsi="Times New Roman"/>
                <w:sz w:val="20"/>
                <w:lang w:val="ru-RU"/>
              </w:rPr>
              <w:t>91</w:t>
            </w:r>
          </w:p>
        </w:tc>
        <w:tc>
          <w:tcPr>
            <w:tcW w:w="2930" w:type="dxa"/>
            <w:tcBorders>
              <w:top w:val="single" w:sz="8" w:space="0" w:color="000000"/>
              <w:left w:val="single" w:sz="8" w:space="0" w:color="000000"/>
              <w:bottom w:val="single" w:sz="8" w:space="0" w:color="000000"/>
              <w:right w:val="single" w:sz="8" w:space="0" w:color="000000"/>
            </w:tcBorders>
          </w:tcPr>
          <w:p w14:paraId="236934BC" w14:textId="5B4741D7" w:rsidR="00F83C46" w:rsidRDefault="00F83C46" w:rsidP="00F83C46">
            <w:r>
              <w:rPr>
                <w:rFonts w:ascii="Arial" w:hAnsi="Arial" w:cs="Arial"/>
                <w:sz w:val="20"/>
                <w:szCs w:val="20"/>
                <w:shd w:val="clear" w:color="auto" w:fill="FFFFFF"/>
              </w:rPr>
              <w:t>G/TBT/N/BRA/1077/Add.12</w:t>
            </w:r>
          </w:p>
        </w:tc>
        <w:tc>
          <w:tcPr>
            <w:tcW w:w="5670" w:type="dxa"/>
            <w:tcBorders>
              <w:top w:val="single" w:sz="8" w:space="0" w:color="000000"/>
              <w:left w:val="single" w:sz="8" w:space="0" w:color="000000"/>
              <w:bottom w:val="single" w:sz="8" w:space="0" w:color="000000"/>
              <w:right w:val="single" w:sz="8" w:space="0" w:color="000000"/>
            </w:tcBorders>
          </w:tcPr>
          <w:p w14:paraId="40B871CA" w14:textId="77777777" w:rsidR="00F83C46" w:rsidRDefault="00F83C46" w:rsidP="00F83C46">
            <w:pPr>
              <w:rPr>
                <w:rFonts w:ascii="Times New Roman" w:eastAsia="Times New Roman" w:hAnsi="Times New Roman" w:cs="Times New Roman"/>
                <w:sz w:val="24"/>
                <w:szCs w:val="24"/>
                <w:lang w:eastAsia="ru-RU"/>
              </w:rPr>
            </w:pPr>
            <w:proofErr w:type="spellStart"/>
            <w:r w:rsidRPr="00F83C46">
              <w:rPr>
                <w:rFonts w:ascii="Times New Roman" w:eastAsia="Times New Roman" w:hAnsi="Times New Roman" w:cs="Times New Roman"/>
                <w:sz w:val="24"/>
                <w:szCs w:val="24"/>
                <w:lang w:eastAsia="ru-RU"/>
              </w:rPr>
              <w:t>Постановление</w:t>
            </w:r>
            <w:proofErr w:type="spellEnd"/>
            <w:r w:rsidRPr="00F83C46">
              <w:rPr>
                <w:rFonts w:ascii="Times New Roman" w:eastAsia="Times New Roman" w:hAnsi="Times New Roman" w:cs="Times New Roman"/>
                <w:sz w:val="24"/>
                <w:szCs w:val="24"/>
                <w:lang w:eastAsia="ru-RU"/>
              </w:rPr>
              <w:t xml:space="preserve"> 555 </w:t>
            </w:r>
            <w:proofErr w:type="spellStart"/>
            <w:r w:rsidRPr="00F83C46">
              <w:rPr>
                <w:rFonts w:ascii="Times New Roman" w:eastAsia="Times New Roman" w:hAnsi="Times New Roman" w:cs="Times New Roman"/>
                <w:sz w:val="24"/>
                <w:szCs w:val="24"/>
                <w:lang w:eastAsia="ru-RU"/>
              </w:rPr>
              <w:t>от</w:t>
            </w:r>
            <w:proofErr w:type="spellEnd"/>
            <w:r w:rsidRPr="00F83C46">
              <w:rPr>
                <w:rFonts w:ascii="Times New Roman" w:eastAsia="Times New Roman" w:hAnsi="Times New Roman" w:cs="Times New Roman"/>
                <w:sz w:val="24"/>
                <w:szCs w:val="24"/>
                <w:lang w:eastAsia="ru-RU"/>
              </w:rPr>
              <w:t xml:space="preserve"> 11 </w:t>
            </w:r>
            <w:proofErr w:type="spellStart"/>
            <w:r w:rsidRPr="00F83C46">
              <w:rPr>
                <w:rFonts w:ascii="Times New Roman" w:eastAsia="Times New Roman" w:hAnsi="Times New Roman" w:cs="Times New Roman"/>
                <w:sz w:val="24"/>
                <w:szCs w:val="24"/>
                <w:lang w:eastAsia="ru-RU"/>
              </w:rPr>
              <w:t>сентября</w:t>
            </w:r>
            <w:proofErr w:type="spellEnd"/>
            <w:r w:rsidRPr="00F83C46">
              <w:rPr>
                <w:rFonts w:ascii="Times New Roman" w:eastAsia="Times New Roman" w:hAnsi="Times New Roman" w:cs="Times New Roman"/>
                <w:sz w:val="24"/>
                <w:szCs w:val="24"/>
                <w:lang w:eastAsia="ru-RU"/>
              </w:rPr>
              <w:t xml:space="preserve"> 2026 </w:t>
            </w:r>
            <w:proofErr w:type="spellStart"/>
            <w:r w:rsidRPr="00F83C46">
              <w:rPr>
                <w:rFonts w:ascii="Times New Roman" w:eastAsia="Times New Roman" w:hAnsi="Times New Roman" w:cs="Times New Roman"/>
                <w:sz w:val="24"/>
                <w:szCs w:val="24"/>
                <w:lang w:eastAsia="ru-RU"/>
              </w:rPr>
              <w:t>года</w:t>
            </w:r>
            <w:proofErr w:type="spellEnd"/>
          </w:p>
          <w:p w14:paraId="44B823B1" w14:textId="77777777" w:rsidR="00F83C46" w:rsidRDefault="00F83C46" w:rsidP="00F83C46">
            <w:pPr>
              <w:rPr>
                <w:rFonts w:ascii="Times New Roman" w:eastAsia="Times New Roman" w:hAnsi="Times New Roman" w:cs="Times New Roman"/>
                <w:sz w:val="24"/>
                <w:szCs w:val="24"/>
                <w:lang w:val="ru-RU" w:eastAsia="ru-RU"/>
              </w:rPr>
            </w:pPr>
            <w:r w:rsidRPr="00F83C46">
              <w:rPr>
                <w:rFonts w:ascii="Times New Roman" w:eastAsia="Times New Roman" w:hAnsi="Times New Roman" w:cs="Times New Roman"/>
                <w:sz w:val="24"/>
                <w:szCs w:val="24"/>
                <w:lang w:val="ru-RU" w:eastAsia="ru-RU"/>
              </w:rPr>
              <w:t>[</w:t>
            </w:r>
            <w:r w:rsidRPr="00F83C46">
              <w:rPr>
                <w:rFonts w:ascii="Times New Roman" w:eastAsia="Times New Roman" w:hAnsi="Times New Roman" w:cs="Times New Roman"/>
                <w:sz w:val="24"/>
                <w:szCs w:val="24"/>
                <w:lang w:eastAsia="ru-RU"/>
              </w:rPr>
              <w:t>X</w:t>
            </w:r>
            <w:r w:rsidRPr="00F83C46">
              <w:rPr>
                <w:rFonts w:ascii="Times New Roman" w:eastAsia="Times New Roman" w:hAnsi="Times New Roman" w:cs="Times New Roman"/>
                <w:sz w:val="24"/>
                <w:szCs w:val="24"/>
                <w:lang w:val="ru-RU" w:eastAsia="ru-RU"/>
              </w:rPr>
              <w:t>]Уведомленная мера опубликована - дата: 14 сентября 2026 г.</w:t>
            </w:r>
          </w:p>
          <w:p w14:paraId="2F9BC453" w14:textId="77777777" w:rsidR="00F83C46" w:rsidRDefault="00F83C46" w:rsidP="00F83C46">
            <w:pPr>
              <w:rPr>
                <w:rFonts w:ascii="Times New Roman" w:eastAsia="Times New Roman" w:hAnsi="Times New Roman" w:cs="Times New Roman"/>
                <w:sz w:val="24"/>
                <w:szCs w:val="24"/>
                <w:lang w:val="ru-RU" w:eastAsia="ru-RU"/>
              </w:rPr>
            </w:pPr>
            <w:r w:rsidRPr="00F83C46">
              <w:rPr>
                <w:rFonts w:ascii="Times New Roman" w:eastAsia="Times New Roman" w:hAnsi="Times New Roman" w:cs="Times New Roman"/>
                <w:sz w:val="24"/>
                <w:szCs w:val="24"/>
                <w:lang w:val="ru-RU" w:eastAsia="ru-RU"/>
              </w:rPr>
              <w:t>[</w:t>
            </w:r>
            <w:r w:rsidRPr="00F83C46">
              <w:rPr>
                <w:rFonts w:ascii="Times New Roman" w:eastAsia="Times New Roman" w:hAnsi="Times New Roman" w:cs="Times New Roman"/>
                <w:sz w:val="24"/>
                <w:szCs w:val="24"/>
                <w:lang w:eastAsia="ru-RU"/>
              </w:rPr>
              <w:t>X</w:t>
            </w:r>
            <w:r w:rsidRPr="00F83C46">
              <w:rPr>
                <w:rFonts w:ascii="Times New Roman" w:eastAsia="Times New Roman" w:hAnsi="Times New Roman" w:cs="Times New Roman"/>
                <w:sz w:val="24"/>
                <w:szCs w:val="24"/>
                <w:lang w:val="ru-RU" w:eastAsia="ru-RU"/>
              </w:rPr>
              <w:t>] Уведомленная мера вступает в силу - дата: 14 сентября 2026 г.</w:t>
            </w:r>
          </w:p>
          <w:p w14:paraId="78E36E5F" w14:textId="77777777" w:rsidR="00F83C46" w:rsidRDefault="00F83C46" w:rsidP="00F83C46">
            <w:pPr>
              <w:rPr>
                <w:rFonts w:ascii="Times New Roman" w:eastAsia="Times New Roman" w:hAnsi="Times New Roman" w:cs="Times New Roman"/>
                <w:sz w:val="24"/>
                <w:szCs w:val="24"/>
                <w:lang w:val="ru-RU" w:eastAsia="ru-RU"/>
              </w:rPr>
            </w:pPr>
            <w:r w:rsidRPr="00F83C46">
              <w:rPr>
                <w:rFonts w:ascii="Times New Roman" w:eastAsia="Times New Roman" w:hAnsi="Times New Roman" w:cs="Times New Roman"/>
                <w:sz w:val="24"/>
                <w:szCs w:val="24"/>
                <w:lang w:val="ru-RU" w:eastAsia="ru-RU"/>
              </w:rPr>
              <w:t xml:space="preserve">[X]Содержание или объем объявленной меры изменены, и текст доступен </w:t>
            </w:r>
            <w:r>
              <w:rPr>
                <w:rFonts w:ascii="Times New Roman" w:eastAsia="Times New Roman" w:hAnsi="Times New Roman" w:cs="Times New Roman"/>
                <w:sz w:val="24"/>
                <w:szCs w:val="24"/>
                <w:lang w:val="ru-RU" w:eastAsia="ru-RU"/>
              </w:rPr>
              <w:t>по ссылке</w:t>
            </w:r>
            <w:r w:rsidRPr="00F83C46">
              <w:rPr>
                <w:rFonts w:ascii="Times New Roman" w:eastAsia="Times New Roman" w:hAnsi="Times New Roman" w:cs="Times New Roman"/>
                <w:sz w:val="24"/>
                <w:szCs w:val="24"/>
                <w:lang w:val="ru-RU" w:eastAsia="ru-RU"/>
              </w:rPr>
              <w:t>:</w:t>
            </w:r>
          </w:p>
          <w:p w14:paraId="0CC5E5F2" w14:textId="77777777" w:rsidR="00F83C46" w:rsidRDefault="00F83C46" w:rsidP="00F83C46">
            <w:pPr>
              <w:rPr>
                <w:rFonts w:ascii="Times New Roman" w:eastAsia="Times New Roman" w:hAnsi="Times New Roman" w:cs="Times New Roman"/>
                <w:sz w:val="24"/>
                <w:szCs w:val="24"/>
                <w:lang w:val="ru-RU" w:eastAsia="ru-RU"/>
              </w:rPr>
            </w:pPr>
            <w:hyperlink r:id="rId205" w:history="1">
              <w:r w:rsidRPr="00293823">
                <w:rPr>
                  <w:rStyle w:val="aff9"/>
                  <w:rFonts w:ascii="Times New Roman" w:eastAsia="Times New Roman" w:hAnsi="Times New Roman" w:cs="Times New Roman"/>
                  <w:sz w:val="24"/>
                  <w:szCs w:val="24"/>
                  <w:lang w:val="ru-RU" w:eastAsia="ru-RU"/>
                </w:rPr>
                <w:t>https://www.in.gov.br/web/dou/-/portaria-n-555-de-11-de-setembro-de-2026-731393375</w:t>
              </w:r>
            </w:hyperlink>
            <w:r>
              <w:rPr>
                <w:rFonts w:ascii="Times New Roman" w:eastAsia="Times New Roman" w:hAnsi="Times New Roman" w:cs="Times New Roman"/>
                <w:sz w:val="24"/>
                <w:szCs w:val="24"/>
                <w:lang w:val="ru-RU" w:eastAsia="ru-RU"/>
              </w:rPr>
              <w:t xml:space="preserve"> </w:t>
            </w:r>
          </w:p>
          <w:p w14:paraId="1618C4E6" w14:textId="04667D29" w:rsidR="00F83C46" w:rsidRPr="00F83C46" w:rsidRDefault="00F83C46" w:rsidP="00F83C46">
            <w:pPr>
              <w:rPr>
                <w:rFonts w:ascii="Times New Roman" w:eastAsia="Times New Roman" w:hAnsi="Times New Roman" w:cs="Times New Roman"/>
                <w:sz w:val="24"/>
                <w:szCs w:val="24"/>
                <w:lang w:val="ru-RU" w:eastAsia="ru-RU"/>
              </w:rPr>
            </w:pPr>
            <w:r w:rsidRPr="00F83C46">
              <w:rPr>
                <w:lang w:val="ru-RU"/>
              </w:rPr>
              <w:t xml:space="preserve">Национальный институт метрологии, качества и технологий вносит изменения в Постановление </w:t>
            </w:r>
            <w:proofErr w:type="spellStart"/>
            <w:r>
              <w:t>Inmetro</w:t>
            </w:r>
            <w:proofErr w:type="spellEnd"/>
            <w:r w:rsidRPr="00F83C46">
              <w:rPr>
                <w:lang w:val="ru-RU"/>
              </w:rPr>
              <w:t xml:space="preserve"> № 282 от 26 августа 2020 года, устанавливающее классификацию рисков экономической деятельности, связанной с актами государственного санкционирования (лицензирования), подпадающими под ответственность </w:t>
            </w:r>
            <w:proofErr w:type="spellStart"/>
            <w:r>
              <w:t>Inmetro</w:t>
            </w:r>
            <w:proofErr w:type="spellEnd"/>
            <w:r w:rsidRPr="00F83C46">
              <w:rPr>
                <w:lang w:val="ru-RU"/>
              </w:rPr>
              <w:t xml:space="preserve"> в рамках обязательной оценки соответствия.</w:t>
            </w:r>
          </w:p>
        </w:tc>
        <w:tc>
          <w:tcPr>
            <w:tcW w:w="4110" w:type="dxa"/>
            <w:vMerge w:val="restart"/>
            <w:tcBorders>
              <w:top w:val="single" w:sz="8" w:space="0" w:color="000000"/>
              <w:left w:val="single" w:sz="8" w:space="0" w:color="000000"/>
              <w:bottom w:val="single" w:sz="8" w:space="0" w:color="000000"/>
              <w:right w:val="single" w:sz="8" w:space="0" w:color="000000"/>
            </w:tcBorders>
          </w:tcPr>
          <w:p w14:paraId="4F4672A9" w14:textId="653D278D" w:rsidR="00F83C46" w:rsidRPr="00F83C46" w:rsidRDefault="00F83C46" w:rsidP="00F83C46">
            <w:pPr>
              <w:rPr>
                <w:lang w:val="ru-RU"/>
              </w:rPr>
            </w:pPr>
            <w:r>
              <w:rPr>
                <w:lang w:val="ru-RU"/>
              </w:rPr>
              <w:t>-</w:t>
            </w:r>
          </w:p>
        </w:tc>
      </w:tr>
      <w:tr w:rsidR="00F83C46" w:rsidRPr="00831550" w14:paraId="29DD2C26" w14:textId="77777777" w:rsidTr="00852DA0">
        <w:trPr>
          <w:gridAfter w:val="1"/>
          <w:wAfter w:w="4365" w:type="dxa"/>
        </w:trPr>
        <w:tc>
          <w:tcPr>
            <w:tcW w:w="788" w:type="dxa"/>
            <w:vMerge/>
          </w:tcPr>
          <w:p w14:paraId="73467182" w14:textId="77777777" w:rsidR="00F83C46" w:rsidRPr="00F83C46" w:rsidRDefault="00F83C46" w:rsidP="00F83C46">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07D6BE1" w14:textId="27DA8F9F" w:rsidR="00F83C46" w:rsidRDefault="00F83C46" w:rsidP="00F83C46">
            <w:r>
              <w:rPr>
                <w:lang w:val="kk-KZ"/>
              </w:rPr>
              <w:t>22/09/26</w:t>
            </w:r>
          </w:p>
        </w:tc>
        <w:tc>
          <w:tcPr>
            <w:tcW w:w="5670" w:type="dxa"/>
            <w:tcBorders>
              <w:top w:val="single" w:sz="8" w:space="0" w:color="000000"/>
              <w:left w:val="single" w:sz="8" w:space="0" w:color="000000"/>
              <w:bottom w:val="single" w:sz="8" w:space="0" w:color="000000"/>
              <w:right w:val="single" w:sz="8" w:space="0" w:color="000000"/>
            </w:tcBorders>
          </w:tcPr>
          <w:p w14:paraId="16A0870F" w14:textId="0152FAD4" w:rsidR="00F83C46" w:rsidRPr="00F83C46" w:rsidRDefault="00F83C46" w:rsidP="00F83C4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76A08B7" w14:textId="77777777" w:rsidR="00F83C46" w:rsidRPr="00F83C46" w:rsidRDefault="00F83C46" w:rsidP="00F83C46"/>
        </w:tc>
      </w:tr>
      <w:tr w:rsidR="00F83C46" w:rsidRPr="00831550" w14:paraId="274A7AA2" w14:textId="77777777" w:rsidTr="00852DA0">
        <w:trPr>
          <w:gridAfter w:val="1"/>
          <w:wAfter w:w="4365" w:type="dxa"/>
        </w:trPr>
        <w:tc>
          <w:tcPr>
            <w:tcW w:w="788" w:type="dxa"/>
            <w:vMerge/>
          </w:tcPr>
          <w:p w14:paraId="24F37537" w14:textId="77777777" w:rsidR="00F83C46" w:rsidRPr="00F83C46" w:rsidRDefault="00F83C46" w:rsidP="00F83C46"/>
        </w:tc>
        <w:tc>
          <w:tcPr>
            <w:tcW w:w="2930" w:type="dxa"/>
            <w:tcBorders>
              <w:top w:val="single" w:sz="8" w:space="0" w:color="000000"/>
              <w:left w:val="single" w:sz="8" w:space="0" w:color="000000"/>
              <w:bottom w:val="single" w:sz="8" w:space="0" w:color="000000"/>
              <w:right w:val="single" w:sz="8" w:space="0" w:color="000000"/>
            </w:tcBorders>
          </w:tcPr>
          <w:p w14:paraId="2AE4766E" w14:textId="06C48A93" w:rsidR="00F83C46" w:rsidRPr="00F52AEA" w:rsidRDefault="00F83C46" w:rsidP="00F83C46">
            <w:pPr>
              <w:rPr>
                <w:lang w:val="kk-KZ"/>
              </w:rPr>
            </w:pPr>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19A01D53" w14:textId="676D4000" w:rsidR="00F83C46" w:rsidRPr="00F83C46" w:rsidRDefault="00F83C46" w:rsidP="00F83C4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E91B7F2" w14:textId="77777777" w:rsidR="00F83C46" w:rsidRPr="00F83C46" w:rsidRDefault="00F83C46" w:rsidP="00F83C46"/>
        </w:tc>
      </w:tr>
      <w:tr w:rsidR="00F83C46" w:rsidRPr="00F83C46" w14:paraId="1778752F"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F4F69C6" w14:textId="5A91B5A1" w:rsidR="00F83C46" w:rsidRPr="006C7D85" w:rsidRDefault="00F83C46" w:rsidP="00F83C46">
            <w:pPr>
              <w:rPr>
                <w:lang w:val="ru-RU"/>
              </w:rPr>
            </w:pPr>
            <w:r>
              <w:rPr>
                <w:rFonts w:ascii="Times New Roman" w:eastAsia="Times New Roman" w:hAnsi="Times New Roman"/>
                <w:sz w:val="20"/>
                <w:lang w:val="ru-RU"/>
              </w:rPr>
              <w:t>92</w:t>
            </w:r>
          </w:p>
        </w:tc>
        <w:tc>
          <w:tcPr>
            <w:tcW w:w="2930" w:type="dxa"/>
            <w:tcBorders>
              <w:top w:val="single" w:sz="8" w:space="0" w:color="000000"/>
              <w:left w:val="single" w:sz="8" w:space="0" w:color="000000"/>
              <w:bottom w:val="single" w:sz="8" w:space="0" w:color="000000"/>
              <w:right w:val="single" w:sz="8" w:space="0" w:color="000000"/>
            </w:tcBorders>
          </w:tcPr>
          <w:p w14:paraId="5499B15D" w14:textId="1BA8F0F9" w:rsidR="00F83C46" w:rsidRDefault="00F83C46" w:rsidP="00F83C46">
            <w:r>
              <w:rPr>
                <w:rFonts w:ascii="Arial" w:hAnsi="Arial" w:cs="Arial"/>
                <w:sz w:val="20"/>
                <w:szCs w:val="20"/>
                <w:shd w:val="clear" w:color="auto" w:fill="FFFFFF"/>
              </w:rPr>
              <w:t>G/TBT/N/BRA/569/Add.6/Corr.2</w:t>
            </w:r>
          </w:p>
        </w:tc>
        <w:tc>
          <w:tcPr>
            <w:tcW w:w="5670" w:type="dxa"/>
            <w:tcBorders>
              <w:top w:val="single" w:sz="8" w:space="0" w:color="000000"/>
              <w:left w:val="single" w:sz="8" w:space="0" w:color="000000"/>
              <w:bottom w:val="single" w:sz="8" w:space="0" w:color="000000"/>
              <w:right w:val="single" w:sz="8" w:space="0" w:color="000000"/>
            </w:tcBorders>
          </w:tcPr>
          <w:p w14:paraId="2233AA9D" w14:textId="77777777" w:rsidR="00F83C46" w:rsidRDefault="00F83C46" w:rsidP="00F83C46">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83C46">
              <w:rPr>
                <w:rFonts w:ascii="Times New Roman" w:eastAsia="Times New Roman" w:hAnsi="Times New Roman" w:cs="Times New Roman"/>
                <w:sz w:val="24"/>
                <w:szCs w:val="24"/>
                <w:lang w:eastAsia="ru-RU"/>
              </w:rPr>
              <w:t>Постановление</w:t>
            </w:r>
            <w:proofErr w:type="spellEnd"/>
            <w:r w:rsidRPr="00F83C46">
              <w:rPr>
                <w:rFonts w:ascii="Times New Roman" w:eastAsia="Times New Roman" w:hAnsi="Times New Roman" w:cs="Times New Roman"/>
                <w:sz w:val="24"/>
                <w:szCs w:val="24"/>
                <w:lang w:eastAsia="ru-RU"/>
              </w:rPr>
              <w:t xml:space="preserve"> № 188 </w:t>
            </w:r>
            <w:proofErr w:type="spellStart"/>
            <w:r w:rsidRPr="00F83C46">
              <w:rPr>
                <w:rFonts w:ascii="Times New Roman" w:eastAsia="Times New Roman" w:hAnsi="Times New Roman" w:cs="Times New Roman"/>
                <w:sz w:val="24"/>
                <w:szCs w:val="24"/>
                <w:lang w:eastAsia="ru-RU"/>
              </w:rPr>
              <w:t>от</w:t>
            </w:r>
            <w:proofErr w:type="spellEnd"/>
            <w:r w:rsidRPr="00F83C46">
              <w:rPr>
                <w:rFonts w:ascii="Times New Roman" w:eastAsia="Times New Roman" w:hAnsi="Times New Roman" w:cs="Times New Roman"/>
                <w:sz w:val="24"/>
                <w:szCs w:val="24"/>
                <w:lang w:eastAsia="ru-RU"/>
              </w:rPr>
              <w:t xml:space="preserve"> 18 </w:t>
            </w:r>
            <w:proofErr w:type="spellStart"/>
            <w:r w:rsidRPr="00F83C46">
              <w:rPr>
                <w:rFonts w:ascii="Times New Roman" w:eastAsia="Times New Roman" w:hAnsi="Times New Roman" w:cs="Times New Roman"/>
                <w:sz w:val="24"/>
                <w:szCs w:val="24"/>
                <w:lang w:eastAsia="ru-RU"/>
              </w:rPr>
              <w:t>марта</w:t>
            </w:r>
            <w:proofErr w:type="spellEnd"/>
            <w:r w:rsidRPr="00F83C46">
              <w:rPr>
                <w:rFonts w:ascii="Times New Roman" w:eastAsia="Times New Roman" w:hAnsi="Times New Roman" w:cs="Times New Roman"/>
                <w:sz w:val="24"/>
                <w:szCs w:val="24"/>
                <w:lang w:eastAsia="ru-RU"/>
              </w:rPr>
              <w:t xml:space="preserve"> 2026 </w:t>
            </w:r>
            <w:proofErr w:type="spellStart"/>
            <w:r w:rsidRPr="00F83C46">
              <w:rPr>
                <w:rFonts w:ascii="Times New Roman" w:eastAsia="Times New Roman" w:hAnsi="Times New Roman" w:cs="Times New Roman"/>
                <w:sz w:val="24"/>
                <w:szCs w:val="24"/>
                <w:lang w:eastAsia="ru-RU"/>
              </w:rPr>
              <w:t>года</w:t>
            </w:r>
            <w:proofErr w:type="spellEnd"/>
          </w:p>
          <w:p w14:paraId="1CA8018B" w14:textId="77777777" w:rsidR="00F83C46" w:rsidRDefault="00F83C46" w:rsidP="00F83C46">
            <w:pPr>
              <w:spacing w:before="100" w:beforeAutospacing="1" w:after="100" w:afterAutospacing="1" w:line="240" w:lineRule="auto"/>
              <w:rPr>
                <w:rFonts w:ascii="Times New Roman" w:eastAsia="Times New Roman" w:hAnsi="Times New Roman" w:cs="Times New Roman"/>
                <w:sz w:val="24"/>
                <w:szCs w:val="24"/>
                <w:lang w:val="ru-RU" w:eastAsia="ru-RU"/>
              </w:rPr>
            </w:pPr>
            <w:r w:rsidRPr="00F83C46">
              <w:rPr>
                <w:rFonts w:ascii="Times New Roman" w:eastAsia="Times New Roman" w:hAnsi="Times New Roman" w:cs="Times New Roman"/>
                <w:sz w:val="24"/>
                <w:szCs w:val="24"/>
                <w:lang w:val="ru-RU" w:eastAsia="ru-RU"/>
              </w:rPr>
              <w:t>[</w:t>
            </w:r>
            <w:r w:rsidRPr="00F83C46">
              <w:rPr>
                <w:rFonts w:ascii="Times New Roman" w:eastAsia="Times New Roman" w:hAnsi="Times New Roman" w:cs="Times New Roman"/>
                <w:sz w:val="24"/>
                <w:szCs w:val="24"/>
                <w:lang w:eastAsia="ru-RU"/>
              </w:rPr>
              <w:t>X</w:t>
            </w:r>
            <w:r w:rsidRPr="00F83C46">
              <w:rPr>
                <w:rFonts w:ascii="Times New Roman" w:eastAsia="Times New Roman" w:hAnsi="Times New Roman" w:cs="Times New Roman"/>
                <w:sz w:val="24"/>
                <w:szCs w:val="24"/>
                <w:lang w:val="ru-RU" w:eastAsia="ru-RU"/>
              </w:rPr>
              <w:t>]Техническая ошибка в заявленной мере/справочном документе</w:t>
            </w:r>
          </w:p>
          <w:p w14:paraId="4D881606" w14:textId="77777777" w:rsidR="00F83C46" w:rsidRDefault="00F83C46" w:rsidP="00F83C46">
            <w:pPr>
              <w:spacing w:before="100" w:beforeAutospacing="1" w:after="100" w:afterAutospacing="1" w:line="240" w:lineRule="auto"/>
              <w:rPr>
                <w:rFonts w:ascii="Times New Roman" w:eastAsia="Times New Roman" w:hAnsi="Times New Roman" w:cs="Times New Roman"/>
                <w:sz w:val="24"/>
                <w:szCs w:val="24"/>
                <w:lang w:val="ru-RU" w:eastAsia="ru-RU"/>
              </w:rPr>
            </w:pPr>
            <w:r w:rsidRPr="00F83C46">
              <w:rPr>
                <w:rFonts w:ascii="Times New Roman" w:eastAsia="Times New Roman" w:hAnsi="Times New Roman" w:cs="Times New Roman"/>
                <w:sz w:val="24"/>
                <w:szCs w:val="24"/>
                <w:lang w:val="ru-RU" w:eastAsia="ru-RU"/>
              </w:rPr>
              <w:t xml:space="preserve">Исправление к Постановлению № 188/2026, опубликованному в Официальной федеральной газете 1 апреля 2026 года (Раздел 1, страницы 80–86) и вносящему изменения в Постановление </w:t>
            </w:r>
            <w:proofErr w:type="spellStart"/>
            <w:r w:rsidRPr="00F83C46">
              <w:rPr>
                <w:rFonts w:ascii="Times New Roman" w:eastAsia="Times New Roman" w:hAnsi="Times New Roman" w:cs="Times New Roman"/>
                <w:sz w:val="24"/>
                <w:szCs w:val="24"/>
                <w:lang w:val="ru-RU" w:eastAsia="ru-RU"/>
              </w:rPr>
              <w:t>Inmetro</w:t>
            </w:r>
            <w:proofErr w:type="spellEnd"/>
            <w:r w:rsidRPr="00F83C46">
              <w:rPr>
                <w:rFonts w:ascii="Times New Roman" w:eastAsia="Times New Roman" w:hAnsi="Times New Roman" w:cs="Times New Roman"/>
                <w:sz w:val="24"/>
                <w:szCs w:val="24"/>
                <w:lang w:val="ru-RU" w:eastAsia="ru-RU"/>
              </w:rPr>
              <w:t xml:space="preserve"> № 102 от 22 марта 2022 года, которым утверждаются Требования к оценке соответствия для </w:t>
            </w:r>
            <w:proofErr w:type="spellStart"/>
            <w:r w:rsidRPr="00F83C46">
              <w:rPr>
                <w:rFonts w:ascii="Times New Roman" w:eastAsia="Times New Roman" w:hAnsi="Times New Roman" w:cs="Times New Roman"/>
                <w:sz w:val="24"/>
                <w:szCs w:val="24"/>
                <w:lang w:val="ru-RU" w:eastAsia="ru-RU"/>
              </w:rPr>
              <w:t>водопотребляющего</w:t>
            </w:r>
            <w:proofErr w:type="spellEnd"/>
            <w:r w:rsidRPr="00F83C46">
              <w:rPr>
                <w:rFonts w:ascii="Times New Roman" w:eastAsia="Times New Roman" w:hAnsi="Times New Roman" w:cs="Times New Roman"/>
                <w:sz w:val="24"/>
                <w:szCs w:val="24"/>
                <w:lang w:val="ru-RU" w:eastAsia="ru-RU"/>
              </w:rPr>
              <w:t xml:space="preserve"> оборудования — Консолидированные.</w:t>
            </w:r>
          </w:p>
          <w:p w14:paraId="27360DEF" w14:textId="1D171F38" w:rsidR="00F83C46" w:rsidRPr="00F83C46" w:rsidRDefault="00F83C46" w:rsidP="00F83C46">
            <w:pPr>
              <w:spacing w:before="100" w:beforeAutospacing="1" w:after="100" w:afterAutospacing="1" w:line="240" w:lineRule="auto"/>
              <w:rPr>
                <w:rFonts w:ascii="Times New Roman" w:eastAsia="Times New Roman" w:hAnsi="Times New Roman" w:cs="Times New Roman"/>
                <w:sz w:val="24"/>
                <w:szCs w:val="24"/>
                <w:lang w:val="ru-RU" w:eastAsia="ru-RU"/>
              </w:rPr>
            </w:pPr>
            <w:hyperlink r:id="rId206" w:history="1">
              <w:r w:rsidRPr="00293823">
                <w:rPr>
                  <w:rStyle w:val="aff9"/>
                  <w:rFonts w:ascii="Times New Roman" w:eastAsia="Times New Roman" w:hAnsi="Times New Roman" w:cs="Times New Roman"/>
                  <w:sz w:val="24"/>
                  <w:szCs w:val="24"/>
                  <w:lang w:val="ru-RU" w:eastAsia="ru-RU"/>
                </w:rPr>
                <w:t>https://www.in.gov.br/web/dou/-/retificacao-731351783</w:t>
              </w:r>
            </w:hyperlink>
            <w:r>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FC158CC" w14:textId="0DD02728" w:rsidR="00F83C46" w:rsidRPr="00F83C46" w:rsidRDefault="00F83C46" w:rsidP="00F83C46">
            <w:pPr>
              <w:rPr>
                <w:lang w:val="ru-RU"/>
              </w:rPr>
            </w:pPr>
            <w:r>
              <w:rPr>
                <w:lang w:val="ru-RU"/>
              </w:rPr>
              <w:t>-</w:t>
            </w:r>
          </w:p>
        </w:tc>
      </w:tr>
      <w:tr w:rsidR="00F83C46" w:rsidRPr="00831550" w14:paraId="32B329C6" w14:textId="77777777" w:rsidTr="00852DA0">
        <w:trPr>
          <w:gridAfter w:val="1"/>
          <w:wAfter w:w="4365" w:type="dxa"/>
        </w:trPr>
        <w:tc>
          <w:tcPr>
            <w:tcW w:w="788" w:type="dxa"/>
            <w:vMerge/>
          </w:tcPr>
          <w:p w14:paraId="03345535" w14:textId="77777777" w:rsidR="00F83C46" w:rsidRPr="00F83C46" w:rsidRDefault="00F83C46" w:rsidP="00F83C46">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9B59086" w14:textId="7EFBDE00" w:rsidR="00F83C46" w:rsidRDefault="00F83C46" w:rsidP="00F83C46">
            <w:r>
              <w:rPr>
                <w:lang w:val="kk-KZ"/>
              </w:rPr>
              <w:t>22/09/26</w:t>
            </w:r>
          </w:p>
        </w:tc>
        <w:tc>
          <w:tcPr>
            <w:tcW w:w="5670" w:type="dxa"/>
            <w:tcBorders>
              <w:top w:val="single" w:sz="8" w:space="0" w:color="000000"/>
              <w:left w:val="single" w:sz="8" w:space="0" w:color="000000"/>
              <w:bottom w:val="single" w:sz="8" w:space="0" w:color="000000"/>
              <w:right w:val="single" w:sz="8" w:space="0" w:color="000000"/>
            </w:tcBorders>
          </w:tcPr>
          <w:p w14:paraId="157615FD" w14:textId="1B772704" w:rsidR="00F83C46" w:rsidRPr="00F83C46" w:rsidRDefault="00F83C46" w:rsidP="00F83C46">
            <w:pPr>
              <w:spacing w:before="100" w:beforeAutospacing="1" w:after="100" w:afterAutospacing="1" w:line="240" w:lineRule="auto"/>
              <w:rPr>
                <w:rFonts w:ascii="Times New Roman" w:eastAsia="Times New Roman" w:hAnsi="Times New Roman"/>
                <w:b/>
                <w:bCs/>
                <w:sz w:val="20"/>
                <w:lang w:val="kk-KZ"/>
              </w:rPr>
            </w:pPr>
            <w:r>
              <w:rPr>
                <w:rFonts w:ascii="Times New Roman" w:eastAsia="Times New Roman" w:hAnsi="Times New Roman"/>
                <w:b/>
                <w:bCs/>
                <w:sz w:val="20"/>
                <w:lang w:val="kk-KZ"/>
              </w:rPr>
              <w:t>-</w:t>
            </w:r>
          </w:p>
        </w:tc>
        <w:tc>
          <w:tcPr>
            <w:tcW w:w="4110" w:type="dxa"/>
            <w:vMerge/>
          </w:tcPr>
          <w:p w14:paraId="6E3642F2" w14:textId="77777777" w:rsidR="00F83C46" w:rsidRPr="00F83C46" w:rsidRDefault="00F83C46" w:rsidP="00F83C46"/>
        </w:tc>
      </w:tr>
      <w:tr w:rsidR="00F83C46" w:rsidRPr="00831550" w14:paraId="002DD550" w14:textId="77777777" w:rsidTr="00852DA0">
        <w:trPr>
          <w:gridAfter w:val="1"/>
          <w:wAfter w:w="4365" w:type="dxa"/>
        </w:trPr>
        <w:tc>
          <w:tcPr>
            <w:tcW w:w="788" w:type="dxa"/>
            <w:vMerge/>
          </w:tcPr>
          <w:p w14:paraId="1E5669B9" w14:textId="77777777" w:rsidR="00F83C46" w:rsidRPr="00F83C46" w:rsidRDefault="00F83C46" w:rsidP="00F83C46"/>
        </w:tc>
        <w:tc>
          <w:tcPr>
            <w:tcW w:w="2930" w:type="dxa"/>
            <w:tcBorders>
              <w:top w:val="single" w:sz="8" w:space="0" w:color="000000"/>
              <w:left w:val="single" w:sz="8" w:space="0" w:color="000000"/>
              <w:bottom w:val="single" w:sz="8" w:space="0" w:color="000000"/>
              <w:right w:val="single" w:sz="8" w:space="0" w:color="000000"/>
            </w:tcBorders>
          </w:tcPr>
          <w:p w14:paraId="74229B0C" w14:textId="1F809DAA" w:rsidR="00F83C46" w:rsidRPr="00F83C46" w:rsidRDefault="00F83C46" w:rsidP="00F83C46">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6EA30814" w14:textId="452093BA" w:rsidR="00F83C46" w:rsidRPr="00F83C46" w:rsidRDefault="00F83C46" w:rsidP="00F83C46">
            <w:pPr>
              <w:spacing w:before="100" w:beforeAutospacing="1" w:after="100" w:afterAutospacing="1" w:line="240" w:lineRule="auto"/>
              <w:rPr>
                <w:rFonts w:ascii="Times New Roman" w:eastAsia="Times New Roman" w:hAnsi="Times New Roman"/>
                <w:sz w:val="20"/>
                <w:lang w:val="kk-KZ"/>
              </w:rPr>
            </w:pPr>
            <w:r>
              <w:rPr>
                <w:rFonts w:ascii="Times New Roman" w:eastAsia="Times New Roman" w:hAnsi="Times New Roman"/>
                <w:sz w:val="20"/>
                <w:lang w:val="kk-KZ"/>
              </w:rPr>
              <w:t>-</w:t>
            </w:r>
          </w:p>
        </w:tc>
        <w:tc>
          <w:tcPr>
            <w:tcW w:w="4110" w:type="dxa"/>
            <w:vMerge/>
          </w:tcPr>
          <w:p w14:paraId="7F79D6AE" w14:textId="77777777" w:rsidR="00F83C46" w:rsidRPr="00F83C46" w:rsidRDefault="00F83C46" w:rsidP="00F83C46"/>
        </w:tc>
      </w:tr>
      <w:tr w:rsidR="00F83C46" w:rsidRPr="00257AA9" w14:paraId="5DD285A6"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95D1A87" w14:textId="508DB9D4" w:rsidR="00F83C46" w:rsidRPr="006C7D85" w:rsidRDefault="00F83C46" w:rsidP="00F83C46">
            <w:pPr>
              <w:rPr>
                <w:lang w:val="ru-RU"/>
              </w:rPr>
            </w:pPr>
            <w:r>
              <w:rPr>
                <w:rFonts w:ascii="Times New Roman" w:eastAsia="Times New Roman" w:hAnsi="Times New Roman"/>
                <w:sz w:val="20"/>
                <w:lang w:val="ru-RU"/>
              </w:rPr>
              <w:lastRenderedPageBreak/>
              <w:t>93</w:t>
            </w:r>
          </w:p>
        </w:tc>
        <w:tc>
          <w:tcPr>
            <w:tcW w:w="2930" w:type="dxa"/>
            <w:tcBorders>
              <w:top w:val="single" w:sz="8" w:space="0" w:color="000000"/>
              <w:left w:val="single" w:sz="8" w:space="0" w:color="000000"/>
              <w:bottom w:val="single" w:sz="8" w:space="0" w:color="000000"/>
              <w:right w:val="single" w:sz="8" w:space="0" w:color="000000"/>
            </w:tcBorders>
          </w:tcPr>
          <w:p w14:paraId="058436E6" w14:textId="77777777" w:rsidR="00F83C46" w:rsidRDefault="00F83C46" w:rsidP="00F83C46">
            <w:pPr>
              <w:rPr>
                <w:rFonts w:ascii="Arial" w:hAnsi="Arial" w:cs="Arial"/>
                <w:sz w:val="20"/>
                <w:szCs w:val="20"/>
                <w:shd w:val="clear" w:color="auto" w:fill="FFFFFF"/>
              </w:rPr>
            </w:pPr>
            <w:r>
              <w:rPr>
                <w:rFonts w:ascii="Arial" w:hAnsi="Arial" w:cs="Arial"/>
                <w:sz w:val="20"/>
                <w:szCs w:val="20"/>
                <w:shd w:val="clear" w:color="auto" w:fill="FFFFFF"/>
              </w:rPr>
              <w:t>G/TBT/N/BRA/502/Add.2/</w:t>
            </w:r>
          </w:p>
          <w:p w14:paraId="03CF9D4A" w14:textId="366FE761" w:rsidR="00F83C46" w:rsidRPr="00F83C46" w:rsidRDefault="00F83C46" w:rsidP="00F83C46">
            <w:pPr>
              <w:rPr>
                <w:lang w:val="kk-KZ"/>
              </w:rPr>
            </w:pPr>
            <w:proofErr w:type="spellStart"/>
            <w:r>
              <w:rPr>
                <w:rFonts w:ascii="Arial" w:hAnsi="Arial" w:cs="Arial"/>
                <w:sz w:val="20"/>
                <w:szCs w:val="20"/>
                <w:shd w:val="clear" w:color="auto" w:fill="FFFFFF"/>
              </w:rPr>
              <w:t>Corr</w:t>
            </w:r>
            <w:proofErr w:type="spellEnd"/>
            <w:r>
              <w:rPr>
                <w:rFonts w:ascii="Arial" w:hAnsi="Arial" w:cs="Arial"/>
                <w:sz w:val="20"/>
                <w:szCs w:val="20"/>
                <w:shd w:val="clear" w:color="auto" w:fill="FFFFFF"/>
                <w:lang w:val="kk-KZ"/>
              </w:rPr>
              <w:t>.1</w:t>
            </w:r>
          </w:p>
        </w:tc>
        <w:tc>
          <w:tcPr>
            <w:tcW w:w="5670" w:type="dxa"/>
            <w:tcBorders>
              <w:top w:val="single" w:sz="8" w:space="0" w:color="000000"/>
              <w:left w:val="single" w:sz="8" w:space="0" w:color="000000"/>
              <w:bottom w:val="single" w:sz="8" w:space="0" w:color="000000"/>
              <w:right w:val="single" w:sz="8" w:space="0" w:color="000000"/>
            </w:tcBorders>
          </w:tcPr>
          <w:p w14:paraId="4C608552" w14:textId="77777777" w:rsidR="00F83C46" w:rsidRDefault="00257AA9" w:rsidP="00F83C46">
            <w:pPr>
              <w:spacing w:before="100" w:beforeAutospacing="1" w:after="100" w:afterAutospacing="1" w:line="240" w:lineRule="auto"/>
              <w:rPr>
                <w:rFonts w:ascii="Times New Roman" w:eastAsia="Times New Roman" w:hAnsi="Times New Roman" w:cs="Times New Roman"/>
                <w:sz w:val="24"/>
                <w:szCs w:val="24"/>
                <w:lang w:val="kk-KZ" w:eastAsia="ru-RU"/>
              </w:rPr>
            </w:pPr>
            <w:r w:rsidRPr="00257AA9">
              <w:rPr>
                <w:rFonts w:ascii="Times New Roman" w:eastAsia="Times New Roman" w:hAnsi="Times New Roman" w:cs="Times New Roman"/>
                <w:sz w:val="24"/>
                <w:szCs w:val="24"/>
                <w:lang w:val="kk-KZ" w:eastAsia="ru-RU"/>
              </w:rPr>
              <w:t>Консолидация требований к оценке соответствия для штепсельных и розеточных адаптеров.</w:t>
            </w:r>
          </w:p>
          <w:p w14:paraId="3A6B52CA" w14:textId="77777777" w:rsidR="00257AA9" w:rsidRDefault="00257AA9" w:rsidP="00F83C46">
            <w:pPr>
              <w:spacing w:before="100" w:beforeAutospacing="1" w:after="100" w:afterAutospacing="1" w:line="240" w:lineRule="auto"/>
              <w:rPr>
                <w:rFonts w:ascii="Times New Roman" w:eastAsia="Times New Roman" w:hAnsi="Times New Roman" w:cs="Times New Roman"/>
                <w:sz w:val="24"/>
                <w:szCs w:val="24"/>
                <w:lang w:val="kk-KZ" w:eastAsia="ru-RU"/>
              </w:rPr>
            </w:pPr>
            <w:r w:rsidRPr="00257AA9">
              <w:rPr>
                <w:rFonts w:ascii="Times New Roman" w:eastAsia="Times New Roman" w:hAnsi="Times New Roman" w:cs="Times New Roman"/>
                <w:sz w:val="24"/>
                <w:szCs w:val="24"/>
                <w:lang w:val="kk-KZ" w:eastAsia="ru-RU"/>
              </w:rPr>
              <w:t>[X]Техническая ошибка в заявленной мере/справочном документе</w:t>
            </w:r>
          </w:p>
          <w:p w14:paraId="5FD2411E" w14:textId="77777777" w:rsidR="00257AA9" w:rsidRDefault="00257AA9" w:rsidP="00F83C46">
            <w:pPr>
              <w:spacing w:before="100" w:beforeAutospacing="1" w:after="100" w:afterAutospacing="1" w:line="240" w:lineRule="auto"/>
              <w:rPr>
                <w:rFonts w:ascii="Times New Roman" w:eastAsia="Times New Roman" w:hAnsi="Times New Roman" w:cs="Times New Roman"/>
                <w:sz w:val="24"/>
                <w:szCs w:val="24"/>
                <w:lang w:val="kk-KZ" w:eastAsia="ru-RU"/>
              </w:rPr>
            </w:pPr>
            <w:r w:rsidRPr="00257AA9">
              <w:rPr>
                <w:rFonts w:ascii="Times New Roman" w:eastAsia="Times New Roman" w:hAnsi="Times New Roman" w:cs="Times New Roman"/>
                <w:sz w:val="24"/>
                <w:szCs w:val="24"/>
                <w:lang w:val="kk-KZ" w:eastAsia="ru-RU"/>
              </w:rPr>
              <w:t xml:space="preserve">Исправление к Постановлению </w:t>
            </w:r>
            <w:proofErr w:type="spellStart"/>
            <w:r w:rsidRPr="00257AA9">
              <w:rPr>
                <w:rFonts w:ascii="Times New Roman" w:eastAsia="Times New Roman" w:hAnsi="Times New Roman" w:cs="Times New Roman"/>
                <w:sz w:val="24"/>
                <w:szCs w:val="24"/>
                <w:lang w:val="kk-KZ" w:eastAsia="ru-RU"/>
              </w:rPr>
              <w:t>Inmetro</w:t>
            </w:r>
            <w:proofErr w:type="spellEnd"/>
            <w:r w:rsidRPr="00257AA9">
              <w:rPr>
                <w:rFonts w:ascii="Times New Roman" w:eastAsia="Times New Roman" w:hAnsi="Times New Roman" w:cs="Times New Roman"/>
                <w:sz w:val="24"/>
                <w:szCs w:val="24"/>
                <w:lang w:val="kk-KZ" w:eastAsia="ru-RU"/>
              </w:rPr>
              <w:t xml:space="preserve"> № 90/2022, утверждающему Требования к оценке соответствия для электрических вилок и розеток — Консолидированные, опубликованному в Официальной газете Союза 22 марта 2022 года (Раздел 1, страницы 40–44).</w:t>
            </w:r>
          </w:p>
          <w:p w14:paraId="4ED1E57E" w14:textId="16C63586" w:rsidR="00257AA9" w:rsidRPr="00257AA9" w:rsidRDefault="00257AA9" w:rsidP="00F83C46">
            <w:pPr>
              <w:spacing w:before="100" w:beforeAutospacing="1" w:after="100" w:afterAutospacing="1" w:line="240" w:lineRule="auto"/>
              <w:rPr>
                <w:rFonts w:ascii="Times New Roman" w:eastAsia="Times New Roman" w:hAnsi="Times New Roman" w:cs="Times New Roman"/>
                <w:sz w:val="24"/>
                <w:szCs w:val="24"/>
                <w:lang w:val="kk-KZ" w:eastAsia="ru-RU"/>
              </w:rPr>
            </w:pPr>
            <w:hyperlink r:id="rId207" w:history="1">
              <w:r w:rsidRPr="00293823">
                <w:rPr>
                  <w:rStyle w:val="aff9"/>
                  <w:rFonts w:ascii="Times New Roman" w:eastAsia="Times New Roman" w:hAnsi="Times New Roman" w:cs="Times New Roman"/>
                  <w:sz w:val="24"/>
                  <w:szCs w:val="24"/>
                  <w:lang w:val="kk-KZ" w:eastAsia="ru-RU"/>
                </w:rPr>
                <w:t>https://www.in.gov.br/web/dou/-/retificacao-731348574</w:t>
              </w:r>
            </w:hyperlink>
            <w:r>
              <w:rPr>
                <w:rFonts w:ascii="Times New Roman" w:eastAsia="Times New Roman" w:hAnsi="Times New Roman" w:cs="Times New Roman"/>
                <w:sz w:val="24"/>
                <w:szCs w:val="24"/>
                <w:lang w:val="kk-KZ"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55DE2CB" w14:textId="693598D6" w:rsidR="00F83C46" w:rsidRPr="00F52AEA" w:rsidRDefault="00257AA9" w:rsidP="00F83C46">
            <w:pPr>
              <w:rPr>
                <w:lang w:val="kk-KZ"/>
              </w:rPr>
            </w:pPr>
            <w:r>
              <w:rPr>
                <w:lang w:val="kk-KZ"/>
              </w:rPr>
              <w:t>-</w:t>
            </w:r>
          </w:p>
        </w:tc>
      </w:tr>
      <w:tr w:rsidR="00257AA9" w:rsidRPr="00831550" w14:paraId="5E77C93C" w14:textId="77777777" w:rsidTr="00852DA0">
        <w:trPr>
          <w:gridAfter w:val="1"/>
          <w:wAfter w:w="4365" w:type="dxa"/>
        </w:trPr>
        <w:tc>
          <w:tcPr>
            <w:tcW w:w="788" w:type="dxa"/>
            <w:vMerge/>
          </w:tcPr>
          <w:p w14:paraId="705E0D77" w14:textId="77777777" w:rsidR="00257AA9" w:rsidRPr="00F52AEA" w:rsidRDefault="00257AA9" w:rsidP="00257AA9">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6337781A" w14:textId="0DD8AE82" w:rsidR="00257AA9" w:rsidRPr="00F83C46" w:rsidRDefault="00257AA9" w:rsidP="00257AA9">
            <w:r>
              <w:rPr>
                <w:lang w:val="kk-KZ"/>
              </w:rPr>
              <w:t>22/09/26</w:t>
            </w:r>
          </w:p>
        </w:tc>
        <w:tc>
          <w:tcPr>
            <w:tcW w:w="5670" w:type="dxa"/>
            <w:tcBorders>
              <w:top w:val="single" w:sz="8" w:space="0" w:color="000000"/>
              <w:left w:val="single" w:sz="8" w:space="0" w:color="000000"/>
              <w:bottom w:val="single" w:sz="8" w:space="0" w:color="000000"/>
              <w:right w:val="single" w:sz="8" w:space="0" w:color="000000"/>
            </w:tcBorders>
          </w:tcPr>
          <w:p w14:paraId="6207709C" w14:textId="15352574" w:rsidR="00257AA9" w:rsidRPr="00257AA9" w:rsidRDefault="00257AA9" w:rsidP="00257AA9">
            <w:pPr>
              <w:rPr>
                <w:lang w:val="ru-RU"/>
              </w:rPr>
            </w:pPr>
            <w:r>
              <w:rPr>
                <w:lang w:val="ru-RU"/>
              </w:rPr>
              <w:t>-</w:t>
            </w:r>
          </w:p>
        </w:tc>
        <w:tc>
          <w:tcPr>
            <w:tcW w:w="4110" w:type="dxa"/>
            <w:vMerge/>
          </w:tcPr>
          <w:p w14:paraId="5277F17A" w14:textId="77777777" w:rsidR="00257AA9" w:rsidRPr="00F83C46" w:rsidRDefault="00257AA9" w:rsidP="00257AA9"/>
        </w:tc>
      </w:tr>
      <w:tr w:rsidR="00257AA9" w:rsidRPr="00831550" w14:paraId="18AC2D7B" w14:textId="77777777" w:rsidTr="00852DA0">
        <w:trPr>
          <w:gridAfter w:val="1"/>
          <w:wAfter w:w="4365" w:type="dxa"/>
        </w:trPr>
        <w:tc>
          <w:tcPr>
            <w:tcW w:w="788" w:type="dxa"/>
            <w:vMerge/>
          </w:tcPr>
          <w:p w14:paraId="346FDC90" w14:textId="77777777" w:rsidR="00257AA9" w:rsidRPr="00F83C46" w:rsidRDefault="00257AA9" w:rsidP="00257AA9"/>
        </w:tc>
        <w:tc>
          <w:tcPr>
            <w:tcW w:w="2930" w:type="dxa"/>
            <w:tcBorders>
              <w:top w:val="single" w:sz="8" w:space="0" w:color="000000"/>
              <w:left w:val="single" w:sz="8" w:space="0" w:color="000000"/>
              <w:bottom w:val="single" w:sz="8" w:space="0" w:color="000000"/>
              <w:right w:val="single" w:sz="8" w:space="0" w:color="000000"/>
            </w:tcBorders>
          </w:tcPr>
          <w:p w14:paraId="426D4B04" w14:textId="4CAB6F3B" w:rsidR="00257AA9" w:rsidRPr="00F83C46" w:rsidRDefault="00257AA9" w:rsidP="00257AA9">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75E3B5F6" w14:textId="32EA7FCD" w:rsidR="00257AA9" w:rsidRPr="00257AA9" w:rsidRDefault="00257AA9" w:rsidP="00257AA9">
            <w:pPr>
              <w:spacing w:before="100" w:beforeAutospacing="1" w:after="100" w:afterAutospacing="1" w:line="240" w:lineRule="auto"/>
              <w:rPr>
                <w:rFonts w:ascii="Times New Roman" w:eastAsia="Times New Roman" w:hAnsi="Times New Roman"/>
                <w:sz w:val="20"/>
                <w:lang w:val="ru-RU"/>
              </w:rPr>
            </w:pPr>
            <w:r>
              <w:rPr>
                <w:rFonts w:ascii="Times New Roman" w:eastAsia="Times New Roman" w:hAnsi="Times New Roman"/>
                <w:sz w:val="20"/>
                <w:lang w:val="ru-RU"/>
              </w:rPr>
              <w:t>-</w:t>
            </w:r>
          </w:p>
        </w:tc>
        <w:tc>
          <w:tcPr>
            <w:tcW w:w="4110" w:type="dxa"/>
            <w:vMerge/>
          </w:tcPr>
          <w:p w14:paraId="3BC89295" w14:textId="77777777" w:rsidR="00257AA9" w:rsidRPr="00F83C46" w:rsidRDefault="00257AA9" w:rsidP="00257AA9"/>
        </w:tc>
      </w:tr>
      <w:tr w:rsidR="00556EE0" w:rsidRPr="00F52AEA" w14:paraId="18894EB3"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05988E0" w14:textId="0E609568" w:rsidR="00556EE0" w:rsidRPr="006C7D85" w:rsidRDefault="00556EE0" w:rsidP="00556EE0">
            <w:pPr>
              <w:rPr>
                <w:lang w:val="ru-RU"/>
              </w:rPr>
            </w:pPr>
            <w:r>
              <w:rPr>
                <w:rFonts w:ascii="Times New Roman" w:eastAsia="Times New Roman" w:hAnsi="Times New Roman"/>
                <w:sz w:val="20"/>
                <w:lang w:val="ru-RU"/>
              </w:rPr>
              <w:t>94</w:t>
            </w:r>
          </w:p>
        </w:tc>
        <w:tc>
          <w:tcPr>
            <w:tcW w:w="2930" w:type="dxa"/>
            <w:tcBorders>
              <w:top w:val="single" w:sz="8" w:space="0" w:color="000000"/>
              <w:left w:val="single" w:sz="8" w:space="0" w:color="000000"/>
              <w:bottom w:val="single" w:sz="8" w:space="0" w:color="000000"/>
              <w:right w:val="single" w:sz="8" w:space="0" w:color="000000"/>
            </w:tcBorders>
          </w:tcPr>
          <w:p w14:paraId="25E4ADE7" w14:textId="636E0482" w:rsidR="00556EE0" w:rsidRDefault="00556EE0" w:rsidP="00556EE0">
            <w:r>
              <w:rPr>
                <w:rFonts w:ascii="Times New Roman" w:eastAsia="Times New Roman" w:hAnsi="Times New Roman"/>
                <w:sz w:val="20"/>
              </w:rPr>
              <w:t>G/TBT/N/BRA/1641</w:t>
            </w:r>
          </w:p>
        </w:tc>
        <w:tc>
          <w:tcPr>
            <w:tcW w:w="5670" w:type="dxa"/>
            <w:tcBorders>
              <w:top w:val="single" w:sz="8" w:space="0" w:color="000000"/>
              <w:left w:val="single" w:sz="8" w:space="0" w:color="000000"/>
              <w:bottom w:val="single" w:sz="8" w:space="0" w:color="000000"/>
              <w:right w:val="single" w:sz="8" w:space="0" w:color="000000"/>
            </w:tcBorders>
          </w:tcPr>
          <w:p w14:paraId="50F0370E" w14:textId="0EAFC852" w:rsidR="00556EE0" w:rsidRPr="00F52AEA" w:rsidRDefault="00556EE0" w:rsidP="00556EE0">
            <w:pPr>
              <w:rPr>
                <w:rFonts w:ascii="Times New Roman" w:eastAsia="Times New Roman" w:hAnsi="Times New Roman" w:cs="Times New Roman"/>
                <w:sz w:val="24"/>
                <w:szCs w:val="24"/>
                <w:lang w:val="ru-RU" w:eastAsia="ru-RU"/>
              </w:rPr>
            </w:pPr>
            <w:r w:rsidRPr="00BD3E2A">
              <w:rPr>
                <w:rFonts w:ascii="Times New Roman" w:eastAsia="Times New Roman" w:hAnsi="Times New Roman"/>
                <w:sz w:val="20"/>
                <w:lang w:val="ru-RU"/>
              </w:rPr>
              <w:t>Публичное обсуждение № 16, 16 сентября 2026 г. (22 страницы на португальском языке)</w:t>
            </w:r>
            <w:r w:rsidRPr="00BD3E2A">
              <w:rPr>
                <w:rFonts w:ascii="Times New Roman" w:eastAsia="Times New Roman" w:hAnsi="Times New Roman"/>
                <w:sz w:val="20"/>
                <w:lang w:val="ru-RU"/>
              </w:rPr>
              <w:br/>
              <w:t xml:space="preserve">Ссылка на документ(ы) с уведомлением и/или контактные данные агентства или органа власти, которые могут предоставить копии по запросу.: </w:t>
            </w:r>
            <w:r w:rsidRPr="00BD3E2A">
              <w:rPr>
                <w:rFonts w:ascii="Times New Roman" w:eastAsia="Times New Roman" w:hAnsi="Times New Roman"/>
                <w:sz w:val="20"/>
                <w:lang w:val="ru-RU"/>
              </w:rPr>
              <w:br/>
            </w:r>
            <w:r>
              <w:rPr>
                <w:rFonts w:ascii="Times New Roman" w:eastAsia="Times New Roman" w:hAnsi="Times New Roman"/>
                <w:sz w:val="20"/>
              </w:rPr>
              <w:t>https</w:t>
            </w:r>
            <w:r w:rsidRPr="00BD3E2A">
              <w:rPr>
                <w:rFonts w:ascii="Times New Roman" w:eastAsia="Times New Roman" w:hAnsi="Times New Roman"/>
                <w:sz w:val="20"/>
                <w:lang w:val="ru-RU"/>
              </w:rPr>
              <w:t>://</w:t>
            </w:r>
            <w:r>
              <w:rPr>
                <w:rFonts w:ascii="Times New Roman" w:eastAsia="Times New Roman" w:hAnsi="Times New Roman"/>
                <w:sz w:val="20"/>
              </w:rPr>
              <w:t>members</w:t>
            </w:r>
            <w:r w:rsidRPr="00BD3E2A">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BD3E2A">
              <w:rPr>
                <w:rFonts w:ascii="Times New Roman" w:eastAsia="Times New Roman" w:hAnsi="Times New Roman"/>
                <w:sz w:val="20"/>
                <w:lang w:val="ru-RU"/>
              </w:rPr>
              <w:t>.</w:t>
            </w:r>
            <w:r>
              <w:rPr>
                <w:rFonts w:ascii="Times New Roman" w:eastAsia="Times New Roman" w:hAnsi="Times New Roman"/>
                <w:sz w:val="20"/>
              </w:rPr>
              <w:t>org</w:t>
            </w:r>
            <w:r w:rsidRPr="00BD3E2A">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BD3E2A">
              <w:rPr>
                <w:rFonts w:ascii="Times New Roman" w:eastAsia="Times New Roman" w:hAnsi="Times New Roman"/>
                <w:sz w:val="20"/>
                <w:lang w:val="ru-RU"/>
              </w:rPr>
              <w:t>/2026/</w:t>
            </w:r>
            <w:r>
              <w:rPr>
                <w:rFonts w:ascii="Times New Roman" w:eastAsia="Times New Roman" w:hAnsi="Times New Roman"/>
                <w:sz w:val="20"/>
              </w:rPr>
              <w:t>TBT</w:t>
            </w:r>
            <w:r w:rsidRPr="00BD3E2A">
              <w:rPr>
                <w:rFonts w:ascii="Times New Roman" w:eastAsia="Times New Roman" w:hAnsi="Times New Roman"/>
                <w:sz w:val="20"/>
                <w:lang w:val="ru-RU"/>
              </w:rPr>
              <w:t>/</w:t>
            </w:r>
            <w:r>
              <w:rPr>
                <w:rFonts w:ascii="Times New Roman" w:eastAsia="Times New Roman" w:hAnsi="Times New Roman"/>
                <w:sz w:val="20"/>
              </w:rPr>
              <w:t>BRA</w:t>
            </w:r>
            <w:r w:rsidRPr="00BD3E2A">
              <w:rPr>
                <w:rFonts w:ascii="Times New Roman" w:eastAsia="Times New Roman" w:hAnsi="Times New Roman"/>
                <w:sz w:val="20"/>
                <w:lang w:val="ru-RU"/>
              </w:rPr>
              <w:t>/26_04956_00_</w:t>
            </w:r>
            <w:r>
              <w:rPr>
                <w:rFonts w:ascii="Times New Roman" w:eastAsia="Times New Roman" w:hAnsi="Times New Roman"/>
                <w:sz w:val="20"/>
              </w:rPr>
              <w:t>x</w:t>
            </w:r>
            <w:r w:rsidRPr="00BD3E2A">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2A7D0082" w14:textId="08A4A425" w:rsidR="00556EE0" w:rsidRPr="00556391" w:rsidRDefault="00556EE0" w:rsidP="00556EE0">
            <w:pPr>
              <w:rPr>
                <w:lang w:val="ru-RU"/>
              </w:rPr>
            </w:pPr>
            <w:r>
              <w:rPr>
                <w:rFonts w:ascii="Times New Roman" w:eastAsia="Times New Roman" w:hAnsi="Times New Roman"/>
                <w:sz w:val="20"/>
              </w:rPr>
              <w:t>23/10/26</w:t>
            </w:r>
          </w:p>
        </w:tc>
      </w:tr>
      <w:tr w:rsidR="00556EE0" w14:paraId="0791FAD9" w14:textId="77777777" w:rsidTr="00852DA0">
        <w:trPr>
          <w:gridAfter w:val="1"/>
          <w:wAfter w:w="4365" w:type="dxa"/>
        </w:trPr>
        <w:tc>
          <w:tcPr>
            <w:tcW w:w="788" w:type="dxa"/>
            <w:vMerge/>
          </w:tcPr>
          <w:p w14:paraId="669CE9D7" w14:textId="77777777" w:rsidR="00556EE0" w:rsidRPr="00556391"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CC3BB84" w14:textId="2F39D551" w:rsidR="00556EE0" w:rsidRPr="00F52AEA" w:rsidRDefault="00556EE0" w:rsidP="00556EE0">
            <w:pPr>
              <w:rPr>
                <w:lang w:val="kk-KZ"/>
              </w:rPr>
            </w:pPr>
            <w:r>
              <w:rPr>
                <w:rFonts w:ascii="Times New Roman" w:eastAsia="Times New Roman" w:hAnsi="Times New Roman"/>
                <w:sz w:val="20"/>
              </w:rPr>
              <w:t>23/09/26</w:t>
            </w:r>
          </w:p>
        </w:tc>
        <w:tc>
          <w:tcPr>
            <w:tcW w:w="5670" w:type="dxa"/>
            <w:tcBorders>
              <w:top w:val="single" w:sz="8" w:space="0" w:color="000000"/>
              <w:left w:val="single" w:sz="8" w:space="0" w:color="000000"/>
              <w:bottom w:val="single" w:sz="8" w:space="0" w:color="000000"/>
              <w:right w:val="single" w:sz="8" w:space="0" w:color="000000"/>
            </w:tcBorders>
          </w:tcPr>
          <w:p w14:paraId="6BFD8BB2" w14:textId="58B94EE7" w:rsidR="00556EE0" w:rsidRPr="00556391" w:rsidRDefault="00556EE0" w:rsidP="00556EE0">
            <w:pPr>
              <w:rPr>
                <w:lang w:val="kk-KZ"/>
              </w:rPr>
            </w:pPr>
            <w:proofErr w:type="spellStart"/>
            <w:r>
              <w:rPr>
                <w:rFonts w:ascii="Times New Roman" w:eastAsia="Times New Roman" w:hAnsi="Times New Roman"/>
                <w:sz w:val="20"/>
              </w:rPr>
              <w:t>Бразильский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зеленый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тюлень</w:t>
            </w:r>
            <w:proofErr w:type="spellEnd"/>
          </w:p>
        </w:tc>
        <w:tc>
          <w:tcPr>
            <w:tcW w:w="4110" w:type="dxa"/>
            <w:vMerge/>
          </w:tcPr>
          <w:p w14:paraId="78E51635" w14:textId="77777777" w:rsidR="00556EE0" w:rsidRDefault="00556EE0" w:rsidP="00556EE0"/>
        </w:tc>
      </w:tr>
      <w:tr w:rsidR="00556EE0" w:rsidRPr="00556EE0" w14:paraId="05320158" w14:textId="77777777" w:rsidTr="00852DA0">
        <w:trPr>
          <w:gridAfter w:val="1"/>
          <w:wAfter w:w="4365" w:type="dxa"/>
        </w:trPr>
        <w:tc>
          <w:tcPr>
            <w:tcW w:w="788" w:type="dxa"/>
            <w:vMerge/>
          </w:tcPr>
          <w:p w14:paraId="06511999" w14:textId="77777777" w:rsidR="00556EE0"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704FAFFC" w14:textId="5814E2E3" w:rsidR="00556EE0" w:rsidRPr="00F52AEA" w:rsidRDefault="00556EE0" w:rsidP="00556EE0">
            <w:pPr>
              <w:rPr>
                <w:lang w:val="kk-KZ"/>
              </w:rPr>
            </w:pPr>
            <w:proofErr w:type="spellStart"/>
            <w:r>
              <w:rPr>
                <w:rFonts w:ascii="Times New Roman" w:eastAsia="Times New Roman" w:hAnsi="Times New Roman"/>
                <w:sz w:val="20"/>
              </w:rPr>
              <w:t>Бразилия</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3C1F5999" w14:textId="3450F8AE" w:rsidR="00556EE0" w:rsidRPr="00F52AEA" w:rsidRDefault="00556EE0" w:rsidP="00556EE0">
            <w:pPr>
              <w:rPr>
                <w:lang w:val="ru-RU"/>
              </w:rPr>
            </w:pPr>
            <w:r w:rsidRPr="00BD3E2A">
              <w:rPr>
                <w:rFonts w:ascii="Times New Roman" w:eastAsia="Times New Roman" w:hAnsi="Times New Roman"/>
                <w:sz w:val="20"/>
                <w:lang w:val="ru-RU"/>
              </w:rPr>
              <w:t>Предложение по оценке соответствия требованиям к устойчивости продукции и услуг – Бразильская зеленая печать.</w:t>
            </w:r>
          </w:p>
        </w:tc>
        <w:tc>
          <w:tcPr>
            <w:tcW w:w="4110" w:type="dxa"/>
            <w:vMerge/>
          </w:tcPr>
          <w:p w14:paraId="19BD1096" w14:textId="77777777" w:rsidR="00556EE0" w:rsidRPr="00F52AEA" w:rsidRDefault="00556EE0" w:rsidP="00556EE0">
            <w:pPr>
              <w:rPr>
                <w:lang w:val="ru-RU"/>
              </w:rPr>
            </w:pPr>
          </w:p>
        </w:tc>
      </w:tr>
      <w:tr w:rsidR="00556EE0" w:rsidRPr="00F52AEA" w14:paraId="33AFF664"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A6A3EF2" w14:textId="1272D734" w:rsidR="00556EE0" w:rsidRPr="006C7D85" w:rsidRDefault="00556EE0" w:rsidP="00556EE0">
            <w:pPr>
              <w:rPr>
                <w:lang w:val="ru-RU"/>
              </w:rPr>
            </w:pPr>
            <w:r>
              <w:rPr>
                <w:rFonts w:ascii="Times New Roman" w:eastAsia="Times New Roman" w:hAnsi="Times New Roman"/>
                <w:sz w:val="20"/>
                <w:lang w:val="ru-RU"/>
              </w:rPr>
              <w:t>95</w:t>
            </w:r>
          </w:p>
        </w:tc>
        <w:tc>
          <w:tcPr>
            <w:tcW w:w="2930" w:type="dxa"/>
            <w:tcBorders>
              <w:top w:val="single" w:sz="8" w:space="0" w:color="000000"/>
              <w:left w:val="single" w:sz="8" w:space="0" w:color="000000"/>
              <w:bottom w:val="single" w:sz="8" w:space="0" w:color="000000"/>
              <w:right w:val="single" w:sz="8" w:space="0" w:color="000000"/>
            </w:tcBorders>
          </w:tcPr>
          <w:p w14:paraId="08FDA9AD" w14:textId="2160F95D" w:rsidR="00556EE0" w:rsidRDefault="00556EE0" w:rsidP="00556EE0">
            <w:r>
              <w:rPr>
                <w:rFonts w:ascii="Times New Roman" w:eastAsia="Times New Roman" w:hAnsi="Times New Roman"/>
                <w:sz w:val="20"/>
              </w:rPr>
              <w:t>G/TBT/N/CZE/269</w:t>
            </w:r>
          </w:p>
        </w:tc>
        <w:tc>
          <w:tcPr>
            <w:tcW w:w="5670" w:type="dxa"/>
            <w:tcBorders>
              <w:top w:val="single" w:sz="8" w:space="0" w:color="000000"/>
              <w:left w:val="single" w:sz="8" w:space="0" w:color="000000"/>
              <w:bottom w:val="single" w:sz="8" w:space="0" w:color="000000"/>
              <w:right w:val="single" w:sz="8" w:space="0" w:color="000000"/>
            </w:tcBorders>
          </w:tcPr>
          <w:p w14:paraId="06630A92" w14:textId="204B2992" w:rsidR="00556EE0" w:rsidRPr="00556391" w:rsidRDefault="00556EE0" w:rsidP="00556EE0">
            <w:pPr>
              <w:rPr>
                <w:lang w:val="ru-RU"/>
              </w:rPr>
            </w:pPr>
            <w:r w:rsidRPr="00BD3E2A">
              <w:rPr>
                <w:rFonts w:ascii="Times New Roman" w:eastAsia="Times New Roman" w:hAnsi="Times New Roman"/>
                <w:sz w:val="20"/>
                <w:lang w:val="ru-RU"/>
              </w:rPr>
              <w:t>Общая мера № 0111-</w:t>
            </w:r>
            <w:r>
              <w:rPr>
                <w:rFonts w:ascii="Times New Roman" w:eastAsia="Times New Roman" w:hAnsi="Times New Roman"/>
                <w:sz w:val="20"/>
              </w:rPr>
              <w:t>OOP</w:t>
            </w:r>
            <w:r w:rsidRPr="00BD3E2A">
              <w:rPr>
                <w:rFonts w:ascii="Times New Roman" w:eastAsia="Times New Roman" w:hAnsi="Times New Roman"/>
                <w:sz w:val="20"/>
                <w:lang w:val="ru-RU"/>
              </w:rPr>
              <w:t>-</w:t>
            </w:r>
            <w:r>
              <w:rPr>
                <w:rFonts w:ascii="Times New Roman" w:eastAsia="Times New Roman" w:hAnsi="Times New Roman"/>
                <w:sz w:val="20"/>
              </w:rPr>
              <w:t>C</w:t>
            </w:r>
            <w:r w:rsidRPr="00BD3E2A">
              <w:rPr>
                <w:rFonts w:ascii="Times New Roman" w:eastAsia="Times New Roman" w:hAnsi="Times New Roman"/>
                <w:sz w:val="20"/>
                <w:lang w:val="ru-RU"/>
              </w:rPr>
              <w:t>106-26 – метрологические и технические требования к утверждению типа, поверке и испытаниям указанных средств измерений:</w:t>
            </w:r>
            <w:r w:rsidRPr="00BD3E2A">
              <w:rPr>
                <w:rFonts w:ascii="Times New Roman" w:eastAsia="Times New Roman" w:hAnsi="Times New Roman"/>
                <w:sz w:val="20"/>
                <w:lang w:val="ru-RU"/>
              </w:rPr>
              <w:br/>
              <w:t>"измерительные системы для определения энергетической ценности энергетических газов и их смесей"; (16 страниц на английском языке), (15 страниц на чешском языке)</w:t>
            </w:r>
            <w:r w:rsidRPr="00BD3E2A">
              <w:rPr>
                <w:rFonts w:ascii="Times New Roman" w:eastAsia="Times New Roman" w:hAnsi="Times New Roman"/>
                <w:sz w:val="20"/>
                <w:lang w:val="ru-RU"/>
              </w:rPr>
              <w:br/>
              <w:t xml:space="preserve">Ссылка на документ(ы) с уведомлением и/или контактные данные агентства или органа власти, которые могут предоставить копии по запросу.: </w:t>
            </w:r>
            <w:r w:rsidRPr="00BD3E2A">
              <w:rPr>
                <w:rFonts w:ascii="Times New Roman" w:eastAsia="Times New Roman" w:hAnsi="Times New Roman"/>
                <w:sz w:val="20"/>
                <w:lang w:val="ru-RU"/>
              </w:rPr>
              <w:br/>
            </w:r>
            <w:r>
              <w:rPr>
                <w:rFonts w:ascii="Times New Roman" w:eastAsia="Times New Roman" w:hAnsi="Times New Roman"/>
                <w:sz w:val="20"/>
              </w:rPr>
              <w:t>https</w:t>
            </w:r>
            <w:r w:rsidRPr="00BD3E2A">
              <w:rPr>
                <w:rFonts w:ascii="Times New Roman" w:eastAsia="Times New Roman" w:hAnsi="Times New Roman"/>
                <w:sz w:val="20"/>
                <w:lang w:val="ru-RU"/>
              </w:rPr>
              <w:t>://</w:t>
            </w:r>
            <w:r>
              <w:rPr>
                <w:rFonts w:ascii="Times New Roman" w:eastAsia="Times New Roman" w:hAnsi="Times New Roman"/>
                <w:sz w:val="20"/>
              </w:rPr>
              <w:t>members</w:t>
            </w:r>
            <w:r w:rsidRPr="00BD3E2A">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BD3E2A">
              <w:rPr>
                <w:rFonts w:ascii="Times New Roman" w:eastAsia="Times New Roman" w:hAnsi="Times New Roman"/>
                <w:sz w:val="20"/>
                <w:lang w:val="ru-RU"/>
              </w:rPr>
              <w:t>.</w:t>
            </w:r>
            <w:r>
              <w:rPr>
                <w:rFonts w:ascii="Times New Roman" w:eastAsia="Times New Roman" w:hAnsi="Times New Roman"/>
                <w:sz w:val="20"/>
              </w:rPr>
              <w:t>org</w:t>
            </w:r>
            <w:r w:rsidRPr="00BD3E2A">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BD3E2A">
              <w:rPr>
                <w:rFonts w:ascii="Times New Roman" w:eastAsia="Times New Roman" w:hAnsi="Times New Roman"/>
                <w:sz w:val="20"/>
                <w:lang w:val="ru-RU"/>
              </w:rPr>
              <w:t>/2026/</w:t>
            </w:r>
            <w:r>
              <w:rPr>
                <w:rFonts w:ascii="Times New Roman" w:eastAsia="Times New Roman" w:hAnsi="Times New Roman"/>
                <w:sz w:val="20"/>
              </w:rPr>
              <w:t>TBT</w:t>
            </w:r>
            <w:r w:rsidRPr="00BD3E2A">
              <w:rPr>
                <w:rFonts w:ascii="Times New Roman" w:eastAsia="Times New Roman" w:hAnsi="Times New Roman"/>
                <w:sz w:val="20"/>
                <w:lang w:val="ru-RU"/>
              </w:rPr>
              <w:t>/</w:t>
            </w:r>
            <w:r>
              <w:rPr>
                <w:rFonts w:ascii="Times New Roman" w:eastAsia="Times New Roman" w:hAnsi="Times New Roman"/>
                <w:sz w:val="20"/>
              </w:rPr>
              <w:t>CZE</w:t>
            </w:r>
            <w:r w:rsidRPr="00BD3E2A">
              <w:rPr>
                <w:rFonts w:ascii="Times New Roman" w:eastAsia="Times New Roman" w:hAnsi="Times New Roman"/>
                <w:sz w:val="20"/>
                <w:lang w:val="ru-RU"/>
              </w:rPr>
              <w:t>/26_04963_00_</w:t>
            </w:r>
            <w:r>
              <w:rPr>
                <w:rFonts w:ascii="Times New Roman" w:eastAsia="Times New Roman" w:hAnsi="Times New Roman"/>
                <w:sz w:val="20"/>
              </w:rPr>
              <w:t>e</w:t>
            </w:r>
            <w:r w:rsidRPr="00BD3E2A">
              <w:rPr>
                <w:rFonts w:ascii="Times New Roman" w:eastAsia="Times New Roman" w:hAnsi="Times New Roman"/>
                <w:sz w:val="20"/>
                <w:lang w:val="ru-RU"/>
              </w:rPr>
              <w:t>.</w:t>
            </w:r>
            <w:r>
              <w:rPr>
                <w:rFonts w:ascii="Times New Roman" w:eastAsia="Times New Roman" w:hAnsi="Times New Roman"/>
                <w:sz w:val="20"/>
              </w:rPr>
              <w:t>pdf</w:t>
            </w:r>
            <w:r w:rsidRPr="00BD3E2A">
              <w:rPr>
                <w:rFonts w:ascii="Times New Roman" w:eastAsia="Times New Roman" w:hAnsi="Times New Roman"/>
                <w:sz w:val="20"/>
                <w:lang w:val="ru-RU"/>
              </w:rPr>
              <w:br/>
            </w:r>
            <w:r>
              <w:rPr>
                <w:rFonts w:ascii="Times New Roman" w:eastAsia="Times New Roman" w:hAnsi="Times New Roman"/>
                <w:sz w:val="20"/>
              </w:rPr>
              <w:t>https</w:t>
            </w:r>
            <w:r w:rsidRPr="00BD3E2A">
              <w:rPr>
                <w:rFonts w:ascii="Times New Roman" w:eastAsia="Times New Roman" w:hAnsi="Times New Roman"/>
                <w:sz w:val="20"/>
                <w:lang w:val="ru-RU"/>
              </w:rPr>
              <w:t>://</w:t>
            </w:r>
            <w:r>
              <w:rPr>
                <w:rFonts w:ascii="Times New Roman" w:eastAsia="Times New Roman" w:hAnsi="Times New Roman"/>
                <w:sz w:val="20"/>
              </w:rPr>
              <w:t>members</w:t>
            </w:r>
            <w:r w:rsidRPr="00BD3E2A">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BD3E2A">
              <w:rPr>
                <w:rFonts w:ascii="Times New Roman" w:eastAsia="Times New Roman" w:hAnsi="Times New Roman"/>
                <w:sz w:val="20"/>
                <w:lang w:val="ru-RU"/>
              </w:rPr>
              <w:t>.</w:t>
            </w:r>
            <w:r>
              <w:rPr>
                <w:rFonts w:ascii="Times New Roman" w:eastAsia="Times New Roman" w:hAnsi="Times New Roman"/>
                <w:sz w:val="20"/>
              </w:rPr>
              <w:t>org</w:t>
            </w:r>
            <w:r w:rsidRPr="00BD3E2A">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BD3E2A">
              <w:rPr>
                <w:rFonts w:ascii="Times New Roman" w:eastAsia="Times New Roman" w:hAnsi="Times New Roman"/>
                <w:sz w:val="20"/>
                <w:lang w:val="ru-RU"/>
              </w:rPr>
              <w:t>/2026/</w:t>
            </w:r>
            <w:r>
              <w:rPr>
                <w:rFonts w:ascii="Times New Roman" w:eastAsia="Times New Roman" w:hAnsi="Times New Roman"/>
                <w:sz w:val="20"/>
              </w:rPr>
              <w:t>TBT</w:t>
            </w:r>
            <w:r w:rsidRPr="00BD3E2A">
              <w:rPr>
                <w:rFonts w:ascii="Times New Roman" w:eastAsia="Times New Roman" w:hAnsi="Times New Roman"/>
                <w:sz w:val="20"/>
                <w:lang w:val="ru-RU"/>
              </w:rPr>
              <w:t>/</w:t>
            </w:r>
            <w:r>
              <w:rPr>
                <w:rFonts w:ascii="Times New Roman" w:eastAsia="Times New Roman" w:hAnsi="Times New Roman"/>
                <w:sz w:val="20"/>
              </w:rPr>
              <w:t>CZE</w:t>
            </w:r>
            <w:r w:rsidRPr="00BD3E2A">
              <w:rPr>
                <w:rFonts w:ascii="Times New Roman" w:eastAsia="Times New Roman" w:hAnsi="Times New Roman"/>
                <w:sz w:val="20"/>
                <w:lang w:val="ru-RU"/>
              </w:rPr>
              <w:t>/26_04963_00_</w:t>
            </w:r>
            <w:r>
              <w:rPr>
                <w:rFonts w:ascii="Times New Roman" w:eastAsia="Times New Roman" w:hAnsi="Times New Roman"/>
                <w:sz w:val="20"/>
              </w:rPr>
              <w:t>x</w:t>
            </w:r>
            <w:r w:rsidRPr="00BD3E2A">
              <w:rPr>
                <w:rFonts w:ascii="Times New Roman" w:eastAsia="Times New Roman" w:hAnsi="Times New Roman"/>
                <w:sz w:val="20"/>
                <w:lang w:val="ru-RU"/>
              </w:rPr>
              <w:t>.</w:t>
            </w:r>
            <w:r>
              <w:rPr>
                <w:rFonts w:ascii="Times New Roman" w:eastAsia="Times New Roman" w:hAnsi="Times New Roman"/>
                <w:sz w:val="20"/>
              </w:rPr>
              <w:t>pdf</w:t>
            </w:r>
            <w:r w:rsidRPr="00BD3E2A">
              <w:rPr>
                <w:rFonts w:ascii="Times New Roman" w:eastAsia="Times New Roman" w:hAnsi="Times New Roman"/>
                <w:sz w:val="20"/>
                <w:lang w:val="ru-RU"/>
              </w:rPr>
              <w:br/>
            </w:r>
            <w:r>
              <w:rPr>
                <w:rFonts w:ascii="Times New Roman" w:eastAsia="Times New Roman" w:hAnsi="Times New Roman"/>
                <w:sz w:val="20"/>
              </w:rPr>
              <w:t>https</w:t>
            </w:r>
            <w:r w:rsidRPr="00BD3E2A">
              <w:rPr>
                <w:rFonts w:ascii="Times New Roman" w:eastAsia="Times New Roman" w:hAnsi="Times New Roman"/>
                <w:sz w:val="20"/>
                <w:lang w:val="ru-RU"/>
              </w:rPr>
              <w:t>://</w:t>
            </w:r>
            <w:r>
              <w:rPr>
                <w:rFonts w:ascii="Times New Roman" w:eastAsia="Times New Roman" w:hAnsi="Times New Roman"/>
                <w:sz w:val="20"/>
              </w:rPr>
              <w:t>technical</w:t>
            </w:r>
            <w:r w:rsidRPr="00BD3E2A">
              <w:rPr>
                <w:rFonts w:ascii="Times New Roman" w:eastAsia="Times New Roman" w:hAnsi="Times New Roman"/>
                <w:sz w:val="20"/>
                <w:lang w:val="ru-RU"/>
              </w:rPr>
              <w:t>-</w:t>
            </w:r>
            <w:r>
              <w:rPr>
                <w:rFonts w:ascii="Times New Roman" w:eastAsia="Times New Roman" w:hAnsi="Times New Roman"/>
                <w:sz w:val="20"/>
              </w:rPr>
              <w:t>regulation</w:t>
            </w:r>
            <w:r w:rsidRPr="00BD3E2A">
              <w:rPr>
                <w:rFonts w:ascii="Times New Roman" w:eastAsia="Times New Roman" w:hAnsi="Times New Roman"/>
                <w:sz w:val="20"/>
                <w:lang w:val="ru-RU"/>
              </w:rPr>
              <w:t>-</w:t>
            </w:r>
            <w:r>
              <w:rPr>
                <w:rFonts w:ascii="Times New Roman" w:eastAsia="Times New Roman" w:hAnsi="Times New Roman"/>
                <w:sz w:val="20"/>
              </w:rPr>
              <w:t>information</w:t>
            </w:r>
            <w:r w:rsidRPr="00BD3E2A">
              <w:rPr>
                <w:rFonts w:ascii="Times New Roman" w:eastAsia="Times New Roman" w:hAnsi="Times New Roman"/>
                <w:sz w:val="20"/>
                <w:lang w:val="ru-RU"/>
              </w:rPr>
              <w:t>-</w:t>
            </w:r>
            <w:r>
              <w:rPr>
                <w:rFonts w:ascii="Times New Roman" w:eastAsia="Times New Roman" w:hAnsi="Times New Roman"/>
                <w:sz w:val="20"/>
              </w:rPr>
              <w:t>system</w:t>
            </w:r>
            <w:r w:rsidRPr="00BD3E2A">
              <w:rPr>
                <w:rFonts w:ascii="Times New Roman" w:eastAsia="Times New Roman" w:hAnsi="Times New Roman"/>
                <w:sz w:val="20"/>
                <w:lang w:val="ru-RU"/>
              </w:rPr>
              <w:t>.</w:t>
            </w:r>
            <w:proofErr w:type="spellStart"/>
            <w:r>
              <w:rPr>
                <w:rFonts w:ascii="Times New Roman" w:eastAsia="Times New Roman" w:hAnsi="Times New Roman"/>
                <w:sz w:val="20"/>
              </w:rPr>
              <w:t>ec</w:t>
            </w:r>
            <w:proofErr w:type="spellEnd"/>
            <w:r w:rsidRPr="00BD3E2A">
              <w:rPr>
                <w:rFonts w:ascii="Times New Roman" w:eastAsia="Times New Roman" w:hAnsi="Times New Roman"/>
                <w:sz w:val="20"/>
                <w:lang w:val="ru-RU"/>
              </w:rPr>
              <w:t>.</w:t>
            </w:r>
            <w:proofErr w:type="spellStart"/>
            <w:r>
              <w:rPr>
                <w:rFonts w:ascii="Times New Roman" w:eastAsia="Times New Roman" w:hAnsi="Times New Roman"/>
                <w:sz w:val="20"/>
              </w:rPr>
              <w:t>europa</w:t>
            </w:r>
            <w:proofErr w:type="spellEnd"/>
            <w:r w:rsidRPr="00BD3E2A">
              <w:rPr>
                <w:rFonts w:ascii="Times New Roman" w:eastAsia="Times New Roman" w:hAnsi="Times New Roman"/>
                <w:sz w:val="20"/>
                <w:lang w:val="ru-RU"/>
              </w:rPr>
              <w:t>.</w:t>
            </w:r>
            <w:proofErr w:type="spellStart"/>
            <w:r>
              <w:rPr>
                <w:rFonts w:ascii="Times New Roman" w:eastAsia="Times New Roman" w:hAnsi="Times New Roman"/>
                <w:sz w:val="20"/>
              </w:rPr>
              <w:t>eu</w:t>
            </w:r>
            <w:proofErr w:type="spellEnd"/>
            <w:r w:rsidRPr="00BD3E2A">
              <w:rPr>
                <w:rFonts w:ascii="Times New Roman" w:eastAsia="Times New Roman" w:hAnsi="Times New Roman"/>
                <w:sz w:val="20"/>
                <w:lang w:val="ru-RU"/>
              </w:rPr>
              <w:t>/</w:t>
            </w:r>
            <w:proofErr w:type="spellStart"/>
            <w:r>
              <w:rPr>
                <w:rFonts w:ascii="Times New Roman" w:eastAsia="Times New Roman" w:hAnsi="Times New Roman"/>
                <w:sz w:val="20"/>
              </w:rPr>
              <w:t>en</w:t>
            </w:r>
            <w:proofErr w:type="spellEnd"/>
            <w:r w:rsidRPr="00BD3E2A">
              <w:rPr>
                <w:rFonts w:ascii="Times New Roman" w:eastAsia="Times New Roman" w:hAnsi="Times New Roman"/>
                <w:sz w:val="20"/>
                <w:lang w:val="ru-RU"/>
              </w:rPr>
              <w:t>/</w:t>
            </w:r>
            <w:r>
              <w:rPr>
                <w:rFonts w:ascii="Times New Roman" w:eastAsia="Times New Roman" w:hAnsi="Times New Roman"/>
                <w:sz w:val="20"/>
              </w:rPr>
              <w:t>notification</w:t>
            </w:r>
            <w:r w:rsidRPr="00BD3E2A">
              <w:rPr>
                <w:rFonts w:ascii="Times New Roman" w:eastAsia="Times New Roman" w:hAnsi="Times New Roman"/>
                <w:sz w:val="20"/>
                <w:lang w:val="ru-RU"/>
              </w:rPr>
              <w:t>/28701</w:t>
            </w:r>
            <w:r w:rsidRPr="00BD3E2A">
              <w:rPr>
                <w:rFonts w:ascii="Times New Roman" w:eastAsia="Times New Roman" w:hAnsi="Times New Roman"/>
                <w:sz w:val="20"/>
                <w:lang w:val="ru-RU"/>
              </w:rPr>
              <w:br/>
            </w:r>
            <w:r>
              <w:rPr>
                <w:rFonts w:ascii="Times New Roman" w:eastAsia="Times New Roman" w:hAnsi="Times New Roman"/>
                <w:sz w:val="20"/>
              </w:rPr>
              <w:t>https</w:t>
            </w:r>
            <w:r w:rsidRPr="00BD3E2A">
              <w:rPr>
                <w:rFonts w:ascii="Times New Roman" w:eastAsia="Times New Roman" w:hAnsi="Times New Roman"/>
                <w:sz w:val="20"/>
                <w:lang w:val="ru-RU"/>
              </w:rPr>
              <w:t>://</w:t>
            </w:r>
            <w:r>
              <w:rPr>
                <w:rFonts w:ascii="Times New Roman" w:eastAsia="Times New Roman" w:hAnsi="Times New Roman"/>
                <w:sz w:val="20"/>
              </w:rPr>
              <w:t>technical</w:t>
            </w:r>
            <w:r w:rsidRPr="00BD3E2A">
              <w:rPr>
                <w:rFonts w:ascii="Times New Roman" w:eastAsia="Times New Roman" w:hAnsi="Times New Roman"/>
                <w:sz w:val="20"/>
                <w:lang w:val="ru-RU"/>
              </w:rPr>
              <w:t>-</w:t>
            </w:r>
            <w:r>
              <w:rPr>
                <w:rFonts w:ascii="Times New Roman" w:eastAsia="Times New Roman" w:hAnsi="Times New Roman"/>
                <w:sz w:val="20"/>
              </w:rPr>
              <w:t>regulation</w:t>
            </w:r>
            <w:r w:rsidRPr="00BD3E2A">
              <w:rPr>
                <w:rFonts w:ascii="Times New Roman" w:eastAsia="Times New Roman" w:hAnsi="Times New Roman"/>
                <w:sz w:val="20"/>
                <w:lang w:val="ru-RU"/>
              </w:rPr>
              <w:t>-</w:t>
            </w:r>
            <w:r>
              <w:rPr>
                <w:rFonts w:ascii="Times New Roman" w:eastAsia="Times New Roman" w:hAnsi="Times New Roman"/>
                <w:sz w:val="20"/>
              </w:rPr>
              <w:t>information</w:t>
            </w:r>
            <w:r w:rsidRPr="00BD3E2A">
              <w:rPr>
                <w:rFonts w:ascii="Times New Roman" w:eastAsia="Times New Roman" w:hAnsi="Times New Roman"/>
                <w:sz w:val="20"/>
                <w:lang w:val="ru-RU"/>
              </w:rPr>
              <w:t>-</w:t>
            </w:r>
            <w:r>
              <w:rPr>
                <w:rFonts w:ascii="Times New Roman" w:eastAsia="Times New Roman" w:hAnsi="Times New Roman"/>
                <w:sz w:val="20"/>
              </w:rPr>
              <w:t>system</w:t>
            </w:r>
            <w:r w:rsidRPr="00BD3E2A">
              <w:rPr>
                <w:rFonts w:ascii="Times New Roman" w:eastAsia="Times New Roman" w:hAnsi="Times New Roman"/>
                <w:sz w:val="20"/>
                <w:lang w:val="ru-RU"/>
              </w:rPr>
              <w:t>.</w:t>
            </w:r>
            <w:proofErr w:type="spellStart"/>
            <w:r>
              <w:rPr>
                <w:rFonts w:ascii="Times New Roman" w:eastAsia="Times New Roman" w:hAnsi="Times New Roman"/>
                <w:sz w:val="20"/>
              </w:rPr>
              <w:t>ec</w:t>
            </w:r>
            <w:proofErr w:type="spellEnd"/>
            <w:r w:rsidRPr="00BD3E2A">
              <w:rPr>
                <w:rFonts w:ascii="Times New Roman" w:eastAsia="Times New Roman" w:hAnsi="Times New Roman"/>
                <w:sz w:val="20"/>
                <w:lang w:val="ru-RU"/>
              </w:rPr>
              <w:t>.</w:t>
            </w:r>
            <w:proofErr w:type="spellStart"/>
            <w:r>
              <w:rPr>
                <w:rFonts w:ascii="Times New Roman" w:eastAsia="Times New Roman" w:hAnsi="Times New Roman"/>
                <w:sz w:val="20"/>
              </w:rPr>
              <w:t>europa</w:t>
            </w:r>
            <w:proofErr w:type="spellEnd"/>
            <w:r w:rsidRPr="00BD3E2A">
              <w:rPr>
                <w:rFonts w:ascii="Times New Roman" w:eastAsia="Times New Roman" w:hAnsi="Times New Roman"/>
                <w:sz w:val="20"/>
                <w:lang w:val="ru-RU"/>
              </w:rPr>
              <w:t>.</w:t>
            </w:r>
            <w:proofErr w:type="spellStart"/>
            <w:r>
              <w:rPr>
                <w:rFonts w:ascii="Times New Roman" w:eastAsia="Times New Roman" w:hAnsi="Times New Roman"/>
                <w:sz w:val="20"/>
              </w:rPr>
              <w:t>eu</w:t>
            </w:r>
            <w:proofErr w:type="spellEnd"/>
            <w:r w:rsidRPr="00BD3E2A">
              <w:rPr>
                <w:rFonts w:ascii="Times New Roman" w:eastAsia="Times New Roman" w:hAnsi="Times New Roman"/>
                <w:sz w:val="20"/>
                <w:lang w:val="ru-RU"/>
              </w:rPr>
              <w:t>/</w:t>
            </w:r>
            <w:r>
              <w:rPr>
                <w:rFonts w:ascii="Times New Roman" w:eastAsia="Times New Roman" w:hAnsi="Times New Roman"/>
                <w:sz w:val="20"/>
              </w:rPr>
              <w:t>cs</w:t>
            </w:r>
            <w:r w:rsidRPr="00BD3E2A">
              <w:rPr>
                <w:rFonts w:ascii="Times New Roman" w:eastAsia="Times New Roman" w:hAnsi="Times New Roman"/>
                <w:sz w:val="20"/>
                <w:lang w:val="ru-RU"/>
              </w:rPr>
              <w:t>/</w:t>
            </w:r>
            <w:r>
              <w:rPr>
                <w:rFonts w:ascii="Times New Roman" w:eastAsia="Times New Roman" w:hAnsi="Times New Roman"/>
                <w:sz w:val="20"/>
              </w:rPr>
              <w:t>notification</w:t>
            </w:r>
            <w:r w:rsidRPr="00BD3E2A">
              <w:rPr>
                <w:rFonts w:ascii="Times New Roman" w:eastAsia="Times New Roman" w:hAnsi="Times New Roman"/>
                <w:sz w:val="20"/>
                <w:lang w:val="ru-RU"/>
              </w:rPr>
              <w:t>/28701</w:t>
            </w:r>
          </w:p>
        </w:tc>
        <w:tc>
          <w:tcPr>
            <w:tcW w:w="4110" w:type="dxa"/>
            <w:vMerge w:val="restart"/>
            <w:tcBorders>
              <w:top w:val="single" w:sz="8" w:space="0" w:color="000000"/>
              <w:left w:val="single" w:sz="8" w:space="0" w:color="000000"/>
              <w:bottom w:val="single" w:sz="8" w:space="0" w:color="000000"/>
              <w:right w:val="single" w:sz="8" w:space="0" w:color="000000"/>
            </w:tcBorders>
          </w:tcPr>
          <w:p w14:paraId="209949C6" w14:textId="7E869622" w:rsidR="00556EE0" w:rsidRPr="00556391" w:rsidRDefault="00556EE0" w:rsidP="00556EE0">
            <w:pPr>
              <w:rPr>
                <w:lang w:val="ru-RU"/>
              </w:rPr>
            </w:pPr>
            <w:r>
              <w:rPr>
                <w:rFonts w:ascii="Times New Roman" w:eastAsia="Times New Roman" w:hAnsi="Times New Roman"/>
                <w:sz w:val="20"/>
              </w:rPr>
              <w:t>11/11/26</w:t>
            </w:r>
          </w:p>
        </w:tc>
      </w:tr>
      <w:tr w:rsidR="00556EE0" w:rsidRPr="00556EE0" w14:paraId="6B36BF17" w14:textId="77777777" w:rsidTr="00852DA0">
        <w:trPr>
          <w:gridAfter w:val="1"/>
          <w:wAfter w:w="4365" w:type="dxa"/>
        </w:trPr>
        <w:tc>
          <w:tcPr>
            <w:tcW w:w="788" w:type="dxa"/>
            <w:vMerge/>
          </w:tcPr>
          <w:p w14:paraId="008C1C6B" w14:textId="77777777" w:rsidR="00556EE0" w:rsidRPr="00556391"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A2AF04B" w14:textId="0C3A9D3A" w:rsidR="00556EE0" w:rsidRDefault="00556EE0" w:rsidP="00556EE0">
            <w:r>
              <w:rPr>
                <w:rFonts w:ascii="Times New Roman" w:eastAsia="Times New Roman" w:hAnsi="Times New Roman"/>
                <w:sz w:val="20"/>
              </w:rPr>
              <w:t>23/09/26</w:t>
            </w:r>
          </w:p>
        </w:tc>
        <w:tc>
          <w:tcPr>
            <w:tcW w:w="5670" w:type="dxa"/>
            <w:tcBorders>
              <w:top w:val="single" w:sz="8" w:space="0" w:color="000000"/>
              <w:left w:val="single" w:sz="8" w:space="0" w:color="000000"/>
              <w:bottom w:val="single" w:sz="8" w:space="0" w:color="000000"/>
              <w:right w:val="single" w:sz="8" w:space="0" w:color="000000"/>
            </w:tcBorders>
          </w:tcPr>
          <w:p w14:paraId="7C51224B" w14:textId="3FAE6BC0" w:rsidR="00556EE0" w:rsidRPr="00556391" w:rsidRDefault="00556EE0" w:rsidP="00556EE0">
            <w:pPr>
              <w:rPr>
                <w:rFonts w:ascii="Times New Roman" w:eastAsia="Times New Roman" w:hAnsi="Times New Roman" w:cs="Times New Roman"/>
                <w:sz w:val="24"/>
                <w:szCs w:val="24"/>
                <w:lang w:val="ru-RU" w:eastAsia="ru-RU"/>
              </w:rPr>
            </w:pPr>
            <w:r w:rsidRPr="00BD3E2A">
              <w:rPr>
                <w:rFonts w:ascii="Times New Roman" w:eastAsia="Times New Roman" w:hAnsi="Times New Roman"/>
                <w:sz w:val="20"/>
                <w:lang w:val="ru-RU"/>
              </w:rPr>
              <w:t xml:space="preserve">Мера общего характера, устанавливающая метрологические и технические требования к определенным средствам измерений, включая методы испытаний для утверждения типа, поверки и контроля определенных средств измерений в области метрологии и измерений. Физические явления (код </w:t>
            </w:r>
            <w:r>
              <w:rPr>
                <w:rFonts w:ascii="Times New Roman" w:eastAsia="Times New Roman" w:hAnsi="Times New Roman"/>
                <w:sz w:val="20"/>
              </w:rPr>
              <w:t>ICS</w:t>
            </w:r>
            <w:r w:rsidRPr="00BD3E2A">
              <w:rPr>
                <w:rFonts w:ascii="Times New Roman" w:eastAsia="Times New Roman" w:hAnsi="Times New Roman"/>
                <w:sz w:val="20"/>
                <w:lang w:val="ru-RU"/>
              </w:rPr>
              <w:t xml:space="preserve">: 17); </w:t>
            </w:r>
            <w:r w:rsidRPr="00BD3E2A">
              <w:rPr>
                <w:rFonts w:ascii="Times New Roman" w:eastAsia="Times New Roman" w:hAnsi="Times New Roman"/>
                <w:sz w:val="20"/>
                <w:lang w:val="ru-RU"/>
              </w:rPr>
              <w:lastRenderedPageBreak/>
              <w:t xml:space="preserve">(код </w:t>
            </w:r>
            <w:r>
              <w:rPr>
                <w:rFonts w:ascii="Times New Roman" w:eastAsia="Times New Roman" w:hAnsi="Times New Roman"/>
                <w:sz w:val="20"/>
              </w:rPr>
              <w:t>ICS</w:t>
            </w:r>
            <w:r w:rsidRPr="00BD3E2A">
              <w:rPr>
                <w:rFonts w:ascii="Times New Roman" w:eastAsia="Times New Roman" w:hAnsi="Times New Roman"/>
                <w:sz w:val="20"/>
                <w:lang w:val="ru-RU"/>
              </w:rPr>
              <w:t xml:space="preserve"> 17.020 - Метрология и измерения в целом)</w:t>
            </w:r>
          </w:p>
        </w:tc>
        <w:tc>
          <w:tcPr>
            <w:tcW w:w="4110" w:type="dxa"/>
            <w:vMerge/>
          </w:tcPr>
          <w:p w14:paraId="4F9D93AA" w14:textId="77777777" w:rsidR="00556EE0" w:rsidRPr="00181C7E" w:rsidRDefault="00556EE0" w:rsidP="00556EE0">
            <w:pPr>
              <w:rPr>
                <w:lang w:val="ru-RU"/>
              </w:rPr>
            </w:pPr>
          </w:p>
        </w:tc>
      </w:tr>
      <w:tr w:rsidR="00556EE0" w:rsidRPr="00556EE0" w14:paraId="7BA31F41" w14:textId="77777777" w:rsidTr="00852DA0">
        <w:trPr>
          <w:gridAfter w:val="1"/>
          <w:wAfter w:w="4365" w:type="dxa"/>
        </w:trPr>
        <w:tc>
          <w:tcPr>
            <w:tcW w:w="788" w:type="dxa"/>
            <w:vMerge/>
          </w:tcPr>
          <w:p w14:paraId="2E4DC97F" w14:textId="77777777" w:rsidR="00556EE0" w:rsidRPr="00181C7E"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937D597" w14:textId="216868A3" w:rsidR="00556EE0" w:rsidRPr="00556391" w:rsidRDefault="00556EE0" w:rsidP="00556EE0">
            <w:pPr>
              <w:rPr>
                <w:lang w:val="kk-KZ"/>
              </w:rPr>
            </w:pPr>
            <w:proofErr w:type="spellStart"/>
            <w:r>
              <w:rPr>
                <w:rFonts w:ascii="Times New Roman" w:eastAsia="Times New Roman" w:hAnsi="Times New Roman"/>
                <w:sz w:val="20"/>
              </w:rPr>
              <w:t>Чешская</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Республика</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6E09F47E" w14:textId="3D82FE6C" w:rsidR="00556EE0" w:rsidRPr="00BA4861"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r w:rsidRPr="00556EE0">
              <w:rPr>
                <w:sz w:val="20"/>
                <w:lang w:val="ru-RU"/>
              </w:rPr>
              <w:t xml:space="preserve">Регламент устанавливает метрологические и технические требования к этим указанным средствам измерений, включая методы испытаний для утверждения типа и поверки указанных средств </w:t>
            </w:r>
            <w:proofErr w:type="spellStart"/>
            <w:r w:rsidRPr="00556EE0">
              <w:rPr>
                <w:sz w:val="20"/>
                <w:lang w:val="ru-RU"/>
              </w:rPr>
              <w:t>измерений.Измерительные</w:t>
            </w:r>
            <w:proofErr w:type="spellEnd"/>
            <w:r w:rsidRPr="00556EE0">
              <w:rPr>
                <w:sz w:val="20"/>
                <w:lang w:val="ru-RU"/>
              </w:rPr>
              <w:t xml:space="preserve"> системы для определения энергетической ценности энергетических газов и их смесей могут быть представлены на рынке и введены в эксплуатацию в Чешской Республике в качестве специальных средств измерений в соответствии с Законом № 505/1990 о метрологии с внесенными в него поправками. В соответствии с этим Законом, указанные средства измерений являются приборами, которые включены в перечень типов указанных средств измерений (Указ № 345/2002) и в то же время предназначены (производителем/импортером) для измерений, имеющих отношение к защите общественных интересов в области защиты прав потребителей, договорных отношений, навязывания санкций, сборов, тарифов и налогов, охраны здоровья, окружающей среды, техники безопасности на производстве или защиты других общественных интересов, охраняемых специальным законодательством. Таким образом, это назначение аналогично назначению, определяющему определенные продукты – неавтоматические измерительные приборы и весы в соответствии с Директивами 2014/31/ЕС и 2014/32/ЕС. Требования настоящего законодательства не распространяются на измерительные приборы, не представленные на рынке Чешской Республики для вышеуказанных целей, определенных Законом № 505/1990 о метрологии с внесенными в него поправками.</w:t>
            </w:r>
            <w:r w:rsidRPr="00556EE0">
              <w:rPr>
                <w:sz w:val="20"/>
                <w:lang w:val="ru-RU"/>
              </w:rPr>
              <w:br/>
            </w:r>
            <w:r w:rsidRPr="00556EE0">
              <w:rPr>
                <w:sz w:val="20"/>
                <w:lang w:val="ru-RU"/>
              </w:rPr>
              <w:br/>
              <w:t xml:space="preserve">Целью данного законодательного акта является установление метрологических и технических требований к указанным средствам измерений. Этот закон также предусматривает проведение испытаний для утверждения типа и поверки указанных средств измерений данного </w:t>
            </w:r>
            <w:proofErr w:type="spellStart"/>
            <w:r w:rsidRPr="00556EE0">
              <w:rPr>
                <w:sz w:val="20"/>
                <w:lang w:val="ru-RU"/>
              </w:rPr>
              <w:t>типа.Эта</w:t>
            </w:r>
            <w:proofErr w:type="spellEnd"/>
            <w:r w:rsidRPr="00556EE0">
              <w:rPr>
                <w:sz w:val="20"/>
                <w:lang w:val="ru-RU"/>
              </w:rPr>
              <w:t xml:space="preserve"> мера общего характера была разработана с целью достижения указанной цели с максимально возможным учетом международных стандартов и других общепринятых принципов и </w:t>
            </w:r>
            <w:proofErr w:type="spellStart"/>
            <w:r w:rsidRPr="00556EE0">
              <w:rPr>
                <w:sz w:val="20"/>
                <w:lang w:val="ru-RU"/>
              </w:rPr>
              <w:t>норм.Закон</w:t>
            </w:r>
            <w:proofErr w:type="spellEnd"/>
            <w:r w:rsidRPr="00556EE0">
              <w:rPr>
                <w:sz w:val="20"/>
                <w:lang w:val="ru-RU"/>
              </w:rPr>
              <w:t xml:space="preserve"> № 505/1990 о метрологии предполагает, что для типов указанных средств измерений, перечисленных в Приложении к Указу № 345/2002, устанавливающему средства измерений, подлежащие обязательной поверке, и средства измерений, подлежащие утверждению типа, должны соблюдаться технические и метрологические требования, включая испытания в целях утверждения типа, поверку и контроль указанных средств измерений. инструменты, должны быть указаны в документе общего </w:t>
            </w:r>
            <w:proofErr w:type="spellStart"/>
            <w:r w:rsidRPr="00556EE0">
              <w:rPr>
                <w:sz w:val="20"/>
                <w:lang w:val="ru-RU"/>
              </w:rPr>
              <w:t>характера.Учитывая</w:t>
            </w:r>
            <w:proofErr w:type="spellEnd"/>
            <w:r w:rsidRPr="00556EE0">
              <w:rPr>
                <w:sz w:val="20"/>
                <w:lang w:val="ru-RU"/>
              </w:rPr>
              <w:t xml:space="preserve"> предполагаемое назначение, указанные требования разработаны таким образом, чтобы быть как можно более минимальными. Более того, с точки зрения производителя, они повторяют обычные требования нормативных предписаний к продукции. Для изготовителей или пользователей процесс официального утверждения типа или проверки просто предполагает демонстрацию выполнения соответствующих требований. Кроме того, изготовителю необязательно проходить все испытания во время официального утверждения типа, если они уже </w:t>
            </w:r>
            <w:r w:rsidRPr="00556EE0">
              <w:rPr>
                <w:sz w:val="20"/>
                <w:lang w:val="ru-RU"/>
              </w:rPr>
              <w:lastRenderedPageBreak/>
              <w:t>были проведены. Общий принцип признания применяется в тех случаях, когда выполняются соответствующие требования.</w:t>
            </w:r>
          </w:p>
        </w:tc>
        <w:tc>
          <w:tcPr>
            <w:tcW w:w="4110" w:type="dxa"/>
            <w:vMerge/>
          </w:tcPr>
          <w:p w14:paraId="0EF582AF" w14:textId="77777777" w:rsidR="00556EE0" w:rsidRPr="00181C7E" w:rsidRDefault="00556EE0" w:rsidP="00556EE0">
            <w:pPr>
              <w:rPr>
                <w:lang w:val="ru-RU"/>
              </w:rPr>
            </w:pPr>
          </w:p>
        </w:tc>
      </w:tr>
      <w:tr w:rsidR="00556EE0" w:rsidRPr="00BA4861" w14:paraId="18FDD9EB"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BF2FCD8" w14:textId="61C2C996" w:rsidR="00556EE0" w:rsidRPr="006C7D85" w:rsidRDefault="00556EE0" w:rsidP="00556EE0">
            <w:pPr>
              <w:rPr>
                <w:lang w:val="ru-RU"/>
              </w:rPr>
            </w:pPr>
            <w:r>
              <w:rPr>
                <w:rFonts w:ascii="Times New Roman" w:eastAsia="Times New Roman" w:hAnsi="Times New Roman"/>
                <w:sz w:val="20"/>
                <w:lang w:val="ru-RU"/>
              </w:rPr>
              <w:t>96</w:t>
            </w:r>
          </w:p>
        </w:tc>
        <w:tc>
          <w:tcPr>
            <w:tcW w:w="2930" w:type="dxa"/>
            <w:tcBorders>
              <w:top w:val="single" w:sz="8" w:space="0" w:color="000000"/>
              <w:left w:val="single" w:sz="8" w:space="0" w:color="000000"/>
              <w:bottom w:val="single" w:sz="8" w:space="0" w:color="000000"/>
              <w:right w:val="single" w:sz="8" w:space="0" w:color="000000"/>
            </w:tcBorders>
          </w:tcPr>
          <w:p w14:paraId="73DACA99" w14:textId="65673A77" w:rsidR="00556EE0" w:rsidRDefault="00556EE0" w:rsidP="00556EE0">
            <w:r>
              <w:rPr>
                <w:rFonts w:ascii="Times New Roman" w:eastAsia="Times New Roman" w:hAnsi="Times New Roman"/>
                <w:sz w:val="20"/>
              </w:rPr>
              <w:t>G/TBT/N/EU/1236</w:t>
            </w:r>
          </w:p>
        </w:tc>
        <w:tc>
          <w:tcPr>
            <w:tcW w:w="5670" w:type="dxa"/>
            <w:tcBorders>
              <w:top w:val="single" w:sz="8" w:space="0" w:color="000000"/>
              <w:left w:val="single" w:sz="8" w:space="0" w:color="000000"/>
              <w:bottom w:val="single" w:sz="8" w:space="0" w:color="000000"/>
              <w:right w:val="single" w:sz="8" w:space="0" w:color="000000"/>
            </w:tcBorders>
          </w:tcPr>
          <w:p w14:paraId="2B9B5182" w14:textId="443AE124" w:rsidR="00556EE0" w:rsidRPr="00BA4861" w:rsidRDefault="00556EE0" w:rsidP="00556EE0">
            <w:pPr>
              <w:spacing w:before="100" w:beforeAutospacing="1" w:after="100" w:afterAutospacing="1" w:line="240" w:lineRule="auto"/>
              <w:rPr>
                <w:lang w:val="ru-RU"/>
              </w:rPr>
            </w:pPr>
            <w:r w:rsidRPr="00BD3E2A">
              <w:rPr>
                <w:rFonts w:ascii="Times New Roman" w:eastAsia="Times New Roman" w:hAnsi="Times New Roman"/>
                <w:sz w:val="20"/>
                <w:lang w:val="ru-RU"/>
              </w:rPr>
              <w:t>Предложение о принятии делегированного Комиссией Регламента, дополняющего Регламент (ЕС) 2024/1157 Европейского парламента и Совета, путем установления списка стран, на которые не распространяется Решение ОЭСР и в которые разрешен экспорт определенных неопасных отходов и смесей неопасных отходов из Союза для переработки.; (12 страниц на английском языке), (42 страницы на английском языке)</w:t>
            </w:r>
            <w:r w:rsidRPr="00BD3E2A">
              <w:rPr>
                <w:rFonts w:ascii="Times New Roman" w:eastAsia="Times New Roman" w:hAnsi="Times New Roman"/>
                <w:sz w:val="20"/>
                <w:lang w:val="ru-RU"/>
              </w:rPr>
              <w:br/>
              <w:t xml:space="preserve">Ссылка на нотифицированный документ(документы) и/или контактные данные агентства или органа, которые могут предоставить копии по запросу: </w:t>
            </w:r>
            <w:r>
              <w:rPr>
                <w:rFonts w:ascii="Times New Roman" w:eastAsia="Times New Roman" w:hAnsi="Times New Roman"/>
                <w:sz w:val="20"/>
              </w:rPr>
              <w:t>https</w:t>
            </w:r>
            <w:r w:rsidRPr="00BD3E2A">
              <w:rPr>
                <w:rFonts w:ascii="Times New Roman" w:eastAsia="Times New Roman" w:hAnsi="Times New Roman"/>
                <w:sz w:val="20"/>
                <w:lang w:val="ru-RU"/>
              </w:rPr>
              <w:t>://</w:t>
            </w:r>
            <w:r>
              <w:rPr>
                <w:rFonts w:ascii="Times New Roman" w:eastAsia="Times New Roman" w:hAnsi="Times New Roman"/>
                <w:sz w:val="20"/>
              </w:rPr>
              <w:t>members</w:t>
            </w:r>
            <w:r w:rsidRPr="00BD3E2A">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BD3E2A">
              <w:rPr>
                <w:rFonts w:ascii="Times New Roman" w:eastAsia="Times New Roman" w:hAnsi="Times New Roman"/>
                <w:sz w:val="20"/>
                <w:lang w:val="ru-RU"/>
              </w:rPr>
              <w:t>.</w:t>
            </w:r>
            <w:r>
              <w:rPr>
                <w:rFonts w:ascii="Times New Roman" w:eastAsia="Times New Roman" w:hAnsi="Times New Roman"/>
                <w:sz w:val="20"/>
              </w:rPr>
              <w:t>org</w:t>
            </w:r>
            <w:r w:rsidRPr="00BD3E2A">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BD3E2A">
              <w:rPr>
                <w:rFonts w:ascii="Times New Roman" w:eastAsia="Times New Roman" w:hAnsi="Times New Roman"/>
                <w:sz w:val="20"/>
                <w:lang w:val="ru-RU"/>
              </w:rPr>
              <w:t>/2026/</w:t>
            </w:r>
            <w:r>
              <w:rPr>
                <w:rFonts w:ascii="Times New Roman" w:eastAsia="Times New Roman" w:hAnsi="Times New Roman"/>
                <w:sz w:val="20"/>
              </w:rPr>
              <w:t>TBT</w:t>
            </w:r>
            <w:r w:rsidRPr="00BD3E2A">
              <w:rPr>
                <w:rFonts w:ascii="Times New Roman" w:eastAsia="Times New Roman" w:hAnsi="Times New Roman"/>
                <w:sz w:val="20"/>
                <w:lang w:val="ru-RU"/>
              </w:rPr>
              <w:t>/</w:t>
            </w:r>
            <w:r>
              <w:rPr>
                <w:rFonts w:ascii="Times New Roman" w:eastAsia="Times New Roman" w:hAnsi="Times New Roman"/>
                <w:sz w:val="20"/>
              </w:rPr>
              <w:t>EEC</w:t>
            </w:r>
            <w:r w:rsidRPr="00BD3E2A">
              <w:rPr>
                <w:rFonts w:ascii="Times New Roman" w:eastAsia="Times New Roman" w:hAnsi="Times New Roman"/>
                <w:sz w:val="20"/>
                <w:lang w:val="ru-RU"/>
              </w:rPr>
              <w:t>/26_04957_01_</w:t>
            </w:r>
            <w:r>
              <w:rPr>
                <w:rFonts w:ascii="Times New Roman" w:eastAsia="Times New Roman" w:hAnsi="Times New Roman"/>
                <w:sz w:val="20"/>
              </w:rPr>
              <w:t>e</w:t>
            </w:r>
            <w:r w:rsidRPr="00BD3E2A">
              <w:rPr>
                <w:rFonts w:ascii="Times New Roman" w:eastAsia="Times New Roman" w:hAnsi="Times New Roman"/>
                <w:sz w:val="20"/>
                <w:lang w:val="ru-RU"/>
              </w:rPr>
              <w:t>.</w:t>
            </w:r>
            <w:r>
              <w:rPr>
                <w:rFonts w:ascii="Times New Roman" w:eastAsia="Times New Roman" w:hAnsi="Times New Roman"/>
                <w:sz w:val="20"/>
              </w:rPr>
              <w:t>pdf</w:t>
            </w:r>
            <w:r w:rsidRPr="00BD3E2A">
              <w:rPr>
                <w:rFonts w:ascii="Times New Roman" w:eastAsia="Times New Roman" w:hAnsi="Times New Roman"/>
                <w:sz w:val="20"/>
                <w:lang w:val="ru-RU"/>
              </w:rPr>
              <w:br/>
            </w:r>
            <w:r>
              <w:rPr>
                <w:rFonts w:ascii="Times New Roman" w:eastAsia="Times New Roman" w:hAnsi="Times New Roman"/>
                <w:sz w:val="20"/>
              </w:rPr>
              <w:t>https</w:t>
            </w:r>
            <w:r w:rsidRPr="00BD3E2A">
              <w:rPr>
                <w:rFonts w:ascii="Times New Roman" w:eastAsia="Times New Roman" w:hAnsi="Times New Roman"/>
                <w:sz w:val="20"/>
                <w:lang w:val="ru-RU"/>
              </w:rPr>
              <w:t>://</w:t>
            </w:r>
            <w:r>
              <w:rPr>
                <w:rFonts w:ascii="Times New Roman" w:eastAsia="Times New Roman" w:hAnsi="Times New Roman"/>
                <w:sz w:val="20"/>
              </w:rPr>
              <w:t>members</w:t>
            </w:r>
            <w:r w:rsidRPr="00BD3E2A">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BD3E2A">
              <w:rPr>
                <w:rFonts w:ascii="Times New Roman" w:eastAsia="Times New Roman" w:hAnsi="Times New Roman"/>
                <w:sz w:val="20"/>
                <w:lang w:val="ru-RU"/>
              </w:rPr>
              <w:t>.</w:t>
            </w:r>
            <w:r>
              <w:rPr>
                <w:rFonts w:ascii="Times New Roman" w:eastAsia="Times New Roman" w:hAnsi="Times New Roman"/>
                <w:sz w:val="20"/>
              </w:rPr>
              <w:t>org</w:t>
            </w:r>
            <w:r w:rsidRPr="00BD3E2A">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BD3E2A">
              <w:rPr>
                <w:rFonts w:ascii="Times New Roman" w:eastAsia="Times New Roman" w:hAnsi="Times New Roman"/>
                <w:sz w:val="20"/>
                <w:lang w:val="ru-RU"/>
              </w:rPr>
              <w:t>/2026/</w:t>
            </w:r>
            <w:r>
              <w:rPr>
                <w:rFonts w:ascii="Times New Roman" w:eastAsia="Times New Roman" w:hAnsi="Times New Roman"/>
                <w:sz w:val="20"/>
              </w:rPr>
              <w:t>TBT</w:t>
            </w:r>
            <w:r w:rsidRPr="00BD3E2A">
              <w:rPr>
                <w:rFonts w:ascii="Times New Roman" w:eastAsia="Times New Roman" w:hAnsi="Times New Roman"/>
                <w:sz w:val="20"/>
                <w:lang w:val="ru-RU"/>
              </w:rPr>
              <w:t>/</w:t>
            </w:r>
            <w:r>
              <w:rPr>
                <w:rFonts w:ascii="Times New Roman" w:eastAsia="Times New Roman" w:hAnsi="Times New Roman"/>
                <w:sz w:val="20"/>
              </w:rPr>
              <w:t>EEC</w:t>
            </w:r>
            <w:r w:rsidRPr="00BD3E2A">
              <w:rPr>
                <w:rFonts w:ascii="Times New Roman" w:eastAsia="Times New Roman" w:hAnsi="Times New Roman"/>
                <w:sz w:val="20"/>
                <w:lang w:val="ru-RU"/>
              </w:rPr>
              <w:t>/26_04957_02_</w:t>
            </w:r>
            <w:r>
              <w:rPr>
                <w:rFonts w:ascii="Times New Roman" w:eastAsia="Times New Roman" w:hAnsi="Times New Roman"/>
                <w:sz w:val="20"/>
              </w:rPr>
              <w:t>e</w:t>
            </w:r>
            <w:r w:rsidRPr="00BD3E2A">
              <w:rPr>
                <w:rFonts w:ascii="Times New Roman" w:eastAsia="Times New Roman" w:hAnsi="Times New Roman"/>
                <w:sz w:val="20"/>
                <w:lang w:val="ru-RU"/>
              </w:rPr>
              <w:t>.</w:t>
            </w:r>
            <w:r>
              <w:rPr>
                <w:rFonts w:ascii="Times New Roman" w:eastAsia="Times New Roman" w:hAnsi="Times New Roman"/>
                <w:sz w:val="20"/>
              </w:rPr>
              <w:t>pdf</w:t>
            </w:r>
            <w:r w:rsidRPr="00BD3E2A">
              <w:rPr>
                <w:rFonts w:ascii="Times New Roman" w:eastAsia="Times New Roman" w:hAnsi="Times New Roman"/>
                <w:sz w:val="20"/>
                <w:lang w:val="ru-RU"/>
              </w:rPr>
              <w:br/>
            </w:r>
            <w:r>
              <w:rPr>
                <w:rFonts w:ascii="Times New Roman" w:eastAsia="Times New Roman" w:hAnsi="Times New Roman"/>
                <w:sz w:val="20"/>
              </w:rPr>
              <w:t>https</w:t>
            </w:r>
            <w:r w:rsidRPr="00BD3E2A">
              <w:rPr>
                <w:rFonts w:ascii="Times New Roman" w:eastAsia="Times New Roman" w:hAnsi="Times New Roman"/>
                <w:sz w:val="20"/>
                <w:lang w:val="ru-RU"/>
              </w:rPr>
              <w:t>://</w:t>
            </w:r>
            <w:r>
              <w:rPr>
                <w:rFonts w:ascii="Times New Roman" w:eastAsia="Times New Roman" w:hAnsi="Times New Roman"/>
                <w:sz w:val="20"/>
              </w:rPr>
              <w:t>members</w:t>
            </w:r>
            <w:r w:rsidRPr="00BD3E2A">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BD3E2A">
              <w:rPr>
                <w:rFonts w:ascii="Times New Roman" w:eastAsia="Times New Roman" w:hAnsi="Times New Roman"/>
                <w:sz w:val="20"/>
                <w:lang w:val="ru-RU"/>
              </w:rPr>
              <w:t>.</w:t>
            </w:r>
            <w:r>
              <w:rPr>
                <w:rFonts w:ascii="Times New Roman" w:eastAsia="Times New Roman" w:hAnsi="Times New Roman"/>
                <w:sz w:val="20"/>
              </w:rPr>
              <w:t>org</w:t>
            </w:r>
            <w:r w:rsidRPr="00BD3E2A">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BD3E2A">
              <w:rPr>
                <w:rFonts w:ascii="Times New Roman" w:eastAsia="Times New Roman" w:hAnsi="Times New Roman"/>
                <w:sz w:val="20"/>
                <w:lang w:val="ru-RU"/>
              </w:rPr>
              <w:t>/2026/</w:t>
            </w:r>
            <w:r>
              <w:rPr>
                <w:rFonts w:ascii="Times New Roman" w:eastAsia="Times New Roman" w:hAnsi="Times New Roman"/>
                <w:sz w:val="20"/>
              </w:rPr>
              <w:t>TBT</w:t>
            </w:r>
            <w:r w:rsidRPr="00BD3E2A">
              <w:rPr>
                <w:rFonts w:ascii="Times New Roman" w:eastAsia="Times New Roman" w:hAnsi="Times New Roman"/>
                <w:sz w:val="20"/>
                <w:lang w:val="ru-RU"/>
              </w:rPr>
              <w:t>/</w:t>
            </w:r>
            <w:r>
              <w:rPr>
                <w:rFonts w:ascii="Times New Roman" w:eastAsia="Times New Roman" w:hAnsi="Times New Roman"/>
                <w:sz w:val="20"/>
              </w:rPr>
              <w:t>EEC</w:t>
            </w:r>
            <w:r w:rsidRPr="00BD3E2A">
              <w:rPr>
                <w:rFonts w:ascii="Times New Roman" w:eastAsia="Times New Roman" w:hAnsi="Times New Roman"/>
                <w:sz w:val="20"/>
                <w:lang w:val="ru-RU"/>
              </w:rPr>
              <w:t>/26_04957_00_</w:t>
            </w:r>
            <w:r>
              <w:rPr>
                <w:rFonts w:ascii="Times New Roman" w:eastAsia="Times New Roman" w:hAnsi="Times New Roman"/>
                <w:sz w:val="20"/>
              </w:rPr>
              <w:t>e</w:t>
            </w:r>
            <w:r w:rsidRPr="00BD3E2A">
              <w:rPr>
                <w:rFonts w:ascii="Times New Roman" w:eastAsia="Times New Roman" w:hAnsi="Times New Roman"/>
                <w:sz w:val="20"/>
                <w:lang w:val="ru-RU"/>
              </w:rPr>
              <w:t>.</w:t>
            </w:r>
            <w:r>
              <w:rPr>
                <w:rFonts w:ascii="Times New Roman" w:eastAsia="Times New Roman" w:hAnsi="Times New Roman"/>
                <w:sz w:val="20"/>
              </w:rPr>
              <w:t>pdf</w:t>
            </w:r>
            <w:r w:rsidRPr="00BD3E2A">
              <w:rPr>
                <w:rFonts w:ascii="Times New Roman" w:eastAsia="Times New Roman" w:hAnsi="Times New Roman"/>
                <w:sz w:val="20"/>
                <w:lang w:val="ru-RU"/>
              </w:rPr>
              <w:br/>
              <w:t>Европейская комиссия</w:t>
            </w:r>
            <w:r w:rsidRPr="00BD3E2A">
              <w:rPr>
                <w:rFonts w:ascii="Times New Roman" w:eastAsia="Times New Roman" w:hAnsi="Times New Roman"/>
                <w:sz w:val="20"/>
                <w:lang w:val="ru-RU"/>
              </w:rPr>
              <w:br/>
              <w:t>Справочный центр ЕС по ТБТ</w:t>
            </w:r>
            <w:r w:rsidRPr="00BD3E2A">
              <w:rPr>
                <w:rFonts w:ascii="Times New Roman" w:eastAsia="Times New Roman" w:hAnsi="Times New Roman"/>
                <w:sz w:val="20"/>
                <w:lang w:val="ru-RU"/>
              </w:rPr>
              <w:br/>
              <w:t>Факс: + (32) 2 299 80 43</w:t>
            </w:r>
            <w:r w:rsidRPr="00BD3E2A">
              <w:rPr>
                <w:rFonts w:ascii="Times New Roman" w:eastAsia="Times New Roman" w:hAnsi="Times New Roman"/>
                <w:sz w:val="20"/>
                <w:lang w:val="ru-RU"/>
              </w:rPr>
              <w:br/>
              <w:t xml:space="preserve">Электронная почта: </w:t>
            </w:r>
            <w:r>
              <w:rPr>
                <w:rFonts w:ascii="Times New Roman" w:eastAsia="Times New Roman" w:hAnsi="Times New Roman"/>
                <w:sz w:val="20"/>
              </w:rPr>
              <w:t>grow</w:t>
            </w:r>
            <w:r w:rsidRPr="00BD3E2A">
              <w:rPr>
                <w:rFonts w:ascii="Times New Roman" w:eastAsia="Times New Roman" w:hAnsi="Times New Roman"/>
                <w:sz w:val="20"/>
                <w:lang w:val="ru-RU"/>
              </w:rPr>
              <w:t>-</w:t>
            </w:r>
            <w:proofErr w:type="spellStart"/>
            <w:r>
              <w:rPr>
                <w:rFonts w:ascii="Times New Roman" w:eastAsia="Times New Roman" w:hAnsi="Times New Roman"/>
                <w:sz w:val="20"/>
              </w:rPr>
              <w:t>eu</w:t>
            </w:r>
            <w:proofErr w:type="spellEnd"/>
            <w:r w:rsidRPr="00BD3E2A">
              <w:rPr>
                <w:rFonts w:ascii="Times New Roman" w:eastAsia="Times New Roman" w:hAnsi="Times New Roman"/>
                <w:sz w:val="20"/>
                <w:lang w:val="ru-RU"/>
              </w:rPr>
              <w:t>-</w:t>
            </w:r>
            <w:r>
              <w:rPr>
                <w:rFonts w:ascii="Times New Roman" w:eastAsia="Times New Roman" w:hAnsi="Times New Roman"/>
                <w:sz w:val="20"/>
              </w:rPr>
              <w:t>tbt</w:t>
            </w:r>
            <w:r w:rsidRPr="00BD3E2A">
              <w:rPr>
                <w:rFonts w:ascii="Times New Roman" w:eastAsia="Times New Roman" w:hAnsi="Times New Roman"/>
                <w:sz w:val="20"/>
                <w:lang w:val="ru-RU"/>
              </w:rPr>
              <w:t>@</w:t>
            </w:r>
            <w:proofErr w:type="spellStart"/>
            <w:r>
              <w:rPr>
                <w:rFonts w:ascii="Times New Roman" w:eastAsia="Times New Roman" w:hAnsi="Times New Roman"/>
                <w:sz w:val="20"/>
              </w:rPr>
              <w:t>ec</w:t>
            </w:r>
            <w:proofErr w:type="spellEnd"/>
            <w:r w:rsidRPr="00BD3E2A">
              <w:rPr>
                <w:rFonts w:ascii="Times New Roman" w:eastAsia="Times New Roman" w:hAnsi="Times New Roman"/>
                <w:sz w:val="20"/>
                <w:lang w:val="ru-RU"/>
              </w:rPr>
              <w:t>.</w:t>
            </w:r>
            <w:proofErr w:type="spellStart"/>
            <w:r>
              <w:rPr>
                <w:rFonts w:ascii="Times New Roman" w:eastAsia="Times New Roman" w:hAnsi="Times New Roman"/>
                <w:sz w:val="20"/>
              </w:rPr>
              <w:t>europa</w:t>
            </w:r>
            <w:proofErr w:type="spellEnd"/>
            <w:r w:rsidRPr="00BD3E2A">
              <w:rPr>
                <w:rFonts w:ascii="Times New Roman" w:eastAsia="Times New Roman" w:hAnsi="Times New Roman"/>
                <w:sz w:val="20"/>
                <w:lang w:val="ru-RU"/>
              </w:rPr>
              <w:t>.</w:t>
            </w:r>
            <w:proofErr w:type="spellStart"/>
            <w:r>
              <w:rPr>
                <w:rFonts w:ascii="Times New Roman" w:eastAsia="Times New Roman" w:hAnsi="Times New Roman"/>
                <w:sz w:val="20"/>
              </w:rPr>
              <w:t>eu</w:t>
            </w:r>
            <w:proofErr w:type="spellEnd"/>
            <w:r w:rsidRPr="00BD3E2A">
              <w:rPr>
                <w:rFonts w:ascii="Times New Roman" w:eastAsia="Times New Roman" w:hAnsi="Times New Roman"/>
                <w:sz w:val="20"/>
                <w:lang w:val="ru-RU"/>
              </w:rPr>
              <w:br/>
              <w:t xml:space="preserve">Текст доступен на веб-сайте: </w:t>
            </w:r>
            <w:r>
              <w:rPr>
                <w:rFonts w:ascii="Times New Roman" w:eastAsia="Times New Roman" w:hAnsi="Times New Roman"/>
                <w:sz w:val="20"/>
              </w:rPr>
              <w:t>https</w:t>
            </w:r>
            <w:r w:rsidRPr="00BD3E2A">
              <w:rPr>
                <w:rFonts w:ascii="Times New Roman" w:eastAsia="Times New Roman" w:hAnsi="Times New Roman"/>
                <w:sz w:val="20"/>
                <w:lang w:val="ru-RU"/>
              </w:rPr>
              <w:t>://</w:t>
            </w:r>
            <w:r>
              <w:rPr>
                <w:rFonts w:ascii="Times New Roman" w:eastAsia="Times New Roman" w:hAnsi="Times New Roman"/>
                <w:sz w:val="20"/>
              </w:rPr>
              <w:t>technical</w:t>
            </w:r>
            <w:r w:rsidRPr="00BD3E2A">
              <w:rPr>
                <w:rFonts w:ascii="Times New Roman" w:eastAsia="Times New Roman" w:hAnsi="Times New Roman"/>
                <w:sz w:val="20"/>
                <w:lang w:val="ru-RU"/>
              </w:rPr>
              <w:t>-</w:t>
            </w:r>
            <w:r>
              <w:rPr>
                <w:rFonts w:ascii="Times New Roman" w:eastAsia="Times New Roman" w:hAnsi="Times New Roman"/>
                <w:sz w:val="20"/>
              </w:rPr>
              <w:t>barriers</w:t>
            </w:r>
            <w:r w:rsidRPr="00BD3E2A">
              <w:rPr>
                <w:rFonts w:ascii="Times New Roman" w:eastAsia="Times New Roman" w:hAnsi="Times New Roman"/>
                <w:sz w:val="20"/>
                <w:lang w:val="ru-RU"/>
              </w:rPr>
              <w:t>-</w:t>
            </w:r>
            <w:r>
              <w:rPr>
                <w:rFonts w:ascii="Times New Roman" w:eastAsia="Times New Roman" w:hAnsi="Times New Roman"/>
                <w:sz w:val="20"/>
              </w:rPr>
              <w:t>trade</w:t>
            </w:r>
            <w:r w:rsidRPr="00BD3E2A">
              <w:rPr>
                <w:rFonts w:ascii="Times New Roman" w:eastAsia="Times New Roman" w:hAnsi="Times New Roman"/>
                <w:sz w:val="20"/>
                <w:lang w:val="ru-RU"/>
              </w:rPr>
              <w:t>.</w:t>
            </w:r>
            <w:proofErr w:type="spellStart"/>
            <w:r>
              <w:rPr>
                <w:rFonts w:ascii="Times New Roman" w:eastAsia="Times New Roman" w:hAnsi="Times New Roman"/>
                <w:sz w:val="20"/>
              </w:rPr>
              <w:t>ec</w:t>
            </w:r>
            <w:proofErr w:type="spellEnd"/>
            <w:r w:rsidRPr="00BD3E2A">
              <w:rPr>
                <w:rFonts w:ascii="Times New Roman" w:eastAsia="Times New Roman" w:hAnsi="Times New Roman"/>
                <w:sz w:val="20"/>
                <w:lang w:val="ru-RU"/>
              </w:rPr>
              <w:t>.</w:t>
            </w:r>
            <w:proofErr w:type="spellStart"/>
            <w:r>
              <w:rPr>
                <w:rFonts w:ascii="Times New Roman" w:eastAsia="Times New Roman" w:hAnsi="Times New Roman"/>
                <w:sz w:val="20"/>
              </w:rPr>
              <w:t>europa</w:t>
            </w:r>
            <w:proofErr w:type="spellEnd"/>
            <w:r w:rsidRPr="00BD3E2A">
              <w:rPr>
                <w:rFonts w:ascii="Times New Roman" w:eastAsia="Times New Roman" w:hAnsi="Times New Roman"/>
                <w:sz w:val="20"/>
                <w:lang w:val="ru-RU"/>
              </w:rPr>
              <w:t>.</w:t>
            </w:r>
            <w:proofErr w:type="spellStart"/>
            <w:r>
              <w:rPr>
                <w:rFonts w:ascii="Times New Roman" w:eastAsia="Times New Roman" w:hAnsi="Times New Roman"/>
                <w:sz w:val="20"/>
              </w:rPr>
              <w:t>eu</w:t>
            </w:r>
            <w:proofErr w:type="spellEnd"/>
            <w:r w:rsidRPr="00BD3E2A">
              <w:rPr>
                <w:rFonts w:ascii="Times New Roman" w:eastAsia="Times New Roman" w:hAnsi="Times New Roman"/>
                <w:sz w:val="20"/>
                <w:lang w:val="ru-RU"/>
              </w:rPr>
              <w:t>/</w:t>
            </w:r>
            <w:proofErr w:type="spellStart"/>
            <w:r>
              <w:rPr>
                <w:rFonts w:ascii="Times New Roman" w:eastAsia="Times New Roman" w:hAnsi="Times New Roman"/>
                <w:sz w:val="20"/>
              </w:rPr>
              <w:t>en</w:t>
            </w:r>
            <w:proofErr w:type="spellEnd"/>
            <w:r w:rsidRPr="00BD3E2A">
              <w:rPr>
                <w:rFonts w:ascii="Times New Roman" w:eastAsia="Times New Roman" w:hAnsi="Times New Roman"/>
                <w:sz w:val="20"/>
                <w:lang w:val="ru-RU"/>
              </w:rPr>
              <w:t>/</w:t>
            </w:r>
            <w:r>
              <w:rPr>
                <w:rFonts w:ascii="Times New Roman" w:eastAsia="Times New Roman" w:hAnsi="Times New Roman"/>
                <w:sz w:val="20"/>
              </w:rPr>
              <w:t>home</w:t>
            </w:r>
          </w:p>
        </w:tc>
        <w:tc>
          <w:tcPr>
            <w:tcW w:w="4110" w:type="dxa"/>
            <w:vMerge w:val="restart"/>
            <w:tcBorders>
              <w:top w:val="single" w:sz="8" w:space="0" w:color="000000"/>
              <w:left w:val="single" w:sz="8" w:space="0" w:color="000000"/>
              <w:bottom w:val="single" w:sz="8" w:space="0" w:color="000000"/>
              <w:right w:val="single" w:sz="8" w:space="0" w:color="000000"/>
            </w:tcBorders>
          </w:tcPr>
          <w:p w14:paraId="0092C0DF" w14:textId="21DBE9DD" w:rsidR="00556EE0" w:rsidRPr="005D2BD1" w:rsidRDefault="00556EE0" w:rsidP="00556EE0">
            <w:pPr>
              <w:rPr>
                <w:lang w:val="ru-RU"/>
              </w:rPr>
            </w:pPr>
            <w:r>
              <w:rPr>
                <w:rFonts w:ascii="Times New Roman" w:eastAsia="Times New Roman" w:hAnsi="Times New Roman"/>
                <w:sz w:val="20"/>
              </w:rPr>
              <w:t>22/11/26</w:t>
            </w:r>
          </w:p>
        </w:tc>
      </w:tr>
      <w:tr w:rsidR="00556EE0" w:rsidRPr="00556EE0" w14:paraId="287DAB9E" w14:textId="77777777" w:rsidTr="00852DA0">
        <w:trPr>
          <w:gridAfter w:val="1"/>
          <w:wAfter w:w="4365" w:type="dxa"/>
        </w:trPr>
        <w:tc>
          <w:tcPr>
            <w:tcW w:w="788" w:type="dxa"/>
            <w:vMerge/>
          </w:tcPr>
          <w:p w14:paraId="5D9DDAF8" w14:textId="77777777" w:rsidR="00556EE0" w:rsidRPr="005D2BD1"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BE65631" w14:textId="0CA77737" w:rsidR="00556EE0" w:rsidRDefault="00556EE0" w:rsidP="00556EE0">
            <w:r>
              <w:rPr>
                <w:rFonts w:ascii="Times New Roman" w:eastAsia="Times New Roman" w:hAnsi="Times New Roman"/>
                <w:sz w:val="20"/>
              </w:rPr>
              <w:t>23/09/26</w:t>
            </w:r>
          </w:p>
        </w:tc>
        <w:tc>
          <w:tcPr>
            <w:tcW w:w="5670" w:type="dxa"/>
            <w:tcBorders>
              <w:top w:val="single" w:sz="8" w:space="0" w:color="000000"/>
              <w:left w:val="single" w:sz="8" w:space="0" w:color="000000"/>
              <w:bottom w:val="single" w:sz="8" w:space="0" w:color="000000"/>
              <w:right w:val="single" w:sz="8" w:space="0" w:color="000000"/>
            </w:tcBorders>
          </w:tcPr>
          <w:p w14:paraId="1E855BC9" w14:textId="0F9527BD" w:rsidR="00556EE0" w:rsidRPr="00BA4861" w:rsidRDefault="00556EE0" w:rsidP="00556EE0">
            <w:pPr>
              <w:rPr>
                <w:lang w:val="ru-RU"/>
              </w:rPr>
            </w:pPr>
            <w:r w:rsidRPr="00BD3E2A">
              <w:rPr>
                <w:rFonts w:ascii="Times New Roman" w:eastAsia="Times New Roman" w:hAnsi="Times New Roman"/>
                <w:sz w:val="20"/>
                <w:lang w:val="ru-RU"/>
              </w:rPr>
              <w:t>Отходы, как это определено в Директиве 2008/98/</w:t>
            </w:r>
            <w:r>
              <w:rPr>
                <w:rFonts w:ascii="Times New Roman" w:eastAsia="Times New Roman" w:hAnsi="Times New Roman"/>
                <w:sz w:val="20"/>
              </w:rPr>
              <w:t>EC</w:t>
            </w:r>
            <w:r w:rsidRPr="00BD3E2A">
              <w:rPr>
                <w:rFonts w:ascii="Times New Roman" w:eastAsia="Times New Roman" w:hAnsi="Times New Roman"/>
                <w:sz w:val="20"/>
                <w:lang w:val="ru-RU"/>
              </w:rPr>
              <w:t xml:space="preserve"> Европейского парламента и Совета по отходам.</w:t>
            </w:r>
          </w:p>
        </w:tc>
        <w:tc>
          <w:tcPr>
            <w:tcW w:w="4110" w:type="dxa"/>
            <w:vMerge/>
          </w:tcPr>
          <w:p w14:paraId="7D1EFA85" w14:textId="77777777" w:rsidR="00556EE0" w:rsidRPr="00BA4861" w:rsidRDefault="00556EE0" w:rsidP="00556EE0">
            <w:pPr>
              <w:rPr>
                <w:lang w:val="ru-RU"/>
              </w:rPr>
            </w:pPr>
          </w:p>
        </w:tc>
      </w:tr>
      <w:tr w:rsidR="00556EE0" w:rsidRPr="00556EE0" w14:paraId="47A8C505" w14:textId="77777777" w:rsidTr="00852DA0">
        <w:trPr>
          <w:gridAfter w:val="1"/>
          <w:wAfter w:w="4365" w:type="dxa"/>
        </w:trPr>
        <w:tc>
          <w:tcPr>
            <w:tcW w:w="788" w:type="dxa"/>
            <w:vMerge/>
          </w:tcPr>
          <w:p w14:paraId="782D8411" w14:textId="77777777" w:rsidR="00556EE0" w:rsidRPr="00BA4861"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5307ECF" w14:textId="68223E52" w:rsidR="00556EE0" w:rsidRPr="00556391" w:rsidRDefault="00556EE0" w:rsidP="00556EE0">
            <w:pPr>
              <w:rPr>
                <w:lang w:val="kk-KZ"/>
              </w:rPr>
            </w:pPr>
            <w:proofErr w:type="spellStart"/>
            <w:r>
              <w:rPr>
                <w:rFonts w:ascii="Times New Roman" w:eastAsia="Times New Roman" w:hAnsi="Times New Roman"/>
                <w:sz w:val="20"/>
              </w:rPr>
              <w:t>Европейский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союз</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307D7DC7" w14:textId="04BDC6A1" w:rsidR="00556EE0" w:rsidRPr="00BA4861" w:rsidRDefault="00556EE0" w:rsidP="00556EE0">
            <w:pPr>
              <w:spacing w:before="100" w:beforeAutospacing="1" w:after="100" w:afterAutospacing="1" w:line="240" w:lineRule="auto"/>
              <w:rPr>
                <w:rFonts w:ascii="Times New Roman" w:eastAsia="Times New Roman" w:hAnsi="Times New Roman"/>
                <w:sz w:val="20"/>
                <w:lang w:val="ru-RU"/>
              </w:rPr>
            </w:pPr>
            <w:r w:rsidRPr="00BD3E2A">
              <w:rPr>
                <w:rFonts w:ascii="Times New Roman" w:eastAsia="Times New Roman" w:hAnsi="Times New Roman"/>
                <w:sz w:val="20"/>
                <w:lang w:val="ru-RU"/>
              </w:rPr>
              <w:t xml:space="preserve">Регламент (ЕС) 2024/1157 о перевозках отходов (статья 41) вводит запрет на экспорт неопасных отходов из ЕС в страны, не входящие в ОЭСР, который вступит в силу 21 мая 2027 года. Регламент также предусматривает возможность отступления от этого запрета для стран, которые подали заявку на включение в список (составленный Европейской комиссией) и которые продемонстрировали, что экспортируемые отходы будут утилизироваться экологически безопасным образом на их территории с соблюдением требований к здоровью человека, климату и охране окружающей среды, эквивалентных те, что принадлежат ЕС. Статья 42 и Приложение </w:t>
            </w:r>
            <w:r>
              <w:rPr>
                <w:rFonts w:ascii="Times New Roman" w:eastAsia="Times New Roman" w:hAnsi="Times New Roman"/>
                <w:sz w:val="20"/>
              </w:rPr>
              <w:t>VIII</w:t>
            </w:r>
            <w:r w:rsidRPr="00BD3E2A">
              <w:rPr>
                <w:rFonts w:ascii="Times New Roman" w:eastAsia="Times New Roman" w:hAnsi="Times New Roman"/>
                <w:sz w:val="20"/>
                <w:lang w:val="ru-RU"/>
              </w:rPr>
              <w:t xml:space="preserve"> к Регламенту устанавливают процедуру подачи заявки и информацию, которую страны должны предоставить в своей </w:t>
            </w:r>
            <w:proofErr w:type="spellStart"/>
            <w:r w:rsidRPr="00BD3E2A">
              <w:rPr>
                <w:rFonts w:ascii="Times New Roman" w:eastAsia="Times New Roman" w:hAnsi="Times New Roman"/>
                <w:sz w:val="20"/>
                <w:lang w:val="ru-RU"/>
              </w:rPr>
              <w:t>заявке.Европейская</w:t>
            </w:r>
            <w:proofErr w:type="spellEnd"/>
            <w:r w:rsidRPr="00BD3E2A">
              <w:rPr>
                <w:rFonts w:ascii="Times New Roman" w:eastAsia="Times New Roman" w:hAnsi="Times New Roman"/>
                <w:sz w:val="20"/>
                <w:lang w:val="ru-RU"/>
              </w:rPr>
              <w:t xml:space="preserve"> комиссия оценила заявки и предлагает этот проект Делегированного регламента для определения списка стран, на которые не распространяется Решение ОЭСР и в которые разрешен экспорт неопасных отходов и смесей неопасных отходов из Союза для рекуперации, в соответствии со статьей 41.</w:t>
            </w:r>
          </w:p>
        </w:tc>
        <w:tc>
          <w:tcPr>
            <w:tcW w:w="4110" w:type="dxa"/>
            <w:vMerge/>
          </w:tcPr>
          <w:p w14:paraId="594F0612" w14:textId="77777777" w:rsidR="00556EE0" w:rsidRPr="00BA4861" w:rsidRDefault="00556EE0" w:rsidP="00556EE0">
            <w:pPr>
              <w:rPr>
                <w:lang w:val="ru-RU"/>
              </w:rPr>
            </w:pPr>
          </w:p>
        </w:tc>
      </w:tr>
      <w:tr w:rsidR="00556EE0" w:rsidRPr="00BA4861" w14:paraId="1516D986"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09B1A8C" w14:textId="766295F7" w:rsidR="00556EE0" w:rsidRPr="006C7D85" w:rsidRDefault="00556EE0" w:rsidP="00556EE0">
            <w:pPr>
              <w:rPr>
                <w:lang w:val="ru-RU"/>
              </w:rPr>
            </w:pPr>
            <w:r>
              <w:rPr>
                <w:rFonts w:ascii="Times New Roman" w:eastAsia="Times New Roman" w:hAnsi="Times New Roman"/>
                <w:sz w:val="20"/>
                <w:lang w:val="ru-RU"/>
              </w:rPr>
              <w:t>97</w:t>
            </w:r>
          </w:p>
        </w:tc>
        <w:tc>
          <w:tcPr>
            <w:tcW w:w="2930" w:type="dxa"/>
            <w:tcBorders>
              <w:top w:val="single" w:sz="8" w:space="0" w:color="000000"/>
              <w:left w:val="single" w:sz="8" w:space="0" w:color="000000"/>
              <w:bottom w:val="single" w:sz="8" w:space="0" w:color="000000"/>
              <w:right w:val="single" w:sz="8" w:space="0" w:color="000000"/>
            </w:tcBorders>
          </w:tcPr>
          <w:p w14:paraId="49563C82" w14:textId="7F79C51C" w:rsidR="00556EE0" w:rsidRDefault="00556EE0" w:rsidP="00556EE0">
            <w:r>
              <w:rPr>
                <w:rFonts w:ascii="Times New Roman" w:eastAsia="Times New Roman" w:hAnsi="Times New Roman"/>
                <w:sz w:val="20"/>
              </w:rPr>
              <w:t>G/TBT/N/USA/2043/Add.2</w:t>
            </w:r>
          </w:p>
        </w:tc>
        <w:tc>
          <w:tcPr>
            <w:tcW w:w="5670" w:type="dxa"/>
            <w:tcBorders>
              <w:top w:val="single" w:sz="8" w:space="0" w:color="000000"/>
              <w:left w:val="single" w:sz="8" w:space="0" w:color="000000"/>
              <w:bottom w:val="single" w:sz="8" w:space="0" w:color="000000"/>
              <w:right w:val="single" w:sz="8" w:space="0" w:color="000000"/>
            </w:tcBorders>
          </w:tcPr>
          <w:p w14:paraId="0C5C244A" w14:textId="7D8BACF8" w:rsidR="00556EE0" w:rsidRPr="00BA4861" w:rsidRDefault="00556EE0" w:rsidP="00556EE0">
            <w:pPr>
              <w:rPr>
                <w:lang w:val="ru-RU"/>
              </w:rPr>
            </w:pPr>
            <w:r w:rsidRPr="001F0EFF">
              <w:rPr>
                <w:rFonts w:ascii="Times New Roman" w:eastAsia="Times New Roman" w:hAnsi="Times New Roman"/>
                <w:sz w:val="20"/>
                <w:lang w:val="ru-RU"/>
              </w:rPr>
              <w:t>Нижеследующее сообщение от 22 сентября 2026 года распространяется по просьбе делегации Соединенных Штатов Америки.</w:t>
            </w:r>
            <w:r w:rsidRPr="001F0EFF">
              <w:rPr>
                <w:rFonts w:ascii="Times New Roman" w:eastAsia="Times New Roman" w:hAnsi="Times New Roman"/>
                <w:sz w:val="20"/>
                <w:lang w:val="ru-RU"/>
              </w:rPr>
              <w:br/>
              <w:t xml:space="preserve">Содержание или объем заявленной меры изменен, и текст доступен по ссылке:1: </w:t>
            </w:r>
            <w:r w:rsidRPr="001F0EFF">
              <w:rPr>
                <w:rFonts w:ascii="Times New Roman" w:eastAsia="Times New Roman" w:hAnsi="Times New Roman"/>
                <w:sz w:val="20"/>
                <w:lang w:val="ru-RU"/>
              </w:rPr>
              <w:br/>
              <w:t>Дополнительное уведомление о предлагаемом нормотворчестве</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USA</w:t>
            </w:r>
            <w:r w:rsidRPr="001F0EFF">
              <w:rPr>
                <w:rFonts w:ascii="Times New Roman" w:eastAsia="Times New Roman" w:hAnsi="Times New Roman"/>
                <w:sz w:val="20"/>
                <w:lang w:val="ru-RU"/>
              </w:rPr>
              <w:t>/</w:t>
            </w:r>
            <w:r>
              <w:rPr>
                <w:rFonts w:ascii="Times New Roman" w:eastAsia="Times New Roman" w:hAnsi="Times New Roman"/>
                <w:sz w:val="20"/>
              </w:rPr>
              <w:t>modification</w:t>
            </w:r>
            <w:r w:rsidRPr="001F0EFF">
              <w:rPr>
                <w:rFonts w:ascii="Times New Roman" w:eastAsia="Times New Roman" w:hAnsi="Times New Roman"/>
                <w:sz w:val="20"/>
                <w:lang w:val="ru-RU"/>
              </w:rPr>
              <w:t>/26_04958_00_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t>Новый крайний срок для комментариев (если применимо): 22 октября 2026 г.</w:t>
            </w:r>
          </w:p>
        </w:tc>
        <w:tc>
          <w:tcPr>
            <w:tcW w:w="4110" w:type="dxa"/>
            <w:vMerge w:val="restart"/>
            <w:tcBorders>
              <w:top w:val="single" w:sz="8" w:space="0" w:color="000000"/>
              <w:left w:val="single" w:sz="8" w:space="0" w:color="000000"/>
              <w:bottom w:val="single" w:sz="8" w:space="0" w:color="000000"/>
              <w:right w:val="single" w:sz="8" w:space="0" w:color="000000"/>
            </w:tcBorders>
          </w:tcPr>
          <w:p w14:paraId="45E8F549" w14:textId="72779236" w:rsidR="00556EE0" w:rsidRPr="005D2BD1" w:rsidRDefault="00556EE0" w:rsidP="00556EE0">
            <w:pPr>
              <w:rPr>
                <w:lang w:val="ru-RU"/>
              </w:rPr>
            </w:pPr>
            <w:r>
              <w:rPr>
                <w:lang w:val="kk-KZ"/>
              </w:rPr>
              <w:t>-</w:t>
            </w:r>
          </w:p>
        </w:tc>
      </w:tr>
      <w:tr w:rsidR="00556EE0" w:rsidRPr="00CE3CC8" w14:paraId="28D52E7F" w14:textId="77777777" w:rsidTr="00852DA0">
        <w:trPr>
          <w:gridAfter w:val="1"/>
          <w:wAfter w:w="4365" w:type="dxa"/>
        </w:trPr>
        <w:tc>
          <w:tcPr>
            <w:tcW w:w="788" w:type="dxa"/>
            <w:vMerge/>
          </w:tcPr>
          <w:p w14:paraId="28A3A1A7" w14:textId="77777777" w:rsidR="00556EE0" w:rsidRPr="005D2BD1"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87D5172" w14:textId="70312603" w:rsidR="00556EE0" w:rsidRDefault="00556EE0" w:rsidP="00556EE0">
            <w:r>
              <w:rPr>
                <w:rFonts w:ascii="Times New Roman" w:eastAsia="Times New Roman" w:hAnsi="Times New Roman"/>
                <w:sz w:val="20"/>
              </w:rPr>
              <w:t>23/09/26</w:t>
            </w:r>
          </w:p>
        </w:tc>
        <w:tc>
          <w:tcPr>
            <w:tcW w:w="5670" w:type="dxa"/>
            <w:tcBorders>
              <w:top w:val="single" w:sz="8" w:space="0" w:color="000000"/>
              <w:left w:val="single" w:sz="8" w:space="0" w:color="000000"/>
              <w:bottom w:val="single" w:sz="8" w:space="0" w:color="000000"/>
              <w:right w:val="single" w:sz="8" w:space="0" w:color="000000"/>
            </w:tcBorders>
          </w:tcPr>
          <w:p w14:paraId="6AAA4AB8" w14:textId="288C3FCC" w:rsidR="00556EE0" w:rsidRPr="00BA4861" w:rsidRDefault="00556EE0" w:rsidP="00556EE0">
            <w:pPr>
              <w:rPr>
                <w:lang w:val="ru-RU"/>
              </w:rPr>
            </w:pPr>
            <w:r>
              <w:rPr>
                <w:rFonts w:ascii="Times New Roman" w:eastAsia="Times New Roman" w:hAnsi="Times New Roman"/>
                <w:sz w:val="20"/>
              </w:rPr>
              <w:t>-</w:t>
            </w:r>
          </w:p>
        </w:tc>
        <w:tc>
          <w:tcPr>
            <w:tcW w:w="4110" w:type="dxa"/>
            <w:vMerge/>
          </w:tcPr>
          <w:p w14:paraId="2201598D" w14:textId="77777777" w:rsidR="00556EE0" w:rsidRPr="005D2BD1" w:rsidRDefault="00556EE0" w:rsidP="00556EE0"/>
        </w:tc>
      </w:tr>
      <w:tr w:rsidR="00556EE0" w:rsidRPr="00831550" w14:paraId="198DBDBC" w14:textId="77777777" w:rsidTr="00852DA0">
        <w:trPr>
          <w:gridAfter w:val="1"/>
          <w:wAfter w:w="4365" w:type="dxa"/>
        </w:trPr>
        <w:tc>
          <w:tcPr>
            <w:tcW w:w="788" w:type="dxa"/>
            <w:vMerge/>
          </w:tcPr>
          <w:p w14:paraId="1565816D" w14:textId="77777777" w:rsidR="00556EE0" w:rsidRPr="005D2BD1"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7222EA6B" w14:textId="27782E95" w:rsidR="00556EE0" w:rsidRPr="00BA4861" w:rsidRDefault="00556EE0" w:rsidP="00556EE0">
            <w:pPr>
              <w:rPr>
                <w:lang w:val="kk-KZ"/>
              </w:rPr>
            </w:pPr>
            <w:proofErr w:type="spellStart"/>
            <w:r>
              <w:rPr>
                <w:rFonts w:ascii="Times New Roman" w:eastAsia="Times New Roman" w:hAnsi="Times New Roman"/>
                <w:sz w:val="20"/>
              </w:rPr>
              <w:t>Соединенные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Штаты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Америки</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4087F113" w14:textId="489FC9D1" w:rsidR="00556EE0" w:rsidRPr="00BA4861" w:rsidRDefault="00556EE0" w:rsidP="00556EE0">
            <w:pPr>
              <w:spacing w:before="100" w:beforeAutospacing="1" w:after="100" w:afterAutospacing="1" w:line="240" w:lineRule="auto"/>
              <w:rPr>
                <w:rFonts w:ascii="Times New Roman" w:eastAsia="Times New Roman" w:hAnsi="Times New Roman"/>
                <w:sz w:val="20"/>
                <w:lang w:val="ru-RU"/>
              </w:rPr>
            </w:pPr>
            <w:r>
              <w:rPr>
                <w:rFonts w:ascii="Times New Roman" w:eastAsia="Times New Roman" w:hAnsi="Times New Roman"/>
                <w:sz w:val="20"/>
              </w:rPr>
              <w:t>-</w:t>
            </w:r>
          </w:p>
        </w:tc>
        <w:tc>
          <w:tcPr>
            <w:tcW w:w="4110" w:type="dxa"/>
            <w:vMerge/>
          </w:tcPr>
          <w:p w14:paraId="3A383673" w14:textId="77777777" w:rsidR="00556EE0" w:rsidRPr="00BA4861" w:rsidRDefault="00556EE0" w:rsidP="00556EE0">
            <w:pPr>
              <w:rPr>
                <w:lang w:val="ru-RU"/>
              </w:rPr>
            </w:pPr>
          </w:p>
        </w:tc>
      </w:tr>
      <w:tr w:rsidR="00556EE0" w:rsidRPr="00B36EE5" w14:paraId="76C48EA5"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DB4949C" w14:textId="6DD400EF" w:rsidR="00556EE0" w:rsidRPr="006C7D85" w:rsidRDefault="00556EE0" w:rsidP="00556EE0">
            <w:pPr>
              <w:rPr>
                <w:lang w:val="ru-RU"/>
              </w:rPr>
            </w:pPr>
            <w:r>
              <w:rPr>
                <w:rFonts w:ascii="Times New Roman" w:eastAsia="Times New Roman" w:hAnsi="Times New Roman"/>
                <w:sz w:val="20"/>
                <w:lang w:val="ru-RU"/>
              </w:rPr>
              <w:t>98</w:t>
            </w:r>
          </w:p>
        </w:tc>
        <w:tc>
          <w:tcPr>
            <w:tcW w:w="2930" w:type="dxa"/>
            <w:tcBorders>
              <w:top w:val="single" w:sz="8" w:space="0" w:color="000000"/>
              <w:left w:val="single" w:sz="8" w:space="0" w:color="000000"/>
              <w:bottom w:val="single" w:sz="8" w:space="0" w:color="000000"/>
              <w:right w:val="single" w:sz="8" w:space="0" w:color="000000"/>
            </w:tcBorders>
          </w:tcPr>
          <w:p w14:paraId="43B6112B" w14:textId="350E3FE7" w:rsidR="00556EE0" w:rsidRDefault="00556EE0" w:rsidP="00556EE0">
            <w:r>
              <w:rPr>
                <w:rFonts w:ascii="Times New Roman" w:eastAsia="Times New Roman" w:hAnsi="Times New Roman"/>
                <w:sz w:val="20"/>
              </w:rPr>
              <w:t>G/TBT/N/EU/1237</w:t>
            </w:r>
          </w:p>
        </w:tc>
        <w:tc>
          <w:tcPr>
            <w:tcW w:w="5670" w:type="dxa"/>
            <w:tcBorders>
              <w:top w:val="single" w:sz="8" w:space="0" w:color="000000"/>
              <w:left w:val="single" w:sz="8" w:space="0" w:color="000000"/>
              <w:bottom w:val="single" w:sz="8" w:space="0" w:color="000000"/>
              <w:right w:val="single" w:sz="8" w:space="0" w:color="000000"/>
            </w:tcBorders>
          </w:tcPr>
          <w:p w14:paraId="3ABD790F" w14:textId="7EB646BF" w:rsidR="00556EE0" w:rsidRPr="00B36EE5" w:rsidRDefault="00556EE0" w:rsidP="00556EE0">
            <w:pPr>
              <w:rPr>
                <w:lang w:val="ru-RU"/>
              </w:rPr>
            </w:pPr>
            <w:r w:rsidRPr="001F0EFF">
              <w:rPr>
                <w:rFonts w:ascii="Times New Roman" w:eastAsia="Times New Roman" w:hAnsi="Times New Roman"/>
                <w:sz w:val="20"/>
                <w:lang w:val="ru-RU"/>
              </w:rPr>
              <w:t>Проект Постановления Комиссии об утверждении этанола в качестве активного вещества для использования в биоцидных продуктах типов 1, 2 и 4 в соответствии с Регламентом (ЕС) № 528/2012 Европейского парламента и Совета; (4 страницы на английском языке), (3 страницы), на английском языке)</w:t>
            </w:r>
            <w:r w:rsidRPr="001F0EFF">
              <w:rPr>
                <w:rFonts w:ascii="Times New Roman" w:eastAsia="Times New Roman" w:hAnsi="Times New Roman"/>
                <w:sz w:val="20"/>
                <w:lang w:val="ru-RU"/>
              </w:rPr>
              <w:br/>
              <w:t xml:space="preserve">Ссылка на документ(ы) с уведомлением и/или контактные данные агентства или органа власти, которые могут предоставить копии по запросу: </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EEC</w:t>
            </w:r>
            <w:r w:rsidRPr="001F0EFF">
              <w:rPr>
                <w:rFonts w:ascii="Times New Roman" w:eastAsia="Times New Roman" w:hAnsi="Times New Roman"/>
                <w:sz w:val="20"/>
                <w:lang w:val="ru-RU"/>
              </w:rPr>
              <w:t>/26_04975_00_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EEC</w:t>
            </w:r>
            <w:r w:rsidRPr="001F0EFF">
              <w:rPr>
                <w:rFonts w:ascii="Times New Roman" w:eastAsia="Times New Roman" w:hAnsi="Times New Roman"/>
                <w:sz w:val="20"/>
                <w:lang w:val="ru-RU"/>
              </w:rPr>
              <w:t>/26_04975_01_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EEC</w:t>
            </w:r>
            <w:r w:rsidRPr="001F0EFF">
              <w:rPr>
                <w:rFonts w:ascii="Times New Roman" w:eastAsia="Times New Roman" w:hAnsi="Times New Roman"/>
                <w:sz w:val="20"/>
                <w:lang w:val="ru-RU"/>
              </w:rPr>
              <w:t>/26_04975_02_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t>Европейская комиссия</w:t>
            </w:r>
            <w:r w:rsidRPr="001F0EFF">
              <w:rPr>
                <w:rFonts w:ascii="Times New Roman" w:eastAsia="Times New Roman" w:hAnsi="Times New Roman"/>
                <w:sz w:val="20"/>
                <w:lang w:val="ru-RU"/>
              </w:rPr>
              <w:br/>
              <w:t>Справочный центр ЕС по ТБТ</w:t>
            </w:r>
            <w:r w:rsidRPr="001F0EFF">
              <w:rPr>
                <w:rFonts w:ascii="Times New Roman" w:eastAsia="Times New Roman" w:hAnsi="Times New Roman"/>
                <w:sz w:val="20"/>
                <w:lang w:val="ru-RU"/>
              </w:rPr>
              <w:br/>
              <w:t>Факс: + (32) 2 299 80 43</w:t>
            </w:r>
            <w:r w:rsidRPr="001F0EFF">
              <w:rPr>
                <w:rFonts w:ascii="Times New Roman" w:eastAsia="Times New Roman" w:hAnsi="Times New Roman"/>
                <w:sz w:val="20"/>
                <w:lang w:val="ru-RU"/>
              </w:rPr>
              <w:br/>
              <w:t xml:space="preserve">Электронная почта: </w:t>
            </w:r>
            <w:r>
              <w:rPr>
                <w:rFonts w:ascii="Times New Roman" w:eastAsia="Times New Roman" w:hAnsi="Times New Roman"/>
                <w:sz w:val="20"/>
              </w:rPr>
              <w:t>grow</w:t>
            </w:r>
            <w:r w:rsidRPr="001F0EFF">
              <w:rPr>
                <w:rFonts w:ascii="Times New Roman" w:eastAsia="Times New Roman" w:hAnsi="Times New Roman"/>
                <w:sz w:val="20"/>
                <w:lang w:val="ru-RU"/>
              </w:rPr>
              <w:t>-</w:t>
            </w:r>
            <w:proofErr w:type="spellStart"/>
            <w:r>
              <w:rPr>
                <w:rFonts w:ascii="Times New Roman" w:eastAsia="Times New Roman" w:hAnsi="Times New Roman"/>
                <w:sz w:val="20"/>
              </w:rPr>
              <w:t>eu</w:t>
            </w:r>
            <w:proofErr w:type="spellEnd"/>
            <w:r w:rsidRPr="001F0EFF">
              <w:rPr>
                <w:rFonts w:ascii="Times New Roman" w:eastAsia="Times New Roman" w:hAnsi="Times New Roman"/>
                <w:sz w:val="20"/>
                <w:lang w:val="ru-RU"/>
              </w:rPr>
              <w:t>-</w:t>
            </w:r>
            <w:r>
              <w:rPr>
                <w:rFonts w:ascii="Times New Roman" w:eastAsia="Times New Roman" w:hAnsi="Times New Roman"/>
                <w:sz w:val="20"/>
              </w:rPr>
              <w:t>tbt</w:t>
            </w:r>
            <w:r w:rsidRPr="001F0EFF">
              <w:rPr>
                <w:rFonts w:ascii="Times New Roman" w:eastAsia="Times New Roman" w:hAnsi="Times New Roman"/>
                <w:sz w:val="20"/>
                <w:lang w:val="ru-RU"/>
              </w:rPr>
              <w:t>@</w:t>
            </w:r>
            <w:proofErr w:type="spellStart"/>
            <w:r>
              <w:rPr>
                <w:rFonts w:ascii="Times New Roman" w:eastAsia="Times New Roman" w:hAnsi="Times New Roman"/>
                <w:sz w:val="20"/>
              </w:rPr>
              <w:t>ec</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europa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eu</w:t>
            </w:r>
            <w:proofErr w:type="spellEnd"/>
            <w:r w:rsidRPr="001F0EFF">
              <w:rPr>
                <w:rFonts w:ascii="Times New Roman" w:eastAsia="Times New Roman" w:hAnsi="Times New Roman"/>
                <w:sz w:val="20"/>
                <w:lang w:val="ru-RU"/>
              </w:rPr>
              <w:br/>
              <w:t xml:space="preserve">Текст доступен на веб-сайте: </w:t>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technical</w:t>
            </w:r>
            <w:r w:rsidRPr="001F0EFF">
              <w:rPr>
                <w:rFonts w:ascii="Times New Roman" w:eastAsia="Times New Roman" w:hAnsi="Times New Roman"/>
                <w:sz w:val="20"/>
                <w:lang w:val="ru-RU"/>
              </w:rPr>
              <w:t>-</w:t>
            </w:r>
            <w:r>
              <w:rPr>
                <w:rFonts w:ascii="Times New Roman" w:eastAsia="Times New Roman" w:hAnsi="Times New Roman"/>
                <w:sz w:val="20"/>
              </w:rPr>
              <w:t>barriers</w:t>
            </w:r>
            <w:r w:rsidRPr="001F0EFF">
              <w:rPr>
                <w:rFonts w:ascii="Times New Roman" w:eastAsia="Times New Roman" w:hAnsi="Times New Roman"/>
                <w:sz w:val="20"/>
                <w:lang w:val="ru-RU"/>
              </w:rPr>
              <w:t>-</w:t>
            </w:r>
            <w:r>
              <w:rPr>
                <w:rFonts w:ascii="Times New Roman" w:eastAsia="Times New Roman" w:hAnsi="Times New Roman"/>
                <w:sz w:val="20"/>
              </w:rPr>
              <w:t>trade</w:t>
            </w:r>
            <w:r w:rsidRPr="001F0EFF">
              <w:rPr>
                <w:rFonts w:ascii="Times New Roman" w:eastAsia="Times New Roman" w:hAnsi="Times New Roman"/>
                <w:sz w:val="20"/>
                <w:lang w:val="ru-RU"/>
              </w:rPr>
              <w:t>.</w:t>
            </w:r>
            <w:proofErr w:type="spellStart"/>
            <w:r>
              <w:rPr>
                <w:rFonts w:ascii="Times New Roman" w:eastAsia="Times New Roman" w:hAnsi="Times New Roman"/>
                <w:sz w:val="20"/>
              </w:rPr>
              <w:t>ec</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europa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eu</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en</w:t>
            </w:r>
            <w:proofErr w:type="spellEnd"/>
            <w:r w:rsidRPr="001F0EFF">
              <w:rPr>
                <w:rFonts w:ascii="Times New Roman" w:eastAsia="Times New Roman" w:hAnsi="Times New Roman"/>
                <w:sz w:val="20"/>
                <w:lang w:val="ru-RU"/>
              </w:rPr>
              <w:t>/</w:t>
            </w:r>
            <w:r>
              <w:rPr>
                <w:rFonts w:ascii="Times New Roman" w:eastAsia="Times New Roman" w:hAnsi="Times New Roman"/>
                <w:sz w:val="20"/>
              </w:rPr>
              <w:t>home</w:t>
            </w:r>
          </w:p>
        </w:tc>
        <w:tc>
          <w:tcPr>
            <w:tcW w:w="4110" w:type="dxa"/>
            <w:vMerge w:val="restart"/>
            <w:tcBorders>
              <w:top w:val="single" w:sz="8" w:space="0" w:color="000000"/>
              <w:left w:val="single" w:sz="8" w:space="0" w:color="000000"/>
              <w:bottom w:val="single" w:sz="8" w:space="0" w:color="000000"/>
              <w:right w:val="single" w:sz="8" w:space="0" w:color="000000"/>
            </w:tcBorders>
          </w:tcPr>
          <w:p w14:paraId="11DA1782" w14:textId="31C518AE" w:rsidR="00556EE0" w:rsidRPr="008C3DB9" w:rsidRDefault="00556EE0" w:rsidP="00556EE0">
            <w:pPr>
              <w:rPr>
                <w:lang w:val="ru-RU"/>
              </w:rPr>
            </w:pPr>
            <w:r>
              <w:rPr>
                <w:rFonts w:ascii="Times New Roman" w:eastAsia="Times New Roman" w:hAnsi="Times New Roman"/>
                <w:sz w:val="20"/>
              </w:rPr>
              <w:t>23/11/26</w:t>
            </w:r>
          </w:p>
        </w:tc>
      </w:tr>
      <w:tr w:rsidR="00556EE0" w:rsidRPr="00831550" w14:paraId="0B6B4A84" w14:textId="5A4885FB" w:rsidTr="00852DA0">
        <w:tc>
          <w:tcPr>
            <w:tcW w:w="788" w:type="dxa"/>
            <w:vMerge/>
          </w:tcPr>
          <w:p w14:paraId="6DA14786" w14:textId="77777777" w:rsidR="00556EE0" w:rsidRPr="008C3DB9"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F41DBFC" w14:textId="71509876" w:rsidR="00556EE0" w:rsidRDefault="00556EE0" w:rsidP="00556EE0">
            <w:r>
              <w:rPr>
                <w:rFonts w:ascii="Times New Roman" w:eastAsia="Times New Roman" w:hAnsi="Times New Roman"/>
                <w:sz w:val="20"/>
              </w:rPr>
              <w:t>24/09/26</w:t>
            </w:r>
          </w:p>
        </w:tc>
        <w:tc>
          <w:tcPr>
            <w:tcW w:w="5670" w:type="dxa"/>
            <w:tcBorders>
              <w:top w:val="single" w:sz="8" w:space="0" w:color="000000"/>
              <w:left w:val="single" w:sz="8" w:space="0" w:color="000000"/>
              <w:bottom w:val="single" w:sz="8" w:space="0" w:color="000000"/>
              <w:right w:val="single" w:sz="8" w:space="0" w:color="000000"/>
            </w:tcBorders>
          </w:tcPr>
          <w:p w14:paraId="7CA13992" w14:textId="3BF5CB1F" w:rsidR="00556EE0" w:rsidRPr="00B36EE5" w:rsidRDefault="00556EE0" w:rsidP="00556EE0">
            <w:pPr>
              <w:rPr>
                <w:rFonts w:ascii="Times New Roman" w:eastAsia="Times New Roman" w:hAnsi="Times New Roman" w:cs="Times New Roman"/>
                <w:sz w:val="24"/>
                <w:szCs w:val="24"/>
                <w:lang w:val="ru-RU" w:eastAsia="ru-RU"/>
              </w:rPr>
            </w:pPr>
            <w:proofErr w:type="spellStart"/>
            <w:r>
              <w:rPr>
                <w:rFonts w:ascii="Times New Roman" w:eastAsia="Times New Roman" w:hAnsi="Times New Roman"/>
                <w:sz w:val="20"/>
              </w:rPr>
              <w:t>Биоцидные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средства</w:t>
            </w:r>
            <w:proofErr w:type="spellEnd"/>
          </w:p>
        </w:tc>
        <w:tc>
          <w:tcPr>
            <w:tcW w:w="4110" w:type="dxa"/>
            <w:vMerge/>
          </w:tcPr>
          <w:p w14:paraId="502A8CE0" w14:textId="77777777" w:rsidR="00556EE0" w:rsidRPr="008C3DB9" w:rsidRDefault="00556EE0" w:rsidP="00556EE0">
            <w:pPr>
              <w:rPr>
                <w:lang w:val="ru-RU"/>
              </w:rPr>
            </w:pPr>
          </w:p>
        </w:tc>
        <w:tc>
          <w:tcPr>
            <w:tcW w:w="4365" w:type="dxa"/>
          </w:tcPr>
          <w:p w14:paraId="2B48D2BD" w14:textId="77777777" w:rsidR="00556EE0" w:rsidRPr="008C3DB9" w:rsidRDefault="00556EE0" w:rsidP="00556EE0">
            <w:pPr>
              <w:rPr>
                <w:lang w:val="ru-RU"/>
              </w:rPr>
            </w:pPr>
          </w:p>
        </w:tc>
      </w:tr>
      <w:tr w:rsidR="00556EE0" w:rsidRPr="00556EE0" w14:paraId="07EEC6CF" w14:textId="77777777" w:rsidTr="00852DA0">
        <w:trPr>
          <w:gridAfter w:val="1"/>
          <w:wAfter w:w="4365" w:type="dxa"/>
        </w:trPr>
        <w:tc>
          <w:tcPr>
            <w:tcW w:w="788" w:type="dxa"/>
            <w:vMerge/>
          </w:tcPr>
          <w:p w14:paraId="2E1654F7" w14:textId="77777777" w:rsidR="00556EE0" w:rsidRPr="008C3DB9"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9C64540" w14:textId="5F7E3F99" w:rsidR="00556EE0" w:rsidRPr="008C3DB9" w:rsidRDefault="00556EE0" w:rsidP="00556EE0">
            <w:pPr>
              <w:rPr>
                <w:lang w:val="kk-KZ"/>
              </w:rPr>
            </w:pPr>
            <w:proofErr w:type="spellStart"/>
            <w:r>
              <w:rPr>
                <w:rFonts w:ascii="Times New Roman" w:eastAsia="Times New Roman" w:hAnsi="Times New Roman"/>
                <w:sz w:val="20"/>
              </w:rPr>
              <w:t>Европейский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союз</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365B6099" w14:textId="095ABA89" w:rsidR="00556EE0" w:rsidRPr="00130A6C" w:rsidRDefault="00556EE0" w:rsidP="00556EE0">
            <w:pPr>
              <w:pStyle w:val="aff8"/>
            </w:pPr>
            <w:r w:rsidRPr="001F0EFF">
              <w:rPr>
                <w:sz w:val="20"/>
              </w:rPr>
              <w:t>Этот проект Постановления Комиссии по внедрению утверждает этанол в качестве активного вещества для использования в биоцидных продуктах типов 1, 2 и 4.</w:t>
            </w:r>
          </w:p>
        </w:tc>
        <w:tc>
          <w:tcPr>
            <w:tcW w:w="4110" w:type="dxa"/>
            <w:vMerge/>
          </w:tcPr>
          <w:p w14:paraId="6A9597D5" w14:textId="77777777" w:rsidR="00556EE0" w:rsidRPr="00130A6C" w:rsidRDefault="00556EE0" w:rsidP="00556EE0">
            <w:pPr>
              <w:rPr>
                <w:lang w:val="ru-RU"/>
              </w:rPr>
            </w:pPr>
          </w:p>
        </w:tc>
      </w:tr>
      <w:tr w:rsidR="00556EE0" w:rsidRPr="005D410D" w14:paraId="5131C0F8"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CA7570A" w14:textId="3D85DDC4" w:rsidR="00556EE0" w:rsidRPr="006C7D85" w:rsidRDefault="00556EE0" w:rsidP="00556EE0">
            <w:pPr>
              <w:rPr>
                <w:lang w:val="ru-RU"/>
              </w:rPr>
            </w:pPr>
            <w:r>
              <w:rPr>
                <w:rFonts w:ascii="Times New Roman" w:eastAsia="Times New Roman" w:hAnsi="Times New Roman"/>
                <w:sz w:val="20"/>
                <w:lang w:val="ru-RU"/>
              </w:rPr>
              <w:t>99</w:t>
            </w:r>
          </w:p>
        </w:tc>
        <w:tc>
          <w:tcPr>
            <w:tcW w:w="2930" w:type="dxa"/>
            <w:tcBorders>
              <w:top w:val="single" w:sz="8" w:space="0" w:color="000000"/>
              <w:left w:val="single" w:sz="8" w:space="0" w:color="000000"/>
              <w:bottom w:val="single" w:sz="8" w:space="0" w:color="000000"/>
              <w:right w:val="single" w:sz="8" w:space="0" w:color="000000"/>
            </w:tcBorders>
          </w:tcPr>
          <w:p w14:paraId="0AC2C1D3" w14:textId="78B2C719" w:rsidR="00556EE0" w:rsidRDefault="00556EE0" w:rsidP="00556EE0">
            <w:r>
              <w:rPr>
                <w:rFonts w:ascii="Times New Roman" w:eastAsia="Times New Roman" w:hAnsi="Times New Roman"/>
                <w:sz w:val="20"/>
              </w:rPr>
              <w:t>G/TBT/N/FIN/92</w:t>
            </w:r>
          </w:p>
        </w:tc>
        <w:tc>
          <w:tcPr>
            <w:tcW w:w="5670" w:type="dxa"/>
            <w:tcBorders>
              <w:top w:val="single" w:sz="8" w:space="0" w:color="000000"/>
              <w:left w:val="single" w:sz="8" w:space="0" w:color="000000"/>
              <w:bottom w:val="single" w:sz="8" w:space="0" w:color="000000"/>
              <w:right w:val="single" w:sz="8" w:space="0" w:color="000000"/>
            </w:tcBorders>
          </w:tcPr>
          <w:p w14:paraId="6C926F0D" w14:textId="7D8D0629" w:rsidR="00556EE0" w:rsidRPr="005D410D" w:rsidRDefault="00556EE0" w:rsidP="00556EE0">
            <w:pPr>
              <w:rPr>
                <w:lang w:val="ru-RU"/>
              </w:rPr>
            </w:pPr>
            <w:r w:rsidRPr="001F0EFF">
              <w:rPr>
                <w:rFonts w:ascii="Times New Roman" w:eastAsia="Times New Roman" w:hAnsi="Times New Roman"/>
                <w:sz w:val="20"/>
                <w:lang w:val="ru-RU"/>
              </w:rPr>
              <w:t>Постановление Министерства окружающей среды об основных технических требованиях к гибким соединительным трубам, предназначенным для систем водоснабжения зданий, 2 страницы, 2026/460/</w:t>
            </w:r>
            <w:r>
              <w:rPr>
                <w:rFonts w:ascii="Times New Roman" w:eastAsia="Times New Roman" w:hAnsi="Times New Roman"/>
                <w:sz w:val="20"/>
              </w:rPr>
              <w:t>FI</w:t>
            </w:r>
            <w:r w:rsidRPr="001F0EFF">
              <w:rPr>
                <w:rFonts w:ascii="Times New Roman" w:eastAsia="Times New Roman" w:hAnsi="Times New Roman"/>
                <w:sz w:val="20"/>
                <w:lang w:val="ru-RU"/>
              </w:rPr>
              <w:t>, финский язык; (2 страницы, на финском языке)</w:t>
            </w:r>
            <w:r w:rsidRPr="001F0EFF">
              <w:rPr>
                <w:rFonts w:ascii="Times New Roman" w:eastAsia="Times New Roman" w:hAnsi="Times New Roman"/>
                <w:sz w:val="20"/>
                <w:lang w:val="ru-RU"/>
              </w:rPr>
              <w:br/>
              <w:t xml:space="preserve">Ссылка на документ(ы) с уведомлением и/или контактные данные агентства или органа власти, которые могут предоставить копии по запросу: </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FIN</w:t>
            </w:r>
            <w:r w:rsidRPr="001F0EFF">
              <w:rPr>
                <w:rFonts w:ascii="Times New Roman" w:eastAsia="Times New Roman" w:hAnsi="Times New Roman"/>
                <w:sz w:val="20"/>
                <w:lang w:val="ru-RU"/>
              </w:rPr>
              <w:t>/26_04992_00_</w:t>
            </w:r>
            <w:r>
              <w:rPr>
                <w:rFonts w:ascii="Times New Roman" w:eastAsia="Times New Roman" w:hAnsi="Times New Roman"/>
                <w:sz w:val="20"/>
              </w:rPr>
              <w:t>x</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t xml:space="preserve">Переводы в ЕС: </w:t>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technical</w:t>
            </w:r>
            <w:r w:rsidRPr="001F0EFF">
              <w:rPr>
                <w:rFonts w:ascii="Times New Roman" w:eastAsia="Times New Roman" w:hAnsi="Times New Roman"/>
                <w:sz w:val="20"/>
                <w:lang w:val="ru-RU"/>
              </w:rPr>
              <w:t>-</w:t>
            </w:r>
            <w:r>
              <w:rPr>
                <w:rFonts w:ascii="Times New Roman" w:eastAsia="Times New Roman" w:hAnsi="Times New Roman"/>
                <w:sz w:val="20"/>
              </w:rPr>
              <w:t>regulation</w:t>
            </w:r>
            <w:r w:rsidRPr="001F0EFF">
              <w:rPr>
                <w:rFonts w:ascii="Times New Roman" w:eastAsia="Times New Roman" w:hAnsi="Times New Roman"/>
                <w:sz w:val="20"/>
                <w:lang w:val="ru-RU"/>
              </w:rPr>
              <w:t>-</w:t>
            </w:r>
            <w:r>
              <w:rPr>
                <w:rFonts w:ascii="Times New Roman" w:eastAsia="Times New Roman" w:hAnsi="Times New Roman"/>
                <w:sz w:val="20"/>
              </w:rPr>
              <w:t>information</w:t>
            </w:r>
            <w:r w:rsidRPr="001F0EFF">
              <w:rPr>
                <w:rFonts w:ascii="Times New Roman" w:eastAsia="Times New Roman" w:hAnsi="Times New Roman"/>
                <w:sz w:val="20"/>
                <w:lang w:val="ru-RU"/>
              </w:rPr>
              <w:t>-</w:t>
            </w:r>
            <w:r>
              <w:rPr>
                <w:rFonts w:ascii="Times New Roman" w:eastAsia="Times New Roman" w:hAnsi="Times New Roman"/>
                <w:sz w:val="20"/>
              </w:rPr>
              <w:t>system</w:t>
            </w:r>
            <w:r w:rsidRPr="001F0EFF">
              <w:rPr>
                <w:rFonts w:ascii="Times New Roman" w:eastAsia="Times New Roman" w:hAnsi="Times New Roman"/>
                <w:sz w:val="20"/>
                <w:lang w:val="ru-RU"/>
              </w:rPr>
              <w:t>.</w:t>
            </w:r>
            <w:proofErr w:type="spellStart"/>
            <w:r>
              <w:rPr>
                <w:rFonts w:ascii="Times New Roman" w:eastAsia="Times New Roman" w:hAnsi="Times New Roman"/>
                <w:sz w:val="20"/>
              </w:rPr>
              <w:t>ec</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europa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eu</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en</w:t>
            </w:r>
            <w:proofErr w:type="spellEnd"/>
            <w:r w:rsidRPr="001F0EFF">
              <w:rPr>
                <w:rFonts w:ascii="Times New Roman" w:eastAsia="Times New Roman" w:hAnsi="Times New Roman"/>
                <w:sz w:val="20"/>
                <w:lang w:val="ru-RU"/>
              </w:rPr>
              <w:t>/</w:t>
            </w:r>
            <w:r>
              <w:rPr>
                <w:rFonts w:ascii="Times New Roman" w:eastAsia="Times New Roman" w:hAnsi="Times New Roman"/>
                <w:sz w:val="20"/>
              </w:rPr>
              <w:t>notification</w:t>
            </w:r>
            <w:r w:rsidRPr="001F0EFF">
              <w:rPr>
                <w:rFonts w:ascii="Times New Roman" w:eastAsia="Times New Roman" w:hAnsi="Times New Roman"/>
                <w:sz w:val="20"/>
                <w:lang w:val="ru-RU"/>
              </w:rPr>
              <w:t>/28541</w:t>
            </w:r>
            <w:r w:rsidRPr="001F0EFF">
              <w:rPr>
                <w:rFonts w:ascii="Times New Roman" w:eastAsia="Times New Roman" w:hAnsi="Times New Roman"/>
                <w:sz w:val="20"/>
                <w:lang w:val="ru-RU"/>
              </w:rPr>
              <w:br/>
              <w:t>Министерство окружающей среды</w:t>
            </w:r>
            <w:r w:rsidRPr="001F0EFF">
              <w:rPr>
                <w:rFonts w:ascii="Times New Roman" w:eastAsia="Times New Roman" w:hAnsi="Times New Roman"/>
                <w:sz w:val="20"/>
                <w:lang w:val="ru-RU"/>
              </w:rPr>
              <w:br/>
              <w:t>Департамент устойчивого строительства и жилищного</w:t>
            </w:r>
            <w:r w:rsidRPr="001F0EFF">
              <w:rPr>
                <w:rFonts w:ascii="Times New Roman" w:eastAsia="Times New Roman" w:hAnsi="Times New Roman"/>
                <w:sz w:val="20"/>
                <w:lang w:val="ru-RU"/>
              </w:rPr>
              <w:br/>
              <w:t>строительства Почтовый ящик 35</w:t>
            </w:r>
            <w:r w:rsidRPr="001F0EFF">
              <w:rPr>
                <w:rFonts w:ascii="Times New Roman" w:eastAsia="Times New Roman" w:hAnsi="Times New Roman"/>
                <w:sz w:val="20"/>
                <w:lang w:val="ru-RU"/>
              </w:rPr>
              <w:br/>
              <w:t>00023 ПРАВИТЕЛЬСТВО Финляндии</w:t>
            </w:r>
            <w:r w:rsidRPr="001F0EFF">
              <w:rPr>
                <w:rFonts w:ascii="Times New Roman" w:eastAsia="Times New Roman" w:hAnsi="Times New Roman"/>
                <w:sz w:val="20"/>
                <w:lang w:val="ru-RU"/>
              </w:rPr>
              <w:br/>
              <w:t xml:space="preserve">Электронная почта: </w:t>
            </w:r>
            <w:proofErr w:type="spellStart"/>
            <w:r>
              <w:rPr>
                <w:rFonts w:ascii="Times New Roman" w:eastAsia="Times New Roman" w:hAnsi="Times New Roman"/>
                <w:sz w:val="20"/>
              </w:rPr>
              <w:t>kirjaamo</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ym</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r>
              <w:rPr>
                <w:rFonts w:ascii="Times New Roman" w:eastAsia="Times New Roman" w:hAnsi="Times New Roman"/>
                <w:sz w:val="20"/>
              </w:rPr>
              <w:t>fi</w:t>
            </w:r>
          </w:p>
        </w:tc>
        <w:tc>
          <w:tcPr>
            <w:tcW w:w="4110" w:type="dxa"/>
            <w:vMerge w:val="restart"/>
            <w:tcBorders>
              <w:top w:val="single" w:sz="8" w:space="0" w:color="000000"/>
              <w:left w:val="single" w:sz="8" w:space="0" w:color="000000"/>
              <w:bottom w:val="single" w:sz="8" w:space="0" w:color="000000"/>
              <w:right w:val="single" w:sz="8" w:space="0" w:color="000000"/>
            </w:tcBorders>
          </w:tcPr>
          <w:p w14:paraId="48BB36CA" w14:textId="26324B4E" w:rsidR="00556EE0" w:rsidRPr="00670227" w:rsidRDefault="00556EE0" w:rsidP="00556EE0">
            <w:pPr>
              <w:rPr>
                <w:lang w:val="ru-RU"/>
              </w:rPr>
            </w:pPr>
            <w:r>
              <w:rPr>
                <w:rFonts w:ascii="Times New Roman" w:eastAsia="Times New Roman" w:hAnsi="Times New Roman"/>
                <w:sz w:val="20"/>
              </w:rPr>
              <w:t>23/11/26</w:t>
            </w:r>
          </w:p>
        </w:tc>
      </w:tr>
      <w:tr w:rsidR="00556EE0" w:rsidRPr="00556EE0" w14:paraId="375B79FD" w14:textId="77777777" w:rsidTr="00852DA0">
        <w:trPr>
          <w:gridAfter w:val="1"/>
          <w:wAfter w:w="4365" w:type="dxa"/>
        </w:trPr>
        <w:tc>
          <w:tcPr>
            <w:tcW w:w="788" w:type="dxa"/>
            <w:vMerge/>
          </w:tcPr>
          <w:p w14:paraId="7CC4BEE9" w14:textId="77777777" w:rsidR="00556EE0" w:rsidRPr="00670227"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2DCE22A" w14:textId="727FC547" w:rsidR="00556EE0" w:rsidRDefault="00556EE0" w:rsidP="00556EE0">
            <w:r>
              <w:rPr>
                <w:rFonts w:ascii="Times New Roman" w:eastAsia="Times New Roman" w:hAnsi="Times New Roman"/>
                <w:sz w:val="20"/>
              </w:rPr>
              <w:t>24/09/26</w:t>
            </w:r>
          </w:p>
        </w:tc>
        <w:tc>
          <w:tcPr>
            <w:tcW w:w="5670" w:type="dxa"/>
            <w:tcBorders>
              <w:top w:val="single" w:sz="8" w:space="0" w:color="000000"/>
              <w:left w:val="single" w:sz="8" w:space="0" w:color="000000"/>
              <w:bottom w:val="single" w:sz="8" w:space="0" w:color="000000"/>
              <w:right w:val="single" w:sz="8" w:space="0" w:color="000000"/>
            </w:tcBorders>
          </w:tcPr>
          <w:p w14:paraId="0EDD1FEE" w14:textId="2AC01BBF" w:rsidR="00556EE0" w:rsidRPr="00670227"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r w:rsidRPr="001F0EFF">
              <w:rPr>
                <w:rFonts w:ascii="Times New Roman" w:eastAsia="Times New Roman" w:hAnsi="Times New Roman"/>
                <w:sz w:val="20"/>
                <w:lang w:val="ru-RU"/>
              </w:rPr>
              <w:t xml:space="preserve">Строительные материалы и сооружения (коды </w:t>
            </w:r>
            <w:r>
              <w:rPr>
                <w:rFonts w:ascii="Times New Roman" w:eastAsia="Times New Roman" w:hAnsi="Times New Roman"/>
                <w:sz w:val="20"/>
              </w:rPr>
              <w:t>ICS</w:t>
            </w:r>
            <w:r w:rsidRPr="001F0EFF">
              <w:rPr>
                <w:rFonts w:ascii="Times New Roman" w:eastAsia="Times New Roman" w:hAnsi="Times New Roman"/>
                <w:sz w:val="20"/>
                <w:lang w:val="ru-RU"/>
              </w:rPr>
              <w:t>: 91)</w:t>
            </w:r>
          </w:p>
        </w:tc>
        <w:tc>
          <w:tcPr>
            <w:tcW w:w="4110" w:type="dxa"/>
            <w:vMerge/>
          </w:tcPr>
          <w:p w14:paraId="541EA98D" w14:textId="77777777" w:rsidR="00556EE0" w:rsidRPr="005C658D" w:rsidRDefault="00556EE0" w:rsidP="00556EE0">
            <w:pPr>
              <w:rPr>
                <w:lang w:val="ru-RU"/>
              </w:rPr>
            </w:pPr>
          </w:p>
        </w:tc>
      </w:tr>
      <w:tr w:rsidR="00556EE0" w:rsidRPr="00556EE0" w14:paraId="6C961171" w14:textId="77777777" w:rsidTr="00852DA0">
        <w:trPr>
          <w:gridAfter w:val="1"/>
          <w:wAfter w:w="4365" w:type="dxa"/>
        </w:trPr>
        <w:tc>
          <w:tcPr>
            <w:tcW w:w="788" w:type="dxa"/>
            <w:vMerge/>
          </w:tcPr>
          <w:p w14:paraId="4B63AABD" w14:textId="77777777" w:rsidR="00556EE0" w:rsidRPr="005C658D"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999E79B" w14:textId="26F5380B" w:rsidR="00556EE0" w:rsidRPr="00670227" w:rsidRDefault="00556EE0" w:rsidP="00556EE0">
            <w:pPr>
              <w:rPr>
                <w:lang w:val="kk-KZ"/>
              </w:rPr>
            </w:pPr>
            <w:proofErr w:type="spellStart"/>
            <w:r>
              <w:rPr>
                <w:rFonts w:ascii="Times New Roman" w:eastAsia="Times New Roman" w:hAnsi="Times New Roman"/>
                <w:sz w:val="20"/>
              </w:rPr>
              <w:t>Финляндия</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30570212" w14:textId="2873C6AE" w:rsidR="00556EE0" w:rsidRPr="00670227"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r w:rsidRPr="001F0EFF">
              <w:rPr>
                <w:rFonts w:ascii="Times New Roman" w:eastAsia="Times New Roman" w:hAnsi="Times New Roman"/>
                <w:sz w:val="20"/>
                <w:lang w:val="ru-RU"/>
              </w:rPr>
              <w:t xml:space="preserve">Указ устанавливает минимальные требования в Финляндии к гибким соединительным трубам, предназначенным для подачи питьевой и горячей воды и расположенным в зданиях и на объектах </w:t>
            </w:r>
            <w:proofErr w:type="spellStart"/>
            <w:proofErr w:type="gramStart"/>
            <w:r w:rsidRPr="001F0EFF">
              <w:rPr>
                <w:rFonts w:ascii="Times New Roman" w:eastAsia="Times New Roman" w:hAnsi="Times New Roman"/>
                <w:sz w:val="20"/>
                <w:lang w:val="ru-RU"/>
              </w:rPr>
              <w:t>недвижимости.Положения</w:t>
            </w:r>
            <w:proofErr w:type="spellEnd"/>
            <w:proofErr w:type="gramEnd"/>
            <w:r w:rsidRPr="001F0EFF">
              <w:rPr>
                <w:rFonts w:ascii="Times New Roman" w:eastAsia="Times New Roman" w:hAnsi="Times New Roman"/>
                <w:sz w:val="20"/>
                <w:lang w:val="ru-RU"/>
              </w:rPr>
              <w:t xml:space="preserve"> действующего Указа (475/2018) о пригодности для подачи воды для бытовых нужд отменяются. В остальном никаких изменений в Указ не </w:t>
            </w:r>
            <w:r w:rsidRPr="001F0EFF">
              <w:rPr>
                <w:rFonts w:ascii="Times New Roman" w:eastAsia="Times New Roman" w:hAnsi="Times New Roman"/>
                <w:sz w:val="20"/>
                <w:lang w:val="ru-RU"/>
              </w:rPr>
              <w:lastRenderedPageBreak/>
              <w:t>вносится.</w:t>
            </w:r>
          </w:p>
        </w:tc>
        <w:tc>
          <w:tcPr>
            <w:tcW w:w="4110" w:type="dxa"/>
            <w:vMerge/>
          </w:tcPr>
          <w:p w14:paraId="14F74170" w14:textId="77777777" w:rsidR="00556EE0" w:rsidRPr="00181C7E" w:rsidRDefault="00556EE0" w:rsidP="00556EE0">
            <w:pPr>
              <w:rPr>
                <w:lang w:val="ru-RU"/>
              </w:rPr>
            </w:pPr>
          </w:p>
        </w:tc>
      </w:tr>
      <w:tr w:rsidR="00556EE0" w:rsidRPr="005D410D" w14:paraId="2D827679"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30CE005" w14:textId="35E4F7BC" w:rsidR="00556EE0" w:rsidRPr="006C7D85" w:rsidRDefault="00556EE0" w:rsidP="00556EE0">
            <w:pPr>
              <w:rPr>
                <w:lang w:val="ru-RU"/>
              </w:rPr>
            </w:pPr>
            <w:r>
              <w:rPr>
                <w:rFonts w:ascii="Times New Roman" w:eastAsia="Times New Roman" w:hAnsi="Times New Roman"/>
                <w:sz w:val="20"/>
              </w:rPr>
              <w:t>1</w:t>
            </w:r>
            <w:r>
              <w:rPr>
                <w:rFonts w:ascii="Times New Roman" w:eastAsia="Times New Roman" w:hAnsi="Times New Roman"/>
                <w:sz w:val="20"/>
                <w:lang w:val="ru-RU"/>
              </w:rPr>
              <w:t>00</w:t>
            </w:r>
          </w:p>
        </w:tc>
        <w:tc>
          <w:tcPr>
            <w:tcW w:w="2930" w:type="dxa"/>
            <w:tcBorders>
              <w:top w:val="single" w:sz="8" w:space="0" w:color="000000"/>
              <w:left w:val="single" w:sz="8" w:space="0" w:color="000000"/>
              <w:bottom w:val="single" w:sz="8" w:space="0" w:color="000000"/>
              <w:right w:val="single" w:sz="8" w:space="0" w:color="000000"/>
            </w:tcBorders>
          </w:tcPr>
          <w:p w14:paraId="4FFB177A" w14:textId="7C99BC07" w:rsidR="00556EE0" w:rsidRDefault="00556EE0" w:rsidP="00556EE0">
            <w:r>
              <w:rPr>
                <w:rFonts w:ascii="Times New Roman" w:eastAsia="Times New Roman" w:hAnsi="Times New Roman"/>
                <w:sz w:val="20"/>
              </w:rPr>
              <w:t>G/TBT/N/IDN/197</w:t>
            </w:r>
          </w:p>
        </w:tc>
        <w:tc>
          <w:tcPr>
            <w:tcW w:w="5670" w:type="dxa"/>
            <w:tcBorders>
              <w:top w:val="single" w:sz="8" w:space="0" w:color="000000"/>
              <w:left w:val="single" w:sz="8" w:space="0" w:color="000000"/>
              <w:bottom w:val="single" w:sz="8" w:space="0" w:color="000000"/>
              <w:right w:val="single" w:sz="8" w:space="0" w:color="000000"/>
            </w:tcBorders>
          </w:tcPr>
          <w:p w14:paraId="6EC0804E" w14:textId="30CF48F0" w:rsidR="00556EE0" w:rsidRPr="005D410D" w:rsidRDefault="00556EE0" w:rsidP="00556EE0">
            <w:pPr>
              <w:rPr>
                <w:lang w:val="ru-RU"/>
              </w:rPr>
            </w:pPr>
            <w:r w:rsidRPr="001F0EFF">
              <w:rPr>
                <w:rFonts w:ascii="Times New Roman" w:eastAsia="Times New Roman" w:hAnsi="Times New Roman"/>
                <w:sz w:val="20"/>
                <w:lang w:val="ru-RU"/>
              </w:rPr>
              <w:t xml:space="preserve">Проект указа главы </w:t>
            </w:r>
            <w:r>
              <w:rPr>
                <w:rFonts w:ascii="Times New Roman" w:eastAsia="Times New Roman" w:hAnsi="Times New Roman"/>
                <w:sz w:val="20"/>
              </w:rPr>
              <w:t>BPJPH</w:t>
            </w:r>
            <w:r w:rsidRPr="001F0EFF">
              <w:rPr>
                <w:rFonts w:ascii="Times New Roman" w:eastAsia="Times New Roman" w:hAnsi="Times New Roman"/>
                <w:sz w:val="20"/>
                <w:lang w:val="ru-RU"/>
              </w:rPr>
              <w:t xml:space="preserve"> о руководстве по внедрению системы обеспечения качества халяльной продукции для перерабатывающих предприятий; (16 страниц на индонезийском языке)</w:t>
            </w:r>
            <w:r w:rsidRPr="001F0EFF">
              <w:rPr>
                <w:rFonts w:ascii="Times New Roman" w:eastAsia="Times New Roman" w:hAnsi="Times New Roman"/>
                <w:sz w:val="20"/>
                <w:lang w:val="ru-RU"/>
              </w:rPr>
              <w:br/>
              <w:t xml:space="preserve">Ссылка на документ(ы) с уведомлением и/или контактные данные агентства или органа власти, которые могут предоставить копии по запросу.: </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IDN</w:t>
            </w:r>
            <w:r w:rsidRPr="001F0EFF">
              <w:rPr>
                <w:rFonts w:ascii="Times New Roman" w:eastAsia="Times New Roman" w:hAnsi="Times New Roman"/>
                <w:sz w:val="20"/>
                <w:lang w:val="ru-RU"/>
              </w:rPr>
              <w:t>/26_04967_00_</w:t>
            </w:r>
            <w:r>
              <w:rPr>
                <w:rFonts w:ascii="Times New Roman" w:eastAsia="Times New Roman" w:hAnsi="Times New Roman"/>
                <w:sz w:val="20"/>
              </w:rPr>
              <w:t>x</w:t>
            </w:r>
            <w:r w:rsidRPr="001F0EFF">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6A071A22" w14:textId="1B2DE459" w:rsidR="00556EE0" w:rsidRPr="005D410D" w:rsidRDefault="00556EE0" w:rsidP="00556EE0">
            <w:pPr>
              <w:rPr>
                <w:lang w:val="ru-RU"/>
              </w:rPr>
            </w:pPr>
            <w:r>
              <w:rPr>
                <w:rFonts w:ascii="Times New Roman" w:eastAsia="Times New Roman" w:hAnsi="Times New Roman"/>
                <w:sz w:val="20"/>
              </w:rPr>
              <w:t>23/11/26</w:t>
            </w:r>
          </w:p>
        </w:tc>
      </w:tr>
      <w:tr w:rsidR="00556EE0" w:rsidRPr="00556EE0" w14:paraId="4E25B3B0" w14:textId="77777777" w:rsidTr="00852DA0">
        <w:trPr>
          <w:gridAfter w:val="1"/>
          <w:wAfter w:w="4365" w:type="dxa"/>
        </w:trPr>
        <w:tc>
          <w:tcPr>
            <w:tcW w:w="788" w:type="dxa"/>
            <w:vMerge/>
          </w:tcPr>
          <w:p w14:paraId="0107DDEC" w14:textId="77777777" w:rsidR="00556EE0" w:rsidRPr="005D410D"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5D951AC" w14:textId="4A9DF6E9" w:rsidR="00556EE0" w:rsidRDefault="00556EE0" w:rsidP="00556EE0">
            <w:r>
              <w:rPr>
                <w:rFonts w:ascii="Times New Roman" w:eastAsia="Times New Roman" w:hAnsi="Times New Roman"/>
                <w:sz w:val="20"/>
              </w:rPr>
              <w:t>24/09/26</w:t>
            </w:r>
          </w:p>
        </w:tc>
        <w:tc>
          <w:tcPr>
            <w:tcW w:w="5670" w:type="dxa"/>
            <w:tcBorders>
              <w:top w:val="single" w:sz="8" w:space="0" w:color="000000"/>
              <w:left w:val="single" w:sz="8" w:space="0" w:color="000000"/>
              <w:bottom w:val="single" w:sz="8" w:space="0" w:color="000000"/>
              <w:right w:val="single" w:sz="8" w:space="0" w:color="000000"/>
            </w:tcBorders>
          </w:tcPr>
          <w:p w14:paraId="1D1EEA09" w14:textId="2916148C" w:rsidR="00556EE0" w:rsidRPr="005D410D" w:rsidRDefault="00556EE0" w:rsidP="00556EE0">
            <w:pPr>
              <w:rPr>
                <w:rFonts w:ascii="Times New Roman" w:eastAsia="Times New Roman" w:hAnsi="Times New Roman" w:cs="Times New Roman"/>
                <w:sz w:val="24"/>
                <w:szCs w:val="24"/>
                <w:lang w:val="kk-KZ" w:eastAsia="ru-RU"/>
              </w:rPr>
            </w:pPr>
            <w:r w:rsidRPr="001F0EFF">
              <w:rPr>
                <w:rFonts w:ascii="Times New Roman" w:eastAsia="Times New Roman" w:hAnsi="Times New Roman"/>
                <w:sz w:val="20"/>
                <w:lang w:val="ru-RU"/>
              </w:rPr>
              <w:t xml:space="preserve">Продукты </w:t>
            </w:r>
            <w:proofErr w:type="gramStart"/>
            <w:r w:rsidRPr="001F0EFF">
              <w:rPr>
                <w:rFonts w:ascii="Times New Roman" w:eastAsia="Times New Roman" w:hAnsi="Times New Roman"/>
                <w:sz w:val="20"/>
                <w:lang w:val="ru-RU"/>
              </w:rPr>
              <w:t>- это</w:t>
            </w:r>
            <w:proofErr w:type="gramEnd"/>
            <w:r w:rsidRPr="001F0EFF">
              <w:rPr>
                <w:rFonts w:ascii="Times New Roman" w:eastAsia="Times New Roman" w:hAnsi="Times New Roman"/>
                <w:sz w:val="20"/>
                <w:lang w:val="ru-RU"/>
              </w:rPr>
              <w:t xml:space="preserve"> продукты питания, напитки, лекарства и косметика, которые производятся или перерабатываются с помощью технологических служб.</w:t>
            </w:r>
          </w:p>
        </w:tc>
        <w:tc>
          <w:tcPr>
            <w:tcW w:w="4110" w:type="dxa"/>
            <w:vMerge/>
          </w:tcPr>
          <w:p w14:paraId="4605233D" w14:textId="77777777" w:rsidR="00556EE0" w:rsidRPr="00556EE0" w:rsidRDefault="00556EE0" w:rsidP="00556EE0">
            <w:pPr>
              <w:rPr>
                <w:lang w:val="ru-RU"/>
              </w:rPr>
            </w:pPr>
          </w:p>
        </w:tc>
      </w:tr>
      <w:tr w:rsidR="00556EE0" w:rsidRPr="00556EE0" w14:paraId="76E28774" w14:textId="77777777" w:rsidTr="00852DA0">
        <w:trPr>
          <w:gridAfter w:val="1"/>
          <w:wAfter w:w="4365" w:type="dxa"/>
        </w:trPr>
        <w:tc>
          <w:tcPr>
            <w:tcW w:w="788" w:type="dxa"/>
            <w:vMerge/>
          </w:tcPr>
          <w:p w14:paraId="176B44E6" w14:textId="77777777" w:rsidR="00556EE0" w:rsidRPr="00556EE0"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93EFCDB" w14:textId="4F1F18C6" w:rsidR="00556EE0" w:rsidRDefault="00556EE0" w:rsidP="00556EE0">
            <w:proofErr w:type="spellStart"/>
            <w:r>
              <w:rPr>
                <w:rFonts w:ascii="Times New Roman" w:eastAsia="Times New Roman" w:hAnsi="Times New Roman"/>
                <w:sz w:val="20"/>
              </w:rPr>
              <w:t>Индонезия</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5077141B" w14:textId="77063C91" w:rsidR="00556EE0" w:rsidRPr="005D410D" w:rsidRDefault="00556EE0" w:rsidP="00556EE0">
            <w:pPr>
              <w:spacing w:before="100" w:beforeAutospacing="1" w:after="100" w:afterAutospacing="1" w:line="240" w:lineRule="auto"/>
              <w:rPr>
                <w:rFonts w:ascii="Times New Roman" w:eastAsia="Times New Roman" w:hAnsi="Times New Roman" w:cs="Times New Roman"/>
                <w:sz w:val="24"/>
                <w:szCs w:val="24"/>
                <w:lang w:val="kk-KZ" w:eastAsia="ru-RU"/>
              </w:rPr>
            </w:pPr>
            <w:r w:rsidRPr="001F0EFF">
              <w:rPr>
                <w:rFonts w:ascii="Times New Roman" w:eastAsia="Times New Roman" w:hAnsi="Times New Roman"/>
                <w:sz w:val="20"/>
                <w:lang w:val="ru-RU"/>
              </w:rPr>
              <w:t>Руководство содержит рекомендации для субъектов бизнеса по внедрению Системы обеспечения качества халяльной продукции (</w:t>
            </w:r>
            <w:r>
              <w:rPr>
                <w:rFonts w:ascii="Times New Roman" w:eastAsia="Times New Roman" w:hAnsi="Times New Roman"/>
                <w:sz w:val="20"/>
              </w:rPr>
              <w:t>SJPH</w:t>
            </w:r>
            <w:r w:rsidRPr="001F0EFF">
              <w:rPr>
                <w:rFonts w:ascii="Times New Roman" w:eastAsia="Times New Roman" w:hAnsi="Times New Roman"/>
                <w:sz w:val="20"/>
                <w:lang w:val="ru-RU"/>
              </w:rPr>
              <w:t>) для технологических услуг, связанных с продуктами питания, напитками, лекарствами и косметикой. Руководство охватывает услуги по переработке, включая контрактное производство (</w:t>
            </w:r>
            <w:proofErr w:type="spellStart"/>
            <w:r>
              <w:rPr>
                <w:rFonts w:ascii="Times New Roman" w:eastAsia="Times New Roman" w:hAnsi="Times New Roman"/>
                <w:sz w:val="20"/>
              </w:rPr>
              <w:t>maklon</w:t>
            </w:r>
            <w:proofErr w:type="spellEnd"/>
            <w:r w:rsidRPr="001F0EFF">
              <w:rPr>
                <w:rFonts w:ascii="Times New Roman" w:eastAsia="Times New Roman" w:hAnsi="Times New Roman"/>
                <w:sz w:val="20"/>
                <w:lang w:val="ru-RU"/>
              </w:rPr>
              <w:t>), общие кухни, обработку воды, измельчение и другие услуги по переработке, и устанавливает требования, касающиеся соблюдения требований халяль и ответственности, материалов, процессов производства халяльной продукции (</w:t>
            </w:r>
            <w:r>
              <w:rPr>
                <w:rFonts w:ascii="Times New Roman" w:eastAsia="Times New Roman" w:hAnsi="Times New Roman"/>
                <w:sz w:val="20"/>
              </w:rPr>
              <w:t>PPH</w:t>
            </w:r>
            <w:r w:rsidRPr="001F0EFF">
              <w:rPr>
                <w:rFonts w:ascii="Times New Roman" w:eastAsia="Times New Roman" w:hAnsi="Times New Roman"/>
                <w:sz w:val="20"/>
                <w:lang w:val="ru-RU"/>
              </w:rPr>
              <w:t>), производственных мощностей, упаковки и маркировки, прослеживаемости, внутренних аудитов и анализа со стороны руководства. Руководство предназначено для оказания помощи субъектам бизнеса и другим соответствующим заинтересованным сторонам в обеспечении соответствия услуг по переработке исламскому законодательству и требованиям Системы обеспечения качества халяльной продукции.</w:t>
            </w:r>
          </w:p>
        </w:tc>
        <w:tc>
          <w:tcPr>
            <w:tcW w:w="4110" w:type="dxa"/>
            <w:vMerge/>
          </w:tcPr>
          <w:p w14:paraId="034B32A5" w14:textId="77777777" w:rsidR="00556EE0" w:rsidRPr="00556EE0" w:rsidRDefault="00556EE0" w:rsidP="00556EE0">
            <w:pPr>
              <w:rPr>
                <w:lang w:val="ru-RU"/>
              </w:rPr>
            </w:pPr>
          </w:p>
        </w:tc>
      </w:tr>
      <w:tr w:rsidR="00556EE0" w:rsidRPr="005D410D" w14:paraId="0FC3A422"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B737117" w14:textId="1152F99E" w:rsidR="00556EE0" w:rsidRPr="006C7D85" w:rsidRDefault="00556EE0" w:rsidP="00556EE0">
            <w:pPr>
              <w:rPr>
                <w:lang w:val="ru-RU"/>
              </w:rPr>
            </w:pPr>
            <w:r>
              <w:rPr>
                <w:rFonts w:ascii="Times New Roman" w:eastAsia="Times New Roman" w:hAnsi="Times New Roman"/>
                <w:sz w:val="20"/>
              </w:rPr>
              <w:t>1</w:t>
            </w:r>
            <w:r>
              <w:rPr>
                <w:rFonts w:ascii="Times New Roman" w:eastAsia="Times New Roman" w:hAnsi="Times New Roman"/>
                <w:sz w:val="20"/>
                <w:lang w:val="ru-RU"/>
              </w:rPr>
              <w:t>01</w:t>
            </w:r>
          </w:p>
        </w:tc>
        <w:tc>
          <w:tcPr>
            <w:tcW w:w="2930" w:type="dxa"/>
            <w:tcBorders>
              <w:top w:val="single" w:sz="8" w:space="0" w:color="000000"/>
              <w:left w:val="single" w:sz="8" w:space="0" w:color="000000"/>
              <w:bottom w:val="single" w:sz="8" w:space="0" w:color="000000"/>
              <w:right w:val="single" w:sz="8" w:space="0" w:color="000000"/>
            </w:tcBorders>
          </w:tcPr>
          <w:p w14:paraId="46C66B2D" w14:textId="454E824F" w:rsidR="00556EE0" w:rsidRPr="005D410D" w:rsidRDefault="00556EE0" w:rsidP="00556EE0">
            <w:pPr>
              <w:rPr>
                <w:lang w:val="ru-RU"/>
              </w:rPr>
            </w:pPr>
            <w:r>
              <w:rPr>
                <w:rFonts w:ascii="Times New Roman" w:eastAsia="Times New Roman" w:hAnsi="Times New Roman"/>
                <w:sz w:val="20"/>
              </w:rPr>
              <w:t>G/TBT/N/PHL/376</w:t>
            </w:r>
          </w:p>
        </w:tc>
        <w:tc>
          <w:tcPr>
            <w:tcW w:w="5670" w:type="dxa"/>
            <w:tcBorders>
              <w:top w:val="single" w:sz="8" w:space="0" w:color="000000"/>
              <w:left w:val="single" w:sz="8" w:space="0" w:color="000000"/>
              <w:bottom w:val="single" w:sz="8" w:space="0" w:color="000000"/>
              <w:right w:val="single" w:sz="8" w:space="0" w:color="000000"/>
            </w:tcBorders>
          </w:tcPr>
          <w:p w14:paraId="450A85DF" w14:textId="6FE9DF72" w:rsidR="00556EE0" w:rsidRPr="005D410D" w:rsidRDefault="00556EE0" w:rsidP="00556EE0">
            <w:pPr>
              <w:rPr>
                <w:lang w:val="ru-RU"/>
              </w:rPr>
            </w:pPr>
            <w:r w:rsidRPr="001F0EFF">
              <w:rPr>
                <w:rFonts w:ascii="Times New Roman" w:eastAsia="Times New Roman" w:hAnsi="Times New Roman"/>
                <w:sz w:val="20"/>
                <w:lang w:val="ru-RU"/>
              </w:rPr>
              <w:t>ТЕХНИЧЕСКИЙ РЕГЛАМЕНТ, КАСАЮЩИЙСЯ ОБЯЗАТЕЛЬНОЙ СЕРТИФИКАЦИИ ПЛОСКИХ ЛИСТОВ ИЗ ВОЛОКНИСТОГО ЦЕМЕНТА (36 страниц на английском языке)</w:t>
            </w:r>
            <w:r w:rsidRPr="001F0EFF">
              <w:rPr>
                <w:rFonts w:ascii="Times New Roman" w:eastAsia="Times New Roman" w:hAnsi="Times New Roman"/>
                <w:sz w:val="20"/>
                <w:lang w:val="ru-RU"/>
              </w:rPr>
              <w:br/>
              <w:t>Ссылка на документ(ы), на который(</w:t>
            </w:r>
            <w:proofErr w:type="spellStart"/>
            <w:r w:rsidRPr="001F0EFF">
              <w:rPr>
                <w:rFonts w:ascii="Times New Roman" w:eastAsia="Times New Roman" w:hAnsi="Times New Roman"/>
                <w:sz w:val="20"/>
                <w:lang w:val="ru-RU"/>
              </w:rPr>
              <w:t>ые</w:t>
            </w:r>
            <w:proofErr w:type="spellEnd"/>
            <w:r w:rsidRPr="001F0EFF">
              <w:rPr>
                <w:rFonts w:ascii="Times New Roman" w:eastAsia="Times New Roman" w:hAnsi="Times New Roman"/>
                <w:sz w:val="20"/>
                <w:lang w:val="ru-RU"/>
              </w:rPr>
              <w:t xml:space="preserve">) была подана заявка, и/или контактные данные агентства или органа, которые могут предоставить копии по запросу: </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PHL</w:t>
            </w:r>
            <w:r w:rsidRPr="001F0EFF">
              <w:rPr>
                <w:rFonts w:ascii="Times New Roman" w:eastAsia="Times New Roman" w:hAnsi="Times New Roman"/>
                <w:sz w:val="20"/>
                <w:lang w:val="ru-RU"/>
              </w:rPr>
              <w:t>/26_04989_00_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t xml:space="preserve">Г-н Нил П. </w:t>
            </w:r>
            <w:proofErr w:type="spellStart"/>
            <w:r w:rsidRPr="001F0EFF">
              <w:rPr>
                <w:rFonts w:ascii="Times New Roman" w:eastAsia="Times New Roman" w:hAnsi="Times New Roman"/>
                <w:sz w:val="20"/>
                <w:lang w:val="ru-RU"/>
              </w:rPr>
              <w:t>Катаджай</w:t>
            </w:r>
            <w:proofErr w:type="spellEnd"/>
            <w:r w:rsidRPr="001F0EFF">
              <w:rPr>
                <w:rFonts w:ascii="Times New Roman" w:eastAsia="Times New Roman" w:hAnsi="Times New Roman"/>
                <w:sz w:val="20"/>
                <w:lang w:val="ru-RU"/>
              </w:rPr>
              <w:br/>
              <w:t>Директор</w:t>
            </w:r>
            <w:r w:rsidRPr="001F0EFF">
              <w:rPr>
                <w:rFonts w:ascii="Times New Roman" w:eastAsia="Times New Roman" w:hAnsi="Times New Roman"/>
                <w:sz w:val="20"/>
                <w:lang w:val="ru-RU"/>
              </w:rPr>
              <w:br/>
              <w:t>Бюро стандартов Филиппин</w:t>
            </w:r>
            <w:r w:rsidRPr="001F0EFF">
              <w:rPr>
                <w:rFonts w:ascii="Times New Roman" w:eastAsia="Times New Roman" w:hAnsi="Times New Roman"/>
                <w:sz w:val="20"/>
                <w:lang w:val="ru-RU"/>
              </w:rPr>
              <w:br/>
              <w:t>Департамент торговли и промышленности</w:t>
            </w:r>
            <w:r w:rsidRPr="001F0EFF">
              <w:rPr>
                <w:rFonts w:ascii="Times New Roman" w:eastAsia="Times New Roman" w:hAnsi="Times New Roman"/>
                <w:sz w:val="20"/>
                <w:lang w:val="ru-RU"/>
              </w:rPr>
              <w:br/>
              <w:t>Электронная почта: &lt;</w:t>
            </w:r>
            <w:proofErr w:type="spellStart"/>
            <w:r>
              <w:rPr>
                <w:rFonts w:ascii="Times New Roman" w:eastAsia="Times New Roman" w:hAnsi="Times New Roman"/>
                <w:sz w:val="20"/>
              </w:rPr>
              <w:t>url</w:t>
            </w:r>
            <w:proofErr w:type="spellEnd"/>
            <w:r w:rsidRPr="001F0EFF">
              <w:rPr>
                <w:rFonts w:ascii="Times New Roman" w:eastAsia="Times New Roman" w:hAnsi="Times New Roman"/>
                <w:sz w:val="20"/>
                <w:lang w:val="ru-RU"/>
              </w:rPr>
              <w:t xml:space="preserve">&gt; </w:t>
            </w:r>
            <w:r>
              <w:rPr>
                <w:rFonts w:ascii="Times New Roman" w:eastAsia="Times New Roman" w:hAnsi="Times New Roman"/>
                <w:sz w:val="20"/>
              </w:rPr>
              <w:t>BPS</w:t>
            </w:r>
            <w:r w:rsidRPr="001F0EFF">
              <w:rPr>
                <w:rFonts w:ascii="Times New Roman" w:eastAsia="Times New Roman" w:hAnsi="Times New Roman"/>
                <w:sz w:val="20"/>
                <w:lang w:val="ru-RU"/>
              </w:rPr>
              <w:t>@</w:t>
            </w:r>
            <w:proofErr w:type="spellStart"/>
            <w:r>
              <w:rPr>
                <w:rFonts w:ascii="Times New Roman" w:eastAsia="Times New Roman" w:hAnsi="Times New Roman"/>
                <w:sz w:val="20"/>
              </w:rPr>
              <w:t>dti</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proofErr w:type="spellStart"/>
            <w:r>
              <w:rPr>
                <w:rFonts w:ascii="Times New Roman" w:eastAsia="Times New Roman" w:hAnsi="Times New Roman"/>
                <w:sz w:val="20"/>
              </w:rPr>
              <w:t>ph</w:t>
            </w:r>
            <w:proofErr w:type="spellEnd"/>
          </w:p>
        </w:tc>
        <w:tc>
          <w:tcPr>
            <w:tcW w:w="4110" w:type="dxa"/>
            <w:vMerge w:val="restart"/>
            <w:tcBorders>
              <w:top w:val="single" w:sz="8" w:space="0" w:color="000000"/>
              <w:left w:val="single" w:sz="8" w:space="0" w:color="000000"/>
              <w:bottom w:val="single" w:sz="8" w:space="0" w:color="000000"/>
              <w:right w:val="single" w:sz="8" w:space="0" w:color="000000"/>
            </w:tcBorders>
          </w:tcPr>
          <w:p w14:paraId="3FBEA4C3" w14:textId="7A2E14F1" w:rsidR="00556EE0" w:rsidRPr="00173F4B" w:rsidRDefault="00556EE0" w:rsidP="00556EE0">
            <w:pPr>
              <w:rPr>
                <w:lang w:val="ru-RU"/>
              </w:rPr>
            </w:pPr>
            <w:r>
              <w:rPr>
                <w:rFonts w:ascii="Times New Roman" w:eastAsia="Times New Roman" w:hAnsi="Times New Roman"/>
                <w:sz w:val="20"/>
              </w:rPr>
              <w:t>21/11/26</w:t>
            </w:r>
          </w:p>
        </w:tc>
      </w:tr>
      <w:tr w:rsidR="00556EE0" w:rsidRPr="00556EE0" w14:paraId="7E942945" w14:textId="77777777" w:rsidTr="00852DA0">
        <w:trPr>
          <w:gridAfter w:val="1"/>
          <w:wAfter w:w="4365" w:type="dxa"/>
        </w:trPr>
        <w:tc>
          <w:tcPr>
            <w:tcW w:w="788" w:type="dxa"/>
            <w:vMerge/>
          </w:tcPr>
          <w:p w14:paraId="5F7C7747" w14:textId="77777777" w:rsidR="00556EE0" w:rsidRPr="00173F4B"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4F8D135" w14:textId="54E65D8E" w:rsidR="00556EE0" w:rsidRPr="005D410D" w:rsidRDefault="00556EE0" w:rsidP="00556EE0">
            <w:pPr>
              <w:rPr>
                <w:lang w:val="ru-RU"/>
              </w:rPr>
            </w:pPr>
            <w:r>
              <w:rPr>
                <w:rFonts w:ascii="Times New Roman" w:eastAsia="Times New Roman" w:hAnsi="Times New Roman"/>
                <w:sz w:val="20"/>
              </w:rPr>
              <w:t>24/09/26</w:t>
            </w:r>
          </w:p>
        </w:tc>
        <w:tc>
          <w:tcPr>
            <w:tcW w:w="5670" w:type="dxa"/>
            <w:tcBorders>
              <w:top w:val="single" w:sz="8" w:space="0" w:color="000000"/>
              <w:left w:val="single" w:sz="8" w:space="0" w:color="000000"/>
              <w:bottom w:val="single" w:sz="8" w:space="0" w:color="000000"/>
              <w:right w:val="single" w:sz="8" w:space="0" w:color="000000"/>
            </w:tcBorders>
          </w:tcPr>
          <w:p w14:paraId="187EC61B" w14:textId="24A0021B" w:rsidR="00556EE0" w:rsidRPr="002B6BE7" w:rsidRDefault="00556EE0" w:rsidP="00556EE0">
            <w:pPr>
              <w:rPr>
                <w:rFonts w:ascii="Times New Roman" w:eastAsia="Times New Roman" w:hAnsi="Times New Roman" w:cs="Times New Roman"/>
                <w:sz w:val="24"/>
                <w:szCs w:val="24"/>
                <w:lang w:val="ru-RU" w:eastAsia="ru-RU"/>
              </w:rPr>
            </w:pPr>
            <w:r w:rsidRPr="001F0EFF">
              <w:rPr>
                <w:rFonts w:ascii="Times New Roman" w:eastAsia="Times New Roman" w:hAnsi="Times New Roman"/>
                <w:sz w:val="20"/>
                <w:lang w:val="ru-RU"/>
              </w:rPr>
              <w:t xml:space="preserve">Изделия из армированного волокнами цемента (код(ы) </w:t>
            </w:r>
            <w:r>
              <w:rPr>
                <w:rFonts w:ascii="Times New Roman" w:eastAsia="Times New Roman" w:hAnsi="Times New Roman"/>
                <w:sz w:val="20"/>
              </w:rPr>
              <w:t>ICS</w:t>
            </w:r>
            <w:r w:rsidRPr="001F0EFF">
              <w:rPr>
                <w:rFonts w:ascii="Times New Roman" w:eastAsia="Times New Roman" w:hAnsi="Times New Roman"/>
                <w:sz w:val="20"/>
                <w:lang w:val="ru-RU"/>
              </w:rPr>
              <w:t>: 91.100.40)</w:t>
            </w:r>
          </w:p>
        </w:tc>
        <w:tc>
          <w:tcPr>
            <w:tcW w:w="4110" w:type="dxa"/>
            <w:vMerge/>
          </w:tcPr>
          <w:p w14:paraId="5282CA35" w14:textId="77777777" w:rsidR="00556EE0" w:rsidRPr="002B6BE7" w:rsidRDefault="00556EE0" w:rsidP="00556EE0">
            <w:pPr>
              <w:rPr>
                <w:lang w:val="ru-RU"/>
              </w:rPr>
            </w:pPr>
          </w:p>
        </w:tc>
      </w:tr>
      <w:tr w:rsidR="00556EE0" w:rsidRPr="00556EE0" w14:paraId="32E45033" w14:textId="77777777" w:rsidTr="00852DA0">
        <w:trPr>
          <w:gridAfter w:val="1"/>
          <w:wAfter w:w="4365" w:type="dxa"/>
        </w:trPr>
        <w:tc>
          <w:tcPr>
            <w:tcW w:w="788" w:type="dxa"/>
            <w:vMerge/>
          </w:tcPr>
          <w:p w14:paraId="150029FD" w14:textId="77777777" w:rsidR="00556EE0" w:rsidRPr="002B6BE7"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257945E" w14:textId="297D8067" w:rsidR="00556EE0" w:rsidRPr="00173F4B" w:rsidRDefault="00556EE0" w:rsidP="00556EE0">
            <w:pPr>
              <w:rPr>
                <w:lang w:val="kk-KZ"/>
              </w:rPr>
            </w:pPr>
            <w:proofErr w:type="spellStart"/>
            <w:r>
              <w:rPr>
                <w:rFonts w:ascii="Times New Roman" w:eastAsia="Times New Roman" w:hAnsi="Times New Roman"/>
                <w:sz w:val="20"/>
              </w:rPr>
              <w:t>Филиппины</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34E3C299" w14:textId="4EB3CAE8" w:rsidR="00556EE0" w:rsidRPr="005D410D" w:rsidRDefault="00556EE0" w:rsidP="00556EE0">
            <w:pPr>
              <w:rPr>
                <w:rFonts w:ascii="Times New Roman" w:eastAsia="Times New Roman" w:hAnsi="Times New Roman" w:cs="Times New Roman"/>
                <w:sz w:val="24"/>
                <w:szCs w:val="24"/>
                <w:lang w:val="ru-RU" w:eastAsia="ru-RU"/>
              </w:rPr>
            </w:pPr>
            <w:r w:rsidRPr="001F0EFF">
              <w:rPr>
                <w:rFonts w:ascii="Times New Roman" w:eastAsia="Times New Roman" w:hAnsi="Times New Roman"/>
                <w:sz w:val="20"/>
                <w:lang w:val="ru-RU"/>
              </w:rPr>
              <w:t xml:space="preserve">Настоящий </w:t>
            </w:r>
            <w:r>
              <w:rPr>
                <w:rFonts w:ascii="Times New Roman" w:eastAsia="Times New Roman" w:hAnsi="Times New Roman"/>
                <w:sz w:val="20"/>
              </w:rPr>
              <w:t>DAO</w:t>
            </w:r>
            <w:r w:rsidRPr="001F0EFF">
              <w:rPr>
                <w:rFonts w:ascii="Times New Roman" w:eastAsia="Times New Roman" w:hAnsi="Times New Roman"/>
                <w:sz w:val="20"/>
                <w:lang w:val="ru-RU"/>
              </w:rPr>
              <w:t xml:space="preserve"> направлен на строгое обеспечение того, чтобы плоские листы из </w:t>
            </w:r>
            <w:proofErr w:type="spellStart"/>
            <w:r w:rsidRPr="001F0EFF">
              <w:rPr>
                <w:rFonts w:ascii="Times New Roman" w:eastAsia="Times New Roman" w:hAnsi="Times New Roman"/>
                <w:sz w:val="20"/>
                <w:lang w:val="ru-RU"/>
              </w:rPr>
              <w:t>фиброцемента</w:t>
            </w:r>
            <w:proofErr w:type="spellEnd"/>
            <w:r w:rsidRPr="001F0EFF">
              <w:rPr>
                <w:rFonts w:ascii="Times New Roman" w:eastAsia="Times New Roman" w:hAnsi="Times New Roman"/>
                <w:sz w:val="20"/>
                <w:lang w:val="ru-RU"/>
              </w:rPr>
              <w:t>, производимые, импортируемые, распространяемые, продаваемые или используемые на Филиппинах, соответствовали установленным требованиям к качеству, установленным настоящим Техническим регламентом.</w:t>
            </w:r>
          </w:p>
        </w:tc>
        <w:tc>
          <w:tcPr>
            <w:tcW w:w="4110" w:type="dxa"/>
            <w:vMerge/>
          </w:tcPr>
          <w:p w14:paraId="20AD495E" w14:textId="77777777" w:rsidR="00556EE0" w:rsidRPr="005D410D" w:rsidRDefault="00556EE0" w:rsidP="00556EE0">
            <w:pPr>
              <w:rPr>
                <w:lang w:val="ru-RU"/>
              </w:rPr>
            </w:pPr>
          </w:p>
        </w:tc>
      </w:tr>
      <w:tr w:rsidR="00556EE0" w:rsidRPr="005D410D" w14:paraId="02268FF3"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BE57F14" w14:textId="537858D4" w:rsidR="00556EE0" w:rsidRPr="006C7D85" w:rsidRDefault="00556EE0" w:rsidP="00556EE0">
            <w:pPr>
              <w:rPr>
                <w:lang w:val="ru-RU"/>
              </w:rPr>
            </w:pPr>
            <w:r>
              <w:rPr>
                <w:rFonts w:ascii="Times New Roman" w:eastAsia="Times New Roman" w:hAnsi="Times New Roman"/>
                <w:sz w:val="20"/>
              </w:rPr>
              <w:lastRenderedPageBreak/>
              <w:t>1</w:t>
            </w:r>
            <w:r>
              <w:rPr>
                <w:rFonts w:ascii="Times New Roman" w:eastAsia="Times New Roman" w:hAnsi="Times New Roman"/>
                <w:sz w:val="20"/>
                <w:lang w:val="ru-RU"/>
              </w:rPr>
              <w:t>02</w:t>
            </w:r>
          </w:p>
        </w:tc>
        <w:tc>
          <w:tcPr>
            <w:tcW w:w="2930" w:type="dxa"/>
            <w:tcBorders>
              <w:top w:val="single" w:sz="8" w:space="0" w:color="000000"/>
              <w:left w:val="single" w:sz="8" w:space="0" w:color="000000"/>
              <w:bottom w:val="single" w:sz="8" w:space="0" w:color="000000"/>
              <w:right w:val="single" w:sz="8" w:space="0" w:color="000000"/>
            </w:tcBorders>
          </w:tcPr>
          <w:p w14:paraId="2E491834" w14:textId="627BF7CD" w:rsidR="00556EE0" w:rsidRDefault="00556EE0" w:rsidP="00556EE0">
            <w:r>
              <w:rPr>
                <w:rFonts w:ascii="Times New Roman" w:eastAsia="Times New Roman" w:hAnsi="Times New Roman"/>
                <w:sz w:val="20"/>
              </w:rPr>
              <w:t>G/TBT/N/PHL/377</w:t>
            </w:r>
          </w:p>
        </w:tc>
        <w:tc>
          <w:tcPr>
            <w:tcW w:w="5670" w:type="dxa"/>
            <w:tcBorders>
              <w:top w:val="single" w:sz="8" w:space="0" w:color="000000"/>
              <w:left w:val="single" w:sz="8" w:space="0" w:color="000000"/>
              <w:bottom w:val="single" w:sz="8" w:space="0" w:color="000000"/>
              <w:right w:val="single" w:sz="8" w:space="0" w:color="000000"/>
            </w:tcBorders>
          </w:tcPr>
          <w:p w14:paraId="45325922" w14:textId="48DE654A" w:rsidR="00556EE0" w:rsidRPr="0052567C" w:rsidRDefault="00556EE0" w:rsidP="00556EE0">
            <w:pPr>
              <w:spacing w:line="240" w:lineRule="auto"/>
              <w:rPr>
                <w:rFonts w:ascii="Arial" w:eastAsia="Times New Roman" w:hAnsi="Arial" w:cs="Arial"/>
                <w:sz w:val="24"/>
                <w:szCs w:val="24"/>
                <w:lang w:val="ru-RU" w:eastAsia="ru-RU"/>
              </w:rPr>
            </w:pPr>
            <w:r w:rsidRPr="001F0EFF">
              <w:rPr>
                <w:rFonts w:ascii="Times New Roman" w:eastAsia="Times New Roman" w:hAnsi="Times New Roman"/>
                <w:sz w:val="20"/>
                <w:lang w:val="ru-RU"/>
              </w:rPr>
              <w:t xml:space="preserve">Правила и регламентация проведения клинических исследований медицинских изделий и исследований клинической эффективности медицинских устройств для диагностики </w:t>
            </w:r>
            <w:r>
              <w:rPr>
                <w:rFonts w:ascii="Times New Roman" w:eastAsia="Times New Roman" w:hAnsi="Times New Roman"/>
                <w:sz w:val="20"/>
              </w:rPr>
              <w:t>In</w:t>
            </w:r>
            <w:r w:rsidRPr="001F0EFF">
              <w:rPr>
                <w:rFonts w:ascii="Times New Roman" w:eastAsia="Times New Roman" w:hAnsi="Times New Roman"/>
                <w:sz w:val="20"/>
                <w:lang w:val="ru-RU"/>
              </w:rPr>
              <w:t xml:space="preserve"> </w:t>
            </w:r>
            <w:r>
              <w:rPr>
                <w:rFonts w:ascii="Times New Roman" w:eastAsia="Times New Roman" w:hAnsi="Times New Roman"/>
                <w:sz w:val="20"/>
              </w:rPr>
              <w:t>Vitro</w:t>
            </w:r>
            <w:r w:rsidRPr="001F0EFF">
              <w:rPr>
                <w:rFonts w:ascii="Times New Roman" w:eastAsia="Times New Roman" w:hAnsi="Times New Roman"/>
                <w:sz w:val="20"/>
                <w:lang w:val="ru-RU"/>
              </w:rPr>
              <w:t xml:space="preserve"> (</w:t>
            </w:r>
            <w:r>
              <w:rPr>
                <w:rFonts w:ascii="Times New Roman" w:eastAsia="Times New Roman" w:hAnsi="Times New Roman"/>
                <w:sz w:val="20"/>
              </w:rPr>
              <w:t>IVD</w:t>
            </w:r>
            <w:r w:rsidRPr="001F0EFF">
              <w:rPr>
                <w:rFonts w:ascii="Times New Roman" w:eastAsia="Times New Roman" w:hAnsi="Times New Roman"/>
                <w:sz w:val="20"/>
                <w:lang w:val="ru-RU"/>
              </w:rPr>
              <w:t>); (17 страниц на английском языке)</w:t>
            </w:r>
            <w:r w:rsidRPr="001F0EFF">
              <w:rPr>
                <w:rFonts w:ascii="Times New Roman" w:eastAsia="Times New Roman" w:hAnsi="Times New Roman"/>
                <w:sz w:val="20"/>
                <w:lang w:val="ru-RU"/>
              </w:rPr>
              <w:br/>
              <w:t xml:space="preserve">Ссылка на документ(ы) с уведомлением и/или контактные данные агентства или органа власти, которые могут предоставить копии по запросу.: </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PHL</w:t>
            </w:r>
            <w:r w:rsidRPr="001F0EFF">
              <w:rPr>
                <w:rFonts w:ascii="Times New Roman" w:eastAsia="Times New Roman" w:hAnsi="Times New Roman"/>
                <w:sz w:val="20"/>
                <w:lang w:val="ru-RU"/>
              </w:rPr>
              <w:t>/26_04991_00_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PHL</w:t>
            </w:r>
            <w:r w:rsidRPr="001F0EFF">
              <w:rPr>
                <w:rFonts w:ascii="Times New Roman" w:eastAsia="Times New Roman" w:hAnsi="Times New Roman"/>
                <w:sz w:val="20"/>
                <w:lang w:val="ru-RU"/>
              </w:rPr>
              <w:t>/26_04991_01_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PHL</w:t>
            </w:r>
            <w:r w:rsidRPr="001F0EFF">
              <w:rPr>
                <w:rFonts w:ascii="Times New Roman" w:eastAsia="Times New Roman" w:hAnsi="Times New Roman"/>
                <w:sz w:val="20"/>
                <w:lang w:val="ru-RU"/>
              </w:rPr>
              <w:t>/26_04991_02_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PHL</w:t>
            </w:r>
            <w:r w:rsidRPr="001F0EFF">
              <w:rPr>
                <w:rFonts w:ascii="Times New Roman" w:eastAsia="Times New Roman" w:hAnsi="Times New Roman"/>
                <w:sz w:val="20"/>
                <w:lang w:val="ru-RU"/>
              </w:rPr>
              <w:t>/26_04991_03_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PHL</w:t>
            </w:r>
            <w:r w:rsidRPr="001F0EFF">
              <w:rPr>
                <w:rFonts w:ascii="Times New Roman" w:eastAsia="Times New Roman" w:hAnsi="Times New Roman"/>
                <w:sz w:val="20"/>
                <w:lang w:val="ru-RU"/>
              </w:rPr>
              <w:t>/26_04991_04_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PHL</w:t>
            </w:r>
            <w:r w:rsidRPr="001F0EFF">
              <w:rPr>
                <w:rFonts w:ascii="Times New Roman" w:eastAsia="Times New Roman" w:hAnsi="Times New Roman"/>
                <w:sz w:val="20"/>
                <w:lang w:val="ru-RU"/>
              </w:rPr>
              <w:t>/26_04991_05_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PHL</w:t>
            </w:r>
            <w:r w:rsidRPr="001F0EFF">
              <w:rPr>
                <w:rFonts w:ascii="Times New Roman" w:eastAsia="Times New Roman" w:hAnsi="Times New Roman"/>
                <w:sz w:val="20"/>
                <w:lang w:val="ru-RU"/>
              </w:rPr>
              <w:t>/26_04991_06_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PHL</w:t>
            </w:r>
            <w:r w:rsidRPr="001F0EFF">
              <w:rPr>
                <w:rFonts w:ascii="Times New Roman" w:eastAsia="Times New Roman" w:hAnsi="Times New Roman"/>
                <w:sz w:val="20"/>
                <w:lang w:val="ru-RU"/>
              </w:rPr>
              <w:t>/26_04991_07_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PHL</w:t>
            </w:r>
            <w:r w:rsidRPr="001F0EFF">
              <w:rPr>
                <w:rFonts w:ascii="Times New Roman" w:eastAsia="Times New Roman" w:hAnsi="Times New Roman"/>
                <w:sz w:val="20"/>
                <w:lang w:val="ru-RU"/>
              </w:rPr>
              <w:t>/26_04991_08_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PHL</w:t>
            </w:r>
            <w:r w:rsidRPr="001F0EFF">
              <w:rPr>
                <w:rFonts w:ascii="Times New Roman" w:eastAsia="Times New Roman" w:hAnsi="Times New Roman"/>
                <w:sz w:val="20"/>
                <w:lang w:val="ru-RU"/>
              </w:rPr>
              <w:t>/26_04991_09_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PHL</w:t>
            </w:r>
            <w:r w:rsidRPr="001F0EFF">
              <w:rPr>
                <w:rFonts w:ascii="Times New Roman" w:eastAsia="Times New Roman" w:hAnsi="Times New Roman"/>
                <w:sz w:val="20"/>
                <w:lang w:val="ru-RU"/>
              </w:rPr>
              <w:t>/26_04991_10_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PHL</w:t>
            </w:r>
            <w:r w:rsidRPr="001F0EFF">
              <w:rPr>
                <w:rFonts w:ascii="Times New Roman" w:eastAsia="Times New Roman" w:hAnsi="Times New Roman"/>
                <w:sz w:val="20"/>
                <w:lang w:val="ru-RU"/>
              </w:rPr>
              <w:t>/26_04991_11_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PHL</w:t>
            </w:r>
            <w:r w:rsidRPr="001F0EFF">
              <w:rPr>
                <w:rFonts w:ascii="Times New Roman" w:eastAsia="Times New Roman" w:hAnsi="Times New Roman"/>
                <w:sz w:val="20"/>
                <w:lang w:val="ru-RU"/>
              </w:rPr>
              <w:t>/26_04991_12_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PHL</w:t>
            </w:r>
            <w:r w:rsidRPr="001F0EFF">
              <w:rPr>
                <w:rFonts w:ascii="Times New Roman" w:eastAsia="Times New Roman" w:hAnsi="Times New Roman"/>
                <w:sz w:val="20"/>
                <w:lang w:val="ru-RU"/>
              </w:rPr>
              <w:t>/26_04991_13_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PHL</w:t>
            </w:r>
            <w:r w:rsidRPr="001F0EFF">
              <w:rPr>
                <w:rFonts w:ascii="Times New Roman" w:eastAsia="Times New Roman" w:hAnsi="Times New Roman"/>
                <w:sz w:val="20"/>
                <w:lang w:val="ru-RU"/>
              </w:rPr>
              <w:t>/26_04991_14_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PHL</w:t>
            </w:r>
            <w:r w:rsidRPr="001F0EFF">
              <w:rPr>
                <w:rFonts w:ascii="Times New Roman" w:eastAsia="Times New Roman" w:hAnsi="Times New Roman"/>
                <w:sz w:val="20"/>
                <w:lang w:val="ru-RU"/>
              </w:rPr>
              <w:t>/26_04991_15_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PHL</w:t>
            </w:r>
            <w:r w:rsidRPr="001F0EFF">
              <w:rPr>
                <w:rFonts w:ascii="Times New Roman" w:eastAsia="Times New Roman" w:hAnsi="Times New Roman"/>
                <w:sz w:val="20"/>
                <w:lang w:val="ru-RU"/>
              </w:rPr>
              <w:t>/26_04991_16_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PHL</w:t>
            </w:r>
            <w:r w:rsidRPr="001F0EFF">
              <w:rPr>
                <w:rFonts w:ascii="Times New Roman" w:eastAsia="Times New Roman" w:hAnsi="Times New Roman"/>
                <w:sz w:val="20"/>
                <w:lang w:val="ru-RU"/>
              </w:rPr>
              <w:t>/26_04991_17_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PHL</w:t>
            </w:r>
            <w:r w:rsidRPr="001F0EFF">
              <w:rPr>
                <w:rFonts w:ascii="Times New Roman" w:eastAsia="Times New Roman" w:hAnsi="Times New Roman"/>
                <w:sz w:val="20"/>
                <w:lang w:val="ru-RU"/>
              </w:rPr>
              <w:t>/26_04991_18_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www</w:t>
            </w:r>
            <w:r w:rsidRPr="001F0EFF">
              <w:rPr>
                <w:rFonts w:ascii="Times New Roman" w:eastAsia="Times New Roman" w:hAnsi="Times New Roman"/>
                <w:sz w:val="20"/>
                <w:lang w:val="ru-RU"/>
              </w:rPr>
              <w:t>.</w:t>
            </w:r>
            <w:proofErr w:type="spellStart"/>
            <w:r>
              <w:rPr>
                <w:rFonts w:ascii="Times New Roman" w:eastAsia="Times New Roman" w:hAnsi="Times New Roman"/>
                <w:sz w:val="20"/>
              </w:rPr>
              <w:t>fda</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proofErr w:type="spellStart"/>
            <w:r>
              <w:rPr>
                <w:rFonts w:ascii="Times New Roman" w:eastAsia="Times New Roman" w:hAnsi="Times New Roman"/>
                <w:sz w:val="20"/>
              </w:rPr>
              <w:t>ph</w:t>
            </w:r>
            <w:proofErr w:type="spellEnd"/>
            <w:r w:rsidRPr="001F0EFF">
              <w:rPr>
                <w:rFonts w:ascii="Times New Roman" w:eastAsia="Times New Roman" w:hAnsi="Times New Roman"/>
                <w:sz w:val="20"/>
                <w:lang w:val="ru-RU"/>
              </w:rPr>
              <w:t>/</w:t>
            </w:r>
            <w:r>
              <w:rPr>
                <w:rFonts w:ascii="Times New Roman" w:eastAsia="Times New Roman" w:hAnsi="Times New Roman"/>
                <w:sz w:val="20"/>
              </w:rPr>
              <w:t>draft</w:t>
            </w:r>
            <w:r w:rsidRPr="001F0EFF">
              <w:rPr>
                <w:rFonts w:ascii="Times New Roman" w:eastAsia="Times New Roman" w:hAnsi="Times New Roman"/>
                <w:sz w:val="20"/>
                <w:lang w:val="ru-RU"/>
              </w:rPr>
              <w:t>-</w:t>
            </w:r>
            <w:r>
              <w:rPr>
                <w:rFonts w:ascii="Times New Roman" w:eastAsia="Times New Roman" w:hAnsi="Times New Roman"/>
                <w:sz w:val="20"/>
              </w:rPr>
              <w:t>for</w:t>
            </w:r>
            <w:r w:rsidRPr="001F0EFF">
              <w:rPr>
                <w:rFonts w:ascii="Times New Roman" w:eastAsia="Times New Roman" w:hAnsi="Times New Roman"/>
                <w:sz w:val="20"/>
                <w:lang w:val="ru-RU"/>
              </w:rPr>
              <w:t>-</w:t>
            </w:r>
            <w:r>
              <w:rPr>
                <w:rFonts w:ascii="Times New Roman" w:eastAsia="Times New Roman" w:hAnsi="Times New Roman"/>
                <w:sz w:val="20"/>
              </w:rPr>
              <w:t>comments</w:t>
            </w:r>
            <w:r w:rsidRPr="001F0EFF">
              <w:rPr>
                <w:rFonts w:ascii="Times New Roman" w:eastAsia="Times New Roman" w:hAnsi="Times New Roman"/>
                <w:sz w:val="20"/>
                <w:lang w:val="ru-RU"/>
              </w:rPr>
              <w:t>-</w:t>
            </w:r>
            <w:r>
              <w:rPr>
                <w:rFonts w:ascii="Times New Roman" w:eastAsia="Times New Roman" w:hAnsi="Times New Roman"/>
                <w:sz w:val="20"/>
              </w:rPr>
              <w:t>rules</w:t>
            </w:r>
            <w:r w:rsidRPr="001F0EFF">
              <w:rPr>
                <w:rFonts w:ascii="Times New Roman" w:eastAsia="Times New Roman" w:hAnsi="Times New Roman"/>
                <w:sz w:val="20"/>
                <w:lang w:val="ru-RU"/>
              </w:rPr>
              <w:t>-</w:t>
            </w:r>
            <w:r>
              <w:rPr>
                <w:rFonts w:ascii="Times New Roman" w:eastAsia="Times New Roman" w:hAnsi="Times New Roman"/>
                <w:sz w:val="20"/>
              </w:rPr>
              <w:t>and</w:t>
            </w:r>
            <w:r w:rsidRPr="001F0EFF">
              <w:rPr>
                <w:rFonts w:ascii="Times New Roman" w:eastAsia="Times New Roman" w:hAnsi="Times New Roman"/>
                <w:sz w:val="20"/>
                <w:lang w:val="ru-RU"/>
              </w:rPr>
              <w:t>-</w:t>
            </w:r>
            <w:r>
              <w:rPr>
                <w:rFonts w:ascii="Times New Roman" w:eastAsia="Times New Roman" w:hAnsi="Times New Roman"/>
                <w:sz w:val="20"/>
              </w:rPr>
              <w:t>regulation</w:t>
            </w:r>
            <w:r w:rsidRPr="001F0EFF">
              <w:rPr>
                <w:rFonts w:ascii="Times New Roman" w:eastAsia="Times New Roman" w:hAnsi="Times New Roman"/>
                <w:sz w:val="20"/>
                <w:lang w:val="ru-RU"/>
              </w:rPr>
              <w:t>-</w:t>
            </w:r>
            <w:r>
              <w:rPr>
                <w:rFonts w:ascii="Times New Roman" w:eastAsia="Times New Roman" w:hAnsi="Times New Roman"/>
                <w:sz w:val="20"/>
              </w:rPr>
              <w:t>on</w:t>
            </w:r>
            <w:r w:rsidRPr="001F0EFF">
              <w:rPr>
                <w:rFonts w:ascii="Times New Roman" w:eastAsia="Times New Roman" w:hAnsi="Times New Roman"/>
                <w:sz w:val="20"/>
                <w:lang w:val="ru-RU"/>
              </w:rPr>
              <w:t>-</w:t>
            </w:r>
            <w:r>
              <w:rPr>
                <w:rFonts w:ascii="Times New Roman" w:eastAsia="Times New Roman" w:hAnsi="Times New Roman"/>
                <w:sz w:val="20"/>
              </w:rPr>
              <w:t>the</w:t>
            </w:r>
            <w:r w:rsidRPr="001F0EFF">
              <w:rPr>
                <w:rFonts w:ascii="Times New Roman" w:eastAsia="Times New Roman" w:hAnsi="Times New Roman"/>
                <w:sz w:val="20"/>
                <w:lang w:val="ru-RU"/>
              </w:rPr>
              <w:t>-</w:t>
            </w:r>
            <w:r>
              <w:rPr>
                <w:rFonts w:ascii="Times New Roman" w:eastAsia="Times New Roman" w:hAnsi="Times New Roman"/>
                <w:sz w:val="20"/>
              </w:rPr>
              <w:t>conduct</w:t>
            </w:r>
            <w:r w:rsidRPr="001F0EFF">
              <w:rPr>
                <w:rFonts w:ascii="Times New Roman" w:eastAsia="Times New Roman" w:hAnsi="Times New Roman"/>
                <w:sz w:val="20"/>
                <w:lang w:val="ru-RU"/>
              </w:rPr>
              <w:t>-</w:t>
            </w:r>
            <w:r>
              <w:rPr>
                <w:rFonts w:ascii="Times New Roman" w:eastAsia="Times New Roman" w:hAnsi="Times New Roman"/>
                <w:sz w:val="20"/>
              </w:rPr>
              <w:t>of</w:t>
            </w:r>
            <w:r w:rsidRPr="001F0EFF">
              <w:rPr>
                <w:rFonts w:ascii="Times New Roman" w:eastAsia="Times New Roman" w:hAnsi="Times New Roman"/>
                <w:sz w:val="20"/>
                <w:lang w:val="ru-RU"/>
              </w:rPr>
              <w:t>-</w:t>
            </w:r>
            <w:r>
              <w:rPr>
                <w:rFonts w:ascii="Times New Roman" w:eastAsia="Times New Roman" w:hAnsi="Times New Roman"/>
                <w:sz w:val="20"/>
              </w:rPr>
              <w:t>clinical</w:t>
            </w:r>
            <w:r w:rsidRPr="001F0EFF">
              <w:rPr>
                <w:rFonts w:ascii="Times New Roman" w:eastAsia="Times New Roman" w:hAnsi="Times New Roman"/>
                <w:sz w:val="20"/>
                <w:lang w:val="ru-RU"/>
              </w:rPr>
              <w:t>-</w:t>
            </w:r>
            <w:r>
              <w:rPr>
                <w:rFonts w:ascii="Times New Roman" w:eastAsia="Times New Roman" w:hAnsi="Times New Roman"/>
                <w:sz w:val="20"/>
              </w:rPr>
              <w:t>investigation</w:t>
            </w:r>
            <w:r w:rsidRPr="001F0EFF">
              <w:rPr>
                <w:rFonts w:ascii="Times New Roman" w:eastAsia="Times New Roman" w:hAnsi="Times New Roman"/>
                <w:sz w:val="20"/>
                <w:lang w:val="ru-RU"/>
              </w:rPr>
              <w:t>-</w:t>
            </w:r>
            <w:r>
              <w:rPr>
                <w:rFonts w:ascii="Times New Roman" w:eastAsia="Times New Roman" w:hAnsi="Times New Roman"/>
                <w:sz w:val="20"/>
              </w:rPr>
              <w:t>of</w:t>
            </w:r>
            <w:r w:rsidRPr="001F0EFF">
              <w:rPr>
                <w:rFonts w:ascii="Times New Roman" w:eastAsia="Times New Roman" w:hAnsi="Times New Roman"/>
                <w:sz w:val="20"/>
                <w:lang w:val="ru-RU"/>
              </w:rPr>
              <w:t>-</w:t>
            </w:r>
            <w:r>
              <w:rPr>
                <w:rFonts w:ascii="Times New Roman" w:eastAsia="Times New Roman" w:hAnsi="Times New Roman"/>
                <w:sz w:val="20"/>
              </w:rPr>
              <w:t>medical</w:t>
            </w:r>
            <w:r w:rsidRPr="001F0EFF">
              <w:rPr>
                <w:rFonts w:ascii="Times New Roman" w:eastAsia="Times New Roman" w:hAnsi="Times New Roman"/>
                <w:sz w:val="20"/>
                <w:lang w:val="ru-RU"/>
              </w:rPr>
              <w:t>-</w:t>
            </w:r>
            <w:r>
              <w:rPr>
                <w:rFonts w:ascii="Times New Roman" w:eastAsia="Times New Roman" w:hAnsi="Times New Roman"/>
                <w:sz w:val="20"/>
              </w:rPr>
              <w:t>devices</w:t>
            </w:r>
            <w:r w:rsidRPr="001F0EFF">
              <w:rPr>
                <w:rFonts w:ascii="Times New Roman" w:eastAsia="Times New Roman" w:hAnsi="Times New Roman"/>
                <w:sz w:val="20"/>
                <w:lang w:val="ru-RU"/>
              </w:rPr>
              <w:t>-</w:t>
            </w:r>
            <w:r>
              <w:rPr>
                <w:rFonts w:ascii="Times New Roman" w:eastAsia="Times New Roman" w:hAnsi="Times New Roman"/>
                <w:sz w:val="20"/>
              </w:rPr>
              <w:t>and</w:t>
            </w:r>
            <w:r w:rsidRPr="001F0EFF">
              <w:rPr>
                <w:rFonts w:ascii="Times New Roman" w:eastAsia="Times New Roman" w:hAnsi="Times New Roman"/>
                <w:sz w:val="20"/>
                <w:lang w:val="ru-RU"/>
              </w:rPr>
              <w:t>-</w:t>
            </w:r>
            <w:r>
              <w:rPr>
                <w:rFonts w:ascii="Times New Roman" w:eastAsia="Times New Roman" w:hAnsi="Times New Roman"/>
                <w:sz w:val="20"/>
              </w:rPr>
              <w:t>clinical</w:t>
            </w:r>
            <w:r w:rsidRPr="001F0EFF">
              <w:rPr>
                <w:rFonts w:ascii="Times New Roman" w:eastAsia="Times New Roman" w:hAnsi="Times New Roman"/>
                <w:sz w:val="20"/>
                <w:lang w:val="ru-RU"/>
              </w:rPr>
              <w:t>-</w:t>
            </w:r>
            <w:r>
              <w:rPr>
                <w:rFonts w:ascii="Times New Roman" w:eastAsia="Times New Roman" w:hAnsi="Times New Roman"/>
                <w:sz w:val="20"/>
              </w:rPr>
              <w:t>performance</w:t>
            </w:r>
            <w:r w:rsidRPr="001F0EFF">
              <w:rPr>
                <w:rFonts w:ascii="Times New Roman" w:eastAsia="Times New Roman" w:hAnsi="Times New Roman"/>
                <w:sz w:val="20"/>
                <w:lang w:val="ru-RU"/>
              </w:rPr>
              <w:t>-</w:t>
            </w:r>
            <w:r>
              <w:rPr>
                <w:rFonts w:ascii="Times New Roman" w:eastAsia="Times New Roman" w:hAnsi="Times New Roman"/>
                <w:sz w:val="20"/>
              </w:rPr>
              <w:t>studies</w:t>
            </w:r>
            <w:r w:rsidRPr="001F0EFF">
              <w:rPr>
                <w:rFonts w:ascii="Times New Roman" w:eastAsia="Times New Roman" w:hAnsi="Times New Roman"/>
                <w:sz w:val="20"/>
                <w:lang w:val="ru-RU"/>
              </w:rPr>
              <w:t>-</w:t>
            </w:r>
            <w:r>
              <w:rPr>
                <w:rFonts w:ascii="Times New Roman" w:eastAsia="Times New Roman" w:hAnsi="Times New Roman"/>
                <w:sz w:val="20"/>
              </w:rPr>
              <w:t>of</w:t>
            </w:r>
            <w:r w:rsidRPr="001F0EFF">
              <w:rPr>
                <w:rFonts w:ascii="Times New Roman" w:eastAsia="Times New Roman" w:hAnsi="Times New Roman"/>
                <w:sz w:val="20"/>
                <w:lang w:val="ru-RU"/>
              </w:rPr>
              <w:t>-</w:t>
            </w:r>
            <w:r>
              <w:rPr>
                <w:rFonts w:ascii="Times New Roman" w:eastAsia="Times New Roman" w:hAnsi="Times New Roman"/>
                <w:sz w:val="20"/>
              </w:rPr>
              <w:t>in</w:t>
            </w:r>
            <w:r w:rsidRPr="001F0EFF">
              <w:rPr>
                <w:rFonts w:ascii="Times New Roman" w:eastAsia="Times New Roman" w:hAnsi="Times New Roman"/>
                <w:sz w:val="20"/>
                <w:lang w:val="ru-RU"/>
              </w:rPr>
              <w:t>-</w:t>
            </w:r>
            <w:r>
              <w:rPr>
                <w:rFonts w:ascii="Times New Roman" w:eastAsia="Times New Roman" w:hAnsi="Times New Roman"/>
                <w:sz w:val="20"/>
              </w:rPr>
              <w:t>vitro</w:t>
            </w:r>
            <w:r w:rsidRPr="001F0EFF">
              <w:rPr>
                <w:rFonts w:ascii="Times New Roman" w:eastAsia="Times New Roman" w:hAnsi="Times New Roman"/>
                <w:sz w:val="20"/>
                <w:lang w:val="ru-RU"/>
              </w:rPr>
              <w:t>-</w:t>
            </w:r>
            <w:r>
              <w:rPr>
                <w:rFonts w:ascii="Times New Roman" w:eastAsia="Times New Roman" w:hAnsi="Times New Roman"/>
                <w:sz w:val="20"/>
              </w:rPr>
              <w:t>diagnostic</w:t>
            </w:r>
            <w:r w:rsidRPr="001F0EFF">
              <w:rPr>
                <w:rFonts w:ascii="Times New Roman" w:eastAsia="Times New Roman" w:hAnsi="Times New Roman"/>
                <w:sz w:val="20"/>
                <w:lang w:val="ru-RU"/>
              </w:rPr>
              <w:t>-</w:t>
            </w:r>
            <w:proofErr w:type="spellStart"/>
            <w:r>
              <w:rPr>
                <w:rFonts w:ascii="Times New Roman" w:eastAsia="Times New Roman" w:hAnsi="Times New Roman"/>
                <w:sz w:val="20"/>
              </w:rPr>
              <w:t>ivd</w:t>
            </w:r>
            <w:proofErr w:type="spellEnd"/>
            <w:r w:rsidRPr="001F0EFF">
              <w:rPr>
                <w:rFonts w:ascii="Times New Roman" w:eastAsia="Times New Roman" w:hAnsi="Times New Roman"/>
                <w:sz w:val="20"/>
                <w:lang w:val="ru-RU"/>
              </w:rPr>
              <w:t>-</w:t>
            </w:r>
            <w:r>
              <w:rPr>
                <w:rFonts w:ascii="Times New Roman" w:eastAsia="Times New Roman" w:hAnsi="Times New Roman"/>
                <w:sz w:val="20"/>
              </w:rPr>
              <w:t>medical</w:t>
            </w:r>
            <w:r w:rsidRPr="001F0EFF">
              <w:rPr>
                <w:rFonts w:ascii="Times New Roman" w:eastAsia="Times New Roman" w:hAnsi="Times New Roman"/>
                <w:sz w:val="20"/>
                <w:lang w:val="ru-RU"/>
              </w:rPr>
              <w:t>-</w:t>
            </w:r>
            <w:r>
              <w:rPr>
                <w:rFonts w:ascii="Times New Roman" w:eastAsia="Times New Roman" w:hAnsi="Times New Roman"/>
                <w:sz w:val="20"/>
              </w:rPr>
              <w:t>devices</w:t>
            </w:r>
            <w:r w:rsidRPr="001F0EFF">
              <w:rPr>
                <w:rFonts w:ascii="Times New Roman" w:eastAsia="Times New Roman" w:hAnsi="Times New Roman"/>
                <w:sz w:val="20"/>
                <w:lang w:val="ru-RU"/>
              </w:rPr>
              <w:t>/</w:t>
            </w:r>
            <w:r w:rsidRPr="001F0EFF">
              <w:rPr>
                <w:rFonts w:ascii="Times New Roman" w:eastAsia="Times New Roman" w:hAnsi="Times New Roman"/>
                <w:sz w:val="20"/>
                <w:lang w:val="ru-RU"/>
              </w:rPr>
              <w:br/>
            </w:r>
            <w:proofErr w:type="spellStart"/>
            <w:r w:rsidRPr="001F0EFF">
              <w:rPr>
                <w:rFonts w:ascii="Times New Roman" w:eastAsia="Times New Roman" w:hAnsi="Times New Roman"/>
                <w:sz w:val="20"/>
                <w:lang w:val="ru-RU"/>
              </w:rPr>
              <w:t>Атти</w:t>
            </w:r>
            <w:proofErr w:type="spellEnd"/>
            <w:r w:rsidRPr="001F0EFF">
              <w:rPr>
                <w:rFonts w:ascii="Times New Roman" w:eastAsia="Times New Roman" w:hAnsi="Times New Roman"/>
                <w:sz w:val="20"/>
                <w:lang w:val="ru-RU"/>
              </w:rPr>
              <w:t xml:space="preserve">. Франклин Энтони М. </w:t>
            </w:r>
            <w:proofErr w:type="spellStart"/>
            <w:r w:rsidRPr="001F0EFF">
              <w:rPr>
                <w:rFonts w:ascii="Times New Roman" w:eastAsia="Times New Roman" w:hAnsi="Times New Roman"/>
                <w:sz w:val="20"/>
                <w:lang w:val="ru-RU"/>
              </w:rPr>
              <w:t>Табакин</w:t>
            </w:r>
            <w:proofErr w:type="spellEnd"/>
            <w:r w:rsidRPr="001F0EFF">
              <w:rPr>
                <w:rFonts w:ascii="Times New Roman" w:eastAsia="Times New Roman" w:hAnsi="Times New Roman"/>
                <w:sz w:val="20"/>
                <w:lang w:val="ru-RU"/>
              </w:rPr>
              <w:t>,</w:t>
            </w:r>
            <w:r w:rsidRPr="001F0EFF">
              <w:rPr>
                <w:rFonts w:ascii="Times New Roman" w:eastAsia="Times New Roman" w:hAnsi="Times New Roman"/>
                <w:sz w:val="20"/>
                <w:lang w:val="ru-RU"/>
              </w:rPr>
              <w:br/>
              <w:t>исполняющий обязанности заместителя генерального директора</w:t>
            </w:r>
            <w:r w:rsidRPr="001F0EFF">
              <w:rPr>
                <w:rFonts w:ascii="Times New Roman" w:eastAsia="Times New Roman" w:hAnsi="Times New Roman"/>
                <w:sz w:val="20"/>
                <w:lang w:val="ru-RU"/>
              </w:rPr>
              <w:br/>
              <w:t>Заместитель генерального директора, Управление по регулированию деятельности на местах</w:t>
            </w:r>
            <w:r w:rsidRPr="001F0EFF">
              <w:rPr>
                <w:rFonts w:ascii="Times New Roman" w:eastAsia="Times New Roman" w:hAnsi="Times New Roman"/>
                <w:sz w:val="20"/>
                <w:lang w:val="ru-RU"/>
              </w:rPr>
              <w:br/>
              <w:t>Управление по контролю за продуктами и лекарствами</w:t>
            </w:r>
            <w:r w:rsidRPr="001F0EFF">
              <w:rPr>
                <w:rFonts w:ascii="Times New Roman" w:eastAsia="Times New Roman" w:hAnsi="Times New Roman"/>
                <w:sz w:val="20"/>
                <w:lang w:val="ru-RU"/>
              </w:rPr>
              <w:br/>
              <w:t xml:space="preserve">Электронная почта: </w:t>
            </w:r>
            <w:proofErr w:type="spellStart"/>
            <w:r>
              <w:rPr>
                <w:rFonts w:ascii="Times New Roman" w:eastAsia="Times New Roman" w:hAnsi="Times New Roman"/>
                <w:sz w:val="20"/>
              </w:rPr>
              <w:t>pps</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fda</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proofErr w:type="spellStart"/>
            <w:r>
              <w:rPr>
                <w:rFonts w:ascii="Times New Roman" w:eastAsia="Times New Roman" w:hAnsi="Times New Roman"/>
                <w:sz w:val="20"/>
              </w:rPr>
              <w:t>ph</w:t>
            </w:r>
            <w:proofErr w:type="spellEnd"/>
            <w:r w:rsidRPr="001F0EFF">
              <w:rPr>
                <w:rFonts w:ascii="Times New Roman" w:eastAsia="Times New Roman" w:hAnsi="Times New Roman"/>
                <w:sz w:val="20"/>
                <w:lang w:val="ru-RU"/>
              </w:rPr>
              <w:t xml:space="preserve">; </w:t>
            </w:r>
            <w:proofErr w:type="spellStart"/>
            <w:r>
              <w:rPr>
                <w:rFonts w:ascii="Times New Roman" w:eastAsia="Times New Roman" w:hAnsi="Times New Roman"/>
                <w:sz w:val="20"/>
              </w:rPr>
              <w:t>cdrrhr</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prsdd</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fda</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proofErr w:type="spellStart"/>
            <w:r>
              <w:rPr>
                <w:rFonts w:ascii="Times New Roman" w:eastAsia="Times New Roman" w:hAnsi="Times New Roman"/>
                <w:sz w:val="20"/>
              </w:rPr>
              <w:t>ph</w:t>
            </w:r>
            <w:proofErr w:type="spellEnd"/>
          </w:p>
        </w:tc>
        <w:tc>
          <w:tcPr>
            <w:tcW w:w="4110" w:type="dxa"/>
            <w:vMerge w:val="restart"/>
            <w:tcBorders>
              <w:top w:val="single" w:sz="8" w:space="0" w:color="000000"/>
              <w:left w:val="single" w:sz="8" w:space="0" w:color="000000"/>
              <w:bottom w:val="single" w:sz="8" w:space="0" w:color="000000"/>
              <w:right w:val="single" w:sz="8" w:space="0" w:color="000000"/>
            </w:tcBorders>
          </w:tcPr>
          <w:p w14:paraId="379249D0" w14:textId="16E09E5A" w:rsidR="00556EE0" w:rsidRPr="005D410D" w:rsidRDefault="00556EE0" w:rsidP="00556EE0">
            <w:pPr>
              <w:rPr>
                <w:lang w:val="ru-RU"/>
              </w:rPr>
            </w:pPr>
            <w:r>
              <w:rPr>
                <w:rFonts w:ascii="Times New Roman" w:eastAsia="Times New Roman" w:hAnsi="Times New Roman"/>
                <w:sz w:val="20"/>
              </w:rPr>
              <w:t>23/11/26</w:t>
            </w:r>
          </w:p>
        </w:tc>
      </w:tr>
      <w:tr w:rsidR="00556EE0" w:rsidRPr="00556EE0" w14:paraId="0DB00DE0" w14:textId="77777777" w:rsidTr="00852DA0">
        <w:trPr>
          <w:gridAfter w:val="1"/>
          <w:wAfter w:w="4365" w:type="dxa"/>
        </w:trPr>
        <w:tc>
          <w:tcPr>
            <w:tcW w:w="788" w:type="dxa"/>
            <w:vMerge/>
          </w:tcPr>
          <w:p w14:paraId="1C6D1986" w14:textId="77777777" w:rsidR="00556EE0" w:rsidRPr="005D410D"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078DEA9" w14:textId="4227ADB3" w:rsidR="00556EE0" w:rsidRDefault="00556EE0" w:rsidP="00556EE0">
            <w:r>
              <w:rPr>
                <w:rFonts w:ascii="Times New Roman" w:eastAsia="Times New Roman" w:hAnsi="Times New Roman"/>
                <w:sz w:val="20"/>
              </w:rPr>
              <w:t>24/09/26</w:t>
            </w:r>
          </w:p>
        </w:tc>
        <w:tc>
          <w:tcPr>
            <w:tcW w:w="5670" w:type="dxa"/>
            <w:tcBorders>
              <w:top w:val="single" w:sz="8" w:space="0" w:color="000000"/>
              <w:left w:val="single" w:sz="8" w:space="0" w:color="000000"/>
              <w:bottom w:val="single" w:sz="8" w:space="0" w:color="000000"/>
              <w:right w:val="single" w:sz="8" w:space="0" w:color="000000"/>
            </w:tcBorders>
          </w:tcPr>
          <w:p w14:paraId="5802AD9E" w14:textId="073F7F0D" w:rsidR="00556EE0" w:rsidRPr="0052567C" w:rsidRDefault="00556EE0" w:rsidP="00556EE0">
            <w:pPr>
              <w:rPr>
                <w:rFonts w:ascii="Times New Roman" w:eastAsia="Times New Roman" w:hAnsi="Times New Roman" w:cs="Times New Roman"/>
                <w:sz w:val="24"/>
                <w:szCs w:val="24"/>
                <w:lang w:val="kk-KZ" w:eastAsia="ru-RU"/>
              </w:rPr>
            </w:pPr>
            <w:r w:rsidRPr="001F0EFF">
              <w:rPr>
                <w:rFonts w:ascii="Times New Roman" w:eastAsia="Times New Roman" w:hAnsi="Times New Roman"/>
                <w:sz w:val="20"/>
                <w:lang w:val="ru-RU"/>
              </w:rPr>
              <w:t xml:space="preserve">Технологии здравоохранения (код(ы) </w:t>
            </w:r>
            <w:r>
              <w:rPr>
                <w:rFonts w:ascii="Times New Roman" w:eastAsia="Times New Roman" w:hAnsi="Times New Roman"/>
                <w:sz w:val="20"/>
              </w:rPr>
              <w:t>ICS</w:t>
            </w:r>
            <w:r w:rsidRPr="001F0EFF">
              <w:rPr>
                <w:rFonts w:ascii="Times New Roman" w:eastAsia="Times New Roman" w:hAnsi="Times New Roman"/>
                <w:sz w:val="20"/>
                <w:lang w:val="ru-RU"/>
              </w:rPr>
              <w:t>: 11)</w:t>
            </w:r>
          </w:p>
        </w:tc>
        <w:tc>
          <w:tcPr>
            <w:tcW w:w="4110" w:type="dxa"/>
            <w:vMerge/>
          </w:tcPr>
          <w:p w14:paraId="79CB7763" w14:textId="77777777" w:rsidR="00556EE0" w:rsidRPr="00556EE0" w:rsidRDefault="00556EE0" w:rsidP="00556EE0">
            <w:pPr>
              <w:rPr>
                <w:lang w:val="ru-RU"/>
              </w:rPr>
            </w:pPr>
          </w:p>
        </w:tc>
      </w:tr>
      <w:tr w:rsidR="00556EE0" w:rsidRPr="00556EE0" w14:paraId="013EC54E" w14:textId="77777777" w:rsidTr="00852DA0">
        <w:trPr>
          <w:gridAfter w:val="1"/>
          <w:wAfter w:w="4365" w:type="dxa"/>
        </w:trPr>
        <w:tc>
          <w:tcPr>
            <w:tcW w:w="788" w:type="dxa"/>
            <w:vMerge/>
          </w:tcPr>
          <w:p w14:paraId="3610F60F" w14:textId="77777777" w:rsidR="00556EE0" w:rsidRPr="00556EE0"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3BC7351" w14:textId="29F9D317" w:rsidR="00556EE0" w:rsidRPr="005D410D" w:rsidRDefault="00556EE0" w:rsidP="00556EE0">
            <w:pPr>
              <w:rPr>
                <w:lang w:val="ru-RU"/>
              </w:rPr>
            </w:pPr>
            <w:proofErr w:type="spellStart"/>
            <w:r>
              <w:rPr>
                <w:rFonts w:ascii="Times New Roman" w:eastAsia="Times New Roman" w:hAnsi="Times New Roman"/>
                <w:sz w:val="20"/>
              </w:rPr>
              <w:t>Филиппины</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2FA0CA69" w14:textId="7023EA20" w:rsidR="00556EE0" w:rsidRPr="002B6BE7" w:rsidRDefault="00556EE0" w:rsidP="00556EE0">
            <w:pPr>
              <w:rPr>
                <w:lang w:val="kk-KZ"/>
              </w:rPr>
            </w:pPr>
            <w:r w:rsidRPr="001F0EFF">
              <w:rPr>
                <w:rFonts w:ascii="Times New Roman" w:eastAsia="Times New Roman" w:hAnsi="Times New Roman"/>
                <w:sz w:val="20"/>
                <w:lang w:val="ru-RU"/>
              </w:rPr>
              <w:t>Предлагаемый административный порядок направлен на то, чтобы обеспечить руководство по проведению клинических исследований.</w:t>
            </w:r>
            <w:r w:rsidRPr="001F0EFF">
              <w:rPr>
                <w:rFonts w:ascii="Times New Roman" w:eastAsia="Times New Roman" w:hAnsi="Times New Roman"/>
                <w:sz w:val="20"/>
                <w:lang w:val="ru-RU"/>
              </w:rPr>
              <w:br/>
            </w:r>
            <w:r w:rsidRPr="001F0EFF">
              <w:rPr>
                <w:rFonts w:ascii="Times New Roman" w:eastAsia="Times New Roman" w:hAnsi="Times New Roman"/>
                <w:sz w:val="20"/>
                <w:lang w:val="ru-RU"/>
              </w:rPr>
              <w:lastRenderedPageBreak/>
              <w:br/>
              <w:t xml:space="preserve">исследование медицинских устройств и изучение клинической эффективности диагностики </w:t>
            </w:r>
            <w:r>
              <w:rPr>
                <w:rFonts w:ascii="Times New Roman" w:eastAsia="Times New Roman" w:hAnsi="Times New Roman"/>
                <w:sz w:val="20"/>
              </w:rPr>
              <w:t>in</w:t>
            </w:r>
            <w:r w:rsidRPr="001F0EFF">
              <w:rPr>
                <w:rFonts w:ascii="Times New Roman" w:eastAsia="Times New Roman" w:hAnsi="Times New Roman"/>
                <w:sz w:val="20"/>
                <w:lang w:val="ru-RU"/>
              </w:rPr>
              <w:t xml:space="preserve"> </w:t>
            </w:r>
            <w:r>
              <w:rPr>
                <w:rFonts w:ascii="Times New Roman" w:eastAsia="Times New Roman" w:hAnsi="Times New Roman"/>
                <w:sz w:val="20"/>
              </w:rPr>
              <w:t>vitro</w:t>
            </w:r>
            <w:r w:rsidRPr="001F0EFF">
              <w:rPr>
                <w:rFonts w:ascii="Times New Roman" w:eastAsia="Times New Roman" w:hAnsi="Times New Roman"/>
                <w:sz w:val="20"/>
                <w:lang w:val="ru-RU"/>
              </w:rPr>
              <w:br/>
            </w:r>
            <w:r w:rsidRPr="001F0EFF">
              <w:rPr>
                <w:rFonts w:ascii="Times New Roman" w:eastAsia="Times New Roman" w:hAnsi="Times New Roman"/>
                <w:sz w:val="20"/>
                <w:lang w:val="ru-RU"/>
              </w:rPr>
              <w:br/>
              <w:t>медицинские приборы. Настоящим Приказом утверждаются соответствующие положения:</w:t>
            </w:r>
            <w:r w:rsidRPr="001F0EFF">
              <w:rPr>
                <w:rFonts w:ascii="Times New Roman" w:eastAsia="Times New Roman" w:hAnsi="Times New Roman"/>
                <w:sz w:val="20"/>
                <w:lang w:val="ru-RU"/>
              </w:rPr>
              <w:br/>
            </w:r>
            <w:r w:rsidRPr="001F0EFF">
              <w:rPr>
                <w:rFonts w:ascii="Times New Roman" w:eastAsia="Times New Roman" w:hAnsi="Times New Roman"/>
                <w:sz w:val="20"/>
                <w:lang w:val="ru-RU"/>
              </w:rPr>
              <w:br/>
              <w:t xml:space="preserve"> Стандарт </w:t>
            </w:r>
            <w:r>
              <w:rPr>
                <w:rFonts w:ascii="Times New Roman" w:eastAsia="Times New Roman" w:hAnsi="Times New Roman"/>
                <w:sz w:val="20"/>
              </w:rPr>
              <w:t>PNS</w:t>
            </w:r>
            <w:r w:rsidRPr="001F0EFF">
              <w:rPr>
                <w:rFonts w:ascii="Times New Roman" w:eastAsia="Times New Roman" w:hAnsi="Times New Roman"/>
                <w:sz w:val="20"/>
                <w:lang w:val="ru-RU"/>
              </w:rPr>
              <w:t xml:space="preserve"> </w:t>
            </w:r>
            <w:r>
              <w:rPr>
                <w:rFonts w:ascii="Times New Roman" w:eastAsia="Times New Roman" w:hAnsi="Times New Roman"/>
                <w:sz w:val="20"/>
              </w:rPr>
              <w:t>ISO</w:t>
            </w:r>
            <w:r w:rsidRPr="001F0EFF">
              <w:rPr>
                <w:rFonts w:ascii="Times New Roman" w:eastAsia="Times New Roman" w:hAnsi="Times New Roman"/>
                <w:sz w:val="20"/>
                <w:lang w:val="ru-RU"/>
              </w:rPr>
              <w:t xml:space="preserve"> 14155:2022 “Клинические исследования медицинских устройств на людях – надлежащая клиническая практика”</w:t>
            </w:r>
            <w:r w:rsidRPr="001F0EFF">
              <w:rPr>
                <w:rFonts w:ascii="Times New Roman" w:eastAsia="Times New Roman" w:hAnsi="Times New Roman"/>
                <w:sz w:val="20"/>
                <w:lang w:val="ru-RU"/>
              </w:rPr>
              <w:br/>
            </w:r>
            <w:r w:rsidRPr="001F0EFF">
              <w:rPr>
                <w:rFonts w:ascii="Times New Roman" w:eastAsia="Times New Roman" w:hAnsi="Times New Roman"/>
                <w:sz w:val="20"/>
                <w:lang w:val="ru-RU"/>
              </w:rPr>
              <w:br/>
              <w:t xml:space="preserve">Стандарт </w:t>
            </w:r>
            <w:r>
              <w:rPr>
                <w:rFonts w:ascii="Times New Roman" w:eastAsia="Times New Roman" w:hAnsi="Times New Roman"/>
                <w:sz w:val="20"/>
              </w:rPr>
              <w:t>PNS</w:t>
            </w:r>
            <w:r w:rsidRPr="001F0EFF">
              <w:rPr>
                <w:rFonts w:ascii="Times New Roman" w:eastAsia="Times New Roman" w:hAnsi="Times New Roman"/>
                <w:sz w:val="20"/>
                <w:lang w:val="ru-RU"/>
              </w:rPr>
              <w:t xml:space="preserve"> </w:t>
            </w:r>
            <w:r>
              <w:rPr>
                <w:rFonts w:ascii="Times New Roman" w:eastAsia="Times New Roman" w:hAnsi="Times New Roman"/>
                <w:sz w:val="20"/>
              </w:rPr>
              <w:t>ISO</w:t>
            </w:r>
            <w:r w:rsidRPr="001F0EFF">
              <w:rPr>
                <w:rFonts w:ascii="Times New Roman" w:eastAsia="Times New Roman" w:hAnsi="Times New Roman"/>
                <w:sz w:val="20"/>
                <w:lang w:val="ru-RU"/>
              </w:rPr>
              <w:t xml:space="preserve"> 20916:2022 “Медицинские устройства для диагностики </w:t>
            </w:r>
            <w:r>
              <w:rPr>
                <w:rFonts w:ascii="Times New Roman" w:eastAsia="Times New Roman" w:hAnsi="Times New Roman"/>
                <w:sz w:val="20"/>
              </w:rPr>
              <w:t>In</w:t>
            </w:r>
            <w:r w:rsidRPr="001F0EFF">
              <w:rPr>
                <w:rFonts w:ascii="Times New Roman" w:eastAsia="Times New Roman" w:hAnsi="Times New Roman"/>
                <w:sz w:val="20"/>
                <w:lang w:val="ru-RU"/>
              </w:rPr>
              <w:t xml:space="preserve"> </w:t>
            </w:r>
            <w:r>
              <w:rPr>
                <w:rFonts w:ascii="Times New Roman" w:eastAsia="Times New Roman" w:hAnsi="Times New Roman"/>
                <w:sz w:val="20"/>
              </w:rPr>
              <w:t>vitro</w:t>
            </w:r>
            <w:r w:rsidRPr="001F0EFF">
              <w:rPr>
                <w:rFonts w:ascii="Times New Roman" w:eastAsia="Times New Roman" w:hAnsi="Times New Roman"/>
                <w:sz w:val="20"/>
                <w:lang w:val="ru-RU"/>
              </w:rPr>
              <w:t xml:space="preserve"> - клинические исследования эффективности с использованием образцов, взятых у людей, – Надлежащая практика проведения исследований”</w:t>
            </w:r>
          </w:p>
        </w:tc>
        <w:tc>
          <w:tcPr>
            <w:tcW w:w="4110" w:type="dxa"/>
            <w:vMerge/>
          </w:tcPr>
          <w:p w14:paraId="4681EBC5" w14:textId="77777777" w:rsidR="00556EE0" w:rsidRPr="005D410D" w:rsidRDefault="00556EE0" w:rsidP="00556EE0">
            <w:pPr>
              <w:rPr>
                <w:lang w:val="ru-RU"/>
              </w:rPr>
            </w:pPr>
          </w:p>
        </w:tc>
      </w:tr>
      <w:tr w:rsidR="00556EE0" w:rsidRPr="0052567C" w14:paraId="75D7F8FF"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5A6DBC8" w14:textId="3D0F70E2" w:rsidR="00556EE0" w:rsidRPr="006C7D85" w:rsidRDefault="00556EE0" w:rsidP="00556EE0">
            <w:pPr>
              <w:rPr>
                <w:lang w:val="ru-RU"/>
              </w:rPr>
            </w:pPr>
            <w:r>
              <w:rPr>
                <w:rFonts w:ascii="Times New Roman" w:eastAsia="Times New Roman" w:hAnsi="Times New Roman"/>
                <w:sz w:val="20"/>
              </w:rPr>
              <w:t>1</w:t>
            </w:r>
            <w:r>
              <w:rPr>
                <w:rFonts w:ascii="Times New Roman" w:eastAsia="Times New Roman" w:hAnsi="Times New Roman"/>
                <w:sz w:val="20"/>
                <w:lang w:val="ru-RU"/>
              </w:rPr>
              <w:t>03</w:t>
            </w:r>
          </w:p>
        </w:tc>
        <w:tc>
          <w:tcPr>
            <w:tcW w:w="2930" w:type="dxa"/>
            <w:tcBorders>
              <w:top w:val="single" w:sz="8" w:space="0" w:color="000000"/>
              <w:left w:val="single" w:sz="8" w:space="0" w:color="000000"/>
              <w:bottom w:val="single" w:sz="8" w:space="0" w:color="000000"/>
              <w:right w:val="single" w:sz="8" w:space="0" w:color="000000"/>
            </w:tcBorders>
          </w:tcPr>
          <w:p w14:paraId="2D4A4EFD" w14:textId="2CD9C67C" w:rsidR="00556EE0" w:rsidRDefault="00556EE0" w:rsidP="00556EE0">
            <w:r>
              <w:rPr>
                <w:rFonts w:ascii="Times New Roman" w:eastAsia="Times New Roman" w:hAnsi="Times New Roman"/>
                <w:sz w:val="20"/>
              </w:rPr>
              <w:t>G/TBT/N/UKR/342/Add.1</w:t>
            </w:r>
          </w:p>
        </w:tc>
        <w:tc>
          <w:tcPr>
            <w:tcW w:w="5670" w:type="dxa"/>
            <w:tcBorders>
              <w:top w:val="single" w:sz="8" w:space="0" w:color="000000"/>
              <w:left w:val="single" w:sz="8" w:space="0" w:color="000000"/>
              <w:bottom w:val="single" w:sz="8" w:space="0" w:color="000000"/>
              <w:right w:val="single" w:sz="8" w:space="0" w:color="000000"/>
            </w:tcBorders>
          </w:tcPr>
          <w:p w14:paraId="16C516C1" w14:textId="39A05C70" w:rsidR="00556EE0" w:rsidRPr="0052567C" w:rsidRDefault="00556EE0" w:rsidP="00556EE0">
            <w:pPr>
              <w:spacing w:line="240" w:lineRule="auto"/>
              <w:rPr>
                <w:rFonts w:ascii="Times New Roman" w:eastAsia="Times New Roman" w:hAnsi="Times New Roman" w:cs="Times New Roman"/>
                <w:sz w:val="24"/>
                <w:szCs w:val="24"/>
                <w:lang w:val="ru-RU" w:eastAsia="ru-RU"/>
              </w:rPr>
            </w:pPr>
            <w:r w:rsidRPr="001F0EFF">
              <w:rPr>
                <w:rFonts w:ascii="Times New Roman" w:eastAsia="Times New Roman" w:hAnsi="Times New Roman"/>
                <w:sz w:val="20"/>
                <w:lang w:val="ru-RU"/>
              </w:rPr>
              <w:t>Нижеследующее сообщение от 24 сентября 2026 года распространяется по просьбе делегации Украины.</w:t>
            </w:r>
            <w:r w:rsidRPr="001F0EFF">
              <w:rPr>
                <w:rFonts w:ascii="Times New Roman" w:eastAsia="Times New Roman" w:hAnsi="Times New Roman"/>
                <w:sz w:val="20"/>
                <w:lang w:val="ru-RU"/>
              </w:rPr>
              <w:br/>
              <w:t>Заявленная мера принята - дата: 7 сентября 2026 г.</w:t>
            </w:r>
            <w:r w:rsidRPr="001F0EFF">
              <w:rPr>
                <w:rFonts w:ascii="Times New Roman" w:eastAsia="Times New Roman" w:hAnsi="Times New Roman"/>
                <w:sz w:val="20"/>
                <w:lang w:val="ru-RU"/>
              </w:rPr>
              <w:br/>
              <w:t>Заявленная мера опубликована - дата: 15 сентября 2026 г.</w:t>
            </w:r>
            <w:r w:rsidRPr="001F0EFF">
              <w:rPr>
                <w:rFonts w:ascii="Times New Roman" w:eastAsia="Times New Roman" w:hAnsi="Times New Roman"/>
                <w:sz w:val="20"/>
                <w:lang w:val="ru-RU"/>
              </w:rPr>
              <w:br/>
              <w:t>Заявленная мера вступает в силу - дата: 15 марта 2027 г.</w:t>
            </w:r>
            <w:r w:rsidRPr="001F0EFF">
              <w:rPr>
                <w:rFonts w:ascii="Times New Roman" w:eastAsia="Times New Roman" w:hAnsi="Times New Roman"/>
                <w:sz w:val="20"/>
                <w:lang w:val="ru-RU"/>
              </w:rPr>
              <w:br/>
              <w:t xml:space="preserve">Текст окончательной меры доступен по адресу: </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proofErr w:type="spellStart"/>
            <w:r>
              <w:rPr>
                <w:rFonts w:ascii="Times New Roman" w:eastAsia="Times New Roman" w:hAnsi="Times New Roman"/>
                <w:sz w:val="20"/>
              </w:rPr>
              <w:t>zakon</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rada</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proofErr w:type="spellStart"/>
            <w:r>
              <w:rPr>
                <w:rFonts w:ascii="Times New Roman" w:eastAsia="Times New Roman" w:hAnsi="Times New Roman"/>
                <w:sz w:val="20"/>
              </w:rPr>
              <w:t>ua</w:t>
            </w:r>
            <w:proofErr w:type="spellEnd"/>
            <w:r w:rsidRPr="001F0EFF">
              <w:rPr>
                <w:rFonts w:ascii="Times New Roman" w:eastAsia="Times New Roman" w:hAnsi="Times New Roman"/>
                <w:sz w:val="20"/>
                <w:lang w:val="ru-RU"/>
              </w:rPr>
              <w:t>/</w:t>
            </w:r>
            <w:r>
              <w:rPr>
                <w:rFonts w:ascii="Times New Roman" w:eastAsia="Times New Roman" w:hAnsi="Times New Roman"/>
                <w:sz w:val="20"/>
              </w:rPr>
              <w:t>laws</w:t>
            </w:r>
            <w:r w:rsidRPr="001F0EFF">
              <w:rPr>
                <w:rFonts w:ascii="Times New Roman" w:eastAsia="Times New Roman" w:hAnsi="Times New Roman"/>
                <w:sz w:val="20"/>
                <w:lang w:val="ru-RU"/>
              </w:rPr>
              <w:t>/</w:t>
            </w:r>
            <w:r>
              <w:rPr>
                <w:rFonts w:ascii="Times New Roman" w:eastAsia="Times New Roman" w:hAnsi="Times New Roman"/>
                <w:sz w:val="20"/>
              </w:rPr>
              <w:t>show</w:t>
            </w:r>
            <w:r w:rsidRPr="001F0EFF">
              <w:rPr>
                <w:rFonts w:ascii="Times New Roman" w:eastAsia="Times New Roman" w:hAnsi="Times New Roman"/>
                <w:sz w:val="20"/>
                <w:lang w:val="ru-RU"/>
              </w:rPr>
              <w:t>/</w:t>
            </w:r>
            <w:r>
              <w:rPr>
                <w:rFonts w:ascii="Times New Roman" w:eastAsia="Times New Roman" w:hAnsi="Times New Roman"/>
                <w:sz w:val="20"/>
              </w:rPr>
              <w:t>z</w:t>
            </w:r>
            <w:r w:rsidRPr="001F0EFF">
              <w:rPr>
                <w:rFonts w:ascii="Times New Roman" w:eastAsia="Times New Roman" w:hAnsi="Times New Roman"/>
                <w:sz w:val="20"/>
                <w:lang w:val="ru-RU"/>
              </w:rPr>
              <w:t>1230-26#</w:t>
            </w:r>
            <w:r>
              <w:rPr>
                <w:rFonts w:ascii="Times New Roman" w:eastAsia="Times New Roman" w:hAnsi="Times New Roman"/>
                <w:sz w:val="20"/>
              </w:rPr>
              <w:t>Text</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UKR</w:t>
            </w:r>
            <w:r w:rsidRPr="001F0EFF">
              <w:rPr>
                <w:rFonts w:ascii="Times New Roman" w:eastAsia="Times New Roman" w:hAnsi="Times New Roman"/>
                <w:sz w:val="20"/>
                <w:lang w:val="ru-RU"/>
              </w:rPr>
              <w:t>/</w:t>
            </w:r>
            <w:r>
              <w:rPr>
                <w:rFonts w:ascii="Times New Roman" w:eastAsia="Times New Roman" w:hAnsi="Times New Roman"/>
                <w:sz w:val="20"/>
              </w:rPr>
              <w:t>final</w:t>
            </w:r>
            <w:r w:rsidRPr="001F0EFF">
              <w:rPr>
                <w:rFonts w:ascii="Times New Roman" w:eastAsia="Times New Roman" w:hAnsi="Times New Roman"/>
                <w:sz w:val="20"/>
                <w:lang w:val="ru-RU"/>
              </w:rPr>
              <w:t>_</w:t>
            </w:r>
            <w:r>
              <w:rPr>
                <w:rFonts w:ascii="Times New Roman" w:eastAsia="Times New Roman" w:hAnsi="Times New Roman"/>
                <w:sz w:val="20"/>
              </w:rPr>
              <w:t>measure</w:t>
            </w:r>
            <w:r w:rsidRPr="001F0EFF">
              <w:rPr>
                <w:rFonts w:ascii="Times New Roman" w:eastAsia="Times New Roman" w:hAnsi="Times New Roman"/>
                <w:sz w:val="20"/>
                <w:lang w:val="ru-RU"/>
              </w:rPr>
              <w:t>/26_05006_00_</w:t>
            </w:r>
            <w:r>
              <w:rPr>
                <w:rFonts w:ascii="Times New Roman" w:eastAsia="Times New Roman" w:hAnsi="Times New Roman"/>
                <w:sz w:val="20"/>
              </w:rPr>
              <w:t>x</w:t>
            </w:r>
            <w:r w:rsidRPr="001F0EFF">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2206B199" w14:textId="580702E9" w:rsidR="00556EE0" w:rsidRPr="0052567C" w:rsidRDefault="00556EE0" w:rsidP="00556EE0">
            <w:pPr>
              <w:rPr>
                <w:lang w:val="ru-RU"/>
              </w:rPr>
            </w:pPr>
            <w:r>
              <w:rPr>
                <w:lang w:val="kk-KZ"/>
              </w:rPr>
              <w:t>-</w:t>
            </w:r>
          </w:p>
        </w:tc>
      </w:tr>
      <w:tr w:rsidR="00556EE0" w14:paraId="5EE0EF1F" w14:textId="77777777" w:rsidTr="00852DA0">
        <w:trPr>
          <w:gridAfter w:val="1"/>
          <w:wAfter w:w="4365" w:type="dxa"/>
        </w:trPr>
        <w:tc>
          <w:tcPr>
            <w:tcW w:w="788" w:type="dxa"/>
            <w:vMerge/>
          </w:tcPr>
          <w:p w14:paraId="7978343C" w14:textId="77777777" w:rsidR="00556EE0" w:rsidRPr="0052567C"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378EDB1" w14:textId="200796C3" w:rsidR="00556EE0" w:rsidRDefault="00556EE0" w:rsidP="00556EE0">
            <w:r>
              <w:rPr>
                <w:rFonts w:ascii="Times New Roman" w:eastAsia="Times New Roman" w:hAnsi="Times New Roman"/>
                <w:sz w:val="20"/>
              </w:rPr>
              <w:t>24/09/26</w:t>
            </w:r>
          </w:p>
        </w:tc>
        <w:tc>
          <w:tcPr>
            <w:tcW w:w="5670" w:type="dxa"/>
            <w:tcBorders>
              <w:top w:val="single" w:sz="8" w:space="0" w:color="000000"/>
              <w:left w:val="single" w:sz="8" w:space="0" w:color="000000"/>
              <w:bottom w:val="single" w:sz="8" w:space="0" w:color="000000"/>
              <w:right w:val="single" w:sz="8" w:space="0" w:color="000000"/>
            </w:tcBorders>
          </w:tcPr>
          <w:p w14:paraId="21435793" w14:textId="5E2F82D1" w:rsidR="00556EE0" w:rsidRPr="007F4027" w:rsidRDefault="00556EE0" w:rsidP="00556EE0">
            <w:pPr>
              <w:rPr>
                <w:lang w:val="kk-KZ"/>
              </w:rPr>
            </w:pPr>
            <w:r>
              <w:rPr>
                <w:rFonts w:ascii="Times New Roman" w:eastAsia="Times New Roman" w:hAnsi="Times New Roman"/>
                <w:sz w:val="20"/>
              </w:rPr>
              <w:t>-</w:t>
            </w:r>
          </w:p>
        </w:tc>
        <w:tc>
          <w:tcPr>
            <w:tcW w:w="4110" w:type="dxa"/>
            <w:vMerge/>
          </w:tcPr>
          <w:p w14:paraId="2F8365B0" w14:textId="77777777" w:rsidR="00556EE0" w:rsidRDefault="00556EE0" w:rsidP="00556EE0"/>
        </w:tc>
      </w:tr>
      <w:tr w:rsidR="00556EE0" w14:paraId="4FB5E5A5" w14:textId="77777777" w:rsidTr="00852DA0">
        <w:trPr>
          <w:gridAfter w:val="1"/>
          <w:wAfter w:w="4365" w:type="dxa"/>
        </w:trPr>
        <w:tc>
          <w:tcPr>
            <w:tcW w:w="788" w:type="dxa"/>
            <w:vMerge/>
          </w:tcPr>
          <w:p w14:paraId="76425E76" w14:textId="77777777" w:rsidR="00556EE0"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6B2ECBC7" w14:textId="5FBA6CCE" w:rsidR="00556EE0" w:rsidRPr="0052567C" w:rsidRDefault="00556EE0" w:rsidP="00556EE0">
            <w:pPr>
              <w:rPr>
                <w:lang w:val="kk-KZ"/>
              </w:rPr>
            </w:pPr>
            <w:proofErr w:type="spellStart"/>
            <w:r>
              <w:rPr>
                <w:rFonts w:ascii="Times New Roman" w:eastAsia="Times New Roman" w:hAnsi="Times New Roman"/>
                <w:sz w:val="20"/>
              </w:rPr>
              <w:t>Украина</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7D4C7552" w14:textId="0DED15B9" w:rsidR="00556EE0" w:rsidRPr="007F4027" w:rsidRDefault="00556EE0" w:rsidP="00556EE0">
            <w:pPr>
              <w:rPr>
                <w:lang w:val="kk-KZ"/>
              </w:rPr>
            </w:pPr>
            <w:r>
              <w:rPr>
                <w:rFonts w:ascii="Times New Roman" w:eastAsia="Times New Roman" w:hAnsi="Times New Roman"/>
                <w:sz w:val="20"/>
              </w:rPr>
              <w:t>-</w:t>
            </w:r>
          </w:p>
        </w:tc>
        <w:tc>
          <w:tcPr>
            <w:tcW w:w="4110" w:type="dxa"/>
            <w:vMerge/>
          </w:tcPr>
          <w:p w14:paraId="793DB782" w14:textId="77777777" w:rsidR="00556EE0" w:rsidRDefault="00556EE0" w:rsidP="00556EE0"/>
        </w:tc>
      </w:tr>
      <w:tr w:rsidR="00556EE0" w:rsidRPr="0052567C" w14:paraId="3F43F37B"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8B8E679" w14:textId="512C0332" w:rsidR="00556EE0" w:rsidRPr="006C7D85" w:rsidRDefault="00556EE0" w:rsidP="00556EE0">
            <w:pPr>
              <w:rPr>
                <w:lang w:val="ru-RU"/>
              </w:rPr>
            </w:pPr>
            <w:r>
              <w:rPr>
                <w:rFonts w:ascii="Times New Roman" w:eastAsia="Times New Roman" w:hAnsi="Times New Roman"/>
                <w:sz w:val="20"/>
              </w:rPr>
              <w:t>1</w:t>
            </w:r>
            <w:r>
              <w:rPr>
                <w:rFonts w:ascii="Times New Roman" w:eastAsia="Times New Roman" w:hAnsi="Times New Roman"/>
                <w:sz w:val="20"/>
                <w:lang w:val="ru-RU"/>
              </w:rPr>
              <w:t>04</w:t>
            </w:r>
          </w:p>
        </w:tc>
        <w:tc>
          <w:tcPr>
            <w:tcW w:w="2930" w:type="dxa"/>
            <w:tcBorders>
              <w:top w:val="single" w:sz="8" w:space="0" w:color="000000"/>
              <w:left w:val="single" w:sz="8" w:space="0" w:color="000000"/>
              <w:bottom w:val="single" w:sz="8" w:space="0" w:color="000000"/>
              <w:right w:val="single" w:sz="8" w:space="0" w:color="000000"/>
            </w:tcBorders>
          </w:tcPr>
          <w:p w14:paraId="186E8C59" w14:textId="5B67097C" w:rsidR="00556EE0" w:rsidRDefault="00556EE0" w:rsidP="00556EE0">
            <w:r>
              <w:rPr>
                <w:rFonts w:ascii="Times New Roman" w:eastAsia="Times New Roman" w:hAnsi="Times New Roman"/>
                <w:sz w:val="20"/>
              </w:rPr>
              <w:t>G/TBT/N/UKR/410</w:t>
            </w:r>
          </w:p>
        </w:tc>
        <w:tc>
          <w:tcPr>
            <w:tcW w:w="5670" w:type="dxa"/>
            <w:tcBorders>
              <w:top w:val="single" w:sz="8" w:space="0" w:color="000000"/>
              <w:left w:val="single" w:sz="8" w:space="0" w:color="000000"/>
              <w:bottom w:val="single" w:sz="8" w:space="0" w:color="000000"/>
              <w:right w:val="single" w:sz="8" w:space="0" w:color="000000"/>
            </w:tcBorders>
          </w:tcPr>
          <w:p w14:paraId="640AE462" w14:textId="1AE3CB7E" w:rsidR="00556EE0" w:rsidRPr="0052567C" w:rsidRDefault="00556EE0" w:rsidP="00556EE0">
            <w:pPr>
              <w:rPr>
                <w:lang w:val="kk-KZ"/>
              </w:rPr>
            </w:pPr>
            <w:r w:rsidRPr="001F0EFF">
              <w:rPr>
                <w:rFonts w:ascii="Times New Roman" w:eastAsia="Times New Roman" w:hAnsi="Times New Roman"/>
                <w:sz w:val="20"/>
                <w:lang w:val="ru-RU"/>
              </w:rPr>
              <w:t>Проект Закона Украины "О внесении изменений в некоторые законы Украины относительно регулирования обращения лекарственных средств"; (27 страниц, на украинском языке)</w:t>
            </w:r>
            <w:r w:rsidRPr="001F0EFF">
              <w:rPr>
                <w:rFonts w:ascii="Times New Roman" w:eastAsia="Times New Roman" w:hAnsi="Times New Roman"/>
                <w:sz w:val="20"/>
                <w:lang w:val="ru-RU"/>
              </w:rPr>
              <w:br/>
              <w:t xml:space="preserve">Ссылка на документ(ы) с уведомлением и/или контактные данные агентства или ведомства, которые могут предоставить копии по запросу: </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UKR</w:t>
            </w:r>
            <w:r w:rsidRPr="001F0EFF">
              <w:rPr>
                <w:rFonts w:ascii="Times New Roman" w:eastAsia="Times New Roman" w:hAnsi="Times New Roman"/>
                <w:sz w:val="20"/>
                <w:lang w:val="ru-RU"/>
              </w:rPr>
              <w:t>/26_04970_00_</w:t>
            </w:r>
            <w:r>
              <w:rPr>
                <w:rFonts w:ascii="Times New Roman" w:eastAsia="Times New Roman" w:hAnsi="Times New Roman"/>
                <w:sz w:val="20"/>
              </w:rPr>
              <w:t>x</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proofErr w:type="spellStart"/>
            <w:r>
              <w:rPr>
                <w:rFonts w:ascii="Times New Roman" w:eastAsia="Times New Roman" w:hAnsi="Times New Roman"/>
                <w:sz w:val="20"/>
              </w:rPr>
              <w:t>moz</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proofErr w:type="spellStart"/>
            <w:r>
              <w:rPr>
                <w:rFonts w:ascii="Times New Roman" w:eastAsia="Times New Roman" w:hAnsi="Times New Roman"/>
                <w:sz w:val="20"/>
              </w:rPr>
              <w:t>ua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uk</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povidomlennya</w:t>
            </w:r>
            <w:proofErr w:type="spellEnd"/>
            <w:r w:rsidRPr="001F0EFF">
              <w:rPr>
                <w:rFonts w:ascii="Times New Roman" w:eastAsia="Times New Roman" w:hAnsi="Times New Roman"/>
                <w:sz w:val="20"/>
                <w:lang w:val="ru-RU"/>
              </w:rPr>
              <w:t>-</w:t>
            </w:r>
            <w:r>
              <w:rPr>
                <w:rFonts w:ascii="Times New Roman" w:eastAsia="Times New Roman" w:hAnsi="Times New Roman"/>
                <w:sz w:val="20"/>
              </w:rPr>
              <w:t>pro</w:t>
            </w:r>
            <w:r w:rsidRPr="001F0EFF">
              <w:rPr>
                <w:rFonts w:ascii="Times New Roman" w:eastAsia="Times New Roman" w:hAnsi="Times New Roman"/>
                <w:sz w:val="20"/>
                <w:lang w:val="ru-RU"/>
              </w:rPr>
              <w:t>-</w:t>
            </w:r>
            <w:proofErr w:type="spellStart"/>
            <w:r>
              <w:rPr>
                <w:rFonts w:ascii="Times New Roman" w:eastAsia="Times New Roman" w:hAnsi="Times New Roman"/>
                <w:sz w:val="20"/>
              </w:rPr>
              <w:t>oprilyudnennya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proyektu</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zakonu</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ukrayini</w:t>
            </w:r>
            <w:proofErr w:type="spellEnd"/>
            <w:r w:rsidRPr="001F0EFF">
              <w:rPr>
                <w:rFonts w:ascii="Times New Roman" w:eastAsia="Times New Roman" w:hAnsi="Times New Roman"/>
                <w:sz w:val="20"/>
                <w:lang w:val="ru-RU"/>
              </w:rPr>
              <w:t>-</w:t>
            </w:r>
            <w:r>
              <w:rPr>
                <w:rFonts w:ascii="Times New Roman" w:eastAsia="Times New Roman" w:hAnsi="Times New Roman"/>
                <w:sz w:val="20"/>
              </w:rPr>
              <w:t>pro</w:t>
            </w:r>
            <w:r w:rsidRPr="001F0EFF">
              <w:rPr>
                <w:rFonts w:ascii="Times New Roman" w:eastAsia="Times New Roman" w:hAnsi="Times New Roman"/>
                <w:sz w:val="20"/>
                <w:lang w:val="ru-RU"/>
              </w:rPr>
              <w:t>-</w:t>
            </w:r>
            <w:proofErr w:type="spellStart"/>
            <w:r>
              <w:rPr>
                <w:rFonts w:ascii="Times New Roman" w:eastAsia="Times New Roman" w:hAnsi="Times New Roman"/>
                <w:sz w:val="20"/>
              </w:rPr>
              <w:t>vnesennya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zmin</w:t>
            </w:r>
            <w:proofErr w:type="spellEnd"/>
            <w:r w:rsidRPr="001F0EFF">
              <w:rPr>
                <w:rFonts w:ascii="Times New Roman" w:eastAsia="Times New Roman" w:hAnsi="Times New Roman"/>
                <w:sz w:val="20"/>
                <w:lang w:val="ru-RU"/>
              </w:rPr>
              <w:t>-</w:t>
            </w:r>
            <w:r>
              <w:rPr>
                <w:rFonts w:ascii="Times New Roman" w:eastAsia="Times New Roman" w:hAnsi="Times New Roman"/>
                <w:sz w:val="20"/>
              </w:rPr>
              <w:t>do</w:t>
            </w:r>
            <w:r w:rsidRPr="001F0EFF">
              <w:rPr>
                <w:rFonts w:ascii="Times New Roman" w:eastAsia="Times New Roman" w:hAnsi="Times New Roman"/>
                <w:sz w:val="20"/>
                <w:lang w:val="ru-RU"/>
              </w:rPr>
              <w:t>-</w:t>
            </w:r>
            <w:proofErr w:type="spellStart"/>
            <w:r>
              <w:rPr>
                <w:rFonts w:ascii="Times New Roman" w:eastAsia="Times New Roman" w:hAnsi="Times New Roman"/>
                <w:sz w:val="20"/>
              </w:rPr>
              <w:t>deyakih</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zakoniv</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ukrayini</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shodo</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regulyuvannya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obigu</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likarskih</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zasobiv</w:t>
            </w:r>
            <w:proofErr w:type="spellEnd"/>
            <w:r w:rsidRPr="001F0EFF">
              <w:rPr>
                <w:rFonts w:ascii="Times New Roman" w:eastAsia="Times New Roman" w:hAnsi="Times New Roman"/>
                <w:sz w:val="20"/>
                <w:lang w:val="ru-RU"/>
              </w:rPr>
              <w:br/>
              <w:t>Секретариат Кабинета Министров Украины</w:t>
            </w:r>
            <w:r w:rsidRPr="001F0EFF">
              <w:rPr>
                <w:rFonts w:ascii="Times New Roman" w:eastAsia="Times New Roman" w:hAnsi="Times New Roman"/>
                <w:sz w:val="20"/>
                <w:lang w:val="ru-RU"/>
              </w:rPr>
              <w:br/>
              <w:t>Департамент международной торговой политики</w:t>
            </w:r>
            <w:r w:rsidRPr="001F0EFF">
              <w:rPr>
                <w:rFonts w:ascii="Times New Roman" w:eastAsia="Times New Roman" w:hAnsi="Times New Roman"/>
                <w:sz w:val="20"/>
                <w:lang w:val="ru-RU"/>
              </w:rPr>
              <w:br/>
              <w:t>ул. М. Грушевского, 12/2, Киев, 01008</w:t>
            </w:r>
            <w:r w:rsidRPr="001F0EFF">
              <w:rPr>
                <w:rFonts w:ascii="Times New Roman" w:eastAsia="Times New Roman" w:hAnsi="Times New Roman"/>
                <w:sz w:val="20"/>
                <w:lang w:val="ru-RU"/>
              </w:rPr>
              <w:br/>
              <w:t>Тел.: +(38 044) 256 65 07</w:t>
            </w:r>
            <w:r w:rsidRPr="001F0EFF">
              <w:rPr>
                <w:rFonts w:ascii="Times New Roman" w:eastAsia="Times New Roman" w:hAnsi="Times New Roman"/>
                <w:sz w:val="20"/>
                <w:lang w:val="ru-RU"/>
              </w:rPr>
              <w:br/>
              <w:t xml:space="preserve">Электронная почта: </w:t>
            </w:r>
            <w:r>
              <w:rPr>
                <w:rFonts w:ascii="Times New Roman" w:eastAsia="Times New Roman" w:hAnsi="Times New Roman"/>
                <w:sz w:val="20"/>
              </w:rPr>
              <w:t>ep</w:t>
            </w:r>
            <w:r w:rsidRPr="001F0EFF">
              <w:rPr>
                <w:rFonts w:ascii="Times New Roman" w:eastAsia="Times New Roman" w:hAnsi="Times New Roman"/>
                <w:sz w:val="20"/>
                <w:lang w:val="ru-RU"/>
              </w:rPr>
              <w:t>@</w:t>
            </w:r>
            <w:proofErr w:type="spellStart"/>
            <w:r>
              <w:rPr>
                <w:rFonts w:ascii="Times New Roman" w:eastAsia="Times New Roman" w:hAnsi="Times New Roman"/>
                <w:sz w:val="20"/>
              </w:rPr>
              <w:t>kmu</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proofErr w:type="spellStart"/>
            <w:r>
              <w:rPr>
                <w:rFonts w:ascii="Times New Roman" w:eastAsia="Times New Roman" w:hAnsi="Times New Roman"/>
                <w:sz w:val="20"/>
              </w:rPr>
              <w:t>ua</w:t>
            </w:r>
            <w:proofErr w:type="spellEnd"/>
            <w:r w:rsidRPr="001F0EFF">
              <w:rPr>
                <w:rFonts w:ascii="Times New Roman" w:eastAsia="Times New Roman" w:hAnsi="Times New Roman"/>
                <w:sz w:val="20"/>
                <w:lang w:val="ru-RU"/>
              </w:rPr>
              <w:br/>
              <w:t>Веб-сайт: &lt;</w:t>
            </w:r>
            <w:proofErr w:type="spellStart"/>
            <w:r>
              <w:rPr>
                <w:rFonts w:ascii="Times New Roman" w:eastAsia="Times New Roman" w:hAnsi="Times New Roman"/>
                <w:sz w:val="20"/>
              </w:rPr>
              <w:t>url</w:t>
            </w:r>
            <w:proofErr w:type="spellEnd"/>
            <w:r w:rsidRPr="001F0EFF">
              <w:rPr>
                <w:rFonts w:ascii="Times New Roman" w:eastAsia="Times New Roman" w:hAnsi="Times New Roman"/>
                <w:sz w:val="20"/>
                <w:lang w:val="ru-RU"/>
              </w:rPr>
              <w:t xml:space="preserve">&gt; </w:t>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www</w:t>
            </w:r>
            <w:r w:rsidRPr="001F0EFF">
              <w:rPr>
                <w:rFonts w:ascii="Times New Roman" w:eastAsia="Times New Roman" w:hAnsi="Times New Roman"/>
                <w:sz w:val="20"/>
                <w:lang w:val="ru-RU"/>
              </w:rPr>
              <w:t>.</w:t>
            </w:r>
            <w:proofErr w:type="spellStart"/>
            <w:r>
              <w:rPr>
                <w:rFonts w:ascii="Times New Roman" w:eastAsia="Times New Roman" w:hAnsi="Times New Roman"/>
                <w:sz w:val="20"/>
              </w:rPr>
              <w:t>kmu</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proofErr w:type="spellStart"/>
            <w:r>
              <w:rPr>
                <w:rFonts w:ascii="Times New Roman" w:eastAsia="Times New Roman" w:hAnsi="Times New Roman"/>
                <w:sz w:val="20"/>
              </w:rPr>
              <w:t>ua</w:t>
            </w:r>
            <w:proofErr w:type="spellEnd"/>
            <w:r w:rsidRPr="001F0EFF">
              <w:rPr>
                <w:rFonts w:ascii="Times New Roman" w:eastAsia="Times New Roman" w:hAnsi="Times New Roman"/>
                <w:sz w:val="20"/>
                <w:lang w:val="ru-RU"/>
              </w:rPr>
              <w:t>/</w:t>
            </w:r>
          </w:p>
        </w:tc>
        <w:tc>
          <w:tcPr>
            <w:tcW w:w="4110" w:type="dxa"/>
            <w:vMerge w:val="restart"/>
            <w:tcBorders>
              <w:top w:val="single" w:sz="8" w:space="0" w:color="000000"/>
              <w:left w:val="single" w:sz="8" w:space="0" w:color="000000"/>
              <w:bottom w:val="single" w:sz="8" w:space="0" w:color="000000"/>
              <w:right w:val="single" w:sz="8" w:space="0" w:color="000000"/>
            </w:tcBorders>
          </w:tcPr>
          <w:p w14:paraId="10E86A55" w14:textId="30025466" w:rsidR="00556EE0" w:rsidRPr="0052567C" w:rsidRDefault="00556EE0" w:rsidP="00556EE0">
            <w:pPr>
              <w:rPr>
                <w:lang w:val="kk-KZ"/>
              </w:rPr>
            </w:pPr>
            <w:r>
              <w:rPr>
                <w:rFonts w:ascii="Times New Roman" w:eastAsia="Times New Roman" w:hAnsi="Times New Roman"/>
                <w:sz w:val="20"/>
              </w:rPr>
              <w:t>23/11/26</w:t>
            </w:r>
          </w:p>
        </w:tc>
      </w:tr>
      <w:tr w:rsidR="00556EE0" w:rsidRPr="00831550" w14:paraId="681612D8" w14:textId="77777777" w:rsidTr="00852DA0">
        <w:trPr>
          <w:gridAfter w:val="1"/>
          <w:wAfter w:w="4365" w:type="dxa"/>
        </w:trPr>
        <w:tc>
          <w:tcPr>
            <w:tcW w:w="788" w:type="dxa"/>
            <w:vMerge/>
          </w:tcPr>
          <w:p w14:paraId="2CE07CCB" w14:textId="77777777" w:rsidR="00556EE0" w:rsidRPr="0052567C" w:rsidRDefault="00556EE0" w:rsidP="00556EE0">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3B2039AF" w14:textId="646CACA9" w:rsidR="00556EE0" w:rsidRDefault="00556EE0" w:rsidP="00556EE0">
            <w:r>
              <w:rPr>
                <w:rFonts w:ascii="Times New Roman" w:eastAsia="Times New Roman" w:hAnsi="Times New Roman"/>
                <w:sz w:val="20"/>
              </w:rPr>
              <w:t>24/09/26</w:t>
            </w:r>
          </w:p>
        </w:tc>
        <w:tc>
          <w:tcPr>
            <w:tcW w:w="5670" w:type="dxa"/>
            <w:tcBorders>
              <w:top w:val="single" w:sz="8" w:space="0" w:color="000000"/>
              <w:left w:val="single" w:sz="8" w:space="0" w:color="000000"/>
              <w:bottom w:val="single" w:sz="8" w:space="0" w:color="000000"/>
              <w:right w:val="single" w:sz="8" w:space="0" w:color="000000"/>
            </w:tcBorders>
          </w:tcPr>
          <w:p w14:paraId="5E51C26B" w14:textId="3828C6E8" w:rsidR="00556EE0" w:rsidRPr="00146721" w:rsidRDefault="00556EE0" w:rsidP="00556EE0">
            <w:pPr>
              <w:rPr>
                <w:lang w:val="kk-KZ"/>
              </w:rPr>
            </w:pPr>
            <w:proofErr w:type="spellStart"/>
            <w:r>
              <w:rPr>
                <w:rFonts w:ascii="Times New Roman" w:eastAsia="Times New Roman" w:hAnsi="Times New Roman"/>
                <w:sz w:val="20"/>
              </w:rPr>
              <w:t>Медикаменты</w:t>
            </w:r>
            <w:proofErr w:type="spellEnd"/>
          </w:p>
        </w:tc>
        <w:tc>
          <w:tcPr>
            <w:tcW w:w="4110" w:type="dxa"/>
            <w:vMerge/>
          </w:tcPr>
          <w:p w14:paraId="019C6688" w14:textId="77777777" w:rsidR="00556EE0" w:rsidRPr="0052567C" w:rsidRDefault="00556EE0" w:rsidP="00556EE0">
            <w:pPr>
              <w:rPr>
                <w:lang w:val="ru-RU"/>
              </w:rPr>
            </w:pPr>
          </w:p>
        </w:tc>
      </w:tr>
      <w:tr w:rsidR="00556EE0" w:rsidRPr="00556EE0" w14:paraId="06343948" w14:textId="77777777" w:rsidTr="00852DA0">
        <w:trPr>
          <w:gridAfter w:val="1"/>
          <w:wAfter w:w="4365" w:type="dxa"/>
        </w:trPr>
        <w:tc>
          <w:tcPr>
            <w:tcW w:w="788" w:type="dxa"/>
            <w:vMerge/>
          </w:tcPr>
          <w:p w14:paraId="31DDE574" w14:textId="77777777" w:rsidR="00556EE0" w:rsidRPr="0052567C"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8B8512F" w14:textId="0F638142" w:rsidR="00556EE0" w:rsidRPr="0052567C" w:rsidRDefault="00556EE0" w:rsidP="00556EE0">
            <w:pPr>
              <w:rPr>
                <w:lang w:val="kk-KZ"/>
              </w:rPr>
            </w:pPr>
            <w:proofErr w:type="spellStart"/>
            <w:r>
              <w:rPr>
                <w:rFonts w:ascii="Times New Roman" w:eastAsia="Times New Roman" w:hAnsi="Times New Roman"/>
                <w:sz w:val="20"/>
              </w:rPr>
              <w:t>Украина</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420F3AD6" w14:textId="776285AF" w:rsidR="00556EE0" w:rsidRPr="0052567C" w:rsidRDefault="00556EE0" w:rsidP="00556EE0">
            <w:pPr>
              <w:rPr>
                <w:lang w:val="ru-RU"/>
              </w:rPr>
            </w:pPr>
            <w:r w:rsidRPr="001F0EFF">
              <w:rPr>
                <w:rFonts w:ascii="Times New Roman" w:eastAsia="Times New Roman" w:hAnsi="Times New Roman"/>
                <w:sz w:val="20"/>
                <w:lang w:val="ru-RU"/>
              </w:rPr>
              <w:t xml:space="preserve">Законопроектом предлагается внести изменения в законодательство Украины в сфере лекарственных средств, включая Законы Украины “О лекарственных средствах” и “Об административных услугах”, с целью установления новой модели регулирования, обеспечивая при этом непрерывность соответствующих государственных функций и предотвращая </w:t>
            </w:r>
            <w:r w:rsidRPr="001F0EFF">
              <w:rPr>
                <w:rFonts w:ascii="Times New Roman" w:eastAsia="Times New Roman" w:hAnsi="Times New Roman"/>
                <w:sz w:val="20"/>
                <w:lang w:val="ru-RU"/>
              </w:rPr>
              <w:lastRenderedPageBreak/>
              <w:t xml:space="preserve">прерывания или неоправданные задержки процедур в сфере лекарственных средств. </w:t>
            </w:r>
            <w:proofErr w:type="spellStart"/>
            <w:r w:rsidRPr="001F0EFF">
              <w:rPr>
                <w:rFonts w:ascii="Times New Roman" w:eastAsia="Times New Roman" w:hAnsi="Times New Roman"/>
                <w:sz w:val="20"/>
                <w:lang w:val="ru-RU"/>
              </w:rPr>
              <w:t>продукты.О</w:t>
            </w:r>
            <w:proofErr w:type="spellEnd"/>
            <w:r w:rsidRPr="001F0EFF">
              <w:rPr>
                <w:rFonts w:ascii="Times New Roman" w:eastAsia="Times New Roman" w:hAnsi="Times New Roman"/>
                <w:sz w:val="20"/>
                <w:lang w:val="ru-RU"/>
              </w:rPr>
              <w:t xml:space="preserve"> внесении изменений в Закон Украины “О лекарственных средствах”, в частности, относятся:</w:t>
            </w:r>
            <w:r w:rsidRPr="001F0EFF">
              <w:rPr>
                <w:rFonts w:ascii="Times New Roman" w:eastAsia="Times New Roman" w:hAnsi="Times New Roman"/>
                <w:sz w:val="20"/>
                <w:lang w:val="ru-RU"/>
              </w:rPr>
              <w:br/>
            </w:r>
            <w:r w:rsidRPr="001F0EFF">
              <w:rPr>
                <w:rFonts w:ascii="Times New Roman" w:eastAsia="Times New Roman" w:hAnsi="Times New Roman"/>
                <w:sz w:val="20"/>
                <w:lang w:val="ru-RU"/>
              </w:rPr>
              <w:br/>
              <w:t>сократить общие сроки принятия решения о государственной регистрации (перерегистрации) лекарственного препарата или об отказе в такой регистрации (перерегистрации) с 210 до 180 календарных дней;</w:t>
            </w:r>
            <w:r w:rsidRPr="001F0EFF">
              <w:rPr>
                <w:rFonts w:ascii="Times New Roman" w:eastAsia="Times New Roman" w:hAnsi="Times New Roman"/>
                <w:sz w:val="20"/>
                <w:lang w:val="ru-RU"/>
              </w:rPr>
              <w:br/>
            </w:r>
            <w:r w:rsidRPr="001F0EFF">
              <w:rPr>
                <w:rFonts w:ascii="Times New Roman" w:eastAsia="Times New Roman" w:hAnsi="Times New Roman"/>
                <w:sz w:val="20"/>
                <w:lang w:val="ru-RU"/>
              </w:rPr>
              <w:br/>
              <w:t xml:space="preserve">совершенствование положений, касающихся демонстрации биоэквивалентности </w:t>
            </w:r>
            <w:proofErr w:type="spellStart"/>
            <w:r w:rsidRPr="001F0EFF">
              <w:rPr>
                <w:rFonts w:ascii="Times New Roman" w:eastAsia="Times New Roman" w:hAnsi="Times New Roman"/>
                <w:sz w:val="20"/>
                <w:lang w:val="ru-RU"/>
              </w:rPr>
              <w:t>генерических</w:t>
            </w:r>
            <w:proofErr w:type="spellEnd"/>
            <w:r w:rsidRPr="001F0EFF">
              <w:rPr>
                <w:rFonts w:ascii="Times New Roman" w:eastAsia="Times New Roman" w:hAnsi="Times New Roman"/>
                <w:sz w:val="20"/>
                <w:lang w:val="ru-RU"/>
              </w:rPr>
              <w:t xml:space="preserve"> лекарственных средств;</w:t>
            </w:r>
            <w:r w:rsidRPr="001F0EFF">
              <w:rPr>
                <w:rFonts w:ascii="Times New Roman" w:eastAsia="Times New Roman" w:hAnsi="Times New Roman"/>
                <w:sz w:val="20"/>
                <w:lang w:val="ru-RU"/>
              </w:rPr>
              <w:br/>
            </w:r>
            <w:r w:rsidRPr="001F0EFF">
              <w:rPr>
                <w:rFonts w:ascii="Times New Roman" w:eastAsia="Times New Roman" w:hAnsi="Times New Roman"/>
                <w:sz w:val="20"/>
                <w:lang w:val="ru-RU"/>
              </w:rPr>
              <w:br/>
              <w:t>совершенствование правовой базы для проведения клинических испытаний лекарственных средств, в том числе путем проведения научных консультаций для заявителей по вопросам, связанным с клиническими испытаниями, и установления установленных законом пределов стоимости соответствующих услуг;</w:t>
            </w:r>
            <w:r w:rsidRPr="001F0EFF">
              <w:rPr>
                <w:rFonts w:ascii="Times New Roman" w:eastAsia="Times New Roman" w:hAnsi="Times New Roman"/>
                <w:sz w:val="20"/>
                <w:lang w:val="ru-RU"/>
              </w:rPr>
              <w:br/>
            </w:r>
            <w:r w:rsidRPr="001F0EFF">
              <w:rPr>
                <w:rFonts w:ascii="Times New Roman" w:eastAsia="Times New Roman" w:hAnsi="Times New Roman"/>
                <w:sz w:val="20"/>
                <w:lang w:val="ru-RU"/>
              </w:rPr>
              <w:br/>
              <w:t xml:space="preserve">расширение освобождения от </w:t>
            </w:r>
            <w:r>
              <w:rPr>
                <w:rFonts w:ascii="Times New Roman" w:eastAsia="Times New Roman" w:hAnsi="Times New Roman"/>
                <w:sz w:val="20"/>
              </w:rPr>
              <w:t>Bolar</w:t>
            </w:r>
            <w:r w:rsidRPr="001F0EFF">
              <w:rPr>
                <w:rFonts w:ascii="Times New Roman" w:eastAsia="Times New Roman" w:hAnsi="Times New Roman"/>
                <w:sz w:val="20"/>
                <w:lang w:val="ru-RU"/>
              </w:rPr>
              <w:t xml:space="preserve"> путем предоставления возможности проведения необходимых исследований, проб, аттестаций и других мероприятий, необходимых для государственной регистрации лекарственного средства, оценки медицинских технологий, государственного регулирования цен, возмещения расходов и подготовки к участию в процедурах государственных закупок до истечения срока действия соответствующего патента или свидетельства о дополнительной защите (</w:t>
            </w:r>
            <w:r>
              <w:rPr>
                <w:rFonts w:ascii="Times New Roman" w:eastAsia="Times New Roman" w:hAnsi="Times New Roman"/>
                <w:sz w:val="20"/>
              </w:rPr>
              <w:t>SPC</w:t>
            </w:r>
            <w:r w:rsidRPr="001F0EFF">
              <w:rPr>
                <w:rFonts w:ascii="Times New Roman" w:eastAsia="Times New Roman" w:hAnsi="Times New Roman"/>
                <w:sz w:val="20"/>
                <w:lang w:val="ru-RU"/>
              </w:rPr>
              <w:t>), без разрешения размещение на рынке или коммерческое использование соответствующего лекарственного средства до истечения срока действия соответствующего права интеллектуальной собственности;</w:t>
            </w:r>
            <w:r w:rsidRPr="001F0EFF">
              <w:rPr>
                <w:rFonts w:ascii="Times New Roman" w:eastAsia="Times New Roman" w:hAnsi="Times New Roman"/>
                <w:sz w:val="20"/>
                <w:lang w:val="ru-RU"/>
              </w:rPr>
              <w:br/>
            </w:r>
            <w:r w:rsidRPr="001F0EFF">
              <w:rPr>
                <w:rFonts w:ascii="Times New Roman" w:eastAsia="Times New Roman" w:hAnsi="Times New Roman"/>
                <w:sz w:val="20"/>
                <w:lang w:val="ru-RU"/>
              </w:rPr>
              <w:br/>
              <w:t xml:space="preserve">совершенствование системы </w:t>
            </w:r>
            <w:proofErr w:type="spellStart"/>
            <w:r w:rsidRPr="001F0EFF">
              <w:rPr>
                <w:rFonts w:ascii="Times New Roman" w:eastAsia="Times New Roman" w:hAnsi="Times New Roman"/>
                <w:sz w:val="20"/>
                <w:lang w:val="ru-RU"/>
              </w:rPr>
              <w:t>фармаконадзора</w:t>
            </w:r>
            <w:proofErr w:type="spellEnd"/>
            <w:r w:rsidRPr="001F0EFF">
              <w:rPr>
                <w:rFonts w:ascii="Times New Roman" w:eastAsia="Times New Roman" w:hAnsi="Times New Roman"/>
                <w:sz w:val="20"/>
                <w:lang w:val="ru-RU"/>
              </w:rPr>
              <w:t xml:space="preserve"> путем регулирования представления и оценки периодических отчетов об обновлении данных о безопасности (</w:t>
            </w:r>
            <w:r>
              <w:rPr>
                <w:rFonts w:ascii="Times New Roman" w:eastAsia="Times New Roman" w:hAnsi="Times New Roman"/>
                <w:sz w:val="20"/>
              </w:rPr>
              <w:t>PSURs</w:t>
            </w:r>
            <w:r w:rsidRPr="001F0EFF">
              <w:rPr>
                <w:rFonts w:ascii="Times New Roman" w:eastAsia="Times New Roman" w:hAnsi="Times New Roman"/>
                <w:sz w:val="20"/>
                <w:lang w:val="ru-RU"/>
              </w:rPr>
              <w:t>) лекарственных средств, зарегистрированных в Украине, внедрения процедуры единой оценки Европейского союза (</w:t>
            </w:r>
            <w:r>
              <w:rPr>
                <w:rFonts w:ascii="Times New Roman" w:eastAsia="Times New Roman" w:hAnsi="Times New Roman"/>
                <w:sz w:val="20"/>
              </w:rPr>
              <w:t>PSUSA</w:t>
            </w:r>
            <w:r w:rsidRPr="001F0EFF">
              <w:rPr>
                <w:rFonts w:ascii="Times New Roman" w:eastAsia="Times New Roman" w:hAnsi="Times New Roman"/>
                <w:sz w:val="20"/>
                <w:lang w:val="ru-RU"/>
              </w:rPr>
              <w:t>) и внедрения протоколов оценки безопасности после авторизации (</w:t>
            </w:r>
            <w:r>
              <w:rPr>
                <w:rFonts w:ascii="Times New Roman" w:eastAsia="Times New Roman" w:hAnsi="Times New Roman"/>
                <w:sz w:val="20"/>
              </w:rPr>
              <w:t>PASS</w:t>
            </w:r>
            <w:r w:rsidRPr="001F0EFF">
              <w:rPr>
                <w:rFonts w:ascii="Times New Roman" w:eastAsia="Times New Roman" w:hAnsi="Times New Roman"/>
                <w:sz w:val="20"/>
                <w:lang w:val="ru-RU"/>
              </w:rPr>
              <w:t>) и внесения в них существенных изменений;</w:t>
            </w:r>
            <w:r w:rsidRPr="001F0EFF">
              <w:rPr>
                <w:rFonts w:ascii="Times New Roman" w:eastAsia="Times New Roman" w:hAnsi="Times New Roman"/>
                <w:sz w:val="20"/>
                <w:lang w:val="ru-RU"/>
              </w:rPr>
              <w:br/>
            </w:r>
            <w:r w:rsidRPr="001F0EFF">
              <w:rPr>
                <w:rFonts w:ascii="Times New Roman" w:eastAsia="Times New Roman" w:hAnsi="Times New Roman"/>
                <w:sz w:val="20"/>
                <w:lang w:val="ru-RU"/>
              </w:rPr>
              <w:br/>
              <w:t>совершенствование правового регулирования деятельности аптек и больничных аптечных пунктов и государственного регулирования цен на лекарственные препараты, в том числе путем обеспечения функционирования Национального каталога цен и совершенствования механизмов декларирования и пересмотра цен на лекарственные препараты;</w:t>
            </w:r>
            <w:r w:rsidRPr="001F0EFF">
              <w:rPr>
                <w:rFonts w:ascii="Times New Roman" w:eastAsia="Times New Roman" w:hAnsi="Times New Roman"/>
                <w:sz w:val="20"/>
                <w:lang w:val="ru-RU"/>
              </w:rPr>
              <w:br/>
            </w:r>
            <w:r w:rsidRPr="001F0EFF">
              <w:rPr>
                <w:rFonts w:ascii="Times New Roman" w:eastAsia="Times New Roman" w:hAnsi="Times New Roman"/>
                <w:sz w:val="20"/>
                <w:lang w:val="ru-RU"/>
              </w:rPr>
              <w:br/>
              <w:t>совершенствование механизмов реагирования на риски нехватки лекарственных средств и обеспечение бесперебойности их поставок с помощью специальных мер в обстоятельствах, которые могут повлиять на доступность лекарственных средств;</w:t>
            </w:r>
            <w:r w:rsidRPr="001F0EFF">
              <w:rPr>
                <w:rFonts w:ascii="Times New Roman" w:eastAsia="Times New Roman" w:hAnsi="Times New Roman"/>
                <w:sz w:val="20"/>
                <w:lang w:val="ru-RU"/>
              </w:rPr>
              <w:br/>
            </w:r>
            <w:r w:rsidRPr="001F0EFF">
              <w:rPr>
                <w:rFonts w:ascii="Times New Roman" w:eastAsia="Times New Roman" w:hAnsi="Times New Roman"/>
                <w:sz w:val="20"/>
                <w:lang w:val="ru-RU"/>
              </w:rPr>
              <w:lastRenderedPageBreak/>
              <w:br/>
              <w:t>совершенствование переходных положений, касающихся лекарственных средств, зарегистрированных до вступления в силу нового законодательства, и клинических испытаний, разрешенных до вступления Закона в силу, в том числе путем сохранения возможности размещения на рынке лекарственных средств, зарегистрированных в соответствии с ранее действовавшим законодательством, на период, указанный в переходных положениях, и предоставления возможности для проведения клинических испытаний. завершение клинических испытаний, разрешенных до вступления Закона в силу.</w:t>
            </w:r>
            <w:r w:rsidRPr="001F0EFF">
              <w:rPr>
                <w:rFonts w:ascii="Times New Roman" w:eastAsia="Times New Roman" w:hAnsi="Times New Roman"/>
                <w:sz w:val="20"/>
                <w:lang w:val="ru-RU"/>
              </w:rPr>
              <w:br/>
            </w:r>
            <w:r w:rsidRPr="001F0EFF">
              <w:rPr>
                <w:rFonts w:ascii="Times New Roman" w:eastAsia="Times New Roman" w:hAnsi="Times New Roman"/>
                <w:sz w:val="20"/>
                <w:lang w:val="ru-RU"/>
              </w:rPr>
              <w:br/>
              <w:t>Законопроектом также предлагается внести изменения в Закон Украины “Об административных услугах” с целью исключения из его сферы действия отношений в сфере государственного регулирования обращения лекарственных средств.</w:t>
            </w:r>
          </w:p>
        </w:tc>
        <w:tc>
          <w:tcPr>
            <w:tcW w:w="4110" w:type="dxa"/>
            <w:vMerge/>
          </w:tcPr>
          <w:p w14:paraId="5D50F783" w14:textId="77777777" w:rsidR="00556EE0" w:rsidRPr="0052567C" w:rsidRDefault="00556EE0" w:rsidP="00556EE0">
            <w:pPr>
              <w:rPr>
                <w:lang w:val="ru-RU"/>
              </w:rPr>
            </w:pPr>
          </w:p>
        </w:tc>
      </w:tr>
      <w:tr w:rsidR="00556EE0" w:rsidRPr="0052567C" w14:paraId="0BAA61FE"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FCDEFA4" w14:textId="33CB0E54" w:rsidR="00556EE0" w:rsidRPr="006C7D85" w:rsidRDefault="00556EE0" w:rsidP="00556EE0">
            <w:pPr>
              <w:rPr>
                <w:lang w:val="ru-RU"/>
              </w:rPr>
            </w:pPr>
            <w:r>
              <w:rPr>
                <w:rFonts w:ascii="Times New Roman" w:eastAsia="Times New Roman" w:hAnsi="Times New Roman"/>
                <w:sz w:val="20"/>
              </w:rPr>
              <w:lastRenderedPageBreak/>
              <w:t>1</w:t>
            </w:r>
            <w:r>
              <w:rPr>
                <w:rFonts w:ascii="Times New Roman" w:eastAsia="Times New Roman" w:hAnsi="Times New Roman"/>
                <w:sz w:val="20"/>
                <w:lang w:val="ru-RU"/>
              </w:rPr>
              <w:t>05</w:t>
            </w:r>
          </w:p>
        </w:tc>
        <w:tc>
          <w:tcPr>
            <w:tcW w:w="2930" w:type="dxa"/>
            <w:tcBorders>
              <w:top w:val="single" w:sz="8" w:space="0" w:color="000000"/>
              <w:left w:val="single" w:sz="8" w:space="0" w:color="000000"/>
              <w:bottom w:val="single" w:sz="8" w:space="0" w:color="000000"/>
              <w:right w:val="single" w:sz="8" w:space="0" w:color="000000"/>
            </w:tcBorders>
          </w:tcPr>
          <w:p w14:paraId="2A6F588C" w14:textId="19AF7A12" w:rsidR="00556EE0" w:rsidRDefault="00556EE0" w:rsidP="00556EE0">
            <w:r>
              <w:rPr>
                <w:rFonts w:ascii="Times New Roman" w:eastAsia="Times New Roman" w:hAnsi="Times New Roman"/>
                <w:sz w:val="20"/>
              </w:rPr>
              <w:t>G/TBT/N/UKR/411</w:t>
            </w:r>
          </w:p>
        </w:tc>
        <w:tc>
          <w:tcPr>
            <w:tcW w:w="5670" w:type="dxa"/>
            <w:tcBorders>
              <w:top w:val="single" w:sz="8" w:space="0" w:color="000000"/>
              <w:left w:val="single" w:sz="8" w:space="0" w:color="000000"/>
              <w:bottom w:val="single" w:sz="8" w:space="0" w:color="000000"/>
              <w:right w:val="single" w:sz="8" w:space="0" w:color="000000"/>
            </w:tcBorders>
          </w:tcPr>
          <w:p w14:paraId="0CA4BF4A" w14:textId="7BEAC2CD" w:rsidR="00556EE0" w:rsidRPr="0052567C" w:rsidRDefault="00556EE0" w:rsidP="00556EE0">
            <w:pPr>
              <w:spacing w:before="100" w:beforeAutospacing="1" w:after="100" w:afterAutospacing="1"/>
              <w:rPr>
                <w:lang w:val="ru-RU"/>
              </w:rPr>
            </w:pPr>
            <w:r w:rsidRPr="001F0EFF">
              <w:rPr>
                <w:rFonts w:ascii="Times New Roman" w:eastAsia="Times New Roman" w:hAnsi="Times New Roman"/>
                <w:sz w:val="20"/>
                <w:lang w:val="ru-RU"/>
              </w:rPr>
              <w:t>Приказ Министерства экономики, экологии и сельского хозяйства Украины № 7417 "Об утверждении требований к консервированному тунцу и скумбрии" от 9 июля 2026 г. (5 страниц на украинском языке)</w:t>
            </w:r>
            <w:r w:rsidRPr="001F0EFF">
              <w:rPr>
                <w:rFonts w:ascii="Times New Roman" w:eastAsia="Times New Roman" w:hAnsi="Times New Roman"/>
                <w:sz w:val="20"/>
                <w:lang w:val="ru-RU"/>
              </w:rPr>
              <w:br/>
              <w:t xml:space="preserve">Ссылка на нотифицированный документ(документы) и/или контактные данные агентства или ведомства, которые могут предоставить копии по запросу: </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UKR</w:t>
            </w:r>
            <w:r w:rsidRPr="001F0EFF">
              <w:rPr>
                <w:rFonts w:ascii="Times New Roman" w:eastAsia="Times New Roman" w:hAnsi="Times New Roman"/>
                <w:sz w:val="20"/>
                <w:lang w:val="ru-RU"/>
              </w:rPr>
              <w:t>/26_05000_00_</w:t>
            </w:r>
            <w:r>
              <w:rPr>
                <w:rFonts w:ascii="Times New Roman" w:eastAsia="Times New Roman" w:hAnsi="Times New Roman"/>
                <w:sz w:val="20"/>
              </w:rPr>
              <w:t>x</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proofErr w:type="spellStart"/>
            <w:r>
              <w:rPr>
                <w:rFonts w:ascii="Times New Roman" w:eastAsia="Times New Roman" w:hAnsi="Times New Roman"/>
                <w:sz w:val="20"/>
              </w:rPr>
              <w:t>zakon</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rada</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proofErr w:type="spellStart"/>
            <w:r>
              <w:rPr>
                <w:rFonts w:ascii="Times New Roman" w:eastAsia="Times New Roman" w:hAnsi="Times New Roman"/>
                <w:sz w:val="20"/>
              </w:rPr>
              <w:t>ua</w:t>
            </w:r>
            <w:proofErr w:type="spellEnd"/>
            <w:r w:rsidRPr="001F0EFF">
              <w:rPr>
                <w:rFonts w:ascii="Times New Roman" w:eastAsia="Times New Roman" w:hAnsi="Times New Roman"/>
                <w:sz w:val="20"/>
                <w:lang w:val="ru-RU"/>
              </w:rPr>
              <w:t>/</w:t>
            </w:r>
            <w:r>
              <w:rPr>
                <w:rFonts w:ascii="Times New Roman" w:eastAsia="Times New Roman" w:hAnsi="Times New Roman"/>
                <w:sz w:val="20"/>
              </w:rPr>
              <w:t>laws</w:t>
            </w:r>
            <w:r w:rsidRPr="001F0EFF">
              <w:rPr>
                <w:rFonts w:ascii="Times New Roman" w:eastAsia="Times New Roman" w:hAnsi="Times New Roman"/>
                <w:sz w:val="20"/>
                <w:lang w:val="ru-RU"/>
              </w:rPr>
              <w:t>/</w:t>
            </w:r>
            <w:r>
              <w:rPr>
                <w:rFonts w:ascii="Times New Roman" w:eastAsia="Times New Roman" w:hAnsi="Times New Roman"/>
                <w:sz w:val="20"/>
              </w:rPr>
              <w:t>show</w:t>
            </w:r>
            <w:r w:rsidRPr="001F0EFF">
              <w:rPr>
                <w:rFonts w:ascii="Times New Roman" w:eastAsia="Times New Roman" w:hAnsi="Times New Roman"/>
                <w:sz w:val="20"/>
                <w:lang w:val="ru-RU"/>
              </w:rPr>
              <w:t>/</w:t>
            </w:r>
            <w:r>
              <w:rPr>
                <w:rFonts w:ascii="Times New Roman" w:eastAsia="Times New Roman" w:hAnsi="Times New Roman"/>
                <w:sz w:val="20"/>
              </w:rPr>
              <w:t>z</w:t>
            </w:r>
            <w:r w:rsidRPr="001F0EFF">
              <w:rPr>
                <w:rFonts w:ascii="Times New Roman" w:eastAsia="Times New Roman" w:hAnsi="Times New Roman"/>
                <w:sz w:val="20"/>
                <w:lang w:val="ru-RU"/>
              </w:rPr>
              <w:t>1179-26#</w:t>
            </w:r>
            <w:r>
              <w:rPr>
                <w:rFonts w:ascii="Times New Roman" w:eastAsia="Times New Roman" w:hAnsi="Times New Roman"/>
                <w:sz w:val="20"/>
              </w:rPr>
              <w:t>Text</w:t>
            </w:r>
            <w:r w:rsidRPr="001F0EFF">
              <w:rPr>
                <w:rFonts w:ascii="Times New Roman" w:eastAsia="Times New Roman" w:hAnsi="Times New Roman"/>
                <w:sz w:val="20"/>
                <w:lang w:val="ru-RU"/>
              </w:rPr>
              <w:br/>
              <w:t>Секретариат Кабинета Министров Украины</w:t>
            </w:r>
            <w:r w:rsidRPr="001F0EFF">
              <w:rPr>
                <w:rFonts w:ascii="Times New Roman" w:eastAsia="Times New Roman" w:hAnsi="Times New Roman"/>
                <w:sz w:val="20"/>
                <w:lang w:val="ru-RU"/>
              </w:rPr>
              <w:br/>
              <w:t>Департамент международной торговой политики</w:t>
            </w:r>
            <w:r w:rsidRPr="001F0EFF">
              <w:rPr>
                <w:rFonts w:ascii="Times New Roman" w:eastAsia="Times New Roman" w:hAnsi="Times New Roman"/>
                <w:sz w:val="20"/>
                <w:lang w:val="ru-RU"/>
              </w:rPr>
              <w:br/>
              <w:t>ул. Грушевского, 12/2</w:t>
            </w:r>
            <w:r w:rsidRPr="001F0EFF">
              <w:rPr>
                <w:rFonts w:ascii="Times New Roman" w:eastAsia="Times New Roman" w:hAnsi="Times New Roman"/>
                <w:sz w:val="20"/>
                <w:lang w:val="ru-RU"/>
              </w:rPr>
              <w:br/>
              <w:t>Киев, 01008</w:t>
            </w:r>
            <w:r w:rsidRPr="001F0EFF">
              <w:rPr>
                <w:rFonts w:ascii="Times New Roman" w:eastAsia="Times New Roman" w:hAnsi="Times New Roman"/>
                <w:sz w:val="20"/>
                <w:lang w:val="ru-RU"/>
              </w:rPr>
              <w:br/>
              <w:t>Тел.: +(38 044) 256 65 07</w:t>
            </w:r>
            <w:r w:rsidRPr="001F0EFF">
              <w:rPr>
                <w:rFonts w:ascii="Times New Roman" w:eastAsia="Times New Roman" w:hAnsi="Times New Roman"/>
                <w:sz w:val="20"/>
                <w:lang w:val="ru-RU"/>
              </w:rPr>
              <w:br/>
              <w:t xml:space="preserve">Электронная почта: </w:t>
            </w:r>
            <w:r>
              <w:rPr>
                <w:rFonts w:ascii="Times New Roman" w:eastAsia="Times New Roman" w:hAnsi="Times New Roman"/>
                <w:sz w:val="20"/>
              </w:rPr>
              <w:t>ep</w:t>
            </w:r>
            <w:r w:rsidRPr="001F0EFF">
              <w:rPr>
                <w:rFonts w:ascii="Times New Roman" w:eastAsia="Times New Roman" w:hAnsi="Times New Roman"/>
                <w:sz w:val="20"/>
                <w:lang w:val="ru-RU"/>
              </w:rPr>
              <w:t>@</w:t>
            </w:r>
            <w:proofErr w:type="spellStart"/>
            <w:r>
              <w:rPr>
                <w:rFonts w:ascii="Times New Roman" w:eastAsia="Times New Roman" w:hAnsi="Times New Roman"/>
                <w:sz w:val="20"/>
              </w:rPr>
              <w:t>kmu</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proofErr w:type="spellStart"/>
            <w:r>
              <w:rPr>
                <w:rFonts w:ascii="Times New Roman" w:eastAsia="Times New Roman" w:hAnsi="Times New Roman"/>
                <w:sz w:val="20"/>
              </w:rPr>
              <w:t>ua</w:t>
            </w:r>
            <w:proofErr w:type="spellEnd"/>
            <w:r w:rsidRPr="001F0EFF">
              <w:rPr>
                <w:rFonts w:ascii="Times New Roman" w:eastAsia="Times New Roman" w:hAnsi="Times New Roman"/>
                <w:sz w:val="20"/>
                <w:lang w:val="ru-RU"/>
              </w:rPr>
              <w:br/>
              <w:t xml:space="preserve">Веб-сайт: </w:t>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www</w:t>
            </w:r>
            <w:r w:rsidRPr="001F0EFF">
              <w:rPr>
                <w:rFonts w:ascii="Times New Roman" w:eastAsia="Times New Roman" w:hAnsi="Times New Roman"/>
                <w:sz w:val="20"/>
                <w:lang w:val="ru-RU"/>
              </w:rPr>
              <w:t>.</w:t>
            </w:r>
            <w:proofErr w:type="spellStart"/>
            <w:r>
              <w:rPr>
                <w:rFonts w:ascii="Times New Roman" w:eastAsia="Times New Roman" w:hAnsi="Times New Roman"/>
                <w:sz w:val="20"/>
              </w:rPr>
              <w:t>kmu</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proofErr w:type="spellStart"/>
            <w:r>
              <w:rPr>
                <w:rFonts w:ascii="Times New Roman" w:eastAsia="Times New Roman" w:hAnsi="Times New Roman"/>
                <w:sz w:val="20"/>
              </w:rPr>
              <w:t>ua</w:t>
            </w:r>
            <w:proofErr w:type="spellEnd"/>
            <w:r w:rsidRPr="001F0EFF">
              <w:rPr>
                <w:rFonts w:ascii="Times New Roman" w:eastAsia="Times New Roman" w:hAnsi="Times New Roman"/>
                <w:sz w:val="20"/>
                <w:lang w:val="ru-RU"/>
              </w:rPr>
              <w:t>/</w:t>
            </w:r>
          </w:p>
        </w:tc>
        <w:tc>
          <w:tcPr>
            <w:tcW w:w="4110" w:type="dxa"/>
            <w:vMerge w:val="restart"/>
            <w:tcBorders>
              <w:top w:val="single" w:sz="8" w:space="0" w:color="000000"/>
              <w:left w:val="single" w:sz="8" w:space="0" w:color="000000"/>
              <w:bottom w:val="single" w:sz="8" w:space="0" w:color="000000"/>
              <w:right w:val="single" w:sz="8" w:space="0" w:color="000000"/>
            </w:tcBorders>
          </w:tcPr>
          <w:p w14:paraId="274B37DA" w14:textId="78403080" w:rsidR="00556EE0" w:rsidRPr="00146721" w:rsidRDefault="00556EE0" w:rsidP="00556EE0">
            <w:pPr>
              <w:rPr>
                <w:lang w:val="ru-RU"/>
              </w:rPr>
            </w:pPr>
            <w:r>
              <w:rPr>
                <w:rFonts w:ascii="Times New Roman" w:eastAsia="Times New Roman" w:hAnsi="Times New Roman"/>
                <w:sz w:val="20"/>
              </w:rPr>
              <w:t>24/10/26</w:t>
            </w:r>
          </w:p>
        </w:tc>
      </w:tr>
      <w:tr w:rsidR="00556EE0" w:rsidRPr="00831550" w14:paraId="472A4BDB" w14:textId="77777777" w:rsidTr="00852DA0">
        <w:trPr>
          <w:gridAfter w:val="1"/>
          <w:wAfter w:w="4365" w:type="dxa"/>
        </w:trPr>
        <w:tc>
          <w:tcPr>
            <w:tcW w:w="788" w:type="dxa"/>
            <w:vMerge/>
          </w:tcPr>
          <w:p w14:paraId="227DFECE" w14:textId="77777777" w:rsidR="00556EE0" w:rsidRPr="00146721"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6A4DAC9" w14:textId="51918C6B" w:rsidR="00556EE0" w:rsidRDefault="00556EE0" w:rsidP="00556EE0">
            <w:r>
              <w:rPr>
                <w:rFonts w:ascii="Times New Roman" w:eastAsia="Times New Roman" w:hAnsi="Times New Roman"/>
                <w:sz w:val="20"/>
              </w:rPr>
              <w:t>24/09/26</w:t>
            </w:r>
          </w:p>
        </w:tc>
        <w:tc>
          <w:tcPr>
            <w:tcW w:w="5670" w:type="dxa"/>
            <w:tcBorders>
              <w:top w:val="single" w:sz="8" w:space="0" w:color="000000"/>
              <w:left w:val="single" w:sz="8" w:space="0" w:color="000000"/>
              <w:bottom w:val="single" w:sz="8" w:space="0" w:color="000000"/>
              <w:right w:val="single" w:sz="8" w:space="0" w:color="000000"/>
            </w:tcBorders>
          </w:tcPr>
          <w:p w14:paraId="0D6A2278" w14:textId="57C4D0B1" w:rsidR="00556EE0" w:rsidRPr="00146721" w:rsidRDefault="00556EE0" w:rsidP="00556EE0">
            <w:pPr>
              <w:rPr>
                <w:lang w:val="kk-KZ"/>
              </w:rPr>
            </w:pPr>
            <w:proofErr w:type="spellStart"/>
            <w:r>
              <w:rPr>
                <w:rFonts w:ascii="Times New Roman" w:eastAsia="Times New Roman" w:hAnsi="Times New Roman"/>
                <w:sz w:val="20"/>
              </w:rPr>
              <w:t>Консервированный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тунец</w:t>
            </w:r>
            <w:proofErr w:type="spellEnd"/>
            <w:r>
              <w:rPr>
                <w:rFonts w:ascii="Times New Roman" w:eastAsia="Times New Roman" w:hAnsi="Times New Roman"/>
                <w:sz w:val="20"/>
              </w:rPr>
              <w:t xml:space="preserve"> и </w:t>
            </w:r>
            <w:proofErr w:type="spellStart"/>
            <w:r>
              <w:rPr>
                <w:rFonts w:ascii="Times New Roman" w:eastAsia="Times New Roman" w:hAnsi="Times New Roman"/>
                <w:sz w:val="20"/>
              </w:rPr>
              <w:t>скумбрия</w:t>
            </w:r>
            <w:proofErr w:type="spellEnd"/>
          </w:p>
        </w:tc>
        <w:tc>
          <w:tcPr>
            <w:tcW w:w="4110" w:type="dxa"/>
            <w:vMerge/>
          </w:tcPr>
          <w:p w14:paraId="3BB91A14" w14:textId="77777777" w:rsidR="00556EE0" w:rsidRPr="0052567C" w:rsidRDefault="00556EE0" w:rsidP="00556EE0">
            <w:pPr>
              <w:rPr>
                <w:lang w:val="ru-RU"/>
              </w:rPr>
            </w:pPr>
          </w:p>
        </w:tc>
      </w:tr>
      <w:tr w:rsidR="00556EE0" w:rsidRPr="00556EE0" w14:paraId="0A03EE12" w14:textId="77777777" w:rsidTr="00852DA0">
        <w:trPr>
          <w:gridAfter w:val="1"/>
          <w:wAfter w:w="4365" w:type="dxa"/>
        </w:trPr>
        <w:tc>
          <w:tcPr>
            <w:tcW w:w="788" w:type="dxa"/>
            <w:vMerge/>
          </w:tcPr>
          <w:p w14:paraId="3CACDB30" w14:textId="77777777" w:rsidR="00556EE0" w:rsidRPr="0052567C"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E6196FB" w14:textId="3486FEC0" w:rsidR="00556EE0" w:rsidRDefault="00556EE0" w:rsidP="00556EE0">
            <w:proofErr w:type="spellStart"/>
            <w:r>
              <w:rPr>
                <w:rFonts w:ascii="Times New Roman" w:eastAsia="Times New Roman" w:hAnsi="Times New Roman"/>
                <w:sz w:val="20"/>
              </w:rPr>
              <w:t>Украина</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10E9ED29" w14:textId="39E7ED88" w:rsidR="00556EE0" w:rsidRPr="00146721" w:rsidRDefault="00556EE0" w:rsidP="00556EE0">
            <w:pPr>
              <w:rPr>
                <w:lang w:val="kk-KZ"/>
              </w:rPr>
            </w:pPr>
            <w:r w:rsidRPr="001F0EFF">
              <w:rPr>
                <w:rFonts w:ascii="Times New Roman" w:eastAsia="Times New Roman" w:hAnsi="Times New Roman"/>
                <w:sz w:val="20"/>
                <w:lang w:val="ru-RU"/>
              </w:rPr>
              <w:t>Приказ утверждает требования к консервированному тунцу и скумбрии, которые устанавливают стандарты, регулирующие размещение на рынке консервированного тунца (</w:t>
            </w:r>
            <w:r>
              <w:rPr>
                <w:rFonts w:ascii="Times New Roman" w:eastAsia="Times New Roman" w:hAnsi="Times New Roman"/>
                <w:sz w:val="20"/>
              </w:rPr>
              <w:t>Thunnus</w:t>
            </w:r>
            <w:r w:rsidRPr="001F0EFF">
              <w:rPr>
                <w:rFonts w:ascii="Times New Roman" w:eastAsia="Times New Roman" w:hAnsi="Times New Roman"/>
                <w:sz w:val="20"/>
                <w:lang w:val="ru-RU"/>
              </w:rPr>
              <w:t>) и скумбрии (</w:t>
            </w:r>
            <w:r>
              <w:rPr>
                <w:rFonts w:ascii="Times New Roman" w:eastAsia="Times New Roman" w:hAnsi="Times New Roman"/>
                <w:sz w:val="20"/>
              </w:rPr>
              <w:t>Bonito</w:t>
            </w:r>
            <w:r w:rsidRPr="001F0EFF">
              <w:rPr>
                <w:rFonts w:ascii="Times New Roman" w:eastAsia="Times New Roman" w:hAnsi="Times New Roman"/>
                <w:sz w:val="20"/>
                <w:lang w:val="ru-RU"/>
              </w:rPr>
              <w:t xml:space="preserve">) для обеспечения надлежащей информации для потребителей и предотвращения деловой практики, вводящей потребителей в </w:t>
            </w:r>
            <w:proofErr w:type="spellStart"/>
            <w:r w:rsidRPr="001F0EFF">
              <w:rPr>
                <w:rFonts w:ascii="Times New Roman" w:eastAsia="Times New Roman" w:hAnsi="Times New Roman"/>
                <w:sz w:val="20"/>
                <w:lang w:val="ru-RU"/>
              </w:rPr>
              <w:t>заблуждение.Требования</w:t>
            </w:r>
            <w:proofErr w:type="spellEnd"/>
            <w:r w:rsidRPr="001F0EFF">
              <w:rPr>
                <w:rFonts w:ascii="Times New Roman" w:eastAsia="Times New Roman" w:hAnsi="Times New Roman"/>
                <w:sz w:val="20"/>
                <w:lang w:val="ru-RU"/>
              </w:rPr>
              <w:t xml:space="preserve"> устанавливают условия использования названий пищевых продуктов, указывают виды рыбы, которые могут использоваться для приготовления тунца и скумбрии, и запрещают смешивание различных видов рыбы в одной упаковке, за исключением продуктов кулинарного назначения, содержащих указанное минимальное содержание тунца, скумбрии или их смеси. Они также устанавливают требования к формам подачи продуктов и к жидкой среде, используемой в консервированных продуктах, включая требования к соответствующим обозначениям в названии пищевого </w:t>
            </w:r>
            <w:proofErr w:type="spellStart"/>
            <w:proofErr w:type="gramStart"/>
            <w:r w:rsidRPr="001F0EFF">
              <w:rPr>
                <w:rFonts w:ascii="Times New Roman" w:eastAsia="Times New Roman" w:hAnsi="Times New Roman"/>
                <w:sz w:val="20"/>
                <w:lang w:val="ru-RU"/>
              </w:rPr>
              <w:t>продукта.Название</w:t>
            </w:r>
            <w:proofErr w:type="spellEnd"/>
            <w:proofErr w:type="gramEnd"/>
            <w:r w:rsidRPr="001F0EFF">
              <w:rPr>
                <w:rFonts w:ascii="Times New Roman" w:eastAsia="Times New Roman" w:hAnsi="Times New Roman"/>
                <w:sz w:val="20"/>
                <w:lang w:val="ru-RU"/>
              </w:rPr>
              <w:t xml:space="preserve"> пищевого продукта должно </w:t>
            </w:r>
            <w:r w:rsidRPr="001F0EFF">
              <w:rPr>
                <w:rFonts w:ascii="Times New Roman" w:eastAsia="Times New Roman" w:hAnsi="Times New Roman"/>
                <w:sz w:val="20"/>
                <w:lang w:val="ru-RU"/>
              </w:rPr>
              <w:lastRenderedPageBreak/>
              <w:t>соответствовать установленным требованиям и, при необходимости, включать в себя вид рыбы, форму подачи и описание жидкой среды. Одновременное использование названий “тунец” и “</w:t>
            </w:r>
            <w:proofErr w:type="spellStart"/>
            <w:r w:rsidRPr="001F0EFF">
              <w:rPr>
                <w:rFonts w:ascii="Times New Roman" w:eastAsia="Times New Roman" w:hAnsi="Times New Roman"/>
                <w:sz w:val="20"/>
                <w:lang w:val="ru-RU"/>
              </w:rPr>
              <w:t>бонито</w:t>
            </w:r>
            <w:proofErr w:type="spellEnd"/>
            <w:r w:rsidRPr="001F0EFF">
              <w:rPr>
                <w:rFonts w:ascii="Times New Roman" w:eastAsia="Times New Roman" w:hAnsi="Times New Roman"/>
                <w:sz w:val="20"/>
                <w:lang w:val="ru-RU"/>
              </w:rPr>
              <w:t xml:space="preserve">” в названии пищевого продукта запрещено. Требования также устанавливают минимальное содержание рыбы в зависимости от формы подачи и используемой жидкой </w:t>
            </w:r>
            <w:proofErr w:type="spellStart"/>
            <w:r w:rsidRPr="001F0EFF">
              <w:rPr>
                <w:rFonts w:ascii="Times New Roman" w:eastAsia="Times New Roman" w:hAnsi="Times New Roman"/>
                <w:sz w:val="20"/>
                <w:lang w:val="ru-RU"/>
              </w:rPr>
              <w:t>среды.Приказ</w:t>
            </w:r>
            <w:proofErr w:type="spellEnd"/>
            <w:r w:rsidRPr="001F0EFF">
              <w:rPr>
                <w:rFonts w:ascii="Times New Roman" w:eastAsia="Times New Roman" w:hAnsi="Times New Roman"/>
                <w:sz w:val="20"/>
                <w:lang w:val="ru-RU"/>
              </w:rPr>
              <w:t xml:space="preserve"> предусматривает, что консервированный тунец и скумбрия, которые соответствуют законодательству о безопасности пищевых продуктов и определенным параметрам качества, действовавшим до вступления в силу настоящего Приказа, но не соответствуют всем или некоторым положениям Требований к консервированному тунцу и скумбрии, утвержденных настоящим Приказом, могут оставаться на рынке до истечения срока годности. от даты их минимального срока годности или срока годности к использованию.</w:t>
            </w:r>
          </w:p>
        </w:tc>
        <w:tc>
          <w:tcPr>
            <w:tcW w:w="4110" w:type="dxa"/>
            <w:vMerge/>
          </w:tcPr>
          <w:p w14:paraId="793BE66D" w14:textId="77777777" w:rsidR="00556EE0" w:rsidRPr="0052567C" w:rsidRDefault="00556EE0" w:rsidP="00556EE0">
            <w:pPr>
              <w:rPr>
                <w:lang w:val="ru-RU"/>
              </w:rPr>
            </w:pPr>
          </w:p>
        </w:tc>
      </w:tr>
      <w:tr w:rsidR="00556EE0" w:rsidRPr="0052567C" w14:paraId="1F5033F9"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3D0CF6D" w14:textId="04F41F11" w:rsidR="00556EE0" w:rsidRPr="006C7D85" w:rsidRDefault="00556EE0" w:rsidP="00556EE0">
            <w:pPr>
              <w:rPr>
                <w:lang w:val="ru-RU"/>
              </w:rPr>
            </w:pPr>
            <w:r>
              <w:rPr>
                <w:rFonts w:ascii="Times New Roman" w:eastAsia="Times New Roman" w:hAnsi="Times New Roman"/>
                <w:sz w:val="20"/>
              </w:rPr>
              <w:t>1</w:t>
            </w:r>
            <w:r>
              <w:rPr>
                <w:rFonts w:ascii="Times New Roman" w:eastAsia="Times New Roman" w:hAnsi="Times New Roman"/>
                <w:sz w:val="20"/>
                <w:lang w:val="ru-RU"/>
              </w:rPr>
              <w:t>06</w:t>
            </w:r>
          </w:p>
        </w:tc>
        <w:tc>
          <w:tcPr>
            <w:tcW w:w="2930" w:type="dxa"/>
            <w:tcBorders>
              <w:top w:val="single" w:sz="8" w:space="0" w:color="000000"/>
              <w:left w:val="single" w:sz="8" w:space="0" w:color="000000"/>
              <w:bottom w:val="single" w:sz="8" w:space="0" w:color="000000"/>
              <w:right w:val="single" w:sz="8" w:space="0" w:color="000000"/>
            </w:tcBorders>
          </w:tcPr>
          <w:p w14:paraId="0CB26CDB" w14:textId="119055D2" w:rsidR="00556EE0" w:rsidRDefault="00556EE0" w:rsidP="00556EE0">
            <w:r>
              <w:rPr>
                <w:rFonts w:ascii="Times New Roman" w:eastAsia="Times New Roman" w:hAnsi="Times New Roman"/>
                <w:sz w:val="20"/>
              </w:rPr>
              <w:t>G/TBT/N/VNM/448</w:t>
            </w:r>
          </w:p>
        </w:tc>
        <w:tc>
          <w:tcPr>
            <w:tcW w:w="5670" w:type="dxa"/>
            <w:tcBorders>
              <w:top w:val="single" w:sz="8" w:space="0" w:color="000000"/>
              <w:left w:val="single" w:sz="8" w:space="0" w:color="000000"/>
              <w:bottom w:val="single" w:sz="8" w:space="0" w:color="000000"/>
              <w:right w:val="single" w:sz="8" w:space="0" w:color="000000"/>
            </w:tcBorders>
          </w:tcPr>
          <w:p w14:paraId="3406C262" w14:textId="693923D7" w:rsidR="00556EE0" w:rsidRPr="0052567C" w:rsidRDefault="00556EE0" w:rsidP="00556EE0">
            <w:pPr>
              <w:rPr>
                <w:lang w:val="kk-KZ"/>
              </w:rPr>
            </w:pPr>
            <w:r w:rsidRPr="001F0EFF">
              <w:rPr>
                <w:rFonts w:ascii="Times New Roman" w:eastAsia="Times New Roman" w:hAnsi="Times New Roman"/>
                <w:sz w:val="20"/>
                <w:lang w:val="ru-RU"/>
              </w:rPr>
              <w:t xml:space="preserve">Проект </w:t>
            </w:r>
            <w:r>
              <w:rPr>
                <w:rFonts w:ascii="Times New Roman" w:eastAsia="Times New Roman" w:hAnsi="Times New Roman"/>
                <w:sz w:val="20"/>
              </w:rPr>
              <w:t>QCVN</w:t>
            </w:r>
            <w:r w:rsidRPr="001F0EFF">
              <w:rPr>
                <w:rFonts w:ascii="Times New Roman" w:eastAsia="Times New Roman" w:hAnsi="Times New Roman"/>
                <w:sz w:val="20"/>
                <w:lang w:val="ru-RU"/>
              </w:rPr>
              <w:t xml:space="preserve"> 03:2026/</w:t>
            </w:r>
            <w:r>
              <w:rPr>
                <w:rFonts w:ascii="Times New Roman" w:eastAsia="Times New Roman" w:hAnsi="Times New Roman"/>
                <w:sz w:val="20"/>
              </w:rPr>
              <w:t>BCA</w:t>
            </w:r>
            <w:r w:rsidRPr="001F0EFF">
              <w:rPr>
                <w:rFonts w:ascii="Times New Roman" w:eastAsia="Times New Roman" w:hAnsi="Times New Roman"/>
                <w:sz w:val="20"/>
                <w:lang w:val="ru-RU"/>
              </w:rPr>
              <w:t xml:space="preserve"> – Национального технического регламента по противопожарному и аварийно-спасательному оборудованию; (115 страниц на вьетнамском языке)</w:t>
            </w:r>
            <w:r w:rsidRPr="001F0EFF">
              <w:rPr>
                <w:rFonts w:ascii="Times New Roman" w:eastAsia="Times New Roman" w:hAnsi="Times New Roman"/>
                <w:sz w:val="20"/>
                <w:lang w:val="ru-RU"/>
              </w:rPr>
              <w:br/>
              <w:t xml:space="preserve">Ссылка на нотифицированный документ(документы) и/или контактные данные агентства или органа власти, которые могут предоставить копии по запросу.: </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VNM</w:t>
            </w:r>
            <w:r w:rsidRPr="001F0EFF">
              <w:rPr>
                <w:rFonts w:ascii="Times New Roman" w:eastAsia="Times New Roman" w:hAnsi="Times New Roman"/>
                <w:sz w:val="20"/>
                <w:lang w:val="ru-RU"/>
              </w:rPr>
              <w:t>/26_04993_00_</w:t>
            </w:r>
            <w:r>
              <w:rPr>
                <w:rFonts w:ascii="Times New Roman" w:eastAsia="Times New Roman" w:hAnsi="Times New Roman"/>
                <w:sz w:val="20"/>
              </w:rPr>
              <w:t>x</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t>Департамент пожарной охраны, пожаротушения и спасательной полиции</w:t>
            </w:r>
            <w:r w:rsidRPr="001F0EFF">
              <w:rPr>
                <w:rFonts w:ascii="Times New Roman" w:eastAsia="Times New Roman" w:hAnsi="Times New Roman"/>
                <w:sz w:val="20"/>
                <w:lang w:val="ru-RU"/>
              </w:rPr>
              <w:br/>
              <w:t>Министерство общественной безопасности</w:t>
            </w:r>
            <w:r w:rsidRPr="001F0EFF">
              <w:rPr>
                <w:rFonts w:ascii="Times New Roman" w:eastAsia="Times New Roman" w:hAnsi="Times New Roman"/>
                <w:sz w:val="20"/>
                <w:lang w:val="ru-RU"/>
              </w:rPr>
              <w:br/>
              <w:t xml:space="preserve">Улица </w:t>
            </w:r>
            <w:proofErr w:type="spellStart"/>
            <w:r w:rsidRPr="001F0EFF">
              <w:rPr>
                <w:rFonts w:ascii="Times New Roman" w:eastAsia="Times New Roman" w:hAnsi="Times New Roman"/>
                <w:sz w:val="20"/>
                <w:lang w:val="ru-RU"/>
              </w:rPr>
              <w:t>Ву</w:t>
            </w:r>
            <w:proofErr w:type="spellEnd"/>
            <w:r w:rsidRPr="001F0EFF">
              <w:rPr>
                <w:rFonts w:ascii="Times New Roman" w:eastAsia="Times New Roman" w:hAnsi="Times New Roman"/>
                <w:sz w:val="20"/>
                <w:lang w:val="ru-RU"/>
              </w:rPr>
              <w:t xml:space="preserve"> </w:t>
            </w:r>
            <w:proofErr w:type="spellStart"/>
            <w:r w:rsidRPr="001F0EFF">
              <w:rPr>
                <w:rFonts w:ascii="Times New Roman" w:eastAsia="Times New Roman" w:hAnsi="Times New Roman"/>
                <w:sz w:val="20"/>
                <w:lang w:val="ru-RU"/>
              </w:rPr>
              <w:t>Хуу</w:t>
            </w:r>
            <w:proofErr w:type="spellEnd"/>
            <w:r w:rsidRPr="001F0EFF">
              <w:rPr>
                <w:rFonts w:ascii="Times New Roman" w:eastAsia="Times New Roman" w:hAnsi="Times New Roman"/>
                <w:sz w:val="20"/>
                <w:lang w:val="ru-RU"/>
              </w:rPr>
              <w:t>, 01, район Дай Мо, Ханой, Вьетнам</w:t>
            </w:r>
            <w:r w:rsidRPr="001F0EFF">
              <w:rPr>
                <w:rFonts w:ascii="Times New Roman" w:eastAsia="Times New Roman" w:hAnsi="Times New Roman"/>
                <w:sz w:val="20"/>
                <w:lang w:val="ru-RU"/>
              </w:rPr>
              <w:br/>
              <w:t xml:space="preserve">Г-жа </w:t>
            </w:r>
            <w:proofErr w:type="spellStart"/>
            <w:r w:rsidRPr="001F0EFF">
              <w:rPr>
                <w:rFonts w:ascii="Times New Roman" w:eastAsia="Times New Roman" w:hAnsi="Times New Roman"/>
                <w:sz w:val="20"/>
                <w:lang w:val="ru-RU"/>
              </w:rPr>
              <w:t>Хоанг</w:t>
            </w:r>
            <w:proofErr w:type="spellEnd"/>
            <w:r w:rsidRPr="001F0EFF">
              <w:rPr>
                <w:rFonts w:ascii="Times New Roman" w:eastAsia="Times New Roman" w:hAnsi="Times New Roman"/>
                <w:sz w:val="20"/>
                <w:lang w:val="ru-RU"/>
              </w:rPr>
              <w:t xml:space="preserve"> </w:t>
            </w:r>
            <w:proofErr w:type="spellStart"/>
            <w:r w:rsidRPr="001F0EFF">
              <w:rPr>
                <w:rFonts w:ascii="Times New Roman" w:eastAsia="Times New Roman" w:hAnsi="Times New Roman"/>
                <w:sz w:val="20"/>
                <w:lang w:val="ru-RU"/>
              </w:rPr>
              <w:t>Тхи</w:t>
            </w:r>
            <w:proofErr w:type="spellEnd"/>
            <w:r w:rsidRPr="001F0EFF">
              <w:rPr>
                <w:rFonts w:ascii="Times New Roman" w:eastAsia="Times New Roman" w:hAnsi="Times New Roman"/>
                <w:sz w:val="20"/>
                <w:lang w:val="ru-RU"/>
              </w:rPr>
              <w:t xml:space="preserve"> </w:t>
            </w:r>
            <w:proofErr w:type="spellStart"/>
            <w:r w:rsidRPr="001F0EFF">
              <w:rPr>
                <w:rFonts w:ascii="Times New Roman" w:eastAsia="Times New Roman" w:hAnsi="Times New Roman"/>
                <w:sz w:val="20"/>
                <w:lang w:val="ru-RU"/>
              </w:rPr>
              <w:t>Тхао</w:t>
            </w:r>
            <w:proofErr w:type="spellEnd"/>
            <w:r w:rsidRPr="001F0EFF">
              <w:rPr>
                <w:rFonts w:ascii="Times New Roman" w:eastAsia="Times New Roman" w:hAnsi="Times New Roman"/>
                <w:sz w:val="20"/>
                <w:lang w:val="ru-RU"/>
              </w:rPr>
              <w:br/>
              <w:t>Номер телефона: (+84) 912.370.467</w:t>
            </w:r>
            <w:r w:rsidRPr="001F0EFF">
              <w:rPr>
                <w:rFonts w:ascii="Times New Roman" w:eastAsia="Times New Roman" w:hAnsi="Times New Roman"/>
                <w:sz w:val="20"/>
                <w:lang w:val="ru-RU"/>
              </w:rPr>
              <w:br/>
              <w:t xml:space="preserve">электронная почта: </w:t>
            </w:r>
            <w:proofErr w:type="spellStart"/>
            <w:r>
              <w:rPr>
                <w:rFonts w:ascii="Times New Roman" w:eastAsia="Times New Roman" w:hAnsi="Times New Roman"/>
                <w:sz w:val="20"/>
              </w:rPr>
              <w:t>cuccspccc</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gmail</w:t>
            </w:r>
            <w:proofErr w:type="spellEnd"/>
            <w:r w:rsidRPr="001F0EFF">
              <w:rPr>
                <w:rFonts w:ascii="Times New Roman" w:eastAsia="Times New Roman" w:hAnsi="Times New Roman"/>
                <w:sz w:val="20"/>
                <w:lang w:val="ru-RU"/>
              </w:rPr>
              <w:t>.</w:t>
            </w:r>
            <w:r>
              <w:rPr>
                <w:rFonts w:ascii="Times New Roman" w:eastAsia="Times New Roman" w:hAnsi="Times New Roman"/>
                <w:sz w:val="20"/>
              </w:rPr>
              <w:t>com</w:t>
            </w:r>
          </w:p>
        </w:tc>
        <w:tc>
          <w:tcPr>
            <w:tcW w:w="4110" w:type="dxa"/>
            <w:vMerge w:val="restart"/>
            <w:tcBorders>
              <w:top w:val="single" w:sz="8" w:space="0" w:color="000000"/>
              <w:left w:val="single" w:sz="8" w:space="0" w:color="000000"/>
              <w:bottom w:val="single" w:sz="8" w:space="0" w:color="000000"/>
              <w:right w:val="single" w:sz="8" w:space="0" w:color="000000"/>
            </w:tcBorders>
          </w:tcPr>
          <w:p w14:paraId="025C059E" w14:textId="5020E50B" w:rsidR="00556EE0" w:rsidRPr="0052567C" w:rsidRDefault="00556EE0" w:rsidP="00556EE0">
            <w:pPr>
              <w:rPr>
                <w:lang w:val="kk-KZ"/>
              </w:rPr>
            </w:pPr>
            <w:r>
              <w:rPr>
                <w:rFonts w:ascii="Times New Roman" w:eastAsia="Times New Roman" w:hAnsi="Times New Roman"/>
                <w:sz w:val="20"/>
              </w:rPr>
              <w:t>23/11/26</w:t>
            </w:r>
          </w:p>
        </w:tc>
      </w:tr>
      <w:tr w:rsidR="00556EE0" w:rsidRPr="00556EE0" w14:paraId="652E2102" w14:textId="77777777" w:rsidTr="00852DA0">
        <w:trPr>
          <w:gridAfter w:val="1"/>
          <w:wAfter w:w="4365" w:type="dxa"/>
        </w:trPr>
        <w:tc>
          <w:tcPr>
            <w:tcW w:w="788" w:type="dxa"/>
            <w:vMerge/>
          </w:tcPr>
          <w:p w14:paraId="62E6AC6D" w14:textId="77777777" w:rsidR="00556EE0" w:rsidRPr="0052567C" w:rsidRDefault="00556EE0" w:rsidP="00556EE0">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4671C1B1" w14:textId="18FFAD17" w:rsidR="00556EE0" w:rsidRDefault="00556EE0" w:rsidP="00556EE0">
            <w:r>
              <w:rPr>
                <w:rFonts w:ascii="Times New Roman" w:eastAsia="Times New Roman" w:hAnsi="Times New Roman"/>
                <w:sz w:val="20"/>
              </w:rPr>
              <w:t>24/09/26</w:t>
            </w:r>
          </w:p>
        </w:tc>
        <w:tc>
          <w:tcPr>
            <w:tcW w:w="5670" w:type="dxa"/>
            <w:tcBorders>
              <w:top w:val="single" w:sz="8" w:space="0" w:color="000000"/>
              <w:left w:val="single" w:sz="8" w:space="0" w:color="000000"/>
              <w:bottom w:val="single" w:sz="8" w:space="0" w:color="000000"/>
              <w:right w:val="single" w:sz="8" w:space="0" w:color="000000"/>
            </w:tcBorders>
          </w:tcPr>
          <w:p w14:paraId="152072F4" w14:textId="23A019E2" w:rsidR="00556EE0" w:rsidRPr="00246B1C" w:rsidRDefault="00556EE0" w:rsidP="00556EE0">
            <w:pPr>
              <w:rPr>
                <w:lang w:val="kk-KZ"/>
              </w:rPr>
            </w:pPr>
            <w:r w:rsidRPr="001F0EFF">
              <w:rPr>
                <w:rFonts w:ascii="Times New Roman" w:eastAsia="Times New Roman" w:hAnsi="Times New Roman"/>
                <w:sz w:val="20"/>
                <w:lang w:val="ru-RU"/>
              </w:rPr>
              <w:t xml:space="preserve">Противопожарное, противопожарное и аварийно-спасательное оборудование, включая: Пожарные насосы (ТН ВЭД 8413.19.10; 8413.19.20)Обычное противопожарное оборудование: шланги подачи, переносные/колесные огнетушители, </w:t>
            </w:r>
            <w:proofErr w:type="spellStart"/>
            <w:r w:rsidRPr="001F0EFF">
              <w:rPr>
                <w:rFonts w:ascii="Times New Roman" w:eastAsia="Times New Roman" w:hAnsi="Times New Roman"/>
                <w:sz w:val="20"/>
                <w:lang w:val="ru-RU"/>
              </w:rPr>
              <w:t>самоактивирующиеся</w:t>
            </w:r>
            <w:proofErr w:type="spellEnd"/>
            <w:r w:rsidRPr="001F0EFF">
              <w:rPr>
                <w:rFonts w:ascii="Times New Roman" w:eastAsia="Times New Roman" w:hAnsi="Times New Roman"/>
                <w:sz w:val="20"/>
                <w:lang w:val="ru-RU"/>
              </w:rPr>
              <w:t xml:space="preserve"> огнетушители (ТН ВЭД 5909.00.10; 8424.10.90)Средства пожаротушения: сухой порошок, </w:t>
            </w:r>
            <w:r>
              <w:rPr>
                <w:rFonts w:ascii="Times New Roman" w:eastAsia="Times New Roman" w:hAnsi="Times New Roman"/>
                <w:sz w:val="20"/>
              </w:rPr>
              <w:t>CO</w:t>
            </w:r>
            <w:r w:rsidRPr="001F0EFF">
              <w:rPr>
                <w:rFonts w:ascii="Times New Roman" w:eastAsia="Times New Roman" w:hAnsi="Times New Roman"/>
                <w:sz w:val="20"/>
                <w:lang w:val="ru-RU"/>
              </w:rPr>
              <w:t xml:space="preserve">₂, концентрат пены, чистые/газообразные вещества (ТН ВЭД 3813.00.00)Оборудование для систем обнаружения пожара и сигнализации: пульты управления, извещатели, пункты ручного вызова, видеодетекторы (ТН ВЭД 8537.10.99; 8531.10.20; 8531.10.30; 8531.90.90)Оборудование для систем газового, аэрозольного и порошкового пожаротушения: баллоны, клапаны, форсунки, аэрозольные огнетушители (ТН ВЭД 8424.10.90; 8424.90.99)На водной основе, в виде водяного тумана и оборудование для систем пенного пожаротушения: спринклеры, сигнальные клапаны, </w:t>
            </w:r>
            <w:proofErr w:type="spellStart"/>
            <w:r w:rsidRPr="001F0EFF">
              <w:rPr>
                <w:rFonts w:ascii="Times New Roman" w:eastAsia="Times New Roman" w:hAnsi="Times New Roman"/>
                <w:sz w:val="20"/>
                <w:lang w:val="ru-RU"/>
              </w:rPr>
              <w:t>дренчерные</w:t>
            </w:r>
            <w:proofErr w:type="spellEnd"/>
            <w:r w:rsidRPr="001F0EFF">
              <w:rPr>
                <w:rFonts w:ascii="Times New Roman" w:eastAsia="Times New Roman" w:hAnsi="Times New Roman"/>
                <w:sz w:val="20"/>
                <w:lang w:val="ru-RU"/>
              </w:rPr>
              <w:t xml:space="preserve"> клапаны, пожарные гидранты (</w:t>
            </w:r>
            <w:r>
              <w:rPr>
                <w:rFonts w:ascii="Times New Roman" w:eastAsia="Times New Roman" w:hAnsi="Times New Roman"/>
                <w:sz w:val="20"/>
              </w:rPr>
              <w:t>HS</w:t>
            </w:r>
            <w:r w:rsidRPr="001F0EFF">
              <w:rPr>
                <w:rFonts w:ascii="Times New Roman" w:eastAsia="Times New Roman" w:hAnsi="Times New Roman"/>
                <w:sz w:val="20"/>
                <w:lang w:val="ru-RU"/>
              </w:rPr>
              <w:t xml:space="preserve"> 8424.90.99; 8481.40.90),Знаки аварийного выхода и аварийное освещение (</w:t>
            </w:r>
            <w:r>
              <w:rPr>
                <w:rFonts w:ascii="Times New Roman" w:eastAsia="Times New Roman" w:hAnsi="Times New Roman"/>
                <w:sz w:val="20"/>
              </w:rPr>
              <w:t>HS</w:t>
            </w:r>
            <w:r w:rsidRPr="001F0EFF">
              <w:rPr>
                <w:rFonts w:ascii="Times New Roman" w:eastAsia="Times New Roman" w:hAnsi="Times New Roman"/>
                <w:sz w:val="20"/>
                <w:lang w:val="ru-RU"/>
              </w:rPr>
              <w:t xml:space="preserve"> 9405.11.99; 9405.19.92; 9405.19.99; 9405.61.90; 9405.69.90)</w:t>
            </w:r>
          </w:p>
        </w:tc>
        <w:tc>
          <w:tcPr>
            <w:tcW w:w="4110" w:type="dxa"/>
            <w:vMerge/>
          </w:tcPr>
          <w:p w14:paraId="18E6B157" w14:textId="77777777" w:rsidR="00556EE0" w:rsidRPr="0052567C" w:rsidRDefault="00556EE0" w:rsidP="00556EE0">
            <w:pPr>
              <w:rPr>
                <w:lang w:val="ru-RU"/>
              </w:rPr>
            </w:pPr>
          </w:p>
        </w:tc>
      </w:tr>
      <w:tr w:rsidR="00556EE0" w:rsidRPr="00556EE0" w14:paraId="11E4C6D0" w14:textId="77777777" w:rsidTr="00852DA0">
        <w:trPr>
          <w:gridAfter w:val="1"/>
          <w:wAfter w:w="4365" w:type="dxa"/>
        </w:trPr>
        <w:tc>
          <w:tcPr>
            <w:tcW w:w="788" w:type="dxa"/>
            <w:vMerge/>
          </w:tcPr>
          <w:p w14:paraId="35B531BA" w14:textId="77777777" w:rsidR="00556EE0" w:rsidRPr="0052567C"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3418AE9" w14:textId="500DB45D" w:rsidR="00556EE0" w:rsidRDefault="00556EE0" w:rsidP="00556EE0">
            <w:proofErr w:type="spellStart"/>
            <w:r>
              <w:rPr>
                <w:rFonts w:ascii="Times New Roman" w:eastAsia="Times New Roman" w:hAnsi="Times New Roman"/>
                <w:sz w:val="20"/>
              </w:rPr>
              <w:t>Вьетнам</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047AB410" w14:textId="38CD35A4" w:rsidR="00556EE0" w:rsidRPr="0052567C" w:rsidRDefault="00556EE0" w:rsidP="00556EE0">
            <w:pPr>
              <w:rPr>
                <w:lang w:val="kk-KZ"/>
              </w:rPr>
            </w:pPr>
            <w:r w:rsidRPr="001F0EFF">
              <w:rPr>
                <w:rFonts w:ascii="Times New Roman" w:eastAsia="Times New Roman" w:hAnsi="Times New Roman"/>
                <w:sz w:val="20"/>
                <w:lang w:val="ru-RU"/>
              </w:rPr>
              <w:t xml:space="preserve">Настоящий проект национального технического регламента устанавливает обязательные технические требования, методы </w:t>
            </w:r>
            <w:r w:rsidRPr="001F0EFF">
              <w:rPr>
                <w:rFonts w:ascii="Times New Roman" w:eastAsia="Times New Roman" w:hAnsi="Times New Roman"/>
                <w:sz w:val="20"/>
                <w:lang w:val="ru-RU"/>
              </w:rPr>
              <w:lastRenderedPageBreak/>
              <w:t xml:space="preserve">испытаний и типовые технические характеристики противопожарного, </w:t>
            </w:r>
            <w:proofErr w:type="spellStart"/>
            <w:r w:rsidRPr="001F0EFF">
              <w:rPr>
                <w:rFonts w:ascii="Times New Roman" w:eastAsia="Times New Roman" w:hAnsi="Times New Roman"/>
                <w:sz w:val="20"/>
                <w:lang w:val="ru-RU"/>
              </w:rPr>
              <w:t>противопожаротушащего</w:t>
            </w:r>
            <w:proofErr w:type="spellEnd"/>
            <w:r w:rsidRPr="001F0EFF">
              <w:rPr>
                <w:rFonts w:ascii="Times New Roman" w:eastAsia="Times New Roman" w:hAnsi="Times New Roman"/>
                <w:sz w:val="20"/>
                <w:lang w:val="ru-RU"/>
              </w:rPr>
              <w:t xml:space="preserve"> и аварийно-спасательного </w:t>
            </w:r>
            <w:proofErr w:type="spellStart"/>
            <w:proofErr w:type="gramStart"/>
            <w:r w:rsidRPr="001F0EFF">
              <w:rPr>
                <w:rFonts w:ascii="Times New Roman" w:eastAsia="Times New Roman" w:hAnsi="Times New Roman"/>
                <w:sz w:val="20"/>
                <w:lang w:val="ru-RU"/>
              </w:rPr>
              <w:t>оборудования.Проект</w:t>
            </w:r>
            <w:proofErr w:type="spellEnd"/>
            <w:proofErr w:type="gramEnd"/>
            <w:r w:rsidRPr="001F0EFF">
              <w:rPr>
                <w:rFonts w:ascii="Times New Roman" w:eastAsia="Times New Roman" w:hAnsi="Times New Roman"/>
                <w:sz w:val="20"/>
                <w:lang w:val="ru-RU"/>
              </w:rPr>
              <w:t xml:space="preserve"> распространяется на оборудование, произведенное, собранное, импортируемое, продаваемое и используемое во Вьетнаме (раздел 1.1). В отличие от ранее опубликованного проекта (</w:t>
            </w:r>
            <w:r>
              <w:rPr>
                <w:rFonts w:ascii="Times New Roman" w:eastAsia="Times New Roman" w:hAnsi="Times New Roman"/>
                <w:sz w:val="20"/>
              </w:rPr>
              <w:t>G</w:t>
            </w:r>
            <w:r w:rsidRPr="001F0EFF">
              <w:rPr>
                <w:rFonts w:ascii="Times New Roman" w:eastAsia="Times New Roman" w:hAnsi="Times New Roman"/>
                <w:sz w:val="20"/>
                <w:lang w:val="ru-RU"/>
              </w:rPr>
              <w:t>/</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N</w:t>
            </w:r>
            <w:r w:rsidRPr="001F0EFF">
              <w:rPr>
                <w:rFonts w:ascii="Times New Roman" w:eastAsia="Times New Roman" w:hAnsi="Times New Roman"/>
                <w:sz w:val="20"/>
                <w:lang w:val="ru-RU"/>
              </w:rPr>
              <w:t>/</w:t>
            </w:r>
            <w:r>
              <w:rPr>
                <w:rFonts w:ascii="Times New Roman" w:eastAsia="Times New Roman" w:hAnsi="Times New Roman"/>
                <w:sz w:val="20"/>
              </w:rPr>
              <w:t>VNM</w:t>
            </w:r>
            <w:r w:rsidRPr="001F0EFF">
              <w:rPr>
                <w:rFonts w:ascii="Times New Roman" w:eastAsia="Times New Roman" w:hAnsi="Times New Roman"/>
                <w:sz w:val="20"/>
                <w:lang w:val="ru-RU"/>
              </w:rPr>
              <w:t xml:space="preserve">/400), импортируемое оборудование теперь подпадает под обязательную сферу действия настоящего </w:t>
            </w:r>
            <w:proofErr w:type="spellStart"/>
            <w:r w:rsidRPr="001F0EFF">
              <w:rPr>
                <w:rFonts w:ascii="Times New Roman" w:eastAsia="Times New Roman" w:hAnsi="Times New Roman"/>
                <w:sz w:val="20"/>
                <w:lang w:val="ru-RU"/>
              </w:rPr>
              <w:t>регламента.Проект</w:t>
            </w:r>
            <w:proofErr w:type="spellEnd"/>
            <w:r w:rsidRPr="001F0EFF">
              <w:rPr>
                <w:rFonts w:ascii="Times New Roman" w:eastAsia="Times New Roman" w:hAnsi="Times New Roman"/>
                <w:sz w:val="20"/>
                <w:lang w:val="ru-RU"/>
              </w:rPr>
              <w:t xml:space="preserve"> устанавливает механизм оценки соответствия — сертификацию соответствия, декларирование соответствия и послепродажный надзор - для оборудования, отнесенного к категории среднего или высокого риска в соответствии со списком, опубликованным Министерством общественной безопасности, заменяя механизм выдачи разрешений на оборот в соответствии с ранее опубликованным проектом. В нем также изложены требования к отбору образцов, тестированию, маркировке и </w:t>
            </w:r>
            <w:proofErr w:type="spellStart"/>
            <w:r w:rsidRPr="001F0EFF">
              <w:rPr>
                <w:rFonts w:ascii="Times New Roman" w:eastAsia="Times New Roman" w:hAnsi="Times New Roman"/>
                <w:sz w:val="20"/>
                <w:lang w:val="ru-RU"/>
              </w:rPr>
              <w:t>прослеживаемости.Настоящий</w:t>
            </w:r>
            <w:proofErr w:type="spellEnd"/>
            <w:r w:rsidRPr="001F0EFF">
              <w:rPr>
                <w:rFonts w:ascii="Times New Roman" w:eastAsia="Times New Roman" w:hAnsi="Times New Roman"/>
                <w:sz w:val="20"/>
                <w:lang w:val="ru-RU"/>
              </w:rPr>
              <w:t xml:space="preserve"> проект распространяется на: (1) организации и частных лиц, производящих, монтирующих, импортирующих оборудование, осуществляющих торговлю им и использующих его; (2) органы по оценке соответствия; (3) компетентные государственные органы </w:t>
            </w:r>
            <w:proofErr w:type="spellStart"/>
            <w:r w:rsidRPr="001F0EFF">
              <w:rPr>
                <w:rFonts w:ascii="Times New Roman" w:eastAsia="Times New Roman" w:hAnsi="Times New Roman"/>
                <w:sz w:val="20"/>
                <w:lang w:val="ru-RU"/>
              </w:rPr>
              <w:t>управления.Первый</w:t>
            </w:r>
            <w:proofErr w:type="spellEnd"/>
            <w:r w:rsidRPr="001F0EFF">
              <w:rPr>
                <w:rFonts w:ascii="Times New Roman" w:eastAsia="Times New Roman" w:hAnsi="Times New Roman"/>
                <w:sz w:val="20"/>
                <w:lang w:val="ru-RU"/>
              </w:rPr>
              <w:t xml:space="preserve"> проект </w:t>
            </w:r>
            <w:r>
              <w:rPr>
                <w:rFonts w:ascii="Times New Roman" w:eastAsia="Times New Roman" w:hAnsi="Times New Roman"/>
                <w:sz w:val="20"/>
              </w:rPr>
              <w:t>QCVN</w:t>
            </w:r>
            <w:r w:rsidRPr="001F0EFF">
              <w:rPr>
                <w:rFonts w:ascii="Times New Roman" w:eastAsia="Times New Roman" w:hAnsi="Times New Roman"/>
                <w:sz w:val="20"/>
                <w:lang w:val="ru-RU"/>
              </w:rPr>
              <w:t xml:space="preserve"> 03:2026/</w:t>
            </w:r>
            <w:r>
              <w:rPr>
                <w:rFonts w:ascii="Times New Roman" w:eastAsia="Times New Roman" w:hAnsi="Times New Roman"/>
                <w:sz w:val="20"/>
              </w:rPr>
              <w:t>BCA</w:t>
            </w:r>
            <w:r w:rsidRPr="001F0EFF">
              <w:rPr>
                <w:rFonts w:ascii="Times New Roman" w:eastAsia="Times New Roman" w:hAnsi="Times New Roman"/>
                <w:sz w:val="20"/>
                <w:lang w:val="ru-RU"/>
              </w:rPr>
              <w:t xml:space="preserve"> был опубликован в соответствии с </w:t>
            </w:r>
            <w:r>
              <w:rPr>
                <w:rFonts w:ascii="Times New Roman" w:eastAsia="Times New Roman" w:hAnsi="Times New Roman"/>
                <w:sz w:val="20"/>
              </w:rPr>
              <w:t>G</w:t>
            </w:r>
            <w:r w:rsidRPr="001F0EFF">
              <w:rPr>
                <w:rFonts w:ascii="Times New Roman" w:eastAsia="Times New Roman" w:hAnsi="Times New Roman"/>
                <w:sz w:val="20"/>
                <w:lang w:val="ru-RU"/>
              </w:rPr>
              <w:t>/</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N</w:t>
            </w:r>
            <w:r w:rsidRPr="001F0EFF">
              <w:rPr>
                <w:rFonts w:ascii="Times New Roman" w:eastAsia="Times New Roman" w:hAnsi="Times New Roman"/>
                <w:sz w:val="20"/>
                <w:lang w:val="ru-RU"/>
              </w:rPr>
              <w:t>/</w:t>
            </w:r>
            <w:r>
              <w:rPr>
                <w:rFonts w:ascii="Times New Roman" w:eastAsia="Times New Roman" w:hAnsi="Times New Roman"/>
                <w:sz w:val="20"/>
              </w:rPr>
              <w:t>VNM</w:t>
            </w:r>
            <w:r w:rsidRPr="001F0EFF">
              <w:rPr>
                <w:rFonts w:ascii="Times New Roman" w:eastAsia="Times New Roman" w:hAnsi="Times New Roman"/>
                <w:sz w:val="20"/>
                <w:lang w:val="ru-RU"/>
              </w:rPr>
              <w:t>/400 (23 апреля 2026 года). Это уведомление касается второго проекта, который был существенно пересмотрен — сокращение охватываемого оборудования с 85 типов/865 технических критериев до 57 типов/483 технических критериев и замена механизма управления разрешениями на обращение оценкой соответствия, информационным декларированием и послепродажным надзором.</w:t>
            </w:r>
          </w:p>
        </w:tc>
        <w:tc>
          <w:tcPr>
            <w:tcW w:w="4110" w:type="dxa"/>
            <w:vMerge/>
          </w:tcPr>
          <w:p w14:paraId="725A6BC1" w14:textId="77777777" w:rsidR="00556EE0" w:rsidRPr="0052567C" w:rsidRDefault="00556EE0" w:rsidP="00556EE0">
            <w:pPr>
              <w:rPr>
                <w:lang w:val="ru-RU"/>
              </w:rPr>
            </w:pPr>
          </w:p>
        </w:tc>
      </w:tr>
      <w:tr w:rsidR="00556EE0" w:rsidRPr="0052567C" w14:paraId="5CCAABBB"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40FDA59" w14:textId="4BEA01C9" w:rsidR="00556EE0" w:rsidRPr="006C7D85" w:rsidRDefault="00556EE0" w:rsidP="00556EE0">
            <w:pPr>
              <w:rPr>
                <w:lang w:val="ru-RU"/>
              </w:rPr>
            </w:pPr>
            <w:r>
              <w:rPr>
                <w:rFonts w:ascii="Times New Roman" w:eastAsia="Times New Roman" w:hAnsi="Times New Roman"/>
                <w:sz w:val="20"/>
              </w:rPr>
              <w:t>1</w:t>
            </w:r>
            <w:r>
              <w:rPr>
                <w:rFonts w:ascii="Times New Roman" w:eastAsia="Times New Roman" w:hAnsi="Times New Roman"/>
                <w:sz w:val="20"/>
                <w:lang w:val="ru-RU"/>
              </w:rPr>
              <w:t>07</w:t>
            </w:r>
          </w:p>
        </w:tc>
        <w:tc>
          <w:tcPr>
            <w:tcW w:w="2930" w:type="dxa"/>
            <w:tcBorders>
              <w:top w:val="single" w:sz="8" w:space="0" w:color="000000"/>
              <w:left w:val="single" w:sz="8" w:space="0" w:color="000000"/>
              <w:bottom w:val="single" w:sz="8" w:space="0" w:color="000000"/>
              <w:right w:val="single" w:sz="8" w:space="0" w:color="000000"/>
            </w:tcBorders>
          </w:tcPr>
          <w:p w14:paraId="3F384C71" w14:textId="338FB6F6" w:rsidR="00556EE0" w:rsidRPr="0052567C" w:rsidRDefault="00556EE0" w:rsidP="00556EE0">
            <w:pPr>
              <w:shd w:val="clear" w:color="auto" w:fill="FFFFFF"/>
              <w:spacing w:after="0" w:line="240" w:lineRule="auto"/>
              <w:rPr>
                <w:rFonts w:ascii="Arial" w:eastAsia="Times New Roman" w:hAnsi="Arial" w:cs="Arial"/>
                <w:sz w:val="20"/>
                <w:szCs w:val="20"/>
                <w:lang w:eastAsia="ru-RU"/>
              </w:rPr>
            </w:pPr>
            <w:r>
              <w:rPr>
                <w:rFonts w:ascii="Times New Roman" w:eastAsia="Times New Roman" w:hAnsi="Times New Roman"/>
                <w:sz w:val="20"/>
              </w:rPr>
              <w:t>G/TBT/N/UKR/377/Add.1</w:t>
            </w:r>
          </w:p>
        </w:tc>
        <w:tc>
          <w:tcPr>
            <w:tcW w:w="5670" w:type="dxa"/>
            <w:tcBorders>
              <w:top w:val="single" w:sz="8" w:space="0" w:color="000000"/>
              <w:left w:val="single" w:sz="8" w:space="0" w:color="000000"/>
              <w:bottom w:val="single" w:sz="8" w:space="0" w:color="000000"/>
              <w:right w:val="single" w:sz="8" w:space="0" w:color="000000"/>
            </w:tcBorders>
          </w:tcPr>
          <w:p w14:paraId="6DD96929" w14:textId="2B6AC1CD" w:rsidR="00556EE0" w:rsidRPr="0052567C"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r w:rsidRPr="001F0EFF">
              <w:rPr>
                <w:rFonts w:ascii="Times New Roman" w:eastAsia="Times New Roman" w:hAnsi="Times New Roman"/>
                <w:sz w:val="20"/>
                <w:lang w:val="ru-RU"/>
              </w:rPr>
              <w:t>Нижеследующее сообщение, датированное 25 сентября 2026 года, распространяется по просьбе делегации Украины.</w:t>
            </w:r>
            <w:r w:rsidRPr="001F0EFF">
              <w:rPr>
                <w:rFonts w:ascii="Times New Roman" w:eastAsia="Times New Roman" w:hAnsi="Times New Roman"/>
                <w:sz w:val="20"/>
                <w:lang w:val="ru-RU"/>
              </w:rPr>
              <w:br/>
              <w:t>Уведомленная мера принята - дата: 17 сентября 2026 г.</w:t>
            </w:r>
            <w:r w:rsidRPr="001F0EFF">
              <w:rPr>
                <w:rFonts w:ascii="Times New Roman" w:eastAsia="Times New Roman" w:hAnsi="Times New Roman"/>
                <w:sz w:val="20"/>
                <w:lang w:val="ru-RU"/>
              </w:rPr>
              <w:br/>
              <w:t>Уведомленная мера опубликована - дата: 19 сентября 2026 г.</w:t>
            </w:r>
            <w:r w:rsidRPr="001F0EFF">
              <w:rPr>
                <w:rFonts w:ascii="Times New Roman" w:eastAsia="Times New Roman" w:hAnsi="Times New Roman"/>
                <w:sz w:val="20"/>
                <w:lang w:val="ru-RU"/>
              </w:rPr>
              <w:br/>
              <w:t>Уведомленная мера вступает в силу - дата: 19 сентября 2026 г.</w:t>
            </w:r>
            <w:r w:rsidRPr="001F0EFF">
              <w:rPr>
                <w:rFonts w:ascii="Times New Roman" w:eastAsia="Times New Roman" w:hAnsi="Times New Roman"/>
                <w:sz w:val="20"/>
                <w:lang w:val="ru-RU"/>
              </w:rPr>
              <w:br/>
              <w:t xml:space="preserve">Текст окончательной меры доступен по адресу: </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proofErr w:type="spellStart"/>
            <w:r>
              <w:rPr>
                <w:rFonts w:ascii="Times New Roman" w:eastAsia="Times New Roman" w:hAnsi="Times New Roman"/>
                <w:sz w:val="20"/>
              </w:rPr>
              <w:t>zakon</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rada</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proofErr w:type="spellStart"/>
            <w:r>
              <w:rPr>
                <w:rFonts w:ascii="Times New Roman" w:eastAsia="Times New Roman" w:hAnsi="Times New Roman"/>
                <w:sz w:val="20"/>
              </w:rPr>
              <w:t>ua</w:t>
            </w:r>
            <w:proofErr w:type="spellEnd"/>
            <w:r w:rsidRPr="001F0EFF">
              <w:rPr>
                <w:rFonts w:ascii="Times New Roman" w:eastAsia="Times New Roman" w:hAnsi="Times New Roman"/>
                <w:sz w:val="20"/>
                <w:lang w:val="ru-RU"/>
              </w:rPr>
              <w:t>/</w:t>
            </w:r>
            <w:r>
              <w:rPr>
                <w:rFonts w:ascii="Times New Roman" w:eastAsia="Times New Roman" w:hAnsi="Times New Roman"/>
                <w:sz w:val="20"/>
              </w:rPr>
              <w:t>laws</w:t>
            </w:r>
            <w:r w:rsidRPr="001F0EFF">
              <w:rPr>
                <w:rFonts w:ascii="Times New Roman" w:eastAsia="Times New Roman" w:hAnsi="Times New Roman"/>
                <w:sz w:val="20"/>
                <w:lang w:val="ru-RU"/>
              </w:rPr>
              <w:t>/</w:t>
            </w:r>
            <w:r>
              <w:rPr>
                <w:rFonts w:ascii="Times New Roman" w:eastAsia="Times New Roman" w:hAnsi="Times New Roman"/>
                <w:sz w:val="20"/>
              </w:rPr>
              <w:t>show</w:t>
            </w:r>
            <w:r w:rsidRPr="001F0EFF">
              <w:rPr>
                <w:rFonts w:ascii="Times New Roman" w:eastAsia="Times New Roman" w:hAnsi="Times New Roman"/>
                <w:sz w:val="20"/>
                <w:lang w:val="ru-RU"/>
              </w:rPr>
              <w:t>/1153-2026-%</w:t>
            </w:r>
            <w:r>
              <w:rPr>
                <w:rFonts w:ascii="Times New Roman" w:eastAsia="Times New Roman" w:hAnsi="Times New Roman"/>
                <w:sz w:val="20"/>
              </w:rPr>
              <w:t>D</w:t>
            </w:r>
            <w:r w:rsidRPr="001F0EFF">
              <w:rPr>
                <w:rFonts w:ascii="Times New Roman" w:eastAsia="Times New Roman" w:hAnsi="Times New Roman"/>
                <w:sz w:val="20"/>
                <w:lang w:val="ru-RU"/>
              </w:rPr>
              <w:t>0%</w:t>
            </w:r>
            <w:r>
              <w:rPr>
                <w:rFonts w:ascii="Times New Roman" w:eastAsia="Times New Roman" w:hAnsi="Times New Roman"/>
                <w:sz w:val="20"/>
              </w:rPr>
              <w:t>BF</w:t>
            </w:r>
            <w:r w:rsidRPr="001F0EFF">
              <w:rPr>
                <w:rFonts w:ascii="Times New Roman" w:eastAsia="Times New Roman" w:hAnsi="Times New Roman"/>
                <w:sz w:val="20"/>
                <w:lang w:val="ru-RU"/>
              </w:rPr>
              <w:t>#</w:t>
            </w:r>
            <w:r>
              <w:rPr>
                <w:rFonts w:ascii="Times New Roman" w:eastAsia="Times New Roman" w:hAnsi="Times New Roman"/>
                <w:sz w:val="20"/>
              </w:rPr>
              <w:t>Text</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UKR</w:t>
            </w:r>
            <w:r w:rsidRPr="001F0EFF">
              <w:rPr>
                <w:rFonts w:ascii="Times New Roman" w:eastAsia="Times New Roman" w:hAnsi="Times New Roman"/>
                <w:sz w:val="20"/>
                <w:lang w:val="ru-RU"/>
              </w:rPr>
              <w:t>/</w:t>
            </w:r>
            <w:r>
              <w:rPr>
                <w:rFonts w:ascii="Times New Roman" w:eastAsia="Times New Roman" w:hAnsi="Times New Roman"/>
                <w:sz w:val="20"/>
              </w:rPr>
              <w:t>final</w:t>
            </w:r>
            <w:r w:rsidRPr="001F0EFF">
              <w:rPr>
                <w:rFonts w:ascii="Times New Roman" w:eastAsia="Times New Roman" w:hAnsi="Times New Roman"/>
                <w:sz w:val="20"/>
                <w:lang w:val="ru-RU"/>
              </w:rPr>
              <w:t>_</w:t>
            </w:r>
            <w:r>
              <w:rPr>
                <w:rFonts w:ascii="Times New Roman" w:eastAsia="Times New Roman" w:hAnsi="Times New Roman"/>
                <w:sz w:val="20"/>
              </w:rPr>
              <w:t>measure</w:t>
            </w:r>
            <w:r w:rsidRPr="001F0EFF">
              <w:rPr>
                <w:rFonts w:ascii="Times New Roman" w:eastAsia="Times New Roman" w:hAnsi="Times New Roman"/>
                <w:sz w:val="20"/>
                <w:lang w:val="ru-RU"/>
              </w:rPr>
              <w:t>/26_05019_00_</w:t>
            </w:r>
            <w:r>
              <w:rPr>
                <w:rFonts w:ascii="Times New Roman" w:eastAsia="Times New Roman" w:hAnsi="Times New Roman"/>
                <w:sz w:val="20"/>
              </w:rPr>
              <w:t>x</w:t>
            </w:r>
            <w:r w:rsidRPr="001F0EFF">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48A42921" w14:textId="3999A56C" w:rsidR="00556EE0" w:rsidRPr="0052567C" w:rsidRDefault="00556EE0" w:rsidP="00556EE0">
            <w:pPr>
              <w:rPr>
                <w:lang w:val="ru-RU"/>
              </w:rPr>
            </w:pPr>
            <w:r>
              <w:rPr>
                <w:lang w:val="kk-KZ"/>
              </w:rPr>
              <w:t>-</w:t>
            </w:r>
          </w:p>
        </w:tc>
      </w:tr>
      <w:tr w:rsidR="00556EE0" w:rsidRPr="00831550" w14:paraId="67CB93A1" w14:textId="77777777" w:rsidTr="00852DA0">
        <w:trPr>
          <w:gridAfter w:val="1"/>
          <w:wAfter w:w="4365" w:type="dxa"/>
        </w:trPr>
        <w:tc>
          <w:tcPr>
            <w:tcW w:w="788" w:type="dxa"/>
            <w:vMerge/>
          </w:tcPr>
          <w:p w14:paraId="662B0F7B" w14:textId="77777777" w:rsidR="00556EE0" w:rsidRPr="0052567C"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CFDC6C4" w14:textId="566BF2CE" w:rsidR="00556EE0" w:rsidRDefault="00556EE0" w:rsidP="00556EE0">
            <w:r>
              <w:rPr>
                <w:rFonts w:ascii="Times New Roman" w:eastAsia="Times New Roman" w:hAnsi="Times New Roman"/>
                <w:sz w:val="20"/>
              </w:rPr>
              <w:t>25/09/26</w:t>
            </w:r>
          </w:p>
        </w:tc>
        <w:tc>
          <w:tcPr>
            <w:tcW w:w="5670" w:type="dxa"/>
            <w:tcBorders>
              <w:top w:val="single" w:sz="8" w:space="0" w:color="000000"/>
              <w:left w:val="single" w:sz="8" w:space="0" w:color="000000"/>
              <w:bottom w:val="single" w:sz="8" w:space="0" w:color="000000"/>
              <w:right w:val="single" w:sz="8" w:space="0" w:color="000000"/>
            </w:tcBorders>
          </w:tcPr>
          <w:p w14:paraId="4EBF01F4" w14:textId="064EA91F" w:rsidR="00556EE0" w:rsidRPr="0052567C" w:rsidRDefault="00556EE0" w:rsidP="00556EE0">
            <w:pPr>
              <w:rPr>
                <w:lang w:val="ru-RU"/>
              </w:rPr>
            </w:pPr>
            <w:r>
              <w:rPr>
                <w:rFonts w:ascii="Times New Roman" w:eastAsia="Times New Roman" w:hAnsi="Times New Roman"/>
                <w:sz w:val="20"/>
              </w:rPr>
              <w:t>-</w:t>
            </w:r>
          </w:p>
        </w:tc>
        <w:tc>
          <w:tcPr>
            <w:tcW w:w="4110" w:type="dxa"/>
            <w:vMerge/>
          </w:tcPr>
          <w:p w14:paraId="10BAC2B0" w14:textId="77777777" w:rsidR="00556EE0" w:rsidRPr="0052567C" w:rsidRDefault="00556EE0" w:rsidP="00556EE0">
            <w:pPr>
              <w:rPr>
                <w:lang w:val="ru-RU"/>
              </w:rPr>
            </w:pPr>
          </w:p>
        </w:tc>
      </w:tr>
      <w:tr w:rsidR="00556EE0" w:rsidRPr="00831550" w14:paraId="71DE4951" w14:textId="77777777" w:rsidTr="00852DA0">
        <w:trPr>
          <w:gridAfter w:val="1"/>
          <w:wAfter w:w="4365" w:type="dxa"/>
        </w:trPr>
        <w:tc>
          <w:tcPr>
            <w:tcW w:w="788" w:type="dxa"/>
            <w:vMerge/>
          </w:tcPr>
          <w:p w14:paraId="07EB8273" w14:textId="77777777" w:rsidR="00556EE0" w:rsidRPr="0052567C"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0F82C06" w14:textId="12BACD67" w:rsidR="00556EE0" w:rsidRPr="0052567C" w:rsidRDefault="00556EE0" w:rsidP="00556EE0">
            <w:pPr>
              <w:rPr>
                <w:lang w:val="ru-RU"/>
              </w:rPr>
            </w:pPr>
            <w:proofErr w:type="spellStart"/>
            <w:r>
              <w:rPr>
                <w:rFonts w:ascii="Times New Roman" w:eastAsia="Times New Roman" w:hAnsi="Times New Roman"/>
                <w:sz w:val="20"/>
              </w:rPr>
              <w:t>Украина</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7BBDCF7F" w14:textId="2366924E" w:rsidR="00556EE0" w:rsidRPr="0052567C" w:rsidRDefault="00556EE0" w:rsidP="00556EE0">
            <w:pPr>
              <w:rPr>
                <w:lang w:val="ru-RU"/>
              </w:rPr>
            </w:pPr>
            <w:r>
              <w:rPr>
                <w:rFonts w:ascii="Times New Roman" w:eastAsia="Times New Roman" w:hAnsi="Times New Roman"/>
                <w:sz w:val="20"/>
              </w:rPr>
              <w:t>-</w:t>
            </w:r>
          </w:p>
        </w:tc>
        <w:tc>
          <w:tcPr>
            <w:tcW w:w="4110" w:type="dxa"/>
            <w:vMerge/>
          </w:tcPr>
          <w:p w14:paraId="3BCE3BF0" w14:textId="77777777" w:rsidR="00556EE0" w:rsidRPr="0052567C" w:rsidRDefault="00556EE0" w:rsidP="00556EE0">
            <w:pPr>
              <w:rPr>
                <w:lang w:val="ru-RU"/>
              </w:rPr>
            </w:pPr>
          </w:p>
        </w:tc>
      </w:tr>
      <w:tr w:rsidR="00556EE0" w:rsidRPr="00ED31A2" w14:paraId="514BD22E"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7AF8E2D" w14:textId="3E9392F6" w:rsidR="00556EE0" w:rsidRPr="006C7D85" w:rsidRDefault="00556EE0" w:rsidP="00556EE0">
            <w:pPr>
              <w:rPr>
                <w:lang w:val="ru-RU"/>
              </w:rPr>
            </w:pPr>
            <w:r>
              <w:rPr>
                <w:rFonts w:ascii="Times New Roman" w:eastAsia="Times New Roman" w:hAnsi="Times New Roman"/>
                <w:sz w:val="20"/>
              </w:rPr>
              <w:t>1</w:t>
            </w:r>
            <w:r>
              <w:rPr>
                <w:rFonts w:ascii="Times New Roman" w:eastAsia="Times New Roman" w:hAnsi="Times New Roman"/>
                <w:sz w:val="20"/>
                <w:lang w:val="ru-RU"/>
              </w:rPr>
              <w:t>08</w:t>
            </w:r>
          </w:p>
        </w:tc>
        <w:tc>
          <w:tcPr>
            <w:tcW w:w="2930" w:type="dxa"/>
            <w:tcBorders>
              <w:top w:val="single" w:sz="8" w:space="0" w:color="000000"/>
              <w:left w:val="single" w:sz="8" w:space="0" w:color="000000"/>
              <w:bottom w:val="single" w:sz="8" w:space="0" w:color="000000"/>
              <w:right w:val="single" w:sz="8" w:space="0" w:color="000000"/>
            </w:tcBorders>
          </w:tcPr>
          <w:p w14:paraId="24EE47F7" w14:textId="3107826B" w:rsidR="00556EE0" w:rsidRPr="00C35ADC" w:rsidRDefault="00556EE0" w:rsidP="00556EE0">
            <w:r>
              <w:rPr>
                <w:rFonts w:ascii="Times New Roman" w:eastAsia="Times New Roman" w:hAnsi="Times New Roman"/>
                <w:sz w:val="20"/>
              </w:rPr>
              <w:t>G/TBT/N/UKR/412</w:t>
            </w:r>
          </w:p>
        </w:tc>
        <w:tc>
          <w:tcPr>
            <w:tcW w:w="5670" w:type="dxa"/>
            <w:tcBorders>
              <w:top w:val="single" w:sz="8" w:space="0" w:color="000000"/>
              <w:left w:val="single" w:sz="8" w:space="0" w:color="000000"/>
              <w:bottom w:val="single" w:sz="8" w:space="0" w:color="000000"/>
              <w:right w:val="single" w:sz="8" w:space="0" w:color="000000"/>
            </w:tcBorders>
          </w:tcPr>
          <w:p w14:paraId="644B8CB2" w14:textId="082312AC" w:rsidR="00556EE0" w:rsidRPr="00ED31A2" w:rsidRDefault="00556EE0" w:rsidP="00556EE0">
            <w:pPr>
              <w:rPr>
                <w:lang w:val="ru-RU"/>
              </w:rPr>
            </w:pPr>
            <w:r w:rsidRPr="001F0EFF">
              <w:rPr>
                <w:rFonts w:ascii="Times New Roman" w:eastAsia="Times New Roman" w:hAnsi="Times New Roman"/>
                <w:sz w:val="20"/>
                <w:lang w:val="ru-RU"/>
              </w:rPr>
              <w:t>Проект приказа Министерства аграрной политики и продовольствия Украины "Некоторые вопросы, касающиеся розничной продажи ветеринарных лекарственных средств на расстоянии" (7 страниц, на украинском языке)</w:t>
            </w:r>
            <w:r w:rsidRPr="001F0EFF">
              <w:rPr>
                <w:rFonts w:ascii="Times New Roman" w:eastAsia="Times New Roman" w:hAnsi="Times New Roman"/>
                <w:sz w:val="20"/>
                <w:lang w:val="ru-RU"/>
              </w:rPr>
              <w:br/>
              <w:t xml:space="preserve">Ссылка на документ(ы) с уведомлением и/или контактные данные агентства или ведомства, которые могут предоставить копии по запросу: </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UKR</w:t>
            </w:r>
            <w:r w:rsidRPr="001F0EFF">
              <w:rPr>
                <w:rFonts w:ascii="Times New Roman" w:eastAsia="Times New Roman" w:hAnsi="Times New Roman"/>
                <w:sz w:val="20"/>
                <w:lang w:val="ru-RU"/>
              </w:rPr>
              <w:t>/26_05011_00_</w:t>
            </w:r>
            <w:r>
              <w:rPr>
                <w:rFonts w:ascii="Times New Roman" w:eastAsia="Times New Roman" w:hAnsi="Times New Roman"/>
                <w:sz w:val="20"/>
              </w:rPr>
              <w:t>x</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UKR</w:t>
            </w:r>
            <w:r w:rsidRPr="001F0EFF">
              <w:rPr>
                <w:rFonts w:ascii="Times New Roman" w:eastAsia="Times New Roman" w:hAnsi="Times New Roman"/>
                <w:sz w:val="20"/>
                <w:lang w:val="ru-RU"/>
              </w:rPr>
              <w:t>/26_05011_01_</w:t>
            </w:r>
            <w:r>
              <w:rPr>
                <w:rFonts w:ascii="Times New Roman" w:eastAsia="Times New Roman" w:hAnsi="Times New Roman"/>
                <w:sz w:val="20"/>
              </w:rPr>
              <w:t>x</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UKR</w:t>
            </w:r>
            <w:r w:rsidRPr="001F0EFF">
              <w:rPr>
                <w:rFonts w:ascii="Times New Roman" w:eastAsia="Times New Roman" w:hAnsi="Times New Roman"/>
                <w:sz w:val="20"/>
                <w:lang w:val="ru-RU"/>
              </w:rPr>
              <w:t>/26_05011</w:t>
            </w:r>
            <w:r w:rsidRPr="001F0EFF">
              <w:rPr>
                <w:rFonts w:ascii="Times New Roman" w:eastAsia="Times New Roman" w:hAnsi="Times New Roman"/>
                <w:sz w:val="20"/>
                <w:lang w:val="ru-RU"/>
              </w:rPr>
              <w:lastRenderedPageBreak/>
              <w:t>_02_</w:t>
            </w:r>
            <w:r>
              <w:rPr>
                <w:rFonts w:ascii="Times New Roman" w:eastAsia="Times New Roman" w:hAnsi="Times New Roman"/>
                <w:sz w:val="20"/>
              </w:rPr>
              <w:t>x</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UKR</w:t>
            </w:r>
            <w:r w:rsidRPr="001F0EFF">
              <w:rPr>
                <w:rFonts w:ascii="Times New Roman" w:eastAsia="Times New Roman" w:hAnsi="Times New Roman"/>
                <w:sz w:val="20"/>
                <w:lang w:val="ru-RU"/>
              </w:rPr>
              <w:t>/26_05011_03_</w:t>
            </w:r>
            <w:r>
              <w:rPr>
                <w:rFonts w:ascii="Times New Roman" w:eastAsia="Times New Roman" w:hAnsi="Times New Roman"/>
                <w:sz w:val="20"/>
              </w:rPr>
              <w:t>x</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UKR</w:t>
            </w:r>
            <w:r w:rsidRPr="001F0EFF">
              <w:rPr>
                <w:rFonts w:ascii="Times New Roman" w:eastAsia="Times New Roman" w:hAnsi="Times New Roman"/>
                <w:sz w:val="20"/>
                <w:lang w:val="ru-RU"/>
              </w:rPr>
              <w:t>/26_05011_04_</w:t>
            </w:r>
            <w:r>
              <w:rPr>
                <w:rFonts w:ascii="Times New Roman" w:eastAsia="Times New Roman" w:hAnsi="Times New Roman"/>
                <w:sz w:val="20"/>
              </w:rPr>
              <w:t>x</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proofErr w:type="spellStart"/>
            <w:r>
              <w:rPr>
                <w:rFonts w:ascii="Times New Roman" w:eastAsia="Times New Roman" w:hAnsi="Times New Roman"/>
                <w:sz w:val="20"/>
              </w:rPr>
              <w:t>minagro</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proofErr w:type="spellStart"/>
            <w:r>
              <w:rPr>
                <w:rFonts w:ascii="Times New Roman" w:eastAsia="Times New Roman" w:hAnsi="Times New Roman"/>
                <w:sz w:val="20"/>
              </w:rPr>
              <w:t>ua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npa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deiaki</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pytannia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zdiisnennia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rozdribnoi</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realizatsii</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veterynarnykh</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likarskykh</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zasobiv</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dystantsiinym</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sposobom</w:t>
            </w:r>
            <w:proofErr w:type="spellEnd"/>
            <w:r w:rsidRPr="001F0EFF">
              <w:rPr>
                <w:rFonts w:ascii="Times New Roman" w:eastAsia="Times New Roman" w:hAnsi="Times New Roman"/>
                <w:sz w:val="20"/>
                <w:lang w:val="ru-RU"/>
              </w:rPr>
              <w:br/>
              <w:t>Секретариат Кабинета Министров Украины</w:t>
            </w:r>
            <w:r w:rsidRPr="001F0EFF">
              <w:rPr>
                <w:rFonts w:ascii="Times New Roman" w:eastAsia="Times New Roman" w:hAnsi="Times New Roman"/>
                <w:sz w:val="20"/>
                <w:lang w:val="ru-RU"/>
              </w:rPr>
              <w:br/>
              <w:t>Департамент международной торговой политики</w:t>
            </w:r>
            <w:r w:rsidRPr="001F0EFF">
              <w:rPr>
                <w:rFonts w:ascii="Times New Roman" w:eastAsia="Times New Roman" w:hAnsi="Times New Roman"/>
                <w:sz w:val="20"/>
                <w:lang w:val="ru-RU"/>
              </w:rPr>
              <w:br/>
              <w:t>ул. Грушевского, 12/2</w:t>
            </w:r>
            <w:r w:rsidRPr="001F0EFF">
              <w:rPr>
                <w:rFonts w:ascii="Times New Roman" w:eastAsia="Times New Roman" w:hAnsi="Times New Roman"/>
                <w:sz w:val="20"/>
                <w:lang w:val="ru-RU"/>
              </w:rPr>
              <w:br/>
              <w:t>Киев, 01008</w:t>
            </w:r>
            <w:r w:rsidRPr="001F0EFF">
              <w:rPr>
                <w:rFonts w:ascii="Times New Roman" w:eastAsia="Times New Roman" w:hAnsi="Times New Roman"/>
                <w:sz w:val="20"/>
                <w:lang w:val="ru-RU"/>
              </w:rPr>
              <w:br/>
              <w:t>Тел.: +(38 044) 256 65 07</w:t>
            </w:r>
            <w:r w:rsidRPr="001F0EFF">
              <w:rPr>
                <w:rFonts w:ascii="Times New Roman" w:eastAsia="Times New Roman" w:hAnsi="Times New Roman"/>
                <w:sz w:val="20"/>
                <w:lang w:val="ru-RU"/>
              </w:rPr>
              <w:br/>
              <w:t xml:space="preserve">Электронная почта: </w:t>
            </w:r>
            <w:r>
              <w:rPr>
                <w:rFonts w:ascii="Times New Roman" w:eastAsia="Times New Roman" w:hAnsi="Times New Roman"/>
                <w:sz w:val="20"/>
              </w:rPr>
              <w:t>ep</w:t>
            </w:r>
            <w:r w:rsidRPr="001F0EFF">
              <w:rPr>
                <w:rFonts w:ascii="Times New Roman" w:eastAsia="Times New Roman" w:hAnsi="Times New Roman"/>
                <w:sz w:val="20"/>
                <w:lang w:val="ru-RU"/>
              </w:rPr>
              <w:t>@</w:t>
            </w:r>
            <w:proofErr w:type="spellStart"/>
            <w:r>
              <w:rPr>
                <w:rFonts w:ascii="Times New Roman" w:eastAsia="Times New Roman" w:hAnsi="Times New Roman"/>
                <w:sz w:val="20"/>
              </w:rPr>
              <w:t>kmu</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proofErr w:type="spellStart"/>
            <w:r>
              <w:rPr>
                <w:rFonts w:ascii="Times New Roman" w:eastAsia="Times New Roman" w:hAnsi="Times New Roman"/>
                <w:sz w:val="20"/>
              </w:rPr>
              <w:t>ua</w:t>
            </w:r>
            <w:proofErr w:type="spellEnd"/>
            <w:r w:rsidRPr="001F0EFF">
              <w:rPr>
                <w:rFonts w:ascii="Times New Roman" w:eastAsia="Times New Roman" w:hAnsi="Times New Roman"/>
                <w:sz w:val="20"/>
                <w:lang w:val="ru-RU"/>
              </w:rPr>
              <w:br/>
              <w:t xml:space="preserve">Веб-сайт: </w:t>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www</w:t>
            </w:r>
            <w:r w:rsidRPr="001F0EFF">
              <w:rPr>
                <w:rFonts w:ascii="Times New Roman" w:eastAsia="Times New Roman" w:hAnsi="Times New Roman"/>
                <w:sz w:val="20"/>
                <w:lang w:val="ru-RU"/>
              </w:rPr>
              <w:t>.</w:t>
            </w:r>
            <w:proofErr w:type="spellStart"/>
            <w:r>
              <w:rPr>
                <w:rFonts w:ascii="Times New Roman" w:eastAsia="Times New Roman" w:hAnsi="Times New Roman"/>
                <w:sz w:val="20"/>
              </w:rPr>
              <w:t>kmu</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proofErr w:type="spellStart"/>
            <w:r>
              <w:rPr>
                <w:rFonts w:ascii="Times New Roman" w:eastAsia="Times New Roman" w:hAnsi="Times New Roman"/>
                <w:sz w:val="20"/>
              </w:rPr>
              <w:t>ua</w:t>
            </w:r>
            <w:proofErr w:type="spellEnd"/>
            <w:r w:rsidRPr="001F0EFF">
              <w:rPr>
                <w:rFonts w:ascii="Times New Roman" w:eastAsia="Times New Roman" w:hAnsi="Times New Roman"/>
                <w:sz w:val="20"/>
                <w:lang w:val="ru-RU"/>
              </w:rPr>
              <w:t>/</w:t>
            </w:r>
          </w:p>
        </w:tc>
        <w:tc>
          <w:tcPr>
            <w:tcW w:w="4110" w:type="dxa"/>
            <w:vMerge w:val="restart"/>
            <w:tcBorders>
              <w:top w:val="single" w:sz="8" w:space="0" w:color="000000"/>
              <w:left w:val="single" w:sz="8" w:space="0" w:color="000000"/>
              <w:bottom w:val="single" w:sz="8" w:space="0" w:color="000000"/>
              <w:right w:val="single" w:sz="8" w:space="0" w:color="000000"/>
            </w:tcBorders>
          </w:tcPr>
          <w:p w14:paraId="41616AD2" w14:textId="4490151E" w:rsidR="00556EE0" w:rsidRPr="00ED31A2" w:rsidRDefault="00556EE0" w:rsidP="00556EE0">
            <w:pPr>
              <w:rPr>
                <w:lang w:val="ru-RU"/>
              </w:rPr>
            </w:pPr>
            <w:r>
              <w:rPr>
                <w:rFonts w:ascii="Times New Roman" w:eastAsia="Times New Roman" w:hAnsi="Times New Roman"/>
                <w:sz w:val="20"/>
              </w:rPr>
              <w:lastRenderedPageBreak/>
              <w:t>25/10/26</w:t>
            </w:r>
          </w:p>
        </w:tc>
      </w:tr>
      <w:tr w:rsidR="00556EE0" w:rsidRPr="00C35ADC" w14:paraId="0562C7FE" w14:textId="77777777" w:rsidTr="00852DA0">
        <w:trPr>
          <w:gridAfter w:val="1"/>
          <w:wAfter w:w="4365" w:type="dxa"/>
        </w:trPr>
        <w:tc>
          <w:tcPr>
            <w:tcW w:w="788" w:type="dxa"/>
            <w:vMerge/>
          </w:tcPr>
          <w:p w14:paraId="64CB0B05" w14:textId="77777777" w:rsidR="00556EE0" w:rsidRPr="00ED31A2"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C72B6A0" w14:textId="6687086C" w:rsidR="00556EE0" w:rsidRPr="00C35ADC" w:rsidRDefault="00556EE0" w:rsidP="00556EE0">
            <w:r>
              <w:rPr>
                <w:rFonts w:ascii="Times New Roman" w:eastAsia="Times New Roman" w:hAnsi="Times New Roman"/>
                <w:sz w:val="20"/>
              </w:rPr>
              <w:t>25/09/26</w:t>
            </w:r>
          </w:p>
        </w:tc>
        <w:tc>
          <w:tcPr>
            <w:tcW w:w="5670" w:type="dxa"/>
            <w:tcBorders>
              <w:top w:val="single" w:sz="8" w:space="0" w:color="000000"/>
              <w:left w:val="single" w:sz="8" w:space="0" w:color="000000"/>
              <w:bottom w:val="single" w:sz="8" w:space="0" w:color="000000"/>
              <w:right w:val="single" w:sz="8" w:space="0" w:color="000000"/>
            </w:tcBorders>
          </w:tcPr>
          <w:p w14:paraId="37D502F9" w14:textId="655AFFFB" w:rsidR="00556EE0" w:rsidRPr="00C35ADC" w:rsidRDefault="00556EE0" w:rsidP="00556EE0">
            <w:pPr>
              <w:rPr>
                <w:lang w:val="kk-KZ"/>
              </w:rPr>
            </w:pPr>
            <w:proofErr w:type="spellStart"/>
            <w:r>
              <w:rPr>
                <w:rFonts w:ascii="Times New Roman" w:eastAsia="Times New Roman" w:hAnsi="Times New Roman"/>
                <w:sz w:val="20"/>
              </w:rPr>
              <w:t>Ветеринарные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лекарственные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средства</w:t>
            </w:r>
            <w:proofErr w:type="spellEnd"/>
          </w:p>
        </w:tc>
        <w:tc>
          <w:tcPr>
            <w:tcW w:w="4110" w:type="dxa"/>
            <w:vMerge/>
          </w:tcPr>
          <w:p w14:paraId="01DFE50D" w14:textId="77777777" w:rsidR="00556EE0" w:rsidRPr="00C35ADC" w:rsidRDefault="00556EE0" w:rsidP="00556EE0"/>
        </w:tc>
      </w:tr>
      <w:tr w:rsidR="00556EE0" w:rsidRPr="00556EE0" w14:paraId="3939D1BA" w14:textId="77777777" w:rsidTr="00852DA0">
        <w:trPr>
          <w:gridAfter w:val="1"/>
          <w:wAfter w:w="4365" w:type="dxa"/>
        </w:trPr>
        <w:tc>
          <w:tcPr>
            <w:tcW w:w="788" w:type="dxa"/>
            <w:vMerge/>
          </w:tcPr>
          <w:p w14:paraId="399F0B75" w14:textId="77777777" w:rsidR="00556EE0" w:rsidRPr="00C35ADC"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25874A1C" w14:textId="6F1B3DD6" w:rsidR="00556EE0" w:rsidRPr="0052567C" w:rsidRDefault="00556EE0" w:rsidP="00556EE0">
            <w:pPr>
              <w:rPr>
                <w:rFonts w:ascii="Times New Roman" w:eastAsia="Times New Roman" w:hAnsi="Times New Roman" w:cs="Times New Roman"/>
                <w:sz w:val="24"/>
                <w:szCs w:val="24"/>
                <w:lang w:val="kk-KZ" w:eastAsia="ru-RU"/>
              </w:rPr>
            </w:pPr>
            <w:proofErr w:type="spellStart"/>
            <w:r>
              <w:rPr>
                <w:rFonts w:ascii="Times New Roman" w:eastAsia="Times New Roman" w:hAnsi="Times New Roman"/>
                <w:sz w:val="20"/>
              </w:rPr>
              <w:t>Украина</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5232CAB8" w14:textId="03202C0A" w:rsidR="00556EE0" w:rsidRPr="00C35ADC" w:rsidRDefault="00556EE0" w:rsidP="00556EE0">
            <w:pPr>
              <w:spacing w:before="100" w:beforeAutospacing="1" w:after="100" w:afterAutospacing="1" w:line="240" w:lineRule="auto"/>
              <w:rPr>
                <w:rFonts w:ascii="Times New Roman" w:eastAsia="Times New Roman" w:hAnsi="Times New Roman"/>
                <w:sz w:val="20"/>
                <w:lang w:val="kk-KZ"/>
              </w:rPr>
            </w:pPr>
            <w:r w:rsidRPr="001F0EFF">
              <w:rPr>
                <w:rFonts w:ascii="Times New Roman" w:eastAsia="Times New Roman" w:hAnsi="Times New Roman"/>
                <w:sz w:val="20"/>
                <w:lang w:val="ru-RU"/>
              </w:rPr>
              <w:t xml:space="preserve">Проектом Приказа предусмотрено утверждение графического оформления логотипа, используемого для идентификации оператора рынка ветеринарных лекарственных средств, уполномоченного осуществлять дистанционную розничную продажу ветеринарных лекарственных средств, технических требований к графическому оформлению логотипа и порядку его </w:t>
            </w:r>
            <w:proofErr w:type="spellStart"/>
            <w:r w:rsidRPr="001F0EFF">
              <w:rPr>
                <w:rFonts w:ascii="Times New Roman" w:eastAsia="Times New Roman" w:hAnsi="Times New Roman"/>
                <w:sz w:val="20"/>
                <w:lang w:val="ru-RU"/>
              </w:rPr>
              <w:t>использования.Технические</w:t>
            </w:r>
            <w:proofErr w:type="spellEnd"/>
            <w:r w:rsidRPr="001F0EFF">
              <w:rPr>
                <w:rFonts w:ascii="Times New Roman" w:eastAsia="Times New Roman" w:hAnsi="Times New Roman"/>
                <w:sz w:val="20"/>
                <w:lang w:val="ru-RU"/>
              </w:rPr>
              <w:t xml:space="preserve"> требования определяют цветовые решения для воспроизведения логотипа, размещение и техническое описание Государственного флага Украины как части логотипа, цветовые решения для воспроизведения Государственного флага Украины, требования к языку текста, отображаемого на логотипе, и минимальную ширину </w:t>
            </w:r>
            <w:proofErr w:type="spellStart"/>
            <w:r w:rsidRPr="001F0EFF">
              <w:rPr>
                <w:rFonts w:ascii="Times New Roman" w:eastAsia="Times New Roman" w:hAnsi="Times New Roman"/>
                <w:sz w:val="20"/>
                <w:lang w:val="ru-RU"/>
              </w:rPr>
              <w:t>логотипа.Процедура</w:t>
            </w:r>
            <w:proofErr w:type="spellEnd"/>
            <w:r w:rsidRPr="001F0EFF">
              <w:rPr>
                <w:rFonts w:ascii="Times New Roman" w:eastAsia="Times New Roman" w:hAnsi="Times New Roman"/>
                <w:sz w:val="20"/>
                <w:lang w:val="ru-RU"/>
              </w:rPr>
              <w:t xml:space="preserve"> использования логотипа требует наличия двусторонней ссылки между веб-сайтом оператора рынка ветеринарных лекарственных средств, уполномоченного осуществлять дистанционную розничную продажу ветеринарных лекарственных средств, и соответствующей веб-страницей на официальном веб-сайте лицензирующего органа, где перечислены операторы, уполномоченные осуществлять дистанционную розничную продажу ветеринарных лекарственных </w:t>
            </w:r>
            <w:proofErr w:type="spellStart"/>
            <w:r w:rsidRPr="001F0EFF">
              <w:rPr>
                <w:rFonts w:ascii="Times New Roman" w:eastAsia="Times New Roman" w:hAnsi="Times New Roman"/>
                <w:sz w:val="20"/>
                <w:lang w:val="ru-RU"/>
              </w:rPr>
              <w:t>средств.Проект</w:t>
            </w:r>
            <w:proofErr w:type="spellEnd"/>
            <w:r w:rsidRPr="001F0EFF">
              <w:rPr>
                <w:rFonts w:ascii="Times New Roman" w:eastAsia="Times New Roman" w:hAnsi="Times New Roman"/>
                <w:sz w:val="20"/>
                <w:lang w:val="ru-RU"/>
              </w:rPr>
              <w:t xml:space="preserve"> Приказа также предусматривает утверждение графического изображения логотипа для использования на цветном фоне.</w:t>
            </w:r>
          </w:p>
        </w:tc>
        <w:tc>
          <w:tcPr>
            <w:tcW w:w="4110" w:type="dxa"/>
            <w:vMerge/>
          </w:tcPr>
          <w:p w14:paraId="0197D7AE" w14:textId="77777777" w:rsidR="00556EE0" w:rsidRPr="00556EE0" w:rsidRDefault="00556EE0" w:rsidP="00556EE0">
            <w:pPr>
              <w:rPr>
                <w:lang w:val="ru-RU"/>
              </w:rPr>
            </w:pPr>
          </w:p>
        </w:tc>
      </w:tr>
      <w:tr w:rsidR="00556EE0" w:rsidRPr="00ED31A2" w14:paraId="191BD2C9"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A2FAA27" w14:textId="5AD1F029" w:rsidR="00556EE0" w:rsidRPr="006C7D85" w:rsidRDefault="00556EE0" w:rsidP="00556EE0">
            <w:pPr>
              <w:rPr>
                <w:lang w:val="ru-RU"/>
              </w:rPr>
            </w:pPr>
            <w:r>
              <w:rPr>
                <w:rFonts w:ascii="Times New Roman" w:eastAsia="Times New Roman" w:hAnsi="Times New Roman"/>
                <w:sz w:val="20"/>
              </w:rPr>
              <w:t>1</w:t>
            </w:r>
            <w:r>
              <w:rPr>
                <w:rFonts w:ascii="Times New Roman" w:eastAsia="Times New Roman" w:hAnsi="Times New Roman"/>
                <w:sz w:val="20"/>
                <w:lang w:val="ru-RU"/>
              </w:rPr>
              <w:t>09</w:t>
            </w:r>
          </w:p>
        </w:tc>
        <w:tc>
          <w:tcPr>
            <w:tcW w:w="2930" w:type="dxa"/>
            <w:tcBorders>
              <w:top w:val="single" w:sz="8" w:space="0" w:color="000000"/>
              <w:left w:val="single" w:sz="8" w:space="0" w:color="000000"/>
              <w:bottom w:val="single" w:sz="8" w:space="0" w:color="000000"/>
              <w:right w:val="single" w:sz="8" w:space="0" w:color="000000"/>
            </w:tcBorders>
          </w:tcPr>
          <w:p w14:paraId="119FA0D1" w14:textId="04462153" w:rsidR="00556EE0" w:rsidRDefault="00556EE0" w:rsidP="00556EE0">
            <w:r>
              <w:rPr>
                <w:rFonts w:ascii="Times New Roman" w:eastAsia="Times New Roman" w:hAnsi="Times New Roman"/>
                <w:sz w:val="20"/>
              </w:rPr>
              <w:t>G/TBT/N/USA/1820/Rev.1</w:t>
            </w:r>
          </w:p>
        </w:tc>
        <w:tc>
          <w:tcPr>
            <w:tcW w:w="5670" w:type="dxa"/>
            <w:tcBorders>
              <w:top w:val="single" w:sz="8" w:space="0" w:color="000000"/>
              <w:left w:val="single" w:sz="8" w:space="0" w:color="000000"/>
              <w:bottom w:val="single" w:sz="8" w:space="0" w:color="000000"/>
              <w:right w:val="single" w:sz="8" w:space="0" w:color="000000"/>
            </w:tcBorders>
          </w:tcPr>
          <w:p w14:paraId="33E93523" w14:textId="11792EA5" w:rsidR="00556EE0" w:rsidRPr="00ED31A2" w:rsidRDefault="00556EE0" w:rsidP="00556EE0">
            <w:pPr>
              <w:rPr>
                <w:lang w:val="ru-RU"/>
              </w:rPr>
            </w:pPr>
            <w:r w:rsidRPr="001F0EFF">
              <w:rPr>
                <w:rFonts w:ascii="Times New Roman" w:eastAsia="Times New Roman" w:hAnsi="Times New Roman"/>
                <w:sz w:val="20"/>
                <w:lang w:val="ru-RU"/>
              </w:rPr>
              <w:t>Перечень существенных опасностей продукта: Изменения в требованиях к шнурам для оконных переплетов; (23 страницы на английском языке)</w:t>
            </w:r>
            <w:r w:rsidRPr="001F0EFF">
              <w:rPr>
                <w:rFonts w:ascii="Times New Roman" w:eastAsia="Times New Roman" w:hAnsi="Times New Roman"/>
                <w:sz w:val="20"/>
                <w:lang w:val="ru-RU"/>
              </w:rPr>
              <w:br/>
              <w:t xml:space="preserve">Ссылка на документ(ы) с уведомлением и/или контактные данные агентства или органа власти, которые могут предоставить копии по запросу.: </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USA</w:t>
            </w:r>
            <w:r w:rsidRPr="001F0EFF">
              <w:rPr>
                <w:rFonts w:ascii="Times New Roman" w:eastAsia="Times New Roman" w:hAnsi="Times New Roman"/>
                <w:sz w:val="20"/>
                <w:lang w:val="ru-RU"/>
              </w:rPr>
              <w:t>/26_05012_00_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14A856EF" w14:textId="70FF30F8" w:rsidR="00556EE0" w:rsidRPr="00C036E1" w:rsidRDefault="00556EE0" w:rsidP="00556EE0">
            <w:pPr>
              <w:rPr>
                <w:lang w:val="ru-RU"/>
              </w:rPr>
            </w:pPr>
            <w:r>
              <w:rPr>
                <w:rFonts w:ascii="Times New Roman" w:eastAsia="Times New Roman" w:hAnsi="Times New Roman"/>
                <w:sz w:val="20"/>
              </w:rPr>
              <w:t>23/11/26</w:t>
            </w:r>
          </w:p>
        </w:tc>
      </w:tr>
      <w:tr w:rsidR="00556EE0" w:rsidRPr="00831550" w14:paraId="53F6E1B5" w14:textId="77777777" w:rsidTr="00852DA0">
        <w:trPr>
          <w:gridAfter w:val="1"/>
          <w:wAfter w:w="4365" w:type="dxa"/>
        </w:trPr>
        <w:tc>
          <w:tcPr>
            <w:tcW w:w="788" w:type="dxa"/>
            <w:vMerge/>
          </w:tcPr>
          <w:p w14:paraId="5B723931" w14:textId="77777777" w:rsidR="00556EE0" w:rsidRPr="00C036E1"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808F447" w14:textId="09067E2A" w:rsidR="00556EE0" w:rsidRDefault="00556EE0" w:rsidP="00556EE0">
            <w:r>
              <w:rPr>
                <w:rFonts w:ascii="Times New Roman" w:eastAsia="Times New Roman" w:hAnsi="Times New Roman"/>
                <w:sz w:val="20"/>
              </w:rPr>
              <w:t>25/09/26</w:t>
            </w:r>
          </w:p>
        </w:tc>
        <w:tc>
          <w:tcPr>
            <w:tcW w:w="5670" w:type="dxa"/>
            <w:tcBorders>
              <w:top w:val="single" w:sz="8" w:space="0" w:color="000000"/>
              <w:left w:val="single" w:sz="8" w:space="0" w:color="000000"/>
              <w:bottom w:val="single" w:sz="8" w:space="0" w:color="000000"/>
              <w:right w:val="single" w:sz="8" w:space="0" w:color="000000"/>
            </w:tcBorders>
          </w:tcPr>
          <w:p w14:paraId="1A901BB7" w14:textId="5922C7E1" w:rsidR="00556EE0" w:rsidRPr="00ED31A2" w:rsidRDefault="00556EE0" w:rsidP="00556EE0">
            <w:pPr>
              <w:spacing w:line="240" w:lineRule="auto"/>
              <w:rPr>
                <w:lang w:val="ru-RU"/>
              </w:rPr>
            </w:pPr>
            <w:r w:rsidRPr="001F0EFF">
              <w:rPr>
                <w:rFonts w:ascii="Times New Roman" w:eastAsia="Times New Roman" w:hAnsi="Times New Roman"/>
                <w:sz w:val="20"/>
                <w:lang w:val="ru-RU"/>
              </w:rPr>
              <w:t xml:space="preserve">Шнуры для оконных переплетов; Ставни, жалюзи, в т.ч. Венецианские жалюзи и аналогичные изделия и их части из пластмасс (кроме фитинги и аналогичные изделия) (код(ы) ТН ВЭД: 3925.30); Изделия из пластмасс и других материалов товарных позиций с 3901 по 3914, не включенные в другие товарные позиции (кроме товаров 9619) (код(ы) ТН ВЭД: 3926.90); - прочее: (код(ы) ТН ВЭД: 4421.9); Шторы, включая гардины и внутренние жалюзи; гардины или прикроватные балдахины из всех видов текстильных материалов (кроме </w:t>
            </w:r>
            <w:r w:rsidRPr="001F0EFF">
              <w:rPr>
                <w:rFonts w:ascii="Times New Roman" w:eastAsia="Times New Roman" w:hAnsi="Times New Roman"/>
                <w:sz w:val="20"/>
                <w:lang w:val="ru-RU"/>
              </w:rPr>
              <w:lastRenderedPageBreak/>
              <w:t xml:space="preserve">навесы и жалюзи) (код(ы) ТН ВЭД: 6303); Крепления и фурнитура из обычного металла, подходящие для зданий (кроме замки с ключами и петлями) (Код ТН ВЭД: 8302.41); Предметы бытовой безопасности (код </w:t>
            </w:r>
            <w:r>
              <w:rPr>
                <w:rFonts w:ascii="Times New Roman" w:eastAsia="Times New Roman" w:hAnsi="Times New Roman"/>
                <w:sz w:val="20"/>
              </w:rPr>
              <w:t>ICS</w:t>
            </w:r>
            <w:r w:rsidRPr="001F0EFF">
              <w:rPr>
                <w:rFonts w:ascii="Times New Roman" w:eastAsia="Times New Roman" w:hAnsi="Times New Roman"/>
                <w:sz w:val="20"/>
                <w:lang w:val="ru-RU"/>
              </w:rPr>
              <w:t xml:space="preserve">: 13.120); Мебель (код </w:t>
            </w:r>
            <w:r>
              <w:rPr>
                <w:rFonts w:ascii="Times New Roman" w:eastAsia="Times New Roman" w:hAnsi="Times New Roman"/>
                <w:sz w:val="20"/>
              </w:rPr>
              <w:t>ICS</w:t>
            </w:r>
            <w:r w:rsidRPr="001F0EFF">
              <w:rPr>
                <w:rFonts w:ascii="Times New Roman" w:eastAsia="Times New Roman" w:hAnsi="Times New Roman"/>
                <w:sz w:val="20"/>
                <w:lang w:val="ru-RU"/>
              </w:rPr>
              <w:t xml:space="preserve">: 97.140); Домашний текстиль. </w:t>
            </w:r>
            <w:proofErr w:type="spellStart"/>
            <w:r>
              <w:rPr>
                <w:rFonts w:ascii="Times New Roman" w:eastAsia="Times New Roman" w:hAnsi="Times New Roman"/>
                <w:sz w:val="20"/>
              </w:rPr>
              <w:t>Постельное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белье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код</w:t>
            </w:r>
            <w:proofErr w:type="spellEnd"/>
            <w:r>
              <w:rPr>
                <w:rFonts w:ascii="Times New Roman" w:eastAsia="Times New Roman" w:hAnsi="Times New Roman"/>
                <w:sz w:val="20"/>
              </w:rPr>
              <w:t>(ы) ICS: 97.160)</w:t>
            </w:r>
          </w:p>
        </w:tc>
        <w:tc>
          <w:tcPr>
            <w:tcW w:w="4110" w:type="dxa"/>
            <w:vMerge/>
          </w:tcPr>
          <w:p w14:paraId="2583FFBE" w14:textId="77777777" w:rsidR="00556EE0" w:rsidRPr="00ED31A2" w:rsidRDefault="00556EE0" w:rsidP="00556EE0">
            <w:pPr>
              <w:rPr>
                <w:lang w:val="ru-RU"/>
              </w:rPr>
            </w:pPr>
          </w:p>
        </w:tc>
      </w:tr>
      <w:tr w:rsidR="00556EE0" w:rsidRPr="00556EE0" w14:paraId="1B5070B8" w14:textId="77777777" w:rsidTr="00852DA0">
        <w:trPr>
          <w:gridAfter w:val="1"/>
          <w:wAfter w:w="4365" w:type="dxa"/>
        </w:trPr>
        <w:tc>
          <w:tcPr>
            <w:tcW w:w="788" w:type="dxa"/>
            <w:vMerge/>
          </w:tcPr>
          <w:p w14:paraId="413DB3BF" w14:textId="77777777" w:rsidR="00556EE0" w:rsidRPr="00ED31A2"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7257BCD" w14:textId="265AEC8A" w:rsidR="00556EE0" w:rsidRPr="00C036E1" w:rsidRDefault="00556EE0" w:rsidP="00556EE0">
            <w:pPr>
              <w:rPr>
                <w:lang w:val="kk-KZ"/>
              </w:rPr>
            </w:pPr>
            <w:proofErr w:type="spellStart"/>
            <w:r>
              <w:rPr>
                <w:rFonts w:ascii="Times New Roman" w:eastAsia="Times New Roman" w:hAnsi="Times New Roman"/>
                <w:sz w:val="20"/>
              </w:rPr>
              <w:t>Соединенные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Штаты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Америки</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740B6A5F" w14:textId="09312FE5" w:rsidR="00556EE0" w:rsidRPr="00ED31A2"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r w:rsidRPr="001F0EFF">
              <w:rPr>
                <w:rFonts w:ascii="Times New Roman" w:eastAsia="Times New Roman" w:hAnsi="Times New Roman"/>
                <w:sz w:val="20"/>
                <w:lang w:val="ru-RU"/>
              </w:rPr>
              <w:t xml:space="preserve">Уведомление о предлагаемом нормотворчестве - Для устранения риска удушения шнуром оконных переплетов необходимо </w:t>
            </w:r>
            <w:r w:rsidRPr="001F0EFF">
              <w:rPr>
                <w:rFonts w:ascii="Times New Roman" w:eastAsia="Times New Roman" w:hAnsi="Times New Roman"/>
                <w:sz w:val="20"/>
                <w:lang w:val="ru-RU"/>
              </w:rPr>
              <w:br/>
              <w:t>Комиссия предлагает отнести некоторые оконные покрытия</w:t>
            </w:r>
            <w:r w:rsidRPr="001F0EFF">
              <w:rPr>
                <w:rFonts w:ascii="Times New Roman" w:eastAsia="Times New Roman" w:hAnsi="Times New Roman"/>
                <w:sz w:val="20"/>
                <w:lang w:val="ru-RU"/>
              </w:rPr>
              <w:br/>
              <w:t>к категории особо опасных продуктов. К ним относятся изделия, оснащенные: доступными свободно свисающими</w:t>
            </w:r>
            <w:r w:rsidRPr="001F0EFF">
              <w:rPr>
                <w:rFonts w:ascii="Times New Roman" w:eastAsia="Times New Roman" w:hAnsi="Times New Roman"/>
                <w:sz w:val="20"/>
                <w:lang w:val="ru-RU"/>
              </w:rPr>
              <w:br/>
              <w:t xml:space="preserve">кабелями управления длиной более 8 дюймов на изготовленных на заказ оконных переплетах.; </w:t>
            </w:r>
            <w:r w:rsidRPr="001F0EFF">
              <w:rPr>
                <w:rFonts w:ascii="Times New Roman" w:eastAsia="Times New Roman" w:hAnsi="Times New Roman"/>
                <w:sz w:val="20"/>
                <w:lang w:val="ru-RU"/>
              </w:rPr>
              <w:br/>
              <w:t>открытые непрерывные петли с натяжными устройствами и без</w:t>
            </w:r>
            <w:r w:rsidRPr="001F0EFF">
              <w:rPr>
                <w:rFonts w:ascii="Times New Roman" w:eastAsia="Times New Roman" w:hAnsi="Times New Roman"/>
                <w:sz w:val="20"/>
                <w:lang w:val="ru-RU"/>
              </w:rPr>
              <w:br/>
              <w:t>них на горизонтальных жалюзи, изготовленных на заказ; открытые непрерывные петли без натяжных устройств на</w:t>
            </w:r>
            <w:r w:rsidRPr="001F0EFF">
              <w:rPr>
                <w:rFonts w:ascii="Times New Roman" w:eastAsia="Times New Roman" w:hAnsi="Times New Roman"/>
                <w:sz w:val="20"/>
                <w:lang w:val="ru-RU"/>
              </w:rPr>
              <w:br/>
              <w:t>других оконных покрытиях, изготовленных на заказ; отсутствие предупреждения на открытых непрерывных</w:t>
            </w:r>
            <w:r w:rsidRPr="001F0EFF">
              <w:rPr>
                <w:rFonts w:ascii="Times New Roman" w:eastAsia="Times New Roman" w:hAnsi="Times New Roman"/>
                <w:sz w:val="20"/>
                <w:lang w:val="ru-RU"/>
              </w:rPr>
              <w:br/>
              <w:t>петлях и одиночных выдвижных шнурах на оконных покрытиях, изготовленных на заказ; наличие</w:t>
            </w:r>
            <w:r w:rsidRPr="001F0EFF">
              <w:rPr>
                <w:rFonts w:ascii="Times New Roman" w:eastAsia="Times New Roman" w:hAnsi="Times New Roman"/>
                <w:sz w:val="20"/>
                <w:lang w:val="ru-RU"/>
              </w:rPr>
              <w:br/>
              <w:t>длины хода более 36 дюймов в системах подъема одиночных выдвижных шнуров</w:t>
            </w:r>
            <w:r w:rsidRPr="001F0EFF">
              <w:rPr>
                <w:rFonts w:ascii="Times New Roman" w:eastAsia="Times New Roman" w:hAnsi="Times New Roman"/>
                <w:sz w:val="20"/>
                <w:lang w:val="ru-RU"/>
              </w:rPr>
              <w:br/>
              <w:t>на оконных покрытиях, изготовленных на заказ; и система подъема шнуровой петли на</w:t>
            </w:r>
            <w:r w:rsidRPr="001F0EFF">
              <w:rPr>
                <w:rFonts w:ascii="Times New Roman" w:eastAsia="Times New Roman" w:hAnsi="Times New Roman"/>
                <w:sz w:val="20"/>
                <w:lang w:val="ru-RU"/>
              </w:rPr>
              <w:br/>
              <w:t>складских или изготовленных на заказ шторах в рулонном стиле.</w:t>
            </w:r>
          </w:p>
        </w:tc>
        <w:tc>
          <w:tcPr>
            <w:tcW w:w="4110" w:type="dxa"/>
            <w:vMerge/>
          </w:tcPr>
          <w:p w14:paraId="74FCA4F0" w14:textId="77777777" w:rsidR="00556EE0" w:rsidRPr="00C036E1" w:rsidRDefault="00556EE0" w:rsidP="00556EE0">
            <w:pPr>
              <w:rPr>
                <w:lang w:val="ru-RU"/>
              </w:rPr>
            </w:pPr>
          </w:p>
        </w:tc>
      </w:tr>
      <w:tr w:rsidR="00556EE0" w:rsidRPr="00ED31A2" w14:paraId="243B110B"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800FB1D" w14:textId="59AEB924" w:rsidR="00556EE0" w:rsidRPr="006C7D85" w:rsidRDefault="00556EE0" w:rsidP="00556EE0">
            <w:pPr>
              <w:rPr>
                <w:lang w:val="ru-RU"/>
              </w:rPr>
            </w:pPr>
            <w:r>
              <w:rPr>
                <w:rFonts w:ascii="Times New Roman" w:eastAsia="Times New Roman" w:hAnsi="Times New Roman"/>
                <w:sz w:val="20"/>
              </w:rPr>
              <w:t>1</w:t>
            </w:r>
            <w:r>
              <w:rPr>
                <w:rFonts w:ascii="Times New Roman" w:eastAsia="Times New Roman" w:hAnsi="Times New Roman"/>
                <w:sz w:val="20"/>
                <w:lang w:val="ru-RU"/>
              </w:rPr>
              <w:t>10</w:t>
            </w:r>
          </w:p>
        </w:tc>
        <w:tc>
          <w:tcPr>
            <w:tcW w:w="2930" w:type="dxa"/>
            <w:tcBorders>
              <w:top w:val="single" w:sz="8" w:space="0" w:color="000000"/>
              <w:left w:val="single" w:sz="8" w:space="0" w:color="000000"/>
              <w:bottom w:val="single" w:sz="8" w:space="0" w:color="000000"/>
              <w:right w:val="single" w:sz="8" w:space="0" w:color="000000"/>
            </w:tcBorders>
          </w:tcPr>
          <w:p w14:paraId="58AE712F" w14:textId="3F071BCA" w:rsidR="00556EE0" w:rsidRDefault="00556EE0" w:rsidP="00556EE0">
            <w:r>
              <w:rPr>
                <w:rFonts w:ascii="Times New Roman" w:eastAsia="Times New Roman" w:hAnsi="Times New Roman"/>
                <w:sz w:val="20"/>
              </w:rPr>
              <w:t>G/TBT/N/VNM/449</w:t>
            </w:r>
          </w:p>
        </w:tc>
        <w:tc>
          <w:tcPr>
            <w:tcW w:w="5670" w:type="dxa"/>
            <w:tcBorders>
              <w:top w:val="single" w:sz="8" w:space="0" w:color="000000"/>
              <w:left w:val="single" w:sz="8" w:space="0" w:color="000000"/>
              <w:bottom w:val="single" w:sz="8" w:space="0" w:color="000000"/>
              <w:right w:val="single" w:sz="8" w:space="0" w:color="000000"/>
            </w:tcBorders>
          </w:tcPr>
          <w:p w14:paraId="3738F669" w14:textId="0EC1E5AF" w:rsidR="00556EE0" w:rsidRPr="00ED31A2" w:rsidRDefault="00556EE0" w:rsidP="00556EE0">
            <w:pPr>
              <w:rPr>
                <w:lang w:val="ru-RU"/>
              </w:rPr>
            </w:pPr>
            <w:r w:rsidRPr="001F0EFF">
              <w:rPr>
                <w:rFonts w:ascii="Times New Roman" w:eastAsia="Times New Roman" w:hAnsi="Times New Roman"/>
                <w:sz w:val="20"/>
                <w:lang w:val="ru-RU"/>
              </w:rPr>
              <w:t>Проект Указа по управлению качеством стали (14 страниц, на вьетнамском языке)</w:t>
            </w:r>
            <w:r w:rsidRPr="001F0EFF">
              <w:rPr>
                <w:rFonts w:ascii="Times New Roman" w:eastAsia="Times New Roman" w:hAnsi="Times New Roman"/>
                <w:sz w:val="20"/>
                <w:lang w:val="ru-RU"/>
              </w:rPr>
              <w:br/>
              <w:t xml:space="preserve">Ссылка на документ(ы) с уведомлением и/или контактные данные агентства или органа власти, которые могут предоставить копии по запросу.: </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VNM</w:t>
            </w:r>
            <w:r w:rsidRPr="001F0EFF">
              <w:rPr>
                <w:rFonts w:ascii="Times New Roman" w:eastAsia="Times New Roman" w:hAnsi="Times New Roman"/>
                <w:sz w:val="20"/>
                <w:lang w:val="ru-RU"/>
              </w:rPr>
              <w:t>/26_05018_00_</w:t>
            </w:r>
            <w:r>
              <w:rPr>
                <w:rFonts w:ascii="Times New Roman" w:eastAsia="Times New Roman" w:hAnsi="Times New Roman"/>
                <w:sz w:val="20"/>
              </w:rPr>
              <w:t>x</w:t>
            </w:r>
            <w:r w:rsidRPr="001F0EFF">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1F51E7EC" w14:textId="3F95211F" w:rsidR="00556EE0" w:rsidRPr="001208E1" w:rsidRDefault="00556EE0" w:rsidP="00556EE0">
            <w:pPr>
              <w:rPr>
                <w:lang w:val="ru-RU"/>
              </w:rPr>
            </w:pPr>
            <w:r>
              <w:rPr>
                <w:rFonts w:ascii="Times New Roman" w:eastAsia="Times New Roman" w:hAnsi="Times New Roman"/>
                <w:sz w:val="20"/>
              </w:rPr>
              <w:t>25/10/26</w:t>
            </w:r>
          </w:p>
        </w:tc>
      </w:tr>
      <w:tr w:rsidR="00556EE0" w:rsidRPr="00556EE0" w14:paraId="7AEFC2FC" w14:textId="77777777" w:rsidTr="00852DA0">
        <w:trPr>
          <w:gridAfter w:val="1"/>
          <w:wAfter w:w="4365" w:type="dxa"/>
        </w:trPr>
        <w:tc>
          <w:tcPr>
            <w:tcW w:w="788" w:type="dxa"/>
            <w:vMerge/>
          </w:tcPr>
          <w:p w14:paraId="09099157" w14:textId="77777777" w:rsidR="00556EE0" w:rsidRPr="001208E1"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F196EE0" w14:textId="57248517" w:rsidR="00556EE0" w:rsidRDefault="00556EE0" w:rsidP="00556EE0">
            <w:r>
              <w:rPr>
                <w:rFonts w:ascii="Times New Roman" w:eastAsia="Times New Roman" w:hAnsi="Times New Roman"/>
                <w:sz w:val="20"/>
              </w:rPr>
              <w:t>25/09/26</w:t>
            </w:r>
          </w:p>
        </w:tc>
        <w:tc>
          <w:tcPr>
            <w:tcW w:w="5670" w:type="dxa"/>
            <w:tcBorders>
              <w:top w:val="single" w:sz="8" w:space="0" w:color="000000"/>
              <w:left w:val="single" w:sz="8" w:space="0" w:color="000000"/>
              <w:bottom w:val="single" w:sz="8" w:space="0" w:color="000000"/>
              <w:right w:val="single" w:sz="8" w:space="0" w:color="000000"/>
            </w:tcBorders>
          </w:tcPr>
          <w:p w14:paraId="1DBF7107" w14:textId="2F12B399" w:rsidR="00556EE0" w:rsidRPr="001208E1" w:rsidRDefault="00556EE0" w:rsidP="00556EE0">
            <w:pPr>
              <w:pStyle w:val="aff8"/>
              <w:rPr>
                <w:b/>
                <w:bCs/>
              </w:rPr>
            </w:pPr>
            <w:r w:rsidRPr="001F0EFF">
              <w:rPr>
                <w:sz w:val="20"/>
              </w:rPr>
              <w:t>Изделия и товары из стали</w:t>
            </w:r>
          </w:p>
        </w:tc>
        <w:tc>
          <w:tcPr>
            <w:tcW w:w="4110" w:type="dxa"/>
            <w:vMerge/>
          </w:tcPr>
          <w:p w14:paraId="545FD15D" w14:textId="77777777" w:rsidR="00556EE0" w:rsidRPr="001208E1" w:rsidRDefault="00556EE0" w:rsidP="00556EE0">
            <w:pPr>
              <w:rPr>
                <w:lang w:val="ru-RU"/>
              </w:rPr>
            </w:pPr>
          </w:p>
        </w:tc>
      </w:tr>
      <w:tr w:rsidR="00556EE0" w:rsidRPr="00556EE0" w14:paraId="255AF6E6" w14:textId="77777777" w:rsidTr="00852DA0">
        <w:trPr>
          <w:gridAfter w:val="1"/>
          <w:wAfter w:w="4365" w:type="dxa"/>
        </w:trPr>
        <w:tc>
          <w:tcPr>
            <w:tcW w:w="788" w:type="dxa"/>
            <w:vMerge/>
          </w:tcPr>
          <w:p w14:paraId="5B183475" w14:textId="77777777" w:rsidR="00556EE0" w:rsidRPr="001208E1"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AA15088" w14:textId="7B80D22A" w:rsidR="00556EE0" w:rsidRPr="001208E1" w:rsidRDefault="00556EE0" w:rsidP="00556EE0">
            <w:pPr>
              <w:rPr>
                <w:lang w:val="kk-KZ"/>
              </w:rPr>
            </w:pPr>
            <w:proofErr w:type="spellStart"/>
            <w:r>
              <w:rPr>
                <w:rFonts w:ascii="Times New Roman" w:eastAsia="Times New Roman" w:hAnsi="Times New Roman"/>
                <w:sz w:val="20"/>
              </w:rPr>
              <w:t>Вьетнам</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299B5E0E" w14:textId="180B9071" w:rsidR="00556EE0" w:rsidRPr="001208E1" w:rsidRDefault="00556EE0" w:rsidP="00556EE0">
            <w:pPr>
              <w:pStyle w:val="aff8"/>
            </w:pPr>
            <w:r w:rsidRPr="001F0EFF">
              <w:rPr>
                <w:sz w:val="20"/>
              </w:rPr>
              <w:t xml:space="preserve">1. Этот проект Указа устанавливает конкретные требования к управлению качеством стальной продукции и товаров при производстве, импорте и обращении на рынке; послепродажный контроль качества стали у источника; а также обязанности соответствующих ведомств, организаций и частных лиц. </w:t>
            </w:r>
            <w:r w:rsidRPr="001F0EFF">
              <w:rPr>
                <w:sz w:val="20"/>
              </w:rPr>
              <w:br/>
            </w:r>
            <w:r w:rsidRPr="001F0EFF">
              <w:rPr>
                <w:sz w:val="20"/>
              </w:rPr>
              <w:br/>
              <w:t>2. Вопросы, касающиеся классификации продукции и товаров на основе уровней риска; декларирования применимых стандартов; оценки соответствия; декларирования соответствия стандартам и техническим регламентам; регистрации, назначения и признания органов по оценке соответствия; государственного контроля качества; освобождения от проведения, сокращения или усиления контроля; маркировки; а выдача предупреждений в отношении несоответствующих продуктов и товаров, их отзыв и обращение с ними должны осуществляться в соответствии с законом о стандартах и технических регламентах, законом о качестве продукции и товаров первой необходимости и другими соответствующими законами, за исключением случаев, когда настоящим Указом предусмотрены конкретные положения.</w:t>
            </w:r>
            <w:r w:rsidRPr="001F0EFF">
              <w:rPr>
                <w:sz w:val="20"/>
              </w:rPr>
              <w:br/>
            </w:r>
            <w:r w:rsidRPr="001F0EFF">
              <w:rPr>
                <w:sz w:val="20"/>
              </w:rPr>
              <w:br/>
            </w:r>
            <w:r w:rsidRPr="001F0EFF">
              <w:rPr>
                <w:sz w:val="20"/>
              </w:rPr>
              <w:lastRenderedPageBreak/>
              <w:t>3. Настоящий проект Указа распространяется на:</w:t>
            </w:r>
            <w:r w:rsidRPr="001F0EFF">
              <w:rPr>
                <w:sz w:val="20"/>
              </w:rPr>
              <w:br/>
            </w:r>
            <w:r w:rsidRPr="001F0EFF">
              <w:rPr>
                <w:sz w:val="20"/>
              </w:rPr>
              <w:br/>
              <w:t>- Организации и частных лиц, которые производят, импортируют или торгуют стальной продукцией, а также на другие организации и частных лиц, участвующих в цепочке поставок стальной продукции во Вьетнаме.</w:t>
            </w:r>
            <w:r w:rsidRPr="001F0EFF">
              <w:rPr>
                <w:sz w:val="20"/>
              </w:rPr>
              <w:br/>
            </w:r>
            <w:r w:rsidRPr="001F0EFF">
              <w:rPr>
                <w:sz w:val="20"/>
              </w:rPr>
              <w:br/>
              <w:t>- Органы по оценке соответствия и аккредитации, деятельность которых связана со стальной продукцией.</w:t>
            </w:r>
            <w:r w:rsidRPr="001F0EFF">
              <w:rPr>
                <w:sz w:val="20"/>
              </w:rPr>
              <w:br/>
            </w:r>
            <w:r w:rsidRPr="001F0EFF">
              <w:rPr>
                <w:sz w:val="20"/>
              </w:rPr>
              <w:br/>
              <w:t>- Государственные органы управления, органы государственной инспекции качества продукции и товаров народного потребления, таможенные органы, органы надзора за рынком и другие соответствующие специализированные учреждения.</w:t>
            </w:r>
            <w:r w:rsidRPr="001F0EFF">
              <w:rPr>
                <w:sz w:val="20"/>
              </w:rPr>
              <w:br/>
            </w:r>
            <w:r w:rsidRPr="001F0EFF">
              <w:rPr>
                <w:sz w:val="20"/>
              </w:rPr>
              <w:br/>
              <w:t>- Другие учреждения, организации и частные лица, участвующие в управлении качеством стали.</w:t>
            </w:r>
          </w:p>
        </w:tc>
        <w:tc>
          <w:tcPr>
            <w:tcW w:w="4110" w:type="dxa"/>
            <w:vMerge/>
          </w:tcPr>
          <w:p w14:paraId="48740119" w14:textId="77777777" w:rsidR="00556EE0" w:rsidRPr="00181C7E" w:rsidRDefault="00556EE0" w:rsidP="00556EE0">
            <w:pPr>
              <w:rPr>
                <w:lang w:val="ru-RU"/>
              </w:rPr>
            </w:pPr>
          </w:p>
        </w:tc>
      </w:tr>
      <w:tr w:rsidR="00556EE0" w:rsidRPr="00A74DE4" w14:paraId="7EC46D46"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DBE8EBA" w14:textId="55A3394A" w:rsidR="00556EE0" w:rsidRPr="006C7D85" w:rsidRDefault="00556EE0" w:rsidP="00556EE0">
            <w:pPr>
              <w:rPr>
                <w:lang w:val="ru-RU"/>
              </w:rPr>
            </w:pPr>
            <w:r>
              <w:rPr>
                <w:rFonts w:ascii="Times New Roman" w:eastAsia="Times New Roman" w:hAnsi="Times New Roman"/>
                <w:sz w:val="20"/>
              </w:rPr>
              <w:t>1</w:t>
            </w:r>
            <w:r>
              <w:rPr>
                <w:rFonts w:ascii="Times New Roman" w:eastAsia="Times New Roman" w:hAnsi="Times New Roman"/>
                <w:sz w:val="20"/>
                <w:lang w:val="ru-RU"/>
              </w:rPr>
              <w:t>11</w:t>
            </w:r>
          </w:p>
        </w:tc>
        <w:tc>
          <w:tcPr>
            <w:tcW w:w="2930" w:type="dxa"/>
            <w:tcBorders>
              <w:top w:val="single" w:sz="8" w:space="0" w:color="000000"/>
              <w:left w:val="single" w:sz="8" w:space="0" w:color="000000"/>
              <w:bottom w:val="single" w:sz="8" w:space="0" w:color="000000"/>
              <w:right w:val="single" w:sz="8" w:space="0" w:color="000000"/>
            </w:tcBorders>
          </w:tcPr>
          <w:p w14:paraId="02763FC1" w14:textId="0EB10A35" w:rsidR="00556EE0" w:rsidRDefault="00556EE0" w:rsidP="00556EE0">
            <w:r>
              <w:rPr>
                <w:rFonts w:ascii="Times New Roman" w:eastAsia="Times New Roman" w:hAnsi="Times New Roman"/>
                <w:sz w:val="20"/>
              </w:rPr>
              <w:t>G/TBT/N/ISR/1297/Add.1</w:t>
            </w:r>
          </w:p>
        </w:tc>
        <w:tc>
          <w:tcPr>
            <w:tcW w:w="5670" w:type="dxa"/>
            <w:tcBorders>
              <w:top w:val="single" w:sz="8" w:space="0" w:color="000000"/>
              <w:left w:val="single" w:sz="8" w:space="0" w:color="000000"/>
              <w:bottom w:val="single" w:sz="8" w:space="0" w:color="000000"/>
              <w:right w:val="single" w:sz="8" w:space="0" w:color="000000"/>
            </w:tcBorders>
          </w:tcPr>
          <w:p w14:paraId="0D787BD9" w14:textId="38E14DD9" w:rsidR="00556EE0" w:rsidRPr="00A74DE4" w:rsidRDefault="00556EE0" w:rsidP="00556EE0">
            <w:pPr>
              <w:rPr>
                <w:lang w:val="ru-RU"/>
              </w:rPr>
            </w:pPr>
            <w:r w:rsidRPr="001F0EFF">
              <w:rPr>
                <w:rFonts w:ascii="Times New Roman" w:eastAsia="Times New Roman" w:hAnsi="Times New Roman"/>
                <w:sz w:val="20"/>
                <w:lang w:val="ru-RU"/>
              </w:rPr>
              <w:t>Нижеследующее сообщение от 28 сентября 2026 года распространяется по просьбе делегации Израиля.</w:t>
            </w:r>
            <w:r w:rsidRPr="001F0EFF">
              <w:rPr>
                <w:rFonts w:ascii="Times New Roman" w:eastAsia="Times New Roman" w:hAnsi="Times New Roman"/>
                <w:sz w:val="20"/>
                <w:lang w:val="ru-RU"/>
              </w:rPr>
              <w:br/>
              <w:t>Уведомленная мера опубликована - дата: 24 сентября 2026 г.</w:t>
            </w:r>
            <w:r w:rsidRPr="001F0EFF">
              <w:rPr>
                <w:rFonts w:ascii="Times New Roman" w:eastAsia="Times New Roman" w:hAnsi="Times New Roman"/>
                <w:sz w:val="20"/>
                <w:lang w:val="ru-RU"/>
              </w:rPr>
              <w:br/>
              <w:t xml:space="preserve">Уведомленная мера вступает в силу - дата: 24 сентября 2026 г.; </w:t>
            </w:r>
            <w:r w:rsidRPr="001F0EFF">
              <w:rPr>
                <w:rFonts w:ascii="Times New Roman" w:eastAsia="Times New Roman" w:hAnsi="Times New Roman"/>
                <w:sz w:val="20"/>
                <w:lang w:val="ru-RU"/>
              </w:rPr>
              <w:br/>
              <w:t xml:space="preserve">Пересмотренная версия обязательного стандарта </w:t>
            </w:r>
            <w:r>
              <w:rPr>
                <w:rFonts w:ascii="Times New Roman" w:eastAsia="Times New Roman" w:hAnsi="Times New Roman"/>
                <w:sz w:val="20"/>
              </w:rPr>
              <w:t>SI</w:t>
            </w:r>
            <w:r w:rsidRPr="001F0EFF">
              <w:rPr>
                <w:rFonts w:ascii="Times New Roman" w:eastAsia="Times New Roman" w:hAnsi="Times New Roman"/>
                <w:sz w:val="20"/>
                <w:lang w:val="ru-RU"/>
              </w:rPr>
              <w:t xml:space="preserve"> 4466, часть 5, касающаяся стали для армирования бетона, была опубликована и вступила в силу 24 сентября 2026 года с трехмесячным переходным периодом до 24 декабря 2026 года. В течение этого периода продукция может быть протестирована в соответствии с требованиями старых или пересмотренных стандартов.</w:t>
            </w:r>
            <w:r w:rsidRPr="001F0EFF">
              <w:rPr>
                <w:rFonts w:ascii="Times New Roman" w:eastAsia="Times New Roman" w:hAnsi="Times New Roman"/>
                <w:sz w:val="20"/>
                <w:lang w:val="ru-RU"/>
              </w:rPr>
              <w:br/>
              <w:t xml:space="preserve">Текст окончательного определения доступен по ссылке: </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/2023/</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ISR</w:t>
            </w:r>
            <w:r w:rsidRPr="001F0EFF">
              <w:rPr>
                <w:rFonts w:ascii="Times New Roman" w:eastAsia="Times New Roman" w:hAnsi="Times New Roman"/>
                <w:sz w:val="20"/>
                <w:lang w:val="ru-RU"/>
              </w:rPr>
              <w:t>/23_13497_00_</w:t>
            </w:r>
            <w:r>
              <w:rPr>
                <w:rFonts w:ascii="Times New Roman" w:eastAsia="Times New Roman" w:hAnsi="Times New Roman"/>
                <w:sz w:val="20"/>
              </w:rPr>
              <w:t>x</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t xml:space="preserve">и </w:t>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www</w:t>
            </w:r>
            <w:r w:rsidRPr="001F0EFF">
              <w:rPr>
                <w:rFonts w:ascii="Times New Roman" w:eastAsia="Times New Roman" w:hAnsi="Times New Roman"/>
                <w:sz w:val="20"/>
                <w:lang w:val="ru-RU"/>
              </w:rPr>
              <w:t>.</w:t>
            </w:r>
            <w:proofErr w:type="spellStart"/>
            <w:r>
              <w:rPr>
                <w:rFonts w:ascii="Times New Roman" w:eastAsia="Times New Roman" w:hAnsi="Times New Roman"/>
                <w:sz w:val="20"/>
              </w:rPr>
              <w:t>sii</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r>
              <w:rPr>
                <w:rFonts w:ascii="Times New Roman" w:eastAsia="Times New Roman" w:hAnsi="Times New Roman"/>
                <w:sz w:val="20"/>
              </w:rPr>
              <w:t>il</w:t>
            </w:r>
            <w:r w:rsidRPr="001F0EFF">
              <w:rPr>
                <w:rFonts w:ascii="Times New Roman" w:eastAsia="Times New Roman" w:hAnsi="Times New Roman"/>
                <w:sz w:val="20"/>
                <w:lang w:val="ru-RU"/>
              </w:rPr>
              <w:t>/</w:t>
            </w:r>
            <w:proofErr w:type="spellStart"/>
            <w:r>
              <w:rPr>
                <w:rFonts w:ascii="Times New Roman" w:eastAsia="Times New Roman" w:hAnsi="Times New Roman"/>
                <w:sz w:val="20"/>
              </w:rPr>
              <w:t>en</w:t>
            </w:r>
            <w:proofErr w:type="spellEnd"/>
            <w:r w:rsidRPr="001F0EFF">
              <w:rPr>
                <w:rFonts w:ascii="Times New Roman" w:eastAsia="Times New Roman" w:hAnsi="Times New Roman"/>
                <w:sz w:val="20"/>
                <w:lang w:val="ru-RU"/>
              </w:rPr>
              <w:t>/</w:t>
            </w:r>
            <w:r>
              <w:rPr>
                <w:rFonts w:ascii="Times New Roman" w:eastAsia="Times New Roman" w:hAnsi="Times New Roman"/>
                <w:sz w:val="20"/>
              </w:rPr>
              <w:t>standards</w:t>
            </w:r>
            <w:r w:rsidRPr="001F0EFF">
              <w:rPr>
                <w:rFonts w:ascii="Times New Roman" w:eastAsia="Times New Roman" w:hAnsi="Times New Roman"/>
                <w:sz w:val="20"/>
                <w:lang w:val="ru-RU"/>
              </w:rPr>
              <w:t>-</w:t>
            </w:r>
            <w:r>
              <w:rPr>
                <w:rFonts w:ascii="Times New Roman" w:eastAsia="Times New Roman" w:hAnsi="Times New Roman"/>
                <w:sz w:val="20"/>
              </w:rPr>
              <w:t>search</w:t>
            </w:r>
            <w:r w:rsidRPr="001F0EFF">
              <w:rPr>
                <w:rFonts w:ascii="Times New Roman" w:eastAsia="Times New Roman" w:hAnsi="Times New Roman"/>
                <w:sz w:val="20"/>
                <w:lang w:val="ru-RU"/>
              </w:rPr>
              <w:t>/</w:t>
            </w:r>
          </w:p>
        </w:tc>
        <w:tc>
          <w:tcPr>
            <w:tcW w:w="4110" w:type="dxa"/>
            <w:vMerge w:val="restart"/>
            <w:tcBorders>
              <w:top w:val="single" w:sz="8" w:space="0" w:color="000000"/>
              <w:left w:val="single" w:sz="8" w:space="0" w:color="000000"/>
              <w:bottom w:val="single" w:sz="8" w:space="0" w:color="000000"/>
              <w:right w:val="single" w:sz="8" w:space="0" w:color="000000"/>
            </w:tcBorders>
          </w:tcPr>
          <w:p w14:paraId="6233F82B" w14:textId="36745952" w:rsidR="00556EE0" w:rsidRPr="001208E1" w:rsidRDefault="00556EE0" w:rsidP="00556EE0">
            <w:pPr>
              <w:rPr>
                <w:lang w:val="ru-RU"/>
              </w:rPr>
            </w:pPr>
            <w:r>
              <w:rPr>
                <w:lang w:val="ru-RU"/>
              </w:rPr>
              <w:t>-</w:t>
            </w:r>
          </w:p>
        </w:tc>
      </w:tr>
      <w:tr w:rsidR="00556EE0" w:rsidRPr="00831550" w14:paraId="120B3E45" w14:textId="77777777" w:rsidTr="00852DA0">
        <w:trPr>
          <w:gridAfter w:val="1"/>
          <w:wAfter w:w="4365" w:type="dxa"/>
        </w:trPr>
        <w:tc>
          <w:tcPr>
            <w:tcW w:w="788" w:type="dxa"/>
            <w:vMerge/>
          </w:tcPr>
          <w:p w14:paraId="50A10699" w14:textId="77777777" w:rsidR="00556EE0" w:rsidRPr="001208E1"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C86F246" w14:textId="28937050" w:rsidR="00556EE0" w:rsidRDefault="00556EE0" w:rsidP="00556EE0">
            <w:r>
              <w:rPr>
                <w:rFonts w:ascii="Times New Roman" w:eastAsia="Times New Roman" w:hAnsi="Times New Roman"/>
                <w:sz w:val="20"/>
              </w:rPr>
              <w:t>29/09/26</w:t>
            </w:r>
          </w:p>
        </w:tc>
        <w:tc>
          <w:tcPr>
            <w:tcW w:w="5670" w:type="dxa"/>
            <w:tcBorders>
              <w:top w:val="single" w:sz="8" w:space="0" w:color="000000"/>
              <w:left w:val="single" w:sz="8" w:space="0" w:color="000000"/>
              <w:bottom w:val="single" w:sz="8" w:space="0" w:color="000000"/>
              <w:right w:val="single" w:sz="8" w:space="0" w:color="000000"/>
            </w:tcBorders>
          </w:tcPr>
          <w:p w14:paraId="70094756" w14:textId="3B487884" w:rsidR="00556EE0" w:rsidRPr="001208E1" w:rsidRDefault="00556EE0" w:rsidP="00556EE0">
            <w:pPr>
              <w:rPr>
                <w:rFonts w:ascii="Times New Roman" w:eastAsia="Times New Roman" w:hAnsi="Times New Roman" w:cs="Times New Roman"/>
                <w:sz w:val="24"/>
                <w:szCs w:val="24"/>
                <w:lang w:val="ru-RU" w:eastAsia="ru-RU"/>
              </w:rPr>
            </w:pPr>
            <w:r>
              <w:rPr>
                <w:rFonts w:ascii="Times New Roman" w:eastAsia="Times New Roman" w:hAnsi="Times New Roman"/>
                <w:sz w:val="20"/>
              </w:rPr>
              <w:t>-</w:t>
            </w:r>
          </w:p>
        </w:tc>
        <w:tc>
          <w:tcPr>
            <w:tcW w:w="4110" w:type="dxa"/>
            <w:vMerge/>
          </w:tcPr>
          <w:p w14:paraId="2F029B44" w14:textId="77777777" w:rsidR="00556EE0" w:rsidRPr="001208E1" w:rsidRDefault="00556EE0" w:rsidP="00556EE0">
            <w:pPr>
              <w:rPr>
                <w:lang w:val="ru-RU"/>
              </w:rPr>
            </w:pPr>
          </w:p>
        </w:tc>
      </w:tr>
      <w:tr w:rsidR="00556EE0" w:rsidRPr="00831550" w14:paraId="1DB2CCBF" w14:textId="77777777" w:rsidTr="00852DA0">
        <w:trPr>
          <w:gridAfter w:val="1"/>
          <w:wAfter w:w="4365" w:type="dxa"/>
        </w:trPr>
        <w:tc>
          <w:tcPr>
            <w:tcW w:w="788" w:type="dxa"/>
            <w:vMerge/>
          </w:tcPr>
          <w:p w14:paraId="5460AA3E" w14:textId="77777777" w:rsidR="00556EE0" w:rsidRPr="001208E1"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B6FE9D0" w14:textId="6644366B" w:rsidR="00556EE0" w:rsidRDefault="00556EE0" w:rsidP="00556EE0">
            <w:proofErr w:type="spellStart"/>
            <w:r>
              <w:rPr>
                <w:rFonts w:ascii="Times New Roman" w:eastAsia="Times New Roman" w:hAnsi="Times New Roman"/>
                <w:sz w:val="20"/>
              </w:rPr>
              <w:t>Израиль</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2F698982" w14:textId="61E8983C" w:rsidR="00556EE0" w:rsidRPr="00A74DE4"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sz w:val="20"/>
              </w:rPr>
              <w:t>-</w:t>
            </w:r>
          </w:p>
        </w:tc>
        <w:tc>
          <w:tcPr>
            <w:tcW w:w="4110" w:type="dxa"/>
            <w:vMerge/>
          </w:tcPr>
          <w:p w14:paraId="7ECD1BDC" w14:textId="77777777" w:rsidR="00556EE0" w:rsidRPr="001208E1" w:rsidRDefault="00556EE0" w:rsidP="00556EE0">
            <w:pPr>
              <w:rPr>
                <w:lang w:val="ru-RU"/>
              </w:rPr>
            </w:pPr>
          </w:p>
        </w:tc>
      </w:tr>
      <w:tr w:rsidR="00556EE0" w:rsidRPr="00A74DE4" w14:paraId="3D9DEA22"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F657EBF" w14:textId="064A699E" w:rsidR="00556EE0" w:rsidRPr="006C7D85" w:rsidRDefault="00556EE0" w:rsidP="00556EE0">
            <w:pPr>
              <w:rPr>
                <w:lang w:val="ru-RU"/>
              </w:rPr>
            </w:pPr>
            <w:r>
              <w:rPr>
                <w:rFonts w:ascii="Times New Roman" w:eastAsia="Times New Roman" w:hAnsi="Times New Roman"/>
                <w:sz w:val="20"/>
              </w:rPr>
              <w:t>1</w:t>
            </w:r>
            <w:r>
              <w:rPr>
                <w:rFonts w:ascii="Times New Roman" w:eastAsia="Times New Roman" w:hAnsi="Times New Roman"/>
                <w:sz w:val="20"/>
                <w:lang w:val="ru-RU"/>
              </w:rPr>
              <w:t>12</w:t>
            </w:r>
          </w:p>
        </w:tc>
        <w:tc>
          <w:tcPr>
            <w:tcW w:w="2930" w:type="dxa"/>
            <w:tcBorders>
              <w:top w:val="single" w:sz="8" w:space="0" w:color="000000"/>
              <w:left w:val="single" w:sz="8" w:space="0" w:color="000000"/>
              <w:bottom w:val="single" w:sz="8" w:space="0" w:color="000000"/>
              <w:right w:val="single" w:sz="8" w:space="0" w:color="000000"/>
            </w:tcBorders>
          </w:tcPr>
          <w:p w14:paraId="23BC4A8B" w14:textId="33252F2F" w:rsidR="00556EE0" w:rsidRPr="00BA5DA9" w:rsidRDefault="00556EE0" w:rsidP="00556EE0">
            <w:pPr>
              <w:rPr>
                <w:rFonts w:ascii="Times New Roman" w:eastAsia="Times New Roman" w:hAnsi="Times New Roman" w:cs="Times New Roman"/>
                <w:sz w:val="24"/>
                <w:szCs w:val="24"/>
                <w:lang w:val="ru-RU" w:eastAsia="ru-RU"/>
              </w:rPr>
            </w:pPr>
            <w:r>
              <w:rPr>
                <w:rFonts w:ascii="Times New Roman" w:eastAsia="Times New Roman" w:hAnsi="Times New Roman"/>
                <w:sz w:val="20"/>
              </w:rPr>
              <w:t>G/TBT/N/TUR/240</w:t>
            </w:r>
          </w:p>
        </w:tc>
        <w:tc>
          <w:tcPr>
            <w:tcW w:w="5670" w:type="dxa"/>
            <w:tcBorders>
              <w:top w:val="single" w:sz="8" w:space="0" w:color="000000"/>
              <w:left w:val="single" w:sz="8" w:space="0" w:color="000000"/>
              <w:bottom w:val="single" w:sz="8" w:space="0" w:color="000000"/>
              <w:right w:val="single" w:sz="8" w:space="0" w:color="000000"/>
            </w:tcBorders>
          </w:tcPr>
          <w:p w14:paraId="0984725E" w14:textId="348FDB71" w:rsidR="00556EE0" w:rsidRPr="00A74DE4" w:rsidRDefault="00556EE0" w:rsidP="00556EE0">
            <w:pPr>
              <w:spacing w:line="240" w:lineRule="auto"/>
              <w:rPr>
                <w:lang w:val="ru-RU"/>
              </w:rPr>
            </w:pPr>
            <w:r w:rsidRPr="001F0EFF">
              <w:rPr>
                <w:rFonts w:ascii="Times New Roman" w:eastAsia="Times New Roman" w:hAnsi="Times New Roman"/>
                <w:sz w:val="20"/>
                <w:lang w:val="ru-RU"/>
              </w:rPr>
              <w:t>Коммюнике Турецкого пищевого кодекса о пиве (4 страницы на турецком языке)</w:t>
            </w:r>
            <w:r w:rsidRPr="001F0EFF">
              <w:rPr>
                <w:rFonts w:ascii="Times New Roman" w:eastAsia="Times New Roman" w:hAnsi="Times New Roman"/>
                <w:sz w:val="20"/>
                <w:lang w:val="ru-RU"/>
              </w:rPr>
              <w:br/>
              <w:t xml:space="preserve">Ссылка на документ(документы), на который(которые) подано уведомление, и/или контактные данные агентства или органа власти, которые могут предоставить копии по запросу: </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TUR</w:t>
            </w:r>
            <w:r w:rsidRPr="001F0EFF">
              <w:rPr>
                <w:rFonts w:ascii="Times New Roman" w:eastAsia="Times New Roman" w:hAnsi="Times New Roman"/>
                <w:sz w:val="20"/>
                <w:lang w:val="ru-RU"/>
              </w:rPr>
              <w:t>/26_05053_00_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t xml:space="preserve">Справочный центр </w:t>
            </w:r>
            <w:r>
              <w:rPr>
                <w:rFonts w:ascii="Times New Roman" w:eastAsia="Times New Roman" w:hAnsi="Times New Roman"/>
                <w:sz w:val="20"/>
              </w:rPr>
              <w:t>T</w:t>
            </w:r>
            <w:r w:rsidRPr="001F0EFF">
              <w:rPr>
                <w:rFonts w:ascii="Times New Roman" w:eastAsia="Times New Roman" w:hAnsi="Times New Roman"/>
                <w:sz w:val="20"/>
                <w:lang w:val="ru-RU"/>
              </w:rPr>
              <w:t>ü</w:t>
            </w:r>
            <w:proofErr w:type="spellStart"/>
            <w:r>
              <w:rPr>
                <w:rFonts w:ascii="Times New Roman" w:eastAsia="Times New Roman" w:hAnsi="Times New Roman"/>
                <w:sz w:val="20"/>
              </w:rPr>
              <w:t>rkiye</w:t>
            </w:r>
            <w:proofErr w:type="spellEnd"/>
            <w:r w:rsidRPr="001F0EFF">
              <w:rPr>
                <w:rFonts w:ascii="Times New Roman" w:eastAsia="Times New Roman" w:hAnsi="Times New Roman"/>
                <w:sz w:val="20"/>
                <w:lang w:val="ru-RU"/>
              </w:rPr>
              <w:t>-</w:t>
            </w:r>
            <w:r>
              <w:rPr>
                <w:rFonts w:ascii="Times New Roman" w:eastAsia="Times New Roman" w:hAnsi="Times New Roman"/>
                <w:sz w:val="20"/>
              </w:rPr>
              <w:t>TBT</w:t>
            </w:r>
            <w:r w:rsidRPr="001F0EFF">
              <w:rPr>
                <w:rFonts w:ascii="Times New Roman" w:eastAsia="Times New Roman" w:hAnsi="Times New Roman"/>
                <w:sz w:val="20"/>
                <w:lang w:val="ru-RU"/>
              </w:rPr>
              <w:br/>
              <w:t>Министерство торговли</w:t>
            </w:r>
            <w:r w:rsidRPr="001F0EFF">
              <w:rPr>
                <w:rFonts w:ascii="Times New Roman" w:eastAsia="Times New Roman" w:hAnsi="Times New Roman"/>
                <w:sz w:val="20"/>
                <w:lang w:val="ru-RU"/>
              </w:rPr>
              <w:br/>
              <w:t>Генеральный директор по безопасности и инспекции продукции</w:t>
            </w:r>
            <w:r w:rsidRPr="001F0EFF">
              <w:rPr>
                <w:rFonts w:ascii="Times New Roman" w:eastAsia="Times New Roman" w:hAnsi="Times New Roman"/>
                <w:sz w:val="20"/>
                <w:lang w:val="ru-RU"/>
              </w:rPr>
              <w:br/>
            </w:r>
            <w:r>
              <w:rPr>
                <w:rFonts w:ascii="Times New Roman" w:eastAsia="Times New Roman" w:hAnsi="Times New Roman"/>
                <w:sz w:val="20"/>
              </w:rPr>
              <w:t>S</w:t>
            </w:r>
            <w:proofErr w:type="spellStart"/>
            <w:r w:rsidRPr="001F0EFF">
              <w:rPr>
                <w:rFonts w:ascii="Times New Roman" w:eastAsia="Times New Roman" w:hAnsi="Times New Roman"/>
                <w:sz w:val="20"/>
                <w:lang w:val="ru-RU"/>
              </w:rPr>
              <w:t>öğü</w:t>
            </w:r>
            <w:proofErr w:type="spellEnd"/>
            <w:r>
              <w:rPr>
                <w:rFonts w:ascii="Times New Roman" w:eastAsia="Times New Roman" w:hAnsi="Times New Roman"/>
                <w:sz w:val="20"/>
              </w:rPr>
              <w:t>t</w:t>
            </w:r>
            <w:r w:rsidRPr="001F0EFF">
              <w:rPr>
                <w:rFonts w:ascii="Times New Roman" w:eastAsia="Times New Roman" w:hAnsi="Times New Roman"/>
                <w:sz w:val="20"/>
                <w:lang w:val="ru-RU"/>
              </w:rPr>
              <w:t>ö</w:t>
            </w:r>
            <w:r>
              <w:rPr>
                <w:rFonts w:ascii="Times New Roman" w:eastAsia="Times New Roman" w:hAnsi="Times New Roman"/>
                <w:sz w:val="20"/>
              </w:rPr>
              <w:t>z</w:t>
            </w:r>
            <w:r w:rsidRPr="001F0EFF">
              <w:rPr>
                <w:rFonts w:ascii="Times New Roman" w:eastAsia="Times New Roman" w:hAnsi="Times New Roman"/>
                <w:sz w:val="20"/>
                <w:lang w:val="ru-RU"/>
              </w:rPr>
              <w:t xml:space="preserve">ü </w:t>
            </w:r>
            <w:proofErr w:type="spellStart"/>
            <w:r>
              <w:rPr>
                <w:rFonts w:ascii="Times New Roman" w:eastAsia="Times New Roman" w:hAnsi="Times New Roman"/>
                <w:sz w:val="20"/>
              </w:rPr>
              <w:t>Mah</w:t>
            </w:r>
            <w:proofErr w:type="spellEnd"/>
            <w:r w:rsidRPr="001F0EFF">
              <w:rPr>
                <w:rFonts w:ascii="Times New Roman" w:eastAsia="Times New Roman" w:hAnsi="Times New Roman"/>
                <w:sz w:val="20"/>
                <w:lang w:val="ru-RU"/>
              </w:rPr>
              <w:t xml:space="preserve">. 2176, Артикул:63, 06510, </w:t>
            </w:r>
            <w:proofErr w:type="spellStart"/>
            <w:r w:rsidRPr="001F0EFF">
              <w:rPr>
                <w:rFonts w:ascii="Times New Roman" w:eastAsia="Times New Roman" w:hAnsi="Times New Roman"/>
                <w:sz w:val="20"/>
                <w:lang w:val="ru-RU"/>
              </w:rPr>
              <w:t>Чанкая</w:t>
            </w:r>
            <w:proofErr w:type="spellEnd"/>
            <w:r w:rsidRPr="001F0EFF">
              <w:rPr>
                <w:rFonts w:ascii="Times New Roman" w:eastAsia="Times New Roman" w:hAnsi="Times New Roman"/>
                <w:sz w:val="20"/>
                <w:lang w:val="ru-RU"/>
              </w:rPr>
              <w:t>/Анкара/Турция</w:t>
            </w:r>
            <w:r w:rsidRPr="001F0EFF">
              <w:rPr>
                <w:rFonts w:ascii="Times New Roman" w:eastAsia="Times New Roman" w:hAnsi="Times New Roman"/>
                <w:sz w:val="20"/>
                <w:lang w:val="ru-RU"/>
              </w:rPr>
              <w:br/>
              <w:t>Телефон: +90 312 204 89 75</w:t>
            </w:r>
            <w:r w:rsidRPr="001F0EFF">
              <w:rPr>
                <w:rFonts w:ascii="Times New Roman" w:eastAsia="Times New Roman" w:hAnsi="Times New Roman"/>
                <w:sz w:val="20"/>
                <w:lang w:val="ru-RU"/>
              </w:rPr>
              <w:br/>
              <w:t>Факс: +90 312 212 68 64</w:t>
            </w:r>
            <w:r w:rsidRPr="001F0EFF">
              <w:rPr>
                <w:rFonts w:ascii="Times New Roman" w:eastAsia="Times New Roman" w:hAnsi="Times New Roman"/>
                <w:sz w:val="20"/>
                <w:lang w:val="ru-RU"/>
              </w:rPr>
              <w:br/>
              <w:t xml:space="preserve">Электронная почта: </w:t>
            </w:r>
            <w:r>
              <w:rPr>
                <w:rFonts w:ascii="Times New Roman" w:eastAsia="Times New Roman" w:hAnsi="Times New Roman"/>
                <w:sz w:val="20"/>
              </w:rPr>
              <w:t>tbt</w:t>
            </w:r>
            <w:r w:rsidRPr="001F0EFF">
              <w:rPr>
                <w:rFonts w:ascii="Times New Roman" w:eastAsia="Times New Roman" w:hAnsi="Times New Roman"/>
                <w:sz w:val="20"/>
                <w:lang w:val="ru-RU"/>
              </w:rPr>
              <w:t>@</w:t>
            </w:r>
            <w:proofErr w:type="spellStart"/>
            <w:r>
              <w:rPr>
                <w:rFonts w:ascii="Times New Roman" w:eastAsia="Times New Roman" w:hAnsi="Times New Roman"/>
                <w:sz w:val="20"/>
              </w:rPr>
              <w:t>ticaret</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r>
              <w:rPr>
                <w:rFonts w:ascii="Times New Roman" w:eastAsia="Times New Roman" w:hAnsi="Times New Roman"/>
                <w:sz w:val="20"/>
              </w:rPr>
              <w:t>tr</w:t>
            </w:r>
            <w:r w:rsidRPr="001F0EFF">
              <w:rPr>
                <w:rFonts w:ascii="Times New Roman" w:eastAsia="Times New Roman" w:hAnsi="Times New Roman"/>
                <w:sz w:val="20"/>
                <w:lang w:val="ru-RU"/>
              </w:rPr>
              <w:br/>
              <w:t xml:space="preserve">Веб-сайт: </w:t>
            </w:r>
            <w:r>
              <w:rPr>
                <w:rFonts w:ascii="Times New Roman" w:eastAsia="Times New Roman" w:hAnsi="Times New Roman"/>
                <w:sz w:val="20"/>
              </w:rPr>
              <w:t>http</w:t>
            </w:r>
            <w:r w:rsidRPr="001F0EFF">
              <w:rPr>
                <w:rFonts w:ascii="Times New Roman" w:eastAsia="Times New Roman" w:hAnsi="Times New Roman"/>
                <w:sz w:val="20"/>
                <w:lang w:val="ru-RU"/>
              </w:rPr>
              <w:t>://</w:t>
            </w:r>
            <w:r>
              <w:rPr>
                <w:rFonts w:ascii="Times New Roman" w:eastAsia="Times New Roman" w:hAnsi="Times New Roman"/>
                <w:sz w:val="20"/>
              </w:rPr>
              <w:t>www</w:t>
            </w:r>
            <w:r w:rsidRPr="001F0EFF">
              <w:rPr>
                <w:rFonts w:ascii="Times New Roman" w:eastAsia="Times New Roman" w:hAnsi="Times New Roman"/>
                <w:sz w:val="20"/>
                <w:lang w:val="ru-RU"/>
              </w:rPr>
              <w:t>.</w:t>
            </w:r>
            <w:proofErr w:type="spellStart"/>
            <w:r>
              <w:rPr>
                <w:rFonts w:ascii="Times New Roman" w:eastAsia="Times New Roman" w:hAnsi="Times New Roman"/>
                <w:sz w:val="20"/>
              </w:rPr>
              <w:t>teknikengel</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ticaret</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r>
              <w:rPr>
                <w:rFonts w:ascii="Times New Roman" w:eastAsia="Times New Roman" w:hAnsi="Times New Roman"/>
                <w:sz w:val="20"/>
              </w:rPr>
              <w:t>tr</w:t>
            </w:r>
            <w:r w:rsidRPr="001F0EFF">
              <w:rPr>
                <w:rFonts w:ascii="Times New Roman" w:eastAsia="Times New Roman" w:hAnsi="Times New Roman"/>
                <w:sz w:val="20"/>
                <w:lang w:val="ru-RU"/>
              </w:rPr>
              <w:br/>
              <w:t>или</w:t>
            </w:r>
            <w:r w:rsidRPr="001F0EFF">
              <w:rPr>
                <w:rFonts w:ascii="Times New Roman" w:eastAsia="Times New Roman" w:hAnsi="Times New Roman"/>
                <w:sz w:val="20"/>
                <w:lang w:val="ru-RU"/>
              </w:rPr>
              <w:br/>
              <w:t>Министерство сельского и лесного хозяйства</w:t>
            </w:r>
            <w:r w:rsidRPr="001F0EFF">
              <w:rPr>
                <w:rFonts w:ascii="Times New Roman" w:eastAsia="Times New Roman" w:hAnsi="Times New Roman"/>
                <w:sz w:val="20"/>
                <w:lang w:val="ru-RU"/>
              </w:rPr>
              <w:br/>
              <w:t>Главное управление продовольствия и контроля</w:t>
            </w:r>
            <w:r w:rsidRPr="001F0EFF">
              <w:rPr>
                <w:rFonts w:ascii="Times New Roman" w:eastAsia="Times New Roman" w:hAnsi="Times New Roman"/>
                <w:sz w:val="20"/>
                <w:lang w:val="ru-RU"/>
              </w:rPr>
              <w:br/>
              <w:t xml:space="preserve">Эскишехир </w:t>
            </w:r>
            <w:proofErr w:type="spellStart"/>
            <w:r w:rsidRPr="001F0EFF">
              <w:rPr>
                <w:rFonts w:ascii="Times New Roman" w:eastAsia="Times New Roman" w:hAnsi="Times New Roman"/>
                <w:sz w:val="20"/>
                <w:lang w:val="ru-RU"/>
              </w:rPr>
              <w:t>Йолу</w:t>
            </w:r>
            <w:proofErr w:type="spellEnd"/>
            <w:r w:rsidRPr="001F0EFF">
              <w:rPr>
                <w:rFonts w:ascii="Times New Roman" w:eastAsia="Times New Roman" w:hAnsi="Times New Roman"/>
                <w:sz w:val="20"/>
                <w:lang w:val="ru-RU"/>
              </w:rPr>
              <w:t xml:space="preserve">, 9 км. </w:t>
            </w:r>
            <w:proofErr w:type="spellStart"/>
            <w:r w:rsidRPr="001F0EFF">
              <w:rPr>
                <w:rFonts w:ascii="Times New Roman" w:eastAsia="Times New Roman" w:hAnsi="Times New Roman"/>
                <w:sz w:val="20"/>
                <w:lang w:val="ru-RU"/>
              </w:rPr>
              <w:t>Лодумлу</w:t>
            </w:r>
            <w:proofErr w:type="spellEnd"/>
            <w:r w:rsidRPr="001F0EFF">
              <w:rPr>
                <w:rFonts w:ascii="Times New Roman" w:eastAsia="Times New Roman" w:hAnsi="Times New Roman"/>
                <w:sz w:val="20"/>
                <w:lang w:val="ru-RU"/>
              </w:rPr>
              <w:t xml:space="preserve"> Анкара - Турция</w:t>
            </w:r>
            <w:r w:rsidRPr="001F0EFF">
              <w:rPr>
                <w:rFonts w:ascii="Times New Roman" w:eastAsia="Times New Roman" w:hAnsi="Times New Roman"/>
                <w:sz w:val="20"/>
                <w:lang w:val="ru-RU"/>
              </w:rPr>
              <w:br/>
              <w:t>Тел.: +(90) 312 258 77 30</w:t>
            </w:r>
            <w:r w:rsidRPr="001F0EFF">
              <w:rPr>
                <w:rFonts w:ascii="Times New Roman" w:eastAsia="Times New Roman" w:hAnsi="Times New Roman"/>
                <w:sz w:val="20"/>
                <w:lang w:val="ru-RU"/>
              </w:rPr>
              <w:br/>
              <w:t>Факс: +(90) 312 258 77 60</w:t>
            </w:r>
            <w:r w:rsidRPr="001F0EFF">
              <w:rPr>
                <w:rFonts w:ascii="Times New Roman" w:eastAsia="Times New Roman" w:hAnsi="Times New Roman"/>
                <w:sz w:val="20"/>
                <w:lang w:val="ru-RU"/>
              </w:rPr>
              <w:br/>
            </w:r>
            <w:r w:rsidRPr="001F0EFF">
              <w:rPr>
                <w:rFonts w:ascii="Times New Roman" w:eastAsia="Times New Roman" w:hAnsi="Times New Roman"/>
                <w:sz w:val="20"/>
                <w:lang w:val="ru-RU"/>
              </w:rPr>
              <w:lastRenderedPageBreak/>
              <w:t xml:space="preserve">Электронная почта/Интернет: </w:t>
            </w:r>
            <w:proofErr w:type="spellStart"/>
            <w:r>
              <w:rPr>
                <w:rFonts w:ascii="Times New Roman" w:eastAsia="Times New Roman" w:hAnsi="Times New Roman"/>
                <w:sz w:val="20"/>
              </w:rPr>
              <w:t>sps</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tarimorman</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r>
              <w:rPr>
                <w:rFonts w:ascii="Times New Roman" w:eastAsia="Times New Roman" w:hAnsi="Times New Roman"/>
                <w:sz w:val="20"/>
              </w:rPr>
              <w:t>tr</w:t>
            </w:r>
            <w:r w:rsidRPr="001F0EFF">
              <w:rPr>
                <w:rFonts w:ascii="Times New Roman" w:eastAsia="Times New Roman" w:hAnsi="Times New Roman"/>
                <w:sz w:val="20"/>
                <w:lang w:val="ru-RU"/>
              </w:rPr>
              <w:br/>
              <w:t xml:space="preserve">Веб-сайт: </w:t>
            </w:r>
            <w:r>
              <w:rPr>
                <w:rFonts w:ascii="Times New Roman" w:eastAsia="Times New Roman" w:hAnsi="Times New Roman"/>
                <w:sz w:val="20"/>
              </w:rPr>
              <w:t>http</w:t>
            </w:r>
            <w:r w:rsidRPr="001F0EFF">
              <w:rPr>
                <w:rFonts w:ascii="Times New Roman" w:eastAsia="Times New Roman" w:hAnsi="Times New Roman"/>
                <w:sz w:val="20"/>
                <w:lang w:val="ru-RU"/>
              </w:rPr>
              <w:t>://</w:t>
            </w:r>
            <w:r>
              <w:rPr>
                <w:rFonts w:ascii="Times New Roman" w:eastAsia="Times New Roman" w:hAnsi="Times New Roman"/>
                <w:sz w:val="20"/>
              </w:rPr>
              <w:t>www</w:t>
            </w:r>
            <w:r w:rsidRPr="001F0EFF">
              <w:rPr>
                <w:rFonts w:ascii="Times New Roman" w:eastAsia="Times New Roman" w:hAnsi="Times New Roman"/>
                <w:sz w:val="20"/>
                <w:lang w:val="ru-RU"/>
              </w:rPr>
              <w:t>.</w:t>
            </w:r>
            <w:proofErr w:type="spellStart"/>
            <w:r>
              <w:rPr>
                <w:rFonts w:ascii="Times New Roman" w:eastAsia="Times New Roman" w:hAnsi="Times New Roman"/>
                <w:sz w:val="20"/>
              </w:rPr>
              <w:t>tarimorman</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r>
              <w:rPr>
                <w:rFonts w:ascii="Times New Roman" w:eastAsia="Times New Roman" w:hAnsi="Times New Roman"/>
                <w:sz w:val="20"/>
              </w:rPr>
              <w:t>tr</w:t>
            </w:r>
          </w:p>
        </w:tc>
        <w:tc>
          <w:tcPr>
            <w:tcW w:w="4110" w:type="dxa"/>
            <w:vMerge w:val="restart"/>
            <w:tcBorders>
              <w:top w:val="single" w:sz="8" w:space="0" w:color="000000"/>
              <w:left w:val="single" w:sz="8" w:space="0" w:color="000000"/>
              <w:bottom w:val="single" w:sz="8" w:space="0" w:color="000000"/>
              <w:right w:val="single" w:sz="8" w:space="0" w:color="000000"/>
            </w:tcBorders>
          </w:tcPr>
          <w:p w14:paraId="392438A5" w14:textId="0DE24ED4" w:rsidR="00556EE0" w:rsidRPr="00153D8B" w:rsidRDefault="00556EE0" w:rsidP="00556EE0">
            <w:pPr>
              <w:rPr>
                <w:rFonts w:ascii="Times New Roman" w:eastAsia="Times New Roman" w:hAnsi="Times New Roman" w:cs="Times New Roman"/>
                <w:sz w:val="24"/>
                <w:szCs w:val="24"/>
                <w:lang w:val="ru-RU" w:eastAsia="ru-RU"/>
              </w:rPr>
            </w:pPr>
            <w:r>
              <w:rPr>
                <w:rFonts w:ascii="Times New Roman" w:eastAsia="Times New Roman" w:hAnsi="Times New Roman"/>
                <w:sz w:val="20"/>
              </w:rPr>
              <w:lastRenderedPageBreak/>
              <w:t>28/11/26</w:t>
            </w:r>
          </w:p>
        </w:tc>
      </w:tr>
      <w:tr w:rsidR="00556EE0" w:rsidRPr="00831550" w14:paraId="2122C71D" w14:textId="77777777" w:rsidTr="00852DA0">
        <w:trPr>
          <w:gridAfter w:val="1"/>
          <w:wAfter w:w="4365" w:type="dxa"/>
        </w:trPr>
        <w:tc>
          <w:tcPr>
            <w:tcW w:w="788" w:type="dxa"/>
            <w:vMerge/>
          </w:tcPr>
          <w:p w14:paraId="6E2BEC2C" w14:textId="77777777" w:rsidR="00556EE0" w:rsidRPr="00BA5DA9"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6103B50" w14:textId="3DF6C726" w:rsidR="00556EE0" w:rsidRDefault="00556EE0" w:rsidP="00556EE0">
            <w:r>
              <w:rPr>
                <w:rFonts w:ascii="Times New Roman" w:eastAsia="Times New Roman" w:hAnsi="Times New Roman"/>
                <w:sz w:val="20"/>
              </w:rPr>
              <w:t>29/09/26</w:t>
            </w:r>
          </w:p>
        </w:tc>
        <w:tc>
          <w:tcPr>
            <w:tcW w:w="5670" w:type="dxa"/>
            <w:tcBorders>
              <w:top w:val="single" w:sz="8" w:space="0" w:color="000000"/>
              <w:left w:val="single" w:sz="8" w:space="0" w:color="000000"/>
              <w:bottom w:val="single" w:sz="8" w:space="0" w:color="000000"/>
              <w:right w:val="single" w:sz="8" w:space="0" w:color="000000"/>
            </w:tcBorders>
          </w:tcPr>
          <w:p w14:paraId="57C0321F" w14:textId="3F42D61F" w:rsidR="00556EE0" w:rsidRPr="00A74DE4" w:rsidRDefault="00556EE0" w:rsidP="00556EE0">
            <w:pPr>
              <w:rPr>
                <w:rFonts w:ascii="Times New Roman" w:eastAsia="Times New Roman" w:hAnsi="Times New Roman" w:cs="Times New Roman"/>
                <w:sz w:val="24"/>
                <w:szCs w:val="24"/>
                <w:lang w:val="ru-RU" w:eastAsia="ru-RU"/>
              </w:rPr>
            </w:pPr>
            <w:proofErr w:type="spellStart"/>
            <w:r>
              <w:rPr>
                <w:rFonts w:ascii="Times New Roman" w:eastAsia="Times New Roman" w:hAnsi="Times New Roman"/>
                <w:sz w:val="20"/>
              </w:rPr>
              <w:t>Пиво</w:t>
            </w:r>
            <w:proofErr w:type="spellEnd"/>
            <w:r>
              <w:rPr>
                <w:rFonts w:ascii="Times New Roman" w:eastAsia="Times New Roman" w:hAnsi="Times New Roman"/>
                <w:sz w:val="20"/>
              </w:rPr>
              <w:t xml:space="preserve"> и </w:t>
            </w:r>
            <w:proofErr w:type="spellStart"/>
            <w:r>
              <w:rPr>
                <w:rFonts w:ascii="Times New Roman" w:eastAsia="Times New Roman" w:hAnsi="Times New Roman"/>
                <w:sz w:val="20"/>
              </w:rPr>
              <w:t>ароматизированное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пиво</w:t>
            </w:r>
            <w:proofErr w:type="spellEnd"/>
          </w:p>
        </w:tc>
        <w:tc>
          <w:tcPr>
            <w:tcW w:w="4110" w:type="dxa"/>
            <w:vMerge/>
          </w:tcPr>
          <w:p w14:paraId="034FA2BC" w14:textId="77777777" w:rsidR="00556EE0" w:rsidRPr="00181C7E" w:rsidRDefault="00556EE0" w:rsidP="00556EE0">
            <w:pPr>
              <w:rPr>
                <w:lang w:val="ru-RU"/>
              </w:rPr>
            </w:pPr>
          </w:p>
        </w:tc>
      </w:tr>
      <w:tr w:rsidR="00556EE0" w:rsidRPr="00556EE0" w14:paraId="61220CE7" w14:textId="77777777" w:rsidTr="00852DA0">
        <w:trPr>
          <w:gridAfter w:val="1"/>
          <w:wAfter w:w="4365" w:type="dxa"/>
        </w:trPr>
        <w:tc>
          <w:tcPr>
            <w:tcW w:w="788" w:type="dxa"/>
            <w:vMerge/>
          </w:tcPr>
          <w:p w14:paraId="4E3D5B95" w14:textId="77777777" w:rsidR="00556EE0" w:rsidRPr="00181C7E"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2EF4EE1" w14:textId="021D2A86" w:rsidR="00556EE0" w:rsidRDefault="00556EE0" w:rsidP="00556EE0">
            <w:proofErr w:type="spellStart"/>
            <w:r>
              <w:rPr>
                <w:rFonts w:ascii="Times New Roman" w:eastAsia="Times New Roman" w:hAnsi="Times New Roman"/>
                <w:sz w:val="20"/>
              </w:rPr>
              <w:t>Туреци</w:t>
            </w:r>
            <w:proofErr w:type="spellEnd"/>
            <w:r>
              <w:rPr>
                <w:rFonts w:ascii="Times New Roman" w:eastAsia="Times New Roman" w:hAnsi="Times New Roman"/>
                <w:sz w:val="20"/>
                <w:lang w:val="ru-RU"/>
              </w:rPr>
              <w:t>я</w:t>
            </w:r>
          </w:p>
        </w:tc>
        <w:tc>
          <w:tcPr>
            <w:tcW w:w="5670" w:type="dxa"/>
            <w:tcBorders>
              <w:top w:val="single" w:sz="8" w:space="0" w:color="000000"/>
              <w:left w:val="single" w:sz="8" w:space="0" w:color="000000"/>
              <w:bottom w:val="single" w:sz="8" w:space="0" w:color="000000"/>
              <w:right w:val="single" w:sz="8" w:space="0" w:color="000000"/>
            </w:tcBorders>
          </w:tcPr>
          <w:p w14:paraId="51B1C8DB" w14:textId="33F50031" w:rsidR="00556EE0" w:rsidRPr="00A74DE4" w:rsidRDefault="00556EE0" w:rsidP="00556EE0">
            <w:pPr>
              <w:spacing w:line="240" w:lineRule="auto"/>
              <w:rPr>
                <w:lang w:val="ru-RU"/>
              </w:rPr>
            </w:pPr>
            <w:r w:rsidRPr="001F0EFF">
              <w:rPr>
                <w:rFonts w:ascii="Times New Roman" w:eastAsia="Times New Roman" w:hAnsi="Times New Roman"/>
                <w:sz w:val="20"/>
                <w:lang w:val="ru-RU"/>
              </w:rPr>
              <w:t xml:space="preserve">Целью настоящего коммюнике является определение процедур и принципов, которые должны применяться для обеспечения того, чтобы пиво производилось, хранилось, транспортировалось, законсервировалось и продавалось в соответствии с технологией его </w:t>
            </w:r>
            <w:proofErr w:type="spellStart"/>
            <w:r w:rsidRPr="001F0EFF">
              <w:rPr>
                <w:rFonts w:ascii="Times New Roman" w:eastAsia="Times New Roman" w:hAnsi="Times New Roman"/>
                <w:sz w:val="20"/>
                <w:lang w:val="ru-RU"/>
              </w:rPr>
              <w:t>производства."Предварительная</w:t>
            </w:r>
            <w:proofErr w:type="spellEnd"/>
            <w:r w:rsidRPr="001F0EFF">
              <w:rPr>
                <w:rFonts w:ascii="Times New Roman" w:eastAsia="Times New Roman" w:hAnsi="Times New Roman"/>
                <w:sz w:val="20"/>
                <w:lang w:val="ru-RU"/>
              </w:rPr>
              <w:t xml:space="preserve"> статья 1. Операторы предприятий пищевой промышленности, осуществлявшие свою деятельность до публикации настоящего Коммюнике, должны соблюдать положения настоящего Коммюнике до 9.01.2027 г.2) Продукты, поступившие на рынок до публикации настоящего Коммюнике операторами пищевой промышленности, действовавшими до его публикации, могут оставаться на рынке в течение срока годности.3) До тех пор, пока операторы пищевой промышленности, действовавшие до даты публикации настоящего Коммюнике, не обеспечат соответствие его положениям, положения настоящего Коммюнике не будут отменены. к ним будет применяться Коммюнике Турецкого пищевого кодекса о пиве (Коммюнике № 2006/33), которое было отменено статьей 17</w:t>
            </w:r>
          </w:p>
        </w:tc>
        <w:tc>
          <w:tcPr>
            <w:tcW w:w="4110" w:type="dxa"/>
            <w:vMerge/>
          </w:tcPr>
          <w:p w14:paraId="2C735F76" w14:textId="77777777" w:rsidR="00556EE0" w:rsidRPr="00181C7E" w:rsidRDefault="00556EE0" w:rsidP="00556EE0">
            <w:pPr>
              <w:rPr>
                <w:lang w:val="ru-RU"/>
              </w:rPr>
            </w:pPr>
          </w:p>
        </w:tc>
      </w:tr>
      <w:tr w:rsidR="00556EE0" w:rsidRPr="00A74DE4" w14:paraId="79C03E84"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6CE11AF" w14:textId="7C9962BE" w:rsidR="00556EE0" w:rsidRPr="006C7D85" w:rsidRDefault="00556EE0" w:rsidP="00556EE0">
            <w:pPr>
              <w:rPr>
                <w:lang w:val="ru-RU"/>
              </w:rPr>
            </w:pPr>
            <w:r>
              <w:rPr>
                <w:rFonts w:ascii="Times New Roman" w:eastAsia="Times New Roman" w:hAnsi="Times New Roman"/>
                <w:sz w:val="20"/>
              </w:rPr>
              <w:t>1</w:t>
            </w:r>
            <w:r>
              <w:rPr>
                <w:rFonts w:ascii="Times New Roman" w:eastAsia="Times New Roman" w:hAnsi="Times New Roman"/>
                <w:sz w:val="20"/>
                <w:lang w:val="ru-RU"/>
              </w:rPr>
              <w:t>13</w:t>
            </w:r>
          </w:p>
        </w:tc>
        <w:tc>
          <w:tcPr>
            <w:tcW w:w="2930" w:type="dxa"/>
            <w:tcBorders>
              <w:top w:val="single" w:sz="8" w:space="0" w:color="000000"/>
              <w:left w:val="single" w:sz="8" w:space="0" w:color="000000"/>
              <w:bottom w:val="single" w:sz="8" w:space="0" w:color="000000"/>
              <w:right w:val="single" w:sz="8" w:space="0" w:color="000000"/>
            </w:tcBorders>
          </w:tcPr>
          <w:p w14:paraId="7A891D45" w14:textId="59152368" w:rsidR="00556EE0" w:rsidRDefault="00556EE0" w:rsidP="00556EE0">
            <w:r>
              <w:rPr>
                <w:rFonts w:ascii="Times New Roman" w:eastAsia="Times New Roman" w:hAnsi="Times New Roman"/>
                <w:sz w:val="20"/>
              </w:rPr>
              <w:t>G/TBT/N/UKR/413</w:t>
            </w:r>
          </w:p>
        </w:tc>
        <w:tc>
          <w:tcPr>
            <w:tcW w:w="5670" w:type="dxa"/>
            <w:tcBorders>
              <w:top w:val="single" w:sz="8" w:space="0" w:color="000000"/>
              <w:left w:val="single" w:sz="8" w:space="0" w:color="000000"/>
              <w:bottom w:val="single" w:sz="8" w:space="0" w:color="000000"/>
              <w:right w:val="single" w:sz="8" w:space="0" w:color="000000"/>
            </w:tcBorders>
          </w:tcPr>
          <w:p w14:paraId="7934D0D5" w14:textId="1AFC21D4" w:rsidR="00556EE0" w:rsidRPr="00A74DE4" w:rsidRDefault="00556EE0" w:rsidP="00556EE0">
            <w:pPr>
              <w:rPr>
                <w:lang w:val="ru-RU"/>
              </w:rPr>
            </w:pPr>
            <w:r w:rsidRPr="001F0EFF">
              <w:rPr>
                <w:rFonts w:ascii="Times New Roman" w:eastAsia="Times New Roman" w:hAnsi="Times New Roman"/>
                <w:sz w:val="20"/>
                <w:lang w:val="ru-RU"/>
              </w:rPr>
              <w:t>Проект приказа Министерства аграрной политики и продовольствия Украины "О внесении изменений в Приказ Министерства аграрной политики и продовольствия Украины № 118 от 12 марта 2019 года" (относительно требований к безопасности и качеству молока и молочных продуктов); (7 страниц), на украинском языке)</w:t>
            </w:r>
            <w:r w:rsidRPr="001F0EFF">
              <w:rPr>
                <w:rFonts w:ascii="Times New Roman" w:eastAsia="Times New Roman" w:hAnsi="Times New Roman"/>
                <w:sz w:val="20"/>
                <w:lang w:val="ru-RU"/>
              </w:rPr>
              <w:br/>
              <w:t xml:space="preserve">Ссылка на нотифицированный документ(документы) и/или контактные данные агентства или ведомства, которые могут предоставить копии по запросу: </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UKR</w:t>
            </w:r>
            <w:r w:rsidRPr="001F0EFF">
              <w:rPr>
                <w:rFonts w:ascii="Times New Roman" w:eastAsia="Times New Roman" w:hAnsi="Times New Roman"/>
                <w:sz w:val="20"/>
                <w:lang w:val="ru-RU"/>
              </w:rPr>
              <w:t>/26_05061_00_</w:t>
            </w:r>
            <w:r>
              <w:rPr>
                <w:rFonts w:ascii="Times New Roman" w:eastAsia="Times New Roman" w:hAnsi="Times New Roman"/>
                <w:sz w:val="20"/>
              </w:rPr>
              <w:t>x</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UKR</w:t>
            </w:r>
            <w:r w:rsidRPr="001F0EFF">
              <w:rPr>
                <w:rFonts w:ascii="Times New Roman" w:eastAsia="Times New Roman" w:hAnsi="Times New Roman"/>
                <w:sz w:val="20"/>
                <w:lang w:val="ru-RU"/>
              </w:rPr>
              <w:t>/26_05061_01_</w:t>
            </w:r>
            <w:r>
              <w:rPr>
                <w:rFonts w:ascii="Times New Roman" w:eastAsia="Times New Roman" w:hAnsi="Times New Roman"/>
                <w:sz w:val="20"/>
              </w:rPr>
              <w:t>x</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proofErr w:type="spellStart"/>
            <w:r>
              <w:rPr>
                <w:rFonts w:ascii="Times New Roman" w:eastAsia="Times New Roman" w:hAnsi="Times New Roman"/>
                <w:sz w:val="20"/>
              </w:rPr>
              <w:t>minagro</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proofErr w:type="spellStart"/>
            <w:r>
              <w:rPr>
                <w:rFonts w:ascii="Times New Roman" w:eastAsia="Times New Roman" w:hAnsi="Times New Roman"/>
                <w:sz w:val="20"/>
              </w:rPr>
              <w:t>ua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npa</w:t>
            </w:r>
            <w:proofErr w:type="spellEnd"/>
            <w:r w:rsidRPr="001F0EFF">
              <w:rPr>
                <w:rFonts w:ascii="Times New Roman" w:eastAsia="Times New Roman" w:hAnsi="Times New Roman"/>
                <w:sz w:val="20"/>
                <w:lang w:val="ru-RU"/>
              </w:rPr>
              <w:t>/</w:t>
            </w:r>
            <w:r>
              <w:rPr>
                <w:rFonts w:ascii="Times New Roman" w:eastAsia="Times New Roman" w:hAnsi="Times New Roman"/>
                <w:sz w:val="20"/>
              </w:rPr>
              <w:t>pro</w:t>
            </w:r>
            <w:r w:rsidRPr="001F0EFF">
              <w:rPr>
                <w:rFonts w:ascii="Times New Roman" w:eastAsia="Times New Roman" w:hAnsi="Times New Roman"/>
                <w:sz w:val="20"/>
                <w:lang w:val="ru-RU"/>
              </w:rPr>
              <w:t>-</w:t>
            </w:r>
            <w:proofErr w:type="spellStart"/>
            <w:r>
              <w:rPr>
                <w:rFonts w:ascii="Times New Roman" w:eastAsia="Times New Roman" w:hAnsi="Times New Roman"/>
                <w:sz w:val="20"/>
              </w:rPr>
              <w:t>vnesennia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zmin</w:t>
            </w:r>
            <w:proofErr w:type="spellEnd"/>
            <w:r w:rsidRPr="001F0EFF">
              <w:rPr>
                <w:rFonts w:ascii="Times New Roman" w:eastAsia="Times New Roman" w:hAnsi="Times New Roman"/>
                <w:sz w:val="20"/>
                <w:lang w:val="ru-RU"/>
              </w:rPr>
              <w:t>-</w:t>
            </w:r>
            <w:r>
              <w:rPr>
                <w:rFonts w:ascii="Times New Roman" w:eastAsia="Times New Roman" w:hAnsi="Times New Roman"/>
                <w:sz w:val="20"/>
              </w:rPr>
              <w:t>do</w:t>
            </w:r>
            <w:r w:rsidRPr="001F0EFF">
              <w:rPr>
                <w:rFonts w:ascii="Times New Roman" w:eastAsia="Times New Roman" w:hAnsi="Times New Roman"/>
                <w:sz w:val="20"/>
                <w:lang w:val="ru-RU"/>
              </w:rPr>
              <w:t>-</w:t>
            </w:r>
            <w:proofErr w:type="spellStart"/>
            <w:r>
              <w:rPr>
                <w:rFonts w:ascii="Times New Roman" w:eastAsia="Times New Roman" w:hAnsi="Times New Roman"/>
                <w:sz w:val="20"/>
              </w:rPr>
              <w:t>nakazu</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ministerstva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ahrarnoi</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polityky</w:t>
            </w:r>
            <w:proofErr w:type="spellEnd"/>
            <w:r w:rsidRPr="001F0EFF">
              <w:rPr>
                <w:rFonts w:ascii="Times New Roman" w:eastAsia="Times New Roman" w:hAnsi="Times New Roman"/>
                <w:sz w:val="20"/>
                <w:lang w:val="ru-RU"/>
              </w:rPr>
              <w:t>-</w:t>
            </w:r>
            <w:r>
              <w:rPr>
                <w:rFonts w:ascii="Times New Roman" w:eastAsia="Times New Roman" w:hAnsi="Times New Roman"/>
                <w:sz w:val="20"/>
              </w:rPr>
              <w:t>ta</w:t>
            </w:r>
            <w:r w:rsidRPr="001F0EFF">
              <w:rPr>
                <w:rFonts w:ascii="Times New Roman" w:eastAsia="Times New Roman" w:hAnsi="Times New Roman"/>
                <w:sz w:val="20"/>
                <w:lang w:val="ru-RU"/>
              </w:rPr>
              <w:t>-</w:t>
            </w:r>
            <w:proofErr w:type="spellStart"/>
            <w:r>
              <w:rPr>
                <w:rFonts w:ascii="Times New Roman" w:eastAsia="Times New Roman" w:hAnsi="Times New Roman"/>
                <w:sz w:val="20"/>
              </w:rPr>
              <w:t>prodovolstva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ukrainy</w:t>
            </w:r>
            <w:proofErr w:type="spellEnd"/>
            <w:r w:rsidRPr="001F0EFF">
              <w:rPr>
                <w:rFonts w:ascii="Times New Roman" w:eastAsia="Times New Roman" w:hAnsi="Times New Roman"/>
                <w:sz w:val="20"/>
                <w:lang w:val="ru-RU"/>
              </w:rPr>
              <w:t>-</w:t>
            </w:r>
            <w:r>
              <w:rPr>
                <w:rFonts w:ascii="Times New Roman" w:eastAsia="Times New Roman" w:hAnsi="Times New Roman"/>
                <w:sz w:val="20"/>
              </w:rPr>
              <w:t>vid</w:t>
            </w:r>
            <w:r w:rsidRPr="001F0EFF">
              <w:rPr>
                <w:rFonts w:ascii="Times New Roman" w:eastAsia="Times New Roman" w:hAnsi="Times New Roman"/>
                <w:sz w:val="20"/>
                <w:lang w:val="ru-RU"/>
              </w:rPr>
              <w:t>-12-</w:t>
            </w:r>
            <w:proofErr w:type="spellStart"/>
            <w:r>
              <w:rPr>
                <w:rFonts w:ascii="Times New Roman" w:eastAsia="Times New Roman" w:hAnsi="Times New Roman"/>
                <w:sz w:val="20"/>
              </w:rPr>
              <w:t>bereznia</w:t>
            </w:r>
            <w:proofErr w:type="spellEnd"/>
            <w:r w:rsidRPr="001F0EFF">
              <w:rPr>
                <w:rFonts w:ascii="Times New Roman" w:eastAsia="Times New Roman" w:hAnsi="Times New Roman"/>
                <w:sz w:val="20"/>
                <w:lang w:val="ru-RU"/>
              </w:rPr>
              <w:t>-2019-</w:t>
            </w:r>
            <w:proofErr w:type="spellStart"/>
            <w:r>
              <w:rPr>
                <w:rFonts w:ascii="Times New Roman" w:eastAsia="Times New Roman" w:hAnsi="Times New Roman"/>
                <w:sz w:val="20"/>
              </w:rPr>
              <w:t>roku</w:t>
            </w:r>
            <w:proofErr w:type="spellEnd"/>
            <w:r w:rsidRPr="001F0EFF">
              <w:rPr>
                <w:rFonts w:ascii="Times New Roman" w:eastAsia="Times New Roman" w:hAnsi="Times New Roman"/>
                <w:sz w:val="20"/>
                <w:lang w:val="ru-RU"/>
              </w:rPr>
              <w:t>-118</w:t>
            </w:r>
            <w:r w:rsidRPr="001F0EFF">
              <w:rPr>
                <w:rFonts w:ascii="Times New Roman" w:eastAsia="Times New Roman" w:hAnsi="Times New Roman"/>
                <w:sz w:val="20"/>
                <w:lang w:val="ru-RU"/>
              </w:rPr>
              <w:br/>
              <w:t>Секретариат Кабинета Министров Украины</w:t>
            </w:r>
            <w:r w:rsidRPr="001F0EFF">
              <w:rPr>
                <w:rFonts w:ascii="Times New Roman" w:eastAsia="Times New Roman" w:hAnsi="Times New Roman"/>
                <w:sz w:val="20"/>
                <w:lang w:val="ru-RU"/>
              </w:rPr>
              <w:br/>
              <w:t>Департамент международной торговой политики</w:t>
            </w:r>
            <w:r w:rsidRPr="001F0EFF">
              <w:rPr>
                <w:rFonts w:ascii="Times New Roman" w:eastAsia="Times New Roman" w:hAnsi="Times New Roman"/>
                <w:sz w:val="20"/>
                <w:lang w:val="ru-RU"/>
              </w:rPr>
              <w:br/>
              <w:t>ул. Грушевского, 12/2.</w:t>
            </w:r>
            <w:r w:rsidRPr="001F0EFF">
              <w:rPr>
                <w:rFonts w:ascii="Times New Roman" w:eastAsia="Times New Roman" w:hAnsi="Times New Roman"/>
                <w:sz w:val="20"/>
                <w:lang w:val="ru-RU"/>
              </w:rPr>
              <w:br/>
              <w:t>Киев, 01008</w:t>
            </w:r>
            <w:r w:rsidRPr="001F0EFF">
              <w:rPr>
                <w:rFonts w:ascii="Times New Roman" w:eastAsia="Times New Roman" w:hAnsi="Times New Roman"/>
                <w:sz w:val="20"/>
                <w:lang w:val="ru-RU"/>
              </w:rPr>
              <w:br/>
              <w:t>Тел.: +(38 044) 256 65 07</w:t>
            </w:r>
            <w:r w:rsidRPr="001F0EFF">
              <w:rPr>
                <w:rFonts w:ascii="Times New Roman" w:eastAsia="Times New Roman" w:hAnsi="Times New Roman"/>
                <w:sz w:val="20"/>
                <w:lang w:val="ru-RU"/>
              </w:rPr>
              <w:br/>
              <w:t xml:space="preserve">Электронная почта: </w:t>
            </w:r>
            <w:r>
              <w:rPr>
                <w:rFonts w:ascii="Times New Roman" w:eastAsia="Times New Roman" w:hAnsi="Times New Roman"/>
                <w:sz w:val="20"/>
              </w:rPr>
              <w:t>ep</w:t>
            </w:r>
            <w:r w:rsidRPr="001F0EFF">
              <w:rPr>
                <w:rFonts w:ascii="Times New Roman" w:eastAsia="Times New Roman" w:hAnsi="Times New Roman"/>
                <w:sz w:val="20"/>
                <w:lang w:val="ru-RU"/>
              </w:rPr>
              <w:t>@</w:t>
            </w:r>
            <w:proofErr w:type="spellStart"/>
            <w:r>
              <w:rPr>
                <w:rFonts w:ascii="Times New Roman" w:eastAsia="Times New Roman" w:hAnsi="Times New Roman"/>
                <w:sz w:val="20"/>
              </w:rPr>
              <w:t>kmu</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proofErr w:type="spellStart"/>
            <w:r>
              <w:rPr>
                <w:rFonts w:ascii="Times New Roman" w:eastAsia="Times New Roman" w:hAnsi="Times New Roman"/>
                <w:sz w:val="20"/>
              </w:rPr>
              <w:t>ua</w:t>
            </w:r>
            <w:proofErr w:type="spellEnd"/>
            <w:r w:rsidRPr="001F0EFF">
              <w:rPr>
                <w:rFonts w:ascii="Times New Roman" w:eastAsia="Times New Roman" w:hAnsi="Times New Roman"/>
                <w:sz w:val="20"/>
                <w:lang w:val="ru-RU"/>
              </w:rPr>
              <w:br/>
              <w:t xml:space="preserve">Веб-сайт: </w:t>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www</w:t>
            </w:r>
            <w:r w:rsidRPr="001F0EFF">
              <w:rPr>
                <w:rFonts w:ascii="Times New Roman" w:eastAsia="Times New Roman" w:hAnsi="Times New Roman"/>
                <w:sz w:val="20"/>
                <w:lang w:val="ru-RU"/>
              </w:rPr>
              <w:t>.</w:t>
            </w:r>
            <w:proofErr w:type="spellStart"/>
            <w:r>
              <w:rPr>
                <w:rFonts w:ascii="Times New Roman" w:eastAsia="Times New Roman" w:hAnsi="Times New Roman"/>
                <w:sz w:val="20"/>
              </w:rPr>
              <w:t>kmu</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proofErr w:type="spellStart"/>
            <w:r>
              <w:rPr>
                <w:rFonts w:ascii="Times New Roman" w:eastAsia="Times New Roman" w:hAnsi="Times New Roman"/>
                <w:sz w:val="20"/>
              </w:rPr>
              <w:t>ua</w:t>
            </w:r>
            <w:proofErr w:type="spellEnd"/>
            <w:r w:rsidRPr="001F0EFF">
              <w:rPr>
                <w:rFonts w:ascii="Times New Roman" w:eastAsia="Times New Roman" w:hAnsi="Times New Roman"/>
                <w:sz w:val="20"/>
                <w:lang w:val="ru-RU"/>
              </w:rPr>
              <w:t>/</w:t>
            </w:r>
          </w:p>
        </w:tc>
        <w:tc>
          <w:tcPr>
            <w:tcW w:w="4110" w:type="dxa"/>
            <w:vMerge w:val="restart"/>
            <w:tcBorders>
              <w:top w:val="single" w:sz="8" w:space="0" w:color="000000"/>
              <w:left w:val="single" w:sz="8" w:space="0" w:color="000000"/>
              <w:bottom w:val="single" w:sz="8" w:space="0" w:color="000000"/>
              <w:right w:val="single" w:sz="8" w:space="0" w:color="000000"/>
            </w:tcBorders>
          </w:tcPr>
          <w:p w14:paraId="7A3C6373" w14:textId="55AA7BB6" w:rsidR="00556EE0" w:rsidRPr="00153D8B" w:rsidRDefault="00556EE0" w:rsidP="00556EE0">
            <w:pPr>
              <w:rPr>
                <w:lang w:val="ru-RU"/>
              </w:rPr>
            </w:pPr>
            <w:r>
              <w:rPr>
                <w:rFonts w:ascii="Times New Roman" w:eastAsia="Times New Roman" w:hAnsi="Times New Roman"/>
                <w:sz w:val="20"/>
              </w:rPr>
              <w:t>13/11/26</w:t>
            </w:r>
          </w:p>
        </w:tc>
      </w:tr>
      <w:tr w:rsidR="00556EE0" w:rsidRPr="00831550" w14:paraId="32C6E28A" w14:textId="77777777" w:rsidTr="00852DA0">
        <w:trPr>
          <w:gridAfter w:val="1"/>
          <w:wAfter w:w="4365" w:type="dxa"/>
        </w:trPr>
        <w:tc>
          <w:tcPr>
            <w:tcW w:w="788" w:type="dxa"/>
            <w:vMerge/>
          </w:tcPr>
          <w:p w14:paraId="5F2B4503" w14:textId="77777777" w:rsidR="00556EE0" w:rsidRPr="00153D8B"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A03760F" w14:textId="0858C9B7" w:rsidR="00556EE0" w:rsidRDefault="00556EE0" w:rsidP="00556EE0">
            <w:r>
              <w:rPr>
                <w:rFonts w:ascii="Times New Roman" w:eastAsia="Times New Roman" w:hAnsi="Times New Roman"/>
                <w:sz w:val="20"/>
              </w:rPr>
              <w:t>29/09/26</w:t>
            </w:r>
          </w:p>
        </w:tc>
        <w:tc>
          <w:tcPr>
            <w:tcW w:w="5670" w:type="dxa"/>
            <w:tcBorders>
              <w:top w:val="single" w:sz="8" w:space="0" w:color="000000"/>
              <w:left w:val="single" w:sz="8" w:space="0" w:color="000000"/>
              <w:bottom w:val="single" w:sz="8" w:space="0" w:color="000000"/>
              <w:right w:val="single" w:sz="8" w:space="0" w:color="000000"/>
            </w:tcBorders>
          </w:tcPr>
          <w:p w14:paraId="11D4DB7E" w14:textId="513F27BA" w:rsidR="00556EE0" w:rsidRPr="00153D8B" w:rsidRDefault="00556EE0" w:rsidP="00556EE0">
            <w:pPr>
              <w:rPr>
                <w:rFonts w:ascii="Times New Roman" w:eastAsia="Times New Roman" w:hAnsi="Times New Roman" w:cs="Times New Roman"/>
                <w:sz w:val="24"/>
                <w:szCs w:val="24"/>
                <w:lang w:val="ru-RU" w:eastAsia="ru-RU"/>
              </w:rPr>
            </w:pPr>
            <w:proofErr w:type="spellStart"/>
            <w:r>
              <w:rPr>
                <w:rFonts w:ascii="Times New Roman" w:eastAsia="Times New Roman" w:hAnsi="Times New Roman"/>
                <w:sz w:val="20"/>
              </w:rPr>
              <w:t>Молоко</w:t>
            </w:r>
            <w:proofErr w:type="spellEnd"/>
            <w:r>
              <w:rPr>
                <w:rFonts w:ascii="Times New Roman" w:eastAsia="Times New Roman" w:hAnsi="Times New Roman"/>
                <w:sz w:val="20"/>
              </w:rPr>
              <w:t xml:space="preserve"> и </w:t>
            </w:r>
            <w:proofErr w:type="spellStart"/>
            <w:r>
              <w:rPr>
                <w:rFonts w:ascii="Times New Roman" w:eastAsia="Times New Roman" w:hAnsi="Times New Roman"/>
                <w:sz w:val="20"/>
              </w:rPr>
              <w:t>молочные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продукты</w:t>
            </w:r>
            <w:proofErr w:type="spellEnd"/>
          </w:p>
        </w:tc>
        <w:tc>
          <w:tcPr>
            <w:tcW w:w="4110" w:type="dxa"/>
            <w:vMerge/>
          </w:tcPr>
          <w:p w14:paraId="2DF53389" w14:textId="77777777" w:rsidR="00556EE0" w:rsidRPr="00153D8B" w:rsidRDefault="00556EE0" w:rsidP="00556EE0">
            <w:pPr>
              <w:rPr>
                <w:lang w:val="ru-RU"/>
              </w:rPr>
            </w:pPr>
          </w:p>
        </w:tc>
      </w:tr>
      <w:tr w:rsidR="00556EE0" w:rsidRPr="00556EE0" w14:paraId="4000B201" w14:textId="77777777" w:rsidTr="00852DA0">
        <w:trPr>
          <w:gridAfter w:val="1"/>
          <w:wAfter w:w="4365" w:type="dxa"/>
        </w:trPr>
        <w:tc>
          <w:tcPr>
            <w:tcW w:w="788" w:type="dxa"/>
            <w:vMerge/>
          </w:tcPr>
          <w:p w14:paraId="12EDA4D2" w14:textId="77777777" w:rsidR="00556EE0" w:rsidRPr="00153D8B"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1D8DA37" w14:textId="7EE3F7E3" w:rsidR="00556EE0" w:rsidRPr="00153D8B" w:rsidRDefault="00556EE0" w:rsidP="00556EE0">
            <w:pPr>
              <w:rPr>
                <w:rFonts w:ascii="Times New Roman" w:eastAsia="Times New Roman" w:hAnsi="Times New Roman" w:cs="Times New Roman"/>
                <w:sz w:val="24"/>
                <w:szCs w:val="24"/>
                <w:lang w:val="ru-RU" w:eastAsia="ru-RU"/>
              </w:rPr>
            </w:pPr>
            <w:proofErr w:type="spellStart"/>
            <w:r>
              <w:rPr>
                <w:rFonts w:ascii="Times New Roman" w:eastAsia="Times New Roman" w:hAnsi="Times New Roman"/>
                <w:sz w:val="20"/>
              </w:rPr>
              <w:t>Украина</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37384639" w14:textId="0AA9C032" w:rsidR="00556EE0" w:rsidRPr="001C15FB"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r w:rsidRPr="001F0EFF">
              <w:rPr>
                <w:rFonts w:ascii="Times New Roman" w:eastAsia="Times New Roman" w:hAnsi="Times New Roman"/>
                <w:sz w:val="20"/>
                <w:lang w:val="ru-RU"/>
              </w:rPr>
              <w:t xml:space="preserve">Проектом Приказа предлагается внести изменения в Приказ Министерства аграрной политики и продовольствия Украины от 12 марта 2019 года № 118 "Об утверждении требований к безопасности и качеству молока и молочных продуктов", в частности, в части: обновления требований к материалам и изделиям, предназначенным для контакта с молоком и молочных продуктов на всех этапах их производства и размещения на рынке; уточняющие требования к нанесению </w:t>
            </w:r>
            <w:r w:rsidRPr="001F0EFF">
              <w:rPr>
                <w:rFonts w:ascii="Times New Roman" w:eastAsia="Times New Roman" w:hAnsi="Times New Roman"/>
                <w:sz w:val="20"/>
                <w:lang w:val="ru-RU"/>
              </w:rPr>
              <w:lastRenderedPageBreak/>
              <w:t xml:space="preserve">идентификационного знака на упаковку молока и молочных продуктов; устанавливающие требования к предоставлению информации, содержащейся в идентификационном знаке, в сопроводительных документах, когда продукция помещается в транспортные контейнеры или крупногабаритные упаковки и предназначена для использования в качестве маркировочного знака. для дальнейшей переработки, первичной упаковки или расфасовки на другом предприятии, а также для жидких или порошкообразных продуктов, перевозимых насыпью или в цистернах; допускается использование одного и того же идентификационного знака для пищевых продуктов, соответствующих Требованиям, и пищевых продуктов, не соответствующих требованиям, если они производятся на одном и том же </w:t>
            </w:r>
            <w:proofErr w:type="spellStart"/>
            <w:r w:rsidRPr="001F0EFF">
              <w:rPr>
                <w:rFonts w:ascii="Times New Roman" w:eastAsia="Times New Roman" w:hAnsi="Times New Roman"/>
                <w:sz w:val="20"/>
                <w:lang w:val="ru-RU"/>
              </w:rPr>
              <w:t>предприятии.О</w:t>
            </w:r>
            <w:proofErr w:type="spellEnd"/>
            <w:r w:rsidRPr="001F0EFF">
              <w:rPr>
                <w:rFonts w:ascii="Times New Roman" w:eastAsia="Times New Roman" w:hAnsi="Times New Roman"/>
                <w:sz w:val="20"/>
                <w:lang w:val="ru-RU"/>
              </w:rPr>
              <w:t xml:space="preserve"> заказе также сообщается в соответствии с Соглашением </w:t>
            </w:r>
            <w:r>
              <w:rPr>
                <w:rFonts w:ascii="Times New Roman" w:eastAsia="Times New Roman" w:hAnsi="Times New Roman"/>
                <w:sz w:val="20"/>
              </w:rPr>
              <w:t>SPS</w:t>
            </w:r>
            <w:r w:rsidRPr="001F0EFF">
              <w:rPr>
                <w:rFonts w:ascii="Times New Roman" w:eastAsia="Times New Roman" w:hAnsi="Times New Roman"/>
                <w:sz w:val="20"/>
                <w:lang w:val="ru-RU"/>
              </w:rPr>
              <w:t>.</w:t>
            </w:r>
          </w:p>
        </w:tc>
        <w:tc>
          <w:tcPr>
            <w:tcW w:w="4110" w:type="dxa"/>
            <w:vMerge/>
          </w:tcPr>
          <w:p w14:paraId="04EAD52C" w14:textId="77777777" w:rsidR="00556EE0" w:rsidRPr="00153D8B" w:rsidRDefault="00556EE0" w:rsidP="00556EE0">
            <w:pPr>
              <w:rPr>
                <w:lang w:val="ru-RU"/>
              </w:rPr>
            </w:pPr>
          </w:p>
        </w:tc>
      </w:tr>
      <w:tr w:rsidR="00556EE0" w:rsidRPr="001C15FB" w14:paraId="26AEE716"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5B9B2F7" w14:textId="3118D8D5" w:rsidR="00556EE0" w:rsidRPr="006C7D85" w:rsidRDefault="00556EE0" w:rsidP="00556EE0">
            <w:pPr>
              <w:rPr>
                <w:lang w:val="ru-RU"/>
              </w:rPr>
            </w:pPr>
            <w:r>
              <w:rPr>
                <w:rFonts w:ascii="Times New Roman" w:eastAsia="Times New Roman" w:hAnsi="Times New Roman"/>
                <w:sz w:val="20"/>
              </w:rPr>
              <w:t>1</w:t>
            </w:r>
            <w:r>
              <w:rPr>
                <w:rFonts w:ascii="Times New Roman" w:eastAsia="Times New Roman" w:hAnsi="Times New Roman"/>
                <w:sz w:val="20"/>
                <w:lang w:val="ru-RU"/>
              </w:rPr>
              <w:t>14</w:t>
            </w:r>
          </w:p>
        </w:tc>
        <w:tc>
          <w:tcPr>
            <w:tcW w:w="2930" w:type="dxa"/>
            <w:tcBorders>
              <w:top w:val="single" w:sz="8" w:space="0" w:color="000000"/>
              <w:left w:val="single" w:sz="8" w:space="0" w:color="000000"/>
              <w:bottom w:val="single" w:sz="8" w:space="0" w:color="000000"/>
              <w:right w:val="single" w:sz="8" w:space="0" w:color="000000"/>
            </w:tcBorders>
          </w:tcPr>
          <w:p w14:paraId="7013AF6E" w14:textId="2D3EF40A" w:rsidR="00556EE0" w:rsidRPr="00A8764B" w:rsidRDefault="00556EE0" w:rsidP="00556EE0">
            <w:pPr>
              <w:rPr>
                <w:rFonts w:ascii="Times New Roman" w:eastAsia="Times New Roman" w:hAnsi="Times New Roman" w:cs="Times New Roman"/>
                <w:sz w:val="24"/>
                <w:szCs w:val="24"/>
                <w:lang w:eastAsia="ru-RU"/>
              </w:rPr>
            </w:pPr>
            <w:r>
              <w:rPr>
                <w:rFonts w:ascii="Times New Roman" w:eastAsia="Times New Roman" w:hAnsi="Times New Roman"/>
                <w:sz w:val="20"/>
              </w:rPr>
              <w:t>G/TBT/N/USA/242/Rev.1/Add.4</w:t>
            </w:r>
          </w:p>
        </w:tc>
        <w:tc>
          <w:tcPr>
            <w:tcW w:w="5670" w:type="dxa"/>
            <w:tcBorders>
              <w:top w:val="single" w:sz="8" w:space="0" w:color="000000"/>
              <w:left w:val="single" w:sz="8" w:space="0" w:color="000000"/>
              <w:bottom w:val="single" w:sz="8" w:space="0" w:color="000000"/>
              <w:right w:val="single" w:sz="8" w:space="0" w:color="000000"/>
            </w:tcBorders>
          </w:tcPr>
          <w:p w14:paraId="3E3DF8FC" w14:textId="6324EE1C" w:rsidR="00556EE0" w:rsidRPr="001C15FB" w:rsidRDefault="00556EE0" w:rsidP="00556EE0">
            <w:pPr>
              <w:spacing w:line="240" w:lineRule="auto"/>
              <w:rPr>
                <w:lang w:val="ru-RU"/>
              </w:rPr>
            </w:pPr>
            <w:r w:rsidRPr="001F0EFF">
              <w:rPr>
                <w:rFonts w:ascii="Times New Roman" w:eastAsia="Times New Roman" w:hAnsi="Times New Roman"/>
                <w:sz w:val="20"/>
                <w:lang w:val="ru-RU"/>
              </w:rPr>
              <w:t>Нижеследующее сообщение от 28 сентября 2026 года распространяется по просьбе делегации Соединенных Штатов Америки.</w:t>
            </w:r>
            <w:r w:rsidRPr="001F0EFF">
              <w:rPr>
                <w:rFonts w:ascii="Times New Roman" w:eastAsia="Times New Roman" w:hAnsi="Times New Roman"/>
                <w:sz w:val="20"/>
                <w:lang w:val="ru-RU"/>
              </w:rPr>
              <w:br/>
              <w:t xml:space="preserve">Другой: </w:t>
            </w:r>
            <w:r w:rsidRPr="001F0EFF">
              <w:rPr>
                <w:rFonts w:ascii="Times New Roman" w:eastAsia="Times New Roman" w:hAnsi="Times New Roman"/>
                <w:sz w:val="20"/>
                <w:lang w:val="ru-RU"/>
              </w:rPr>
              <w:br/>
              <w:t>Уведомление о сборе информации; запрос комментариев до 28 октября 2026 года</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USA</w:t>
            </w:r>
            <w:r w:rsidRPr="001F0EFF">
              <w:rPr>
                <w:rFonts w:ascii="Times New Roman" w:eastAsia="Times New Roman" w:hAnsi="Times New Roman"/>
                <w:sz w:val="20"/>
                <w:lang w:val="ru-RU"/>
              </w:rPr>
              <w:t>/26_05055_00_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6A85B648" w14:textId="1ACF9725" w:rsidR="00556EE0" w:rsidRPr="00153D8B" w:rsidRDefault="00556EE0" w:rsidP="00556EE0">
            <w:pPr>
              <w:rPr>
                <w:lang w:val="ru-RU"/>
              </w:rPr>
            </w:pPr>
            <w:r>
              <w:rPr>
                <w:lang w:val="kk-KZ"/>
              </w:rPr>
              <w:t>-</w:t>
            </w:r>
          </w:p>
        </w:tc>
      </w:tr>
      <w:tr w:rsidR="00556EE0" w:rsidRPr="00831550" w14:paraId="1BAA30C5" w14:textId="77777777" w:rsidTr="00852DA0">
        <w:trPr>
          <w:gridAfter w:val="1"/>
          <w:wAfter w:w="4365" w:type="dxa"/>
        </w:trPr>
        <w:tc>
          <w:tcPr>
            <w:tcW w:w="788" w:type="dxa"/>
            <w:vMerge/>
          </w:tcPr>
          <w:p w14:paraId="1EE4054B" w14:textId="77777777" w:rsidR="00556EE0" w:rsidRPr="00153D8B"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CABE0F8" w14:textId="28E61A4B" w:rsidR="00556EE0" w:rsidRPr="00153D8B" w:rsidRDefault="00556EE0" w:rsidP="00556EE0">
            <w:pPr>
              <w:rPr>
                <w:rFonts w:ascii="Times New Roman" w:eastAsia="Times New Roman" w:hAnsi="Times New Roman" w:cs="Times New Roman"/>
                <w:sz w:val="24"/>
                <w:szCs w:val="24"/>
                <w:lang w:val="ru-RU" w:eastAsia="ru-RU"/>
              </w:rPr>
            </w:pPr>
            <w:r>
              <w:rPr>
                <w:rFonts w:ascii="Times New Roman" w:eastAsia="Times New Roman" w:hAnsi="Times New Roman"/>
                <w:sz w:val="20"/>
              </w:rPr>
              <w:t>29/09/26</w:t>
            </w:r>
          </w:p>
        </w:tc>
        <w:tc>
          <w:tcPr>
            <w:tcW w:w="5670" w:type="dxa"/>
            <w:tcBorders>
              <w:top w:val="single" w:sz="8" w:space="0" w:color="000000"/>
              <w:left w:val="single" w:sz="8" w:space="0" w:color="000000"/>
              <w:bottom w:val="single" w:sz="8" w:space="0" w:color="000000"/>
              <w:right w:val="single" w:sz="8" w:space="0" w:color="000000"/>
            </w:tcBorders>
          </w:tcPr>
          <w:p w14:paraId="58E251F3" w14:textId="1E8B7D66" w:rsidR="00556EE0" w:rsidRPr="00153D8B" w:rsidRDefault="00556EE0" w:rsidP="00556EE0">
            <w:pPr>
              <w:rPr>
                <w:lang w:val="kk-KZ"/>
              </w:rPr>
            </w:pPr>
            <w:r>
              <w:rPr>
                <w:rFonts w:ascii="Times New Roman" w:eastAsia="Times New Roman" w:hAnsi="Times New Roman"/>
                <w:sz w:val="20"/>
              </w:rPr>
              <w:t>-</w:t>
            </w:r>
          </w:p>
        </w:tc>
        <w:tc>
          <w:tcPr>
            <w:tcW w:w="4110" w:type="dxa"/>
            <w:vMerge/>
          </w:tcPr>
          <w:p w14:paraId="7D6EB888" w14:textId="77777777" w:rsidR="00556EE0" w:rsidRPr="001C15FB" w:rsidRDefault="00556EE0" w:rsidP="00556EE0">
            <w:pPr>
              <w:rPr>
                <w:lang w:val="ru-RU"/>
              </w:rPr>
            </w:pPr>
          </w:p>
        </w:tc>
      </w:tr>
      <w:tr w:rsidR="00556EE0" w:rsidRPr="00831550" w14:paraId="67CABAB4" w14:textId="77777777" w:rsidTr="00852DA0">
        <w:trPr>
          <w:gridAfter w:val="1"/>
          <w:wAfter w:w="4365" w:type="dxa"/>
        </w:trPr>
        <w:tc>
          <w:tcPr>
            <w:tcW w:w="788" w:type="dxa"/>
            <w:vMerge/>
          </w:tcPr>
          <w:p w14:paraId="6B1DB6AD" w14:textId="77777777" w:rsidR="00556EE0" w:rsidRPr="001C15FB"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DF60521" w14:textId="685676D6" w:rsidR="00556EE0" w:rsidRPr="00153D8B" w:rsidRDefault="00556EE0" w:rsidP="00556EE0">
            <w:pPr>
              <w:rPr>
                <w:rFonts w:ascii="Times New Roman" w:eastAsia="Times New Roman" w:hAnsi="Times New Roman" w:cs="Times New Roman"/>
                <w:sz w:val="24"/>
                <w:szCs w:val="24"/>
                <w:lang w:val="ru-RU" w:eastAsia="ru-RU"/>
              </w:rPr>
            </w:pPr>
            <w:proofErr w:type="spellStart"/>
            <w:r>
              <w:rPr>
                <w:rFonts w:ascii="Times New Roman" w:eastAsia="Times New Roman" w:hAnsi="Times New Roman"/>
                <w:sz w:val="20"/>
              </w:rPr>
              <w:t>Соединенные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Штаты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Америки</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122FAD9D" w14:textId="5819E634" w:rsidR="00556EE0" w:rsidRPr="001C15FB" w:rsidRDefault="00556EE0" w:rsidP="00556EE0">
            <w:pPr>
              <w:rPr>
                <w:lang w:val="ru-RU"/>
              </w:rPr>
            </w:pPr>
            <w:r>
              <w:rPr>
                <w:rFonts w:ascii="Times New Roman" w:eastAsia="Times New Roman" w:hAnsi="Times New Roman"/>
                <w:sz w:val="20"/>
              </w:rPr>
              <w:t>-</w:t>
            </w:r>
          </w:p>
        </w:tc>
        <w:tc>
          <w:tcPr>
            <w:tcW w:w="4110" w:type="dxa"/>
            <w:vMerge/>
          </w:tcPr>
          <w:p w14:paraId="4A2425CB" w14:textId="77777777" w:rsidR="00556EE0" w:rsidRPr="001C15FB" w:rsidRDefault="00556EE0" w:rsidP="00556EE0">
            <w:pPr>
              <w:rPr>
                <w:lang w:val="ru-RU"/>
              </w:rPr>
            </w:pPr>
          </w:p>
        </w:tc>
      </w:tr>
      <w:tr w:rsidR="00556EE0" w:rsidRPr="001C15FB" w14:paraId="13453085"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6C12B49" w14:textId="33B7A270" w:rsidR="00556EE0" w:rsidRPr="006C7D85" w:rsidRDefault="00556EE0" w:rsidP="00556EE0">
            <w:pPr>
              <w:rPr>
                <w:lang w:val="ru-RU"/>
              </w:rPr>
            </w:pPr>
            <w:r>
              <w:rPr>
                <w:rFonts w:ascii="Times New Roman" w:eastAsia="Times New Roman" w:hAnsi="Times New Roman"/>
                <w:sz w:val="20"/>
                <w:lang w:val="ru-RU"/>
              </w:rPr>
              <w:t>115</w:t>
            </w:r>
          </w:p>
        </w:tc>
        <w:tc>
          <w:tcPr>
            <w:tcW w:w="2930" w:type="dxa"/>
            <w:tcBorders>
              <w:top w:val="single" w:sz="8" w:space="0" w:color="000000"/>
              <w:left w:val="single" w:sz="8" w:space="0" w:color="000000"/>
              <w:bottom w:val="single" w:sz="8" w:space="0" w:color="000000"/>
              <w:right w:val="single" w:sz="8" w:space="0" w:color="000000"/>
            </w:tcBorders>
          </w:tcPr>
          <w:p w14:paraId="6BA68933" w14:textId="74A13965" w:rsidR="00556EE0" w:rsidRPr="00556EE0" w:rsidRDefault="00556EE0" w:rsidP="00556EE0">
            <w:r>
              <w:rPr>
                <w:rFonts w:ascii="Times New Roman" w:eastAsia="Times New Roman" w:hAnsi="Times New Roman"/>
                <w:sz w:val="20"/>
              </w:rPr>
              <w:t>G/TBT/N/USA/878/Add.3</w:t>
            </w:r>
          </w:p>
        </w:tc>
        <w:tc>
          <w:tcPr>
            <w:tcW w:w="5670" w:type="dxa"/>
            <w:tcBorders>
              <w:top w:val="single" w:sz="8" w:space="0" w:color="000000"/>
              <w:left w:val="single" w:sz="8" w:space="0" w:color="000000"/>
              <w:bottom w:val="single" w:sz="8" w:space="0" w:color="000000"/>
              <w:right w:val="single" w:sz="8" w:space="0" w:color="000000"/>
            </w:tcBorders>
          </w:tcPr>
          <w:p w14:paraId="6EEA6921" w14:textId="6823D618" w:rsidR="00556EE0" w:rsidRPr="001C15FB" w:rsidRDefault="00556EE0" w:rsidP="00556EE0">
            <w:pPr>
              <w:rPr>
                <w:lang w:val="ru-RU"/>
              </w:rPr>
            </w:pPr>
            <w:r w:rsidRPr="001F0EFF">
              <w:rPr>
                <w:rFonts w:ascii="Times New Roman" w:eastAsia="Times New Roman" w:hAnsi="Times New Roman"/>
                <w:sz w:val="20"/>
                <w:lang w:val="ru-RU"/>
              </w:rPr>
              <w:t>Нижеследующее сообщение от 28 сентября 2026 года распространяется по просьбе делегации Соединенных Штатов Америки.</w:t>
            </w:r>
            <w:r w:rsidRPr="001F0EFF">
              <w:rPr>
                <w:rFonts w:ascii="Times New Roman" w:eastAsia="Times New Roman" w:hAnsi="Times New Roman"/>
                <w:sz w:val="20"/>
                <w:lang w:val="ru-RU"/>
              </w:rPr>
              <w:br/>
              <w:t>Уведомленная мера опубликована - дата: 28 сентября 2026 г.</w:t>
            </w:r>
            <w:r w:rsidRPr="001F0EFF">
              <w:rPr>
                <w:rFonts w:ascii="Times New Roman" w:eastAsia="Times New Roman" w:hAnsi="Times New Roman"/>
                <w:sz w:val="20"/>
                <w:lang w:val="ru-RU"/>
              </w:rPr>
              <w:br/>
              <w:t>Уведомленная мера вступает в силу - дата: 28 октября 2026 г.</w:t>
            </w:r>
            <w:r w:rsidRPr="001F0EFF">
              <w:rPr>
                <w:rFonts w:ascii="Times New Roman" w:eastAsia="Times New Roman" w:hAnsi="Times New Roman"/>
                <w:sz w:val="20"/>
                <w:lang w:val="ru-RU"/>
              </w:rPr>
              <w:br/>
              <w:t xml:space="preserve">Текст окончательной меры доступен по адресу: </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USA</w:t>
            </w:r>
            <w:r w:rsidRPr="001F0EFF">
              <w:rPr>
                <w:rFonts w:ascii="Times New Roman" w:eastAsia="Times New Roman" w:hAnsi="Times New Roman"/>
                <w:sz w:val="20"/>
                <w:lang w:val="ru-RU"/>
              </w:rPr>
              <w:t>/</w:t>
            </w:r>
            <w:r>
              <w:rPr>
                <w:rFonts w:ascii="Times New Roman" w:eastAsia="Times New Roman" w:hAnsi="Times New Roman"/>
                <w:sz w:val="20"/>
              </w:rPr>
              <w:t>final</w:t>
            </w:r>
            <w:r w:rsidRPr="001F0EFF">
              <w:rPr>
                <w:rFonts w:ascii="Times New Roman" w:eastAsia="Times New Roman" w:hAnsi="Times New Roman"/>
                <w:sz w:val="20"/>
                <w:lang w:val="ru-RU"/>
              </w:rPr>
              <w:t>_</w:t>
            </w:r>
            <w:r>
              <w:rPr>
                <w:rFonts w:ascii="Times New Roman" w:eastAsia="Times New Roman" w:hAnsi="Times New Roman"/>
                <w:sz w:val="20"/>
              </w:rPr>
              <w:t>measure</w:t>
            </w:r>
            <w:r w:rsidRPr="001F0EFF">
              <w:rPr>
                <w:rFonts w:ascii="Times New Roman" w:eastAsia="Times New Roman" w:hAnsi="Times New Roman"/>
                <w:sz w:val="20"/>
                <w:lang w:val="ru-RU"/>
              </w:rPr>
              <w:t>/26_05056_00_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31CFFDB7" w14:textId="41D9410B" w:rsidR="00556EE0" w:rsidRPr="006E003C" w:rsidRDefault="00556EE0" w:rsidP="00556EE0">
            <w:pPr>
              <w:rPr>
                <w:lang w:val="ru-RU"/>
              </w:rPr>
            </w:pPr>
            <w:r>
              <w:rPr>
                <w:lang w:val="kk-KZ"/>
              </w:rPr>
              <w:t>-</w:t>
            </w:r>
          </w:p>
        </w:tc>
      </w:tr>
      <w:tr w:rsidR="00556EE0" w:rsidRPr="00831550" w14:paraId="05492A6D" w14:textId="77777777" w:rsidTr="00852DA0">
        <w:trPr>
          <w:gridAfter w:val="1"/>
          <w:wAfter w:w="4365" w:type="dxa"/>
        </w:trPr>
        <w:tc>
          <w:tcPr>
            <w:tcW w:w="788" w:type="dxa"/>
            <w:vMerge/>
          </w:tcPr>
          <w:p w14:paraId="60632C64" w14:textId="77777777" w:rsidR="00556EE0" w:rsidRPr="006E003C"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7AADC82" w14:textId="46A1132B" w:rsidR="00556EE0" w:rsidRDefault="00556EE0" w:rsidP="00556EE0">
            <w:r>
              <w:rPr>
                <w:rFonts w:ascii="Times New Roman" w:eastAsia="Times New Roman" w:hAnsi="Times New Roman"/>
                <w:sz w:val="20"/>
              </w:rPr>
              <w:t>29/09/26</w:t>
            </w:r>
          </w:p>
        </w:tc>
        <w:tc>
          <w:tcPr>
            <w:tcW w:w="5670" w:type="dxa"/>
            <w:tcBorders>
              <w:top w:val="single" w:sz="8" w:space="0" w:color="000000"/>
              <w:left w:val="single" w:sz="8" w:space="0" w:color="000000"/>
              <w:bottom w:val="single" w:sz="8" w:space="0" w:color="000000"/>
              <w:right w:val="single" w:sz="8" w:space="0" w:color="000000"/>
            </w:tcBorders>
          </w:tcPr>
          <w:p w14:paraId="50DA3B72" w14:textId="2C694019" w:rsidR="00556EE0" w:rsidRPr="006E003C" w:rsidRDefault="00556EE0" w:rsidP="00556EE0">
            <w:pPr>
              <w:rPr>
                <w:rFonts w:ascii="Times New Roman" w:eastAsia="Times New Roman" w:hAnsi="Times New Roman" w:cs="Times New Roman"/>
                <w:sz w:val="24"/>
                <w:szCs w:val="24"/>
                <w:lang w:val="ru-RU" w:eastAsia="ru-RU"/>
              </w:rPr>
            </w:pPr>
            <w:r>
              <w:rPr>
                <w:rFonts w:ascii="Times New Roman" w:eastAsia="Times New Roman" w:hAnsi="Times New Roman"/>
                <w:sz w:val="20"/>
              </w:rPr>
              <w:t>-</w:t>
            </w:r>
          </w:p>
        </w:tc>
        <w:tc>
          <w:tcPr>
            <w:tcW w:w="4110" w:type="dxa"/>
            <w:vMerge/>
          </w:tcPr>
          <w:p w14:paraId="5F27648C" w14:textId="77777777" w:rsidR="00556EE0" w:rsidRPr="00181C7E" w:rsidRDefault="00556EE0" w:rsidP="00556EE0">
            <w:pPr>
              <w:rPr>
                <w:lang w:val="ru-RU"/>
              </w:rPr>
            </w:pPr>
          </w:p>
        </w:tc>
      </w:tr>
      <w:tr w:rsidR="00556EE0" w:rsidRPr="00831550" w14:paraId="19D41992" w14:textId="77777777" w:rsidTr="00852DA0">
        <w:trPr>
          <w:gridAfter w:val="1"/>
          <w:wAfter w:w="4365" w:type="dxa"/>
        </w:trPr>
        <w:tc>
          <w:tcPr>
            <w:tcW w:w="788" w:type="dxa"/>
            <w:vMerge/>
          </w:tcPr>
          <w:p w14:paraId="62ED49B9" w14:textId="77777777" w:rsidR="00556EE0" w:rsidRPr="00181C7E"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4322BE7" w14:textId="5CCCD300" w:rsidR="00556EE0" w:rsidRPr="00D973FF" w:rsidRDefault="00556EE0" w:rsidP="00556EE0">
            <w:pPr>
              <w:rPr>
                <w:lang w:val="ru-RU"/>
              </w:rPr>
            </w:pPr>
            <w:proofErr w:type="spellStart"/>
            <w:r>
              <w:rPr>
                <w:rFonts w:ascii="Times New Roman" w:eastAsia="Times New Roman" w:hAnsi="Times New Roman"/>
                <w:sz w:val="20"/>
              </w:rPr>
              <w:t>Соединенные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Штаты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Америки</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53CB13C2" w14:textId="38C791A0" w:rsidR="00556EE0" w:rsidRPr="001C15FB" w:rsidRDefault="00556EE0" w:rsidP="00556EE0">
            <w:pPr>
              <w:spacing w:line="240" w:lineRule="auto"/>
              <w:rPr>
                <w:rFonts w:ascii="Times New Roman" w:eastAsia="Times New Roman" w:hAnsi="Times New Roman" w:cs="Times New Roman"/>
                <w:sz w:val="24"/>
                <w:szCs w:val="24"/>
                <w:lang w:val="ru-RU" w:eastAsia="ru-RU"/>
              </w:rPr>
            </w:pPr>
            <w:r>
              <w:rPr>
                <w:rFonts w:ascii="Times New Roman" w:eastAsia="Times New Roman" w:hAnsi="Times New Roman"/>
                <w:sz w:val="20"/>
              </w:rPr>
              <w:t>-</w:t>
            </w:r>
          </w:p>
        </w:tc>
        <w:tc>
          <w:tcPr>
            <w:tcW w:w="4110" w:type="dxa"/>
            <w:vMerge/>
          </w:tcPr>
          <w:p w14:paraId="30C1E753" w14:textId="77777777" w:rsidR="00556EE0" w:rsidRPr="00181C7E" w:rsidRDefault="00556EE0" w:rsidP="00556EE0">
            <w:pPr>
              <w:rPr>
                <w:lang w:val="ru-RU"/>
              </w:rPr>
            </w:pPr>
          </w:p>
        </w:tc>
      </w:tr>
      <w:tr w:rsidR="00556EE0" w:rsidRPr="00BB1CE5" w14:paraId="421DEBB6"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877AC33" w14:textId="14380B47" w:rsidR="00556EE0" w:rsidRPr="006C7D85" w:rsidRDefault="00556EE0" w:rsidP="00556EE0">
            <w:pPr>
              <w:rPr>
                <w:lang w:val="ru-RU"/>
              </w:rPr>
            </w:pPr>
            <w:r>
              <w:rPr>
                <w:rFonts w:ascii="Times New Roman" w:eastAsia="Times New Roman" w:hAnsi="Times New Roman"/>
                <w:sz w:val="20"/>
                <w:lang w:val="ru-RU"/>
              </w:rPr>
              <w:t>116</w:t>
            </w:r>
          </w:p>
        </w:tc>
        <w:tc>
          <w:tcPr>
            <w:tcW w:w="2930" w:type="dxa"/>
            <w:tcBorders>
              <w:top w:val="single" w:sz="8" w:space="0" w:color="000000"/>
              <w:left w:val="single" w:sz="8" w:space="0" w:color="000000"/>
              <w:bottom w:val="single" w:sz="8" w:space="0" w:color="000000"/>
              <w:right w:val="single" w:sz="8" w:space="0" w:color="000000"/>
            </w:tcBorders>
          </w:tcPr>
          <w:p w14:paraId="4215E157" w14:textId="5B2A6CCF" w:rsidR="00556EE0" w:rsidRDefault="00556EE0" w:rsidP="00556EE0">
            <w:r>
              <w:rPr>
                <w:rFonts w:ascii="Times New Roman" w:eastAsia="Times New Roman" w:hAnsi="Times New Roman"/>
                <w:sz w:val="20"/>
              </w:rPr>
              <w:t>G/TBT/N/VNM/450</w:t>
            </w:r>
          </w:p>
        </w:tc>
        <w:tc>
          <w:tcPr>
            <w:tcW w:w="5670" w:type="dxa"/>
            <w:tcBorders>
              <w:top w:val="single" w:sz="8" w:space="0" w:color="000000"/>
              <w:left w:val="single" w:sz="8" w:space="0" w:color="000000"/>
              <w:bottom w:val="single" w:sz="8" w:space="0" w:color="000000"/>
              <w:right w:val="single" w:sz="8" w:space="0" w:color="000000"/>
            </w:tcBorders>
          </w:tcPr>
          <w:p w14:paraId="5C72A504" w14:textId="059D1832" w:rsidR="00556EE0" w:rsidRPr="00BB1CE5" w:rsidRDefault="00556EE0" w:rsidP="00556EE0">
            <w:pPr>
              <w:rPr>
                <w:lang w:val="ru-RU"/>
              </w:rPr>
            </w:pPr>
            <w:r w:rsidRPr="001F0EFF">
              <w:rPr>
                <w:rFonts w:ascii="Times New Roman" w:eastAsia="Times New Roman" w:hAnsi="Times New Roman"/>
                <w:sz w:val="20"/>
                <w:lang w:val="ru-RU"/>
              </w:rPr>
              <w:t xml:space="preserve">Проект циркуляра, вводящего в действие </w:t>
            </w:r>
            <w:r>
              <w:rPr>
                <w:rFonts w:ascii="Times New Roman" w:eastAsia="Times New Roman" w:hAnsi="Times New Roman"/>
                <w:sz w:val="20"/>
              </w:rPr>
              <w:t>QCVN</w:t>
            </w:r>
            <w:r w:rsidRPr="001F0EFF">
              <w:rPr>
                <w:rFonts w:ascii="Times New Roman" w:eastAsia="Times New Roman" w:hAnsi="Times New Roman"/>
                <w:sz w:val="20"/>
                <w:lang w:val="ru-RU"/>
              </w:rPr>
              <w:t xml:space="preserve"> 03:2026/</w:t>
            </w:r>
            <w:r>
              <w:rPr>
                <w:rFonts w:ascii="Times New Roman" w:eastAsia="Times New Roman" w:hAnsi="Times New Roman"/>
                <w:sz w:val="20"/>
              </w:rPr>
              <w:t>BCT</w:t>
            </w:r>
            <w:r w:rsidRPr="001F0EFF">
              <w:rPr>
                <w:rFonts w:ascii="Times New Roman" w:eastAsia="Times New Roman" w:hAnsi="Times New Roman"/>
                <w:sz w:val="20"/>
                <w:lang w:val="ru-RU"/>
              </w:rPr>
              <w:t xml:space="preserve">, об оборудовании, вспомогательных средствах и приспособлениях для смешивания, хранения и транспортировки этанола, смеси этанола с бензином - </w:t>
            </w:r>
            <w:proofErr w:type="spellStart"/>
            <w:r w:rsidRPr="001F0EFF">
              <w:rPr>
                <w:rFonts w:ascii="Times New Roman" w:eastAsia="Times New Roman" w:hAnsi="Times New Roman"/>
                <w:sz w:val="20"/>
                <w:lang w:val="ru-RU"/>
              </w:rPr>
              <w:t>газохолом</w:t>
            </w:r>
            <w:proofErr w:type="spellEnd"/>
            <w:r w:rsidRPr="001F0EFF">
              <w:rPr>
                <w:rFonts w:ascii="Times New Roman" w:eastAsia="Times New Roman" w:hAnsi="Times New Roman"/>
                <w:sz w:val="20"/>
                <w:lang w:val="ru-RU"/>
              </w:rPr>
              <w:t xml:space="preserve"> </w:t>
            </w:r>
            <w:r>
              <w:rPr>
                <w:rFonts w:ascii="Times New Roman" w:eastAsia="Times New Roman" w:hAnsi="Times New Roman"/>
                <w:sz w:val="20"/>
              </w:rPr>
              <w:t>E</w:t>
            </w:r>
            <w:r w:rsidRPr="001F0EFF">
              <w:rPr>
                <w:rFonts w:ascii="Times New Roman" w:eastAsia="Times New Roman" w:hAnsi="Times New Roman"/>
                <w:sz w:val="20"/>
                <w:lang w:val="ru-RU"/>
              </w:rPr>
              <w:t>10 на распределительных терминалах; (10 страниц, на вьетнамском языке)</w:t>
            </w:r>
            <w:r w:rsidRPr="001F0EFF">
              <w:rPr>
                <w:rFonts w:ascii="Times New Roman" w:eastAsia="Times New Roman" w:hAnsi="Times New Roman"/>
                <w:sz w:val="20"/>
                <w:lang w:val="ru-RU"/>
              </w:rPr>
              <w:br/>
              <w:t xml:space="preserve">Ссылка на документ(ы) с уведомлением и/или контактные данные агентства или ведомства, которые могут предоставить копии по запросу: </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VNM</w:t>
            </w:r>
            <w:r w:rsidRPr="001F0EFF">
              <w:rPr>
                <w:rFonts w:ascii="Times New Roman" w:eastAsia="Times New Roman" w:hAnsi="Times New Roman"/>
                <w:sz w:val="20"/>
                <w:lang w:val="ru-RU"/>
              </w:rPr>
              <w:t>/26_05067_00_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proofErr w:type="spellStart"/>
            <w:r>
              <w:rPr>
                <w:rFonts w:ascii="Times New Roman" w:eastAsia="Times New Roman" w:hAnsi="Times New Roman"/>
                <w:sz w:val="20"/>
              </w:rPr>
              <w:t>moit</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proofErr w:type="spellStart"/>
            <w:r>
              <w:rPr>
                <w:rFonts w:ascii="Times New Roman" w:eastAsia="Times New Roman" w:hAnsi="Times New Roman"/>
                <w:sz w:val="20"/>
              </w:rPr>
              <w:t>vn</w:t>
            </w:r>
            <w:proofErr w:type="spellEnd"/>
            <w:r w:rsidRPr="001F0EFF">
              <w:rPr>
                <w:rFonts w:ascii="Times New Roman" w:eastAsia="Times New Roman" w:hAnsi="Times New Roman"/>
                <w:sz w:val="20"/>
                <w:lang w:val="ru-RU"/>
              </w:rPr>
              <w:t>/</w:t>
            </w:r>
            <w:r>
              <w:rPr>
                <w:rFonts w:ascii="Times New Roman" w:eastAsia="Times New Roman" w:hAnsi="Times New Roman"/>
                <w:sz w:val="20"/>
              </w:rPr>
              <w:t>du</w:t>
            </w:r>
            <w:r w:rsidRPr="001F0EFF">
              <w:rPr>
                <w:rFonts w:ascii="Times New Roman" w:eastAsia="Times New Roman" w:hAnsi="Times New Roman"/>
                <w:sz w:val="20"/>
                <w:lang w:val="ru-RU"/>
              </w:rPr>
              <w:t>-</w:t>
            </w:r>
            <w:proofErr w:type="spellStart"/>
            <w:r>
              <w:rPr>
                <w:rFonts w:ascii="Times New Roman" w:eastAsia="Times New Roman" w:hAnsi="Times New Roman"/>
                <w:sz w:val="20"/>
              </w:rPr>
              <w:t>thao</w:t>
            </w:r>
            <w:proofErr w:type="spellEnd"/>
            <w:r w:rsidRPr="001F0EFF">
              <w:rPr>
                <w:rFonts w:ascii="Times New Roman" w:eastAsia="Times New Roman" w:hAnsi="Times New Roman"/>
                <w:sz w:val="20"/>
                <w:lang w:val="ru-RU"/>
              </w:rPr>
              <w:t>-</w:t>
            </w:r>
            <w:r>
              <w:rPr>
                <w:rFonts w:ascii="Times New Roman" w:eastAsia="Times New Roman" w:hAnsi="Times New Roman"/>
                <w:sz w:val="20"/>
              </w:rPr>
              <w:t>van</w:t>
            </w:r>
            <w:r w:rsidRPr="001F0EFF">
              <w:rPr>
                <w:rFonts w:ascii="Times New Roman" w:eastAsia="Times New Roman" w:hAnsi="Times New Roman"/>
                <w:sz w:val="20"/>
                <w:lang w:val="ru-RU"/>
              </w:rPr>
              <w:t>-</w:t>
            </w:r>
            <w:r>
              <w:rPr>
                <w:rFonts w:ascii="Times New Roman" w:eastAsia="Times New Roman" w:hAnsi="Times New Roman"/>
                <w:sz w:val="20"/>
              </w:rPr>
              <w:t>ban</w:t>
            </w:r>
            <w:r w:rsidRPr="001F0EFF">
              <w:rPr>
                <w:rFonts w:ascii="Times New Roman" w:eastAsia="Times New Roman" w:hAnsi="Times New Roman"/>
                <w:sz w:val="20"/>
                <w:lang w:val="ru-RU"/>
              </w:rPr>
              <w:t>/</w:t>
            </w:r>
            <w:r>
              <w:rPr>
                <w:rFonts w:ascii="Times New Roman" w:eastAsia="Times New Roman" w:hAnsi="Times New Roman"/>
                <w:sz w:val="20"/>
              </w:rPr>
              <w:t>ho</w:t>
            </w:r>
            <w:r w:rsidRPr="001F0EFF">
              <w:rPr>
                <w:rFonts w:ascii="Times New Roman" w:eastAsia="Times New Roman" w:hAnsi="Times New Roman"/>
                <w:sz w:val="20"/>
                <w:lang w:val="ru-RU"/>
              </w:rPr>
              <w:t>-</w:t>
            </w:r>
            <w:r>
              <w:rPr>
                <w:rFonts w:ascii="Times New Roman" w:eastAsia="Times New Roman" w:hAnsi="Times New Roman"/>
                <w:sz w:val="20"/>
              </w:rPr>
              <w:t>so</w:t>
            </w:r>
            <w:r w:rsidRPr="001F0EFF">
              <w:rPr>
                <w:rFonts w:ascii="Times New Roman" w:eastAsia="Times New Roman" w:hAnsi="Times New Roman"/>
                <w:sz w:val="20"/>
                <w:lang w:val="ru-RU"/>
              </w:rPr>
              <w:t>-</w:t>
            </w:r>
            <w:r>
              <w:rPr>
                <w:rFonts w:ascii="Times New Roman" w:eastAsia="Times New Roman" w:hAnsi="Times New Roman"/>
                <w:sz w:val="20"/>
              </w:rPr>
              <w:t>du</w:t>
            </w:r>
            <w:r w:rsidRPr="001F0EFF">
              <w:rPr>
                <w:rFonts w:ascii="Times New Roman" w:eastAsia="Times New Roman" w:hAnsi="Times New Roman"/>
                <w:sz w:val="20"/>
                <w:lang w:val="ru-RU"/>
              </w:rPr>
              <w:t>-</w:t>
            </w:r>
            <w:proofErr w:type="spellStart"/>
            <w:r>
              <w:rPr>
                <w:rFonts w:ascii="Times New Roman" w:eastAsia="Times New Roman" w:hAnsi="Times New Roman"/>
                <w:sz w:val="20"/>
              </w:rPr>
              <w:t>thao</w:t>
            </w:r>
            <w:proofErr w:type="spellEnd"/>
            <w:r w:rsidRPr="001F0EFF">
              <w:rPr>
                <w:rFonts w:ascii="Times New Roman" w:eastAsia="Times New Roman" w:hAnsi="Times New Roman"/>
                <w:sz w:val="20"/>
                <w:lang w:val="ru-RU"/>
              </w:rPr>
              <w:t>-</w:t>
            </w:r>
            <w:r>
              <w:rPr>
                <w:rFonts w:ascii="Times New Roman" w:eastAsia="Times New Roman" w:hAnsi="Times New Roman"/>
                <w:sz w:val="20"/>
              </w:rPr>
              <w:t>thong</w:t>
            </w:r>
            <w:r w:rsidRPr="001F0EFF">
              <w:rPr>
                <w:rFonts w:ascii="Times New Roman" w:eastAsia="Times New Roman" w:hAnsi="Times New Roman"/>
                <w:sz w:val="20"/>
                <w:lang w:val="ru-RU"/>
              </w:rPr>
              <w:t>-</w:t>
            </w:r>
            <w:proofErr w:type="spellStart"/>
            <w:r>
              <w:rPr>
                <w:rFonts w:ascii="Times New Roman" w:eastAsia="Times New Roman" w:hAnsi="Times New Roman"/>
                <w:sz w:val="20"/>
              </w:rPr>
              <w:t>tu</w:t>
            </w:r>
            <w:proofErr w:type="spellEnd"/>
            <w:r w:rsidRPr="001F0EFF">
              <w:rPr>
                <w:rFonts w:ascii="Times New Roman" w:eastAsia="Times New Roman" w:hAnsi="Times New Roman"/>
                <w:sz w:val="20"/>
                <w:lang w:val="ru-RU"/>
              </w:rPr>
              <w:t>-</w:t>
            </w:r>
            <w:r>
              <w:rPr>
                <w:rFonts w:ascii="Times New Roman" w:eastAsia="Times New Roman" w:hAnsi="Times New Roman"/>
                <w:sz w:val="20"/>
              </w:rPr>
              <w:t>ban</w:t>
            </w:r>
            <w:r w:rsidRPr="001F0EFF">
              <w:rPr>
                <w:rFonts w:ascii="Times New Roman" w:eastAsia="Times New Roman" w:hAnsi="Times New Roman"/>
                <w:sz w:val="20"/>
                <w:lang w:val="ru-RU"/>
              </w:rPr>
              <w:t>-</w:t>
            </w:r>
            <w:proofErr w:type="spellStart"/>
            <w:r>
              <w:rPr>
                <w:rFonts w:ascii="Times New Roman" w:eastAsia="Times New Roman" w:hAnsi="Times New Roman"/>
                <w:sz w:val="20"/>
              </w:rPr>
              <w:t>hanh</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quy</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chuan</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ky</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thuat</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quoc</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gia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ve</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trang</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thiet</w:t>
            </w:r>
            <w:proofErr w:type="spellEnd"/>
            <w:r w:rsidRPr="001F0EFF">
              <w:rPr>
                <w:rFonts w:ascii="Times New Roman" w:eastAsia="Times New Roman" w:hAnsi="Times New Roman"/>
                <w:sz w:val="20"/>
                <w:lang w:val="ru-RU"/>
              </w:rPr>
              <w:t>-</w:t>
            </w:r>
            <w:r>
              <w:rPr>
                <w:rFonts w:ascii="Times New Roman" w:eastAsia="Times New Roman" w:hAnsi="Times New Roman"/>
                <w:sz w:val="20"/>
              </w:rPr>
              <w:t>bi</w:t>
            </w:r>
            <w:r w:rsidRPr="001F0EFF">
              <w:rPr>
                <w:rFonts w:ascii="Times New Roman" w:eastAsia="Times New Roman" w:hAnsi="Times New Roman"/>
                <w:sz w:val="20"/>
                <w:lang w:val="ru-RU"/>
              </w:rPr>
              <w:t>-</w:t>
            </w:r>
            <w:proofErr w:type="spellStart"/>
            <w:r>
              <w:rPr>
                <w:rFonts w:ascii="Times New Roman" w:eastAsia="Times New Roman" w:hAnsi="Times New Roman"/>
                <w:sz w:val="20"/>
              </w:rPr>
              <w:t>phu</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tro</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va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phuong</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tien</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su</w:t>
            </w:r>
            <w:proofErr w:type="spellEnd"/>
            <w:r w:rsidRPr="001F0EFF">
              <w:rPr>
                <w:rFonts w:ascii="Times New Roman" w:eastAsia="Times New Roman" w:hAnsi="Times New Roman"/>
                <w:sz w:val="20"/>
                <w:lang w:val="ru-RU"/>
              </w:rPr>
              <w:t>-</w:t>
            </w:r>
            <w:r>
              <w:rPr>
                <w:rFonts w:ascii="Times New Roman" w:eastAsia="Times New Roman" w:hAnsi="Times New Roman"/>
                <w:sz w:val="20"/>
              </w:rPr>
              <w:t>dung</w:t>
            </w:r>
            <w:r w:rsidRPr="001F0EFF">
              <w:rPr>
                <w:rFonts w:ascii="Times New Roman" w:eastAsia="Times New Roman" w:hAnsi="Times New Roman"/>
                <w:sz w:val="20"/>
                <w:lang w:val="ru-RU"/>
              </w:rPr>
              <w:t>-</w:t>
            </w:r>
            <w:proofErr w:type="spellStart"/>
            <w:r>
              <w:rPr>
                <w:rFonts w:ascii="Times New Roman" w:eastAsia="Times New Roman" w:hAnsi="Times New Roman"/>
                <w:sz w:val="20"/>
              </w:rPr>
              <w:t>trong</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pha</w:t>
            </w:r>
            <w:proofErr w:type="spellEnd"/>
            <w:r w:rsidRPr="001F0EFF">
              <w:rPr>
                <w:rFonts w:ascii="Times New Roman" w:eastAsia="Times New Roman" w:hAnsi="Times New Roman"/>
                <w:sz w:val="20"/>
                <w:lang w:val="ru-RU"/>
              </w:rPr>
              <w:t>-</w:t>
            </w:r>
            <w:r>
              <w:rPr>
                <w:rFonts w:ascii="Times New Roman" w:eastAsia="Times New Roman" w:hAnsi="Times New Roman"/>
                <w:sz w:val="20"/>
              </w:rPr>
              <w:t>c</w:t>
            </w:r>
            <w:r w:rsidRPr="001F0EFF">
              <w:rPr>
                <w:rFonts w:ascii="Times New Roman" w:eastAsia="Times New Roman" w:hAnsi="Times New Roman"/>
                <w:sz w:val="20"/>
                <w:lang w:val="ru-RU"/>
              </w:rPr>
              <w:t>.</w:t>
            </w:r>
            <w:r>
              <w:rPr>
                <w:rFonts w:ascii="Times New Roman" w:eastAsia="Times New Roman" w:hAnsi="Times New Roman"/>
                <w:sz w:val="20"/>
              </w:rPr>
              <w:t>html</w:t>
            </w:r>
            <w:r w:rsidRPr="001F0EFF">
              <w:rPr>
                <w:rFonts w:ascii="Times New Roman" w:eastAsia="Times New Roman" w:hAnsi="Times New Roman"/>
                <w:sz w:val="20"/>
                <w:lang w:val="ru-RU"/>
              </w:rPr>
              <w:br/>
              <w:t>Министерство промышленности и торговли</w:t>
            </w:r>
            <w:r w:rsidRPr="001F0EFF">
              <w:rPr>
                <w:rFonts w:ascii="Times New Roman" w:eastAsia="Times New Roman" w:hAnsi="Times New Roman"/>
                <w:sz w:val="20"/>
                <w:lang w:val="ru-RU"/>
              </w:rPr>
              <w:br/>
              <w:t>Агентство энергетики и нефтепродуктов</w:t>
            </w:r>
            <w:r w:rsidRPr="001F0EFF">
              <w:rPr>
                <w:rFonts w:ascii="Times New Roman" w:eastAsia="Times New Roman" w:hAnsi="Times New Roman"/>
                <w:sz w:val="20"/>
                <w:lang w:val="ru-RU"/>
              </w:rPr>
              <w:br/>
              <w:t xml:space="preserve">Ханой, Вьетнам, </w:t>
            </w:r>
            <w:proofErr w:type="spellStart"/>
            <w:r w:rsidRPr="001F0EFF">
              <w:rPr>
                <w:rFonts w:ascii="Times New Roman" w:eastAsia="Times New Roman" w:hAnsi="Times New Roman"/>
                <w:sz w:val="20"/>
                <w:lang w:val="ru-RU"/>
              </w:rPr>
              <w:t>Хайба</w:t>
            </w:r>
            <w:proofErr w:type="spellEnd"/>
            <w:r w:rsidRPr="001F0EFF">
              <w:rPr>
                <w:rFonts w:ascii="Times New Roman" w:eastAsia="Times New Roman" w:hAnsi="Times New Roman"/>
                <w:sz w:val="20"/>
                <w:lang w:val="ru-RU"/>
              </w:rPr>
              <w:t xml:space="preserve"> </w:t>
            </w:r>
            <w:proofErr w:type="spellStart"/>
            <w:r w:rsidRPr="001F0EFF">
              <w:rPr>
                <w:rFonts w:ascii="Times New Roman" w:eastAsia="Times New Roman" w:hAnsi="Times New Roman"/>
                <w:sz w:val="20"/>
                <w:lang w:val="ru-RU"/>
              </w:rPr>
              <w:t>Трунг</w:t>
            </w:r>
            <w:proofErr w:type="spellEnd"/>
            <w:r w:rsidRPr="001F0EFF">
              <w:rPr>
                <w:rFonts w:ascii="Times New Roman" w:eastAsia="Times New Roman" w:hAnsi="Times New Roman"/>
                <w:sz w:val="20"/>
                <w:lang w:val="ru-RU"/>
              </w:rPr>
              <w:t>, 54</w:t>
            </w:r>
            <w:r w:rsidRPr="001F0EFF">
              <w:rPr>
                <w:rFonts w:ascii="Times New Roman" w:eastAsia="Times New Roman" w:hAnsi="Times New Roman"/>
                <w:sz w:val="20"/>
                <w:lang w:val="ru-RU"/>
              </w:rPr>
              <w:br/>
            </w:r>
            <w:r w:rsidRPr="001F0EFF">
              <w:rPr>
                <w:rFonts w:ascii="Times New Roman" w:eastAsia="Times New Roman" w:hAnsi="Times New Roman"/>
                <w:sz w:val="20"/>
                <w:lang w:val="ru-RU"/>
              </w:rPr>
              <w:lastRenderedPageBreak/>
              <w:t>Тел.: +84 369206036</w:t>
            </w:r>
            <w:r w:rsidRPr="001F0EFF">
              <w:rPr>
                <w:rFonts w:ascii="Times New Roman" w:eastAsia="Times New Roman" w:hAnsi="Times New Roman"/>
                <w:sz w:val="20"/>
                <w:lang w:val="ru-RU"/>
              </w:rPr>
              <w:br/>
              <w:t xml:space="preserve">Электронная почта: </w:t>
            </w:r>
            <w:proofErr w:type="spellStart"/>
            <w:r>
              <w:rPr>
                <w:rFonts w:ascii="Times New Roman" w:eastAsia="Times New Roman" w:hAnsi="Times New Roman"/>
                <w:sz w:val="20"/>
              </w:rPr>
              <w:t>hieunn</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moit</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proofErr w:type="spellStart"/>
            <w:r>
              <w:rPr>
                <w:rFonts w:ascii="Times New Roman" w:eastAsia="Times New Roman" w:hAnsi="Times New Roman"/>
                <w:sz w:val="20"/>
              </w:rPr>
              <w:t>vn</w:t>
            </w:r>
            <w:proofErr w:type="spellEnd"/>
            <w:r w:rsidRPr="001F0EFF">
              <w:rPr>
                <w:rFonts w:ascii="Times New Roman" w:eastAsia="Times New Roman" w:hAnsi="Times New Roman"/>
                <w:sz w:val="20"/>
                <w:lang w:val="ru-RU"/>
              </w:rPr>
              <w:br/>
              <w:t xml:space="preserve">Веб-сайт: </w:t>
            </w:r>
            <w:r>
              <w:rPr>
                <w:rFonts w:ascii="Times New Roman" w:eastAsia="Times New Roman" w:hAnsi="Times New Roman"/>
                <w:sz w:val="20"/>
              </w:rPr>
              <w:t>https</w:t>
            </w:r>
            <w:r w:rsidRPr="001F0EFF">
              <w:rPr>
                <w:rFonts w:ascii="Times New Roman" w:eastAsia="Times New Roman" w:hAnsi="Times New Roman"/>
                <w:sz w:val="20"/>
                <w:lang w:val="ru-RU"/>
              </w:rPr>
              <w:t>://</w:t>
            </w:r>
            <w:proofErr w:type="spellStart"/>
            <w:r>
              <w:rPr>
                <w:rFonts w:ascii="Times New Roman" w:eastAsia="Times New Roman" w:hAnsi="Times New Roman"/>
                <w:sz w:val="20"/>
              </w:rPr>
              <w:t>moit</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proofErr w:type="spellStart"/>
            <w:r>
              <w:rPr>
                <w:rFonts w:ascii="Times New Roman" w:eastAsia="Times New Roman" w:hAnsi="Times New Roman"/>
                <w:sz w:val="20"/>
              </w:rPr>
              <w:t>vn</w:t>
            </w:r>
            <w:proofErr w:type="spellEnd"/>
            <w:r w:rsidRPr="001F0EFF">
              <w:rPr>
                <w:rFonts w:ascii="Times New Roman" w:eastAsia="Times New Roman" w:hAnsi="Times New Roman"/>
                <w:sz w:val="20"/>
                <w:lang w:val="ru-RU"/>
              </w:rPr>
              <w:t>/</w:t>
            </w:r>
          </w:p>
        </w:tc>
        <w:tc>
          <w:tcPr>
            <w:tcW w:w="4110" w:type="dxa"/>
            <w:vMerge w:val="restart"/>
            <w:tcBorders>
              <w:top w:val="single" w:sz="8" w:space="0" w:color="000000"/>
              <w:left w:val="single" w:sz="8" w:space="0" w:color="000000"/>
              <w:bottom w:val="single" w:sz="8" w:space="0" w:color="000000"/>
              <w:right w:val="single" w:sz="8" w:space="0" w:color="000000"/>
            </w:tcBorders>
          </w:tcPr>
          <w:p w14:paraId="35315F33" w14:textId="76B5E537" w:rsidR="00556EE0" w:rsidRPr="006E003C" w:rsidRDefault="00556EE0" w:rsidP="00556EE0">
            <w:pPr>
              <w:rPr>
                <w:lang w:val="ru-RU"/>
              </w:rPr>
            </w:pPr>
            <w:r>
              <w:rPr>
                <w:rFonts w:ascii="Times New Roman" w:eastAsia="Times New Roman" w:hAnsi="Times New Roman"/>
                <w:sz w:val="20"/>
              </w:rPr>
              <w:lastRenderedPageBreak/>
              <w:t>28/11/26</w:t>
            </w:r>
          </w:p>
        </w:tc>
      </w:tr>
      <w:tr w:rsidR="00556EE0" w:rsidRPr="00556EE0" w14:paraId="2C96B911" w14:textId="77777777" w:rsidTr="00852DA0">
        <w:trPr>
          <w:gridAfter w:val="1"/>
          <w:wAfter w:w="4365" w:type="dxa"/>
        </w:trPr>
        <w:tc>
          <w:tcPr>
            <w:tcW w:w="788" w:type="dxa"/>
            <w:vMerge/>
          </w:tcPr>
          <w:p w14:paraId="10E88A33" w14:textId="77777777" w:rsidR="00556EE0" w:rsidRPr="006E003C"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40A7B47" w14:textId="3B2771E1" w:rsidR="00556EE0" w:rsidRDefault="00556EE0" w:rsidP="00556EE0">
            <w:r>
              <w:rPr>
                <w:rFonts w:ascii="Times New Roman" w:eastAsia="Times New Roman" w:hAnsi="Times New Roman"/>
                <w:sz w:val="20"/>
              </w:rPr>
              <w:t>29/09/26</w:t>
            </w:r>
          </w:p>
        </w:tc>
        <w:tc>
          <w:tcPr>
            <w:tcW w:w="5670" w:type="dxa"/>
            <w:tcBorders>
              <w:top w:val="single" w:sz="8" w:space="0" w:color="000000"/>
              <w:left w:val="single" w:sz="8" w:space="0" w:color="000000"/>
              <w:bottom w:val="single" w:sz="8" w:space="0" w:color="000000"/>
              <w:right w:val="single" w:sz="8" w:space="0" w:color="000000"/>
            </w:tcBorders>
          </w:tcPr>
          <w:p w14:paraId="612827D6" w14:textId="7348AB2A" w:rsidR="00556EE0" w:rsidRPr="006E003C" w:rsidRDefault="00556EE0" w:rsidP="00556EE0">
            <w:pPr>
              <w:rPr>
                <w:rFonts w:ascii="Times New Roman" w:eastAsia="Times New Roman" w:hAnsi="Times New Roman" w:cs="Times New Roman"/>
                <w:sz w:val="24"/>
                <w:szCs w:val="24"/>
                <w:lang w:val="ru-RU" w:eastAsia="ru-RU"/>
              </w:rPr>
            </w:pPr>
            <w:r w:rsidRPr="001F0EFF">
              <w:rPr>
                <w:rFonts w:ascii="Times New Roman" w:eastAsia="Times New Roman" w:hAnsi="Times New Roman"/>
                <w:sz w:val="20"/>
                <w:lang w:val="ru-RU"/>
              </w:rPr>
              <w:t>Оборудование, вспомогательные устройства и средства, используемые для смешивания, хранения и транспортировки топливного этанола и бензина, смешанного с этанолом Е10 (</w:t>
            </w:r>
            <w:r>
              <w:rPr>
                <w:rFonts w:ascii="Times New Roman" w:eastAsia="Times New Roman" w:hAnsi="Times New Roman"/>
                <w:sz w:val="20"/>
              </w:rPr>
              <w:t>gasohol</w:t>
            </w:r>
            <w:r w:rsidRPr="001F0EFF">
              <w:rPr>
                <w:rFonts w:ascii="Times New Roman" w:eastAsia="Times New Roman" w:hAnsi="Times New Roman"/>
                <w:sz w:val="20"/>
                <w:lang w:val="ru-RU"/>
              </w:rPr>
              <w:t xml:space="preserve"> </w:t>
            </w:r>
            <w:r>
              <w:rPr>
                <w:rFonts w:ascii="Times New Roman" w:eastAsia="Times New Roman" w:hAnsi="Times New Roman"/>
                <w:sz w:val="20"/>
              </w:rPr>
              <w:t>E</w:t>
            </w:r>
            <w:r w:rsidRPr="001F0EFF">
              <w:rPr>
                <w:rFonts w:ascii="Times New Roman" w:eastAsia="Times New Roman" w:hAnsi="Times New Roman"/>
                <w:sz w:val="20"/>
                <w:lang w:val="ru-RU"/>
              </w:rPr>
              <w:t>10), на нефтебазах/распределительных терминалах, в том числе: Резервуары для хранения (вертикальные резервуары с неподвижной крышей, внутренние резервуары с плавающей крышей и горизонтальные цилиндрические резервуары), уплотнения с плавающей крышей, воздухозаборники высокого давления клапаны и донные накладки резервуаров; Технологические трубопроводы, трубопроводные фильтры и сита-</w:t>
            </w:r>
            <w:proofErr w:type="spellStart"/>
            <w:r w:rsidRPr="001F0EFF">
              <w:rPr>
                <w:rFonts w:ascii="Times New Roman" w:eastAsia="Times New Roman" w:hAnsi="Times New Roman"/>
                <w:sz w:val="20"/>
                <w:lang w:val="ru-RU"/>
              </w:rPr>
              <w:t>сетчаточки</w:t>
            </w:r>
            <w:proofErr w:type="spellEnd"/>
            <w:r w:rsidRPr="001F0EFF">
              <w:rPr>
                <w:rFonts w:ascii="Times New Roman" w:eastAsia="Times New Roman" w:hAnsi="Times New Roman"/>
                <w:sz w:val="20"/>
                <w:lang w:val="ru-RU"/>
              </w:rPr>
              <w:t xml:space="preserve">, герметики для швов, уплотнительные ленты и </w:t>
            </w:r>
            <w:proofErr w:type="spellStart"/>
            <w:r w:rsidRPr="001F0EFF">
              <w:rPr>
                <w:rFonts w:ascii="Times New Roman" w:eastAsia="Times New Roman" w:hAnsi="Times New Roman"/>
                <w:sz w:val="20"/>
                <w:lang w:val="ru-RU"/>
              </w:rPr>
              <w:t>прокладки;Насосы</w:t>
            </w:r>
            <w:proofErr w:type="spellEnd"/>
            <w:r w:rsidRPr="001F0EFF">
              <w:rPr>
                <w:rFonts w:ascii="Times New Roman" w:eastAsia="Times New Roman" w:hAnsi="Times New Roman"/>
                <w:sz w:val="20"/>
                <w:lang w:val="ru-RU"/>
              </w:rPr>
              <w:t xml:space="preserve"> и фильтры для перекачивания на насосных станциях; Транспортные средства: автоцистерны, железнодорожные вагоны-цистерны, резервуарные отсеки судов и барж, транспортные трубопроводы; Металлические, эластомерные и пластмассовые материалы для детали, контактирующие с топливным этанолом или бензином категории Е10; Пасты для измерения уровня и определения содержания воды.</w:t>
            </w:r>
          </w:p>
        </w:tc>
        <w:tc>
          <w:tcPr>
            <w:tcW w:w="4110" w:type="dxa"/>
            <w:vMerge/>
          </w:tcPr>
          <w:p w14:paraId="5C8D1CCD" w14:textId="77777777" w:rsidR="00556EE0" w:rsidRPr="006E003C" w:rsidRDefault="00556EE0" w:rsidP="00556EE0">
            <w:pPr>
              <w:rPr>
                <w:lang w:val="ru-RU"/>
              </w:rPr>
            </w:pPr>
          </w:p>
        </w:tc>
      </w:tr>
      <w:tr w:rsidR="00556EE0" w:rsidRPr="00556EE0" w14:paraId="3716999E" w14:textId="77777777" w:rsidTr="00852DA0">
        <w:trPr>
          <w:gridAfter w:val="1"/>
          <w:wAfter w:w="4365" w:type="dxa"/>
        </w:trPr>
        <w:tc>
          <w:tcPr>
            <w:tcW w:w="788" w:type="dxa"/>
            <w:vMerge/>
          </w:tcPr>
          <w:p w14:paraId="2D469DCA" w14:textId="77777777" w:rsidR="00556EE0" w:rsidRPr="006E003C"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9201558" w14:textId="45DB4FB6" w:rsidR="00556EE0" w:rsidRPr="006E003C" w:rsidRDefault="00556EE0" w:rsidP="00556EE0">
            <w:pPr>
              <w:rPr>
                <w:lang w:val="kk-KZ"/>
              </w:rPr>
            </w:pPr>
            <w:proofErr w:type="spellStart"/>
            <w:r>
              <w:rPr>
                <w:rFonts w:ascii="Times New Roman" w:eastAsia="Times New Roman" w:hAnsi="Times New Roman"/>
                <w:sz w:val="20"/>
              </w:rPr>
              <w:t>Вьетнам</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2EDF84F8" w14:textId="098DD0DD" w:rsidR="00556EE0" w:rsidRPr="00E31749" w:rsidRDefault="00556EE0" w:rsidP="00556EE0">
            <w:pPr>
              <w:rPr>
                <w:rFonts w:ascii="Times New Roman" w:eastAsia="Times New Roman" w:hAnsi="Times New Roman" w:cs="Times New Roman"/>
                <w:sz w:val="24"/>
                <w:szCs w:val="24"/>
                <w:lang w:val="ru-RU" w:eastAsia="ru-RU"/>
              </w:rPr>
            </w:pPr>
            <w:r w:rsidRPr="001F0EFF">
              <w:rPr>
                <w:rFonts w:ascii="Times New Roman" w:eastAsia="Times New Roman" w:hAnsi="Times New Roman"/>
                <w:sz w:val="20"/>
                <w:lang w:val="ru-RU"/>
              </w:rPr>
              <w:t xml:space="preserve">Этот проект циркуляра обнародует </w:t>
            </w:r>
            <w:r>
              <w:rPr>
                <w:rFonts w:ascii="Times New Roman" w:eastAsia="Times New Roman" w:hAnsi="Times New Roman"/>
                <w:sz w:val="20"/>
              </w:rPr>
              <w:t>QCVN</w:t>
            </w:r>
            <w:r w:rsidRPr="001F0EFF">
              <w:rPr>
                <w:rFonts w:ascii="Times New Roman" w:eastAsia="Times New Roman" w:hAnsi="Times New Roman"/>
                <w:sz w:val="20"/>
                <w:lang w:val="ru-RU"/>
              </w:rPr>
              <w:t xml:space="preserve"> 03:2026/</w:t>
            </w:r>
            <w:r>
              <w:rPr>
                <w:rFonts w:ascii="Times New Roman" w:eastAsia="Times New Roman" w:hAnsi="Times New Roman"/>
                <w:sz w:val="20"/>
              </w:rPr>
              <w:t>BCT</w:t>
            </w:r>
            <w:r w:rsidRPr="001F0EFF">
              <w:rPr>
                <w:rFonts w:ascii="Times New Roman" w:eastAsia="Times New Roman" w:hAnsi="Times New Roman"/>
                <w:sz w:val="20"/>
                <w:lang w:val="ru-RU"/>
              </w:rPr>
              <w:t xml:space="preserve">, устанавливающий технические требования, применимые к оборудованию, вспомогательным средствам и средствам, используемым для смешивания, хранения и транспортировки этанола и бензина, смешанного с этанолом, </w:t>
            </w:r>
            <w:r>
              <w:rPr>
                <w:rFonts w:ascii="Times New Roman" w:eastAsia="Times New Roman" w:hAnsi="Times New Roman"/>
                <w:sz w:val="20"/>
              </w:rPr>
              <w:t>gasohol</w:t>
            </w:r>
            <w:r w:rsidRPr="001F0EFF">
              <w:rPr>
                <w:rFonts w:ascii="Times New Roman" w:eastAsia="Times New Roman" w:hAnsi="Times New Roman"/>
                <w:sz w:val="20"/>
                <w:lang w:val="ru-RU"/>
              </w:rPr>
              <w:t xml:space="preserve"> </w:t>
            </w:r>
            <w:r>
              <w:rPr>
                <w:rFonts w:ascii="Times New Roman" w:eastAsia="Times New Roman" w:hAnsi="Times New Roman"/>
                <w:sz w:val="20"/>
              </w:rPr>
              <w:t>E</w:t>
            </w:r>
            <w:r w:rsidRPr="001F0EFF">
              <w:rPr>
                <w:rFonts w:ascii="Times New Roman" w:eastAsia="Times New Roman" w:hAnsi="Times New Roman"/>
                <w:sz w:val="20"/>
                <w:lang w:val="ru-RU"/>
              </w:rPr>
              <w:t>10, на распределительных терминалах. Регламент содержит требования, касающиеся: (</w:t>
            </w:r>
            <w:proofErr w:type="spellStart"/>
            <w:r>
              <w:rPr>
                <w:rFonts w:ascii="Times New Roman" w:eastAsia="Times New Roman" w:hAnsi="Times New Roman"/>
                <w:sz w:val="20"/>
              </w:rPr>
              <w:t>i</w:t>
            </w:r>
            <w:proofErr w:type="spellEnd"/>
            <w:r w:rsidRPr="001F0EFF">
              <w:rPr>
                <w:rFonts w:ascii="Times New Roman" w:eastAsia="Times New Roman" w:hAnsi="Times New Roman"/>
                <w:sz w:val="20"/>
                <w:lang w:val="ru-RU"/>
              </w:rPr>
              <w:t xml:space="preserve">) Материалов, совместимых с топливным этанолом и </w:t>
            </w:r>
            <w:proofErr w:type="spellStart"/>
            <w:r w:rsidRPr="001F0EFF">
              <w:rPr>
                <w:rFonts w:ascii="Times New Roman" w:eastAsia="Times New Roman" w:hAnsi="Times New Roman"/>
                <w:sz w:val="20"/>
                <w:lang w:val="ru-RU"/>
              </w:rPr>
              <w:t>бензохолом</w:t>
            </w:r>
            <w:proofErr w:type="spellEnd"/>
            <w:r w:rsidRPr="001F0EFF">
              <w:rPr>
                <w:rFonts w:ascii="Times New Roman" w:eastAsia="Times New Roman" w:hAnsi="Times New Roman"/>
                <w:sz w:val="20"/>
                <w:lang w:val="ru-RU"/>
              </w:rPr>
              <w:t xml:space="preserve"> </w:t>
            </w:r>
            <w:r>
              <w:rPr>
                <w:rFonts w:ascii="Times New Roman" w:eastAsia="Times New Roman" w:hAnsi="Times New Roman"/>
                <w:sz w:val="20"/>
              </w:rPr>
              <w:t>E</w:t>
            </w:r>
            <w:r w:rsidRPr="001F0EFF">
              <w:rPr>
                <w:rFonts w:ascii="Times New Roman" w:eastAsia="Times New Roman" w:hAnsi="Times New Roman"/>
                <w:sz w:val="20"/>
                <w:lang w:val="ru-RU"/>
              </w:rPr>
              <w:t>10; (</w:t>
            </w:r>
            <w:r>
              <w:rPr>
                <w:rFonts w:ascii="Times New Roman" w:eastAsia="Times New Roman" w:hAnsi="Times New Roman"/>
                <w:sz w:val="20"/>
              </w:rPr>
              <w:t>ii</w:t>
            </w:r>
            <w:r w:rsidRPr="001F0EFF">
              <w:rPr>
                <w:rFonts w:ascii="Times New Roman" w:eastAsia="Times New Roman" w:hAnsi="Times New Roman"/>
                <w:sz w:val="20"/>
                <w:lang w:val="ru-RU"/>
              </w:rPr>
              <w:t>) Резервуаров для хранения, уплотнений и дыхательных клапанов; (</w:t>
            </w:r>
            <w:r>
              <w:rPr>
                <w:rFonts w:ascii="Times New Roman" w:eastAsia="Times New Roman" w:hAnsi="Times New Roman"/>
                <w:sz w:val="20"/>
              </w:rPr>
              <w:t>iii</w:t>
            </w:r>
            <w:r w:rsidRPr="001F0EFF">
              <w:rPr>
                <w:rFonts w:ascii="Times New Roman" w:eastAsia="Times New Roman" w:hAnsi="Times New Roman"/>
                <w:sz w:val="20"/>
                <w:lang w:val="ru-RU"/>
              </w:rPr>
              <w:t>) трубопроводов, насосов и систем фильтрации; (</w:t>
            </w:r>
            <w:r>
              <w:rPr>
                <w:rFonts w:ascii="Times New Roman" w:eastAsia="Times New Roman" w:hAnsi="Times New Roman"/>
                <w:sz w:val="20"/>
              </w:rPr>
              <w:t>iv</w:t>
            </w:r>
            <w:r w:rsidRPr="001F0EFF">
              <w:rPr>
                <w:rFonts w:ascii="Times New Roman" w:eastAsia="Times New Roman" w:hAnsi="Times New Roman"/>
                <w:sz w:val="20"/>
                <w:lang w:val="ru-RU"/>
              </w:rPr>
              <w:t>) Средств автомобильного, железнодорожного, водного и трубопроводного транспорта; (</w:t>
            </w:r>
            <w:r>
              <w:rPr>
                <w:rFonts w:ascii="Times New Roman" w:eastAsia="Times New Roman" w:hAnsi="Times New Roman"/>
                <w:sz w:val="20"/>
              </w:rPr>
              <w:t>v</w:t>
            </w:r>
            <w:r w:rsidRPr="001F0EFF">
              <w:rPr>
                <w:rFonts w:ascii="Times New Roman" w:eastAsia="Times New Roman" w:hAnsi="Times New Roman"/>
                <w:sz w:val="20"/>
                <w:lang w:val="ru-RU"/>
              </w:rPr>
              <w:t>) Технической документации и записей сохранено для послепродажной проверки; (</w:t>
            </w:r>
            <w:r>
              <w:rPr>
                <w:rFonts w:ascii="Times New Roman" w:eastAsia="Times New Roman" w:hAnsi="Times New Roman"/>
                <w:sz w:val="20"/>
              </w:rPr>
              <w:t>vi</w:t>
            </w:r>
            <w:r w:rsidRPr="001F0EFF">
              <w:rPr>
                <w:rFonts w:ascii="Times New Roman" w:eastAsia="Times New Roman" w:hAnsi="Times New Roman"/>
                <w:sz w:val="20"/>
                <w:lang w:val="ru-RU"/>
              </w:rPr>
              <w:t>) Переходные положения для существующих нефтяных терминалов и оборудования; (</w:t>
            </w:r>
            <w:r>
              <w:rPr>
                <w:rFonts w:ascii="Times New Roman" w:eastAsia="Times New Roman" w:hAnsi="Times New Roman"/>
                <w:sz w:val="20"/>
              </w:rPr>
              <w:t>vii</w:t>
            </w:r>
            <w:r w:rsidRPr="001F0EFF">
              <w:rPr>
                <w:rFonts w:ascii="Times New Roman" w:eastAsia="Times New Roman" w:hAnsi="Times New Roman"/>
                <w:sz w:val="20"/>
                <w:lang w:val="ru-RU"/>
              </w:rPr>
              <w:t>) Ответственность организаций, частных лиц и компетентных органов за выполнение положений Регламента.</w:t>
            </w:r>
          </w:p>
        </w:tc>
        <w:tc>
          <w:tcPr>
            <w:tcW w:w="4110" w:type="dxa"/>
            <w:vMerge/>
          </w:tcPr>
          <w:p w14:paraId="4FFCFA2E" w14:textId="77777777" w:rsidR="00556EE0" w:rsidRPr="008120CA" w:rsidRDefault="00556EE0" w:rsidP="00556EE0">
            <w:pPr>
              <w:rPr>
                <w:lang w:val="ru-RU"/>
              </w:rPr>
            </w:pPr>
          </w:p>
        </w:tc>
      </w:tr>
      <w:tr w:rsidR="00556EE0" w:rsidRPr="00DC0BEB" w14:paraId="1122A6E0"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910133E" w14:textId="2C283343" w:rsidR="00556EE0" w:rsidRPr="006C7D85" w:rsidRDefault="00556EE0" w:rsidP="00556EE0">
            <w:pPr>
              <w:rPr>
                <w:lang w:val="ru-RU"/>
              </w:rPr>
            </w:pPr>
            <w:r>
              <w:rPr>
                <w:rFonts w:ascii="Times New Roman" w:eastAsia="Times New Roman" w:hAnsi="Times New Roman"/>
                <w:sz w:val="20"/>
                <w:lang w:val="ru-RU"/>
              </w:rPr>
              <w:t>117</w:t>
            </w:r>
          </w:p>
        </w:tc>
        <w:tc>
          <w:tcPr>
            <w:tcW w:w="2930" w:type="dxa"/>
            <w:tcBorders>
              <w:top w:val="single" w:sz="8" w:space="0" w:color="000000"/>
              <w:left w:val="single" w:sz="8" w:space="0" w:color="000000"/>
              <w:bottom w:val="single" w:sz="8" w:space="0" w:color="000000"/>
              <w:right w:val="single" w:sz="8" w:space="0" w:color="000000"/>
            </w:tcBorders>
          </w:tcPr>
          <w:p w14:paraId="78BF3159" w14:textId="2092564D" w:rsidR="00556EE0" w:rsidRDefault="00556EE0" w:rsidP="00556EE0">
            <w:r>
              <w:rPr>
                <w:rFonts w:ascii="Times New Roman" w:eastAsia="Times New Roman" w:hAnsi="Times New Roman"/>
                <w:sz w:val="20"/>
              </w:rPr>
              <w:t>G/TBT/N/EU/1238</w:t>
            </w:r>
          </w:p>
        </w:tc>
        <w:tc>
          <w:tcPr>
            <w:tcW w:w="5670" w:type="dxa"/>
            <w:tcBorders>
              <w:top w:val="single" w:sz="8" w:space="0" w:color="000000"/>
              <w:left w:val="single" w:sz="8" w:space="0" w:color="000000"/>
              <w:bottom w:val="single" w:sz="8" w:space="0" w:color="000000"/>
              <w:right w:val="single" w:sz="8" w:space="0" w:color="000000"/>
            </w:tcBorders>
          </w:tcPr>
          <w:p w14:paraId="59D51F0A" w14:textId="29057B4D" w:rsidR="00556EE0" w:rsidRPr="008C109E" w:rsidRDefault="00556EE0" w:rsidP="00556EE0">
            <w:pPr>
              <w:rPr>
                <w:rFonts w:ascii="Times New Roman" w:eastAsia="Times New Roman" w:hAnsi="Times New Roman" w:cs="Times New Roman"/>
                <w:sz w:val="24"/>
                <w:szCs w:val="24"/>
                <w:lang w:val="kk-KZ" w:eastAsia="ru-RU"/>
              </w:rPr>
            </w:pPr>
            <w:r w:rsidRPr="001F0EFF">
              <w:rPr>
                <w:rFonts w:ascii="Times New Roman" w:eastAsia="Times New Roman" w:hAnsi="Times New Roman"/>
                <w:sz w:val="20"/>
                <w:lang w:val="ru-RU"/>
              </w:rPr>
              <w:t>Проект Постановления Комиссии по внедрению (ЕС), утверждающего продукты реакции бромида аммония и гипохлорита натрия, образующиеся на месте (</w:t>
            </w:r>
            <w:r>
              <w:rPr>
                <w:rFonts w:ascii="Times New Roman" w:eastAsia="Times New Roman" w:hAnsi="Times New Roman"/>
                <w:sz w:val="20"/>
              </w:rPr>
              <w:t>BAC</w:t>
            </w:r>
            <w:r w:rsidRPr="001F0EFF">
              <w:rPr>
                <w:rFonts w:ascii="Times New Roman" w:eastAsia="Times New Roman" w:hAnsi="Times New Roman"/>
                <w:sz w:val="20"/>
                <w:lang w:val="ru-RU"/>
              </w:rPr>
              <w:t>), в качестве активного вещества для использования в биоцидных продуктах типа 12 в соответствии с Регламентом (ЕС) № 528/2012 Европейского парламента и Совета; (3 страница(</w:t>
            </w:r>
            <w:r>
              <w:rPr>
                <w:rFonts w:ascii="Times New Roman" w:eastAsia="Times New Roman" w:hAnsi="Times New Roman"/>
                <w:sz w:val="20"/>
              </w:rPr>
              <w:t>s</w:t>
            </w:r>
            <w:r w:rsidRPr="001F0EFF">
              <w:rPr>
                <w:rFonts w:ascii="Times New Roman" w:eastAsia="Times New Roman" w:hAnsi="Times New Roman"/>
                <w:sz w:val="20"/>
                <w:lang w:val="ru-RU"/>
              </w:rPr>
              <w:t>), на английском языке), (2 страницы, на английском языке)</w:t>
            </w:r>
            <w:r w:rsidRPr="001F0EFF">
              <w:rPr>
                <w:rFonts w:ascii="Times New Roman" w:eastAsia="Times New Roman" w:hAnsi="Times New Roman"/>
                <w:sz w:val="20"/>
                <w:lang w:val="ru-RU"/>
              </w:rPr>
              <w:br/>
              <w:t xml:space="preserve">Ссылка на документ(ы) с уведомлением и/или контактные данные агентства или органа власти, которые могут предоставить копии по запросу: </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EEC</w:t>
            </w:r>
            <w:r w:rsidRPr="001F0EFF">
              <w:rPr>
                <w:rFonts w:ascii="Times New Roman" w:eastAsia="Times New Roman" w:hAnsi="Times New Roman"/>
                <w:sz w:val="20"/>
                <w:lang w:val="ru-RU"/>
              </w:rPr>
              <w:t>/26_05075_00_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EEC</w:t>
            </w:r>
            <w:r w:rsidRPr="001F0EFF">
              <w:rPr>
                <w:rFonts w:ascii="Times New Roman" w:eastAsia="Times New Roman" w:hAnsi="Times New Roman"/>
                <w:sz w:val="20"/>
                <w:lang w:val="ru-RU"/>
              </w:rPr>
              <w:t>/26_05075</w:t>
            </w:r>
            <w:r w:rsidRPr="001F0EFF">
              <w:rPr>
                <w:rFonts w:ascii="Times New Roman" w:eastAsia="Times New Roman" w:hAnsi="Times New Roman"/>
                <w:sz w:val="20"/>
                <w:lang w:val="ru-RU"/>
              </w:rPr>
              <w:lastRenderedPageBreak/>
              <w:t>_01_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EEC</w:t>
            </w:r>
            <w:r w:rsidRPr="001F0EFF">
              <w:rPr>
                <w:rFonts w:ascii="Times New Roman" w:eastAsia="Times New Roman" w:hAnsi="Times New Roman"/>
                <w:sz w:val="20"/>
                <w:lang w:val="ru-RU"/>
              </w:rPr>
              <w:t>/26_05075_02_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t>Европейская комиссия</w:t>
            </w:r>
            <w:r w:rsidRPr="001F0EFF">
              <w:rPr>
                <w:rFonts w:ascii="Times New Roman" w:eastAsia="Times New Roman" w:hAnsi="Times New Roman"/>
                <w:sz w:val="20"/>
                <w:lang w:val="ru-RU"/>
              </w:rPr>
              <w:br/>
              <w:t>Справочный центр ЕС по ТБТ</w:t>
            </w:r>
            <w:r w:rsidRPr="001F0EFF">
              <w:rPr>
                <w:rFonts w:ascii="Times New Roman" w:eastAsia="Times New Roman" w:hAnsi="Times New Roman"/>
                <w:sz w:val="20"/>
                <w:lang w:val="ru-RU"/>
              </w:rPr>
              <w:br/>
              <w:t>Факс: + (32) 2 299 80 43</w:t>
            </w:r>
            <w:r w:rsidRPr="001F0EFF">
              <w:rPr>
                <w:rFonts w:ascii="Times New Roman" w:eastAsia="Times New Roman" w:hAnsi="Times New Roman"/>
                <w:sz w:val="20"/>
                <w:lang w:val="ru-RU"/>
              </w:rPr>
              <w:br/>
              <w:t xml:space="preserve">Электронная почта: </w:t>
            </w:r>
            <w:r>
              <w:rPr>
                <w:rFonts w:ascii="Times New Roman" w:eastAsia="Times New Roman" w:hAnsi="Times New Roman"/>
                <w:sz w:val="20"/>
              </w:rPr>
              <w:t>grow</w:t>
            </w:r>
            <w:r w:rsidRPr="001F0EFF">
              <w:rPr>
                <w:rFonts w:ascii="Times New Roman" w:eastAsia="Times New Roman" w:hAnsi="Times New Roman"/>
                <w:sz w:val="20"/>
                <w:lang w:val="ru-RU"/>
              </w:rPr>
              <w:t>-</w:t>
            </w:r>
            <w:proofErr w:type="spellStart"/>
            <w:r>
              <w:rPr>
                <w:rFonts w:ascii="Times New Roman" w:eastAsia="Times New Roman" w:hAnsi="Times New Roman"/>
                <w:sz w:val="20"/>
              </w:rPr>
              <w:t>eu</w:t>
            </w:r>
            <w:proofErr w:type="spellEnd"/>
            <w:r w:rsidRPr="001F0EFF">
              <w:rPr>
                <w:rFonts w:ascii="Times New Roman" w:eastAsia="Times New Roman" w:hAnsi="Times New Roman"/>
                <w:sz w:val="20"/>
                <w:lang w:val="ru-RU"/>
              </w:rPr>
              <w:t>-</w:t>
            </w:r>
            <w:r>
              <w:rPr>
                <w:rFonts w:ascii="Times New Roman" w:eastAsia="Times New Roman" w:hAnsi="Times New Roman"/>
                <w:sz w:val="20"/>
              </w:rPr>
              <w:t>tbt</w:t>
            </w:r>
            <w:r w:rsidRPr="001F0EFF">
              <w:rPr>
                <w:rFonts w:ascii="Times New Roman" w:eastAsia="Times New Roman" w:hAnsi="Times New Roman"/>
                <w:sz w:val="20"/>
                <w:lang w:val="ru-RU"/>
              </w:rPr>
              <w:t>@</w:t>
            </w:r>
            <w:proofErr w:type="spellStart"/>
            <w:r>
              <w:rPr>
                <w:rFonts w:ascii="Times New Roman" w:eastAsia="Times New Roman" w:hAnsi="Times New Roman"/>
                <w:sz w:val="20"/>
              </w:rPr>
              <w:t>ec</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europa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eu</w:t>
            </w:r>
            <w:proofErr w:type="spellEnd"/>
            <w:r w:rsidRPr="001F0EFF">
              <w:rPr>
                <w:rFonts w:ascii="Times New Roman" w:eastAsia="Times New Roman" w:hAnsi="Times New Roman"/>
                <w:sz w:val="20"/>
                <w:lang w:val="ru-RU"/>
              </w:rPr>
              <w:br/>
              <w:t xml:space="preserve">Текст доступен на веб-сайте: </w:t>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technical</w:t>
            </w:r>
            <w:r w:rsidRPr="001F0EFF">
              <w:rPr>
                <w:rFonts w:ascii="Times New Roman" w:eastAsia="Times New Roman" w:hAnsi="Times New Roman"/>
                <w:sz w:val="20"/>
                <w:lang w:val="ru-RU"/>
              </w:rPr>
              <w:t>-</w:t>
            </w:r>
            <w:r>
              <w:rPr>
                <w:rFonts w:ascii="Times New Roman" w:eastAsia="Times New Roman" w:hAnsi="Times New Roman"/>
                <w:sz w:val="20"/>
              </w:rPr>
              <w:t>barriers</w:t>
            </w:r>
            <w:r w:rsidRPr="001F0EFF">
              <w:rPr>
                <w:rFonts w:ascii="Times New Roman" w:eastAsia="Times New Roman" w:hAnsi="Times New Roman"/>
                <w:sz w:val="20"/>
                <w:lang w:val="ru-RU"/>
              </w:rPr>
              <w:t>-</w:t>
            </w:r>
            <w:r>
              <w:rPr>
                <w:rFonts w:ascii="Times New Roman" w:eastAsia="Times New Roman" w:hAnsi="Times New Roman"/>
                <w:sz w:val="20"/>
              </w:rPr>
              <w:t>trade</w:t>
            </w:r>
            <w:r w:rsidRPr="001F0EFF">
              <w:rPr>
                <w:rFonts w:ascii="Times New Roman" w:eastAsia="Times New Roman" w:hAnsi="Times New Roman"/>
                <w:sz w:val="20"/>
                <w:lang w:val="ru-RU"/>
              </w:rPr>
              <w:t>.</w:t>
            </w:r>
            <w:proofErr w:type="spellStart"/>
            <w:r>
              <w:rPr>
                <w:rFonts w:ascii="Times New Roman" w:eastAsia="Times New Roman" w:hAnsi="Times New Roman"/>
                <w:sz w:val="20"/>
              </w:rPr>
              <w:t>ec</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europa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eu</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en</w:t>
            </w:r>
            <w:proofErr w:type="spellEnd"/>
            <w:r w:rsidRPr="001F0EFF">
              <w:rPr>
                <w:rFonts w:ascii="Times New Roman" w:eastAsia="Times New Roman" w:hAnsi="Times New Roman"/>
                <w:sz w:val="20"/>
                <w:lang w:val="ru-RU"/>
              </w:rPr>
              <w:t>/</w:t>
            </w:r>
            <w:r>
              <w:rPr>
                <w:rFonts w:ascii="Times New Roman" w:eastAsia="Times New Roman" w:hAnsi="Times New Roman"/>
                <w:sz w:val="20"/>
              </w:rPr>
              <w:t>home</w:t>
            </w:r>
          </w:p>
        </w:tc>
        <w:tc>
          <w:tcPr>
            <w:tcW w:w="4110" w:type="dxa"/>
            <w:vMerge w:val="restart"/>
            <w:tcBorders>
              <w:top w:val="single" w:sz="8" w:space="0" w:color="000000"/>
              <w:left w:val="single" w:sz="8" w:space="0" w:color="000000"/>
              <w:bottom w:val="single" w:sz="8" w:space="0" w:color="000000"/>
              <w:right w:val="single" w:sz="8" w:space="0" w:color="000000"/>
            </w:tcBorders>
          </w:tcPr>
          <w:p w14:paraId="60149846" w14:textId="5257FCB5" w:rsidR="00556EE0" w:rsidRPr="008120CA" w:rsidRDefault="00556EE0" w:rsidP="00556EE0">
            <w:pPr>
              <w:rPr>
                <w:lang w:val="ru-RU"/>
              </w:rPr>
            </w:pPr>
            <w:r>
              <w:rPr>
                <w:rFonts w:ascii="Times New Roman" w:eastAsia="Times New Roman" w:hAnsi="Times New Roman"/>
                <w:sz w:val="20"/>
              </w:rPr>
              <w:lastRenderedPageBreak/>
              <w:t>29/11/26</w:t>
            </w:r>
          </w:p>
        </w:tc>
      </w:tr>
      <w:tr w:rsidR="00556EE0" w:rsidRPr="00831550" w14:paraId="174B976A" w14:textId="77777777" w:rsidTr="00852DA0">
        <w:trPr>
          <w:gridAfter w:val="1"/>
          <w:wAfter w:w="4365" w:type="dxa"/>
        </w:trPr>
        <w:tc>
          <w:tcPr>
            <w:tcW w:w="788" w:type="dxa"/>
            <w:vMerge/>
          </w:tcPr>
          <w:p w14:paraId="796892FF" w14:textId="77777777" w:rsidR="00556EE0" w:rsidRPr="008120CA"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3BDC469C" w14:textId="14868D63" w:rsidR="00556EE0" w:rsidRDefault="00556EE0" w:rsidP="00556EE0">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0C8D9FD3" w14:textId="08EADC72" w:rsidR="00556EE0" w:rsidRPr="008120CA" w:rsidRDefault="00556EE0" w:rsidP="00556EE0">
            <w:pPr>
              <w:rPr>
                <w:rFonts w:ascii="Times New Roman" w:eastAsia="Times New Roman" w:hAnsi="Times New Roman" w:cs="Times New Roman"/>
                <w:sz w:val="24"/>
                <w:szCs w:val="24"/>
                <w:lang w:val="ru-RU" w:eastAsia="ru-RU"/>
              </w:rPr>
            </w:pPr>
            <w:proofErr w:type="spellStart"/>
            <w:r>
              <w:rPr>
                <w:rFonts w:ascii="Times New Roman" w:eastAsia="Times New Roman" w:hAnsi="Times New Roman"/>
                <w:sz w:val="20"/>
              </w:rPr>
              <w:t>Биоцидные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средства</w:t>
            </w:r>
            <w:proofErr w:type="spellEnd"/>
          </w:p>
        </w:tc>
        <w:tc>
          <w:tcPr>
            <w:tcW w:w="4110" w:type="dxa"/>
            <w:vMerge/>
          </w:tcPr>
          <w:p w14:paraId="30390A44" w14:textId="77777777" w:rsidR="00556EE0" w:rsidRPr="008120CA" w:rsidRDefault="00556EE0" w:rsidP="00556EE0">
            <w:pPr>
              <w:rPr>
                <w:lang w:val="ru-RU"/>
              </w:rPr>
            </w:pPr>
          </w:p>
        </w:tc>
      </w:tr>
      <w:tr w:rsidR="00556EE0" w:rsidRPr="00556EE0" w14:paraId="51FAD1D1" w14:textId="77777777" w:rsidTr="00852DA0">
        <w:trPr>
          <w:gridAfter w:val="1"/>
          <w:wAfter w:w="4365" w:type="dxa"/>
        </w:trPr>
        <w:tc>
          <w:tcPr>
            <w:tcW w:w="788" w:type="dxa"/>
            <w:vMerge/>
          </w:tcPr>
          <w:p w14:paraId="49FC86A3" w14:textId="77777777" w:rsidR="00556EE0" w:rsidRPr="008120CA"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7C5FFD7" w14:textId="3517ADD9" w:rsidR="00556EE0" w:rsidRDefault="00556EE0" w:rsidP="00556EE0">
            <w:proofErr w:type="spellStart"/>
            <w:r>
              <w:rPr>
                <w:rFonts w:ascii="Times New Roman" w:eastAsia="Times New Roman" w:hAnsi="Times New Roman"/>
                <w:sz w:val="20"/>
              </w:rPr>
              <w:t>Европейский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союз</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01F4D924" w14:textId="68752CA8" w:rsidR="00556EE0" w:rsidRPr="00DC0BEB" w:rsidRDefault="00556EE0" w:rsidP="00556EE0">
            <w:pPr>
              <w:rPr>
                <w:rFonts w:ascii="Times New Roman" w:eastAsia="Times New Roman" w:hAnsi="Times New Roman" w:cs="Times New Roman"/>
                <w:sz w:val="24"/>
                <w:szCs w:val="24"/>
                <w:lang w:val="ru-RU" w:eastAsia="ru-RU"/>
              </w:rPr>
            </w:pPr>
            <w:r w:rsidRPr="001F0EFF">
              <w:rPr>
                <w:rFonts w:ascii="Times New Roman" w:eastAsia="Times New Roman" w:hAnsi="Times New Roman"/>
                <w:sz w:val="20"/>
                <w:lang w:val="ru-RU"/>
              </w:rPr>
              <w:t>Этот проект Постановления Комиссии по внедрению одобряет продукты реакции бромида аммония и гипохлорита натрия, образующиеся на месте (</w:t>
            </w:r>
            <w:r>
              <w:rPr>
                <w:rFonts w:ascii="Times New Roman" w:eastAsia="Times New Roman" w:hAnsi="Times New Roman"/>
                <w:sz w:val="20"/>
              </w:rPr>
              <w:t>BAC</w:t>
            </w:r>
            <w:r w:rsidRPr="001F0EFF">
              <w:rPr>
                <w:rFonts w:ascii="Times New Roman" w:eastAsia="Times New Roman" w:hAnsi="Times New Roman"/>
                <w:sz w:val="20"/>
                <w:lang w:val="ru-RU"/>
              </w:rPr>
              <w:t>), в качестве активного вещества для использования в биоцидных продуктах типа 12</w:t>
            </w:r>
          </w:p>
        </w:tc>
        <w:tc>
          <w:tcPr>
            <w:tcW w:w="4110" w:type="dxa"/>
            <w:vMerge/>
          </w:tcPr>
          <w:p w14:paraId="293ADB46" w14:textId="77777777" w:rsidR="00556EE0" w:rsidRPr="008120CA" w:rsidRDefault="00556EE0" w:rsidP="00556EE0">
            <w:pPr>
              <w:rPr>
                <w:lang w:val="ru-RU"/>
              </w:rPr>
            </w:pPr>
          </w:p>
        </w:tc>
      </w:tr>
      <w:tr w:rsidR="00556EE0" w:rsidRPr="00DC0BEB" w14:paraId="4978C735"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E50110D" w14:textId="63463703" w:rsidR="00556EE0" w:rsidRPr="006C7D85" w:rsidRDefault="00556EE0" w:rsidP="00556EE0">
            <w:pPr>
              <w:rPr>
                <w:lang w:val="ru-RU"/>
              </w:rPr>
            </w:pPr>
            <w:r>
              <w:rPr>
                <w:rFonts w:ascii="Times New Roman" w:eastAsia="Times New Roman" w:hAnsi="Times New Roman"/>
                <w:sz w:val="20"/>
                <w:lang w:val="ru-RU"/>
              </w:rPr>
              <w:t>118</w:t>
            </w:r>
          </w:p>
        </w:tc>
        <w:tc>
          <w:tcPr>
            <w:tcW w:w="2930" w:type="dxa"/>
            <w:tcBorders>
              <w:top w:val="single" w:sz="8" w:space="0" w:color="000000"/>
              <w:left w:val="single" w:sz="8" w:space="0" w:color="000000"/>
              <w:bottom w:val="single" w:sz="8" w:space="0" w:color="000000"/>
              <w:right w:val="single" w:sz="8" w:space="0" w:color="000000"/>
            </w:tcBorders>
          </w:tcPr>
          <w:p w14:paraId="00AAD633" w14:textId="723F062A" w:rsidR="00556EE0" w:rsidRDefault="00556EE0" w:rsidP="00556EE0">
            <w:r>
              <w:rPr>
                <w:rFonts w:ascii="Times New Roman" w:eastAsia="Times New Roman" w:hAnsi="Times New Roman"/>
                <w:sz w:val="20"/>
              </w:rPr>
              <w:t>G/TBT/N/EU/1239</w:t>
            </w:r>
          </w:p>
        </w:tc>
        <w:tc>
          <w:tcPr>
            <w:tcW w:w="5670" w:type="dxa"/>
            <w:tcBorders>
              <w:top w:val="single" w:sz="8" w:space="0" w:color="000000"/>
              <w:left w:val="single" w:sz="8" w:space="0" w:color="000000"/>
              <w:bottom w:val="single" w:sz="8" w:space="0" w:color="000000"/>
              <w:right w:val="single" w:sz="8" w:space="0" w:color="000000"/>
            </w:tcBorders>
          </w:tcPr>
          <w:p w14:paraId="34E81807" w14:textId="76DC70FD" w:rsidR="00556EE0" w:rsidRPr="00DC0BEB" w:rsidRDefault="00556EE0" w:rsidP="00556EE0">
            <w:pPr>
              <w:rPr>
                <w:lang w:val="ru-RU"/>
              </w:rPr>
            </w:pPr>
            <w:r w:rsidRPr="001F0EFF">
              <w:rPr>
                <w:rFonts w:ascii="Times New Roman" w:eastAsia="Times New Roman" w:hAnsi="Times New Roman"/>
                <w:sz w:val="20"/>
                <w:lang w:val="ru-RU"/>
              </w:rPr>
              <w:t>Проект Постановления Комиссии по внедрению (ЕС), утверждающего арахисовое масло в качестве активного вещества для использования в биоцидных продуктах типа 19 в соответствии с Регламентом (ЕС) № 528/2012 Европейского парламента и Совета; (3 страницы на английском языке), (2 страницы), на английском языке)</w:t>
            </w:r>
            <w:r w:rsidRPr="001F0EFF">
              <w:rPr>
                <w:rFonts w:ascii="Times New Roman" w:eastAsia="Times New Roman" w:hAnsi="Times New Roman"/>
                <w:sz w:val="20"/>
                <w:lang w:val="ru-RU"/>
              </w:rPr>
              <w:br/>
              <w:t xml:space="preserve">Ссылка на документ(ы) с уведомлением и/или контактные данные агентства или органа власти, которые могут предоставить копии по запросу: </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EEC</w:t>
            </w:r>
            <w:r w:rsidRPr="001F0EFF">
              <w:rPr>
                <w:rFonts w:ascii="Times New Roman" w:eastAsia="Times New Roman" w:hAnsi="Times New Roman"/>
                <w:sz w:val="20"/>
                <w:lang w:val="ru-RU"/>
              </w:rPr>
              <w:t>/26_05077_00_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EEC</w:t>
            </w:r>
            <w:r w:rsidRPr="001F0EFF">
              <w:rPr>
                <w:rFonts w:ascii="Times New Roman" w:eastAsia="Times New Roman" w:hAnsi="Times New Roman"/>
                <w:sz w:val="20"/>
                <w:lang w:val="ru-RU"/>
              </w:rPr>
              <w:t>/26_05077_01_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EEC</w:t>
            </w:r>
            <w:r w:rsidRPr="001F0EFF">
              <w:rPr>
                <w:rFonts w:ascii="Times New Roman" w:eastAsia="Times New Roman" w:hAnsi="Times New Roman"/>
                <w:sz w:val="20"/>
                <w:lang w:val="ru-RU"/>
              </w:rPr>
              <w:t>/26_05077_02_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t>Европейская комиссия</w:t>
            </w:r>
            <w:r w:rsidRPr="001F0EFF">
              <w:rPr>
                <w:rFonts w:ascii="Times New Roman" w:eastAsia="Times New Roman" w:hAnsi="Times New Roman"/>
                <w:sz w:val="20"/>
                <w:lang w:val="ru-RU"/>
              </w:rPr>
              <w:br/>
              <w:t>Справочный центр ЕС по ТБТ</w:t>
            </w:r>
            <w:r w:rsidRPr="001F0EFF">
              <w:rPr>
                <w:rFonts w:ascii="Times New Roman" w:eastAsia="Times New Roman" w:hAnsi="Times New Roman"/>
                <w:sz w:val="20"/>
                <w:lang w:val="ru-RU"/>
              </w:rPr>
              <w:br/>
              <w:t>Факс: + (32) 2 299 80 43</w:t>
            </w:r>
            <w:r w:rsidRPr="001F0EFF">
              <w:rPr>
                <w:rFonts w:ascii="Times New Roman" w:eastAsia="Times New Roman" w:hAnsi="Times New Roman"/>
                <w:sz w:val="20"/>
                <w:lang w:val="ru-RU"/>
              </w:rPr>
              <w:br/>
              <w:t xml:space="preserve">Электронная почта: </w:t>
            </w:r>
            <w:r>
              <w:rPr>
                <w:rFonts w:ascii="Times New Roman" w:eastAsia="Times New Roman" w:hAnsi="Times New Roman"/>
                <w:sz w:val="20"/>
              </w:rPr>
              <w:t>grow</w:t>
            </w:r>
            <w:r w:rsidRPr="001F0EFF">
              <w:rPr>
                <w:rFonts w:ascii="Times New Roman" w:eastAsia="Times New Roman" w:hAnsi="Times New Roman"/>
                <w:sz w:val="20"/>
                <w:lang w:val="ru-RU"/>
              </w:rPr>
              <w:t>-</w:t>
            </w:r>
            <w:proofErr w:type="spellStart"/>
            <w:r>
              <w:rPr>
                <w:rFonts w:ascii="Times New Roman" w:eastAsia="Times New Roman" w:hAnsi="Times New Roman"/>
                <w:sz w:val="20"/>
              </w:rPr>
              <w:t>eu</w:t>
            </w:r>
            <w:proofErr w:type="spellEnd"/>
            <w:r w:rsidRPr="001F0EFF">
              <w:rPr>
                <w:rFonts w:ascii="Times New Roman" w:eastAsia="Times New Roman" w:hAnsi="Times New Roman"/>
                <w:sz w:val="20"/>
                <w:lang w:val="ru-RU"/>
              </w:rPr>
              <w:t>-</w:t>
            </w:r>
            <w:r>
              <w:rPr>
                <w:rFonts w:ascii="Times New Roman" w:eastAsia="Times New Roman" w:hAnsi="Times New Roman"/>
                <w:sz w:val="20"/>
              </w:rPr>
              <w:t>tbt</w:t>
            </w:r>
            <w:r w:rsidRPr="001F0EFF">
              <w:rPr>
                <w:rFonts w:ascii="Times New Roman" w:eastAsia="Times New Roman" w:hAnsi="Times New Roman"/>
                <w:sz w:val="20"/>
                <w:lang w:val="ru-RU"/>
              </w:rPr>
              <w:t>@</w:t>
            </w:r>
            <w:proofErr w:type="spellStart"/>
            <w:r>
              <w:rPr>
                <w:rFonts w:ascii="Times New Roman" w:eastAsia="Times New Roman" w:hAnsi="Times New Roman"/>
                <w:sz w:val="20"/>
              </w:rPr>
              <w:t>ec</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europa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eu</w:t>
            </w:r>
            <w:proofErr w:type="spellEnd"/>
            <w:r w:rsidRPr="001F0EFF">
              <w:rPr>
                <w:rFonts w:ascii="Times New Roman" w:eastAsia="Times New Roman" w:hAnsi="Times New Roman"/>
                <w:sz w:val="20"/>
                <w:lang w:val="ru-RU"/>
              </w:rPr>
              <w:br/>
              <w:t xml:space="preserve">Текст доступен на веб-сайте: </w:t>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technical</w:t>
            </w:r>
            <w:r w:rsidRPr="001F0EFF">
              <w:rPr>
                <w:rFonts w:ascii="Times New Roman" w:eastAsia="Times New Roman" w:hAnsi="Times New Roman"/>
                <w:sz w:val="20"/>
                <w:lang w:val="ru-RU"/>
              </w:rPr>
              <w:t>-</w:t>
            </w:r>
            <w:r>
              <w:rPr>
                <w:rFonts w:ascii="Times New Roman" w:eastAsia="Times New Roman" w:hAnsi="Times New Roman"/>
                <w:sz w:val="20"/>
              </w:rPr>
              <w:t>barriers</w:t>
            </w:r>
            <w:r w:rsidRPr="001F0EFF">
              <w:rPr>
                <w:rFonts w:ascii="Times New Roman" w:eastAsia="Times New Roman" w:hAnsi="Times New Roman"/>
                <w:sz w:val="20"/>
                <w:lang w:val="ru-RU"/>
              </w:rPr>
              <w:t>-</w:t>
            </w:r>
            <w:r>
              <w:rPr>
                <w:rFonts w:ascii="Times New Roman" w:eastAsia="Times New Roman" w:hAnsi="Times New Roman"/>
                <w:sz w:val="20"/>
              </w:rPr>
              <w:t>trade</w:t>
            </w:r>
            <w:r w:rsidRPr="001F0EFF">
              <w:rPr>
                <w:rFonts w:ascii="Times New Roman" w:eastAsia="Times New Roman" w:hAnsi="Times New Roman"/>
                <w:sz w:val="20"/>
                <w:lang w:val="ru-RU"/>
              </w:rPr>
              <w:t>.</w:t>
            </w:r>
            <w:proofErr w:type="spellStart"/>
            <w:r>
              <w:rPr>
                <w:rFonts w:ascii="Times New Roman" w:eastAsia="Times New Roman" w:hAnsi="Times New Roman"/>
                <w:sz w:val="20"/>
              </w:rPr>
              <w:t>ec</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europa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eu</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en</w:t>
            </w:r>
            <w:proofErr w:type="spellEnd"/>
            <w:r w:rsidRPr="001F0EFF">
              <w:rPr>
                <w:rFonts w:ascii="Times New Roman" w:eastAsia="Times New Roman" w:hAnsi="Times New Roman"/>
                <w:sz w:val="20"/>
                <w:lang w:val="ru-RU"/>
              </w:rPr>
              <w:t>/</w:t>
            </w:r>
            <w:r>
              <w:rPr>
                <w:rFonts w:ascii="Times New Roman" w:eastAsia="Times New Roman" w:hAnsi="Times New Roman"/>
                <w:sz w:val="20"/>
              </w:rPr>
              <w:t>home</w:t>
            </w:r>
          </w:p>
        </w:tc>
        <w:tc>
          <w:tcPr>
            <w:tcW w:w="4110" w:type="dxa"/>
            <w:vMerge w:val="restart"/>
            <w:tcBorders>
              <w:top w:val="single" w:sz="8" w:space="0" w:color="000000"/>
              <w:left w:val="single" w:sz="8" w:space="0" w:color="000000"/>
              <w:bottom w:val="single" w:sz="8" w:space="0" w:color="000000"/>
              <w:right w:val="single" w:sz="8" w:space="0" w:color="000000"/>
            </w:tcBorders>
          </w:tcPr>
          <w:p w14:paraId="46EE928B" w14:textId="01E7A44F" w:rsidR="00556EE0" w:rsidRPr="008120CA" w:rsidRDefault="00556EE0" w:rsidP="00556EE0">
            <w:pPr>
              <w:rPr>
                <w:lang w:val="ru-RU"/>
              </w:rPr>
            </w:pPr>
            <w:r>
              <w:rPr>
                <w:rFonts w:ascii="Times New Roman" w:eastAsia="Times New Roman" w:hAnsi="Times New Roman"/>
                <w:sz w:val="20"/>
              </w:rPr>
              <w:t>29/11/26</w:t>
            </w:r>
          </w:p>
        </w:tc>
      </w:tr>
      <w:tr w:rsidR="00556EE0" w:rsidRPr="00831550" w14:paraId="49EC39DE" w14:textId="77777777" w:rsidTr="00852DA0">
        <w:trPr>
          <w:gridAfter w:val="1"/>
          <w:wAfter w:w="4365" w:type="dxa"/>
        </w:trPr>
        <w:tc>
          <w:tcPr>
            <w:tcW w:w="788" w:type="dxa"/>
            <w:vMerge/>
          </w:tcPr>
          <w:p w14:paraId="397F2335" w14:textId="77777777" w:rsidR="00556EE0" w:rsidRPr="008120CA"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D7671C2" w14:textId="2E970AB2" w:rsidR="00556EE0" w:rsidRDefault="00556EE0" w:rsidP="00556EE0">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23F70096" w14:textId="738217A5" w:rsidR="00556EE0" w:rsidRPr="008120CA" w:rsidRDefault="00556EE0" w:rsidP="00556EE0">
            <w:pPr>
              <w:rPr>
                <w:rFonts w:ascii="Times New Roman" w:eastAsia="Times New Roman" w:hAnsi="Times New Roman" w:cs="Times New Roman"/>
                <w:sz w:val="24"/>
                <w:szCs w:val="24"/>
                <w:lang w:val="ru-RU" w:eastAsia="ru-RU"/>
              </w:rPr>
            </w:pPr>
            <w:proofErr w:type="spellStart"/>
            <w:r>
              <w:rPr>
                <w:rFonts w:ascii="Times New Roman" w:eastAsia="Times New Roman" w:hAnsi="Times New Roman"/>
                <w:sz w:val="20"/>
              </w:rPr>
              <w:t>Биоцидные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средства</w:t>
            </w:r>
            <w:proofErr w:type="spellEnd"/>
          </w:p>
        </w:tc>
        <w:tc>
          <w:tcPr>
            <w:tcW w:w="4110" w:type="dxa"/>
            <w:vMerge/>
          </w:tcPr>
          <w:p w14:paraId="55DE3D8D" w14:textId="77777777" w:rsidR="00556EE0" w:rsidRPr="008120CA" w:rsidRDefault="00556EE0" w:rsidP="00556EE0">
            <w:pPr>
              <w:rPr>
                <w:lang w:val="ru-RU"/>
              </w:rPr>
            </w:pPr>
          </w:p>
        </w:tc>
      </w:tr>
      <w:tr w:rsidR="00556EE0" w:rsidRPr="00556EE0" w14:paraId="169325BE" w14:textId="77777777" w:rsidTr="00852DA0">
        <w:trPr>
          <w:gridAfter w:val="1"/>
          <w:wAfter w:w="4365" w:type="dxa"/>
        </w:trPr>
        <w:tc>
          <w:tcPr>
            <w:tcW w:w="788" w:type="dxa"/>
            <w:vMerge/>
          </w:tcPr>
          <w:p w14:paraId="0674C5DB" w14:textId="77777777" w:rsidR="00556EE0" w:rsidRPr="008120CA"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8D70B9E" w14:textId="60D202A2" w:rsidR="00556EE0" w:rsidRDefault="00556EE0" w:rsidP="00556EE0">
            <w:proofErr w:type="spellStart"/>
            <w:r>
              <w:rPr>
                <w:rFonts w:ascii="Times New Roman" w:eastAsia="Times New Roman" w:hAnsi="Times New Roman"/>
                <w:sz w:val="20"/>
              </w:rPr>
              <w:t>Европейский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союз</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7CE59AEA" w14:textId="73BBFE0E" w:rsidR="00556EE0" w:rsidRPr="008120CA" w:rsidRDefault="00556EE0" w:rsidP="00556EE0">
            <w:pPr>
              <w:pStyle w:val="aff8"/>
            </w:pPr>
            <w:r w:rsidRPr="001F0EFF">
              <w:rPr>
                <w:sz w:val="20"/>
              </w:rPr>
              <w:t>Этот проект Постановления Комиссии по внедрению одобряет арахисовое масло в качестве активного вещества для использования в биоцидных продуктах типа 19</w:t>
            </w:r>
          </w:p>
        </w:tc>
        <w:tc>
          <w:tcPr>
            <w:tcW w:w="4110" w:type="dxa"/>
            <w:vMerge/>
          </w:tcPr>
          <w:p w14:paraId="0F750024" w14:textId="77777777" w:rsidR="00556EE0" w:rsidRPr="008120CA" w:rsidRDefault="00556EE0" w:rsidP="00556EE0">
            <w:pPr>
              <w:rPr>
                <w:lang w:val="ru-RU"/>
              </w:rPr>
            </w:pPr>
          </w:p>
        </w:tc>
      </w:tr>
      <w:tr w:rsidR="00556EE0" w:rsidRPr="00DC0BEB" w14:paraId="4E63F800"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61BBA80" w14:textId="58A2E49D" w:rsidR="00556EE0" w:rsidRPr="006C7D85" w:rsidRDefault="00556EE0" w:rsidP="00556EE0">
            <w:pPr>
              <w:rPr>
                <w:lang w:val="ru-RU"/>
              </w:rPr>
            </w:pPr>
            <w:r>
              <w:rPr>
                <w:rFonts w:ascii="Times New Roman" w:eastAsia="Times New Roman" w:hAnsi="Times New Roman"/>
                <w:sz w:val="20"/>
                <w:lang w:val="ru-RU"/>
              </w:rPr>
              <w:t>119</w:t>
            </w:r>
          </w:p>
        </w:tc>
        <w:tc>
          <w:tcPr>
            <w:tcW w:w="2930" w:type="dxa"/>
            <w:tcBorders>
              <w:top w:val="single" w:sz="8" w:space="0" w:color="000000"/>
              <w:left w:val="single" w:sz="8" w:space="0" w:color="000000"/>
              <w:bottom w:val="single" w:sz="8" w:space="0" w:color="000000"/>
              <w:right w:val="single" w:sz="8" w:space="0" w:color="000000"/>
            </w:tcBorders>
          </w:tcPr>
          <w:p w14:paraId="10CE7720" w14:textId="0E0E4CEF" w:rsidR="00556EE0" w:rsidRDefault="00556EE0" w:rsidP="00556EE0">
            <w:r>
              <w:rPr>
                <w:rFonts w:ascii="Times New Roman" w:eastAsia="Times New Roman" w:hAnsi="Times New Roman"/>
                <w:sz w:val="20"/>
              </w:rPr>
              <w:t>G/TBT/N/EU/1240</w:t>
            </w:r>
          </w:p>
        </w:tc>
        <w:tc>
          <w:tcPr>
            <w:tcW w:w="5670" w:type="dxa"/>
            <w:tcBorders>
              <w:top w:val="single" w:sz="8" w:space="0" w:color="000000"/>
              <w:left w:val="single" w:sz="8" w:space="0" w:color="000000"/>
              <w:bottom w:val="single" w:sz="8" w:space="0" w:color="000000"/>
              <w:right w:val="single" w:sz="8" w:space="0" w:color="000000"/>
            </w:tcBorders>
          </w:tcPr>
          <w:p w14:paraId="5BBCCA0F" w14:textId="55AA2B63" w:rsidR="00556EE0" w:rsidRPr="00DC0BEB" w:rsidRDefault="00556EE0" w:rsidP="00556EE0">
            <w:pPr>
              <w:pStyle w:val="aff8"/>
              <w:rPr>
                <w:lang w:val="kk-KZ"/>
              </w:rPr>
            </w:pPr>
            <w:r w:rsidRPr="001F0EFF">
              <w:rPr>
                <w:sz w:val="20"/>
              </w:rPr>
              <w:t xml:space="preserve">Проект Постановления Комиссии по внедрению (ЕС), продлевающего разрешение на использование фосфида магния, высвобождающего </w:t>
            </w:r>
            <w:proofErr w:type="spellStart"/>
            <w:r w:rsidRPr="001F0EFF">
              <w:rPr>
                <w:sz w:val="20"/>
              </w:rPr>
              <w:t>фосфин</w:t>
            </w:r>
            <w:proofErr w:type="spellEnd"/>
            <w:r w:rsidRPr="001F0EFF">
              <w:rPr>
                <w:sz w:val="20"/>
              </w:rPr>
              <w:t>, для использования в биоцидных продуктах типа 18 в соответствии с Регламентом (ЕС) № 528/2012 Европейского парламента и Совета; (3 страницы на английском языке), (2 страницы), на английском языке)</w:t>
            </w:r>
            <w:r w:rsidRPr="001F0EFF">
              <w:rPr>
                <w:sz w:val="20"/>
              </w:rPr>
              <w:br/>
              <w:t xml:space="preserve">Ссылка на документ(ы) с уведомлением и/или контактные данные агентства или органа власти, которые могут предоставить копии по запросу: </w:t>
            </w:r>
            <w:r w:rsidRPr="001F0EFF">
              <w:rPr>
                <w:sz w:val="20"/>
              </w:rPr>
              <w:br/>
            </w:r>
            <w:r>
              <w:rPr>
                <w:sz w:val="20"/>
              </w:rPr>
              <w:t>https</w:t>
            </w:r>
            <w:r w:rsidRPr="001F0EFF">
              <w:rPr>
                <w:sz w:val="20"/>
              </w:rPr>
              <w:t>://</w:t>
            </w:r>
            <w:r>
              <w:rPr>
                <w:sz w:val="20"/>
              </w:rPr>
              <w:t>members</w:t>
            </w:r>
            <w:r w:rsidRPr="001F0EFF">
              <w:rPr>
                <w:sz w:val="20"/>
              </w:rPr>
              <w:t>.</w:t>
            </w:r>
            <w:r>
              <w:rPr>
                <w:sz w:val="20"/>
              </w:rPr>
              <w:t>wto</w:t>
            </w:r>
            <w:r w:rsidRPr="001F0EFF">
              <w:rPr>
                <w:sz w:val="20"/>
              </w:rPr>
              <w:t>.</w:t>
            </w:r>
            <w:r>
              <w:rPr>
                <w:sz w:val="20"/>
              </w:rPr>
              <w:t>org</w:t>
            </w:r>
            <w:r w:rsidRPr="001F0EFF">
              <w:rPr>
                <w:sz w:val="20"/>
              </w:rPr>
              <w:t>/</w:t>
            </w:r>
            <w:r>
              <w:rPr>
                <w:sz w:val="20"/>
              </w:rPr>
              <w:t>crnattachments</w:t>
            </w:r>
            <w:r w:rsidRPr="001F0EFF">
              <w:rPr>
                <w:sz w:val="20"/>
              </w:rPr>
              <w:t>/2026/</w:t>
            </w:r>
            <w:r>
              <w:rPr>
                <w:sz w:val="20"/>
              </w:rPr>
              <w:t>TBT</w:t>
            </w:r>
            <w:r w:rsidRPr="001F0EFF">
              <w:rPr>
                <w:sz w:val="20"/>
              </w:rPr>
              <w:t>/</w:t>
            </w:r>
            <w:r>
              <w:rPr>
                <w:sz w:val="20"/>
              </w:rPr>
              <w:t>EEC</w:t>
            </w:r>
            <w:r w:rsidRPr="001F0EFF">
              <w:rPr>
                <w:sz w:val="20"/>
              </w:rPr>
              <w:t>/26_05078_00_</w:t>
            </w:r>
            <w:r>
              <w:rPr>
                <w:sz w:val="20"/>
              </w:rPr>
              <w:t>e</w:t>
            </w:r>
            <w:r w:rsidRPr="001F0EFF">
              <w:rPr>
                <w:sz w:val="20"/>
              </w:rPr>
              <w:t>.</w:t>
            </w:r>
            <w:r>
              <w:rPr>
                <w:sz w:val="20"/>
              </w:rPr>
              <w:t>pdf</w:t>
            </w:r>
            <w:r w:rsidRPr="001F0EFF">
              <w:rPr>
                <w:sz w:val="20"/>
              </w:rPr>
              <w:br/>
            </w:r>
            <w:r>
              <w:rPr>
                <w:sz w:val="20"/>
              </w:rPr>
              <w:t>https</w:t>
            </w:r>
            <w:r w:rsidRPr="001F0EFF">
              <w:rPr>
                <w:sz w:val="20"/>
              </w:rPr>
              <w:t>://</w:t>
            </w:r>
            <w:r>
              <w:rPr>
                <w:sz w:val="20"/>
              </w:rPr>
              <w:t>members</w:t>
            </w:r>
            <w:r w:rsidRPr="001F0EFF">
              <w:rPr>
                <w:sz w:val="20"/>
              </w:rPr>
              <w:t>.</w:t>
            </w:r>
            <w:r>
              <w:rPr>
                <w:sz w:val="20"/>
              </w:rPr>
              <w:t>wto</w:t>
            </w:r>
            <w:r w:rsidRPr="001F0EFF">
              <w:rPr>
                <w:sz w:val="20"/>
              </w:rPr>
              <w:t>.</w:t>
            </w:r>
            <w:r>
              <w:rPr>
                <w:sz w:val="20"/>
              </w:rPr>
              <w:t>org</w:t>
            </w:r>
            <w:r w:rsidRPr="001F0EFF">
              <w:rPr>
                <w:sz w:val="20"/>
              </w:rPr>
              <w:t>/</w:t>
            </w:r>
            <w:r>
              <w:rPr>
                <w:sz w:val="20"/>
              </w:rPr>
              <w:t>crnattachments</w:t>
            </w:r>
            <w:r w:rsidRPr="001F0EFF">
              <w:rPr>
                <w:sz w:val="20"/>
              </w:rPr>
              <w:t>/2026/</w:t>
            </w:r>
            <w:r>
              <w:rPr>
                <w:sz w:val="20"/>
              </w:rPr>
              <w:t>TBT</w:t>
            </w:r>
            <w:r w:rsidRPr="001F0EFF">
              <w:rPr>
                <w:sz w:val="20"/>
              </w:rPr>
              <w:t>/</w:t>
            </w:r>
            <w:r>
              <w:rPr>
                <w:sz w:val="20"/>
              </w:rPr>
              <w:t>EEC</w:t>
            </w:r>
            <w:r w:rsidRPr="001F0EFF">
              <w:rPr>
                <w:sz w:val="20"/>
              </w:rPr>
              <w:t>/26_05078</w:t>
            </w:r>
            <w:r w:rsidRPr="001F0EFF">
              <w:rPr>
                <w:sz w:val="20"/>
              </w:rPr>
              <w:lastRenderedPageBreak/>
              <w:t>_01_</w:t>
            </w:r>
            <w:r>
              <w:rPr>
                <w:sz w:val="20"/>
              </w:rPr>
              <w:t>e</w:t>
            </w:r>
            <w:r w:rsidRPr="001F0EFF">
              <w:rPr>
                <w:sz w:val="20"/>
              </w:rPr>
              <w:t>.</w:t>
            </w:r>
            <w:r>
              <w:rPr>
                <w:sz w:val="20"/>
              </w:rPr>
              <w:t>pdf</w:t>
            </w:r>
            <w:r w:rsidRPr="001F0EFF">
              <w:rPr>
                <w:sz w:val="20"/>
              </w:rPr>
              <w:br/>
            </w:r>
            <w:r>
              <w:rPr>
                <w:sz w:val="20"/>
              </w:rPr>
              <w:t>https</w:t>
            </w:r>
            <w:r w:rsidRPr="001F0EFF">
              <w:rPr>
                <w:sz w:val="20"/>
              </w:rPr>
              <w:t>://</w:t>
            </w:r>
            <w:r>
              <w:rPr>
                <w:sz w:val="20"/>
              </w:rPr>
              <w:t>members</w:t>
            </w:r>
            <w:r w:rsidRPr="001F0EFF">
              <w:rPr>
                <w:sz w:val="20"/>
              </w:rPr>
              <w:t>.</w:t>
            </w:r>
            <w:r>
              <w:rPr>
                <w:sz w:val="20"/>
              </w:rPr>
              <w:t>wto</w:t>
            </w:r>
            <w:r w:rsidRPr="001F0EFF">
              <w:rPr>
                <w:sz w:val="20"/>
              </w:rPr>
              <w:t>.</w:t>
            </w:r>
            <w:r>
              <w:rPr>
                <w:sz w:val="20"/>
              </w:rPr>
              <w:t>org</w:t>
            </w:r>
            <w:r w:rsidRPr="001F0EFF">
              <w:rPr>
                <w:sz w:val="20"/>
              </w:rPr>
              <w:t>/</w:t>
            </w:r>
            <w:r>
              <w:rPr>
                <w:sz w:val="20"/>
              </w:rPr>
              <w:t>crnattachments</w:t>
            </w:r>
            <w:r w:rsidRPr="001F0EFF">
              <w:rPr>
                <w:sz w:val="20"/>
              </w:rPr>
              <w:t>/2026/</w:t>
            </w:r>
            <w:r>
              <w:rPr>
                <w:sz w:val="20"/>
              </w:rPr>
              <w:t>TBT</w:t>
            </w:r>
            <w:r w:rsidRPr="001F0EFF">
              <w:rPr>
                <w:sz w:val="20"/>
              </w:rPr>
              <w:t>/</w:t>
            </w:r>
            <w:r>
              <w:rPr>
                <w:sz w:val="20"/>
              </w:rPr>
              <w:t>EEC</w:t>
            </w:r>
            <w:r w:rsidRPr="001F0EFF">
              <w:rPr>
                <w:sz w:val="20"/>
              </w:rPr>
              <w:t>/26_05078_02_</w:t>
            </w:r>
            <w:r>
              <w:rPr>
                <w:sz w:val="20"/>
              </w:rPr>
              <w:t>e</w:t>
            </w:r>
            <w:r w:rsidRPr="001F0EFF">
              <w:rPr>
                <w:sz w:val="20"/>
              </w:rPr>
              <w:t>.</w:t>
            </w:r>
            <w:r>
              <w:rPr>
                <w:sz w:val="20"/>
              </w:rPr>
              <w:t>pdf</w:t>
            </w:r>
            <w:r w:rsidRPr="001F0EFF">
              <w:rPr>
                <w:sz w:val="20"/>
              </w:rPr>
              <w:br/>
              <w:t>Европейская комиссия</w:t>
            </w:r>
            <w:r w:rsidRPr="001F0EFF">
              <w:rPr>
                <w:sz w:val="20"/>
              </w:rPr>
              <w:br/>
              <w:t>Справочный центр ЕС по ТБТ</w:t>
            </w:r>
            <w:r w:rsidRPr="001F0EFF">
              <w:rPr>
                <w:sz w:val="20"/>
              </w:rPr>
              <w:br/>
              <w:t>Факс: + (32) 2 299 80 43</w:t>
            </w:r>
            <w:r w:rsidRPr="001F0EFF">
              <w:rPr>
                <w:sz w:val="20"/>
              </w:rPr>
              <w:br/>
              <w:t xml:space="preserve">Электронная почта: </w:t>
            </w:r>
            <w:r>
              <w:rPr>
                <w:sz w:val="20"/>
              </w:rPr>
              <w:t>grow</w:t>
            </w:r>
            <w:r w:rsidRPr="001F0EFF">
              <w:rPr>
                <w:sz w:val="20"/>
              </w:rPr>
              <w:t>-</w:t>
            </w:r>
            <w:r>
              <w:rPr>
                <w:sz w:val="20"/>
              </w:rPr>
              <w:t>eu</w:t>
            </w:r>
            <w:r w:rsidRPr="001F0EFF">
              <w:rPr>
                <w:sz w:val="20"/>
              </w:rPr>
              <w:t>-</w:t>
            </w:r>
            <w:r>
              <w:rPr>
                <w:sz w:val="20"/>
              </w:rPr>
              <w:t>tbt</w:t>
            </w:r>
            <w:r w:rsidRPr="001F0EFF">
              <w:rPr>
                <w:sz w:val="20"/>
              </w:rPr>
              <w:t>@</w:t>
            </w:r>
            <w:r>
              <w:rPr>
                <w:sz w:val="20"/>
              </w:rPr>
              <w:t>ec</w:t>
            </w:r>
            <w:r w:rsidRPr="001F0EFF">
              <w:rPr>
                <w:sz w:val="20"/>
              </w:rPr>
              <w:t>.</w:t>
            </w:r>
            <w:r>
              <w:rPr>
                <w:sz w:val="20"/>
              </w:rPr>
              <w:t>europa</w:t>
            </w:r>
            <w:r w:rsidRPr="001F0EFF">
              <w:rPr>
                <w:sz w:val="20"/>
              </w:rPr>
              <w:t>.</w:t>
            </w:r>
            <w:r>
              <w:rPr>
                <w:sz w:val="20"/>
              </w:rPr>
              <w:t>eu</w:t>
            </w:r>
            <w:r w:rsidRPr="001F0EFF">
              <w:rPr>
                <w:sz w:val="20"/>
              </w:rPr>
              <w:br/>
              <w:t xml:space="preserve">Текст доступен на веб-сайте: </w:t>
            </w:r>
            <w:r>
              <w:rPr>
                <w:sz w:val="20"/>
              </w:rPr>
              <w:t>https</w:t>
            </w:r>
            <w:r w:rsidRPr="001F0EFF">
              <w:rPr>
                <w:sz w:val="20"/>
              </w:rPr>
              <w:t>://</w:t>
            </w:r>
            <w:r>
              <w:rPr>
                <w:sz w:val="20"/>
              </w:rPr>
              <w:t>technical</w:t>
            </w:r>
            <w:r w:rsidRPr="001F0EFF">
              <w:rPr>
                <w:sz w:val="20"/>
              </w:rPr>
              <w:t>-</w:t>
            </w:r>
            <w:r>
              <w:rPr>
                <w:sz w:val="20"/>
              </w:rPr>
              <w:t>barriers</w:t>
            </w:r>
            <w:r w:rsidRPr="001F0EFF">
              <w:rPr>
                <w:sz w:val="20"/>
              </w:rPr>
              <w:t>-</w:t>
            </w:r>
            <w:r>
              <w:rPr>
                <w:sz w:val="20"/>
              </w:rPr>
              <w:t>trade</w:t>
            </w:r>
            <w:r w:rsidRPr="001F0EFF">
              <w:rPr>
                <w:sz w:val="20"/>
              </w:rPr>
              <w:t>.</w:t>
            </w:r>
            <w:r>
              <w:rPr>
                <w:sz w:val="20"/>
              </w:rPr>
              <w:t>ec</w:t>
            </w:r>
            <w:r w:rsidRPr="001F0EFF">
              <w:rPr>
                <w:sz w:val="20"/>
              </w:rPr>
              <w:t>.</w:t>
            </w:r>
            <w:r>
              <w:rPr>
                <w:sz w:val="20"/>
              </w:rPr>
              <w:t>europa</w:t>
            </w:r>
            <w:r w:rsidRPr="001F0EFF">
              <w:rPr>
                <w:sz w:val="20"/>
              </w:rPr>
              <w:t>.</w:t>
            </w:r>
            <w:r>
              <w:rPr>
                <w:sz w:val="20"/>
              </w:rPr>
              <w:t>eu</w:t>
            </w:r>
            <w:r w:rsidRPr="001F0EFF">
              <w:rPr>
                <w:sz w:val="20"/>
              </w:rPr>
              <w:t>/</w:t>
            </w:r>
            <w:r>
              <w:rPr>
                <w:sz w:val="20"/>
              </w:rPr>
              <w:t>en</w:t>
            </w:r>
            <w:r w:rsidRPr="001F0EFF">
              <w:rPr>
                <w:sz w:val="20"/>
              </w:rPr>
              <w:t>/</w:t>
            </w:r>
            <w:r>
              <w:rPr>
                <w:sz w:val="20"/>
              </w:rPr>
              <w:t>home</w:t>
            </w:r>
          </w:p>
        </w:tc>
        <w:tc>
          <w:tcPr>
            <w:tcW w:w="4110" w:type="dxa"/>
            <w:vMerge w:val="restart"/>
            <w:tcBorders>
              <w:top w:val="single" w:sz="8" w:space="0" w:color="000000"/>
              <w:left w:val="single" w:sz="8" w:space="0" w:color="000000"/>
              <w:bottom w:val="single" w:sz="8" w:space="0" w:color="000000"/>
              <w:right w:val="single" w:sz="8" w:space="0" w:color="000000"/>
            </w:tcBorders>
          </w:tcPr>
          <w:p w14:paraId="74A08D91" w14:textId="7C4F6880" w:rsidR="00556EE0" w:rsidRPr="00F7642A" w:rsidRDefault="00556EE0" w:rsidP="00556EE0">
            <w:pPr>
              <w:rPr>
                <w:lang w:val="ru-RU"/>
              </w:rPr>
            </w:pPr>
            <w:r>
              <w:rPr>
                <w:rFonts w:ascii="Times New Roman" w:eastAsia="Times New Roman" w:hAnsi="Times New Roman"/>
                <w:sz w:val="20"/>
              </w:rPr>
              <w:lastRenderedPageBreak/>
              <w:t>29/11/26</w:t>
            </w:r>
          </w:p>
        </w:tc>
      </w:tr>
      <w:tr w:rsidR="00556EE0" w:rsidRPr="00831550" w14:paraId="32B2DAAE" w14:textId="77777777" w:rsidTr="00852DA0">
        <w:trPr>
          <w:gridAfter w:val="1"/>
          <w:wAfter w:w="4365" w:type="dxa"/>
        </w:trPr>
        <w:tc>
          <w:tcPr>
            <w:tcW w:w="788" w:type="dxa"/>
            <w:vMerge/>
          </w:tcPr>
          <w:p w14:paraId="6C2DE972" w14:textId="77777777" w:rsidR="00556EE0" w:rsidRPr="00F7642A"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3861A543" w14:textId="0D68FA27" w:rsidR="00556EE0" w:rsidRDefault="00556EE0" w:rsidP="00556EE0">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150DD615" w14:textId="0F516331" w:rsidR="00556EE0" w:rsidRPr="00F7642A" w:rsidRDefault="00556EE0" w:rsidP="00556EE0">
            <w:pPr>
              <w:rPr>
                <w:rFonts w:ascii="Times New Roman" w:eastAsia="Times New Roman" w:hAnsi="Times New Roman" w:cs="Times New Roman"/>
                <w:sz w:val="24"/>
                <w:szCs w:val="24"/>
                <w:lang w:val="ru-RU" w:eastAsia="ru-RU"/>
              </w:rPr>
            </w:pPr>
            <w:proofErr w:type="spellStart"/>
            <w:r>
              <w:rPr>
                <w:rFonts w:ascii="Times New Roman" w:eastAsia="Times New Roman" w:hAnsi="Times New Roman"/>
                <w:sz w:val="20"/>
              </w:rPr>
              <w:t>Биоцидные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средства</w:t>
            </w:r>
            <w:proofErr w:type="spellEnd"/>
          </w:p>
        </w:tc>
        <w:tc>
          <w:tcPr>
            <w:tcW w:w="4110" w:type="dxa"/>
            <w:vMerge/>
          </w:tcPr>
          <w:p w14:paraId="4EDA95D5" w14:textId="77777777" w:rsidR="00556EE0" w:rsidRPr="00F7642A" w:rsidRDefault="00556EE0" w:rsidP="00556EE0">
            <w:pPr>
              <w:rPr>
                <w:lang w:val="ru-RU"/>
              </w:rPr>
            </w:pPr>
          </w:p>
        </w:tc>
      </w:tr>
      <w:tr w:rsidR="00556EE0" w:rsidRPr="00556EE0" w14:paraId="5297F755" w14:textId="77777777" w:rsidTr="00852DA0">
        <w:trPr>
          <w:gridAfter w:val="1"/>
          <w:wAfter w:w="4365" w:type="dxa"/>
        </w:trPr>
        <w:tc>
          <w:tcPr>
            <w:tcW w:w="788" w:type="dxa"/>
            <w:vMerge/>
          </w:tcPr>
          <w:p w14:paraId="127C17EF" w14:textId="77777777" w:rsidR="00556EE0" w:rsidRPr="00F7642A"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3DAEF3AE" w14:textId="40570B0B" w:rsidR="00556EE0" w:rsidRPr="00F7642A" w:rsidRDefault="00556EE0" w:rsidP="00556EE0">
            <w:pPr>
              <w:rPr>
                <w:lang w:val="kk-KZ"/>
              </w:rPr>
            </w:pPr>
            <w:proofErr w:type="spellStart"/>
            <w:r>
              <w:rPr>
                <w:rFonts w:ascii="Times New Roman" w:eastAsia="Times New Roman" w:hAnsi="Times New Roman"/>
                <w:sz w:val="20"/>
              </w:rPr>
              <w:t>Европейский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союз</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7BC73B77" w14:textId="664F8055" w:rsidR="00556EE0" w:rsidRPr="00DC0BEB" w:rsidRDefault="00556EE0" w:rsidP="00556EE0">
            <w:pPr>
              <w:rPr>
                <w:rFonts w:ascii="Times New Roman" w:eastAsia="Times New Roman" w:hAnsi="Times New Roman" w:cs="Times New Roman"/>
                <w:sz w:val="24"/>
                <w:szCs w:val="24"/>
                <w:lang w:val="ru-RU" w:eastAsia="ru-RU"/>
              </w:rPr>
            </w:pPr>
            <w:r w:rsidRPr="001F0EFF">
              <w:rPr>
                <w:rFonts w:ascii="Times New Roman" w:eastAsia="Times New Roman" w:hAnsi="Times New Roman"/>
                <w:sz w:val="20"/>
                <w:lang w:val="ru-RU"/>
              </w:rPr>
              <w:t xml:space="preserve">Этот проект Постановления Комиссии по внедрению продлевает действие разрешения на использование фосфида магния, высвобождающего </w:t>
            </w:r>
            <w:proofErr w:type="spellStart"/>
            <w:r w:rsidRPr="001F0EFF">
              <w:rPr>
                <w:rFonts w:ascii="Times New Roman" w:eastAsia="Times New Roman" w:hAnsi="Times New Roman"/>
                <w:sz w:val="20"/>
                <w:lang w:val="ru-RU"/>
              </w:rPr>
              <w:t>фосфин</w:t>
            </w:r>
            <w:proofErr w:type="spellEnd"/>
            <w:r w:rsidRPr="001F0EFF">
              <w:rPr>
                <w:rFonts w:ascii="Times New Roman" w:eastAsia="Times New Roman" w:hAnsi="Times New Roman"/>
                <w:sz w:val="20"/>
                <w:lang w:val="ru-RU"/>
              </w:rPr>
              <w:t xml:space="preserve">, в качестве активного вещества для использования в биоцидных продуктах типа 18 при соблюдении определенных </w:t>
            </w:r>
            <w:proofErr w:type="spellStart"/>
            <w:proofErr w:type="gramStart"/>
            <w:r w:rsidRPr="001F0EFF">
              <w:rPr>
                <w:rFonts w:ascii="Times New Roman" w:eastAsia="Times New Roman" w:hAnsi="Times New Roman"/>
                <w:sz w:val="20"/>
                <w:lang w:val="ru-RU"/>
              </w:rPr>
              <w:t>условий.С</w:t>
            </w:r>
            <w:proofErr w:type="spellEnd"/>
            <w:proofErr w:type="gramEnd"/>
            <w:r w:rsidRPr="001F0EFF">
              <w:rPr>
                <w:rFonts w:ascii="Times New Roman" w:eastAsia="Times New Roman" w:hAnsi="Times New Roman"/>
                <w:sz w:val="20"/>
                <w:lang w:val="ru-RU"/>
              </w:rPr>
              <w:t xml:space="preserve"> мнением Европейского агентства по химическим веществам можно ознакомиться на его веб-сайте (Мнения Комитета по биоцидным продуктам об одобрении активных веществ - </w:t>
            </w:r>
            <w:r>
              <w:rPr>
                <w:rFonts w:ascii="Times New Roman" w:eastAsia="Times New Roman" w:hAnsi="Times New Roman"/>
                <w:sz w:val="20"/>
              </w:rPr>
              <w:t>ECHA</w:t>
            </w:r>
            <w:r w:rsidRPr="001F0EFF">
              <w:rPr>
                <w:rFonts w:ascii="Times New Roman" w:eastAsia="Times New Roman" w:hAnsi="Times New Roman"/>
                <w:sz w:val="20"/>
                <w:lang w:val="ru-RU"/>
              </w:rPr>
              <w:t xml:space="preserve"> (</w:t>
            </w:r>
            <w:proofErr w:type="spellStart"/>
            <w:r>
              <w:rPr>
                <w:rFonts w:ascii="Times New Roman" w:eastAsia="Times New Roman" w:hAnsi="Times New Roman"/>
                <w:sz w:val="20"/>
              </w:rPr>
              <w:t>europa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eu</w:t>
            </w:r>
            <w:proofErr w:type="spellEnd"/>
            <w:r w:rsidRPr="001F0EFF">
              <w:rPr>
                <w:rFonts w:ascii="Times New Roman" w:eastAsia="Times New Roman" w:hAnsi="Times New Roman"/>
                <w:sz w:val="20"/>
                <w:lang w:val="ru-RU"/>
              </w:rPr>
              <w:t>)</w:t>
            </w:r>
          </w:p>
        </w:tc>
        <w:tc>
          <w:tcPr>
            <w:tcW w:w="4110" w:type="dxa"/>
            <w:vMerge/>
          </w:tcPr>
          <w:p w14:paraId="25413B98" w14:textId="77777777" w:rsidR="00556EE0" w:rsidRPr="00181C7E" w:rsidRDefault="00556EE0" w:rsidP="00556EE0">
            <w:pPr>
              <w:rPr>
                <w:lang w:val="ru-RU"/>
              </w:rPr>
            </w:pPr>
          </w:p>
        </w:tc>
      </w:tr>
      <w:tr w:rsidR="00556EE0" w:rsidRPr="00DC0BEB" w14:paraId="226856C9"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A72FCA7" w14:textId="41378E66" w:rsidR="00556EE0" w:rsidRPr="006C7D85" w:rsidRDefault="00556EE0" w:rsidP="00556EE0">
            <w:pPr>
              <w:rPr>
                <w:lang w:val="ru-RU"/>
              </w:rPr>
            </w:pPr>
            <w:r>
              <w:rPr>
                <w:rFonts w:ascii="Times New Roman" w:eastAsia="Times New Roman" w:hAnsi="Times New Roman"/>
                <w:sz w:val="20"/>
                <w:lang w:val="ru-RU"/>
              </w:rPr>
              <w:t>120</w:t>
            </w:r>
          </w:p>
        </w:tc>
        <w:tc>
          <w:tcPr>
            <w:tcW w:w="2930" w:type="dxa"/>
            <w:tcBorders>
              <w:top w:val="single" w:sz="8" w:space="0" w:color="000000"/>
              <w:left w:val="single" w:sz="8" w:space="0" w:color="000000"/>
              <w:bottom w:val="single" w:sz="8" w:space="0" w:color="000000"/>
              <w:right w:val="single" w:sz="8" w:space="0" w:color="000000"/>
            </w:tcBorders>
          </w:tcPr>
          <w:p w14:paraId="585388D4" w14:textId="12FB26D5" w:rsidR="00556EE0" w:rsidRPr="00D564F0" w:rsidRDefault="00556EE0" w:rsidP="00556EE0">
            <w:pPr>
              <w:rPr>
                <w:rFonts w:ascii="Times New Roman" w:eastAsia="Times New Roman" w:hAnsi="Times New Roman" w:cs="Times New Roman"/>
                <w:sz w:val="24"/>
                <w:szCs w:val="24"/>
                <w:lang w:eastAsia="ru-RU"/>
              </w:rPr>
            </w:pPr>
            <w:r>
              <w:rPr>
                <w:rFonts w:ascii="Times New Roman" w:eastAsia="Times New Roman" w:hAnsi="Times New Roman"/>
                <w:sz w:val="20"/>
              </w:rPr>
              <w:t>G/TBT/N/EU/1241</w:t>
            </w:r>
          </w:p>
        </w:tc>
        <w:tc>
          <w:tcPr>
            <w:tcW w:w="5670" w:type="dxa"/>
            <w:tcBorders>
              <w:top w:val="single" w:sz="8" w:space="0" w:color="000000"/>
              <w:left w:val="single" w:sz="8" w:space="0" w:color="000000"/>
              <w:bottom w:val="single" w:sz="8" w:space="0" w:color="000000"/>
              <w:right w:val="single" w:sz="8" w:space="0" w:color="000000"/>
            </w:tcBorders>
          </w:tcPr>
          <w:p w14:paraId="17B51804" w14:textId="480D66B6" w:rsidR="00556EE0" w:rsidRPr="00DC0BEB"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r w:rsidRPr="001F0EFF">
              <w:rPr>
                <w:rFonts w:ascii="Times New Roman" w:eastAsia="Times New Roman" w:hAnsi="Times New Roman"/>
                <w:sz w:val="20"/>
                <w:lang w:val="ru-RU"/>
              </w:rPr>
              <w:t xml:space="preserve">Проект </w:t>
            </w:r>
            <w:proofErr w:type="spellStart"/>
            <w:r w:rsidRPr="001F0EFF">
              <w:rPr>
                <w:rFonts w:ascii="Times New Roman" w:eastAsia="Times New Roman" w:hAnsi="Times New Roman"/>
                <w:sz w:val="20"/>
                <w:lang w:val="ru-RU"/>
              </w:rPr>
              <w:t>Имплементационного</w:t>
            </w:r>
            <w:proofErr w:type="spellEnd"/>
            <w:r w:rsidRPr="001F0EFF">
              <w:rPr>
                <w:rFonts w:ascii="Times New Roman" w:eastAsia="Times New Roman" w:hAnsi="Times New Roman"/>
                <w:sz w:val="20"/>
                <w:lang w:val="ru-RU"/>
              </w:rPr>
              <w:t xml:space="preserve"> решения Комиссии (ЕС), отменяющего </w:t>
            </w:r>
            <w:proofErr w:type="spellStart"/>
            <w:r w:rsidRPr="001F0EFF">
              <w:rPr>
                <w:rFonts w:ascii="Times New Roman" w:eastAsia="Times New Roman" w:hAnsi="Times New Roman"/>
                <w:sz w:val="20"/>
                <w:lang w:val="ru-RU"/>
              </w:rPr>
              <w:t>Имплементационное</w:t>
            </w:r>
            <w:proofErr w:type="spellEnd"/>
            <w:r w:rsidRPr="001F0EFF">
              <w:rPr>
                <w:rFonts w:ascii="Times New Roman" w:eastAsia="Times New Roman" w:hAnsi="Times New Roman"/>
                <w:sz w:val="20"/>
                <w:lang w:val="ru-RU"/>
              </w:rPr>
              <w:t xml:space="preserve"> решение (ЕС) 2025/2284 об отсрочке истечения срока действия разрешения на использование фосфида магния, высвобождающего </w:t>
            </w:r>
            <w:proofErr w:type="spellStart"/>
            <w:r w:rsidRPr="001F0EFF">
              <w:rPr>
                <w:rFonts w:ascii="Times New Roman" w:eastAsia="Times New Roman" w:hAnsi="Times New Roman"/>
                <w:sz w:val="20"/>
                <w:lang w:val="ru-RU"/>
              </w:rPr>
              <w:t>фосфин</w:t>
            </w:r>
            <w:proofErr w:type="spellEnd"/>
            <w:r w:rsidRPr="001F0EFF">
              <w:rPr>
                <w:rFonts w:ascii="Times New Roman" w:eastAsia="Times New Roman" w:hAnsi="Times New Roman"/>
                <w:sz w:val="20"/>
                <w:lang w:val="ru-RU"/>
              </w:rPr>
              <w:t>, для использования в биоцидных продуктах типа 18 в соответствии с Регламентом (ЕС) № 528/2012 Европейского парламента и Совета; (3 страницы), на английском языке)</w:t>
            </w:r>
            <w:r w:rsidRPr="001F0EFF">
              <w:rPr>
                <w:rFonts w:ascii="Times New Roman" w:eastAsia="Times New Roman" w:hAnsi="Times New Roman"/>
                <w:sz w:val="20"/>
                <w:lang w:val="ru-RU"/>
              </w:rPr>
              <w:br/>
              <w:t xml:space="preserve">Ссылка на документ(ы) с уведомлением и/или контактные данные агентства или органа власти, которые могут предоставить копии по запросу: </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EEC</w:t>
            </w:r>
            <w:r w:rsidRPr="001F0EFF">
              <w:rPr>
                <w:rFonts w:ascii="Times New Roman" w:eastAsia="Times New Roman" w:hAnsi="Times New Roman"/>
                <w:sz w:val="20"/>
                <w:lang w:val="ru-RU"/>
              </w:rPr>
              <w:t>/26_05079_00_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t>Европейская комиссия</w:t>
            </w:r>
            <w:r w:rsidRPr="001F0EFF">
              <w:rPr>
                <w:rFonts w:ascii="Times New Roman" w:eastAsia="Times New Roman" w:hAnsi="Times New Roman"/>
                <w:sz w:val="20"/>
                <w:lang w:val="ru-RU"/>
              </w:rPr>
              <w:br/>
              <w:t>Справочный центр ЕС по ТБТ</w:t>
            </w:r>
            <w:r w:rsidRPr="001F0EFF">
              <w:rPr>
                <w:rFonts w:ascii="Times New Roman" w:eastAsia="Times New Roman" w:hAnsi="Times New Roman"/>
                <w:sz w:val="20"/>
                <w:lang w:val="ru-RU"/>
              </w:rPr>
              <w:br/>
              <w:t>Факс: + (32) 2 299 80 43</w:t>
            </w:r>
            <w:r w:rsidRPr="001F0EFF">
              <w:rPr>
                <w:rFonts w:ascii="Times New Roman" w:eastAsia="Times New Roman" w:hAnsi="Times New Roman"/>
                <w:sz w:val="20"/>
                <w:lang w:val="ru-RU"/>
              </w:rPr>
              <w:br/>
              <w:t xml:space="preserve">Электронная почта: </w:t>
            </w:r>
            <w:r>
              <w:rPr>
                <w:rFonts w:ascii="Times New Roman" w:eastAsia="Times New Roman" w:hAnsi="Times New Roman"/>
                <w:sz w:val="20"/>
              </w:rPr>
              <w:t>grow</w:t>
            </w:r>
            <w:r w:rsidRPr="001F0EFF">
              <w:rPr>
                <w:rFonts w:ascii="Times New Roman" w:eastAsia="Times New Roman" w:hAnsi="Times New Roman"/>
                <w:sz w:val="20"/>
                <w:lang w:val="ru-RU"/>
              </w:rPr>
              <w:t>-</w:t>
            </w:r>
            <w:proofErr w:type="spellStart"/>
            <w:r>
              <w:rPr>
                <w:rFonts w:ascii="Times New Roman" w:eastAsia="Times New Roman" w:hAnsi="Times New Roman"/>
                <w:sz w:val="20"/>
              </w:rPr>
              <w:t>eu</w:t>
            </w:r>
            <w:proofErr w:type="spellEnd"/>
            <w:r w:rsidRPr="001F0EFF">
              <w:rPr>
                <w:rFonts w:ascii="Times New Roman" w:eastAsia="Times New Roman" w:hAnsi="Times New Roman"/>
                <w:sz w:val="20"/>
                <w:lang w:val="ru-RU"/>
              </w:rPr>
              <w:t>-</w:t>
            </w:r>
            <w:r>
              <w:rPr>
                <w:rFonts w:ascii="Times New Roman" w:eastAsia="Times New Roman" w:hAnsi="Times New Roman"/>
                <w:sz w:val="20"/>
              </w:rPr>
              <w:t>tbt</w:t>
            </w:r>
            <w:r w:rsidRPr="001F0EFF">
              <w:rPr>
                <w:rFonts w:ascii="Times New Roman" w:eastAsia="Times New Roman" w:hAnsi="Times New Roman"/>
                <w:sz w:val="20"/>
                <w:lang w:val="ru-RU"/>
              </w:rPr>
              <w:t>@</w:t>
            </w:r>
            <w:proofErr w:type="spellStart"/>
            <w:r>
              <w:rPr>
                <w:rFonts w:ascii="Times New Roman" w:eastAsia="Times New Roman" w:hAnsi="Times New Roman"/>
                <w:sz w:val="20"/>
              </w:rPr>
              <w:t>ec</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europa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eu</w:t>
            </w:r>
            <w:proofErr w:type="spellEnd"/>
            <w:r w:rsidRPr="001F0EFF">
              <w:rPr>
                <w:rFonts w:ascii="Times New Roman" w:eastAsia="Times New Roman" w:hAnsi="Times New Roman"/>
                <w:sz w:val="20"/>
                <w:lang w:val="ru-RU"/>
              </w:rPr>
              <w:br/>
              <w:t xml:space="preserve">Текст доступен на веб-сайте: </w:t>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technical</w:t>
            </w:r>
            <w:r w:rsidRPr="001F0EFF">
              <w:rPr>
                <w:rFonts w:ascii="Times New Roman" w:eastAsia="Times New Roman" w:hAnsi="Times New Roman"/>
                <w:sz w:val="20"/>
                <w:lang w:val="ru-RU"/>
              </w:rPr>
              <w:t>-</w:t>
            </w:r>
            <w:r>
              <w:rPr>
                <w:rFonts w:ascii="Times New Roman" w:eastAsia="Times New Roman" w:hAnsi="Times New Roman"/>
                <w:sz w:val="20"/>
              </w:rPr>
              <w:t>barriers</w:t>
            </w:r>
            <w:r w:rsidRPr="001F0EFF">
              <w:rPr>
                <w:rFonts w:ascii="Times New Roman" w:eastAsia="Times New Roman" w:hAnsi="Times New Roman"/>
                <w:sz w:val="20"/>
                <w:lang w:val="ru-RU"/>
              </w:rPr>
              <w:t>-</w:t>
            </w:r>
            <w:r>
              <w:rPr>
                <w:rFonts w:ascii="Times New Roman" w:eastAsia="Times New Roman" w:hAnsi="Times New Roman"/>
                <w:sz w:val="20"/>
              </w:rPr>
              <w:t>trade</w:t>
            </w:r>
            <w:r w:rsidRPr="001F0EFF">
              <w:rPr>
                <w:rFonts w:ascii="Times New Roman" w:eastAsia="Times New Roman" w:hAnsi="Times New Roman"/>
                <w:sz w:val="20"/>
                <w:lang w:val="ru-RU"/>
              </w:rPr>
              <w:t>.</w:t>
            </w:r>
            <w:proofErr w:type="spellStart"/>
            <w:r>
              <w:rPr>
                <w:rFonts w:ascii="Times New Roman" w:eastAsia="Times New Roman" w:hAnsi="Times New Roman"/>
                <w:sz w:val="20"/>
              </w:rPr>
              <w:t>ec</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europa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eu</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en</w:t>
            </w:r>
            <w:proofErr w:type="spellEnd"/>
            <w:r w:rsidRPr="001F0EFF">
              <w:rPr>
                <w:rFonts w:ascii="Times New Roman" w:eastAsia="Times New Roman" w:hAnsi="Times New Roman"/>
                <w:sz w:val="20"/>
                <w:lang w:val="ru-RU"/>
              </w:rPr>
              <w:t>/</w:t>
            </w:r>
            <w:r>
              <w:rPr>
                <w:rFonts w:ascii="Times New Roman" w:eastAsia="Times New Roman" w:hAnsi="Times New Roman"/>
                <w:sz w:val="20"/>
              </w:rPr>
              <w:t>home</w:t>
            </w:r>
          </w:p>
        </w:tc>
        <w:tc>
          <w:tcPr>
            <w:tcW w:w="4110" w:type="dxa"/>
            <w:vMerge w:val="restart"/>
            <w:tcBorders>
              <w:top w:val="single" w:sz="8" w:space="0" w:color="000000"/>
              <w:left w:val="single" w:sz="8" w:space="0" w:color="000000"/>
              <w:bottom w:val="single" w:sz="8" w:space="0" w:color="000000"/>
              <w:right w:val="single" w:sz="8" w:space="0" w:color="000000"/>
            </w:tcBorders>
          </w:tcPr>
          <w:p w14:paraId="1967139E" w14:textId="452A29D6" w:rsidR="00556EE0" w:rsidRPr="00F7642A" w:rsidRDefault="00556EE0" w:rsidP="00556EE0">
            <w:pPr>
              <w:rPr>
                <w:lang w:val="ru-RU"/>
              </w:rPr>
            </w:pPr>
            <w:r>
              <w:rPr>
                <w:rFonts w:ascii="Times New Roman" w:eastAsia="Times New Roman" w:hAnsi="Times New Roman"/>
                <w:sz w:val="20"/>
              </w:rPr>
              <w:t>29/11/26</w:t>
            </w:r>
          </w:p>
        </w:tc>
      </w:tr>
      <w:tr w:rsidR="00556EE0" w:rsidRPr="00831550" w14:paraId="4E6D01C3" w14:textId="77777777" w:rsidTr="00852DA0">
        <w:trPr>
          <w:gridAfter w:val="1"/>
          <w:wAfter w:w="4365" w:type="dxa"/>
        </w:trPr>
        <w:tc>
          <w:tcPr>
            <w:tcW w:w="788" w:type="dxa"/>
            <w:vMerge/>
          </w:tcPr>
          <w:p w14:paraId="17D63450" w14:textId="77777777" w:rsidR="00556EE0" w:rsidRPr="00F7642A"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FA1ABFE" w14:textId="7D93C8C9" w:rsidR="00556EE0" w:rsidRPr="00F7642A" w:rsidRDefault="00556EE0" w:rsidP="00556EE0">
            <w:pPr>
              <w:rPr>
                <w:rFonts w:ascii="Times New Roman" w:eastAsia="Times New Roman" w:hAnsi="Times New Roman" w:cs="Times New Roman"/>
                <w:sz w:val="24"/>
                <w:szCs w:val="24"/>
                <w:lang w:val="ru-RU" w:eastAsia="ru-RU"/>
              </w:rPr>
            </w:pPr>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484FFB53" w14:textId="298AC341" w:rsidR="00556EE0" w:rsidRPr="00F7642A" w:rsidRDefault="00556EE0" w:rsidP="00556EE0">
            <w:pPr>
              <w:rPr>
                <w:lang w:val="kk-KZ"/>
              </w:rPr>
            </w:pPr>
            <w:proofErr w:type="spellStart"/>
            <w:r>
              <w:rPr>
                <w:rFonts w:ascii="Times New Roman" w:eastAsia="Times New Roman" w:hAnsi="Times New Roman"/>
                <w:sz w:val="20"/>
              </w:rPr>
              <w:t>Биоцидные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средства</w:t>
            </w:r>
            <w:proofErr w:type="spellEnd"/>
          </w:p>
        </w:tc>
        <w:tc>
          <w:tcPr>
            <w:tcW w:w="4110" w:type="dxa"/>
            <w:vMerge/>
          </w:tcPr>
          <w:p w14:paraId="3F698701" w14:textId="77777777" w:rsidR="00556EE0" w:rsidRPr="00DC0BEB" w:rsidRDefault="00556EE0" w:rsidP="00556EE0">
            <w:pPr>
              <w:rPr>
                <w:lang w:val="ru-RU"/>
              </w:rPr>
            </w:pPr>
          </w:p>
        </w:tc>
      </w:tr>
      <w:tr w:rsidR="00556EE0" w:rsidRPr="00556EE0" w14:paraId="3B8C95EF" w14:textId="77777777" w:rsidTr="00852DA0">
        <w:trPr>
          <w:gridAfter w:val="1"/>
          <w:wAfter w:w="4365" w:type="dxa"/>
        </w:trPr>
        <w:tc>
          <w:tcPr>
            <w:tcW w:w="788" w:type="dxa"/>
            <w:vMerge/>
          </w:tcPr>
          <w:p w14:paraId="46E96BDC" w14:textId="77777777" w:rsidR="00556EE0" w:rsidRPr="00DC0BEB"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3DB9E7B" w14:textId="4B714E62" w:rsidR="00556EE0" w:rsidRPr="00F7642A" w:rsidRDefault="00556EE0" w:rsidP="00556EE0">
            <w:pPr>
              <w:rPr>
                <w:rFonts w:ascii="Times New Roman" w:eastAsia="Times New Roman" w:hAnsi="Times New Roman" w:cs="Times New Roman"/>
                <w:sz w:val="24"/>
                <w:szCs w:val="24"/>
                <w:lang w:val="ru-RU" w:eastAsia="ru-RU"/>
              </w:rPr>
            </w:pPr>
            <w:proofErr w:type="spellStart"/>
            <w:r>
              <w:rPr>
                <w:rFonts w:ascii="Times New Roman" w:eastAsia="Times New Roman" w:hAnsi="Times New Roman"/>
                <w:sz w:val="20"/>
              </w:rPr>
              <w:t>Европейский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союз</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1B5B9A12" w14:textId="54D8E12A" w:rsidR="00556EE0" w:rsidRPr="00DC0BEB" w:rsidRDefault="00556EE0" w:rsidP="00556EE0">
            <w:pPr>
              <w:rPr>
                <w:lang w:val="kk-KZ"/>
              </w:rPr>
            </w:pPr>
            <w:r w:rsidRPr="001F0EFF">
              <w:rPr>
                <w:rFonts w:ascii="Times New Roman" w:eastAsia="Times New Roman" w:hAnsi="Times New Roman"/>
                <w:sz w:val="20"/>
                <w:lang w:val="ru-RU"/>
              </w:rPr>
              <w:t xml:space="preserve">Этот проект Решения Комиссии по внедрению отменяет последнюю отсрочку истечения срока действия разрешения на использование фосфида магния, высвобождающего </w:t>
            </w:r>
            <w:proofErr w:type="spellStart"/>
            <w:r w:rsidRPr="001F0EFF">
              <w:rPr>
                <w:rFonts w:ascii="Times New Roman" w:eastAsia="Times New Roman" w:hAnsi="Times New Roman"/>
                <w:sz w:val="20"/>
                <w:lang w:val="ru-RU"/>
              </w:rPr>
              <w:t>фосфин</w:t>
            </w:r>
            <w:proofErr w:type="spellEnd"/>
            <w:r w:rsidRPr="001F0EFF">
              <w:rPr>
                <w:rFonts w:ascii="Times New Roman" w:eastAsia="Times New Roman" w:hAnsi="Times New Roman"/>
                <w:sz w:val="20"/>
                <w:lang w:val="ru-RU"/>
              </w:rPr>
              <w:t>, в качестве активного вещества для использования в биоцидных продуктах типа продукта (</w:t>
            </w:r>
            <w:r>
              <w:rPr>
                <w:rFonts w:ascii="Times New Roman" w:eastAsia="Times New Roman" w:hAnsi="Times New Roman"/>
                <w:sz w:val="20"/>
              </w:rPr>
              <w:t>PT</w:t>
            </w:r>
            <w:r w:rsidRPr="001F0EFF">
              <w:rPr>
                <w:rFonts w:ascii="Times New Roman" w:eastAsia="Times New Roman" w:hAnsi="Times New Roman"/>
                <w:sz w:val="20"/>
                <w:lang w:val="ru-RU"/>
              </w:rPr>
              <w:t>) 18.28 июля 2020 года была подана заявка в соответствии со статьей 13(1) Регламента. (ЕС) № 528/2012 Европейского парламента и Совета (</w:t>
            </w:r>
            <w:r>
              <w:rPr>
                <w:rFonts w:ascii="Times New Roman" w:eastAsia="Times New Roman" w:hAnsi="Times New Roman"/>
                <w:sz w:val="20"/>
              </w:rPr>
              <w:t>BPR</w:t>
            </w:r>
            <w:r w:rsidRPr="001F0EFF">
              <w:rPr>
                <w:rFonts w:ascii="Times New Roman" w:eastAsia="Times New Roman" w:hAnsi="Times New Roman"/>
                <w:sz w:val="20"/>
                <w:lang w:val="ru-RU"/>
              </w:rPr>
              <w:t xml:space="preserve">) о продлении срока действия разрешения на использование фосфида магния, высвобождающего </w:t>
            </w:r>
            <w:proofErr w:type="spellStart"/>
            <w:r w:rsidRPr="001F0EFF">
              <w:rPr>
                <w:rFonts w:ascii="Times New Roman" w:eastAsia="Times New Roman" w:hAnsi="Times New Roman"/>
                <w:sz w:val="20"/>
                <w:lang w:val="ru-RU"/>
              </w:rPr>
              <w:t>фосфин</w:t>
            </w:r>
            <w:proofErr w:type="spellEnd"/>
            <w:r w:rsidRPr="001F0EFF">
              <w:rPr>
                <w:rFonts w:ascii="Times New Roman" w:eastAsia="Times New Roman" w:hAnsi="Times New Roman"/>
                <w:sz w:val="20"/>
                <w:lang w:val="ru-RU"/>
              </w:rPr>
              <w:t xml:space="preserve">, для </w:t>
            </w:r>
            <w:r>
              <w:rPr>
                <w:rFonts w:ascii="Times New Roman" w:eastAsia="Times New Roman" w:hAnsi="Times New Roman"/>
                <w:sz w:val="20"/>
              </w:rPr>
              <w:t>PT</w:t>
            </w:r>
            <w:r w:rsidRPr="001F0EFF">
              <w:rPr>
                <w:rFonts w:ascii="Times New Roman" w:eastAsia="Times New Roman" w:hAnsi="Times New Roman"/>
                <w:sz w:val="20"/>
                <w:lang w:val="ru-RU"/>
              </w:rPr>
              <w:t xml:space="preserve"> 18. Решение Комиссии по реализации (ЕС) 2021/1285 перенесло дату истечения срока действия разрешения на использование фосфида магния, высвобождающего </w:t>
            </w:r>
            <w:proofErr w:type="spellStart"/>
            <w:r w:rsidRPr="001F0EFF">
              <w:rPr>
                <w:rFonts w:ascii="Times New Roman" w:eastAsia="Times New Roman" w:hAnsi="Times New Roman"/>
                <w:sz w:val="20"/>
                <w:lang w:val="ru-RU"/>
              </w:rPr>
              <w:t>фосфин</w:t>
            </w:r>
            <w:proofErr w:type="spellEnd"/>
            <w:r w:rsidRPr="001F0EFF">
              <w:rPr>
                <w:rFonts w:ascii="Times New Roman" w:eastAsia="Times New Roman" w:hAnsi="Times New Roman"/>
                <w:sz w:val="20"/>
                <w:lang w:val="ru-RU"/>
              </w:rPr>
              <w:t xml:space="preserve">, для </w:t>
            </w:r>
            <w:r>
              <w:rPr>
                <w:rFonts w:ascii="Times New Roman" w:eastAsia="Times New Roman" w:hAnsi="Times New Roman"/>
                <w:sz w:val="20"/>
              </w:rPr>
              <w:t>PT</w:t>
            </w:r>
            <w:r w:rsidRPr="001F0EFF">
              <w:rPr>
                <w:rFonts w:ascii="Times New Roman" w:eastAsia="Times New Roman" w:hAnsi="Times New Roman"/>
                <w:sz w:val="20"/>
                <w:lang w:val="ru-RU"/>
              </w:rPr>
              <w:t xml:space="preserve"> 18 на 31 июля 2024 года, а решение Комиссии по реализации (ЕС) 2024/787 еще раз перенес дату истечения срока действия на 31 января 2026 года. Наконец, срок годности был снова продлен до 31 июля 2027 г. Решением Комиссии по имплементации (ЕС) 2025/2284. 27 мая 2026 г. Агентство утвердило свое </w:t>
            </w:r>
            <w:r w:rsidRPr="001F0EFF">
              <w:rPr>
                <w:rFonts w:ascii="Times New Roman" w:eastAsia="Times New Roman" w:hAnsi="Times New Roman"/>
                <w:sz w:val="20"/>
                <w:lang w:val="ru-RU"/>
              </w:rPr>
              <w:lastRenderedPageBreak/>
              <w:t xml:space="preserve">заключение о выделении </w:t>
            </w:r>
            <w:proofErr w:type="spellStart"/>
            <w:r w:rsidRPr="001F0EFF">
              <w:rPr>
                <w:rFonts w:ascii="Times New Roman" w:eastAsia="Times New Roman" w:hAnsi="Times New Roman"/>
                <w:sz w:val="20"/>
                <w:lang w:val="ru-RU"/>
              </w:rPr>
              <w:t>фосфина</w:t>
            </w:r>
            <w:proofErr w:type="spellEnd"/>
            <w:r w:rsidRPr="001F0EFF">
              <w:rPr>
                <w:rFonts w:ascii="Times New Roman" w:eastAsia="Times New Roman" w:hAnsi="Times New Roman"/>
                <w:sz w:val="20"/>
                <w:lang w:val="ru-RU"/>
              </w:rPr>
              <w:t xml:space="preserve"> из фосфида магния для </w:t>
            </w:r>
            <w:r>
              <w:rPr>
                <w:rFonts w:ascii="Times New Roman" w:eastAsia="Times New Roman" w:hAnsi="Times New Roman"/>
                <w:sz w:val="20"/>
              </w:rPr>
              <w:t>PT</w:t>
            </w:r>
            <w:r w:rsidRPr="001F0EFF">
              <w:rPr>
                <w:rFonts w:ascii="Times New Roman" w:eastAsia="Times New Roman" w:hAnsi="Times New Roman"/>
                <w:sz w:val="20"/>
                <w:lang w:val="ru-RU"/>
              </w:rPr>
              <w:t xml:space="preserve"> 18 с учетом выводов компетентного органа, проводящего </w:t>
            </w:r>
            <w:proofErr w:type="spellStart"/>
            <w:r w:rsidRPr="001F0EFF">
              <w:rPr>
                <w:rFonts w:ascii="Times New Roman" w:eastAsia="Times New Roman" w:hAnsi="Times New Roman"/>
                <w:sz w:val="20"/>
                <w:lang w:val="ru-RU"/>
              </w:rPr>
              <w:t>оценку.Учитывая</w:t>
            </w:r>
            <w:proofErr w:type="spellEnd"/>
            <w:r w:rsidRPr="001F0EFF">
              <w:rPr>
                <w:rFonts w:ascii="Times New Roman" w:eastAsia="Times New Roman" w:hAnsi="Times New Roman"/>
                <w:sz w:val="20"/>
                <w:lang w:val="ru-RU"/>
              </w:rPr>
              <w:t xml:space="preserve"> мнение Агентства, целесообразно продлить разрешение на использование </w:t>
            </w:r>
            <w:proofErr w:type="spellStart"/>
            <w:r w:rsidRPr="001F0EFF">
              <w:rPr>
                <w:rFonts w:ascii="Times New Roman" w:eastAsia="Times New Roman" w:hAnsi="Times New Roman"/>
                <w:sz w:val="20"/>
                <w:lang w:val="ru-RU"/>
              </w:rPr>
              <w:t>фосфина</w:t>
            </w:r>
            <w:proofErr w:type="spellEnd"/>
            <w:r w:rsidRPr="001F0EFF">
              <w:rPr>
                <w:rFonts w:ascii="Times New Roman" w:eastAsia="Times New Roman" w:hAnsi="Times New Roman"/>
                <w:sz w:val="20"/>
                <w:lang w:val="ru-RU"/>
              </w:rPr>
              <w:t xml:space="preserve">, выделяющегося из фосфида магния, для </w:t>
            </w:r>
            <w:r>
              <w:rPr>
                <w:rFonts w:ascii="Times New Roman" w:eastAsia="Times New Roman" w:hAnsi="Times New Roman"/>
                <w:sz w:val="20"/>
              </w:rPr>
              <w:t>PT</w:t>
            </w:r>
            <w:r w:rsidRPr="001F0EFF">
              <w:rPr>
                <w:rFonts w:ascii="Times New Roman" w:eastAsia="Times New Roman" w:hAnsi="Times New Roman"/>
                <w:sz w:val="20"/>
                <w:lang w:val="ru-RU"/>
              </w:rPr>
              <w:t xml:space="preserve"> 18. Следовательно, в настоящее время готовится проект </w:t>
            </w:r>
            <w:proofErr w:type="spellStart"/>
            <w:r w:rsidRPr="001F0EFF">
              <w:rPr>
                <w:rFonts w:ascii="Times New Roman" w:eastAsia="Times New Roman" w:hAnsi="Times New Roman"/>
                <w:sz w:val="20"/>
                <w:lang w:val="ru-RU"/>
              </w:rPr>
              <w:t>Имплементационного</w:t>
            </w:r>
            <w:proofErr w:type="spellEnd"/>
            <w:r w:rsidRPr="001F0EFF">
              <w:rPr>
                <w:rFonts w:ascii="Times New Roman" w:eastAsia="Times New Roman" w:hAnsi="Times New Roman"/>
                <w:sz w:val="20"/>
                <w:lang w:val="ru-RU"/>
              </w:rPr>
              <w:t xml:space="preserve"> регламента для продления разрешения на использование </w:t>
            </w:r>
            <w:proofErr w:type="spellStart"/>
            <w:r w:rsidRPr="001F0EFF">
              <w:rPr>
                <w:rFonts w:ascii="Times New Roman" w:eastAsia="Times New Roman" w:hAnsi="Times New Roman"/>
                <w:sz w:val="20"/>
                <w:lang w:val="ru-RU"/>
              </w:rPr>
              <w:t>фосфина</w:t>
            </w:r>
            <w:proofErr w:type="spellEnd"/>
            <w:r w:rsidRPr="001F0EFF">
              <w:rPr>
                <w:rFonts w:ascii="Times New Roman" w:eastAsia="Times New Roman" w:hAnsi="Times New Roman"/>
                <w:sz w:val="20"/>
                <w:lang w:val="ru-RU"/>
              </w:rPr>
              <w:t xml:space="preserve">, выделяющегося из фосфида магния, для </w:t>
            </w:r>
            <w:r>
              <w:rPr>
                <w:rFonts w:ascii="Times New Roman" w:eastAsia="Times New Roman" w:hAnsi="Times New Roman"/>
                <w:sz w:val="20"/>
              </w:rPr>
              <w:t>PT</w:t>
            </w:r>
            <w:r w:rsidRPr="001F0EFF">
              <w:rPr>
                <w:rFonts w:ascii="Times New Roman" w:eastAsia="Times New Roman" w:hAnsi="Times New Roman"/>
                <w:sz w:val="20"/>
                <w:lang w:val="ru-RU"/>
              </w:rPr>
              <w:t xml:space="preserve"> 18 (процедура проверки в соответствии с Регламентом (ЕС) № 182/2011).В дополнение к этому </w:t>
            </w:r>
            <w:proofErr w:type="spellStart"/>
            <w:r w:rsidRPr="001F0EFF">
              <w:rPr>
                <w:rFonts w:ascii="Times New Roman" w:eastAsia="Times New Roman" w:hAnsi="Times New Roman"/>
                <w:sz w:val="20"/>
                <w:lang w:val="ru-RU"/>
              </w:rPr>
              <w:t>Имплементационному</w:t>
            </w:r>
            <w:proofErr w:type="spellEnd"/>
            <w:r w:rsidRPr="001F0EFF">
              <w:rPr>
                <w:rFonts w:ascii="Times New Roman" w:eastAsia="Times New Roman" w:hAnsi="Times New Roman"/>
                <w:sz w:val="20"/>
                <w:lang w:val="ru-RU"/>
              </w:rPr>
              <w:t xml:space="preserve"> регламенту В соответствии с действующим законодательством, необходимо отменить последнюю отсрочку истечения срока действия разрешения на использование фосфида магния, высвобождающего </w:t>
            </w:r>
            <w:proofErr w:type="spellStart"/>
            <w:r w:rsidRPr="001F0EFF">
              <w:rPr>
                <w:rFonts w:ascii="Times New Roman" w:eastAsia="Times New Roman" w:hAnsi="Times New Roman"/>
                <w:sz w:val="20"/>
                <w:lang w:val="ru-RU"/>
              </w:rPr>
              <w:t>фосфин</w:t>
            </w:r>
            <w:proofErr w:type="spellEnd"/>
            <w:r w:rsidRPr="001F0EFF">
              <w:rPr>
                <w:rFonts w:ascii="Times New Roman" w:eastAsia="Times New Roman" w:hAnsi="Times New Roman"/>
                <w:sz w:val="20"/>
                <w:lang w:val="ru-RU"/>
              </w:rPr>
              <w:t xml:space="preserve">. Таким образом, настоящий проект решения направлен на отмену Решения (ЕС) 2025/2284 об отсрочке истечения срока действия разрешения на использование фосфида магния, высвобождающего </w:t>
            </w:r>
            <w:proofErr w:type="spellStart"/>
            <w:r w:rsidRPr="001F0EFF">
              <w:rPr>
                <w:rFonts w:ascii="Times New Roman" w:eastAsia="Times New Roman" w:hAnsi="Times New Roman"/>
                <w:sz w:val="20"/>
                <w:lang w:val="ru-RU"/>
              </w:rPr>
              <w:t>фосфин</w:t>
            </w:r>
            <w:proofErr w:type="spellEnd"/>
            <w:r w:rsidRPr="001F0EFF">
              <w:rPr>
                <w:rFonts w:ascii="Times New Roman" w:eastAsia="Times New Roman" w:hAnsi="Times New Roman"/>
                <w:sz w:val="20"/>
                <w:lang w:val="ru-RU"/>
              </w:rPr>
              <w:t xml:space="preserve">, для </w:t>
            </w:r>
            <w:r>
              <w:rPr>
                <w:rFonts w:ascii="Times New Roman" w:eastAsia="Times New Roman" w:hAnsi="Times New Roman"/>
                <w:sz w:val="20"/>
              </w:rPr>
              <w:t>PT</w:t>
            </w:r>
            <w:r w:rsidRPr="001F0EFF">
              <w:rPr>
                <w:rFonts w:ascii="Times New Roman" w:eastAsia="Times New Roman" w:hAnsi="Times New Roman"/>
                <w:sz w:val="20"/>
                <w:lang w:val="ru-RU"/>
              </w:rPr>
              <w:t xml:space="preserve"> 18.</w:t>
            </w:r>
          </w:p>
        </w:tc>
        <w:tc>
          <w:tcPr>
            <w:tcW w:w="4110" w:type="dxa"/>
            <w:vMerge/>
          </w:tcPr>
          <w:p w14:paraId="24325FA9" w14:textId="77777777" w:rsidR="00556EE0" w:rsidRPr="00DC0BEB" w:rsidRDefault="00556EE0" w:rsidP="00556EE0">
            <w:pPr>
              <w:rPr>
                <w:lang w:val="ru-RU"/>
              </w:rPr>
            </w:pPr>
          </w:p>
        </w:tc>
      </w:tr>
      <w:tr w:rsidR="00556EE0" w:rsidRPr="007246E5" w14:paraId="109C5057"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B60CCDD" w14:textId="1E223611" w:rsidR="00556EE0" w:rsidRPr="006C7D85" w:rsidRDefault="00556EE0" w:rsidP="00556EE0">
            <w:pPr>
              <w:rPr>
                <w:lang w:val="ru-RU"/>
              </w:rPr>
            </w:pPr>
            <w:r>
              <w:rPr>
                <w:rFonts w:ascii="Times New Roman" w:eastAsia="Times New Roman" w:hAnsi="Times New Roman"/>
                <w:sz w:val="20"/>
                <w:lang w:val="ru-RU"/>
              </w:rPr>
              <w:t>121</w:t>
            </w:r>
          </w:p>
        </w:tc>
        <w:tc>
          <w:tcPr>
            <w:tcW w:w="2930" w:type="dxa"/>
            <w:tcBorders>
              <w:top w:val="single" w:sz="8" w:space="0" w:color="000000"/>
              <w:left w:val="single" w:sz="8" w:space="0" w:color="000000"/>
              <w:bottom w:val="single" w:sz="8" w:space="0" w:color="000000"/>
              <w:right w:val="single" w:sz="8" w:space="0" w:color="000000"/>
            </w:tcBorders>
          </w:tcPr>
          <w:p w14:paraId="6BA0085C" w14:textId="1F42E0C0" w:rsidR="00556EE0" w:rsidRDefault="00556EE0" w:rsidP="00556EE0">
            <w:r>
              <w:rPr>
                <w:rFonts w:ascii="Times New Roman" w:eastAsia="Times New Roman" w:hAnsi="Times New Roman"/>
                <w:sz w:val="20"/>
              </w:rPr>
              <w:t>G/TBT/N/FIN/92/Corr.1</w:t>
            </w:r>
          </w:p>
        </w:tc>
        <w:tc>
          <w:tcPr>
            <w:tcW w:w="5670" w:type="dxa"/>
            <w:tcBorders>
              <w:top w:val="single" w:sz="8" w:space="0" w:color="000000"/>
              <w:left w:val="single" w:sz="8" w:space="0" w:color="000000"/>
              <w:bottom w:val="single" w:sz="8" w:space="0" w:color="000000"/>
              <w:right w:val="single" w:sz="8" w:space="0" w:color="000000"/>
            </w:tcBorders>
          </w:tcPr>
          <w:p w14:paraId="63B4ED14" w14:textId="77777777" w:rsidR="00556EE0" w:rsidRPr="001F0EFF" w:rsidRDefault="00556EE0" w:rsidP="00556EE0">
            <w:pPr>
              <w:rPr>
                <w:lang w:val="ru-RU"/>
              </w:rPr>
            </w:pPr>
            <w:r w:rsidRPr="001F0EFF">
              <w:rPr>
                <w:rFonts w:ascii="Times New Roman" w:eastAsia="Times New Roman" w:hAnsi="Times New Roman"/>
                <w:sz w:val="20"/>
                <w:lang w:val="ru-RU"/>
              </w:rPr>
              <w:t>Постановление Министерства окружающей среды об основных технических требованиях к гибким соединительным трубам, предназначенным для систем водоснабжения зданий, 2 страницы, 2026/460/</w:t>
            </w:r>
            <w:r>
              <w:rPr>
                <w:rFonts w:ascii="Times New Roman" w:eastAsia="Times New Roman" w:hAnsi="Times New Roman"/>
                <w:sz w:val="20"/>
              </w:rPr>
              <w:t>FI</w:t>
            </w:r>
            <w:r w:rsidRPr="001F0EFF">
              <w:rPr>
                <w:rFonts w:ascii="Times New Roman" w:eastAsia="Times New Roman" w:hAnsi="Times New Roman"/>
                <w:sz w:val="20"/>
                <w:lang w:val="ru-RU"/>
              </w:rPr>
              <w:t>, финский</w:t>
            </w:r>
          </w:p>
          <w:p w14:paraId="756D9599" w14:textId="2EF81579" w:rsidR="00556EE0" w:rsidRPr="007246E5" w:rsidRDefault="00556EE0" w:rsidP="00556EE0">
            <w:pPr>
              <w:rPr>
                <w:lang w:val="kk-KZ"/>
              </w:rPr>
            </w:pPr>
            <w:r>
              <w:rPr>
                <w:rFonts w:ascii="Times New Roman" w:eastAsia="Times New Roman" w:hAnsi="Times New Roman"/>
                <w:sz w:val="18"/>
              </w:rPr>
              <w:t>https</w:t>
            </w:r>
            <w:r w:rsidRPr="001F0EFF">
              <w:rPr>
                <w:rFonts w:ascii="Times New Roman" w:eastAsia="Times New Roman" w:hAnsi="Times New Roman"/>
                <w:sz w:val="18"/>
                <w:lang w:val="ru-RU"/>
              </w:rPr>
              <w:t>://</w:t>
            </w:r>
            <w:r>
              <w:rPr>
                <w:rFonts w:ascii="Times New Roman" w:eastAsia="Times New Roman" w:hAnsi="Times New Roman"/>
                <w:sz w:val="18"/>
              </w:rPr>
              <w:t>docs</w:t>
            </w:r>
            <w:r w:rsidRPr="001F0EFF">
              <w:rPr>
                <w:rFonts w:ascii="Times New Roman" w:eastAsia="Times New Roman" w:hAnsi="Times New Roman"/>
                <w:sz w:val="18"/>
                <w:lang w:val="ru-RU"/>
              </w:rPr>
              <w:t>.</w:t>
            </w:r>
            <w:proofErr w:type="spellStart"/>
            <w:r>
              <w:rPr>
                <w:rFonts w:ascii="Times New Roman" w:eastAsia="Times New Roman" w:hAnsi="Times New Roman"/>
                <w:sz w:val="18"/>
              </w:rPr>
              <w:t>wto</w:t>
            </w:r>
            <w:proofErr w:type="spellEnd"/>
            <w:r w:rsidRPr="001F0EFF">
              <w:rPr>
                <w:rFonts w:ascii="Times New Roman" w:eastAsia="Times New Roman" w:hAnsi="Times New Roman"/>
                <w:sz w:val="18"/>
                <w:lang w:val="ru-RU"/>
              </w:rPr>
              <w:t>.</w:t>
            </w:r>
            <w:r>
              <w:rPr>
                <w:rFonts w:ascii="Times New Roman" w:eastAsia="Times New Roman" w:hAnsi="Times New Roman"/>
                <w:sz w:val="18"/>
              </w:rPr>
              <w:t>org</w:t>
            </w:r>
            <w:r w:rsidRPr="001F0EFF">
              <w:rPr>
                <w:rFonts w:ascii="Times New Roman" w:eastAsia="Times New Roman" w:hAnsi="Times New Roman"/>
                <w:sz w:val="18"/>
                <w:lang w:val="ru-RU"/>
              </w:rPr>
              <w:t>/</w:t>
            </w:r>
            <w:proofErr w:type="spellStart"/>
            <w:r>
              <w:rPr>
                <w:rFonts w:ascii="Times New Roman" w:eastAsia="Times New Roman" w:hAnsi="Times New Roman"/>
                <w:sz w:val="18"/>
              </w:rPr>
              <w:t>imrd</w:t>
            </w:r>
            <w:proofErr w:type="spellEnd"/>
            <w:r w:rsidRPr="001F0EFF">
              <w:rPr>
                <w:rFonts w:ascii="Times New Roman" w:eastAsia="Times New Roman" w:hAnsi="Times New Roman"/>
                <w:sz w:val="18"/>
                <w:lang w:val="ru-RU"/>
              </w:rPr>
              <w:t>/</w:t>
            </w:r>
            <w:proofErr w:type="spellStart"/>
            <w:r>
              <w:rPr>
                <w:rFonts w:ascii="Times New Roman" w:eastAsia="Times New Roman" w:hAnsi="Times New Roman"/>
                <w:sz w:val="18"/>
              </w:rPr>
              <w:t>directdoc</w:t>
            </w:r>
            <w:proofErr w:type="spellEnd"/>
            <w:r w:rsidRPr="001F0EFF">
              <w:rPr>
                <w:rFonts w:ascii="Times New Roman" w:eastAsia="Times New Roman" w:hAnsi="Times New Roman"/>
                <w:sz w:val="18"/>
                <w:lang w:val="ru-RU"/>
              </w:rPr>
              <w:t>.</w:t>
            </w:r>
            <w:r>
              <w:rPr>
                <w:rFonts w:ascii="Times New Roman" w:eastAsia="Times New Roman" w:hAnsi="Times New Roman"/>
                <w:sz w:val="18"/>
              </w:rPr>
              <w:t>asp</w:t>
            </w:r>
            <w:r w:rsidRPr="001F0EFF">
              <w:rPr>
                <w:rFonts w:ascii="Times New Roman" w:eastAsia="Times New Roman" w:hAnsi="Times New Roman"/>
                <w:sz w:val="18"/>
                <w:lang w:val="ru-RU"/>
              </w:rPr>
              <w:t>?</w:t>
            </w:r>
            <w:proofErr w:type="spellStart"/>
            <w:r>
              <w:rPr>
                <w:rFonts w:ascii="Times New Roman" w:eastAsia="Times New Roman" w:hAnsi="Times New Roman"/>
                <w:sz w:val="18"/>
              </w:rPr>
              <w:t>DDFDocuments</w:t>
            </w:r>
            <w:proofErr w:type="spellEnd"/>
            <w:r w:rsidRPr="001F0EFF">
              <w:rPr>
                <w:rFonts w:ascii="Times New Roman" w:eastAsia="Times New Roman" w:hAnsi="Times New Roman"/>
                <w:sz w:val="18"/>
                <w:lang w:val="ru-RU"/>
              </w:rPr>
              <w:t>/</w:t>
            </w:r>
            <w:r>
              <w:rPr>
                <w:rFonts w:ascii="Times New Roman" w:eastAsia="Times New Roman" w:hAnsi="Times New Roman"/>
                <w:sz w:val="18"/>
              </w:rPr>
              <w:t>T</w:t>
            </w:r>
            <w:r w:rsidRPr="001F0EFF">
              <w:rPr>
                <w:rFonts w:ascii="Times New Roman" w:eastAsia="Times New Roman" w:hAnsi="Times New Roman"/>
                <w:sz w:val="18"/>
                <w:lang w:val="ru-RU"/>
              </w:rPr>
              <w:t>/</w:t>
            </w:r>
            <w:r>
              <w:rPr>
                <w:rFonts w:ascii="Times New Roman" w:eastAsia="Times New Roman" w:hAnsi="Times New Roman"/>
                <w:sz w:val="18"/>
              </w:rPr>
              <w:t>G</w:t>
            </w:r>
            <w:r w:rsidRPr="001F0EFF">
              <w:rPr>
                <w:rFonts w:ascii="Times New Roman" w:eastAsia="Times New Roman" w:hAnsi="Times New Roman"/>
                <w:sz w:val="18"/>
                <w:lang w:val="ru-RU"/>
              </w:rPr>
              <w:t>/</w:t>
            </w:r>
            <w:r>
              <w:rPr>
                <w:rFonts w:ascii="Times New Roman" w:eastAsia="Times New Roman" w:hAnsi="Times New Roman"/>
                <w:sz w:val="18"/>
              </w:rPr>
              <w:t>TBTN</w:t>
            </w:r>
            <w:r w:rsidRPr="001F0EFF">
              <w:rPr>
                <w:rFonts w:ascii="Times New Roman" w:eastAsia="Times New Roman" w:hAnsi="Times New Roman"/>
                <w:sz w:val="18"/>
                <w:lang w:val="ru-RU"/>
              </w:rPr>
              <w:t>26/</w:t>
            </w:r>
            <w:r>
              <w:rPr>
                <w:rFonts w:ascii="Times New Roman" w:eastAsia="Times New Roman" w:hAnsi="Times New Roman"/>
                <w:sz w:val="18"/>
              </w:rPr>
              <w:t>FIN</w:t>
            </w:r>
            <w:r w:rsidRPr="001F0EFF">
              <w:rPr>
                <w:rFonts w:ascii="Times New Roman" w:eastAsia="Times New Roman" w:hAnsi="Times New Roman"/>
                <w:sz w:val="18"/>
                <w:lang w:val="ru-RU"/>
              </w:rPr>
              <w:t>92</w:t>
            </w:r>
            <w:r>
              <w:rPr>
                <w:rFonts w:ascii="Times New Roman" w:eastAsia="Times New Roman" w:hAnsi="Times New Roman"/>
                <w:sz w:val="18"/>
              </w:rPr>
              <w:t>C</w:t>
            </w:r>
            <w:r w:rsidRPr="001F0EFF">
              <w:rPr>
                <w:rFonts w:ascii="Times New Roman" w:eastAsia="Times New Roman" w:hAnsi="Times New Roman"/>
                <w:sz w:val="18"/>
                <w:lang w:val="ru-RU"/>
              </w:rPr>
              <w:t>1.</w:t>
            </w:r>
            <w:r>
              <w:rPr>
                <w:rFonts w:ascii="Times New Roman" w:eastAsia="Times New Roman" w:hAnsi="Times New Roman"/>
                <w:sz w:val="18"/>
              </w:rPr>
              <w:t>docx</w:t>
            </w:r>
          </w:p>
        </w:tc>
        <w:tc>
          <w:tcPr>
            <w:tcW w:w="4110" w:type="dxa"/>
            <w:vMerge w:val="restart"/>
            <w:tcBorders>
              <w:top w:val="single" w:sz="8" w:space="0" w:color="000000"/>
              <w:left w:val="single" w:sz="8" w:space="0" w:color="000000"/>
              <w:bottom w:val="single" w:sz="8" w:space="0" w:color="000000"/>
              <w:right w:val="single" w:sz="8" w:space="0" w:color="000000"/>
            </w:tcBorders>
          </w:tcPr>
          <w:p w14:paraId="0811093E" w14:textId="7E5C8A6F" w:rsidR="00556EE0" w:rsidRPr="007246E5" w:rsidRDefault="00556EE0" w:rsidP="00556EE0">
            <w:pPr>
              <w:rPr>
                <w:lang w:val="kk-KZ"/>
              </w:rPr>
            </w:pPr>
            <w:r>
              <w:rPr>
                <w:lang w:val="kk-KZ"/>
              </w:rPr>
              <w:t>-</w:t>
            </w:r>
          </w:p>
        </w:tc>
      </w:tr>
      <w:tr w:rsidR="00556EE0" w:rsidRPr="00556EE0" w14:paraId="60548159" w14:textId="77777777" w:rsidTr="00852DA0">
        <w:trPr>
          <w:gridAfter w:val="1"/>
          <w:wAfter w:w="4365" w:type="dxa"/>
        </w:trPr>
        <w:tc>
          <w:tcPr>
            <w:tcW w:w="788" w:type="dxa"/>
            <w:vMerge/>
          </w:tcPr>
          <w:p w14:paraId="57C2D1A7" w14:textId="77777777" w:rsidR="00556EE0" w:rsidRPr="007246E5" w:rsidRDefault="00556EE0" w:rsidP="00556EE0">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67F1C869" w14:textId="3F37CF77" w:rsidR="00556EE0" w:rsidRDefault="00556EE0" w:rsidP="00556EE0">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41A24EB1" w14:textId="5B1EEDE8" w:rsidR="00556EE0" w:rsidRPr="00D564F0" w:rsidRDefault="00556EE0" w:rsidP="00556EE0">
            <w:pPr>
              <w:rPr>
                <w:lang w:val="kk-KZ"/>
              </w:rPr>
            </w:pPr>
            <w:r w:rsidRPr="001F0EFF">
              <w:rPr>
                <w:rFonts w:ascii="Times New Roman" w:eastAsia="Times New Roman" w:hAnsi="Times New Roman"/>
                <w:sz w:val="20"/>
                <w:lang w:val="ru-RU"/>
              </w:rPr>
              <w:t xml:space="preserve">Строительные материалы и сооружения (коды </w:t>
            </w:r>
            <w:r>
              <w:rPr>
                <w:rFonts w:ascii="Times New Roman" w:eastAsia="Times New Roman" w:hAnsi="Times New Roman"/>
                <w:sz w:val="20"/>
              </w:rPr>
              <w:t>ICS</w:t>
            </w:r>
            <w:r w:rsidRPr="001F0EFF">
              <w:rPr>
                <w:rFonts w:ascii="Times New Roman" w:eastAsia="Times New Roman" w:hAnsi="Times New Roman"/>
                <w:sz w:val="20"/>
                <w:lang w:val="ru-RU"/>
              </w:rPr>
              <w:t>: 91)</w:t>
            </w:r>
          </w:p>
        </w:tc>
        <w:tc>
          <w:tcPr>
            <w:tcW w:w="4110" w:type="dxa"/>
            <w:vMerge/>
          </w:tcPr>
          <w:p w14:paraId="0AB1C162" w14:textId="77777777" w:rsidR="00556EE0" w:rsidRPr="007246E5" w:rsidRDefault="00556EE0" w:rsidP="00556EE0">
            <w:pPr>
              <w:rPr>
                <w:lang w:val="ru-RU"/>
              </w:rPr>
            </w:pPr>
          </w:p>
        </w:tc>
      </w:tr>
      <w:tr w:rsidR="00556EE0" w:rsidRPr="00556EE0" w14:paraId="0A07A8EF" w14:textId="77777777" w:rsidTr="00852DA0">
        <w:trPr>
          <w:gridAfter w:val="1"/>
          <w:wAfter w:w="4365" w:type="dxa"/>
        </w:trPr>
        <w:tc>
          <w:tcPr>
            <w:tcW w:w="788" w:type="dxa"/>
            <w:vMerge/>
          </w:tcPr>
          <w:p w14:paraId="24F32EBE" w14:textId="77777777" w:rsidR="00556EE0" w:rsidRPr="007246E5"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054E8B8" w14:textId="4C99C9C7" w:rsidR="00556EE0" w:rsidRPr="00D564F0" w:rsidRDefault="00556EE0" w:rsidP="00556EE0">
            <w:pPr>
              <w:rPr>
                <w:lang w:val="ru-RU"/>
              </w:rPr>
            </w:pPr>
            <w:proofErr w:type="spellStart"/>
            <w:r>
              <w:rPr>
                <w:rFonts w:ascii="Times New Roman" w:eastAsia="Times New Roman" w:hAnsi="Times New Roman"/>
                <w:sz w:val="20"/>
              </w:rPr>
              <w:t>Финляндия</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7470AF6F" w14:textId="42DEB1BB" w:rsidR="00556EE0" w:rsidRPr="007246E5" w:rsidRDefault="00556EE0" w:rsidP="00556EE0">
            <w:pPr>
              <w:rPr>
                <w:lang w:val="kk-KZ"/>
              </w:rPr>
            </w:pPr>
            <w:r w:rsidRPr="001F0EFF">
              <w:rPr>
                <w:rFonts w:ascii="Times New Roman" w:eastAsia="Times New Roman" w:hAnsi="Times New Roman"/>
                <w:sz w:val="20"/>
                <w:lang w:val="ru-RU"/>
              </w:rPr>
              <w:t xml:space="preserve">Уведомление </w:t>
            </w:r>
            <w:r>
              <w:rPr>
                <w:rFonts w:ascii="Times New Roman" w:eastAsia="Times New Roman" w:hAnsi="Times New Roman"/>
                <w:sz w:val="20"/>
              </w:rPr>
              <w:t>G</w:t>
            </w:r>
            <w:r w:rsidRPr="001F0EFF">
              <w:rPr>
                <w:rFonts w:ascii="Times New Roman" w:eastAsia="Times New Roman" w:hAnsi="Times New Roman"/>
                <w:sz w:val="20"/>
                <w:lang w:val="ru-RU"/>
              </w:rPr>
              <w:t>/</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N</w:t>
            </w:r>
            <w:r w:rsidRPr="001F0EFF">
              <w:rPr>
                <w:rFonts w:ascii="Times New Roman" w:eastAsia="Times New Roman" w:hAnsi="Times New Roman"/>
                <w:sz w:val="20"/>
                <w:lang w:val="ru-RU"/>
              </w:rPr>
              <w:t>/</w:t>
            </w:r>
            <w:r>
              <w:rPr>
                <w:rFonts w:ascii="Times New Roman" w:eastAsia="Times New Roman" w:hAnsi="Times New Roman"/>
                <w:sz w:val="20"/>
              </w:rPr>
              <w:t>FIN</w:t>
            </w:r>
            <w:r w:rsidRPr="001F0EFF">
              <w:rPr>
                <w:rFonts w:ascii="Times New Roman" w:eastAsia="Times New Roman" w:hAnsi="Times New Roman"/>
                <w:sz w:val="20"/>
                <w:lang w:val="ru-RU"/>
              </w:rPr>
              <w:t>/92 было опубликовано по ошибке и, следовательно, должно считаться недействительным.</w:t>
            </w:r>
          </w:p>
        </w:tc>
        <w:tc>
          <w:tcPr>
            <w:tcW w:w="4110" w:type="dxa"/>
            <w:vMerge/>
          </w:tcPr>
          <w:p w14:paraId="2207384D" w14:textId="77777777" w:rsidR="00556EE0" w:rsidRPr="00AF2178" w:rsidRDefault="00556EE0" w:rsidP="00556EE0">
            <w:pPr>
              <w:rPr>
                <w:lang w:val="ru-RU"/>
              </w:rPr>
            </w:pPr>
          </w:p>
        </w:tc>
      </w:tr>
      <w:tr w:rsidR="00556EE0" w:rsidRPr="007246E5" w14:paraId="0727B826"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2E88CD3" w14:textId="358E7D25" w:rsidR="00556EE0" w:rsidRPr="006C7D85" w:rsidRDefault="00556EE0" w:rsidP="00556EE0">
            <w:pPr>
              <w:rPr>
                <w:lang w:val="ru-RU"/>
              </w:rPr>
            </w:pPr>
            <w:r>
              <w:rPr>
                <w:rFonts w:ascii="Times New Roman" w:eastAsia="Times New Roman" w:hAnsi="Times New Roman"/>
                <w:sz w:val="20"/>
                <w:lang w:val="ru-RU"/>
              </w:rPr>
              <w:t>122</w:t>
            </w:r>
          </w:p>
        </w:tc>
        <w:tc>
          <w:tcPr>
            <w:tcW w:w="2930" w:type="dxa"/>
            <w:tcBorders>
              <w:top w:val="single" w:sz="8" w:space="0" w:color="000000"/>
              <w:left w:val="single" w:sz="8" w:space="0" w:color="000000"/>
              <w:bottom w:val="single" w:sz="8" w:space="0" w:color="000000"/>
              <w:right w:val="single" w:sz="8" w:space="0" w:color="000000"/>
            </w:tcBorders>
          </w:tcPr>
          <w:p w14:paraId="0E6F56BE" w14:textId="745535FC" w:rsidR="00556EE0" w:rsidRDefault="00556EE0" w:rsidP="00556EE0">
            <w:r>
              <w:rPr>
                <w:rFonts w:ascii="Times New Roman" w:eastAsia="Times New Roman" w:hAnsi="Times New Roman"/>
                <w:sz w:val="20"/>
              </w:rPr>
              <w:t>G/TBT/N/GBR/99/Add.1</w:t>
            </w:r>
          </w:p>
        </w:tc>
        <w:tc>
          <w:tcPr>
            <w:tcW w:w="5670" w:type="dxa"/>
            <w:tcBorders>
              <w:top w:val="single" w:sz="8" w:space="0" w:color="000000"/>
              <w:left w:val="single" w:sz="8" w:space="0" w:color="000000"/>
              <w:bottom w:val="single" w:sz="8" w:space="0" w:color="000000"/>
              <w:right w:val="single" w:sz="8" w:space="0" w:color="000000"/>
            </w:tcBorders>
          </w:tcPr>
          <w:p w14:paraId="605F7390" w14:textId="040509B3" w:rsidR="00556EE0" w:rsidRPr="007246E5" w:rsidRDefault="00556EE0" w:rsidP="00556EE0">
            <w:pPr>
              <w:rPr>
                <w:lang w:val="ru-RU"/>
              </w:rPr>
            </w:pPr>
            <w:r w:rsidRPr="001F0EFF">
              <w:rPr>
                <w:rFonts w:ascii="Times New Roman" w:eastAsia="Times New Roman" w:hAnsi="Times New Roman"/>
                <w:sz w:val="20"/>
                <w:lang w:val="ru-RU"/>
              </w:rPr>
              <w:t>Нижеследующее сообщение от 30 сентября 2026 года распространяется по просьбе делегации Соединенного Королевства.</w:t>
            </w:r>
            <w:r w:rsidRPr="001F0EFF">
              <w:rPr>
                <w:rFonts w:ascii="Times New Roman" w:eastAsia="Times New Roman" w:hAnsi="Times New Roman"/>
                <w:sz w:val="20"/>
                <w:lang w:val="ru-RU"/>
              </w:rPr>
              <w:br/>
              <w:t>Уведомленная мера опубликована - дата: 30 сентября 2026 г.</w:t>
            </w:r>
            <w:r w:rsidRPr="001F0EFF">
              <w:rPr>
                <w:rFonts w:ascii="Times New Roman" w:eastAsia="Times New Roman" w:hAnsi="Times New Roman"/>
                <w:sz w:val="20"/>
                <w:lang w:val="ru-RU"/>
              </w:rPr>
              <w:br/>
              <w:t>Уведомленная мера вступает в силу - дата: 30 марта 2027 г., 30 июня 2027 г. и 3 октября 2028 г.</w:t>
            </w:r>
            <w:r w:rsidRPr="001F0EFF">
              <w:rPr>
                <w:rFonts w:ascii="Times New Roman" w:eastAsia="Times New Roman" w:hAnsi="Times New Roman"/>
                <w:sz w:val="20"/>
                <w:lang w:val="ru-RU"/>
              </w:rPr>
              <w:br/>
              <w:t xml:space="preserve">Текст окончательной меры доступен по адресу: </w:t>
            </w:r>
            <w:r w:rsidRPr="001F0EFF">
              <w:rPr>
                <w:rFonts w:ascii="Times New Roman" w:eastAsia="Times New Roman" w:hAnsi="Times New Roman"/>
                <w:sz w:val="20"/>
                <w:lang w:val="ru-RU"/>
              </w:rPr>
              <w:br/>
              <w:t xml:space="preserve">Пожалуйста, ознакомьтесь с Приложением 2 к публикации ответа для получения копий Сводного </w:t>
            </w:r>
            <w:r>
              <w:rPr>
                <w:rFonts w:ascii="Times New Roman" w:eastAsia="Times New Roman" w:hAnsi="Times New Roman"/>
                <w:sz w:val="20"/>
              </w:rPr>
              <w:t>GMTS</w:t>
            </w:r>
            <w:r w:rsidRPr="001F0EFF">
              <w:rPr>
                <w:rFonts w:ascii="Times New Roman" w:eastAsia="Times New Roman" w:hAnsi="Times New Roman"/>
                <w:sz w:val="20"/>
                <w:lang w:val="ru-RU"/>
              </w:rPr>
              <w:t xml:space="preserve"> (</w:t>
            </w:r>
            <w:r>
              <w:rPr>
                <w:rFonts w:ascii="Times New Roman" w:eastAsia="Times New Roman" w:hAnsi="Times New Roman"/>
                <w:sz w:val="20"/>
              </w:rPr>
              <w:t>PDF</w:t>
            </w:r>
            <w:r w:rsidRPr="001F0EFF">
              <w:rPr>
                <w:rFonts w:ascii="Times New Roman" w:eastAsia="Times New Roman" w:hAnsi="Times New Roman"/>
                <w:sz w:val="20"/>
                <w:lang w:val="ru-RU"/>
              </w:rPr>
              <w:t>), обновленной стратегии тестирования (</w:t>
            </w:r>
            <w:r>
              <w:rPr>
                <w:rFonts w:ascii="Times New Roman" w:eastAsia="Times New Roman" w:hAnsi="Times New Roman"/>
                <w:sz w:val="20"/>
              </w:rPr>
              <w:t>PDF</w:t>
            </w:r>
            <w:r w:rsidRPr="001F0EFF">
              <w:rPr>
                <w:rFonts w:ascii="Times New Roman" w:eastAsia="Times New Roman" w:hAnsi="Times New Roman"/>
                <w:sz w:val="20"/>
                <w:lang w:val="ru-RU"/>
              </w:rPr>
              <w:t xml:space="preserve">) и промежуточного </w:t>
            </w:r>
            <w:r>
              <w:rPr>
                <w:rFonts w:ascii="Times New Roman" w:eastAsia="Times New Roman" w:hAnsi="Times New Roman"/>
                <w:sz w:val="20"/>
              </w:rPr>
              <w:t>GMTS</w:t>
            </w:r>
            <w:r w:rsidRPr="001F0EFF">
              <w:rPr>
                <w:rFonts w:ascii="Times New Roman" w:eastAsia="Times New Roman" w:hAnsi="Times New Roman"/>
                <w:sz w:val="20"/>
                <w:lang w:val="ru-RU"/>
              </w:rPr>
              <w:t>, охватывающего определение сеанса (</w:t>
            </w:r>
            <w:r>
              <w:rPr>
                <w:rFonts w:ascii="Times New Roman" w:eastAsia="Times New Roman" w:hAnsi="Times New Roman"/>
                <w:sz w:val="20"/>
              </w:rPr>
              <w:t>PDF</w:t>
            </w:r>
            <w:r w:rsidRPr="001F0EFF">
              <w:rPr>
                <w:rFonts w:ascii="Times New Roman" w:eastAsia="Times New Roman" w:hAnsi="Times New Roman"/>
                <w:sz w:val="20"/>
                <w:lang w:val="ru-RU"/>
              </w:rPr>
              <w:t>).</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www</w:t>
            </w:r>
            <w:r w:rsidRPr="001F0EFF">
              <w:rPr>
                <w:rFonts w:ascii="Times New Roman" w:eastAsia="Times New Roman" w:hAnsi="Times New Roman"/>
                <w:sz w:val="20"/>
                <w:lang w:val="ru-RU"/>
              </w:rPr>
              <w:t>.</w:t>
            </w:r>
            <w:proofErr w:type="spellStart"/>
            <w:r>
              <w:rPr>
                <w:rFonts w:ascii="Times New Roman" w:eastAsia="Times New Roman" w:hAnsi="Times New Roman"/>
                <w:sz w:val="20"/>
              </w:rPr>
              <w:t>gamblingcommission</w:t>
            </w:r>
            <w:proofErr w:type="spellEnd"/>
            <w:r w:rsidRPr="001F0EFF">
              <w:rPr>
                <w:rFonts w:ascii="Times New Roman" w:eastAsia="Times New Roman" w:hAnsi="Times New Roman"/>
                <w:sz w:val="20"/>
                <w:lang w:val="ru-RU"/>
              </w:rPr>
              <w:t>.</w:t>
            </w:r>
            <w:r>
              <w:rPr>
                <w:rFonts w:ascii="Times New Roman" w:eastAsia="Times New Roman" w:hAnsi="Times New Roman"/>
                <w:sz w:val="20"/>
              </w:rPr>
              <w:t>gov</w:t>
            </w:r>
            <w:r w:rsidRPr="001F0EFF">
              <w:rPr>
                <w:rFonts w:ascii="Times New Roman" w:eastAsia="Times New Roman" w:hAnsi="Times New Roman"/>
                <w:sz w:val="20"/>
                <w:lang w:val="ru-RU"/>
              </w:rPr>
              <w:t>.</w:t>
            </w:r>
            <w:proofErr w:type="spellStart"/>
            <w:r>
              <w:rPr>
                <w:rFonts w:ascii="Times New Roman" w:eastAsia="Times New Roman" w:hAnsi="Times New Roman"/>
                <w:sz w:val="20"/>
              </w:rPr>
              <w:t>uk</w:t>
            </w:r>
            <w:proofErr w:type="spellEnd"/>
            <w:r w:rsidRPr="001F0EFF">
              <w:rPr>
                <w:rFonts w:ascii="Times New Roman" w:eastAsia="Times New Roman" w:hAnsi="Times New Roman"/>
                <w:sz w:val="20"/>
                <w:lang w:val="ru-RU"/>
              </w:rPr>
              <w:t>/</w:t>
            </w:r>
            <w:r>
              <w:rPr>
                <w:rFonts w:ascii="Times New Roman" w:eastAsia="Times New Roman" w:hAnsi="Times New Roman"/>
                <w:sz w:val="20"/>
              </w:rPr>
              <w:t>consultation</w:t>
            </w:r>
            <w:r w:rsidRPr="001F0EFF">
              <w:rPr>
                <w:rFonts w:ascii="Times New Roman" w:eastAsia="Times New Roman" w:hAnsi="Times New Roman"/>
                <w:sz w:val="20"/>
                <w:lang w:val="ru-RU"/>
              </w:rPr>
              <w:t>-</w:t>
            </w:r>
            <w:r>
              <w:rPr>
                <w:rFonts w:ascii="Times New Roman" w:eastAsia="Times New Roman" w:hAnsi="Times New Roman"/>
                <w:sz w:val="20"/>
              </w:rPr>
              <w:t>response</w:t>
            </w:r>
            <w:r w:rsidRPr="001F0EFF">
              <w:rPr>
                <w:rFonts w:ascii="Times New Roman" w:eastAsia="Times New Roman" w:hAnsi="Times New Roman"/>
                <w:sz w:val="20"/>
                <w:lang w:val="ru-RU"/>
              </w:rPr>
              <w:t>/</w:t>
            </w:r>
            <w:proofErr w:type="spellStart"/>
            <w:r>
              <w:rPr>
                <w:rFonts w:ascii="Times New Roman" w:eastAsia="Times New Roman" w:hAnsi="Times New Roman"/>
                <w:sz w:val="20"/>
              </w:rPr>
              <w:t>january</w:t>
            </w:r>
            <w:proofErr w:type="spellEnd"/>
            <w:r w:rsidRPr="001F0EFF">
              <w:rPr>
                <w:rFonts w:ascii="Times New Roman" w:eastAsia="Times New Roman" w:hAnsi="Times New Roman"/>
                <w:sz w:val="20"/>
                <w:lang w:val="ru-RU"/>
              </w:rPr>
              <w:t>-2025-</w:t>
            </w:r>
            <w:r>
              <w:rPr>
                <w:rFonts w:ascii="Times New Roman" w:eastAsia="Times New Roman" w:hAnsi="Times New Roman"/>
                <w:sz w:val="20"/>
              </w:rPr>
              <w:t>consultation</w:t>
            </w:r>
            <w:r w:rsidRPr="001F0EFF">
              <w:rPr>
                <w:rFonts w:ascii="Times New Roman" w:eastAsia="Times New Roman" w:hAnsi="Times New Roman"/>
                <w:sz w:val="20"/>
                <w:lang w:val="ru-RU"/>
              </w:rPr>
              <w:t>-</w:t>
            </w:r>
            <w:r>
              <w:rPr>
                <w:rFonts w:ascii="Times New Roman" w:eastAsia="Times New Roman" w:hAnsi="Times New Roman"/>
                <w:sz w:val="20"/>
              </w:rPr>
              <w:t>on</w:t>
            </w:r>
            <w:r w:rsidRPr="001F0EFF">
              <w:rPr>
                <w:rFonts w:ascii="Times New Roman" w:eastAsia="Times New Roman" w:hAnsi="Times New Roman"/>
                <w:sz w:val="20"/>
                <w:lang w:val="ru-RU"/>
              </w:rPr>
              <w:t>-</w:t>
            </w:r>
            <w:r>
              <w:rPr>
                <w:rFonts w:ascii="Times New Roman" w:eastAsia="Times New Roman" w:hAnsi="Times New Roman"/>
                <w:sz w:val="20"/>
              </w:rPr>
              <w:t>proposed</w:t>
            </w:r>
            <w:r w:rsidRPr="001F0EFF">
              <w:rPr>
                <w:rFonts w:ascii="Times New Roman" w:eastAsia="Times New Roman" w:hAnsi="Times New Roman"/>
                <w:sz w:val="20"/>
                <w:lang w:val="ru-RU"/>
              </w:rPr>
              <w:t>-</w:t>
            </w:r>
            <w:r>
              <w:rPr>
                <w:rFonts w:ascii="Times New Roman" w:eastAsia="Times New Roman" w:hAnsi="Times New Roman"/>
                <w:sz w:val="20"/>
              </w:rPr>
              <w:t>changes</w:t>
            </w:r>
            <w:r w:rsidRPr="001F0EFF">
              <w:rPr>
                <w:rFonts w:ascii="Times New Roman" w:eastAsia="Times New Roman" w:hAnsi="Times New Roman"/>
                <w:sz w:val="20"/>
                <w:lang w:val="ru-RU"/>
              </w:rPr>
              <w:t>-</w:t>
            </w:r>
            <w:r>
              <w:rPr>
                <w:rFonts w:ascii="Times New Roman" w:eastAsia="Times New Roman" w:hAnsi="Times New Roman"/>
                <w:sz w:val="20"/>
              </w:rPr>
              <w:t>to</w:t>
            </w:r>
            <w:r w:rsidRPr="001F0EFF">
              <w:rPr>
                <w:rFonts w:ascii="Times New Roman" w:eastAsia="Times New Roman" w:hAnsi="Times New Roman"/>
                <w:sz w:val="20"/>
                <w:lang w:val="ru-RU"/>
              </w:rPr>
              <w:t>-</w:t>
            </w:r>
            <w:r>
              <w:rPr>
                <w:rFonts w:ascii="Times New Roman" w:eastAsia="Times New Roman" w:hAnsi="Times New Roman"/>
                <w:sz w:val="20"/>
              </w:rPr>
              <w:t>the</w:t>
            </w:r>
            <w:r w:rsidRPr="001F0EFF">
              <w:rPr>
                <w:rFonts w:ascii="Times New Roman" w:eastAsia="Times New Roman" w:hAnsi="Times New Roman"/>
                <w:sz w:val="20"/>
                <w:lang w:val="ru-RU"/>
              </w:rPr>
              <w:t>-</w:t>
            </w:r>
            <w:proofErr w:type="spellStart"/>
            <w:r>
              <w:rPr>
                <w:rFonts w:ascii="Times New Roman" w:eastAsia="Times New Roman" w:hAnsi="Times New Roman"/>
                <w:sz w:val="20"/>
              </w:rPr>
              <w:t>gmts</w:t>
            </w:r>
            <w:proofErr w:type="spellEnd"/>
            <w:r w:rsidRPr="001F0EFF">
              <w:rPr>
                <w:rFonts w:ascii="Times New Roman" w:eastAsia="Times New Roman" w:hAnsi="Times New Roman"/>
                <w:sz w:val="20"/>
                <w:lang w:val="ru-RU"/>
              </w:rPr>
              <w:t>-</w:t>
            </w:r>
            <w:r>
              <w:rPr>
                <w:rFonts w:ascii="Times New Roman" w:eastAsia="Times New Roman" w:hAnsi="Times New Roman"/>
                <w:sz w:val="20"/>
              </w:rPr>
              <w:t>testing</w:t>
            </w:r>
            <w:r w:rsidRPr="001F0EFF">
              <w:rPr>
                <w:rFonts w:ascii="Times New Roman" w:eastAsia="Times New Roman" w:hAnsi="Times New Roman"/>
                <w:sz w:val="20"/>
                <w:lang w:val="ru-RU"/>
              </w:rPr>
              <w:t>-</w:t>
            </w:r>
            <w:r>
              <w:rPr>
                <w:rFonts w:ascii="Times New Roman" w:eastAsia="Times New Roman" w:hAnsi="Times New Roman"/>
                <w:sz w:val="20"/>
              </w:rPr>
              <w:t>strategy</w:t>
            </w:r>
            <w:r w:rsidRPr="001F0EFF">
              <w:rPr>
                <w:rFonts w:ascii="Times New Roman" w:eastAsia="Times New Roman" w:hAnsi="Times New Roman"/>
                <w:sz w:val="20"/>
                <w:lang w:val="ru-RU"/>
              </w:rPr>
              <w:t>-</w:t>
            </w:r>
            <w:r>
              <w:rPr>
                <w:rFonts w:ascii="Times New Roman" w:eastAsia="Times New Roman" w:hAnsi="Times New Roman"/>
                <w:sz w:val="20"/>
              </w:rPr>
              <w:t>and</w:t>
            </w:r>
            <w:r w:rsidRPr="001F0EFF">
              <w:rPr>
                <w:rFonts w:ascii="Times New Roman" w:eastAsia="Times New Roman" w:hAnsi="Times New Roman"/>
                <w:sz w:val="20"/>
                <w:lang w:val="ru-RU"/>
              </w:rPr>
              <w:t>-</w:t>
            </w:r>
            <w:proofErr w:type="spellStart"/>
            <w:r>
              <w:rPr>
                <w:rFonts w:ascii="Times New Roman" w:eastAsia="Times New Roman" w:hAnsi="Times New Roman"/>
                <w:sz w:val="20"/>
              </w:rPr>
              <w:t>lccp</w:t>
            </w:r>
            <w:proofErr w:type="spellEnd"/>
            <w:r w:rsidRPr="001F0EFF">
              <w:rPr>
                <w:rFonts w:ascii="Times New Roman" w:eastAsia="Times New Roman" w:hAnsi="Times New Roman"/>
                <w:sz w:val="20"/>
                <w:lang w:val="ru-RU"/>
              </w:rPr>
              <w:t>-</w:t>
            </w:r>
            <w:r>
              <w:rPr>
                <w:rFonts w:ascii="Times New Roman" w:eastAsia="Times New Roman" w:hAnsi="Times New Roman"/>
                <w:sz w:val="20"/>
              </w:rPr>
              <w:t>consultation</w:t>
            </w:r>
            <w:r w:rsidRPr="001F0EFF">
              <w:rPr>
                <w:rFonts w:ascii="Times New Roman" w:eastAsia="Times New Roman" w:hAnsi="Times New Roman"/>
                <w:sz w:val="20"/>
                <w:lang w:val="ru-RU"/>
              </w:rPr>
              <w:t>-</w:t>
            </w:r>
            <w:r>
              <w:rPr>
                <w:rFonts w:ascii="Times New Roman" w:eastAsia="Times New Roman" w:hAnsi="Times New Roman"/>
                <w:sz w:val="20"/>
              </w:rPr>
              <w:t>response</w:t>
            </w:r>
            <w:r w:rsidRPr="001F0EFF">
              <w:rPr>
                <w:rFonts w:ascii="Times New Roman" w:eastAsia="Times New Roman" w:hAnsi="Times New Roman"/>
                <w:sz w:val="20"/>
                <w:lang w:val="ru-RU"/>
              </w:rPr>
              <w:t>/</w:t>
            </w:r>
            <w:r>
              <w:rPr>
                <w:rFonts w:ascii="Times New Roman" w:eastAsia="Times New Roman" w:hAnsi="Times New Roman"/>
                <w:sz w:val="20"/>
              </w:rPr>
              <w:t>related</w:t>
            </w:r>
            <w:r w:rsidRPr="001F0EFF">
              <w:rPr>
                <w:rFonts w:ascii="Times New Roman" w:eastAsia="Times New Roman" w:hAnsi="Times New Roman"/>
                <w:sz w:val="20"/>
                <w:lang w:val="ru-RU"/>
              </w:rPr>
              <w:t>-</w:t>
            </w:r>
            <w:r>
              <w:rPr>
                <w:rFonts w:ascii="Times New Roman" w:eastAsia="Times New Roman" w:hAnsi="Times New Roman"/>
                <w:sz w:val="20"/>
              </w:rPr>
              <w:t>documents</w:t>
            </w:r>
            <w:r w:rsidRPr="001F0EFF">
              <w:rPr>
                <w:rFonts w:ascii="Times New Roman" w:eastAsia="Times New Roman" w:hAnsi="Times New Roman"/>
                <w:sz w:val="20"/>
                <w:lang w:val="ru-RU"/>
              </w:rPr>
              <w:t>-</w:t>
            </w:r>
            <w:proofErr w:type="spellStart"/>
            <w:r>
              <w:rPr>
                <w:rFonts w:ascii="Times New Roman" w:eastAsia="Times New Roman" w:hAnsi="Times New Roman"/>
                <w:sz w:val="20"/>
              </w:rPr>
              <w:t>january</w:t>
            </w:r>
            <w:proofErr w:type="spellEnd"/>
            <w:r w:rsidRPr="001F0EFF">
              <w:rPr>
                <w:rFonts w:ascii="Times New Roman" w:eastAsia="Times New Roman" w:hAnsi="Times New Roman"/>
                <w:sz w:val="20"/>
                <w:lang w:val="ru-RU"/>
              </w:rPr>
              <w:t>-2025-</w:t>
            </w:r>
            <w:r>
              <w:rPr>
                <w:rFonts w:ascii="Times New Roman" w:eastAsia="Times New Roman" w:hAnsi="Times New Roman"/>
                <w:sz w:val="20"/>
              </w:rPr>
              <w:t>gaming</w:t>
            </w:r>
            <w:r w:rsidRPr="001F0EFF">
              <w:rPr>
                <w:rFonts w:ascii="Times New Roman" w:eastAsia="Times New Roman" w:hAnsi="Times New Roman"/>
                <w:sz w:val="20"/>
                <w:lang w:val="ru-RU"/>
              </w:rPr>
              <w:t>-</w:t>
            </w:r>
            <w:r>
              <w:rPr>
                <w:rFonts w:ascii="Times New Roman" w:eastAsia="Times New Roman" w:hAnsi="Times New Roman"/>
                <w:sz w:val="20"/>
              </w:rPr>
              <w:t>machine</w:t>
            </w:r>
            <w:r w:rsidRPr="001F0EFF">
              <w:rPr>
                <w:rFonts w:ascii="Times New Roman" w:eastAsia="Times New Roman" w:hAnsi="Times New Roman"/>
                <w:sz w:val="20"/>
                <w:lang w:val="ru-RU"/>
              </w:rPr>
              <w:t>-</w:t>
            </w:r>
            <w:r>
              <w:rPr>
                <w:rFonts w:ascii="Times New Roman" w:eastAsia="Times New Roman" w:hAnsi="Times New Roman"/>
                <w:sz w:val="20"/>
              </w:rPr>
              <w:t>consultation</w:t>
            </w:r>
            <w:r w:rsidRPr="001F0EFF">
              <w:rPr>
                <w:rFonts w:ascii="Times New Roman" w:eastAsia="Times New Roman" w:hAnsi="Times New Roman"/>
                <w:sz w:val="20"/>
                <w:lang w:val="ru-RU"/>
              </w:rPr>
              <w:t>-</w:t>
            </w:r>
            <w:r>
              <w:rPr>
                <w:rFonts w:ascii="Times New Roman" w:eastAsia="Times New Roman" w:hAnsi="Times New Roman"/>
                <w:sz w:val="20"/>
              </w:rPr>
              <w:t>part</w:t>
            </w:r>
            <w:r w:rsidRPr="001F0EFF">
              <w:rPr>
                <w:rFonts w:ascii="Times New Roman" w:eastAsia="Times New Roman" w:hAnsi="Times New Roman"/>
                <w:sz w:val="20"/>
                <w:lang w:val="ru-RU"/>
              </w:rPr>
              <w:t>-2-</w:t>
            </w:r>
            <w:r>
              <w:rPr>
                <w:rFonts w:ascii="Times New Roman" w:eastAsia="Times New Roman" w:hAnsi="Times New Roman"/>
                <w:sz w:val="20"/>
              </w:rPr>
              <w:t>response</w:t>
            </w:r>
          </w:p>
        </w:tc>
        <w:tc>
          <w:tcPr>
            <w:tcW w:w="4110" w:type="dxa"/>
            <w:vMerge w:val="restart"/>
            <w:tcBorders>
              <w:top w:val="single" w:sz="8" w:space="0" w:color="000000"/>
              <w:left w:val="single" w:sz="8" w:space="0" w:color="000000"/>
              <w:bottom w:val="single" w:sz="8" w:space="0" w:color="000000"/>
              <w:right w:val="single" w:sz="8" w:space="0" w:color="000000"/>
            </w:tcBorders>
          </w:tcPr>
          <w:p w14:paraId="48E15286" w14:textId="5051C2F6" w:rsidR="00556EE0" w:rsidRPr="00D564F0" w:rsidRDefault="00556EE0" w:rsidP="00556EE0">
            <w:pPr>
              <w:rPr>
                <w:lang w:val="ru-RU"/>
              </w:rPr>
            </w:pPr>
            <w:r>
              <w:rPr>
                <w:lang w:val="kk-KZ"/>
              </w:rPr>
              <w:t>-</w:t>
            </w:r>
          </w:p>
        </w:tc>
      </w:tr>
      <w:tr w:rsidR="00556EE0" w:rsidRPr="00831550" w14:paraId="6E0A2599" w14:textId="77777777" w:rsidTr="00852DA0">
        <w:trPr>
          <w:gridAfter w:val="1"/>
          <w:wAfter w:w="4365" w:type="dxa"/>
        </w:trPr>
        <w:tc>
          <w:tcPr>
            <w:tcW w:w="788" w:type="dxa"/>
            <w:vMerge/>
          </w:tcPr>
          <w:p w14:paraId="19D038A3" w14:textId="77777777" w:rsidR="00556EE0" w:rsidRPr="00D564F0"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4198CD8" w14:textId="6BB13447" w:rsidR="00556EE0" w:rsidRDefault="00556EE0" w:rsidP="00556EE0">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433D2D2F" w14:textId="082F6AA1" w:rsidR="00556EE0" w:rsidRPr="00D564F0" w:rsidRDefault="00556EE0" w:rsidP="00556EE0">
            <w:pPr>
              <w:rPr>
                <w:lang w:val="kk-KZ"/>
              </w:rPr>
            </w:pPr>
            <w:r>
              <w:rPr>
                <w:rFonts w:ascii="Times New Roman" w:eastAsia="Times New Roman" w:hAnsi="Times New Roman"/>
                <w:sz w:val="20"/>
              </w:rPr>
              <w:t>-</w:t>
            </w:r>
          </w:p>
        </w:tc>
        <w:tc>
          <w:tcPr>
            <w:tcW w:w="4110" w:type="dxa"/>
            <w:vMerge/>
          </w:tcPr>
          <w:p w14:paraId="1CFB4170" w14:textId="77777777" w:rsidR="00556EE0" w:rsidRPr="007246E5" w:rsidRDefault="00556EE0" w:rsidP="00556EE0">
            <w:pPr>
              <w:rPr>
                <w:lang w:val="ru-RU"/>
              </w:rPr>
            </w:pPr>
          </w:p>
        </w:tc>
      </w:tr>
      <w:tr w:rsidR="00556EE0" w:rsidRPr="00831550" w14:paraId="5E0B7B5B" w14:textId="77777777" w:rsidTr="00852DA0">
        <w:trPr>
          <w:gridAfter w:val="1"/>
          <w:wAfter w:w="4365" w:type="dxa"/>
        </w:trPr>
        <w:tc>
          <w:tcPr>
            <w:tcW w:w="788" w:type="dxa"/>
            <w:vMerge/>
          </w:tcPr>
          <w:p w14:paraId="16515C77" w14:textId="77777777" w:rsidR="00556EE0" w:rsidRPr="007246E5"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A54FAB3" w14:textId="1E1A4615" w:rsidR="00556EE0" w:rsidRDefault="00556EE0" w:rsidP="00556EE0">
            <w:proofErr w:type="spellStart"/>
            <w:r>
              <w:rPr>
                <w:rFonts w:ascii="Times New Roman" w:eastAsia="Times New Roman" w:hAnsi="Times New Roman"/>
                <w:sz w:val="20"/>
              </w:rPr>
              <w:t>Объединенное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Королевство</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39228B15" w14:textId="70FF51D1" w:rsidR="00556EE0" w:rsidRPr="007246E5" w:rsidRDefault="00556EE0" w:rsidP="00556EE0">
            <w:pPr>
              <w:rPr>
                <w:lang w:val="kk-KZ"/>
              </w:rPr>
            </w:pPr>
            <w:r>
              <w:rPr>
                <w:rFonts w:ascii="Times New Roman" w:eastAsia="Times New Roman" w:hAnsi="Times New Roman"/>
                <w:sz w:val="20"/>
              </w:rPr>
              <w:t>-</w:t>
            </w:r>
          </w:p>
        </w:tc>
        <w:tc>
          <w:tcPr>
            <w:tcW w:w="4110" w:type="dxa"/>
            <w:vMerge/>
          </w:tcPr>
          <w:p w14:paraId="7D3E673D" w14:textId="77777777" w:rsidR="00556EE0" w:rsidRPr="00AF2178" w:rsidRDefault="00556EE0" w:rsidP="00556EE0">
            <w:pPr>
              <w:rPr>
                <w:lang w:val="ru-RU"/>
              </w:rPr>
            </w:pPr>
          </w:p>
        </w:tc>
      </w:tr>
      <w:tr w:rsidR="00556EE0" w:rsidRPr="007246E5" w14:paraId="5375E5BC"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98836FC" w14:textId="5AC7516D" w:rsidR="00556EE0" w:rsidRPr="006C7D85" w:rsidRDefault="00556EE0" w:rsidP="00556EE0">
            <w:pPr>
              <w:rPr>
                <w:lang w:val="ru-RU"/>
              </w:rPr>
            </w:pPr>
            <w:r>
              <w:rPr>
                <w:rFonts w:ascii="Times New Roman" w:eastAsia="Times New Roman" w:hAnsi="Times New Roman"/>
                <w:sz w:val="20"/>
                <w:lang w:val="ru-RU"/>
              </w:rPr>
              <w:t>123</w:t>
            </w:r>
          </w:p>
        </w:tc>
        <w:tc>
          <w:tcPr>
            <w:tcW w:w="2930" w:type="dxa"/>
            <w:tcBorders>
              <w:top w:val="single" w:sz="8" w:space="0" w:color="000000"/>
              <w:left w:val="single" w:sz="8" w:space="0" w:color="000000"/>
              <w:bottom w:val="single" w:sz="8" w:space="0" w:color="000000"/>
              <w:right w:val="single" w:sz="8" w:space="0" w:color="000000"/>
            </w:tcBorders>
          </w:tcPr>
          <w:p w14:paraId="79B25515" w14:textId="0DF2B5FD" w:rsidR="00556EE0" w:rsidRDefault="00556EE0" w:rsidP="00556EE0">
            <w:r>
              <w:rPr>
                <w:rFonts w:ascii="Times New Roman" w:eastAsia="Times New Roman" w:hAnsi="Times New Roman"/>
                <w:sz w:val="20"/>
              </w:rPr>
              <w:t>G/TBT/N/ISR/1413</w:t>
            </w:r>
          </w:p>
        </w:tc>
        <w:tc>
          <w:tcPr>
            <w:tcW w:w="5670" w:type="dxa"/>
            <w:tcBorders>
              <w:top w:val="single" w:sz="8" w:space="0" w:color="000000"/>
              <w:left w:val="single" w:sz="8" w:space="0" w:color="000000"/>
              <w:bottom w:val="single" w:sz="8" w:space="0" w:color="000000"/>
              <w:right w:val="single" w:sz="8" w:space="0" w:color="000000"/>
            </w:tcBorders>
          </w:tcPr>
          <w:p w14:paraId="49770A6D" w14:textId="333C7684" w:rsidR="00556EE0" w:rsidRPr="007246E5" w:rsidRDefault="00556EE0" w:rsidP="00556EE0">
            <w:pPr>
              <w:rPr>
                <w:lang w:val="kk-KZ"/>
              </w:rPr>
            </w:pPr>
            <w:r w:rsidRPr="001F0EFF">
              <w:rPr>
                <w:rFonts w:ascii="Times New Roman" w:eastAsia="Times New Roman" w:hAnsi="Times New Roman"/>
                <w:sz w:val="20"/>
                <w:lang w:val="ru-RU"/>
              </w:rPr>
              <w:t>Защита общественного здоровья (продукты питания) (Обогащение йодированной поваренной солью), 5786-2026; (5 страниц, на иврите)</w:t>
            </w:r>
            <w:r w:rsidRPr="001F0EFF">
              <w:rPr>
                <w:rFonts w:ascii="Times New Roman" w:eastAsia="Times New Roman" w:hAnsi="Times New Roman"/>
                <w:sz w:val="20"/>
                <w:lang w:val="ru-RU"/>
              </w:rPr>
              <w:br/>
            </w:r>
            <w:r w:rsidRPr="001F0EFF">
              <w:rPr>
                <w:rFonts w:ascii="Times New Roman" w:eastAsia="Times New Roman" w:hAnsi="Times New Roman"/>
                <w:sz w:val="20"/>
                <w:lang w:val="ru-RU"/>
              </w:rPr>
              <w:lastRenderedPageBreak/>
              <w:t xml:space="preserve">Ссылка на документ(ы) с уведомлением и/или контактные данные агентства или органа власти, которые могут предоставить копии по запросу.: </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ISR</w:t>
            </w:r>
            <w:r w:rsidRPr="001F0EFF">
              <w:rPr>
                <w:rFonts w:ascii="Times New Roman" w:eastAsia="Times New Roman" w:hAnsi="Times New Roman"/>
                <w:sz w:val="20"/>
                <w:lang w:val="ru-RU"/>
              </w:rPr>
              <w:t>/26_05107_00_</w:t>
            </w:r>
            <w:r>
              <w:rPr>
                <w:rFonts w:ascii="Times New Roman" w:eastAsia="Times New Roman" w:hAnsi="Times New Roman"/>
                <w:sz w:val="20"/>
              </w:rPr>
              <w:t>x</w:t>
            </w:r>
            <w:r w:rsidRPr="001F0EFF">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76D7E4EA" w14:textId="319B63FF" w:rsidR="00556EE0" w:rsidRPr="007246E5" w:rsidRDefault="00556EE0" w:rsidP="00556EE0">
            <w:pPr>
              <w:rPr>
                <w:lang w:val="kk-KZ"/>
              </w:rPr>
            </w:pPr>
            <w:r>
              <w:rPr>
                <w:rFonts w:ascii="Times New Roman" w:eastAsia="Times New Roman" w:hAnsi="Times New Roman"/>
                <w:sz w:val="20"/>
              </w:rPr>
              <w:lastRenderedPageBreak/>
              <w:t>29/11/26</w:t>
            </w:r>
          </w:p>
        </w:tc>
      </w:tr>
      <w:tr w:rsidR="00556EE0" w:rsidRPr="00556EE0" w14:paraId="1B2606CF" w14:textId="77777777" w:rsidTr="00852DA0">
        <w:trPr>
          <w:gridAfter w:val="1"/>
          <w:wAfter w:w="4365" w:type="dxa"/>
        </w:trPr>
        <w:tc>
          <w:tcPr>
            <w:tcW w:w="788" w:type="dxa"/>
            <w:vMerge/>
          </w:tcPr>
          <w:p w14:paraId="6CFB3988" w14:textId="77777777" w:rsidR="00556EE0" w:rsidRPr="007246E5" w:rsidRDefault="00556EE0" w:rsidP="00556EE0">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7CDB073F" w14:textId="3157F066" w:rsidR="00556EE0" w:rsidRDefault="00556EE0" w:rsidP="00556EE0">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79B1EB01" w14:textId="15AE4CD4" w:rsidR="00556EE0" w:rsidRPr="00D564F0" w:rsidRDefault="00556EE0" w:rsidP="00556EE0">
            <w:pPr>
              <w:rPr>
                <w:lang w:val="ru-RU"/>
              </w:rPr>
            </w:pPr>
            <w:r w:rsidRPr="001F0EFF">
              <w:rPr>
                <w:rFonts w:ascii="Times New Roman" w:eastAsia="Times New Roman" w:hAnsi="Times New Roman"/>
                <w:sz w:val="20"/>
                <w:lang w:val="ru-RU"/>
              </w:rPr>
              <w:t xml:space="preserve">Поваренная соль (код ТН ВЭД: 2501); (код </w:t>
            </w:r>
            <w:r>
              <w:rPr>
                <w:rFonts w:ascii="Times New Roman" w:eastAsia="Times New Roman" w:hAnsi="Times New Roman"/>
                <w:sz w:val="20"/>
              </w:rPr>
              <w:t>ICS</w:t>
            </w:r>
            <w:r w:rsidRPr="001F0EFF">
              <w:rPr>
                <w:rFonts w:ascii="Times New Roman" w:eastAsia="Times New Roman" w:hAnsi="Times New Roman"/>
                <w:sz w:val="20"/>
                <w:lang w:val="ru-RU"/>
              </w:rPr>
              <w:t>: 67.040)</w:t>
            </w:r>
          </w:p>
        </w:tc>
        <w:tc>
          <w:tcPr>
            <w:tcW w:w="4110" w:type="dxa"/>
            <w:vMerge/>
          </w:tcPr>
          <w:p w14:paraId="39916D97" w14:textId="77777777" w:rsidR="00556EE0" w:rsidRPr="00D564F0" w:rsidRDefault="00556EE0" w:rsidP="00556EE0">
            <w:pPr>
              <w:rPr>
                <w:lang w:val="ru-RU"/>
              </w:rPr>
            </w:pPr>
          </w:p>
        </w:tc>
      </w:tr>
      <w:tr w:rsidR="00556EE0" w:rsidRPr="00556EE0" w14:paraId="6659F4F5" w14:textId="77777777" w:rsidTr="00852DA0">
        <w:trPr>
          <w:gridAfter w:val="1"/>
          <w:wAfter w:w="4365" w:type="dxa"/>
        </w:trPr>
        <w:tc>
          <w:tcPr>
            <w:tcW w:w="788" w:type="dxa"/>
            <w:vMerge/>
          </w:tcPr>
          <w:p w14:paraId="1CDFFB95" w14:textId="77777777" w:rsidR="00556EE0" w:rsidRPr="00D564F0"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7C34870" w14:textId="5AC61756" w:rsidR="00556EE0" w:rsidRDefault="00556EE0" w:rsidP="00556EE0">
            <w:proofErr w:type="spellStart"/>
            <w:r>
              <w:rPr>
                <w:rFonts w:ascii="Times New Roman" w:eastAsia="Times New Roman" w:hAnsi="Times New Roman"/>
                <w:sz w:val="20"/>
              </w:rPr>
              <w:t>Израиль</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79BECB33" w14:textId="7C7A3287" w:rsidR="00556EE0" w:rsidRPr="007246E5" w:rsidRDefault="00556EE0" w:rsidP="00556EE0">
            <w:pPr>
              <w:rPr>
                <w:lang w:val="ru-RU"/>
              </w:rPr>
            </w:pPr>
            <w:r w:rsidRPr="001F0EFF">
              <w:rPr>
                <w:rFonts w:ascii="Times New Roman" w:eastAsia="Times New Roman" w:hAnsi="Times New Roman"/>
                <w:sz w:val="20"/>
                <w:lang w:val="ru-RU"/>
              </w:rPr>
              <w:t xml:space="preserve">Израильские исследования указывают на значительный дефицит йода среди населения Израиля: примерно 60% детского населения страдает от дефицита йода, и примерно 85% беременных женщин страдают от дефицита йода, что может нарушить нормальное развитие плода. Эти данные требуют структурированного, систематического вмешательства государства для профилактики и устранения дефицита йода с помощью йодирования соли, которое является эффективным, безопасным и согласованным методом, применяемым более чем в 120 странах </w:t>
            </w:r>
            <w:proofErr w:type="spellStart"/>
            <w:r w:rsidRPr="001F0EFF">
              <w:rPr>
                <w:rFonts w:ascii="Times New Roman" w:eastAsia="Times New Roman" w:hAnsi="Times New Roman"/>
                <w:sz w:val="20"/>
                <w:lang w:val="ru-RU"/>
              </w:rPr>
              <w:t>мира.Эти</w:t>
            </w:r>
            <w:proofErr w:type="spellEnd"/>
            <w:r w:rsidRPr="001F0EFF">
              <w:rPr>
                <w:rFonts w:ascii="Times New Roman" w:eastAsia="Times New Roman" w:hAnsi="Times New Roman"/>
                <w:sz w:val="20"/>
                <w:lang w:val="ru-RU"/>
              </w:rPr>
              <w:t xml:space="preserve"> новые правила запрещают производство или продажу поваренной соли, если в нее не добавлено соединение йода, поэтому содержание йода должно составлять от 25 до 45 мг на килограмм соли. Они также определяют термины, устанавливают требования к маркировке и устанавливают механизм контроля за соблюдением </w:t>
            </w:r>
            <w:proofErr w:type="spellStart"/>
            <w:proofErr w:type="gramStart"/>
            <w:r w:rsidRPr="001F0EFF">
              <w:rPr>
                <w:rFonts w:ascii="Times New Roman" w:eastAsia="Times New Roman" w:hAnsi="Times New Roman"/>
                <w:sz w:val="20"/>
                <w:lang w:val="ru-RU"/>
              </w:rPr>
              <w:t>правил.Правила</w:t>
            </w:r>
            <w:proofErr w:type="spellEnd"/>
            <w:proofErr w:type="gramEnd"/>
            <w:r w:rsidRPr="001F0EFF">
              <w:rPr>
                <w:rFonts w:ascii="Times New Roman" w:eastAsia="Times New Roman" w:hAnsi="Times New Roman"/>
                <w:sz w:val="20"/>
                <w:lang w:val="ru-RU"/>
              </w:rPr>
              <w:t xml:space="preserve"> вступят в силу через 12 месяцев после публикации в Официальном вестнике Израиля. Этот период предназначен для того, чтобы дать возможность израильской соляной промышленности и импортерам подготовиться к внедрению новых требований.</w:t>
            </w:r>
          </w:p>
        </w:tc>
        <w:tc>
          <w:tcPr>
            <w:tcW w:w="4110" w:type="dxa"/>
            <w:vMerge/>
          </w:tcPr>
          <w:p w14:paraId="27864D8D" w14:textId="77777777" w:rsidR="00556EE0" w:rsidRPr="00AF2178" w:rsidRDefault="00556EE0" w:rsidP="00556EE0">
            <w:pPr>
              <w:rPr>
                <w:lang w:val="ru-RU"/>
              </w:rPr>
            </w:pPr>
          </w:p>
        </w:tc>
      </w:tr>
      <w:tr w:rsidR="00556EE0" w:rsidRPr="00F222DE" w14:paraId="0589CAB3"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41759EF" w14:textId="202722B6" w:rsidR="00556EE0" w:rsidRPr="006C7D85" w:rsidRDefault="00556EE0" w:rsidP="00556EE0">
            <w:pPr>
              <w:rPr>
                <w:lang w:val="ru-RU"/>
              </w:rPr>
            </w:pPr>
            <w:r>
              <w:rPr>
                <w:rFonts w:ascii="Times New Roman" w:eastAsia="Times New Roman" w:hAnsi="Times New Roman"/>
                <w:sz w:val="20"/>
                <w:lang w:val="ru-RU"/>
              </w:rPr>
              <w:t>124</w:t>
            </w:r>
          </w:p>
        </w:tc>
        <w:tc>
          <w:tcPr>
            <w:tcW w:w="2930" w:type="dxa"/>
            <w:tcBorders>
              <w:top w:val="single" w:sz="8" w:space="0" w:color="000000"/>
              <w:left w:val="single" w:sz="8" w:space="0" w:color="000000"/>
              <w:bottom w:val="single" w:sz="8" w:space="0" w:color="000000"/>
              <w:right w:val="single" w:sz="8" w:space="0" w:color="000000"/>
            </w:tcBorders>
          </w:tcPr>
          <w:p w14:paraId="2EE1F420" w14:textId="76F161A5" w:rsidR="00556EE0" w:rsidRDefault="00556EE0" w:rsidP="00556EE0">
            <w:r>
              <w:rPr>
                <w:rFonts w:ascii="Times New Roman" w:eastAsia="Times New Roman" w:hAnsi="Times New Roman"/>
                <w:sz w:val="20"/>
              </w:rPr>
              <w:t>G/TBT/N/JPN/917</w:t>
            </w:r>
          </w:p>
        </w:tc>
        <w:tc>
          <w:tcPr>
            <w:tcW w:w="5670" w:type="dxa"/>
            <w:tcBorders>
              <w:top w:val="single" w:sz="8" w:space="0" w:color="000000"/>
              <w:left w:val="single" w:sz="8" w:space="0" w:color="000000"/>
              <w:bottom w:val="single" w:sz="8" w:space="0" w:color="000000"/>
              <w:right w:val="single" w:sz="8" w:space="0" w:color="000000"/>
            </w:tcBorders>
          </w:tcPr>
          <w:p w14:paraId="2D5F4259" w14:textId="253BF9D8" w:rsidR="00556EE0" w:rsidRPr="00F222DE"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r w:rsidRPr="001F0EFF">
              <w:rPr>
                <w:rFonts w:ascii="Times New Roman" w:eastAsia="Times New Roman" w:hAnsi="Times New Roman"/>
                <w:sz w:val="20"/>
                <w:lang w:val="ru-RU"/>
              </w:rPr>
              <w:t>Предлагаемый пересмотр Министерского постановления о спецификациях и стандартах кормов и кормовых добавок.; (1 страница(ы) на английском языке)</w:t>
            </w:r>
            <w:r w:rsidRPr="001F0EFF">
              <w:rPr>
                <w:rFonts w:ascii="Times New Roman" w:eastAsia="Times New Roman" w:hAnsi="Times New Roman"/>
                <w:sz w:val="20"/>
                <w:lang w:val="ru-RU"/>
              </w:rPr>
              <w:br/>
              <w:t xml:space="preserve">Ссылка на документ(ы) с уведомлением и/или контактные данные агентства или ведомства, которые могут предоставить копии по запросу: </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JPN</w:t>
            </w:r>
            <w:r w:rsidRPr="001F0EFF">
              <w:rPr>
                <w:rFonts w:ascii="Times New Roman" w:eastAsia="Times New Roman" w:hAnsi="Times New Roman"/>
                <w:sz w:val="20"/>
                <w:lang w:val="ru-RU"/>
              </w:rPr>
              <w:t>/26_05091_00_</w:t>
            </w:r>
            <w:r>
              <w:rPr>
                <w:rFonts w:ascii="Times New Roman" w:eastAsia="Times New Roman" w:hAnsi="Times New Roman"/>
                <w:sz w:val="20"/>
              </w:rPr>
              <w:t>e</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t>Справочный центр Японии</w:t>
            </w:r>
            <w:r w:rsidRPr="001F0EFF">
              <w:rPr>
                <w:rFonts w:ascii="Times New Roman" w:eastAsia="Times New Roman" w:hAnsi="Times New Roman"/>
                <w:sz w:val="20"/>
                <w:lang w:val="ru-RU"/>
              </w:rPr>
              <w:br/>
              <w:t>Отдел международной торговли,</w:t>
            </w:r>
            <w:r w:rsidRPr="001F0EFF">
              <w:rPr>
                <w:rFonts w:ascii="Times New Roman" w:eastAsia="Times New Roman" w:hAnsi="Times New Roman"/>
                <w:sz w:val="20"/>
                <w:lang w:val="ru-RU"/>
              </w:rPr>
              <w:br/>
              <w:t>Бюро по экономическим вопросам,</w:t>
            </w:r>
            <w:r w:rsidRPr="001F0EFF">
              <w:rPr>
                <w:rFonts w:ascii="Times New Roman" w:eastAsia="Times New Roman" w:hAnsi="Times New Roman"/>
                <w:sz w:val="20"/>
                <w:lang w:val="ru-RU"/>
              </w:rPr>
              <w:br/>
              <w:t>Министерство иностранных дел</w:t>
            </w:r>
            <w:r w:rsidRPr="001F0EFF">
              <w:rPr>
                <w:rFonts w:ascii="Times New Roman" w:eastAsia="Times New Roman" w:hAnsi="Times New Roman"/>
                <w:sz w:val="20"/>
                <w:lang w:val="ru-RU"/>
              </w:rPr>
              <w:br/>
              <w:t>Факс: (+81 3) 5501 8343</w:t>
            </w:r>
            <w:r w:rsidRPr="001F0EFF">
              <w:rPr>
                <w:rFonts w:ascii="Times New Roman" w:eastAsia="Times New Roman" w:hAnsi="Times New Roman"/>
                <w:sz w:val="20"/>
                <w:lang w:val="ru-RU"/>
              </w:rPr>
              <w:br/>
              <w:t xml:space="preserve">Электронная почта: </w:t>
            </w:r>
            <w:r>
              <w:rPr>
                <w:rFonts w:ascii="Times New Roman" w:eastAsia="Times New Roman" w:hAnsi="Times New Roman"/>
                <w:sz w:val="20"/>
              </w:rPr>
              <w:t>enquiry</w:t>
            </w:r>
            <w:r w:rsidRPr="001F0EFF">
              <w:rPr>
                <w:rFonts w:ascii="Times New Roman" w:eastAsia="Times New Roman" w:hAnsi="Times New Roman"/>
                <w:sz w:val="20"/>
                <w:lang w:val="ru-RU"/>
              </w:rPr>
              <w:t>@</w:t>
            </w:r>
            <w:proofErr w:type="spellStart"/>
            <w:r>
              <w:rPr>
                <w:rFonts w:ascii="Times New Roman" w:eastAsia="Times New Roman" w:hAnsi="Times New Roman"/>
                <w:sz w:val="20"/>
              </w:rPr>
              <w:t>mofa</w:t>
            </w:r>
            <w:proofErr w:type="spellEnd"/>
            <w:r w:rsidRPr="001F0EFF">
              <w:rPr>
                <w:rFonts w:ascii="Times New Roman" w:eastAsia="Times New Roman" w:hAnsi="Times New Roman"/>
                <w:sz w:val="20"/>
                <w:lang w:val="ru-RU"/>
              </w:rPr>
              <w:t>.</w:t>
            </w:r>
            <w:r>
              <w:rPr>
                <w:rFonts w:ascii="Times New Roman" w:eastAsia="Times New Roman" w:hAnsi="Times New Roman"/>
                <w:sz w:val="20"/>
              </w:rPr>
              <w:t>go</w:t>
            </w:r>
            <w:r w:rsidRPr="001F0EFF">
              <w:rPr>
                <w:rFonts w:ascii="Times New Roman" w:eastAsia="Times New Roman" w:hAnsi="Times New Roman"/>
                <w:sz w:val="20"/>
                <w:lang w:val="ru-RU"/>
              </w:rPr>
              <w:t>.</w:t>
            </w:r>
            <w:proofErr w:type="spellStart"/>
            <w:r>
              <w:rPr>
                <w:rFonts w:ascii="Times New Roman" w:eastAsia="Times New Roman" w:hAnsi="Times New Roman"/>
                <w:sz w:val="20"/>
              </w:rPr>
              <w:t>jp</w:t>
            </w:r>
            <w:proofErr w:type="spellEnd"/>
          </w:p>
        </w:tc>
        <w:tc>
          <w:tcPr>
            <w:tcW w:w="4110" w:type="dxa"/>
            <w:vMerge w:val="restart"/>
            <w:tcBorders>
              <w:top w:val="single" w:sz="8" w:space="0" w:color="000000"/>
              <w:left w:val="single" w:sz="8" w:space="0" w:color="000000"/>
              <w:bottom w:val="single" w:sz="8" w:space="0" w:color="000000"/>
              <w:right w:val="single" w:sz="8" w:space="0" w:color="000000"/>
            </w:tcBorders>
          </w:tcPr>
          <w:p w14:paraId="3A811830" w14:textId="08EC9389" w:rsidR="00556EE0" w:rsidRPr="00D564F0" w:rsidRDefault="00556EE0" w:rsidP="00556EE0">
            <w:pPr>
              <w:rPr>
                <w:lang w:val="ru-RU"/>
              </w:rPr>
            </w:pPr>
            <w:r>
              <w:rPr>
                <w:lang w:val="ru-RU"/>
              </w:rPr>
              <w:t>-</w:t>
            </w:r>
          </w:p>
        </w:tc>
      </w:tr>
      <w:tr w:rsidR="00556EE0" w:rsidRPr="00556EE0" w14:paraId="6A1BC178" w14:textId="77777777" w:rsidTr="00852DA0">
        <w:trPr>
          <w:gridAfter w:val="1"/>
          <w:wAfter w:w="4365" w:type="dxa"/>
        </w:trPr>
        <w:tc>
          <w:tcPr>
            <w:tcW w:w="788" w:type="dxa"/>
            <w:vMerge/>
          </w:tcPr>
          <w:p w14:paraId="1231DFAA" w14:textId="77777777" w:rsidR="00556EE0" w:rsidRPr="00D564F0"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E5E3DCC" w14:textId="76E4ADDB" w:rsidR="00556EE0" w:rsidRDefault="00556EE0" w:rsidP="00556EE0">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20758810" w14:textId="3DEEA883" w:rsidR="00556EE0" w:rsidRPr="00BF792B" w:rsidRDefault="00556EE0" w:rsidP="00556EE0">
            <w:pPr>
              <w:tabs>
                <w:tab w:val="left" w:pos="1170"/>
              </w:tabs>
              <w:rPr>
                <w:lang w:val="kk-KZ"/>
              </w:rPr>
            </w:pPr>
            <w:proofErr w:type="spellStart"/>
            <w:r w:rsidRPr="001F0EFF">
              <w:rPr>
                <w:rFonts w:ascii="Times New Roman" w:eastAsia="Times New Roman" w:hAnsi="Times New Roman"/>
                <w:sz w:val="20"/>
                <w:lang w:val="ru-RU"/>
              </w:rPr>
              <w:t>Гуанидиноуксусная</w:t>
            </w:r>
            <w:proofErr w:type="spellEnd"/>
            <w:r w:rsidRPr="001F0EFF">
              <w:rPr>
                <w:rFonts w:ascii="Times New Roman" w:eastAsia="Times New Roman" w:hAnsi="Times New Roman"/>
                <w:sz w:val="20"/>
                <w:lang w:val="ru-RU"/>
              </w:rPr>
              <w:t xml:space="preserve"> кислота в качестве кормовой добавки.</w:t>
            </w:r>
          </w:p>
        </w:tc>
        <w:tc>
          <w:tcPr>
            <w:tcW w:w="4110" w:type="dxa"/>
            <w:vMerge/>
          </w:tcPr>
          <w:p w14:paraId="57F19631" w14:textId="77777777" w:rsidR="00556EE0" w:rsidRPr="00F222DE" w:rsidRDefault="00556EE0" w:rsidP="00556EE0">
            <w:pPr>
              <w:rPr>
                <w:lang w:val="ru-RU"/>
              </w:rPr>
            </w:pPr>
          </w:p>
        </w:tc>
      </w:tr>
      <w:tr w:rsidR="00556EE0" w:rsidRPr="00556EE0" w14:paraId="42843391" w14:textId="77777777" w:rsidTr="00852DA0">
        <w:trPr>
          <w:gridAfter w:val="1"/>
          <w:wAfter w:w="4365" w:type="dxa"/>
        </w:trPr>
        <w:tc>
          <w:tcPr>
            <w:tcW w:w="788" w:type="dxa"/>
            <w:vMerge/>
          </w:tcPr>
          <w:p w14:paraId="45DA1978" w14:textId="77777777" w:rsidR="00556EE0" w:rsidRPr="00F222DE"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B0FFA9E" w14:textId="07C39078" w:rsidR="00556EE0" w:rsidRPr="00D564F0" w:rsidRDefault="00556EE0" w:rsidP="00556EE0">
            <w:pPr>
              <w:rPr>
                <w:lang w:val="kk-KZ"/>
              </w:rPr>
            </w:pPr>
            <w:proofErr w:type="spellStart"/>
            <w:r>
              <w:rPr>
                <w:rFonts w:ascii="Times New Roman" w:eastAsia="Times New Roman" w:hAnsi="Times New Roman"/>
                <w:sz w:val="20"/>
              </w:rPr>
              <w:t>Япония</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0F0E5A11" w14:textId="748A0E21" w:rsidR="00556EE0" w:rsidRPr="00CC0926" w:rsidRDefault="00556EE0" w:rsidP="00556EE0">
            <w:pPr>
              <w:numPr>
                <w:ilvl w:val="0"/>
                <w:numId w:val="16"/>
              </w:numPr>
              <w:tabs>
                <w:tab w:val="left" w:pos="1170"/>
              </w:tabs>
              <w:rPr>
                <w:lang w:val="kk-KZ"/>
              </w:rPr>
            </w:pPr>
            <w:r>
              <w:rPr>
                <w:rFonts w:ascii="Times New Roman" w:eastAsia="Times New Roman" w:hAnsi="Times New Roman"/>
                <w:sz w:val="20"/>
              </w:rPr>
              <w:t>MAFF</w:t>
            </w:r>
            <w:r w:rsidRPr="001F0EFF">
              <w:rPr>
                <w:rFonts w:ascii="Times New Roman" w:eastAsia="Times New Roman" w:hAnsi="Times New Roman"/>
                <w:sz w:val="20"/>
                <w:lang w:val="ru-RU"/>
              </w:rPr>
              <w:t xml:space="preserve"> внесет поправки в стандарт на способ производства кормов в целом, предусмотренный в "Постановлении Министерства о технических требованиях и стандартах на корма и кормовые добавки" (Постановление № 35 Министерства сельского и лесного хозяйства от 24 июля 1976 года). Согласно этой поправке, </w:t>
            </w:r>
            <w:proofErr w:type="spellStart"/>
            <w:r w:rsidRPr="001F0EFF">
              <w:rPr>
                <w:rFonts w:ascii="Times New Roman" w:eastAsia="Times New Roman" w:hAnsi="Times New Roman"/>
                <w:sz w:val="20"/>
                <w:lang w:val="ru-RU"/>
              </w:rPr>
              <w:t>гуанидиноуксусная</w:t>
            </w:r>
            <w:proofErr w:type="spellEnd"/>
            <w:r w:rsidRPr="001F0EFF">
              <w:rPr>
                <w:rFonts w:ascii="Times New Roman" w:eastAsia="Times New Roman" w:hAnsi="Times New Roman"/>
                <w:sz w:val="20"/>
                <w:lang w:val="ru-RU"/>
              </w:rPr>
              <w:t xml:space="preserve"> кислота, импортируемая в Японию в качестве кормовой добавки, будет разрешена к использованию в кормах для свиней и всех кур, за исключением кур-несушек, в количестве не более 0,12%, что увеличит максимально </w:t>
            </w:r>
            <w:r w:rsidRPr="001F0EFF">
              <w:rPr>
                <w:rFonts w:ascii="Times New Roman" w:eastAsia="Times New Roman" w:hAnsi="Times New Roman"/>
                <w:sz w:val="20"/>
                <w:lang w:val="ru-RU"/>
              </w:rPr>
              <w:lastRenderedPageBreak/>
              <w:t>допустимый уровень и расширит перечень разрешенных видов животных.</w:t>
            </w:r>
          </w:p>
        </w:tc>
        <w:tc>
          <w:tcPr>
            <w:tcW w:w="4110" w:type="dxa"/>
            <w:vMerge/>
          </w:tcPr>
          <w:p w14:paraId="34A1E969" w14:textId="77777777" w:rsidR="00556EE0" w:rsidRPr="00CC0926" w:rsidRDefault="00556EE0" w:rsidP="00556EE0">
            <w:pPr>
              <w:rPr>
                <w:lang w:val="ru-RU"/>
              </w:rPr>
            </w:pPr>
          </w:p>
        </w:tc>
      </w:tr>
      <w:tr w:rsidR="00556EE0" w:rsidRPr="00CC0926" w14:paraId="20D6A070"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4BB1405" w14:textId="7485CC99" w:rsidR="00556EE0" w:rsidRPr="006C7D85" w:rsidRDefault="00556EE0" w:rsidP="00556EE0">
            <w:pPr>
              <w:rPr>
                <w:lang w:val="ru-RU"/>
              </w:rPr>
            </w:pPr>
            <w:r>
              <w:rPr>
                <w:rFonts w:ascii="Times New Roman" w:eastAsia="Times New Roman" w:hAnsi="Times New Roman"/>
                <w:sz w:val="20"/>
                <w:lang w:val="ru-RU"/>
              </w:rPr>
              <w:t>125</w:t>
            </w:r>
          </w:p>
        </w:tc>
        <w:tc>
          <w:tcPr>
            <w:tcW w:w="2930" w:type="dxa"/>
            <w:tcBorders>
              <w:top w:val="single" w:sz="8" w:space="0" w:color="000000"/>
              <w:left w:val="single" w:sz="8" w:space="0" w:color="000000"/>
              <w:bottom w:val="single" w:sz="8" w:space="0" w:color="000000"/>
              <w:right w:val="single" w:sz="8" w:space="0" w:color="000000"/>
            </w:tcBorders>
          </w:tcPr>
          <w:p w14:paraId="77FBF58E" w14:textId="6F4CED37" w:rsidR="00556EE0" w:rsidRDefault="00556EE0" w:rsidP="00556EE0">
            <w:r>
              <w:rPr>
                <w:rFonts w:ascii="Times New Roman" w:eastAsia="Times New Roman" w:hAnsi="Times New Roman"/>
                <w:sz w:val="20"/>
              </w:rPr>
              <w:t>G/TBT/N/SWE/161</w:t>
            </w:r>
          </w:p>
        </w:tc>
        <w:tc>
          <w:tcPr>
            <w:tcW w:w="5670" w:type="dxa"/>
            <w:tcBorders>
              <w:top w:val="single" w:sz="8" w:space="0" w:color="000000"/>
              <w:left w:val="single" w:sz="8" w:space="0" w:color="000000"/>
              <w:bottom w:val="single" w:sz="8" w:space="0" w:color="000000"/>
              <w:right w:val="single" w:sz="8" w:space="0" w:color="000000"/>
            </w:tcBorders>
          </w:tcPr>
          <w:p w14:paraId="18083E73" w14:textId="7535401A" w:rsidR="00556EE0" w:rsidRPr="00CC0926" w:rsidRDefault="00556EE0" w:rsidP="00556EE0">
            <w:pPr>
              <w:rPr>
                <w:lang w:val="ru-RU"/>
              </w:rPr>
            </w:pPr>
            <w:r w:rsidRPr="001F0EFF">
              <w:rPr>
                <w:rFonts w:ascii="Times New Roman" w:eastAsia="Times New Roman" w:hAnsi="Times New Roman"/>
                <w:sz w:val="20"/>
                <w:lang w:val="ru-RU"/>
              </w:rPr>
              <w:t>Правила и рекомендации Шведского транспортного агентства, касающиеся лифтов и эскалаторов на борту судов (7 страниц на шведском языке)</w:t>
            </w:r>
            <w:r w:rsidRPr="001F0EFF">
              <w:rPr>
                <w:rFonts w:ascii="Times New Roman" w:eastAsia="Times New Roman" w:hAnsi="Times New Roman"/>
                <w:sz w:val="20"/>
                <w:lang w:val="ru-RU"/>
              </w:rPr>
              <w:br/>
              <w:t xml:space="preserve">Ссылка на документ(ы) с уведомлением и/или контактные данные агентства или органа власти, которые могут предоставить копии по запросу.: </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SWE</w:t>
            </w:r>
            <w:r w:rsidRPr="001F0EFF">
              <w:rPr>
                <w:rFonts w:ascii="Times New Roman" w:eastAsia="Times New Roman" w:hAnsi="Times New Roman"/>
                <w:sz w:val="20"/>
                <w:lang w:val="ru-RU"/>
              </w:rPr>
              <w:t>/26_05105_00_</w:t>
            </w:r>
            <w:r>
              <w:rPr>
                <w:rFonts w:ascii="Times New Roman" w:eastAsia="Times New Roman" w:hAnsi="Times New Roman"/>
                <w:sz w:val="20"/>
              </w:rPr>
              <w:t>x</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members</w:t>
            </w:r>
            <w:r w:rsidRPr="001F0EFF">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1F0EFF">
              <w:rPr>
                <w:rFonts w:ascii="Times New Roman" w:eastAsia="Times New Roman" w:hAnsi="Times New Roman"/>
                <w:sz w:val="20"/>
                <w:lang w:val="ru-RU"/>
              </w:rPr>
              <w:t>.</w:t>
            </w:r>
            <w:r>
              <w:rPr>
                <w:rFonts w:ascii="Times New Roman" w:eastAsia="Times New Roman" w:hAnsi="Times New Roman"/>
                <w:sz w:val="20"/>
              </w:rPr>
              <w:t>org</w:t>
            </w:r>
            <w:r w:rsidRPr="001F0EFF">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1F0EFF">
              <w:rPr>
                <w:rFonts w:ascii="Times New Roman" w:eastAsia="Times New Roman" w:hAnsi="Times New Roman"/>
                <w:sz w:val="20"/>
                <w:lang w:val="ru-RU"/>
              </w:rPr>
              <w:t>/2026/</w:t>
            </w:r>
            <w:r>
              <w:rPr>
                <w:rFonts w:ascii="Times New Roman" w:eastAsia="Times New Roman" w:hAnsi="Times New Roman"/>
                <w:sz w:val="20"/>
              </w:rPr>
              <w:t>TBT</w:t>
            </w:r>
            <w:r w:rsidRPr="001F0EFF">
              <w:rPr>
                <w:rFonts w:ascii="Times New Roman" w:eastAsia="Times New Roman" w:hAnsi="Times New Roman"/>
                <w:sz w:val="20"/>
                <w:lang w:val="ru-RU"/>
              </w:rPr>
              <w:t>/</w:t>
            </w:r>
            <w:r>
              <w:rPr>
                <w:rFonts w:ascii="Times New Roman" w:eastAsia="Times New Roman" w:hAnsi="Times New Roman"/>
                <w:sz w:val="20"/>
              </w:rPr>
              <w:t>SWE</w:t>
            </w:r>
            <w:r w:rsidRPr="001F0EFF">
              <w:rPr>
                <w:rFonts w:ascii="Times New Roman" w:eastAsia="Times New Roman" w:hAnsi="Times New Roman"/>
                <w:sz w:val="20"/>
                <w:lang w:val="ru-RU"/>
              </w:rPr>
              <w:t>/26_05105_01_</w:t>
            </w:r>
            <w:r>
              <w:rPr>
                <w:rFonts w:ascii="Times New Roman" w:eastAsia="Times New Roman" w:hAnsi="Times New Roman"/>
                <w:sz w:val="20"/>
              </w:rPr>
              <w:t>x</w:t>
            </w:r>
            <w:r w:rsidRPr="001F0EFF">
              <w:rPr>
                <w:rFonts w:ascii="Times New Roman" w:eastAsia="Times New Roman" w:hAnsi="Times New Roman"/>
                <w:sz w:val="20"/>
                <w:lang w:val="ru-RU"/>
              </w:rPr>
              <w:t>.</w:t>
            </w:r>
            <w:r>
              <w:rPr>
                <w:rFonts w:ascii="Times New Roman" w:eastAsia="Times New Roman" w:hAnsi="Times New Roman"/>
                <w:sz w:val="20"/>
              </w:rPr>
              <w:t>pdf</w:t>
            </w:r>
            <w:r w:rsidRPr="001F0EFF">
              <w:rPr>
                <w:rFonts w:ascii="Times New Roman" w:eastAsia="Times New Roman" w:hAnsi="Times New Roman"/>
                <w:sz w:val="20"/>
                <w:lang w:val="ru-RU"/>
              </w:rPr>
              <w:br/>
              <w:t xml:space="preserve">Неофициальные переводы будут доступны через базу данных </w:t>
            </w:r>
            <w:r>
              <w:rPr>
                <w:rFonts w:ascii="Times New Roman" w:eastAsia="Times New Roman" w:hAnsi="Times New Roman"/>
                <w:sz w:val="20"/>
              </w:rPr>
              <w:t>TRIS</w:t>
            </w:r>
            <w:r w:rsidRPr="001F0EFF">
              <w:rPr>
                <w:rFonts w:ascii="Times New Roman" w:eastAsia="Times New Roman" w:hAnsi="Times New Roman"/>
                <w:sz w:val="20"/>
                <w:lang w:val="ru-RU"/>
              </w:rPr>
              <w:t xml:space="preserve"> ЕС (</w:t>
            </w:r>
            <w:r>
              <w:rPr>
                <w:rFonts w:ascii="Times New Roman" w:eastAsia="Times New Roman" w:hAnsi="Times New Roman"/>
                <w:sz w:val="20"/>
              </w:rPr>
              <w:t>https</w:t>
            </w:r>
            <w:r w:rsidRPr="001F0EFF">
              <w:rPr>
                <w:rFonts w:ascii="Times New Roman" w:eastAsia="Times New Roman" w:hAnsi="Times New Roman"/>
                <w:sz w:val="20"/>
                <w:lang w:val="ru-RU"/>
              </w:rPr>
              <w:t>://</w:t>
            </w:r>
            <w:r>
              <w:rPr>
                <w:rFonts w:ascii="Times New Roman" w:eastAsia="Times New Roman" w:hAnsi="Times New Roman"/>
                <w:sz w:val="20"/>
              </w:rPr>
              <w:t>technical</w:t>
            </w:r>
            <w:r w:rsidRPr="001F0EFF">
              <w:rPr>
                <w:rFonts w:ascii="Times New Roman" w:eastAsia="Times New Roman" w:hAnsi="Times New Roman"/>
                <w:sz w:val="20"/>
                <w:lang w:val="ru-RU"/>
              </w:rPr>
              <w:t>-</w:t>
            </w:r>
            <w:r>
              <w:rPr>
                <w:rFonts w:ascii="Times New Roman" w:eastAsia="Times New Roman" w:hAnsi="Times New Roman"/>
                <w:sz w:val="20"/>
              </w:rPr>
              <w:t>regulation</w:t>
            </w:r>
            <w:r w:rsidRPr="001F0EFF">
              <w:rPr>
                <w:rFonts w:ascii="Times New Roman" w:eastAsia="Times New Roman" w:hAnsi="Times New Roman"/>
                <w:sz w:val="20"/>
                <w:lang w:val="ru-RU"/>
              </w:rPr>
              <w:t>-</w:t>
            </w:r>
            <w:r>
              <w:rPr>
                <w:rFonts w:ascii="Times New Roman" w:eastAsia="Times New Roman" w:hAnsi="Times New Roman"/>
                <w:sz w:val="20"/>
              </w:rPr>
              <w:t>information</w:t>
            </w:r>
            <w:r w:rsidRPr="001F0EFF">
              <w:rPr>
                <w:rFonts w:ascii="Times New Roman" w:eastAsia="Times New Roman" w:hAnsi="Times New Roman"/>
                <w:sz w:val="20"/>
                <w:lang w:val="ru-RU"/>
              </w:rPr>
              <w:t>-</w:t>
            </w:r>
            <w:r>
              <w:rPr>
                <w:rFonts w:ascii="Times New Roman" w:eastAsia="Times New Roman" w:hAnsi="Times New Roman"/>
                <w:sz w:val="20"/>
              </w:rPr>
              <w:t>system</w:t>
            </w:r>
            <w:r w:rsidRPr="001F0EFF">
              <w:rPr>
                <w:rFonts w:ascii="Times New Roman" w:eastAsia="Times New Roman" w:hAnsi="Times New Roman"/>
                <w:sz w:val="20"/>
                <w:lang w:val="ru-RU"/>
              </w:rPr>
              <w:t>.</w:t>
            </w:r>
            <w:proofErr w:type="spellStart"/>
            <w:r>
              <w:rPr>
                <w:rFonts w:ascii="Times New Roman" w:eastAsia="Times New Roman" w:hAnsi="Times New Roman"/>
                <w:sz w:val="20"/>
              </w:rPr>
              <w:t>ec</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europa</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eu</w:t>
            </w:r>
            <w:proofErr w:type="spellEnd"/>
            <w:r w:rsidRPr="001F0EFF">
              <w:rPr>
                <w:rFonts w:ascii="Times New Roman" w:eastAsia="Times New Roman" w:hAnsi="Times New Roman"/>
                <w:sz w:val="20"/>
                <w:lang w:val="ru-RU"/>
              </w:rPr>
              <w:t>/</w:t>
            </w:r>
            <w:proofErr w:type="spellStart"/>
            <w:r>
              <w:rPr>
                <w:rFonts w:ascii="Times New Roman" w:eastAsia="Times New Roman" w:hAnsi="Times New Roman"/>
                <w:sz w:val="20"/>
              </w:rPr>
              <w:t>sv</w:t>
            </w:r>
            <w:proofErr w:type="spellEnd"/>
            <w:r w:rsidRPr="001F0EFF">
              <w:rPr>
                <w:rFonts w:ascii="Times New Roman" w:eastAsia="Times New Roman" w:hAnsi="Times New Roman"/>
                <w:sz w:val="20"/>
                <w:lang w:val="ru-RU"/>
              </w:rPr>
              <w:t>/</w:t>
            </w:r>
            <w:r>
              <w:rPr>
                <w:rFonts w:ascii="Times New Roman" w:eastAsia="Times New Roman" w:hAnsi="Times New Roman"/>
                <w:sz w:val="20"/>
              </w:rPr>
              <w:t>notification</w:t>
            </w:r>
            <w:r w:rsidRPr="001F0EFF">
              <w:rPr>
                <w:rFonts w:ascii="Times New Roman" w:eastAsia="Times New Roman" w:hAnsi="Times New Roman"/>
                <w:sz w:val="20"/>
                <w:lang w:val="ru-RU"/>
              </w:rPr>
              <w:t>/29102)</w:t>
            </w:r>
          </w:p>
        </w:tc>
        <w:tc>
          <w:tcPr>
            <w:tcW w:w="4110" w:type="dxa"/>
            <w:vMerge w:val="restart"/>
            <w:tcBorders>
              <w:top w:val="single" w:sz="8" w:space="0" w:color="000000"/>
              <w:left w:val="single" w:sz="8" w:space="0" w:color="000000"/>
              <w:bottom w:val="single" w:sz="8" w:space="0" w:color="000000"/>
              <w:right w:val="single" w:sz="8" w:space="0" w:color="000000"/>
            </w:tcBorders>
          </w:tcPr>
          <w:p w14:paraId="0F5090FB" w14:textId="16E91FA8" w:rsidR="00556EE0" w:rsidRPr="00BF792B" w:rsidRDefault="00556EE0" w:rsidP="00556EE0">
            <w:pPr>
              <w:rPr>
                <w:lang w:val="ru-RU"/>
              </w:rPr>
            </w:pPr>
            <w:r>
              <w:rPr>
                <w:rFonts w:ascii="Times New Roman" w:eastAsia="Times New Roman" w:hAnsi="Times New Roman"/>
                <w:sz w:val="20"/>
              </w:rPr>
              <w:t>29/12/26</w:t>
            </w:r>
          </w:p>
        </w:tc>
      </w:tr>
      <w:tr w:rsidR="00556EE0" w:rsidRPr="00556EE0" w14:paraId="24B8E4B1" w14:textId="77777777" w:rsidTr="00852DA0">
        <w:trPr>
          <w:gridAfter w:val="1"/>
          <w:wAfter w:w="4365" w:type="dxa"/>
        </w:trPr>
        <w:tc>
          <w:tcPr>
            <w:tcW w:w="788" w:type="dxa"/>
            <w:vMerge/>
          </w:tcPr>
          <w:p w14:paraId="64D5A574" w14:textId="77777777" w:rsidR="00556EE0" w:rsidRPr="00BF792B"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33938E4" w14:textId="08702D67" w:rsidR="00556EE0" w:rsidRDefault="00556EE0" w:rsidP="00556EE0">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7548764A" w14:textId="528A72D4" w:rsidR="00556EE0" w:rsidRPr="00CC0926" w:rsidRDefault="00556EE0" w:rsidP="00556EE0">
            <w:pPr>
              <w:spacing w:line="240" w:lineRule="auto"/>
              <w:rPr>
                <w:lang w:val="ru-RU"/>
              </w:rPr>
            </w:pPr>
            <w:r w:rsidRPr="001F0EFF">
              <w:rPr>
                <w:rFonts w:ascii="Times New Roman" w:eastAsia="Times New Roman" w:hAnsi="Times New Roman"/>
                <w:sz w:val="20"/>
                <w:lang w:val="ru-RU"/>
              </w:rPr>
              <w:t xml:space="preserve">ЯДЕРНЫЕ РЕАКТОРЫ, КОТЛЫ, ОБОРУДОВАНИЕ И МЕХАНИЧЕСКИЕ ПРИСПОСОБЛЕНИЯ; ИХ ЧАСТИ (код(ы) ТН ВЭД: 84); Судостроение и морские сооружения (код(ы) </w:t>
            </w:r>
            <w:r>
              <w:rPr>
                <w:rFonts w:ascii="Times New Roman" w:eastAsia="Times New Roman" w:hAnsi="Times New Roman"/>
                <w:sz w:val="20"/>
              </w:rPr>
              <w:t>ICS</w:t>
            </w:r>
            <w:r w:rsidRPr="001F0EFF">
              <w:rPr>
                <w:rFonts w:ascii="Times New Roman" w:eastAsia="Times New Roman" w:hAnsi="Times New Roman"/>
                <w:sz w:val="20"/>
                <w:lang w:val="ru-RU"/>
              </w:rPr>
              <w:t>: 47)</w:t>
            </w:r>
          </w:p>
        </w:tc>
        <w:tc>
          <w:tcPr>
            <w:tcW w:w="4110" w:type="dxa"/>
            <w:vMerge/>
          </w:tcPr>
          <w:p w14:paraId="77EEF1A3" w14:textId="77777777" w:rsidR="00556EE0" w:rsidRPr="00AF2178" w:rsidRDefault="00556EE0" w:rsidP="00556EE0">
            <w:pPr>
              <w:rPr>
                <w:lang w:val="ru-RU"/>
              </w:rPr>
            </w:pPr>
          </w:p>
        </w:tc>
      </w:tr>
      <w:tr w:rsidR="00556EE0" w:rsidRPr="00556EE0" w14:paraId="17056A91" w14:textId="77777777" w:rsidTr="00852DA0">
        <w:trPr>
          <w:gridAfter w:val="1"/>
          <w:wAfter w:w="4365" w:type="dxa"/>
        </w:trPr>
        <w:tc>
          <w:tcPr>
            <w:tcW w:w="788" w:type="dxa"/>
            <w:vMerge/>
          </w:tcPr>
          <w:p w14:paraId="642A121F" w14:textId="77777777" w:rsidR="00556EE0" w:rsidRPr="00AF2178"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3D061577" w14:textId="24640184" w:rsidR="00556EE0" w:rsidRDefault="00556EE0" w:rsidP="00556EE0">
            <w:pPr>
              <w:tabs>
                <w:tab w:val="center" w:pos="1239"/>
              </w:tabs>
            </w:pPr>
            <w:proofErr w:type="spellStart"/>
            <w:r>
              <w:rPr>
                <w:rFonts w:ascii="Times New Roman" w:eastAsia="Times New Roman" w:hAnsi="Times New Roman"/>
                <w:sz w:val="20"/>
              </w:rPr>
              <w:t>Швеция</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2D7246C8" w14:textId="2B9AD7E8" w:rsidR="00556EE0" w:rsidRPr="00CC0926" w:rsidRDefault="00556EE0" w:rsidP="00556EE0">
            <w:pPr>
              <w:rPr>
                <w:lang w:val="ru-RU"/>
              </w:rPr>
            </w:pPr>
            <w:r w:rsidRPr="001F0EFF">
              <w:rPr>
                <w:rFonts w:ascii="Times New Roman" w:eastAsia="Times New Roman" w:hAnsi="Times New Roman"/>
                <w:sz w:val="20"/>
                <w:lang w:val="ru-RU"/>
              </w:rPr>
              <w:t xml:space="preserve">Требования к безопасности лифтов и эскалаторов на борту шведских судов в отношении проектирования, установки, проверки, эксплуатации и технического обслуживания. Обеспечение надлежащего уровня безопасности судов, экипажа и лиц, находящихся на борту, в отношении лифтов и эскалаторов на борту шведских </w:t>
            </w:r>
            <w:proofErr w:type="spellStart"/>
            <w:proofErr w:type="gramStart"/>
            <w:r w:rsidRPr="001F0EFF">
              <w:rPr>
                <w:rFonts w:ascii="Times New Roman" w:eastAsia="Times New Roman" w:hAnsi="Times New Roman"/>
                <w:sz w:val="20"/>
                <w:lang w:val="ru-RU"/>
              </w:rPr>
              <w:t>судов.Неофициальный</w:t>
            </w:r>
            <w:proofErr w:type="spellEnd"/>
            <w:proofErr w:type="gramEnd"/>
            <w:r w:rsidRPr="001F0EFF">
              <w:rPr>
                <w:rFonts w:ascii="Times New Roman" w:eastAsia="Times New Roman" w:hAnsi="Times New Roman"/>
                <w:sz w:val="20"/>
                <w:lang w:val="ru-RU"/>
              </w:rPr>
              <w:t xml:space="preserve"> перевод будет доступен здесь: </w:t>
            </w:r>
            <w:proofErr w:type="spellStart"/>
            <w:r>
              <w:rPr>
                <w:rFonts w:ascii="Times New Roman" w:eastAsia="Times New Roman" w:hAnsi="Times New Roman"/>
                <w:sz w:val="20"/>
              </w:rPr>
              <w:t>Detalj</w:t>
            </w:r>
            <w:proofErr w:type="spellEnd"/>
            <w:r w:rsidRPr="001F0EFF">
              <w:rPr>
                <w:rFonts w:ascii="Times New Roman" w:eastAsia="Times New Roman" w:hAnsi="Times New Roman"/>
                <w:sz w:val="20"/>
                <w:lang w:val="ru-RU"/>
              </w:rPr>
              <w:t xml:space="preserve"> </w:t>
            </w:r>
            <w:proofErr w:type="spellStart"/>
            <w:r>
              <w:rPr>
                <w:rFonts w:ascii="Times New Roman" w:eastAsia="Times New Roman" w:hAnsi="Times New Roman"/>
                <w:sz w:val="20"/>
              </w:rPr>
              <w:t>anm</w:t>
            </w:r>
            <w:proofErr w:type="spellEnd"/>
            <w:r w:rsidRPr="001F0EFF">
              <w:rPr>
                <w:rFonts w:ascii="Times New Roman" w:eastAsia="Times New Roman" w:hAnsi="Times New Roman"/>
                <w:sz w:val="20"/>
                <w:lang w:val="ru-RU"/>
              </w:rPr>
              <w:t>ä</w:t>
            </w:r>
            <w:proofErr w:type="spellStart"/>
            <w:r>
              <w:rPr>
                <w:rFonts w:ascii="Times New Roman" w:eastAsia="Times New Roman" w:hAnsi="Times New Roman"/>
                <w:sz w:val="20"/>
              </w:rPr>
              <w:t>lan</w:t>
            </w:r>
            <w:proofErr w:type="spellEnd"/>
            <w:r w:rsidRPr="001F0EFF">
              <w:rPr>
                <w:rFonts w:ascii="Times New Roman" w:eastAsia="Times New Roman" w:hAnsi="Times New Roman"/>
                <w:sz w:val="20"/>
                <w:lang w:val="ru-RU"/>
              </w:rPr>
              <w:t xml:space="preserve"> | </w:t>
            </w:r>
            <w:r>
              <w:rPr>
                <w:rFonts w:ascii="Times New Roman" w:eastAsia="Times New Roman" w:hAnsi="Times New Roman"/>
                <w:sz w:val="20"/>
              </w:rPr>
              <w:t>TRIS</w:t>
            </w:r>
            <w:r w:rsidRPr="001F0EFF">
              <w:rPr>
                <w:rFonts w:ascii="Times New Roman" w:eastAsia="Times New Roman" w:hAnsi="Times New Roman"/>
                <w:sz w:val="20"/>
                <w:lang w:val="ru-RU"/>
              </w:rPr>
              <w:t xml:space="preserve"> - Европейская комиссия</w:t>
            </w:r>
          </w:p>
        </w:tc>
        <w:tc>
          <w:tcPr>
            <w:tcW w:w="4110" w:type="dxa"/>
            <w:vMerge/>
          </w:tcPr>
          <w:p w14:paraId="14122440" w14:textId="77777777" w:rsidR="00556EE0" w:rsidRPr="00CC0926" w:rsidRDefault="00556EE0" w:rsidP="00556EE0">
            <w:pPr>
              <w:rPr>
                <w:lang w:val="ru-RU"/>
              </w:rPr>
            </w:pPr>
          </w:p>
        </w:tc>
      </w:tr>
      <w:tr w:rsidR="00556EE0" w:rsidRPr="00CC0926" w14:paraId="6A6E8A6A"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5D602CF" w14:textId="2A12ABA8" w:rsidR="00556EE0" w:rsidRPr="006C7D85" w:rsidRDefault="00556EE0" w:rsidP="00556EE0">
            <w:pPr>
              <w:rPr>
                <w:lang w:val="ru-RU"/>
              </w:rPr>
            </w:pPr>
            <w:r>
              <w:rPr>
                <w:rFonts w:ascii="Times New Roman" w:eastAsia="Times New Roman" w:hAnsi="Times New Roman"/>
                <w:sz w:val="20"/>
                <w:lang w:val="ru-RU"/>
              </w:rPr>
              <w:t>126</w:t>
            </w:r>
          </w:p>
        </w:tc>
        <w:tc>
          <w:tcPr>
            <w:tcW w:w="2930" w:type="dxa"/>
            <w:tcBorders>
              <w:top w:val="single" w:sz="8" w:space="0" w:color="000000"/>
              <w:left w:val="single" w:sz="8" w:space="0" w:color="000000"/>
              <w:bottom w:val="single" w:sz="8" w:space="0" w:color="000000"/>
              <w:right w:val="single" w:sz="8" w:space="0" w:color="000000"/>
            </w:tcBorders>
          </w:tcPr>
          <w:p w14:paraId="3E3699A3" w14:textId="29A56412"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4FB0E545" w14:textId="58C7C6B2" w:rsidR="00556EE0" w:rsidRPr="00CC0926"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505866DA" w14:textId="1860C82C" w:rsidR="00556EE0" w:rsidRPr="00BF792B" w:rsidRDefault="00556EE0" w:rsidP="00556EE0">
            <w:pPr>
              <w:rPr>
                <w:lang w:val="ru-RU"/>
              </w:rPr>
            </w:pPr>
          </w:p>
        </w:tc>
      </w:tr>
      <w:tr w:rsidR="00556EE0" w:rsidRPr="00831550" w14:paraId="4CE2A218" w14:textId="77777777" w:rsidTr="00852DA0">
        <w:trPr>
          <w:gridAfter w:val="1"/>
          <w:wAfter w:w="4365" w:type="dxa"/>
        </w:trPr>
        <w:tc>
          <w:tcPr>
            <w:tcW w:w="788" w:type="dxa"/>
            <w:vMerge/>
          </w:tcPr>
          <w:p w14:paraId="2DC100D1" w14:textId="77777777" w:rsidR="00556EE0" w:rsidRPr="00BF792B"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0491283" w14:textId="48FCD8BC"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6E581B75" w14:textId="031E7AA7" w:rsidR="00556EE0" w:rsidRPr="00CC0926" w:rsidRDefault="00556EE0" w:rsidP="00556EE0">
            <w:pPr>
              <w:spacing w:line="240" w:lineRule="auto"/>
              <w:rPr>
                <w:lang w:val="ru-RU"/>
              </w:rPr>
            </w:pPr>
          </w:p>
        </w:tc>
        <w:tc>
          <w:tcPr>
            <w:tcW w:w="4110" w:type="dxa"/>
            <w:vMerge/>
          </w:tcPr>
          <w:p w14:paraId="4522389C" w14:textId="77777777" w:rsidR="00556EE0" w:rsidRPr="00AF2178" w:rsidRDefault="00556EE0" w:rsidP="00556EE0">
            <w:pPr>
              <w:rPr>
                <w:lang w:val="ru-RU"/>
              </w:rPr>
            </w:pPr>
          </w:p>
        </w:tc>
      </w:tr>
      <w:tr w:rsidR="00556EE0" w:rsidRPr="0052476B" w14:paraId="19D628E6" w14:textId="77777777" w:rsidTr="00852DA0">
        <w:trPr>
          <w:gridAfter w:val="1"/>
          <w:wAfter w:w="4365" w:type="dxa"/>
        </w:trPr>
        <w:tc>
          <w:tcPr>
            <w:tcW w:w="788" w:type="dxa"/>
            <w:vMerge/>
          </w:tcPr>
          <w:p w14:paraId="2D71625D" w14:textId="77777777" w:rsidR="00556EE0" w:rsidRPr="00AF2178"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1D755FC" w14:textId="2713881A"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6D0A9A55" w14:textId="4353FFEE" w:rsidR="00556EE0" w:rsidRPr="00CC0926" w:rsidRDefault="00556EE0" w:rsidP="00556EE0">
            <w:pPr>
              <w:spacing w:line="240" w:lineRule="auto"/>
              <w:rPr>
                <w:lang w:val="ru-RU"/>
              </w:rPr>
            </w:pPr>
          </w:p>
        </w:tc>
        <w:tc>
          <w:tcPr>
            <w:tcW w:w="4110" w:type="dxa"/>
            <w:vMerge/>
          </w:tcPr>
          <w:p w14:paraId="4ACF9D66" w14:textId="77777777" w:rsidR="00556EE0" w:rsidRPr="00BF792B" w:rsidRDefault="00556EE0" w:rsidP="00556EE0"/>
        </w:tc>
      </w:tr>
      <w:tr w:rsidR="00556EE0" w:rsidRPr="00CC0926" w14:paraId="3B8A4FC0"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7EBC709" w14:textId="1BF45F31" w:rsidR="00556EE0" w:rsidRPr="006C7D85" w:rsidRDefault="00556EE0" w:rsidP="00556EE0">
            <w:pPr>
              <w:rPr>
                <w:lang w:val="ru-RU"/>
              </w:rPr>
            </w:pPr>
            <w:r>
              <w:rPr>
                <w:rFonts w:ascii="Times New Roman" w:eastAsia="Times New Roman" w:hAnsi="Times New Roman"/>
                <w:sz w:val="20"/>
                <w:lang w:val="ru-RU"/>
              </w:rPr>
              <w:t>127</w:t>
            </w:r>
          </w:p>
        </w:tc>
        <w:tc>
          <w:tcPr>
            <w:tcW w:w="2930" w:type="dxa"/>
            <w:tcBorders>
              <w:top w:val="single" w:sz="8" w:space="0" w:color="000000"/>
              <w:left w:val="single" w:sz="8" w:space="0" w:color="000000"/>
              <w:bottom w:val="single" w:sz="8" w:space="0" w:color="000000"/>
              <w:right w:val="single" w:sz="8" w:space="0" w:color="000000"/>
            </w:tcBorders>
          </w:tcPr>
          <w:p w14:paraId="3B3F890C" w14:textId="33592530"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0F7976F7" w14:textId="088E2E33" w:rsidR="00556EE0" w:rsidRPr="008E6882" w:rsidRDefault="00556EE0" w:rsidP="00556EE0">
            <w:pPr>
              <w:spacing w:line="240" w:lineRule="auto"/>
              <w:rPr>
                <w:rFonts w:ascii="Arial" w:eastAsia="Times New Roman" w:hAnsi="Arial" w:cs="Arial"/>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41D5A0E5" w14:textId="53EC0F2F" w:rsidR="00556EE0" w:rsidRPr="00CC0926" w:rsidRDefault="00556EE0" w:rsidP="00556EE0">
            <w:pPr>
              <w:rPr>
                <w:lang w:val="ru-RU"/>
              </w:rPr>
            </w:pPr>
          </w:p>
        </w:tc>
      </w:tr>
      <w:tr w:rsidR="00556EE0" w:rsidRPr="0052476B" w14:paraId="641AA263" w14:textId="77777777" w:rsidTr="00852DA0">
        <w:trPr>
          <w:gridAfter w:val="1"/>
          <w:wAfter w:w="4365" w:type="dxa"/>
        </w:trPr>
        <w:tc>
          <w:tcPr>
            <w:tcW w:w="788" w:type="dxa"/>
            <w:vMerge/>
          </w:tcPr>
          <w:p w14:paraId="44225B6E" w14:textId="77777777" w:rsidR="00556EE0" w:rsidRPr="00CC0926"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51A6D44" w14:textId="7DF470CF"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11DEAF89" w14:textId="518F11C0" w:rsidR="00556EE0" w:rsidRPr="00320993" w:rsidRDefault="00556EE0" w:rsidP="00556EE0">
            <w:pPr>
              <w:spacing w:before="100" w:beforeAutospacing="1" w:after="100" w:afterAutospacing="1" w:line="240" w:lineRule="auto"/>
              <w:rPr>
                <w:rFonts w:ascii="Times New Roman" w:eastAsia="Times New Roman" w:hAnsi="Times New Roman"/>
                <w:sz w:val="20"/>
                <w:lang w:val="kk-KZ"/>
              </w:rPr>
            </w:pPr>
          </w:p>
        </w:tc>
        <w:tc>
          <w:tcPr>
            <w:tcW w:w="4110" w:type="dxa"/>
            <w:vMerge/>
          </w:tcPr>
          <w:p w14:paraId="2700C88D" w14:textId="77777777" w:rsidR="00556EE0" w:rsidRPr="00BF792B" w:rsidRDefault="00556EE0" w:rsidP="00556EE0"/>
        </w:tc>
      </w:tr>
      <w:tr w:rsidR="00556EE0" w:rsidRPr="00CC0926" w14:paraId="730C50A8" w14:textId="77777777" w:rsidTr="00852DA0">
        <w:trPr>
          <w:gridAfter w:val="1"/>
          <w:wAfter w:w="4365" w:type="dxa"/>
        </w:trPr>
        <w:tc>
          <w:tcPr>
            <w:tcW w:w="788" w:type="dxa"/>
            <w:vMerge/>
          </w:tcPr>
          <w:p w14:paraId="6CD48FA5" w14:textId="77777777" w:rsidR="00556EE0" w:rsidRPr="00BF792B"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3197AB6C" w14:textId="2598B541" w:rsidR="00556EE0" w:rsidRPr="00BF792B"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22981917" w14:textId="78A8C791" w:rsidR="00556EE0" w:rsidRPr="00320993" w:rsidRDefault="00556EE0" w:rsidP="00556EE0">
            <w:pPr>
              <w:rPr>
                <w:rFonts w:ascii="Times New Roman" w:eastAsia="Times New Roman" w:hAnsi="Times New Roman"/>
                <w:sz w:val="20"/>
                <w:lang w:val="kk-KZ"/>
              </w:rPr>
            </w:pPr>
          </w:p>
        </w:tc>
        <w:tc>
          <w:tcPr>
            <w:tcW w:w="4110" w:type="dxa"/>
            <w:vMerge/>
          </w:tcPr>
          <w:p w14:paraId="40074C71" w14:textId="77777777" w:rsidR="00556EE0" w:rsidRPr="00CC0926" w:rsidRDefault="00556EE0" w:rsidP="00556EE0">
            <w:pPr>
              <w:rPr>
                <w:lang w:val="ru-RU"/>
              </w:rPr>
            </w:pPr>
          </w:p>
        </w:tc>
      </w:tr>
      <w:tr w:rsidR="00556EE0" w:rsidRPr="008E6882" w14:paraId="150A3B59"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A7F336B" w14:textId="0761ED38" w:rsidR="00556EE0" w:rsidRPr="006C7D85" w:rsidRDefault="00556EE0" w:rsidP="00556EE0">
            <w:pPr>
              <w:rPr>
                <w:lang w:val="ru-RU"/>
              </w:rPr>
            </w:pPr>
            <w:r>
              <w:rPr>
                <w:rFonts w:ascii="Times New Roman" w:eastAsia="Times New Roman" w:hAnsi="Times New Roman"/>
                <w:sz w:val="20"/>
                <w:lang w:val="ru-RU"/>
              </w:rPr>
              <w:t>128</w:t>
            </w:r>
          </w:p>
        </w:tc>
        <w:tc>
          <w:tcPr>
            <w:tcW w:w="2930" w:type="dxa"/>
            <w:tcBorders>
              <w:top w:val="single" w:sz="8" w:space="0" w:color="000000"/>
              <w:left w:val="single" w:sz="8" w:space="0" w:color="000000"/>
              <w:bottom w:val="single" w:sz="8" w:space="0" w:color="000000"/>
              <w:right w:val="single" w:sz="8" w:space="0" w:color="000000"/>
            </w:tcBorders>
          </w:tcPr>
          <w:p w14:paraId="3CE46969" w14:textId="6E6E426C"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21ACBD4F" w14:textId="7DFCF730" w:rsidR="00556EE0" w:rsidRPr="008E6882"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7AE74335" w14:textId="220F57B1" w:rsidR="00556EE0" w:rsidRPr="00CB025C" w:rsidRDefault="00556EE0" w:rsidP="00556EE0">
            <w:pPr>
              <w:rPr>
                <w:lang w:val="ru-RU"/>
              </w:rPr>
            </w:pPr>
          </w:p>
        </w:tc>
      </w:tr>
      <w:tr w:rsidR="00556EE0" w:rsidRPr="00831550" w14:paraId="5BB538B1" w14:textId="77777777" w:rsidTr="00852DA0">
        <w:trPr>
          <w:gridAfter w:val="1"/>
          <w:wAfter w:w="4365" w:type="dxa"/>
        </w:trPr>
        <w:tc>
          <w:tcPr>
            <w:tcW w:w="788" w:type="dxa"/>
            <w:vMerge/>
          </w:tcPr>
          <w:p w14:paraId="449378CF" w14:textId="77777777" w:rsidR="00556EE0" w:rsidRPr="00CB025C"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88E6EDE" w14:textId="16F711D6"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3B403A67" w14:textId="6CA3F3D5" w:rsidR="00556EE0" w:rsidRPr="008E6882"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tcPr>
          <w:p w14:paraId="2A0D4FA5" w14:textId="77777777" w:rsidR="00556EE0" w:rsidRPr="00181C7E" w:rsidRDefault="00556EE0" w:rsidP="00556EE0">
            <w:pPr>
              <w:rPr>
                <w:lang w:val="ru-RU"/>
              </w:rPr>
            </w:pPr>
          </w:p>
        </w:tc>
      </w:tr>
      <w:tr w:rsidR="00556EE0" w:rsidRPr="00831550" w14:paraId="1D0039C1" w14:textId="77777777" w:rsidTr="00852DA0">
        <w:trPr>
          <w:gridAfter w:val="1"/>
          <w:wAfter w:w="4365" w:type="dxa"/>
        </w:trPr>
        <w:tc>
          <w:tcPr>
            <w:tcW w:w="788" w:type="dxa"/>
            <w:vMerge/>
          </w:tcPr>
          <w:p w14:paraId="524CD0A4" w14:textId="77777777" w:rsidR="00556EE0" w:rsidRPr="00181C7E"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7ED0475" w14:textId="1F740819" w:rsidR="00556EE0" w:rsidRPr="008E6882"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0AD0F764" w14:textId="68CE14E8" w:rsidR="00556EE0" w:rsidRPr="008E6882"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tcPr>
          <w:p w14:paraId="0DAF669C" w14:textId="77777777" w:rsidR="00556EE0" w:rsidRPr="00181C7E" w:rsidRDefault="00556EE0" w:rsidP="00556EE0">
            <w:pPr>
              <w:rPr>
                <w:lang w:val="ru-RU"/>
              </w:rPr>
            </w:pPr>
          </w:p>
        </w:tc>
      </w:tr>
      <w:tr w:rsidR="00556EE0" w:rsidRPr="008E6882" w14:paraId="4137CDDD"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CB454BE" w14:textId="50A493CC" w:rsidR="00556EE0" w:rsidRPr="006C7D85" w:rsidRDefault="00556EE0" w:rsidP="00556EE0">
            <w:pPr>
              <w:rPr>
                <w:lang w:val="ru-RU"/>
              </w:rPr>
            </w:pPr>
            <w:r>
              <w:rPr>
                <w:rFonts w:ascii="Times New Roman" w:eastAsia="Times New Roman" w:hAnsi="Times New Roman"/>
                <w:sz w:val="20"/>
                <w:lang w:val="ru-RU"/>
              </w:rPr>
              <w:t>129</w:t>
            </w:r>
          </w:p>
        </w:tc>
        <w:tc>
          <w:tcPr>
            <w:tcW w:w="2930" w:type="dxa"/>
            <w:tcBorders>
              <w:top w:val="single" w:sz="8" w:space="0" w:color="000000"/>
              <w:left w:val="single" w:sz="8" w:space="0" w:color="000000"/>
              <w:bottom w:val="single" w:sz="8" w:space="0" w:color="000000"/>
              <w:right w:val="single" w:sz="8" w:space="0" w:color="000000"/>
            </w:tcBorders>
          </w:tcPr>
          <w:p w14:paraId="1D23B645" w14:textId="41677A41"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7E144636" w14:textId="45050317" w:rsidR="00556EE0" w:rsidRPr="008E6882"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6AD67AF4" w14:textId="41A3DE11" w:rsidR="00556EE0" w:rsidRPr="008E6882" w:rsidRDefault="00556EE0" w:rsidP="00556EE0">
            <w:pPr>
              <w:rPr>
                <w:lang w:val="ru-RU"/>
              </w:rPr>
            </w:pPr>
          </w:p>
        </w:tc>
      </w:tr>
      <w:tr w:rsidR="00556EE0" w:rsidRPr="004543CB" w14:paraId="2647408A" w14:textId="77777777" w:rsidTr="00852DA0">
        <w:trPr>
          <w:gridAfter w:val="1"/>
          <w:wAfter w:w="4365" w:type="dxa"/>
        </w:trPr>
        <w:tc>
          <w:tcPr>
            <w:tcW w:w="788" w:type="dxa"/>
            <w:vMerge/>
          </w:tcPr>
          <w:p w14:paraId="14E16E6E" w14:textId="77777777" w:rsidR="00556EE0" w:rsidRPr="008E6882"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7562EF4" w14:textId="39C9DAEB"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30541AF0" w14:textId="6C545807" w:rsidR="00556EE0" w:rsidRPr="008E6882" w:rsidRDefault="00556EE0" w:rsidP="00556EE0">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110" w:type="dxa"/>
            <w:vMerge/>
          </w:tcPr>
          <w:p w14:paraId="259A29ED" w14:textId="77777777" w:rsidR="00556EE0" w:rsidRPr="008E6882" w:rsidRDefault="00556EE0" w:rsidP="00556EE0"/>
        </w:tc>
      </w:tr>
      <w:tr w:rsidR="00556EE0" w:rsidRPr="0052476B" w14:paraId="04D4D031" w14:textId="77777777" w:rsidTr="00852DA0">
        <w:trPr>
          <w:gridAfter w:val="1"/>
          <w:wAfter w:w="4365" w:type="dxa"/>
        </w:trPr>
        <w:tc>
          <w:tcPr>
            <w:tcW w:w="788" w:type="dxa"/>
            <w:vMerge/>
          </w:tcPr>
          <w:p w14:paraId="1683C700" w14:textId="77777777" w:rsidR="00556EE0" w:rsidRPr="008E6882"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58760ECF" w14:textId="0FE031E8" w:rsidR="00556EE0" w:rsidRPr="006F6872"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442303CD" w14:textId="7AC1FA1A" w:rsidR="00556EE0" w:rsidRPr="008E6882" w:rsidRDefault="00556EE0" w:rsidP="00556EE0">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110" w:type="dxa"/>
            <w:vMerge/>
          </w:tcPr>
          <w:p w14:paraId="0E5598D5" w14:textId="77777777" w:rsidR="00556EE0" w:rsidRPr="008E6882" w:rsidRDefault="00556EE0" w:rsidP="00556EE0"/>
        </w:tc>
      </w:tr>
      <w:tr w:rsidR="00556EE0" w:rsidRPr="00F403C8" w14:paraId="1C7C7A9E"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3438CBD" w14:textId="5CE10832" w:rsidR="00556EE0" w:rsidRPr="006C7D85" w:rsidRDefault="00556EE0" w:rsidP="00556EE0">
            <w:pPr>
              <w:rPr>
                <w:lang w:val="ru-RU"/>
              </w:rPr>
            </w:pPr>
            <w:r>
              <w:rPr>
                <w:rFonts w:ascii="Times New Roman" w:eastAsia="Times New Roman" w:hAnsi="Times New Roman"/>
                <w:sz w:val="20"/>
                <w:lang w:val="ru-RU"/>
              </w:rPr>
              <w:lastRenderedPageBreak/>
              <w:t>130</w:t>
            </w:r>
          </w:p>
        </w:tc>
        <w:tc>
          <w:tcPr>
            <w:tcW w:w="2930" w:type="dxa"/>
            <w:tcBorders>
              <w:top w:val="single" w:sz="8" w:space="0" w:color="000000"/>
              <w:left w:val="single" w:sz="8" w:space="0" w:color="000000"/>
              <w:bottom w:val="single" w:sz="8" w:space="0" w:color="000000"/>
              <w:right w:val="single" w:sz="8" w:space="0" w:color="000000"/>
            </w:tcBorders>
          </w:tcPr>
          <w:p w14:paraId="017B1D8F" w14:textId="26E73E2A"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6B29A3D4" w14:textId="7EA4B77F" w:rsidR="00556EE0" w:rsidRPr="008E6882" w:rsidRDefault="00556EE0" w:rsidP="00556EE0">
            <w:pPr>
              <w:spacing w:line="240" w:lineRule="auto"/>
              <w:rPr>
                <w:rFonts w:ascii="Times New Roman" w:eastAsia="Times New Roman" w:hAnsi="Times New Roman" w:cs="Times New Roman"/>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377EF4A7" w14:textId="468B17EE" w:rsidR="00556EE0" w:rsidRPr="001F284C" w:rsidRDefault="00556EE0" w:rsidP="00556EE0">
            <w:pPr>
              <w:rPr>
                <w:lang w:val="ru-RU"/>
              </w:rPr>
            </w:pPr>
          </w:p>
        </w:tc>
      </w:tr>
      <w:tr w:rsidR="00556EE0" w:rsidRPr="00831550" w14:paraId="59DA0398" w14:textId="77777777" w:rsidTr="00852DA0">
        <w:trPr>
          <w:gridAfter w:val="1"/>
          <w:wAfter w:w="4365" w:type="dxa"/>
        </w:trPr>
        <w:tc>
          <w:tcPr>
            <w:tcW w:w="788" w:type="dxa"/>
            <w:vMerge/>
          </w:tcPr>
          <w:p w14:paraId="6E78D1F8" w14:textId="77777777" w:rsidR="00556EE0" w:rsidRPr="001F284C"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C1BF761" w14:textId="1048A388"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47EE0773" w14:textId="10206D50" w:rsidR="00556EE0" w:rsidRPr="001F284C" w:rsidRDefault="00556EE0" w:rsidP="00556EE0">
            <w:pPr>
              <w:rPr>
                <w:lang w:val="kk-KZ"/>
              </w:rPr>
            </w:pPr>
          </w:p>
        </w:tc>
        <w:tc>
          <w:tcPr>
            <w:tcW w:w="4110" w:type="dxa"/>
            <w:vMerge/>
          </w:tcPr>
          <w:p w14:paraId="11A09DFF" w14:textId="77777777" w:rsidR="00556EE0" w:rsidRPr="00F403C8" w:rsidRDefault="00556EE0" w:rsidP="00556EE0">
            <w:pPr>
              <w:rPr>
                <w:lang w:val="ru-RU"/>
              </w:rPr>
            </w:pPr>
          </w:p>
        </w:tc>
      </w:tr>
      <w:tr w:rsidR="00556EE0" w:rsidRPr="00831550" w14:paraId="6D42E945" w14:textId="77777777" w:rsidTr="00852DA0">
        <w:trPr>
          <w:gridAfter w:val="1"/>
          <w:wAfter w:w="4365" w:type="dxa"/>
        </w:trPr>
        <w:tc>
          <w:tcPr>
            <w:tcW w:w="788" w:type="dxa"/>
            <w:vMerge/>
          </w:tcPr>
          <w:p w14:paraId="1BC8D4C2" w14:textId="77777777" w:rsidR="00556EE0" w:rsidRPr="00F403C8"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296D798" w14:textId="4DB65CD1" w:rsidR="00556EE0" w:rsidRPr="001F284C"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6FD98FC6" w14:textId="470E5860" w:rsidR="00556EE0" w:rsidRPr="00F403C8" w:rsidRDefault="00556EE0" w:rsidP="00556EE0">
            <w:pPr>
              <w:spacing w:before="100" w:beforeAutospacing="1" w:after="100" w:afterAutospacing="1" w:line="240" w:lineRule="auto"/>
              <w:rPr>
                <w:rFonts w:ascii="Times New Roman" w:eastAsia="Times New Roman" w:hAnsi="Times New Roman"/>
                <w:sz w:val="20"/>
                <w:lang w:val="ru-RU"/>
              </w:rPr>
            </w:pPr>
          </w:p>
        </w:tc>
        <w:tc>
          <w:tcPr>
            <w:tcW w:w="4110" w:type="dxa"/>
            <w:vMerge/>
          </w:tcPr>
          <w:p w14:paraId="086D898F" w14:textId="77777777" w:rsidR="00556EE0" w:rsidRPr="00F403C8" w:rsidRDefault="00556EE0" w:rsidP="00556EE0">
            <w:pPr>
              <w:rPr>
                <w:lang w:val="ru-RU"/>
              </w:rPr>
            </w:pPr>
          </w:p>
        </w:tc>
      </w:tr>
      <w:tr w:rsidR="00556EE0" w:rsidRPr="00F403C8" w14:paraId="2FCD021A"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AFBF05B" w14:textId="173C94F4" w:rsidR="00556EE0" w:rsidRPr="006C7D85" w:rsidRDefault="00556EE0" w:rsidP="00556EE0">
            <w:pPr>
              <w:rPr>
                <w:lang w:val="ru-RU"/>
              </w:rPr>
            </w:pPr>
            <w:r>
              <w:rPr>
                <w:rFonts w:ascii="Times New Roman" w:eastAsia="Times New Roman" w:hAnsi="Times New Roman"/>
                <w:sz w:val="20"/>
                <w:lang w:val="ru-RU"/>
              </w:rPr>
              <w:t>131</w:t>
            </w:r>
          </w:p>
        </w:tc>
        <w:tc>
          <w:tcPr>
            <w:tcW w:w="2930" w:type="dxa"/>
            <w:tcBorders>
              <w:top w:val="single" w:sz="8" w:space="0" w:color="000000"/>
              <w:left w:val="single" w:sz="8" w:space="0" w:color="000000"/>
              <w:bottom w:val="single" w:sz="8" w:space="0" w:color="000000"/>
              <w:right w:val="single" w:sz="8" w:space="0" w:color="000000"/>
            </w:tcBorders>
          </w:tcPr>
          <w:p w14:paraId="6E40A94C" w14:textId="6813918B"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41ABCB6F" w14:textId="0C612B34" w:rsidR="00556EE0" w:rsidRPr="00F403C8" w:rsidRDefault="00556EE0" w:rsidP="00556EE0">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76A840DB" w14:textId="6121D28F" w:rsidR="00556EE0" w:rsidRPr="00C350C8" w:rsidRDefault="00556EE0" w:rsidP="00556EE0">
            <w:pPr>
              <w:rPr>
                <w:lang w:val="ru-RU"/>
              </w:rPr>
            </w:pPr>
          </w:p>
        </w:tc>
      </w:tr>
      <w:tr w:rsidR="00556EE0" w:rsidRPr="00831550" w14:paraId="3E8FA9D3" w14:textId="77777777" w:rsidTr="00852DA0">
        <w:trPr>
          <w:gridAfter w:val="1"/>
          <w:wAfter w:w="4365" w:type="dxa"/>
        </w:trPr>
        <w:tc>
          <w:tcPr>
            <w:tcW w:w="788" w:type="dxa"/>
            <w:vMerge/>
          </w:tcPr>
          <w:p w14:paraId="66D672B0" w14:textId="77777777" w:rsidR="00556EE0" w:rsidRPr="00C350C8"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BFAC292" w14:textId="51C3769C"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6E0745CF" w14:textId="06C31295" w:rsidR="00556EE0" w:rsidRPr="00F403C8" w:rsidRDefault="00556EE0" w:rsidP="00556EE0">
            <w:pPr>
              <w:spacing w:line="240" w:lineRule="auto"/>
              <w:rPr>
                <w:lang w:val="ru-RU"/>
              </w:rPr>
            </w:pPr>
          </w:p>
        </w:tc>
        <w:tc>
          <w:tcPr>
            <w:tcW w:w="4110" w:type="dxa"/>
            <w:vMerge/>
          </w:tcPr>
          <w:p w14:paraId="280E102F" w14:textId="77777777" w:rsidR="00556EE0" w:rsidRPr="00AF2178" w:rsidRDefault="00556EE0" w:rsidP="00556EE0">
            <w:pPr>
              <w:rPr>
                <w:lang w:val="ru-RU"/>
              </w:rPr>
            </w:pPr>
          </w:p>
        </w:tc>
      </w:tr>
      <w:tr w:rsidR="00556EE0" w:rsidRPr="00831550" w14:paraId="572F9B7C" w14:textId="77777777" w:rsidTr="00852DA0">
        <w:trPr>
          <w:gridAfter w:val="1"/>
          <w:wAfter w:w="4365" w:type="dxa"/>
        </w:trPr>
        <w:tc>
          <w:tcPr>
            <w:tcW w:w="788" w:type="dxa"/>
            <w:vMerge/>
          </w:tcPr>
          <w:p w14:paraId="2872D9D2" w14:textId="77777777" w:rsidR="00556EE0" w:rsidRPr="00AF2178"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91B22C8" w14:textId="52AA14D7" w:rsidR="00556EE0" w:rsidRPr="00C350C8" w:rsidRDefault="00556EE0" w:rsidP="00556EE0">
            <w:pPr>
              <w:rPr>
                <w:rFonts w:ascii="Times New Roman" w:eastAsia="Times New Roman" w:hAnsi="Times New Roman" w:cs="Times New Roman"/>
                <w:sz w:val="24"/>
                <w:szCs w:val="24"/>
                <w:lang w:val="kk-KZ" w:eastAsia="ru-RU"/>
              </w:rPr>
            </w:pPr>
          </w:p>
        </w:tc>
        <w:tc>
          <w:tcPr>
            <w:tcW w:w="5670" w:type="dxa"/>
            <w:tcBorders>
              <w:top w:val="single" w:sz="8" w:space="0" w:color="000000"/>
              <w:left w:val="single" w:sz="8" w:space="0" w:color="000000"/>
              <w:bottom w:val="single" w:sz="8" w:space="0" w:color="000000"/>
              <w:right w:val="single" w:sz="8" w:space="0" w:color="000000"/>
            </w:tcBorders>
          </w:tcPr>
          <w:p w14:paraId="0112362A" w14:textId="04AC8372" w:rsidR="00556EE0" w:rsidRPr="00F403C8" w:rsidRDefault="00556EE0" w:rsidP="00556EE0">
            <w:pPr>
              <w:spacing w:line="240" w:lineRule="auto"/>
              <w:rPr>
                <w:lang w:val="ru-RU"/>
              </w:rPr>
            </w:pPr>
          </w:p>
        </w:tc>
        <w:tc>
          <w:tcPr>
            <w:tcW w:w="4110" w:type="dxa"/>
            <w:vMerge/>
          </w:tcPr>
          <w:p w14:paraId="32B4A520" w14:textId="77777777" w:rsidR="00556EE0" w:rsidRPr="00C350C8" w:rsidRDefault="00556EE0" w:rsidP="00556EE0">
            <w:pPr>
              <w:rPr>
                <w:lang w:val="ru-RU"/>
              </w:rPr>
            </w:pPr>
          </w:p>
        </w:tc>
      </w:tr>
      <w:tr w:rsidR="00556EE0" w:rsidRPr="00F403C8" w14:paraId="30A67326"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86CC7BD" w14:textId="5DF50C16" w:rsidR="00556EE0" w:rsidRPr="006C7D85" w:rsidRDefault="00556EE0" w:rsidP="00556EE0">
            <w:pPr>
              <w:rPr>
                <w:lang w:val="ru-RU"/>
              </w:rPr>
            </w:pPr>
            <w:r>
              <w:rPr>
                <w:rFonts w:ascii="Times New Roman" w:eastAsia="Times New Roman" w:hAnsi="Times New Roman"/>
                <w:sz w:val="20"/>
                <w:lang w:val="ru-RU"/>
              </w:rPr>
              <w:t>132</w:t>
            </w:r>
          </w:p>
        </w:tc>
        <w:tc>
          <w:tcPr>
            <w:tcW w:w="2930" w:type="dxa"/>
            <w:tcBorders>
              <w:top w:val="single" w:sz="8" w:space="0" w:color="000000"/>
              <w:left w:val="single" w:sz="8" w:space="0" w:color="000000"/>
              <w:bottom w:val="single" w:sz="8" w:space="0" w:color="000000"/>
              <w:right w:val="single" w:sz="8" w:space="0" w:color="000000"/>
            </w:tcBorders>
          </w:tcPr>
          <w:p w14:paraId="60377E2B" w14:textId="61EE5199"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4BF00FA9" w14:textId="693B716C" w:rsidR="00556EE0" w:rsidRPr="00F403C8" w:rsidRDefault="00556EE0" w:rsidP="00556EE0">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5395B0A4" w14:textId="6997B4A1" w:rsidR="00556EE0" w:rsidRPr="00C350C8" w:rsidRDefault="00556EE0" w:rsidP="00556EE0">
            <w:pPr>
              <w:rPr>
                <w:lang w:val="ru-RU"/>
              </w:rPr>
            </w:pPr>
          </w:p>
        </w:tc>
      </w:tr>
      <w:tr w:rsidR="00556EE0" w:rsidRPr="00831550" w14:paraId="2FD339D3" w14:textId="77777777" w:rsidTr="00852DA0">
        <w:trPr>
          <w:gridAfter w:val="1"/>
          <w:wAfter w:w="4365" w:type="dxa"/>
        </w:trPr>
        <w:tc>
          <w:tcPr>
            <w:tcW w:w="788" w:type="dxa"/>
            <w:vMerge/>
          </w:tcPr>
          <w:p w14:paraId="7C9C3E09" w14:textId="77777777" w:rsidR="00556EE0" w:rsidRPr="00C350C8"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104D92E" w14:textId="0EBD3E17"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020C8192" w14:textId="287B213D" w:rsidR="00556EE0" w:rsidRPr="00F403C8" w:rsidRDefault="00556EE0" w:rsidP="00556EE0">
            <w:pPr>
              <w:rPr>
                <w:rFonts w:ascii="Times New Roman" w:eastAsia="Times New Roman" w:hAnsi="Times New Roman" w:cs="Times New Roman"/>
                <w:sz w:val="24"/>
                <w:szCs w:val="24"/>
                <w:lang w:val="ru-RU" w:eastAsia="ru-RU"/>
              </w:rPr>
            </w:pPr>
          </w:p>
        </w:tc>
        <w:tc>
          <w:tcPr>
            <w:tcW w:w="4110" w:type="dxa"/>
            <w:vMerge/>
          </w:tcPr>
          <w:p w14:paraId="34D378EF" w14:textId="77777777" w:rsidR="00556EE0" w:rsidRPr="00F403C8" w:rsidRDefault="00556EE0" w:rsidP="00556EE0">
            <w:pPr>
              <w:rPr>
                <w:lang w:val="ru-RU"/>
              </w:rPr>
            </w:pPr>
          </w:p>
        </w:tc>
      </w:tr>
      <w:tr w:rsidR="00556EE0" w:rsidRPr="004543CB" w14:paraId="5630F3B5" w14:textId="77777777" w:rsidTr="00852DA0">
        <w:trPr>
          <w:gridAfter w:val="1"/>
          <w:wAfter w:w="4365" w:type="dxa"/>
        </w:trPr>
        <w:tc>
          <w:tcPr>
            <w:tcW w:w="788" w:type="dxa"/>
            <w:vMerge/>
          </w:tcPr>
          <w:p w14:paraId="555E2BB1" w14:textId="77777777" w:rsidR="00556EE0" w:rsidRPr="00F403C8"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8BF0F8D" w14:textId="0D03B43A" w:rsidR="00556EE0" w:rsidRPr="00F403C8"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74C45D6D" w14:textId="16B6F54F" w:rsidR="00556EE0" w:rsidRPr="00F403C8" w:rsidRDefault="00556EE0" w:rsidP="00556EE0">
            <w:pPr>
              <w:rPr>
                <w:lang w:val="ru-RU"/>
              </w:rPr>
            </w:pPr>
          </w:p>
        </w:tc>
        <w:tc>
          <w:tcPr>
            <w:tcW w:w="4110" w:type="dxa"/>
            <w:vMerge/>
          </w:tcPr>
          <w:p w14:paraId="2C410A32" w14:textId="77777777" w:rsidR="00556EE0" w:rsidRPr="00C350C8" w:rsidRDefault="00556EE0" w:rsidP="00556EE0">
            <w:pPr>
              <w:rPr>
                <w:lang w:val="ru-RU"/>
              </w:rPr>
            </w:pPr>
          </w:p>
        </w:tc>
      </w:tr>
      <w:tr w:rsidR="00556EE0" w:rsidRPr="00F403C8" w14:paraId="0C6C2FCB"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F0254E6" w14:textId="048DDFAD" w:rsidR="00556EE0" w:rsidRPr="006C7D85" w:rsidRDefault="00556EE0" w:rsidP="00556EE0">
            <w:pPr>
              <w:rPr>
                <w:lang w:val="ru-RU"/>
              </w:rPr>
            </w:pPr>
            <w:r>
              <w:rPr>
                <w:rFonts w:ascii="Times New Roman" w:eastAsia="Times New Roman" w:hAnsi="Times New Roman"/>
                <w:sz w:val="20"/>
                <w:lang w:val="ru-RU"/>
              </w:rPr>
              <w:t>133</w:t>
            </w:r>
          </w:p>
        </w:tc>
        <w:tc>
          <w:tcPr>
            <w:tcW w:w="2930" w:type="dxa"/>
            <w:tcBorders>
              <w:top w:val="single" w:sz="8" w:space="0" w:color="000000"/>
              <w:left w:val="single" w:sz="8" w:space="0" w:color="000000"/>
              <w:bottom w:val="single" w:sz="8" w:space="0" w:color="000000"/>
              <w:right w:val="single" w:sz="8" w:space="0" w:color="000000"/>
            </w:tcBorders>
          </w:tcPr>
          <w:p w14:paraId="077FD5D9" w14:textId="6225CD91"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4E3B9496" w14:textId="03ED8A81" w:rsidR="00556EE0" w:rsidRPr="00F403C8" w:rsidRDefault="00556EE0" w:rsidP="00556EE0">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5EC02584" w14:textId="7BF967EA" w:rsidR="00556EE0" w:rsidRPr="002D624E" w:rsidRDefault="00556EE0" w:rsidP="00556EE0">
            <w:pPr>
              <w:rPr>
                <w:lang w:val="ru-RU"/>
              </w:rPr>
            </w:pPr>
          </w:p>
        </w:tc>
      </w:tr>
      <w:tr w:rsidR="00556EE0" w:rsidRPr="00831550" w14:paraId="7EC793BA" w14:textId="77777777" w:rsidTr="00852DA0">
        <w:trPr>
          <w:gridAfter w:val="1"/>
          <w:wAfter w:w="4365" w:type="dxa"/>
        </w:trPr>
        <w:tc>
          <w:tcPr>
            <w:tcW w:w="788" w:type="dxa"/>
            <w:vMerge/>
          </w:tcPr>
          <w:p w14:paraId="2D72355F" w14:textId="77777777" w:rsidR="00556EE0" w:rsidRPr="002D624E"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17640F3" w14:textId="5F4C0BDD"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00A6700A" w14:textId="4AE7302F" w:rsidR="00556EE0" w:rsidRPr="002D624E" w:rsidRDefault="00556EE0" w:rsidP="00556EE0">
            <w:pPr>
              <w:rPr>
                <w:rFonts w:ascii="Times New Roman" w:eastAsia="Times New Roman" w:hAnsi="Times New Roman" w:cs="Times New Roman"/>
                <w:sz w:val="24"/>
                <w:szCs w:val="24"/>
                <w:lang w:val="ru-RU" w:eastAsia="ru-RU"/>
              </w:rPr>
            </w:pPr>
          </w:p>
        </w:tc>
        <w:tc>
          <w:tcPr>
            <w:tcW w:w="4110" w:type="dxa"/>
            <w:vMerge/>
          </w:tcPr>
          <w:p w14:paraId="0C24E73C" w14:textId="77777777" w:rsidR="00556EE0" w:rsidRPr="002D624E" w:rsidRDefault="00556EE0" w:rsidP="00556EE0">
            <w:pPr>
              <w:rPr>
                <w:lang w:val="ru-RU"/>
              </w:rPr>
            </w:pPr>
          </w:p>
        </w:tc>
      </w:tr>
      <w:tr w:rsidR="00556EE0" w:rsidRPr="00831550" w14:paraId="4E0C89CB" w14:textId="77777777" w:rsidTr="00852DA0">
        <w:trPr>
          <w:gridAfter w:val="1"/>
          <w:wAfter w:w="4365" w:type="dxa"/>
        </w:trPr>
        <w:tc>
          <w:tcPr>
            <w:tcW w:w="788" w:type="dxa"/>
            <w:vMerge/>
          </w:tcPr>
          <w:p w14:paraId="497B5559" w14:textId="77777777" w:rsidR="00556EE0" w:rsidRPr="002D624E"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B86027D" w14:textId="03701579" w:rsidR="00556EE0" w:rsidRPr="00F403C8"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7F1A3000" w14:textId="22305331" w:rsidR="00556EE0" w:rsidRPr="002D624E" w:rsidRDefault="00556EE0" w:rsidP="00556EE0">
            <w:pPr>
              <w:rPr>
                <w:rFonts w:ascii="Times New Roman" w:eastAsia="Times New Roman" w:hAnsi="Times New Roman" w:cs="Times New Roman"/>
                <w:sz w:val="24"/>
                <w:szCs w:val="24"/>
                <w:lang w:val="ru-RU" w:eastAsia="ru-RU"/>
              </w:rPr>
            </w:pPr>
          </w:p>
        </w:tc>
        <w:tc>
          <w:tcPr>
            <w:tcW w:w="4110" w:type="dxa"/>
            <w:vMerge/>
          </w:tcPr>
          <w:p w14:paraId="2AB071DA" w14:textId="77777777" w:rsidR="00556EE0" w:rsidRPr="002D624E" w:rsidRDefault="00556EE0" w:rsidP="00556EE0">
            <w:pPr>
              <w:rPr>
                <w:lang w:val="ru-RU"/>
              </w:rPr>
            </w:pPr>
          </w:p>
        </w:tc>
      </w:tr>
      <w:tr w:rsidR="00556EE0" w:rsidRPr="00F403C8" w14:paraId="496B03A1"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20F032B" w14:textId="42123CA4" w:rsidR="00556EE0" w:rsidRPr="006C7D85" w:rsidRDefault="00556EE0" w:rsidP="00556EE0">
            <w:pPr>
              <w:rPr>
                <w:lang w:val="ru-RU"/>
              </w:rPr>
            </w:pPr>
            <w:r>
              <w:rPr>
                <w:rFonts w:ascii="Times New Roman" w:eastAsia="Times New Roman" w:hAnsi="Times New Roman"/>
                <w:sz w:val="20"/>
                <w:lang w:val="ru-RU"/>
              </w:rPr>
              <w:t>134</w:t>
            </w:r>
          </w:p>
        </w:tc>
        <w:tc>
          <w:tcPr>
            <w:tcW w:w="2930" w:type="dxa"/>
            <w:tcBorders>
              <w:top w:val="single" w:sz="8" w:space="0" w:color="000000"/>
              <w:left w:val="single" w:sz="8" w:space="0" w:color="000000"/>
              <w:bottom w:val="single" w:sz="8" w:space="0" w:color="000000"/>
              <w:right w:val="single" w:sz="8" w:space="0" w:color="000000"/>
            </w:tcBorders>
          </w:tcPr>
          <w:p w14:paraId="24F95AF8" w14:textId="7DF483EB"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0D23A77A" w14:textId="32F449A8" w:rsidR="00556EE0" w:rsidRPr="00F403C8" w:rsidRDefault="00556EE0" w:rsidP="00556EE0">
            <w:pPr>
              <w:rPr>
                <w:rFonts w:ascii="Times New Roman" w:eastAsia="Times New Roman" w:hAnsi="Times New Roman" w:cs="Times New Roman"/>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2BDC9C75" w14:textId="2A147DA3" w:rsidR="00556EE0" w:rsidRPr="002D624E" w:rsidRDefault="00556EE0" w:rsidP="00556EE0">
            <w:pPr>
              <w:rPr>
                <w:lang w:val="ru-RU"/>
              </w:rPr>
            </w:pPr>
          </w:p>
        </w:tc>
      </w:tr>
      <w:tr w:rsidR="00556EE0" w:rsidRPr="00831550" w14:paraId="1AB17CDB" w14:textId="77777777" w:rsidTr="00852DA0">
        <w:trPr>
          <w:gridAfter w:val="1"/>
          <w:wAfter w:w="4365" w:type="dxa"/>
        </w:trPr>
        <w:tc>
          <w:tcPr>
            <w:tcW w:w="788" w:type="dxa"/>
            <w:vMerge/>
          </w:tcPr>
          <w:p w14:paraId="29770A23" w14:textId="77777777" w:rsidR="00556EE0" w:rsidRPr="002D624E"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6CCA19A" w14:textId="2875BAB8"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03607654" w14:textId="60BA771D" w:rsidR="00556EE0" w:rsidRPr="00F403C8" w:rsidRDefault="00556EE0" w:rsidP="00556EE0">
            <w:pPr>
              <w:spacing w:line="240" w:lineRule="auto"/>
              <w:rPr>
                <w:rFonts w:ascii="Times New Roman" w:eastAsia="Times New Roman" w:hAnsi="Times New Roman" w:cs="Times New Roman"/>
                <w:sz w:val="24"/>
                <w:szCs w:val="24"/>
                <w:lang w:val="ru-RU" w:eastAsia="ru-RU"/>
              </w:rPr>
            </w:pPr>
          </w:p>
        </w:tc>
        <w:tc>
          <w:tcPr>
            <w:tcW w:w="4110" w:type="dxa"/>
            <w:vMerge/>
          </w:tcPr>
          <w:p w14:paraId="26A81EC7" w14:textId="77777777" w:rsidR="00556EE0" w:rsidRPr="002D624E" w:rsidRDefault="00556EE0" w:rsidP="00556EE0">
            <w:pPr>
              <w:rPr>
                <w:lang w:val="ru-RU"/>
              </w:rPr>
            </w:pPr>
          </w:p>
        </w:tc>
      </w:tr>
      <w:tr w:rsidR="00556EE0" w:rsidRPr="00831550" w14:paraId="1EBAFD21" w14:textId="77777777" w:rsidTr="00852DA0">
        <w:trPr>
          <w:gridAfter w:val="1"/>
          <w:wAfter w:w="4365" w:type="dxa"/>
        </w:trPr>
        <w:tc>
          <w:tcPr>
            <w:tcW w:w="788" w:type="dxa"/>
            <w:vMerge/>
          </w:tcPr>
          <w:p w14:paraId="260F98C1" w14:textId="77777777" w:rsidR="00556EE0" w:rsidRPr="002D624E"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3F63EA9F" w14:textId="4788F17F"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772CACAD" w14:textId="6C787F81" w:rsidR="00556EE0" w:rsidRPr="00F403C8" w:rsidRDefault="00556EE0" w:rsidP="00556EE0">
            <w:pPr>
              <w:spacing w:line="240" w:lineRule="auto"/>
              <w:rPr>
                <w:rFonts w:ascii="Times New Roman" w:eastAsia="Times New Roman" w:hAnsi="Times New Roman" w:cs="Times New Roman"/>
                <w:sz w:val="24"/>
                <w:szCs w:val="24"/>
                <w:lang w:val="ru-RU" w:eastAsia="ru-RU"/>
              </w:rPr>
            </w:pPr>
          </w:p>
        </w:tc>
        <w:tc>
          <w:tcPr>
            <w:tcW w:w="4110" w:type="dxa"/>
            <w:vMerge/>
          </w:tcPr>
          <w:p w14:paraId="07E95DAA" w14:textId="77777777" w:rsidR="00556EE0" w:rsidRPr="002D624E" w:rsidRDefault="00556EE0" w:rsidP="00556EE0">
            <w:pPr>
              <w:rPr>
                <w:lang w:val="ru-RU"/>
              </w:rPr>
            </w:pPr>
          </w:p>
        </w:tc>
      </w:tr>
      <w:tr w:rsidR="00556EE0" w:rsidRPr="00831550" w14:paraId="3ACE1CF3"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68DA193" w14:textId="4209283E" w:rsidR="00556EE0" w:rsidRPr="006C7D85" w:rsidRDefault="00556EE0" w:rsidP="00556EE0">
            <w:pPr>
              <w:rPr>
                <w:lang w:val="ru-RU"/>
              </w:rPr>
            </w:pPr>
            <w:r>
              <w:rPr>
                <w:rFonts w:ascii="Times New Roman" w:eastAsia="Times New Roman" w:hAnsi="Times New Roman"/>
                <w:sz w:val="20"/>
                <w:lang w:val="ru-RU"/>
              </w:rPr>
              <w:t>135</w:t>
            </w:r>
          </w:p>
        </w:tc>
        <w:tc>
          <w:tcPr>
            <w:tcW w:w="2930" w:type="dxa"/>
            <w:tcBorders>
              <w:top w:val="single" w:sz="8" w:space="0" w:color="000000"/>
              <w:left w:val="single" w:sz="8" w:space="0" w:color="000000"/>
              <w:bottom w:val="single" w:sz="8" w:space="0" w:color="000000"/>
              <w:right w:val="single" w:sz="8" w:space="0" w:color="000000"/>
            </w:tcBorders>
          </w:tcPr>
          <w:p w14:paraId="027C3BEE" w14:textId="6BA56801"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7313BD6C" w14:textId="65C06E3F" w:rsidR="00556EE0" w:rsidRPr="00F403C8" w:rsidRDefault="00556EE0" w:rsidP="00556EE0">
            <w:pPr>
              <w:rPr>
                <w:rFonts w:ascii="Times New Roman" w:eastAsia="Times New Roman" w:hAnsi="Times New Roman" w:cs="Times New Roman"/>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5756DFA2" w14:textId="6F2492FB" w:rsidR="00556EE0" w:rsidRPr="002D624E" w:rsidRDefault="00556EE0" w:rsidP="00556EE0">
            <w:pPr>
              <w:rPr>
                <w:lang w:val="ru-RU"/>
              </w:rPr>
            </w:pPr>
          </w:p>
        </w:tc>
      </w:tr>
      <w:tr w:rsidR="00556EE0" w14:paraId="6FC37649" w14:textId="77777777" w:rsidTr="00852DA0">
        <w:trPr>
          <w:gridAfter w:val="1"/>
          <w:wAfter w:w="4365" w:type="dxa"/>
        </w:trPr>
        <w:tc>
          <w:tcPr>
            <w:tcW w:w="788" w:type="dxa"/>
            <w:vMerge/>
          </w:tcPr>
          <w:p w14:paraId="10395A9D" w14:textId="77777777" w:rsidR="00556EE0" w:rsidRPr="002D624E"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35605B1" w14:textId="4393EA85"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162503D0" w14:textId="225266CB" w:rsidR="00556EE0" w:rsidRPr="00F403C8" w:rsidRDefault="00556EE0" w:rsidP="00556EE0">
            <w:pPr>
              <w:spacing w:line="240" w:lineRule="auto"/>
              <w:rPr>
                <w:lang w:val="ru-RU"/>
              </w:rPr>
            </w:pPr>
          </w:p>
        </w:tc>
        <w:tc>
          <w:tcPr>
            <w:tcW w:w="4110" w:type="dxa"/>
            <w:vMerge/>
          </w:tcPr>
          <w:p w14:paraId="250FF1FE" w14:textId="77777777" w:rsidR="00556EE0" w:rsidRDefault="00556EE0" w:rsidP="00556EE0"/>
        </w:tc>
      </w:tr>
      <w:tr w:rsidR="00556EE0" w:rsidRPr="00831550" w14:paraId="1A67F716" w14:textId="77777777" w:rsidTr="00852DA0">
        <w:trPr>
          <w:gridAfter w:val="1"/>
          <w:wAfter w:w="4365" w:type="dxa"/>
        </w:trPr>
        <w:tc>
          <w:tcPr>
            <w:tcW w:w="788" w:type="dxa"/>
            <w:vMerge/>
          </w:tcPr>
          <w:p w14:paraId="389DC6A1" w14:textId="77777777" w:rsidR="00556EE0"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17D9EEEC" w14:textId="1C98C969" w:rsidR="00556EE0" w:rsidRPr="002D624E"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1EAFA4CF" w14:textId="4E3E2F8B" w:rsidR="00556EE0" w:rsidRPr="00F403C8" w:rsidRDefault="00556EE0" w:rsidP="00556EE0">
            <w:pPr>
              <w:spacing w:line="240" w:lineRule="auto"/>
              <w:rPr>
                <w:lang w:val="ru-RU"/>
              </w:rPr>
            </w:pPr>
          </w:p>
        </w:tc>
        <w:tc>
          <w:tcPr>
            <w:tcW w:w="4110" w:type="dxa"/>
            <w:vMerge/>
          </w:tcPr>
          <w:p w14:paraId="53526134" w14:textId="77777777" w:rsidR="00556EE0" w:rsidRPr="00AF2178" w:rsidRDefault="00556EE0" w:rsidP="00556EE0">
            <w:pPr>
              <w:rPr>
                <w:lang w:val="ru-RU"/>
              </w:rPr>
            </w:pPr>
          </w:p>
        </w:tc>
      </w:tr>
      <w:tr w:rsidR="00556EE0" w:rsidRPr="00B343F6" w14:paraId="1B3FBF77"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17ECFC0" w14:textId="48E981FD" w:rsidR="00556EE0" w:rsidRPr="006C7D85" w:rsidRDefault="00556EE0" w:rsidP="00556EE0">
            <w:pPr>
              <w:rPr>
                <w:lang w:val="ru-RU"/>
              </w:rPr>
            </w:pPr>
            <w:r>
              <w:rPr>
                <w:rFonts w:ascii="Times New Roman" w:eastAsia="Times New Roman" w:hAnsi="Times New Roman"/>
                <w:sz w:val="20"/>
                <w:lang w:val="ru-RU"/>
              </w:rPr>
              <w:t>136</w:t>
            </w:r>
          </w:p>
        </w:tc>
        <w:tc>
          <w:tcPr>
            <w:tcW w:w="2930" w:type="dxa"/>
            <w:tcBorders>
              <w:top w:val="single" w:sz="8" w:space="0" w:color="000000"/>
              <w:left w:val="single" w:sz="8" w:space="0" w:color="000000"/>
              <w:bottom w:val="single" w:sz="8" w:space="0" w:color="000000"/>
              <w:right w:val="single" w:sz="8" w:space="0" w:color="000000"/>
            </w:tcBorders>
          </w:tcPr>
          <w:p w14:paraId="18F4BA8A" w14:textId="2C73737F"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7FA5060A" w14:textId="42B2D15F" w:rsidR="00556EE0" w:rsidRPr="00B343F6" w:rsidRDefault="00556EE0" w:rsidP="00556EE0">
            <w:pPr>
              <w:rPr>
                <w:rFonts w:ascii="Times New Roman" w:eastAsia="Times New Roman" w:hAnsi="Times New Roman" w:cs="Times New Roman"/>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78E59987" w14:textId="69278CEF" w:rsidR="00556EE0" w:rsidRPr="00B343F6" w:rsidRDefault="00556EE0" w:rsidP="00556EE0">
            <w:pPr>
              <w:rPr>
                <w:lang w:val="ru-RU"/>
              </w:rPr>
            </w:pPr>
          </w:p>
        </w:tc>
      </w:tr>
      <w:tr w:rsidR="00556EE0" w14:paraId="07E60350" w14:textId="77777777" w:rsidTr="00852DA0">
        <w:trPr>
          <w:gridAfter w:val="1"/>
          <w:wAfter w:w="4365" w:type="dxa"/>
        </w:trPr>
        <w:tc>
          <w:tcPr>
            <w:tcW w:w="788" w:type="dxa"/>
            <w:vMerge/>
          </w:tcPr>
          <w:p w14:paraId="77A0EF99" w14:textId="77777777" w:rsidR="00556EE0" w:rsidRPr="00B343F6"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414C9B3" w14:textId="6422AB5F"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5C8AC173" w14:textId="6116F63D" w:rsidR="00556EE0" w:rsidRPr="009A4D65" w:rsidRDefault="00556EE0" w:rsidP="00556EE0">
            <w:pPr>
              <w:rPr>
                <w:lang w:val="kk-KZ"/>
              </w:rPr>
            </w:pPr>
          </w:p>
        </w:tc>
        <w:tc>
          <w:tcPr>
            <w:tcW w:w="4110" w:type="dxa"/>
            <w:vMerge/>
          </w:tcPr>
          <w:p w14:paraId="522C487F" w14:textId="77777777" w:rsidR="00556EE0" w:rsidRDefault="00556EE0" w:rsidP="00556EE0"/>
        </w:tc>
      </w:tr>
      <w:tr w:rsidR="00556EE0" w14:paraId="330586C7" w14:textId="77777777" w:rsidTr="00852DA0">
        <w:trPr>
          <w:gridAfter w:val="1"/>
          <w:wAfter w:w="4365" w:type="dxa"/>
        </w:trPr>
        <w:tc>
          <w:tcPr>
            <w:tcW w:w="788" w:type="dxa"/>
            <w:vMerge/>
          </w:tcPr>
          <w:p w14:paraId="1E19B901" w14:textId="77777777" w:rsidR="00556EE0"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5BDB23E4" w14:textId="21154C5B"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00FCDB71" w14:textId="48F15C00" w:rsidR="00556EE0" w:rsidRPr="009A4D65" w:rsidRDefault="00556EE0" w:rsidP="00556EE0">
            <w:pPr>
              <w:rPr>
                <w:lang w:val="kk-KZ"/>
              </w:rPr>
            </w:pPr>
          </w:p>
        </w:tc>
        <w:tc>
          <w:tcPr>
            <w:tcW w:w="4110" w:type="dxa"/>
            <w:vMerge/>
          </w:tcPr>
          <w:p w14:paraId="7F7B29F5" w14:textId="77777777" w:rsidR="00556EE0" w:rsidRDefault="00556EE0" w:rsidP="00556EE0"/>
        </w:tc>
      </w:tr>
      <w:tr w:rsidR="00556EE0" w:rsidRPr="00B343F6" w14:paraId="56FDD8AD"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6105F86" w14:textId="5EAAA3AD" w:rsidR="00556EE0" w:rsidRPr="006C7D85" w:rsidRDefault="00556EE0" w:rsidP="00556EE0">
            <w:pPr>
              <w:rPr>
                <w:lang w:val="ru-RU"/>
              </w:rPr>
            </w:pPr>
            <w:r>
              <w:rPr>
                <w:rFonts w:ascii="Times New Roman" w:eastAsia="Times New Roman" w:hAnsi="Times New Roman"/>
                <w:sz w:val="20"/>
                <w:lang w:val="ru-RU"/>
              </w:rPr>
              <w:t>137</w:t>
            </w:r>
          </w:p>
        </w:tc>
        <w:tc>
          <w:tcPr>
            <w:tcW w:w="2930" w:type="dxa"/>
            <w:tcBorders>
              <w:top w:val="single" w:sz="8" w:space="0" w:color="000000"/>
              <w:left w:val="single" w:sz="8" w:space="0" w:color="000000"/>
              <w:bottom w:val="single" w:sz="8" w:space="0" w:color="000000"/>
              <w:right w:val="single" w:sz="8" w:space="0" w:color="000000"/>
            </w:tcBorders>
          </w:tcPr>
          <w:p w14:paraId="6D2D92B6" w14:textId="491F07AA"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086233DA" w14:textId="6E633DAB" w:rsidR="00556EE0" w:rsidRPr="00B343F6" w:rsidRDefault="00556EE0" w:rsidP="00556EE0">
            <w:pPr>
              <w:spacing w:line="240" w:lineRule="auto"/>
              <w:rPr>
                <w:rFonts w:ascii="Arial" w:eastAsia="Times New Roman" w:hAnsi="Arial" w:cs="Arial"/>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3A6BDCAE" w14:textId="2D56A071" w:rsidR="00556EE0" w:rsidRPr="00B343F6" w:rsidRDefault="00556EE0" w:rsidP="00556EE0">
            <w:pPr>
              <w:rPr>
                <w:lang w:val="ru-RU"/>
              </w:rPr>
            </w:pPr>
          </w:p>
        </w:tc>
      </w:tr>
      <w:tr w:rsidR="00556EE0" w:rsidRPr="004543CB" w14:paraId="3B9A2382" w14:textId="77777777" w:rsidTr="00852DA0">
        <w:trPr>
          <w:gridAfter w:val="1"/>
          <w:wAfter w:w="4365" w:type="dxa"/>
        </w:trPr>
        <w:tc>
          <w:tcPr>
            <w:tcW w:w="788" w:type="dxa"/>
            <w:vMerge/>
          </w:tcPr>
          <w:p w14:paraId="636E3A0A" w14:textId="77777777" w:rsidR="00556EE0" w:rsidRPr="00B343F6"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6B57FA1" w14:textId="4675DEF9"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4BEE0FD7" w14:textId="7041C8DF" w:rsidR="00556EE0" w:rsidRPr="00B343F6" w:rsidRDefault="00556EE0" w:rsidP="00556EE0">
            <w:pPr>
              <w:rPr>
                <w:rFonts w:ascii="Times New Roman" w:eastAsia="Times New Roman" w:hAnsi="Times New Roman" w:cs="Times New Roman"/>
                <w:sz w:val="24"/>
                <w:szCs w:val="24"/>
                <w:lang w:val="kk-KZ" w:eastAsia="ru-RU"/>
              </w:rPr>
            </w:pPr>
          </w:p>
        </w:tc>
        <w:tc>
          <w:tcPr>
            <w:tcW w:w="4110" w:type="dxa"/>
            <w:vMerge/>
          </w:tcPr>
          <w:p w14:paraId="06E28878" w14:textId="77777777" w:rsidR="00556EE0" w:rsidRPr="00B343F6" w:rsidRDefault="00556EE0" w:rsidP="00556EE0"/>
        </w:tc>
      </w:tr>
      <w:tr w:rsidR="00556EE0" w:rsidRPr="004543CB" w14:paraId="6685AAE1" w14:textId="77777777" w:rsidTr="00852DA0">
        <w:trPr>
          <w:gridAfter w:val="1"/>
          <w:wAfter w:w="4365" w:type="dxa"/>
        </w:trPr>
        <w:tc>
          <w:tcPr>
            <w:tcW w:w="788" w:type="dxa"/>
            <w:vMerge/>
          </w:tcPr>
          <w:p w14:paraId="235109BF" w14:textId="77777777" w:rsidR="00556EE0" w:rsidRPr="00B343F6"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76EF9DDB" w14:textId="32F7C49C" w:rsidR="00556EE0" w:rsidRPr="009A4D65"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6187C09C" w14:textId="26C407AD" w:rsidR="00556EE0" w:rsidRPr="00B343F6" w:rsidRDefault="00556EE0" w:rsidP="00556EE0">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110" w:type="dxa"/>
            <w:vMerge/>
          </w:tcPr>
          <w:p w14:paraId="2FF509CC" w14:textId="77777777" w:rsidR="00556EE0" w:rsidRPr="00B343F6" w:rsidRDefault="00556EE0" w:rsidP="00556EE0"/>
        </w:tc>
      </w:tr>
      <w:tr w:rsidR="00556EE0" w:rsidRPr="00B343F6" w14:paraId="04E20EB4"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0F9566D" w14:textId="77025C28" w:rsidR="00556EE0" w:rsidRPr="006C7D85" w:rsidRDefault="00556EE0" w:rsidP="00556EE0">
            <w:pPr>
              <w:rPr>
                <w:lang w:val="ru-RU"/>
              </w:rPr>
            </w:pPr>
            <w:r>
              <w:rPr>
                <w:rFonts w:ascii="Times New Roman" w:eastAsia="Times New Roman" w:hAnsi="Times New Roman"/>
                <w:sz w:val="20"/>
                <w:lang w:val="ru-RU"/>
              </w:rPr>
              <w:t>138</w:t>
            </w:r>
          </w:p>
        </w:tc>
        <w:tc>
          <w:tcPr>
            <w:tcW w:w="2930" w:type="dxa"/>
            <w:tcBorders>
              <w:top w:val="single" w:sz="8" w:space="0" w:color="000000"/>
              <w:left w:val="single" w:sz="8" w:space="0" w:color="000000"/>
              <w:bottom w:val="single" w:sz="8" w:space="0" w:color="000000"/>
              <w:right w:val="single" w:sz="8" w:space="0" w:color="000000"/>
            </w:tcBorders>
          </w:tcPr>
          <w:p w14:paraId="68756185" w14:textId="663E5974"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7A2B27EB" w14:textId="49674AA5" w:rsidR="00556EE0" w:rsidRPr="00B343F6" w:rsidRDefault="00556EE0" w:rsidP="00556EE0">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64A76532" w14:textId="6F55CCF0" w:rsidR="00556EE0" w:rsidRPr="00B343F6" w:rsidRDefault="00556EE0" w:rsidP="00556EE0">
            <w:pPr>
              <w:rPr>
                <w:lang w:val="ru-RU"/>
              </w:rPr>
            </w:pPr>
          </w:p>
        </w:tc>
      </w:tr>
      <w:tr w:rsidR="00556EE0" w:rsidRPr="004543CB" w14:paraId="2D8B4DB6" w14:textId="77777777" w:rsidTr="00852DA0">
        <w:trPr>
          <w:gridAfter w:val="1"/>
          <w:wAfter w:w="4365" w:type="dxa"/>
        </w:trPr>
        <w:tc>
          <w:tcPr>
            <w:tcW w:w="788" w:type="dxa"/>
            <w:vMerge/>
          </w:tcPr>
          <w:p w14:paraId="6F5AB334" w14:textId="77777777" w:rsidR="00556EE0" w:rsidRPr="00B343F6"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599CB5A" w14:textId="00FAAD9B"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781B001A" w14:textId="1AA76AC5" w:rsidR="00556EE0" w:rsidRPr="00B343F6" w:rsidRDefault="00556EE0" w:rsidP="00556EE0">
            <w:pPr>
              <w:rPr>
                <w:rFonts w:ascii="Times New Roman" w:eastAsia="Times New Roman" w:hAnsi="Times New Roman" w:cs="Times New Roman"/>
                <w:sz w:val="24"/>
                <w:szCs w:val="24"/>
                <w:lang w:val="kk-KZ" w:eastAsia="ru-RU"/>
              </w:rPr>
            </w:pPr>
          </w:p>
        </w:tc>
        <w:tc>
          <w:tcPr>
            <w:tcW w:w="4110" w:type="dxa"/>
            <w:vMerge/>
          </w:tcPr>
          <w:p w14:paraId="3EDFDF6E" w14:textId="77777777" w:rsidR="00556EE0" w:rsidRPr="00B343F6" w:rsidRDefault="00556EE0" w:rsidP="00556EE0"/>
        </w:tc>
      </w:tr>
      <w:tr w:rsidR="00556EE0" w:rsidRPr="004543CB" w14:paraId="69CB08B6" w14:textId="77777777" w:rsidTr="00852DA0">
        <w:trPr>
          <w:gridAfter w:val="1"/>
          <w:wAfter w:w="4365" w:type="dxa"/>
        </w:trPr>
        <w:tc>
          <w:tcPr>
            <w:tcW w:w="788" w:type="dxa"/>
            <w:vMerge/>
          </w:tcPr>
          <w:p w14:paraId="54311549" w14:textId="77777777" w:rsidR="00556EE0" w:rsidRPr="00B343F6"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7A0A6702" w14:textId="2BE2CD74" w:rsidR="00556EE0" w:rsidRPr="00B343F6"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7C1EC197" w14:textId="23B7BE57" w:rsidR="00556EE0" w:rsidRPr="00B343F6" w:rsidRDefault="00556EE0" w:rsidP="00556EE0">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110" w:type="dxa"/>
            <w:vMerge/>
          </w:tcPr>
          <w:p w14:paraId="42F5C673" w14:textId="77777777" w:rsidR="00556EE0" w:rsidRPr="00B343F6" w:rsidRDefault="00556EE0" w:rsidP="00556EE0"/>
        </w:tc>
      </w:tr>
      <w:tr w:rsidR="00556EE0" w:rsidRPr="00AF2178" w14:paraId="33841BEB"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D1A0D47" w14:textId="68A4F527" w:rsidR="00556EE0" w:rsidRPr="006C7D85" w:rsidRDefault="00556EE0" w:rsidP="00556EE0">
            <w:pPr>
              <w:rPr>
                <w:lang w:val="ru-RU"/>
              </w:rPr>
            </w:pPr>
            <w:r>
              <w:rPr>
                <w:rFonts w:ascii="Times New Roman" w:eastAsia="Times New Roman" w:hAnsi="Times New Roman"/>
                <w:sz w:val="20"/>
                <w:lang w:val="ru-RU"/>
              </w:rPr>
              <w:lastRenderedPageBreak/>
              <w:t>139</w:t>
            </w:r>
          </w:p>
        </w:tc>
        <w:tc>
          <w:tcPr>
            <w:tcW w:w="2930" w:type="dxa"/>
            <w:tcBorders>
              <w:top w:val="single" w:sz="8" w:space="0" w:color="000000"/>
              <w:left w:val="single" w:sz="8" w:space="0" w:color="000000"/>
              <w:bottom w:val="single" w:sz="8" w:space="0" w:color="000000"/>
              <w:right w:val="single" w:sz="8" w:space="0" w:color="000000"/>
            </w:tcBorders>
          </w:tcPr>
          <w:p w14:paraId="5B7C2A7E" w14:textId="36F0B32F" w:rsidR="00556EE0" w:rsidRPr="003C34A0" w:rsidRDefault="00556EE0" w:rsidP="00556EE0">
            <w:pPr>
              <w:rPr>
                <w:rFonts w:ascii="Times New Roman" w:eastAsia="Times New Roman" w:hAnsi="Times New Roman" w:cs="Times New Roman"/>
                <w:sz w:val="24"/>
                <w:szCs w:val="24"/>
                <w:lang w:eastAsia="ru-RU"/>
              </w:rPr>
            </w:pPr>
          </w:p>
        </w:tc>
        <w:tc>
          <w:tcPr>
            <w:tcW w:w="5670" w:type="dxa"/>
            <w:tcBorders>
              <w:top w:val="single" w:sz="8" w:space="0" w:color="000000"/>
              <w:left w:val="single" w:sz="8" w:space="0" w:color="000000"/>
              <w:bottom w:val="single" w:sz="8" w:space="0" w:color="000000"/>
              <w:right w:val="single" w:sz="8" w:space="0" w:color="000000"/>
            </w:tcBorders>
          </w:tcPr>
          <w:p w14:paraId="45770B79" w14:textId="5B0DE0FA" w:rsidR="00556EE0" w:rsidRPr="008806F4" w:rsidRDefault="00556EE0" w:rsidP="00556EE0">
            <w:pPr>
              <w:pStyle w:val="aff8"/>
              <w:rPr>
                <w:lang w:val="kk-KZ"/>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030009C9" w14:textId="49A414BD" w:rsidR="00556EE0" w:rsidRPr="00AF2178" w:rsidRDefault="00556EE0" w:rsidP="00556EE0">
            <w:pPr>
              <w:rPr>
                <w:lang w:val="kk-KZ"/>
              </w:rPr>
            </w:pPr>
          </w:p>
        </w:tc>
      </w:tr>
      <w:tr w:rsidR="00556EE0" w14:paraId="5994FD33" w14:textId="77777777" w:rsidTr="00852DA0">
        <w:trPr>
          <w:gridAfter w:val="1"/>
          <w:wAfter w:w="4365" w:type="dxa"/>
        </w:trPr>
        <w:tc>
          <w:tcPr>
            <w:tcW w:w="788" w:type="dxa"/>
            <w:vMerge/>
          </w:tcPr>
          <w:p w14:paraId="6E2FCD2E" w14:textId="77777777" w:rsidR="00556EE0" w:rsidRPr="00AF2178" w:rsidRDefault="00556EE0" w:rsidP="00556EE0">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3ADF4124" w14:textId="4B16E176" w:rsidR="00556EE0" w:rsidRPr="00AF2178" w:rsidRDefault="00556EE0" w:rsidP="00556EE0">
            <w:pPr>
              <w:rPr>
                <w:rFonts w:ascii="Times New Roman" w:eastAsia="Times New Roman" w:hAnsi="Times New Roman" w:cs="Times New Roman"/>
                <w:sz w:val="24"/>
                <w:szCs w:val="24"/>
                <w:lang w:eastAsia="ru-RU"/>
              </w:rPr>
            </w:pPr>
          </w:p>
        </w:tc>
        <w:tc>
          <w:tcPr>
            <w:tcW w:w="5670" w:type="dxa"/>
            <w:tcBorders>
              <w:top w:val="single" w:sz="8" w:space="0" w:color="000000"/>
              <w:left w:val="single" w:sz="8" w:space="0" w:color="000000"/>
              <w:bottom w:val="single" w:sz="8" w:space="0" w:color="000000"/>
              <w:right w:val="single" w:sz="8" w:space="0" w:color="000000"/>
            </w:tcBorders>
          </w:tcPr>
          <w:p w14:paraId="21D2DD6B" w14:textId="3E7CBAB3" w:rsidR="00556EE0" w:rsidRPr="008806F4" w:rsidRDefault="00556EE0" w:rsidP="00556EE0">
            <w:pPr>
              <w:rPr>
                <w:lang w:val="kk-KZ"/>
              </w:rPr>
            </w:pPr>
          </w:p>
        </w:tc>
        <w:tc>
          <w:tcPr>
            <w:tcW w:w="4110" w:type="dxa"/>
            <w:vMerge/>
          </w:tcPr>
          <w:p w14:paraId="31851575" w14:textId="77777777" w:rsidR="00556EE0" w:rsidRDefault="00556EE0" w:rsidP="00556EE0"/>
        </w:tc>
      </w:tr>
      <w:tr w:rsidR="00556EE0" w14:paraId="27D33F26" w14:textId="77777777" w:rsidTr="00852DA0">
        <w:trPr>
          <w:gridAfter w:val="1"/>
          <w:wAfter w:w="4365" w:type="dxa"/>
        </w:trPr>
        <w:tc>
          <w:tcPr>
            <w:tcW w:w="788" w:type="dxa"/>
            <w:vMerge/>
          </w:tcPr>
          <w:p w14:paraId="43C2633F" w14:textId="77777777" w:rsidR="00556EE0"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136639F0" w14:textId="47D443AF" w:rsidR="00556EE0" w:rsidRPr="00AF2178" w:rsidRDefault="00556EE0" w:rsidP="00556EE0">
            <w:pPr>
              <w:rPr>
                <w:rFonts w:ascii="Times New Roman" w:eastAsia="Times New Roman" w:hAnsi="Times New Roman" w:cs="Times New Roman"/>
                <w:sz w:val="24"/>
                <w:szCs w:val="24"/>
                <w:lang w:val="ru-RU" w:eastAsia="ru-RU"/>
              </w:rPr>
            </w:pPr>
          </w:p>
        </w:tc>
        <w:tc>
          <w:tcPr>
            <w:tcW w:w="5670" w:type="dxa"/>
            <w:tcBorders>
              <w:top w:val="single" w:sz="8" w:space="0" w:color="000000"/>
              <w:left w:val="single" w:sz="8" w:space="0" w:color="000000"/>
              <w:bottom w:val="single" w:sz="8" w:space="0" w:color="000000"/>
              <w:right w:val="single" w:sz="8" w:space="0" w:color="000000"/>
            </w:tcBorders>
          </w:tcPr>
          <w:p w14:paraId="53C95BB1" w14:textId="521343BC" w:rsidR="00556EE0" w:rsidRPr="008806F4" w:rsidRDefault="00556EE0" w:rsidP="00556EE0">
            <w:pPr>
              <w:rPr>
                <w:lang w:val="kk-KZ"/>
              </w:rPr>
            </w:pPr>
          </w:p>
        </w:tc>
        <w:tc>
          <w:tcPr>
            <w:tcW w:w="4110" w:type="dxa"/>
            <w:vMerge/>
          </w:tcPr>
          <w:p w14:paraId="6ECF7548" w14:textId="77777777" w:rsidR="00556EE0" w:rsidRDefault="00556EE0" w:rsidP="00556EE0"/>
        </w:tc>
      </w:tr>
      <w:tr w:rsidR="00556EE0" w:rsidRPr="00AF2178" w14:paraId="3F488335"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E2A4F2C" w14:textId="6AB85FD8" w:rsidR="00556EE0" w:rsidRPr="006C7D85" w:rsidRDefault="00556EE0" w:rsidP="00556EE0">
            <w:pPr>
              <w:rPr>
                <w:lang w:val="ru-RU"/>
              </w:rPr>
            </w:pPr>
            <w:r>
              <w:rPr>
                <w:rFonts w:ascii="Times New Roman" w:eastAsia="Times New Roman" w:hAnsi="Times New Roman"/>
                <w:sz w:val="20"/>
                <w:lang w:val="ru-RU"/>
              </w:rPr>
              <w:t>140</w:t>
            </w:r>
          </w:p>
        </w:tc>
        <w:tc>
          <w:tcPr>
            <w:tcW w:w="2930" w:type="dxa"/>
            <w:tcBorders>
              <w:top w:val="single" w:sz="8" w:space="0" w:color="000000"/>
              <w:left w:val="single" w:sz="8" w:space="0" w:color="000000"/>
              <w:bottom w:val="single" w:sz="8" w:space="0" w:color="000000"/>
              <w:right w:val="single" w:sz="8" w:space="0" w:color="000000"/>
            </w:tcBorders>
          </w:tcPr>
          <w:p w14:paraId="682C37EE" w14:textId="353565EB"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036A8380" w14:textId="481A73EA" w:rsidR="00556EE0" w:rsidRPr="00AF2178" w:rsidRDefault="00556EE0" w:rsidP="00556EE0">
            <w:pPr>
              <w:spacing w:line="240" w:lineRule="auto"/>
              <w:rPr>
                <w:rFonts w:ascii="Arial" w:eastAsia="Times New Roman" w:hAnsi="Arial" w:cs="Arial"/>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28437767" w14:textId="36BC72BF" w:rsidR="00556EE0" w:rsidRPr="00AF2178" w:rsidRDefault="00556EE0" w:rsidP="00556EE0">
            <w:pPr>
              <w:rPr>
                <w:lang w:val="ru-RU"/>
              </w:rPr>
            </w:pPr>
          </w:p>
        </w:tc>
      </w:tr>
      <w:tr w:rsidR="00556EE0" w:rsidRPr="004543CB" w14:paraId="65E8F528" w14:textId="77777777" w:rsidTr="00852DA0">
        <w:trPr>
          <w:gridAfter w:val="1"/>
          <w:wAfter w:w="4365" w:type="dxa"/>
        </w:trPr>
        <w:tc>
          <w:tcPr>
            <w:tcW w:w="788" w:type="dxa"/>
            <w:vMerge/>
          </w:tcPr>
          <w:p w14:paraId="5BDE6B75" w14:textId="77777777" w:rsidR="00556EE0" w:rsidRPr="00AF2178"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ECD5439" w14:textId="5C93BDF0"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2624FE0D" w14:textId="39DDB213" w:rsidR="00556EE0" w:rsidRPr="00AF2178" w:rsidRDefault="00556EE0" w:rsidP="00556EE0">
            <w:pPr>
              <w:rPr>
                <w:rFonts w:ascii="Times New Roman" w:eastAsia="Times New Roman" w:hAnsi="Times New Roman" w:cs="Times New Roman"/>
                <w:sz w:val="24"/>
                <w:szCs w:val="24"/>
                <w:lang w:val="kk-KZ" w:eastAsia="ru-RU"/>
              </w:rPr>
            </w:pPr>
          </w:p>
        </w:tc>
        <w:tc>
          <w:tcPr>
            <w:tcW w:w="4110" w:type="dxa"/>
            <w:vMerge/>
          </w:tcPr>
          <w:p w14:paraId="74330F90" w14:textId="77777777" w:rsidR="00556EE0" w:rsidRPr="00AF2178" w:rsidRDefault="00556EE0" w:rsidP="00556EE0"/>
        </w:tc>
      </w:tr>
      <w:tr w:rsidR="00556EE0" w:rsidRPr="00AF2178" w14:paraId="3AB880DE" w14:textId="77777777" w:rsidTr="00852DA0">
        <w:trPr>
          <w:gridAfter w:val="1"/>
          <w:wAfter w:w="4365" w:type="dxa"/>
        </w:trPr>
        <w:tc>
          <w:tcPr>
            <w:tcW w:w="788" w:type="dxa"/>
            <w:vMerge/>
          </w:tcPr>
          <w:p w14:paraId="3511E476" w14:textId="77777777" w:rsidR="00556EE0" w:rsidRPr="00AF2178"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0A76500C" w14:textId="2AEA8AAA" w:rsidR="00556EE0" w:rsidRPr="008806F4"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77E99347" w14:textId="0905431F" w:rsidR="00556EE0" w:rsidRPr="00AF2178"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tcPr>
          <w:p w14:paraId="56C41077" w14:textId="77777777" w:rsidR="00556EE0" w:rsidRPr="00AF2178" w:rsidRDefault="00556EE0" w:rsidP="00556EE0">
            <w:pPr>
              <w:rPr>
                <w:lang w:val="ru-RU"/>
              </w:rPr>
            </w:pPr>
          </w:p>
        </w:tc>
      </w:tr>
      <w:tr w:rsidR="00556EE0" w:rsidRPr="00831550" w14:paraId="714D166C"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334A41B" w14:textId="5AAEEDAD" w:rsidR="00556EE0" w:rsidRPr="00952E11" w:rsidRDefault="00556EE0" w:rsidP="00556EE0">
            <w:pPr>
              <w:rPr>
                <w:rFonts w:ascii="Times New Roman" w:eastAsia="Times New Roman" w:hAnsi="Times New Roman" w:cs="Times New Roman"/>
                <w:sz w:val="24"/>
                <w:szCs w:val="24"/>
                <w:lang w:val="ru-RU" w:eastAsia="ru-RU"/>
              </w:rPr>
            </w:pPr>
            <w:r w:rsidRPr="00952E11">
              <w:rPr>
                <w:rFonts w:ascii="Times New Roman" w:eastAsia="Times New Roman" w:hAnsi="Times New Roman" w:cs="Times New Roman"/>
                <w:sz w:val="24"/>
                <w:szCs w:val="24"/>
                <w:lang w:val="ru-RU" w:eastAsia="ru-RU"/>
              </w:rPr>
              <w:t>141</w:t>
            </w:r>
          </w:p>
        </w:tc>
        <w:tc>
          <w:tcPr>
            <w:tcW w:w="2930" w:type="dxa"/>
            <w:tcBorders>
              <w:top w:val="single" w:sz="8" w:space="0" w:color="000000"/>
              <w:left w:val="single" w:sz="8" w:space="0" w:color="000000"/>
              <w:bottom w:val="single" w:sz="8" w:space="0" w:color="000000"/>
              <w:right w:val="single" w:sz="8" w:space="0" w:color="000000"/>
            </w:tcBorders>
          </w:tcPr>
          <w:p w14:paraId="25888962" w14:textId="02D65382" w:rsidR="00556EE0" w:rsidRPr="003C34A0" w:rsidRDefault="00556EE0" w:rsidP="00556EE0">
            <w:pPr>
              <w:rPr>
                <w:rFonts w:ascii="Times New Roman" w:eastAsia="Times New Roman" w:hAnsi="Times New Roman" w:cs="Times New Roman"/>
                <w:sz w:val="24"/>
                <w:szCs w:val="24"/>
                <w:lang w:eastAsia="ru-RU"/>
              </w:rPr>
            </w:pPr>
          </w:p>
        </w:tc>
        <w:tc>
          <w:tcPr>
            <w:tcW w:w="5670" w:type="dxa"/>
            <w:tcBorders>
              <w:top w:val="single" w:sz="8" w:space="0" w:color="000000"/>
              <w:left w:val="single" w:sz="8" w:space="0" w:color="000000"/>
              <w:bottom w:val="single" w:sz="8" w:space="0" w:color="000000"/>
              <w:right w:val="single" w:sz="8" w:space="0" w:color="000000"/>
            </w:tcBorders>
          </w:tcPr>
          <w:p w14:paraId="020B4BD2" w14:textId="29ECA2ED" w:rsidR="00556EE0" w:rsidRPr="00AF2178" w:rsidRDefault="00556EE0" w:rsidP="00556EE0">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06687B41" w14:textId="768AEC4A" w:rsidR="00556EE0" w:rsidRPr="00952E11" w:rsidRDefault="00556EE0" w:rsidP="00556EE0">
            <w:pPr>
              <w:rPr>
                <w:rFonts w:ascii="Times New Roman" w:eastAsia="Times New Roman" w:hAnsi="Times New Roman" w:cs="Times New Roman"/>
                <w:sz w:val="24"/>
                <w:szCs w:val="24"/>
                <w:lang w:val="ru-RU" w:eastAsia="ru-RU"/>
              </w:rPr>
            </w:pPr>
          </w:p>
        </w:tc>
      </w:tr>
      <w:tr w:rsidR="00556EE0" w:rsidRPr="00831550" w14:paraId="37D8050F" w14:textId="77777777" w:rsidTr="00852DA0">
        <w:trPr>
          <w:gridAfter w:val="1"/>
          <w:wAfter w:w="4365" w:type="dxa"/>
        </w:trPr>
        <w:tc>
          <w:tcPr>
            <w:tcW w:w="788" w:type="dxa"/>
            <w:vMerge/>
          </w:tcPr>
          <w:p w14:paraId="35622BB4" w14:textId="77777777" w:rsidR="00556EE0" w:rsidRPr="00952E11"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2337A7A" w14:textId="734E5B18"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5BEE44E1" w14:textId="76332D72" w:rsidR="00556EE0" w:rsidRPr="00952E11" w:rsidRDefault="00556EE0" w:rsidP="00556EE0">
            <w:pPr>
              <w:rPr>
                <w:lang w:val="kk-KZ"/>
              </w:rPr>
            </w:pPr>
          </w:p>
        </w:tc>
        <w:tc>
          <w:tcPr>
            <w:tcW w:w="4110" w:type="dxa"/>
            <w:vMerge/>
          </w:tcPr>
          <w:p w14:paraId="5ED54C2B" w14:textId="77777777" w:rsidR="00556EE0" w:rsidRPr="00AF2178" w:rsidRDefault="00556EE0" w:rsidP="00556EE0">
            <w:pPr>
              <w:rPr>
                <w:lang w:val="ru-RU"/>
              </w:rPr>
            </w:pPr>
          </w:p>
        </w:tc>
      </w:tr>
      <w:tr w:rsidR="00556EE0" w:rsidRPr="00831550" w14:paraId="1C352171" w14:textId="77777777" w:rsidTr="00852DA0">
        <w:trPr>
          <w:gridAfter w:val="1"/>
          <w:wAfter w:w="4365" w:type="dxa"/>
        </w:trPr>
        <w:tc>
          <w:tcPr>
            <w:tcW w:w="788" w:type="dxa"/>
            <w:vMerge/>
          </w:tcPr>
          <w:p w14:paraId="7546D874" w14:textId="77777777" w:rsidR="00556EE0" w:rsidRPr="00AF2178"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39EAC956" w14:textId="2009A2C1" w:rsidR="00556EE0" w:rsidRPr="00AF2178"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7F3AB0FE" w14:textId="246355F8" w:rsidR="00556EE0" w:rsidRPr="00AF2178" w:rsidRDefault="00556EE0" w:rsidP="00556EE0">
            <w:pPr>
              <w:rPr>
                <w:lang w:val="kk-KZ"/>
              </w:rPr>
            </w:pPr>
          </w:p>
        </w:tc>
        <w:tc>
          <w:tcPr>
            <w:tcW w:w="4110" w:type="dxa"/>
            <w:vMerge/>
          </w:tcPr>
          <w:p w14:paraId="09A50ECA" w14:textId="77777777" w:rsidR="00556EE0" w:rsidRPr="00AF2178" w:rsidRDefault="00556EE0" w:rsidP="00556EE0">
            <w:pPr>
              <w:rPr>
                <w:lang w:val="ru-RU"/>
              </w:rPr>
            </w:pPr>
          </w:p>
        </w:tc>
      </w:tr>
      <w:tr w:rsidR="00556EE0" w:rsidRPr="00831550" w14:paraId="09FD177A"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D50BF85" w14:textId="226ABF34" w:rsidR="00556EE0" w:rsidRPr="006C7D85" w:rsidRDefault="00556EE0" w:rsidP="00556EE0">
            <w:pPr>
              <w:rPr>
                <w:lang w:val="ru-RU"/>
              </w:rPr>
            </w:pPr>
            <w:r>
              <w:rPr>
                <w:rFonts w:ascii="Times New Roman" w:eastAsia="Times New Roman" w:hAnsi="Times New Roman"/>
                <w:sz w:val="20"/>
                <w:lang w:val="ru-RU"/>
              </w:rPr>
              <w:t>142</w:t>
            </w:r>
          </w:p>
        </w:tc>
        <w:tc>
          <w:tcPr>
            <w:tcW w:w="2930" w:type="dxa"/>
            <w:tcBorders>
              <w:top w:val="single" w:sz="8" w:space="0" w:color="000000"/>
              <w:left w:val="single" w:sz="8" w:space="0" w:color="000000"/>
              <w:bottom w:val="single" w:sz="8" w:space="0" w:color="000000"/>
              <w:right w:val="single" w:sz="8" w:space="0" w:color="000000"/>
            </w:tcBorders>
          </w:tcPr>
          <w:p w14:paraId="5DD0387E" w14:textId="2CB59A69"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18141830" w14:textId="11E5BFC5" w:rsidR="00556EE0" w:rsidRPr="00AF2178" w:rsidRDefault="00556EE0" w:rsidP="00556EE0">
            <w:pPr>
              <w:rPr>
                <w:lang w:val="kk-KZ"/>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55F097D1" w14:textId="4A97CA18" w:rsidR="00556EE0" w:rsidRPr="00AF2178" w:rsidRDefault="00556EE0" w:rsidP="00556EE0">
            <w:pPr>
              <w:rPr>
                <w:lang w:val="kk-KZ"/>
              </w:rPr>
            </w:pPr>
          </w:p>
        </w:tc>
      </w:tr>
      <w:tr w:rsidR="00556EE0" w:rsidRPr="00831550" w14:paraId="5BE25077" w14:textId="77777777" w:rsidTr="00852DA0">
        <w:trPr>
          <w:gridAfter w:val="1"/>
          <w:wAfter w:w="4365" w:type="dxa"/>
        </w:trPr>
        <w:tc>
          <w:tcPr>
            <w:tcW w:w="788" w:type="dxa"/>
            <w:vMerge/>
          </w:tcPr>
          <w:p w14:paraId="4D7A6209" w14:textId="77777777" w:rsidR="00556EE0" w:rsidRPr="00AF2178" w:rsidRDefault="00556EE0" w:rsidP="00556EE0">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6B0FCE61" w14:textId="4DF16EE2"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586D5AA5" w14:textId="35FAB6A5" w:rsidR="00556EE0" w:rsidRPr="00952E11" w:rsidRDefault="00556EE0" w:rsidP="00556EE0">
            <w:pPr>
              <w:rPr>
                <w:lang w:val="kk-KZ"/>
              </w:rPr>
            </w:pPr>
          </w:p>
        </w:tc>
        <w:tc>
          <w:tcPr>
            <w:tcW w:w="4110" w:type="dxa"/>
            <w:vMerge/>
          </w:tcPr>
          <w:p w14:paraId="763B4C12" w14:textId="77777777" w:rsidR="00556EE0" w:rsidRPr="00AF2178" w:rsidRDefault="00556EE0" w:rsidP="00556EE0">
            <w:pPr>
              <w:rPr>
                <w:lang w:val="ru-RU"/>
              </w:rPr>
            </w:pPr>
          </w:p>
        </w:tc>
      </w:tr>
      <w:tr w:rsidR="00556EE0" w:rsidRPr="00831550" w14:paraId="714AF45B" w14:textId="77777777" w:rsidTr="00852DA0">
        <w:trPr>
          <w:gridAfter w:val="1"/>
          <w:wAfter w:w="4365" w:type="dxa"/>
        </w:trPr>
        <w:tc>
          <w:tcPr>
            <w:tcW w:w="788" w:type="dxa"/>
            <w:vMerge/>
          </w:tcPr>
          <w:p w14:paraId="1435BDE0" w14:textId="77777777" w:rsidR="00556EE0" w:rsidRPr="00AF2178"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CC1E947" w14:textId="4237AB8B" w:rsidR="00556EE0" w:rsidRPr="00952E11"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661F3DC1" w14:textId="6E3D95C1" w:rsidR="00556EE0" w:rsidRPr="00AF2178" w:rsidRDefault="00556EE0" w:rsidP="00556EE0">
            <w:pPr>
              <w:rPr>
                <w:lang w:val="kk-KZ"/>
              </w:rPr>
            </w:pPr>
          </w:p>
        </w:tc>
        <w:tc>
          <w:tcPr>
            <w:tcW w:w="4110" w:type="dxa"/>
            <w:vMerge/>
          </w:tcPr>
          <w:p w14:paraId="579103C8" w14:textId="77777777" w:rsidR="00556EE0" w:rsidRPr="00AF2178" w:rsidRDefault="00556EE0" w:rsidP="00556EE0">
            <w:pPr>
              <w:rPr>
                <w:lang w:val="ru-RU"/>
              </w:rPr>
            </w:pPr>
          </w:p>
        </w:tc>
      </w:tr>
      <w:tr w:rsidR="00556EE0" w:rsidRPr="00831550" w14:paraId="3BB99937"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38D4C0E" w14:textId="5C9EAC38" w:rsidR="00556EE0" w:rsidRPr="006C7D85" w:rsidRDefault="00556EE0" w:rsidP="00556EE0">
            <w:pPr>
              <w:rPr>
                <w:lang w:val="ru-RU"/>
              </w:rPr>
            </w:pPr>
            <w:r>
              <w:rPr>
                <w:rFonts w:ascii="Times New Roman" w:eastAsia="Times New Roman" w:hAnsi="Times New Roman"/>
                <w:sz w:val="20"/>
                <w:lang w:val="ru-RU"/>
              </w:rPr>
              <w:t>143</w:t>
            </w:r>
          </w:p>
        </w:tc>
        <w:tc>
          <w:tcPr>
            <w:tcW w:w="2930" w:type="dxa"/>
            <w:tcBorders>
              <w:top w:val="single" w:sz="8" w:space="0" w:color="000000"/>
              <w:left w:val="single" w:sz="8" w:space="0" w:color="000000"/>
              <w:bottom w:val="single" w:sz="8" w:space="0" w:color="000000"/>
              <w:right w:val="single" w:sz="8" w:space="0" w:color="000000"/>
            </w:tcBorders>
          </w:tcPr>
          <w:p w14:paraId="3EAB9ECF" w14:textId="6CBCCC5C"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58F8505A" w14:textId="4BA707B2" w:rsidR="00556EE0" w:rsidRPr="00AF2178" w:rsidRDefault="00556EE0" w:rsidP="00556EE0">
            <w:pPr>
              <w:rPr>
                <w:lang w:val="kk-KZ"/>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492F6EC7" w14:textId="3C30D442" w:rsidR="00556EE0" w:rsidRPr="00AF2178" w:rsidRDefault="00556EE0" w:rsidP="00556EE0">
            <w:pPr>
              <w:rPr>
                <w:lang w:val="kk-KZ"/>
              </w:rPr>
            </w:pPr>
          </w:p>
        </w:tc>
      </w:tr>
      <w:tr w:rsidR="00556EE0" w:rsidRPr="004543CB" w14:paraId="28DAEC9E" w14:textId="77777777" w:rsidTr="00852DA0">
        <w:trPr>
          <w:gridAfter w:val="1"/>
          <w:wAfter w:w="4365" w:type="dxa"/>
        </w:trPr>
        <w:tc>
          <w:tcPr>
            <w:tcW w:w="788" w:type="dxa"/>
            <w:vMerge/>
          </w:tcPr>
          <w:p w14:paraId="5A37B369" w14:textId="77777777" w:rsidR="00556EE0" w:rsidRPr="00AF2178" w:rsidRDefault="00556EE0" w:rsidP="00556EE0">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25EABA95" w14:textId="21F8CF99"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3904AE23" w14:textId="61DF17CC" w:rsidR="00556EE0" w:rsidRPr="00952E11" w:rsidRDefault="00556EE0" w:rsidP="00556EE0">
            <w:pPr>
              <w:pStyle w:val="aff8"/>
            </w:pPr>
          </w:p>
        </w:tc>
        <w:tc>
          <w:tcPr>
            <w:tcW w:w="4110" w:type="dxa"/>
            <w:vMerge/>
          </w:tcPr>
          <w:p w14:paraId="03993D8D" w14:textId="77777777" w:rsidR="00556EE0" w:rsidRPr="00952E11" w:rsidRDefault="00556EE0" w:rsidP="00556EE0">
            <w:pPr>
              <w:rPr>
                <w:lang w:val="ru-RU"/>
              </w:rPr>
            </w:pPr>
          </w:p>
        </w:tc>
      </w:tr>
      <w:tr w:rsidR="00556EE0" w:rsidRPr="00831550" w14:paraId="58451AF1" w14:textId="77777777" w:rsidTr="00852DA0">
        <w:trPr>
          <w:gridAfter w:val="1"/>
          <w:wAfter w:w="4365" w:type="dxa"/>
        </w:trPr>
        <w:tc>
          <w:tcPr>
            <w:tcW w:w="788" w:type="dxa"/>
            <w:vMerge/>
          </w:tcPr>
          <w:p w14:paraId="71B42B2F" w14:textId="77777777" w:rsidR="00556EE0" w:rsidRPr="00952E11"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7E99659" w14:textId="6140E2E4" w:rsidR="00556EE0" w:rsidRPr="00952E11"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473999F1" w14:textId="46A0C8AC" w:rsidR="00556EE0" w:rsidRPr="00B20853" w:rsidRDefault="00556EE0" w:rsidP="00556EE0">
            <w:pPr>
              <w:pStyle w:val="aff8"/>
            </w:pPr>
          </w:p>
        </w:tc>
        <w:tc>
          <w:tcPr>
            <w:tcW w:w="4110" w:type="dxa"/>
            <w:vMerge/>
          </w:tcPr>
          <w:p w14:paraId="07D38294" w14:textId="77777777" w:rsidR="00556EE0" w:rsidRPr="00952E11" w:rsidRDefault="00556EE0" w:rsidP="00556EE0">
            <w:pPr>
              <w:rPr>
                <w:lang w:val="ru-RU"/>
              </w:rPr>
            </w:pPr>
          </w:p>
        </w:tc>
      </w:tr>
      <w:tr w:rsidR="00556EE0" w:rsidRPr="00B20853" w14:paraId="642BF389"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E276BB6" w14:textId="0EFF55D0" w:rsidR="00556EE0" w:rsidRPr="006C7D85" w:rsidRDefault="00556EE0" w:rsidP="00556EE0">
            <w:pPr>
              <w:rPr>
                <w:lang w:val="ru-RU"/>
              </w:rPr>
            </w:pPr>
            <w:r>
              <w:rPr>
                <w:rFonts w:ascii="Times New Roman" w:eastAsia="Times New Roman" w:hAnsi="Times New Roman"/>
                <w:sz w:val="20"/>
                <w:lang w:val="ru-RU"/>
              </w:rPr>
              <w:t>144</w:t>
            </w:r>
          </w:p>
        </w:tc>
        <w:tc>
          <w:tcPr>
            <w:tcW w:w="2930" w:type="dxa"/>
            <w:tcBorders>
              <w:top w:val="single" w:sz="8" w:space="0" w:color="000000"/>
              <w:left w:val="single" w:sz="8" w:space="0" w:color="000000"/>
              <w:bottom w:val="single" w:sz="8" w:space="0" w:color="000000"/>
              <w:right w:val="single" w:sz="8" w:space="0" w:color="000000"/>
            </w:tcBorders>
          </w:tcPr>
          <w:p w14:paraId="795C0EFD" w14:textId="114D3B85"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5BB7F313" w14:textId="213F46FA" w:rsidR="00556EE0" w:rsidRPr="00B20853" w:rsidRDefault="00556EE0" w:rsidP="00556EE0">
            <w:pPr>
              <w:rPr>
                <w:rFonts w:ascii="Times New Roman" w:eastAsia="Times New Roman" w:hAnsi="Times New Roman" w:cs="Times New Roman"/>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3AF500C9" w14:textId="384BC424" w:rsidR="00556EE0" w:rsidRPr="00952E11" w:rsidRDefault="00556EE0" w:rsidP="00556EE0">
            <w:pPr>
              <w:rPr>
                <w:lang w:val="ru-RU"/>
              </w:rPr>
            </w:pPr>
          </w:p>
        </w:tc>
      </w:tr>
      <w:tr w:rsidR="00556EE0" w:rsidRPr="00831550" w14:paraId="51FE5A52" w14:textId="77777777" w:rsidTr="00852DA0">
        <w:trPr>
          <w:gridAfter w:val="1"/>
          <w:wAfter w:w="4365" w:type="dxa"/>
        </w:trPr>
        <w:tc>
          <w:tcPr>
            <w:tcW w:w="788" w:type="dxa"/>
            <w:vMerge/>
          </w:tcPr>
          <w:p w14:paraId="052ACAC8" w14:textId="77777777" w:rsidR="00556EE0" w:rsidRPr="00952E11"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5B1FF5F" w14:textId="5AF10600"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289EB981" w14:textId="1392AC28" w:rsidR="00556EE0" w:rsidRPr="00122D56" w:rsidRDefault="00556EE0" w:rsidP="00556EE0">
            <w:pPr>
              <w:pStyle w:val="pdq2pgselectionanchorcontainer"/>
              <w:rPr>
                <w:lang w:val="kk-KZ"/>
              </w:rPr>
            </w:pPr>
          </w:p>
        </w:tc>
        <w:tc>
          <w:tcPr>
            <w:tcW w:w="4110" w:type="dxa"/>
            <w:vMerge/>
          </w:tcPr>
          <w:p w14:paraId="6C3F431B" w14:textId="77777777" w:rsidR="00556EE0" w:rsidRPr="00952E11" w:rsidRDefault="00556EE0" w:rsidP="00556EE0">
            <w:pPr>
              <w:rPr>
                <w:lang w:val="ru-RU"/>
              </w:rPr>
            </w:pPr>
          </w:p>
        </w:tc>
      </w:tr>
      <w:tr w:rsidR="00556EE0" w:rsidRPr="00831550" w14:paraId="5DEB38DF" w14:textId="77777777" w:rsidTr="00852DA0">
        <w:trPr>
          <w:gridAfter w:val="1"/>
          <w:wAfter w:w="4365" w:type="dxa"/>
        </w:trPr>
        <w:tc>
          <w:tcPr>
            <w:tcW w:w="788" w:type="dxa"/>
            <w:vMerge/>
          </w:tcPr>
          <w:p w14:paraId="25DBCAD7" w14:textId="77777777" w:rsidR="00556EE0" w:rsidRPr="00952E11"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C0165C8" w14:textId="6B80200A" w:rsidR="00556EE0" w:rsidRPr="00B20853"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5CAA9507" w14:textId="7CE32B02" w:rsidR="00556EE0" w:rsidRPr="00122D56" w:rsidRDefault="00556EE0" w:rsidP="00556EE0">
            <w:pPr>
              <w:pStyle w:val="pdq2pgselectionanchorcontainer"/>
              <w:numPr>
                <w:ilvl w:val="1"/>
                <w:numId w:val="10"/>
              </w:numPr>
              <w:tabs>
                <w:tab w:val="left" w:pos="315"/>
              </w:tabs>
              <w:ind w:left="0" w:firstLine="0"/>
            </w:pPr>
          </w:p>
        </w:tc>
        <w:tc>
          <w:tcPr>
            <w:tcW w:w="4110" w:type="dxa"/>
            <w:vMerge/>
          </w:tcPr>
          <w:p w14:paraId="172412A0" w14:textId="77777777" w:rsidR="00556EE0" w:rsidRPr="00952E11" w:rsidRDefault="00556EE0" w:rsidP="00556EE0">
            <w:pPr>
              <w:rPr>
                <w:lang w:val="ru-RU"/>
              </w:rPr>
            </w:pPr>
          </w:p>
        </w:tc>
      </w:tr>
      <w:tr w:rsidR="00556EE0" w:rsidRPr="00122D56" w14:paraId="4069F7FC"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3F1BE6C" w14:textId="2AB6182B" w:rsidR="00556EE0" w:rsidRPr="006C7D85" w:rsidRDefault="00556EE0" w:rsidP="00556EE0">
            <w:pPr>
              <w:rPr>
                <w:lang w:val="ru-RU"/>
              </w:rPr>
            </w:pPr>
            <w:r>
              <w:rPr>
                <w:rFonts w:ascii="Times New Roman" w:eastAsia="Times New Roman" w:hAnsi="Times New Roman"/>
                <w:sz w:val="20"/>
                <w:lang w:val="ru-RU"/>
              </w:rPr>
              <w:t>145</w:t>
            </w:r>
          </w:p>
        </w:tc>
        <w:tc>
          <w:tcPr>
            <w:tcW w:w="2930" w:type="dxa"/>
            <w:tcBorders>
              <w:top w:val="single" w:sz="8" w:space="0" w:color="000000"/>
              <w:left w:val="single" w:sz="8" w:space="0" w:color="000000"/>
              <w:bottom w:val="single" w:sz="8" w:space="0" w:color="000000"/>
              <w:right w:val="single" w:sz="8" w:space="0" w:color="000000"/>
            </w:tcBorders>
          </w:tcPr>
          <w:p w14:paraId="0C22EEEF" w14:textId="2D5A0B02"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3334F50E" w14:textId="31F5D993" w:rsidR="00556EE0" w:rsidRPr="00122D56" w:rsidRDefault="00556EE0" w:rsidP="00556EE0">
            <w:pPr>
              <w:pStyle w:val="pdq2pgselectionanchorcontainer"/>
              <w:tabs>
                <w:tab w:val="left" w:pos="315"/>
              </w:tabs>
              <w:rPr>
                <w:lang w:val="kk-KZ"/>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11A9F6B3" w14:textId="4DB05C97" w:rsidR="00556EE0" w:rsidRPr="00122D56" w:rsidRDefault="00556EE0" w:rsidP="00556EE0">
            <w:pPr>
              <w:rPr>
                <w:lang w:val="kk-KZ"/>
              </w:rPr>
            </w:pPr>
          </w:p>
        </w:tc>
      </w:tr>
      <w:tr w:rsidR="00556EE0" w14:paraId="5BBD301B" w14:textId="77777777" w:rsidTr="00852DA0">
        <w:trPr>
          <w:gridAfter w:val="1"/>
          <w:wAfter w:w="4365" w:type="dxa"/>
        </w:trPr>
        <w:tc>
          <w:tcPr>
            <w:tcW w:w="788" w:type="dxa"/>
            <w:vMerge/>
          </w:tcPr>
          <w:p w14:paraId="3C5B58E9" w14:textId="77777777" w:rsidR="00556EE0" w:rsidRPr="00122D56" w:rsidRDefault="00556EE0" w:rsidP="00556EE0">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176EBEBC" w14:textId="72650A70"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0E97EED8" w14:textId="3FA89AF8" w:rsidR="00556EE0" w:rsidRDefault="00556EE0" w:rsidP="00556EE0"/>
        </w:tc>
        <w:tc>
          <w:tcPr>
            <w:tcW w:w="4110" w:type="dxa"/>
            <w:vMerge/>
          </w:tcPr>
          <w:p w14:paraId="75B27EF3" w14:textId="77777777" w:rsidR="00556EE0" w:rsidRDefault="00556EE0" w:rsidP="00556EE0"/>
        </w:tc>
      </w:tr>
      <w:tr w:rsidR="00556EE0" w:rsidRPr="00831550" w14:paraId="0CFB6B08" w14:textId="77777777" w:rsidTr="00852DA0">
        <w:trPr>
          <w:gridAfter w:val="1"/>
          <w:wAfter w:w="4365" w:type="dxa"/>
        </w:trPr>
        <w:tc>
          <w:tcPr>
            <w:tcW w:w="788" w:type="dxa"/>
            <w:vMerge/>
          </w:tcPr>
          <w:p w14:paraId="03EB5128" w14:textId="77777777" w:rsidR="00556EE0"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75951ABC" w14:textId="294E6C2A" w:rsidR="00556EE0" w:rsidRPr="00122D56"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742F88C4" w14:textId="424DE945" w:rsidR="00556EE0" w:rsidRPr="009F1AD1" w:rsidRDefault="00556EE0" w:rsidP="00556EE0">
            <w:pPr>
              <w:rPr>
                <w:lang w:val="ru-RU"/>
              </w:rPr>
            </w:pPr>
          </w:p>
        </w:tc>
        <w:tc>
          <w:tcPr>
            <w:tcW w:w="4110" w:type="dxa"/>
            <w:vMerge/>
          </w:tcPr>
          <w:p w14:paraId="5E9ECBC0" w14:textId="77777777" w:rsidR="00556EE0" w:rsidRPr="00181C7E" w:rsidRDefault="00556EE0" w:rsidP="00556EE0">
            <w:pPr>
              <w:rPr>
                <w:lang w:val="ru-RU"/>
              </w:rPr>
            </w:pPr>
          </w:p>
        </w:tc>
      </w:tr>
      <w:tr w:rsidR="00556EE0" w:rsidRPr="00831550" w14:paraId="0F7ACD45"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445C310" w14:textId="760C3A93" w:rsidR="00556EE0" w:rsidRPr="006C7D85" w:rsidRDefault="00556EE0" w:rsidP="00556EE0">
            <w:pPr>
              <w:rPr>
                <w:lang w:val="ru-RU"/>
              </w:rPr>
            </w:pPr>
            <w:r>
              <w:rPr>
                <w:rFonts w:ascii="Times New Roman" w:eastAsia="Times New Roman" w:hAnsi="Times New Roman"/>
                <w:sz w:val="20"/>
                <w:lang w:val="ru-RU"/>
              </w:rPr>
              <w:t>146</w:t>
            </w:r>
          </w:p>
        </w:tc>
        <w:tc>
          <w:tcPr>
            <w:tcW w:w="2930" w:type="dxa"/>
            <w:tcBorders>
              <w:top w:val="single" w:sz="8" w:space="0" w:color="000000"/>
              <w:left w:val="single" w:sz="8" w:space="0" w:color="000000"/>
              <w:bottom w:val="single" w:sz="8" w:space="0" w:color="000000"/>
              <w:right w:val="single" w:sz="8" w:space="0" w:color="000000"/>
            </w:tcBorders>
          </w:tcPr>
          <w:p w14:paraId="2358F649" w14:textId="40985C4D"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26ED0E36" w14:textId="41FAD95A" w:rsidR="00556EE0" w:rsidRPr="008B5C39" w:rsidRDefault="00556EE0" w:rsidP="00556EE0">
            <w:pPr>
              <w:rPr>
                <w:lang w:val="kk-KZ"/>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6F46F03A" w14:textId="01DCD996" w:rsidR="00556EE0" w:rsidRPr="008B5C39" w:rsidRDefault="00556EE0" w:rsidP="00556EE0">
            <w:pPr>
              <w:rPr>
                <w:lang w:val="kk-KZ"/>
              </w:rPr>
            </w:pPr>
          </w:p>
        </w:tc>
      </w:tr>
      <w:tr w:rsidR="00556EE0" w:rsidRPr="00831550" w14:paraId="2D06F693" w14:textId="77777777" w:rsidTr="00852DA0">
        <w:trPr>
          <w:gridAfter w:val="1"/>
          <w:wAfter w:w="4365" w:type="dxa"/>
        </w:trPr>
        <w:tc>
          <w:tcPr>
            <w:tcW w:w="788" w:type="dxa"/>
            <w:vMerge/>
          </w:tcPr>
          <w:p w14:paraId="75218EA1" w14:textId="77777777" w:rsidR="00556EE0" w:rsidRPr="008B5C39" w:rsidRDefault="00556EE0" w:rsidP="00556EE0">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2369AA08" w14:textId="3019D608"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27ACABFB" w14:textId="4F713101" w:rsidR="00556EE0" w:rsidRPr="00B27740" w:rsidRDefault="00556EE0" w:rsidP="00556EE0">
            <w:pPr>
              <w:rPr>
                <w:lang w:val="kk-KZ"/>
              </w:rPr>
            </w:pPr>
          </w:p>
        </w:tc>
        <w:tc>
          <w:tcPr>
            <w:tcW w:w="4110" w:type="dxa"/>
            <w:vMerge/>
          </w:tcPr>
          <w:p w14:paraId="264E8311" w14:textId="77777777" w:rsidR="00556EE0" w:rsidRPr="008B5C39" w:rsidRDefault="00556EE0" w:rsidP="00556EE0">
            <w:pPr>
              <w:rPr>
                <w:lang w:val="ru-RU"/>
              </w:rPr>
            </w:pPr>
          </w:p>
        </w:tc>
      </w:tr>
      <w:tr w:rsidR="00556EE0" w:rsidRPr="00831550" w14:paraId="474711A5" w14:textId="77777777" w:rsidTr="00852DA0">
        <w:trPr>
          <w:gridAfter w:val="1"/>
          <w:wAfter w:w="4365" w:type="dxa"/>
        </w:trPr>
        <w:tc>
          <w:tcPr>
            <w:tcW w:w="788" w:type="dxa"/>
            <w:vMerge/>
          </w:tcPr>
          <w:p w14:paraId="7F2E1F3E" w14:textId="77777777" w:rsidR="00556EE0" w:rsidRPr="008B5C39"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771966B" w14:textId="6A34C57F" w:rsidR="00556EE0" w:rsidRPr="008B5C39"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4BA45B51" w14:textId="4471CF00" w:rsidR="00556EE0" w:rsidRPr="008B5C39"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tcPr>
          <w:p w14:paraId="7B500119" w14:textId="77777777" w:rsidR="00556EE0" w:rsidRPr="00181C7E" w:rsidRDefault="00556EE0" w:rsidP="00556EE0">
            <w:pPr>
              <w:rPr>
                <w:lang w:val="ru-RU"/>
              </w:rPr>
            </w:pPr>
          </w:p>
        </w:tc>
      </w:tr>
      <w:tr w:rsidR="00556EE0" w:rsidRPr="008B5C39" w14:paraId="337C7B3E"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C7CC0A2" w14:textId="360F2070" w:rsidR="00556EE0" w:rsidRPr="006C7D85" w:rsidRDefault="00556EE0" w:rsidP="00556EE0">
            <w:pPr>
              <w:rPr>
                <w:lang w:val="ru-RU"/>
              </w:rPr>
            </w:pPr>
            <w:r>
              <w:rPr>
                <w:rFonts w:ascii="Times New Roman" w:eastAsia="Times New Roman" w:hAnsi="Times New Roman"/>
                <w:sz w:val="20"/>
                <w:lang w:val="ru-RU"/>
              </w:rPr>
              <w:t>147</w:t>
            </w:r>
          </w:p>
        </w:tc>
        <w:tc>
          <w:tcPr>
            <w:tcW w:w="2930" w:type="dxa"/>
            <w:tcBorders>
              <w:top w:val="single" w:sz="8" w:space="0" w:color="000000"/>
              <w:left w:val="single" w:sz="8" w:space="0" w:color="000000"/>
              <w:bottom w:val="single" w:sz="8" w:space="0" w:color="000000"/>
              <w:right w:val="single" w:sz="8" w:space="0" w:color="000000"/>
            </w:tcBorders>
          </w:tcPr>
          <w:p w14:paraId="28F6CA97" w14:textId="05899C1E"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1EC6BE20" w14:textId="5D1F1275" w:rsidR="00556EE0" w:rsidRPr="008B5C39" w:rsidRDefault="00556EE0" w:rsidP="00556EE0">
            <w:pPr>
              <w:spacing w:before="100" w:beforeAutospacing="1" w:after="100" w:afterAutospacing="1" w:line="240" w:lineRule="auto"/>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49789F1A" w14:textId="109402F9" w:rsidR="00556EE0" w:rsidRPr="003C34A0" w:rsidRDefault="00556EE0" w:rsidP="00556EE0">
            <w:pPr>
              <w:rPr>
                <w:lang w:val="ru-RU"/>
              </w:rPr>
            </w:pPr>
          </w:p>
        </w:tc>
      </w:tr>
      <w:tr w:rsidR="00556EE0" w:rsidRPr="00831550" w14:paraId="785F9D61" w14:textId="77777777" w:rsidTr="00852DA0">
        <w:trPr>
          <w:gridAfter w:val="1"/>
          <w:wAfter w:w="4365" w:type="dxa"/>
        </w:trPr>
        <w:tc>
          <w:tcPr>
            <w:tcW w:w="788" w:type="dxa"/>
            <w:vMerge/>
          </w:tcPr>
          <w:p w14:paraId="4990C859" w14:textId="77777777" w:rsidR="00556EE0" w:rsidRPr="003C34A0"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262DB78" w14:textId="0B36CB7F"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358A5BF8" w14:textId="0C13FC15" w:rsidR="00556EE0" w:rsidRPr="0027024E" w:rsidRDefault="00556EE0" w:rsidP="00556EE0">
            <w:pPr>
              <w:spacing w:before="100" w:beforeAutospacing="1" w:after="100" w:afterAutospacing="1" w:line="240" w:lineRule="auto"/>
              <w:rPr>
                <w:lang w:val="ru-RU"/>
              </w:rPr>
            </w:pPr>
          </w:p>
        </w:tc>
        <w:tc>
          <w:tcPr>
            <w:tcW w:w="4110" w:type="dxa"/>
            <w:vMerge/>
          </w:tcPr>
          <w:p w14:paraId="17F6F69D" w14:textId="77777777" w:rsidR="00556EE0" w:rsidRPr="003C34A0" w:rsidRDefault="00556EE0" w:rsidP="00556EE0">
            <w:pPr>
              <w:rPr>
                <w:lang w:val="ru-RU"/>
              </w:rPr>
            </w:pPr>
          </w:p>
        </w:tc>
      </w:tr>
      <w:tr w:rsidR="00556EE0" w:rsidRPr="004543CB" w14:paraId="5329A767" w14:textId="77777777" w:rsidTr="00852DA0">
        <w:trPr>
          <w:gridAfter w:val="1"/>
          <w:wAfter w:w="4365" w:type="dxa"/>
        </w:trPr>
        <w:tc>
          <w:tcPr>
            <w:tcW w:w="788" w:type="dxa"/>
            <w:vMerge/>
          </w:tcPr>
          <w:p w14:paraId="072582DC" w14:textId="77777777" w:rsidR="00556EE0" w:rsidRPr="003C34A0"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519E5B3" w14:textId="50297B23" w:rsidR="00556EE0" w:rsidRPr="003C34A0"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0D8DCB36" w14:textId="75BA627B" w:rsidR="00556EE0" w:rsidRPr="00155499" w:rsidRDefault="00556EE0" w:rsidP="00556EE0">
            <w:pPr>
              <w:pStyle w:val="aff8"/>
            </w:pPr>
          </w:p>
        </w:tc>
        <w:tc>
          <w:tcPr>
            <w:tcW w:w="4110" w:type="dxa"/>
            <w:vMerge/>
          </w:tcPr>
          <w:p w14:paraId="13B99F87" w14:textId="77777777" w:rsidR="00556EE0" w:rsidRPr="00155499" w:rsidRDefault="00556EE0" w:rsidP="00556EE0">
            <w:pPr>
              <w:rPr>
                <w:lang w:val="ru-RU"/>
              </w:rPr>
            </w:pPr>
          </w:p>
        </w:tc>
      </w:tr>
      <w:tr w:rsidR="00556EE0" w:rsidRPr="0027024E" w14:paraId="3AD6D93A"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007FE74" w14:textId="0581C34A" w:rsidR="00556EE0" w:rsidRPr="006C7D85" w:rsidRDefault="00556EE0" w:rsidP="00556EE0">
            <w:pPr>
              <w:rPr>
                <w:lang w:val="ru-RU"/>
              </w:rPr>
            </w:pPr>
            <w:r>
              <w:rPr>
                <w:rFonts w:ascii="Times New Roman" w:eastAsia="Times New Roman" w:hAnsi="Times New Roman"/>
                <w:sz w:val="20"/>
                <w:lang w:val="ru-RU"/>
              </w:rPr>
              <w:lastRenderedPageBreak/>
              <w:t>148</w:t>
            </w:r>
          </w:p>
        </w:tc>
        <w:tc>
          <w:tcPr>
            <w:tcW w:w="2930" w:type="dxa"/>
            <w:tcBorders>
              <w:top w:val="single" w:sz="8" w:space="0" w:color="000000"/>
              <w:left w:val="single" w:sz="8" w:space="0" w:color="000000"/>
              <w:bottom w:val="single" w:sz="8" w:space="0" w:color="000000"/>
              <w:right w:val="single" w:sz="8" w:space="0" w:color="000000"/>
            </w:tcBorders>
          </w:tcPr>
          <w:p w14:paraId="4DB9480F" w14:textId="6265C9CD"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580E4FD3" w14:textId="0A60F303" w:rsidR="00556EE0" w:rsidRPr="0027024E" w:rsidRDefault="00556EE0" w:rsidP="00556EE0">
            <w:pPr>
              <w:rPr>
                <w:rFonts w:ascii="Times New Roman" w:eastAsia="Times New Roman" w:hAnsi="Times New Roman" w:cs="Times New Roman"/>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38193A1A" w14:textId="1942B5C5" w:rsidR="00556EE0" w:rsidRPr="00155499" w:rsidRDefault="00556EE0" w:rsidP="00556EE0">
            <w:pPr>
              <w:rPr>
                <w:lang w:val="ru-RU"/>
              </w:rPr>
            </w:pPr>
          </w:p>
        </w:tc>
      </w:tr>
      <w:tr w:rsidR="00556EE0" w:rsidRPr="004543CB" w14:paraId="5AE305AB" w14:textId="77777777" w:rsidTr="00852DA0">
        <w:trPr>
          <w:gridAfter w:val="1"/>
          <w:wAfter w:w="4365" w:type="dxa"/>
        </w:trPr>
        <w:tc>
          <w:tcPr>
            <w:tcW w:w="788" w:type="dxa"/>
            <w:vMerge/>
          </w:tcPr>
          <w:p w14:paraId="5F58617B" w14:textId="77777777" w:rsidR="00556EE0" w:rsidRPr="00155499"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CA09C99" w14:textId="75FBA060"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18A48F86" w14:textId="445763FA" w:rsidR="00556EE0" w:rsidRPr="00155499" w:rsidRDefault="00556EE0" w:rsidP="00556EE0">
            <w:pPr>
              <w:rPr>
                <w:rFonts w:ascii="Times New Roman" w:eastAsia="Times New Roman" w:hAnsi="Times New Roman" w:cs="Times New Roman"/>
                <w:sz w:val="24"/>
                <w:szCs w:val="24"/>
                <w:lang w:val="ru-RU" w:eastAsia="ru-RU"/>
              </w:rPr>
            </w:pPr>
          </w:p>
        </w:tc>
        <w:tc>
          <w:tcPr>
            <w:tcW w:w="4110" w:type="dxa"/>
            <w:vMerge/>
          </w:tcPr>
          <w:p w14:paraId="7C22B768" w14:textId="77777777" w:rsidR="00556EE0" w:rsidRPr="00155499" w:rsidRDefault="00556EE0" w:rsidP="00556EE0">
            <w:pPr>
              <w:rPr>
                <w:lang w:val="ru-RU"/>
              </w:rPr>
            </w:pPr>
          </w:p>
        </w:tc>
      </w:tr>
      <w:tr w:rsidR="00556EE0" w:rsidRPr="00831550" w14:paraId="1502476F" w14:textId="77777777" w:rsidTr="00852DA0">
        <w:trPr>
          <w:gridAfter w:val="1"/>
          <w:wAfter w:w="4365" w:type="dxa"/>
        </w:trPr>
        <w:tc>
          <w:tcPr>
            <w:tcW w:w="788" w:type="dxa"/>
            <w:vMerge/>
          </w:tcPr>
          <w:p w14:paraId="525D58BF" w14:textId="77777777" w:rsidR="00556EE0" w:rsidRPr="00155499"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222793E" w14:textId="51447A16" w:rsidR="00556EE0" w:rsidRPr="009F1AD1"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5F9221E7" w14:textId="67A335E6" w:rsidR="00556EE0" w:rsidRPr="0027024E"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tcPr>
          <w:p w14:paraId="042B87B8" w14:textId="77777777" w:rsidR="00556EE0" w:rsidRPr="00155499" w:rsidRDefault="00556EE0" w:rsidP="00556EE0">
            <w:pPr>
              <w:rPr>
                <w:lang w:val="ru-RU"/>
              </w:rPr>
            </w:pPr>
          </w:p>
        </w:tc>
      </w:tr>
      <w:tr w:rsidR="00556EE0" w:rsidRPr="0013481D" w14:paraId="473AF645"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37B1989" w14:textId="443209B8" w:rsidR="00556EE0" w:rsidRPr="006C7D85" w:rsidRDefault="00556EE0" w:rsidP="00556EE0">
            <w:pPr>
              <w:rPr>
                <w:lang w:val="ru-RU"/>
              </w:rPr>
            </w:pPr>
            <w:r>
              <w:rPr>
                <w:rFonts w:ascii="Times New Roman" w:eastAsia="Times New Roman" w:hAnsi="Times New Roman"/>
                <w:sz w:val="20"/>
                <w:lang w:val="ru-RU"/>
              </w:rPr>
              <w:t>149</w:t>
            </w:r>
          </w:p>
        </w:tc>
        <w:tc>
          <w:tcPr>
            <w:tcW w:w="2930" w:type="dxa"/>
            <w:tcBorders>
              <w:top w:val="single" w:sz="8" w:space="0" w:color="000000"/>
              <w:left w:val="single" w:sz="8" w:space="0" w:color="000000"/>
              <w:bottom w:val="single" w:sz="8" w:space="0" w:color="000000"/>
              <w:right w:val="single" w:sz="8" w:space="0" w:color="000000"/>
            </w:tcBorders>
          </w:tcPr>
          <w:p w14:paraId="748F56B0" w14:textId="4B0C7788" w:rsidR="00556EE0" w:rsidRPr="009F1AD1"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39FD8770" w14:textId="7B57AEB7" w:rsidR="00556EE0" w:rsidRPr="0013481D" w:rsidRDefault="00556EE0" w:rsidP="00556EE0">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4E41A3EF" w14:textId="2F441099" w:rsidR="00556EE0" w:rsidRPr="0013481D" w:rsidRDefault="00556EE0" w:rsidP="00556EE0">
            <w:pPr>
              <w:rPr>
                <w:lang w:val="ru-RU"/>
              </w:rPr>
            </w:pPr>
          </w:p>
        </w:tc>
      </w:tr>
      <w:tr w:rsidR="00556EE0" w:rsidRPr="00155499" w14:paraId="5DFD96A8" w14:textId="77777777" w:rsidTr="00852DA0">
        <w:trPr>
          <w:gridAfter w:val="1"/>
          <w:wAfter w:w="4365" w:type="dxa"/>
        </w:trPr>
        <w:tc>
          <w:tcPr>
            <w:tcW w:w="788" w:type="dxa"/>
            <w:vMerge/>
          </w:tcPr>
          <w:p w14:paraId="3C0684DE" w14:textId="77777777" w:rsidR="00556EE0" w:rsidRPr="0013481D"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123FD48" w14:textId="38527892" w:rsidR="00556EE0" w:rsidRPr="009F1AD1"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3CB89BAF" w14:textId="6DD68D7A" w:rsidR="00556EE0" w:rsidRPr="0013481D" w:rsidRDefault="00556EE0" w:rsidP="00556EE0">
            <w:pPr>
              <w:rPr>
                <w:lang w:val="kk-KZ"/>
              </w:rPr>
            </w:pPr>
          </w:p>
        </w:tc>
        <w:tc>
          <w:tcPr>
            <w:tcW w:w="4110" w:type="dxa"/>
            <w:vMerge/>
          </w:tcPr>
          <w:p w14:paraId="11394AF7" w14:textId="77777777" w:rsidR="00556EE0" w:rsidRPr="009F1AD1" w:rsidRDefault="00556EE0" w:rsidP="00556EE0"/>
        </w:tc>
      </w:tr>
      <w:tr w:rsidR="00556EE0" w:rsidRPr="00155499" w14:paraId="1716D441" w14:textId="77777777" w:rsidTr="00852DA0">
        <w:trPr>
          <w:gridAfter w:val="1"/>
          <w:wAfter w:w="4365" w:type="dxa"/>
        </w:trPr>
        <w:tc>
          <w:tcPr>
            <w:tcW w:w="788" w:type="dxa"/>
            <w:vMerge/>
          </w:tcPr>
          <w:p w14:paraId="64899C52" w14:textId="77777777" w:rsidR="00556EE0" w:rsidRPr="009F1AD1"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0E3EE835" w14:textId="4EE83C8D" w:rsidR="00556EE0" w:rsidRPr="009F1AD1"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1E5EFABE" w14:textId="5AFE69D8" w:rsidR="00556EE0" w:rsidRPr="0013481D" w:rsidRDefault="00556EE0" w:rsidP="00556EE0">
            <w:pPr>
              <w:spacing w:before="100" w:beforeAutospacing="1" w:after="100" w:afterAutospacing="1" w:line="240" w:lineRule="auto"/>
              <w:rPr>
                <w:rFonts w:ascii="Times New Roman" w:eastAsia="Times New Roman" w:hAnsi="Times New Roman"/>
                <w:sz w:val="20"/>
                <w:lang w:val="kk-KZ"/>
              </w:rPr>
            </w:pPr>
          </w:p>
        </w:tc>
        <w:tc>
          <w:tcPr>
            <w:tcW w:w="4110" w:type="dxa"/>
            <w:vMerge/>
          </w:tcPr>
          <w:p w14:paraId="3CC61B6C" w14:textId="77777777" w:rsidR="00556EE0" w:rsidRPr="009F1AD1" w:rsidRDefault="00556EE0" w:rsidP="00556EE0"/>
        </w:tc>
      </w:tr>
      <w:tr w:rsidR="00556EE0" w:rsidRPr="0013481D" w14:paraId="47BD7E50"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1D9892B" w14:textId="13066BE3" w:rsidR="00556EE0" w:rsidRPr="006C7D85" w:rsidRDefault="00556EE0" w:rsidP="00556EE0">
            <w:pPr>
              <w:rPr>
                <w:lang w:val="ru-RU"/>
              </w:rPr>
            </w:pPr>
            <w:r>
              <w:rPr>
                <w:rFonts w:ascii="Times New Roman" w:eastAsia="Times New Roman" w:hAnsi="Times New Roman"/>
                <w:sz w:val="20"/>
                <w:lang w:val="ru-RU"/>
              </w:rPr>
              <w:t>150</w:t>
            </w:r>
          </w:p>
        </w:tc>
        <w:tc>
          <w:tcPr>
            <w:tcW w:w="2930" w:type="dxa"/>
            <w:tcBorders>
              <w:top w:val="single" w:sz="8" w:space="0" w:color="000000"/>
              <w:left w:val="single" w:sz="8" w:space="0" w:color="000000"/>
              <w:bottom w:val="single" w:sz="8" w:space="0" w:color="000000"/>
              <w:right w:val="single" w:sz="8" w:space="0" w:color="000000"/>
            </w:tcBorders>
          </w:tcPr>
          <w:p w14:paraId="7170225E" w14:textId="3E67B9F3"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75E351A1" w14:textId="6D2F6C4A" w:rsidR="00556EE0" w:rsidRPr="00053669" w:rsidRDefault="00556EE0" w:rsidP="00556EE0">
            <w:pPr>
              <w:spacing w:before="100" w:beforeAutospacing="1" w:after="100" w:afterAutospacing="1" w:line="240" w:lineRule="auto"/>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2CBF7378" w14:textId="613D82BD" w:rsidR="00556EE0" w:rsidRPr="00A91C40" w:rsidRDefault="00556EE0" w:rsidP="00556EE0">
            <w:pPr>
              <w:rPr>
                <w:rFonts w:ascii="Times New Roman" w:eastAsia="Times New Roman" w:hAnsi="Times New Roman" w:cs="Times New Roman"/>
                <w:sz w:val="24"/>
                <w:szCs w:val="24"/>
                <w:lang w:val="ru-RU" w:eastAsia="ru-RU"/>
              </w:rPr>
            </w:pPr>
          </w:p>
        </w:tc>
      </w:tr>
      <w:tr w:rsidR="00556EE0" w:rsidRPr="00831550" w14:paraId="58A43B60" w14:textId="77777777" w:rsidTr="00852DA0">
        <w:trPr>
          <w:gridAfter w:val="1"/>
          <w:wAfter w:w="4365" w:type="dxa"/>
        </w:trPr>
        <w:tc>
          <w:tcPr>
            <w:tcW w:w="788" w:type="dxa"/>
            <w:vMerge/>
          </w:tcPr>
          <w:p w14:paraId="4BA393FC" w14:textId="77777777" w:rsidR="00556EE0" w:rsidRPr="00A91C40"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D710AFA" w14:textId="2C55791E"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54BF1041" w14:textId="4F5A5781" w:rsidR="00556EE0" w:rsidRPr="00053669" w:rsidRDefault="00556EE0" w:rsidP="00556EE0">
            <w:pPr>
              <w:rPr>
                <w:rFonts w:ascii="Times New Roman" w:eastAsia="Times New Roman" w:hAnsi="Times New Roman" w:cs="Times New Roman"/>
                <w:sz w:val="24"/>
                <w:szCs w:val="24"/>
                <w:lang w:val="ru-RU" w:eastAsia="ru-RU"/>
              </w:rPr>
            </w:pPr>
          </w:p>
        </w:tc>
        <w:tc>
          <w:tcPr>
            <w:tcW w:w="4110" w:type="dxa"/>
            <w:vMerge/>
          </w:tcPr>
          <w:p w14:paraId="40DF7BFC" w14:textId="77777777" w:rsidR="00556EE0" w:rsidRPr="00A91C40" w:rsidRDefault="00556EE0" w:rsidP="00556EE0">
            <w:pPr>
              <w:rPr>
                <w:lang w:val="ru-RU"/>
              </w:rPr>
            </w:pPr>
          </w:p>
        </w:tc>
      </w:tr>
      <w:tr w:rsidR="00556EE0" w:rsidRPr="00831550" w14:paraId="712C0CE4" w14:textId="77777777" w:rsidTr="00852DA0">
        <w:trPr>
          <w:gridAfter w:val="1"/>
          <w:wAfter w:w="4365" w:type="dxa"/>
        </w:trPr>
        <w:tc>
          <w:tcPr>
            <w:tcW w:w="788" w:type="dxa"/>
            <w:vMerge/>
          </w:tcPr>
          <w:p w14:paraId="2F86C0FF" w14:textId="77777777" w:rsidR="00556EE0" w:rsidRPr="00A91C40"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FA6B86C" w14:textId="66144591" w:rsidR="00556EE0" w:rsidRPr="00A91C40"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19FDF382" w14:textId="57DBDD2F" w:rsidR="00556EE0" w:rsidRPr="00053669"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tcPr>
          <w:p w14:paraId="3E7387C3" w14:textId="77777777" w:rsidR="00556EE0" w:rsidRPr="00181C7E" w:rsidRDefault="00556EE0" w:rsidP="00556EE0">
            <w:pPr>
              <w:rPr>
                <w:lang w:val="ru-RU"/>
              </w:rPr>
            </w:pPr>
          </w:p>
        </w:tc>
      </w:tr>
      <w:tr w:rsidR="00556EE0" w:rsidRPr="00004A5F" w14:paraId="10614C75"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1F78ADA" w14:textId="3A5B3888" w:rsidR="00556EE0" w:rsidRPr="006C7D85" w:rsidRDefault="00556EE0" w:rsidP="00556EE0">
            <w:pPr>
              <w:rPr>
                <w:lang w:val="ru-RU"/>
              </w:rPr>
            </w:pPr>
            <w:r>
              <w:rPr>
                <w:rFonts w:ascii="Times New Roman" w:eastAsia="Times New Roman" w:hAnsi="Times New Roman"/>
                <w:sz w:val="20"/>
                <w:lang w:val="ru-RU"/>
              </w:rPr>
              <w:t>151</w:t>
            </w:r>
          </w:p>
        </w:tc>
        <w:tc>
          <w:tcPr>
            <w:tcW w:w="2930" w:type="dxa"/>
            <w:tcBorders>
              <w:top w:val="single" w:sz="8" w:space="0" w:color="000000"/>
              <w:left w:val="single" w:sz="8" w:space="0" w:color="000000"/>
              <w:bottom w:val="single" w:sz="8" w:space="0" w:color="000000"/>
              <w:right w:val="single" w:sz="8" w:space="0" w:color="000000"/>
            </w:tcBorders>
          </w:tcPr>
          <w:p w14:paraId="5096A922" w14:textId="32BDCB6E"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3EE35252" w14:textId="28C12E71" w:rsidR="00556EE0" w:rsidRPr="00004A5F"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31D9ECE1" w14:textId="0FCD7F9A" w:rsidR="00556EE0" w:rsidRPr="00A91C40" w:rsidRDefault="00556EE0" w:rsidP="00556EE0">
            <w:pPr>
              <w:rPr>
                <w:lang w:val="ru-RU"/>
              </w:rPr>
            </w:pPr>
          </w:p>
        </w:tc>
      </w:tr>
      <w:tr w:rsidR="00556EE0" w:rsidRPr="004543CB" w14:paraId="69905F34" w14:textId="77777777" w:rsidTr="00852DA0">
        <w:trPr>
          <w:gridAfter w:val="1"/>
          <w:wAfter w:w="4365" w:type="dxa"/>
        </w:trPr>
        <w:tc>
          <w:tcPr>
            <w:tcW w:w="788" w:type="dxa"/>
            <w:vMerge/>
          </w:tcPr>
          <w:p w14:paraId="7FBEDA60" w14:textId="77777777" w:rsidR="00556EE0" w:rsidRPr="00A91C40"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7CC85B7" w14:textId="36320930"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5C32AC99" w14:textId="161F5AC7" w:rsidR="00556EE0" w:rsidRPr="00A91C40" w:rsidRDefault="00556EE0" w:rsidP="00556EE0">
            <w:pPr>
              <w:rPr>
                <w:rFonts w:ascii="Times New Roman" w:eastAsia="Times New Roman" w:hAnsi="Times New Roman" w:cs="Times New Roman"/>
                <w:sz w:val="24"/>
                <w:szCs w:val="24"/>
                <w:lang w:val="ru-RU" w:eastAsia="ru-RU"/>
              </w:rPr>
            </w:pPr>
          </w:p>
        </w:tc>
        <w:tc>
          <w:tcPr>
            <w:tcW w:w="4110" w:type="dxa"/>
            <w:vMerge/>
          </w:tcPr>
          <w:p w14:paraId="1F1451BC" w14:textId="77777777" w:rsidR="00556EE0" w:rsidRPr="00181C7E" w:rsidRDefault="00556EE0" w:rsidP="00556EE0">
            <w:pPr>
              <w:rPr>
                <w:lang w:val="ru-RU"/>
              </w:rPr>
            </w:pPr>
          </w:p>
        </w:tc>
      </w:tr>
      <w:tr w:rsidR="00556EE0" w:rsidRPr="00831550" w14:paraId="172CBB4C" w14:textId="77777777" w:rsidTr="00852DA0">
        <w:trPr>
          <w:gridAfter w:val="1"/>
          <w:wAfter w:w="4365" w:type="dxa"/>
        </w:trPr>
        <w:tc>
          <w:tcPr>
            <w:tcW w:w="788" w:type="dxa"/>
            <w:vMerge/>
          </w:tcPr>
          <w:p w14:paraId="62A139C9" w14:textId="77777777" w:rsidR="00556EE0" w:rsidRPr="00181C7E"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E32C370" w14:textId="38974231"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5C807D59" w14:textId="4BEA40D6" w:rsidR="00556EE0" w:rsidRPr="00004A5F" w:rsidRDefault="00556EE0" w:rsidP="00556EE0">
            <w:pPr>
              <w:numPr>
                <w:ilvl w:val="0"/>
                <w:numId w:val="17"/>
              </w:num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tcPr>
          <w:p w14:paraId="48559B1E" w14:textId="77777777" w:rsidR="00556EE0" w:rsidRPr="00181C7E" w:rsidRDefault="00556EE0" w:rsidP="00556EE0">
            <w:pPr>
              <w:rPr>
                <w:lang w:val="ru-RU"/>
              </w:rPr>
            </w:pPr>
          </w:p>
        </w:tc>
      </w:tr>
      <w:tr w:rsidR="00556EE0" w:rsidRPr="00004A5F" w14:paraId="6C9A418E"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A1A0D94" w14:textId="42E655E2" w:rsidR="00556EE0" w:rsidRPr="006C7D85" w:rsidRDefault="00556EE0" w:rsidP="00556EE0">
            <w:pPr>
              <w:rPr>
                <w:lang w:val="ru-RU"/>
              </w:rPr>
            </w:pPr>
            <w:r>
              <w:rPr>
                <w:rFonts w:ascii="Times New Roman" w:eastAsia="Times New Roman" w:hAnsi="Times New Roman"/>
                <w:sz w:val="20"/>
                <w:lang w:val="ru-RU"/>
              </w:rPr>
              <w:t>152</w:t>
            </w:r>
          </w:p>
        </w:tc>
        <w:tc>
          <w:tcPr>
            <w:tcW w:w="2930" w:type="dxa"/>
            <w:tcBorders>
              <w:top w:val="single" w:sz="8" w:space="0" w:color="000000"/>
              <w:left w:val="single" w:sz="8" w:space="0" w:color="000000"/>
              <w:bottom w:val="single" w:sz="8" w:space="0" w:color="000000"/>
              <w:right w:val="single" w:sz="8" w:space="0" w:color="000000"/>
            </w:tcBorders>
          </w:tcPr>
          <w:p w14:paraId="4487BEBB" w14:textId="1DD31DC8" w:rsidR="00556EE0" w:rsidRPr="005C619C" w:rsidRDefault="00556EE0" w:rsidP="00556EE0">
            <w:pPr>
              <w:rPr>
                <w:rFonts w:ascii="Times New Roman" w:eastAsia="Times New Roman" w:hAnsi="Times New Roman" w:cs="Times New Roman"/>
                <w:sz w:val="24"/>
                <w:szCs w:val="24"/>
                <w:lang w:val="ru-RU" w:eastAsia="ru-RU"/>
              </w:rPr>
            </w:pPr>
          </w:p>
        </w:tc>
        <w:tc>
          <w:tcPr>
            <w:tcW w:w="5670" w:type="dxa"/>
            <w:tcBorders>
              <w:top w:val="single" w:sz="8" w:space="0" w:color="000000"/>
              <w:left w:val="single" w:sz="8" w:space="0" w:color="000000"/>
              <w:bottom w:val="single" w:sz="8" w:space="0" w:color="000000"/>
              <w:right w:val="single" w:sz="8" w:space="0" w:color="000000"/>
            </w:tcBorders>
          </w:tcPr>
          <w:p w14:paraId="26ACEF37" w14:textId="74C62296" w:rsidR="00556EE0" w:rsidRPr="00004A5F" w:rsidRDefault="00556EE0" w:rsidP="00556EE0">
            <w:pPr>
              <w:spacing w:line="240" w:lineRule="auto"/>
              <w:rPr>
                <w:rFonts w:ascii="Times New Roman" w:eastAsia="Times New Roman" w:hAnsi="Times New Roman" w:cs="Times New Roman"/>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5361DE4E" w14:textId="59A502D9" w:rsidR="00556EE0" w:rsidRPr="00A91C40" w:rsidRDefault="00556EE0" w:rsidP="00556EE0">
            <w:pPr>
              <w:rPr>
                <w:lang w:val="ru-RU"/>
              </w:rPr>
            </w:pPr>
          </w:p>
        </w:tc>
      </w:tr>
      <w:tr w:rsidR="00556EE0" w:rsidRPr="004543CB" w14:paraId="609D4741" w14:textId="77777777" w:rsidTr="00852DA0">
        <w:trPr>
          <w:gridAfter w:val="1"/>
          <w:wAfter w:w="4365" w:type="dxa"/>
        </w:trPr>
        <w:tc>
          <w:tcPr>
            <w:tcW w:w="788" w:type="dxa"/>
            <w:vMerge/>
          </w:tcPr>
          <w:p w14:paraId="74D1E203" w14:textId="77777777" w:rsidR="00556EE0" w:rsidRPr="00A91C40"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32D88FFE" w14:textId="472A3C2D"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3918C356" w14:textId="7029D451" w:rsidR="00556EE0" w:rsidRPr="00A91C40" w:rsidRDefault="00556EE0" w:rsidP="00556EE0">
            <w:pPr>
              <w:rPr>
                <w:rFonts w:ascii="Times New Roman" w:eastAsia="Times New Roman" w:hAnsi="Times New Roman" w:cs="Times New Roman"/>
                <w:sz w:val="24"/>
                <w:szCs w:val="24"/>
                <w:lang w:val="ru-RU" w:eastAsia="ru-RU"/>
              </w:rPr>
            </w:pPr>
          </w:p>
        </w:tc>
        <w:tc>
          <w:tcPr>
            <w:tcW w:w="4110" w:type="dxa"/>
            <w:vMerge/>
          </w:tcPr>
          <w:p w14:paraId="060A9FB3" w14:textId="77777777" w:rsidR="00556EE0" w:rsidRPr="00181C7E" w:rsidRDefault="00556EE0" w:rsidP="00556EE0">
            <w:pPr>
              <w:rPr>
                <w:lang w:val="ru-RU"/>
              </w:rPr>
            </w:pPr>
          </w:p>
        </w:tc>
      </w:tr>
      <w:tr w:rsidR="00556EE0" w:rsidRPr="00831550" w14:paraId="0BA5E63E" w14:textId="77777777" w:rsidTr="00852DA0">
        <w:trPr>
          <w:gridAfter w:val="1"/>
          <w:wAfter w:w="4365" w:type="dxa"/>
        </w:trPr>
        <w:tc>
          <w:tcPr>
            <w:tcW w:w="788" w:type="dxa"/>
            <w:vMerge/>
          </w:tcPr>
          <w:p w14:paraId="0CC36F6B" w14:textId="77777777" w:rsidR="00556EE0" w:rsidRPr="00181C7E"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0961770" w14:textId="3A535EDE" w:rsidR="00556EE0" w:rsidRPr="005C619C" w:rsidRDefault="00556EE0" w:rsidP="00556EE0">
            <w:pPr>
              <w:rPr>
                <w:rFonts w:ascii="Times New Roman" w:eastAsia="Times New Roman" w:hAnsi="Times New Roman" w:cs="Times New Roman"/>
                <w:sz w:val="24"/>
                <w:szCs w:val="24"/>
                <w:lang w:val="ru-RU" w:eastAsia="ru-RU"/>
              </w:rPr>
            </w:pPr>
          </w:p>
        </w:tc>
        <w:tc>
          <w:tcPr>
            <w:tcW w:w="5670" w:type="dxa"/>
            <w:tcBorders>
              <w:top w:val="single" w:sz="8" w:space="0" w:color="000000"/>
              <w:left w:val="single" w:sz="8" w:space="0" w:color="000000"/>
              <w:bottom w:val="single" w:sz="8" w:space="0" w:color="000000"/>
              <w:right w:val="single" w:sz="8" w:space="0" w:color="000000"/>
            </w:tcBorders>
          </w:tcPr>
          <w:p w14:paraId="590E0D09" w14:textId="0FC32323" w:rsidR="00556EE0" w:rsidRPr="007453BC" w:rsidRDefault="00556EE0" w:rsidP="00556EE0">
            <w:pPr>
              <w:numPr>
                <w:ilvl w:val="0"/>
                <w:numId w:val="20"/>
              </w:num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tcPr>
          <w:p w14:paraId="0B16FAF3" w14:textId="77777777" w:rsidR="00556EE0" w:rsidRPr="00181C7E" w:rsidRDefault="00556EE0" w:rsidP="00556EE0">
            <w:pPr>
              <w:rPr>
                <w:lang w:val="ru-RU"/>
              </w:rPr>
            </w:pPr>
          </w:p>
        </w:tc>
      </w:tr>
      <w:tr w:rsidR="00556EE0" w:rsidRPr="007453BC" w14:paraId="6A0F2936"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67E8135" w14:textId="3BC88BAB" w:rsidR="00556EE0" w:rsidRPr="006C7D85" w:rsidRDefault="00556EE0" w:rsidP="00556EE0">
            <w:pPr>
              <w:rPr>
                <w:lang w:val="ru-RU"/>
              </w:rPr>
            </w:pPr>
            <w:r>
              <w:rPr>
                <w:rFonts w:ascii="Times New Roman" w:eastAsia="Times New Roman" w:hAnsi="Times New Roman"/>
                <w:sz w:val="20"/>
                <w:lang w:val="ru-RU"/>
              </w:rPr>
              <w:t>153</w:t>
            </w:r>
          </w:p>
        </w:tc>
        <w:tc>
          <w:tcPr>
            <w:tcW w:w="2930" w:type="dxa"/>
            <w:tcBorders>
              <w:top w:val="single" w:sz="8" w:space="0" w:color="000000"/>
              <w:left w:val="single" w:sz="8" w:space="0" w:color="000000"/>
              <w:bottom w:val="single" w:sz="8" w:space="0" w:color="000000"/>
              <w:right w:val="single" w:sz="8" w:space="0" w:color="000000"/>
            </w:tcBorders>
          </w:tcPr>
          <w:p w14:paraId="6E2FC04B" w14:textId="2B6B404B"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38F0E8C5" w14:textId="4C27A4FF" w:rsidR="00556EE0" w:rsidRPr="007453BC"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0D1E9A39" w14:textId="2A6B18BF" w:rsidR="00556EE0" w:rsidRPr="005C619C" w:rsidRDefault="00556EE0" w:rsidP="00556EE0">
            <w:pPr>
              <w:rPr>
                <w:lang w:val="ru-RU"/>
              </w:rPr>
            </w:pPr>
          </w:p>
        </w:tc>
      </w:tr>
      <w:tr w:rsidR="00556EE0" w:rsidRPr="00831550" w14:paraId="1699C65F" w14:textId="77777777" w:rsidTr="00852DA0">
        <w:trPr>
          <w:gridAfter w:val="1"/>
          <w:wAfter w:w="4365" w:type="dxa"/>
        </w:trPr>
        <w:tc>
          <w:tcPr>
            <w:tcW w:w="788" w:type="dxa"/>
            <w:vMerge/>
          </w:tcPr>
          <w:p w14:paraId="62ACF8C6" w14:textId="77777777" w:rsidR="00556EE0" w:rsidRPr="005C619C"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0D09CF2" w14:textId="4C8E4853"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7E21C1A8" w14:textId="27F195B7" w:rsidR="00556EE0" w:rsidRPr="007453BC"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tcPr>
          <w:p w14:paraId="700F50C0" w14:textId="77777777" w:rsidR="00556EE0" w:rsidRPr="00181C7E" w:rsidRDefault="00556EE0" w:rsidP="00556EE0">
            <w:pPr>
              <w:rPr>
                <w:lang w:val="ru-RU"/>
              </w:rPr>
            </w:pPr>
          </w:p>
        </w:tc>
      </w:tr>
      <w:tr w:rsidR="00556EE0" w:rsidRPr="00831550" w14:paraId="564B92AB" w14:textId="77777777" w:rsidTr="00852DA0">
        <w:trPr>
          <w:gridAfter w:val="1"/>
          <w:wAfter w:w="4365" w:type="dxa"/>
        </w:trPr>
        <w:tc>
          <w:tcPr>
            <w:tcW w:w="788" w:type="dxa"/>
            <w:vMerge/>
          </w:tcPr>
          <w:p w14:paraId="245BDE4A" w14:textId="77777777" w:rsidR="00556EE0" w:rsidRPr="00181C7E"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736B8410" w14:textId="09797225"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7EB64914" w14:textId="7A096777" w:rsidR="00556EE0" w:rsidRPr="007453BC"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tcPr>
          <w:p w14:paraId="321E7A6E" w14:textId="77777777" w:rsidR="00556EE0" w:rsidRPr="00181C7E" w:rsidRDefault="00556EE0" w:rsidP="00556EE0">
            <w:pPr>
              <w:rPr>
                <w:lang w:val="ru-RU"/>
              </w:rPr>
            </w:pPr>
          </w:p>
        </w:tc>
      </w:tr>
      <w:tr w:rsidR="00556EE0" w:rsidRPr="007453BC" w14:paraId="2A51262D"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C46999E" w14:textId="0BD7D3AC" w:rsidR="00556EE0" w:rsidRPr="006C7D85" w:rsidRDefault="00556EE0" w:rsidP="00556EE0">
            <w:pPr>
              <w:rPr>
                <w:lang w:val="ru-RU"/>
              </w:rPr>
            </w:pPr>
            <w:r>
              <w:rPr>
                <w:rFonts w:ascii="Times New Roman" w:eastAsia="Times New Roman" w:hAnsi="Times New Roman"/>
                <w:sz w:val="20"/>
                <w:lang w:val="ru-RU"/>
              </w:rPr>
              <w:t>154</w:t>
            </w:r>
          </w:p>
        </w:tc>
        <w:tc>
          <w:tcPr>
            <w:tcW w:w="2930" w:type="dxa"/>
            <w:tcBorders>
              <w:top w:val="single" w:sz="8" w:space="0" w:color="000000"/>
              <w:left w:val="single" w:sz="8" w:space="0" w:color="000000"/>
              <w:bottom w:val="single" w:sz="8" w:space="0" w:color="000000"/>
              <w:right w:val="single" w:sz="8" w:space="0" w:color="000000"/>
            </w:tcBorders>
          </w:tcPr>
          <w:p w14:paraId="2B8000AA" w14:textId="131CAEB1"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68A6516C" w14:textId="55D34634" w:rsidR="00556EE0" w:rsidRPr="007453BC"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4F8E8A01" w14:textId="69A13006" w:rsidR="00556EE0" w:rsidRPr="000E717C" w:rsidRDefault="00556EE0" w:rsidP="00556EE0">
            <w:pPr>
              <w:rPr>
                <w:lang w:val="ru-RU"/>
              </w:rPr>
            </w:pPr>
          </w:p>
        </w:tc>
      </w:tr>
      <w:tr w:rsidR="00556EE0" w:rsidRPr="00AA01C1" w14:paraId="101AA931" w14:textId="77777777" w:rsidTr="00852DA0">
        <w:trPr>
          <w:gridAfter w:val="1"/>
          <w:wAfter w:w="4365" w:type="dxa"/>
        </w:trPr>
        <w:tc>
          <w:tcPr>
            <w:tcW w:w="788" w:type="dxa"/>
            <w:vMerge/>
          </w:tcPr>
          <w:p w14:paraId="06324FB6" w14:textId="77777777" w:rsidR="00556EE0" w:rsidRPr="000E717C"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328B7E8" w14:textId="4E666716"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5C24215C" w14:textId="25390A0A" w:rsidR="00556EE0" w:rsidRPr="000E717C" w:rsidRDefault="00556EE0" w:rsidP="00556EE0">
            <w:pPr>
              <w:rPr>
                <w:rFonts w:ascii="Times New Roman" w:eastAsia="Times New Roman" w:hAnsi="Times New Roman" w:cs="Times New Roman"/>
                <w:sz w:val="24"/>
                <w:szCs w:val="24"/>
                <w:lang w:val="ru-RU" w:eastAsia="ru-RU"/>
              </w:rPr>
            </w:pPr>
          </w:p>
        </w:tc>
        <w:tc>
          <w:tcPr>
            <w:tcW w:w="4110" w:type="dxa"/>
            <w:vMerge/>
          </w:tcPr>
          <w:p w14:paraId="7120BDB4" w14:textId="77777777" w:rsidR="00556EE0" w:rsidRPr="007453BC" w:rsidRDefault="00556EE0" w:rsidP="00556EE0">
            <w:pPr>
              <w:rPr>
                <w:lang w:val="ru-RU"/>
              </w:rPr>
            </w:pPr>
          </w:p>
        </w:tc>
      </w:tr>
      <w:tr w:rsidR="00556EE0" w:rsidRPr="00831550" w14:paraId="5A83F2DC" w14:textId="77777777" w:rsidTr="00852DA0">
        <w:trPr>
          <w:gridAfter w:val="1"/>
          <w:wAfter w:w="4365" w:type="dxa"/>
        </w:trPr>
        <w:tc>
          <w:tcPr>
            <w:tcW w:w="788" w:type="dxa"/>
            <w:vMerge/>
          </w:tcPr>
          <w:p w14:paraId="69D96795" w14:textId="77777777" w:rsidR="00556EE0" w:rsidRPr="007453BC"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467B477" w14:textId="498D85F7" w:rsidR="00556EE0" w:rsidRPr="000E717C"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2983244E" w14:textId="1842F09C" w:rsidR="00556EE0" w:rsidRPr="007453BC" w:rsidRDefault="00556EE0" w:rsidP="00556EE0">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tcPr>
          <w:p w14:paraId="27148D78" w14:textId="77777777" w:rsidR="00556EE0" w:rsidRPr="00181C7E" w:rsidRDefault="00556EE0" w:rsidP="00556EE0">
            <w:pPr>
              <w:rPr>
                <w:lang w:val="ru-RU"/>
              </w:rPr>
            </w:pPr>
          </w:p>
        </w:tc>
      </w:tr>
      <w:tr w:rsidR="00556EE0" w:rsidRPr="007453BC" w14:paraId="0FA8A833"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308B997" w14:textId="44A7B453" w:rsidR="00556EE0" w:rsidRPr="006C7D85" w:rsidRDefault="00556EE0" w:rsidP="00556EE0">
            <w:pPr>
              <w:rPr>
                <w:lang w:val="ru-RU"/>
              </w:rPr>
            </w:pPr>
            <w:r>
              <w:rPr>
                <w:rFonts w:ascii="Times New Roman" w:eastAsia="Times New Roman" w:hAnsi="Times New Roman"/>
                <w:sz w:val="20"/>
                <w:lang w:val="ru-RU"/>
              </w:rPr>
              <w:t>155</w:t>
            </w:r>
          </w:p>
        </w:tc>
        <w:tc>
          <w:tcPr>
            <w:tcW w:w="2930" w:type="dxa"/>
            <w:tcBorders>
              <w:top w:val="single" w:sz="8" w:space="0" w:color="000000"/>
              <w:left w:val="single" w:sz="8" w:space="0" w:color="000000"/>
              <w:bottom w:val="single" w:sz="8" w:space="0" w:color="000000"/>
              <w:right w:val="single" w:sz="8" w:space="0" w:color="000000"/>
            </w:tcBorders>
          </w:tcPr>
          <w:p w14:paraId="50C49D43" w14:textId="55593FCD"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21D1F127" w14:textId="5B155561" w:rsidR="00556EE0" w:rsidRPr="007453BC" w:rsidRDefault="00556EE0" w:rsidP="00556EE0">
            <w:pPr>
              <w:spacing w:line="240" w:lineRule="auto"/>
              <w:rPr>
                <w:rFonts w:ascii="Arial" w:eastAsia="Times New Roman" w:hAnsi="Arial" w:cs="Arial"/>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0E1D2888" w14:textId="67BC51CF" w:rsidR="00556EE0" w:rsidRPr="007453BC" w:rsidRDefault="00556EE0" w:rsidP="00556EE0">
            <w:pPr>
              <w:rPr>
                <w:lang w:val="ru-RU"/>
              </w:rPr>
            </w:pPr>
          </w:p>
        </w:tc>
      </w:tr>
      <w:tr w:rsidR="00556EE0" w14:paraId="6798A11A" w14:textId="77777777" w:rsidTr="00852DA0">
        <w:trPr>
          <w:gridAfter w:val="1"/>
          <w:wAfter w:w="4365" w:type="dxa"/>
        </w:trPr>
        <w:tc>
          <w:tcPr>
            <w:tcW w:w="788" w:type="dxa"/>
            <w:vMerge/>
          </w:tcPr>
          <w:p w14:paraId="5449683F" w14:textId="77777777" w:rsidR="00556EE0" w:rsidRPr="007453BC"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F3109D0" w14:textId="5BF18AF7"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37522AA2" w14:textId="5C7959BB" w:rsidR="00556EE0" w:rsidRPr="007453BC" w:rsidRDefault="00556EE0" w:rsidP="00556EE0">
            <w:pPr>
              <w:rPr>
                <w:rFonts w:ascii="Times New Roman" w:eastAsia="Times New Roman" w:hAnsi="Times New Roman" w:cs="Times New Roman"/>
                <w:sz w:val="24"/>
                <w:szCs w:val="24"/>
                <w:lang w:val="kk-KZ" w:eastAsia="ru-RU"/>
              </w:rPr>
            </w:pPr>
          </w:p>
        </w:tc>
        <w:tc>
          <w:tcPr>
            <w:tcW w:w="4110" w:type="dxa"/>
            <w:vMerge/>
          </w:tcPr>
          <w:p w14:paraId="663A59EC" w14:textId="77777777" w:rsidR="00556EE0" w:rsidRDefault="00556EE0" w:rsidP="00556EE0"/>
        </w:tc>
      </w:tr>
      <w:tr w:rsidR="00556EE0" w:rsidRPr="004543CB" w14:paraId="292FA976" w14:textId="77777777" w:rsidTr="00852DA0">
        <w:trPr>
          <w:gridAfter w:val="1"/>
          <w:wAfter w:w="4365" w:type="dxa"/>
        </w:trPr>
        <w:tc>
          <w:tcPr>
            <w:tcW w:w="788" w:type="dxa"/>
            <w:vMerge/>
          </w:tcPr>
          <w:p w14:paraId="656951A3" w14:textId="77777777" w:rsidR="00556EE0"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146DC956" w14:textId="5C6D0A5C" w:rsidR="00556EE0" w:rsidRPr="007453BC" w:rsidRDefault="00556EE0" w:rsidP="00556EE0">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2D1AA07" w14:textId="36743F90" w:rsidR="00556EE0" w:rsidRPr="007453BC" w:rsidRDefault="00556EE0" w:rsidP="00556EE0">
            <w:pPr>
              <w:spacing w:after="0" w:line="240" w:lineRule="auto"/>
              <w:rPr>
                <w:rFonts w:ascii="Times New Roman" w:eastAsia="Times New Roman" w:hAnsi="Times New Roman" w:cs="Times New Roman"/>
                <w:sz w:val="24"/>
                <w:szCs w:val="24"/>
                <w:lang w:val="kk-KZ" w:eastAsia="ru-RU"/>
              </w:rPr>
            </w:pPr>
          </w:p>
        </w:tc>
        <w:tc>
          <w:tcPr>
            <w:tcW w:w="4110" w:type="dxa"/>
            <w:vMerge/>
          </w:tcPr>
          <w:p w14:paraId="5074BAD0" w14:textId="77777777" w:rsidR="00556EE0" w:rsidRPr="007453BC" w:rsidRDefault="00556EE0" w:rsidP="00556EE0"/>
        </w:tc>
      </w:tr>
      <w:tr w:rsidR="00556EE0" w:rsidRPr="007453BC" w14:paraId="28E1BFD0"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484DCED" w14:textId="334C8F44" w:rsidR="00556EE0" w:rsidRPr="006C7D85" w:rsidRDefault="00556EE0" w:rsidP="00556EE0">
            <w:pPr>
              <w:rPr>
                <w:lang w:val="ru-RU"/>
              </w:rPr>
            </w:pPr>
            <w:r>
              <w:rPr>
                <w:rFonts w:ascii="Times New Roman" w:eastAsia="Times New Roman" w:hAnsi="Times New Roman"/>
                <w:sz w:val="20"/>
                <w:lang w:val="ru-RU"/>
              </w:rPr>
              <w:t>156</w:t>
            </w:r>
          </w:p>
        </w:tc>
        <w:tc>
          <w:tcPr>
            <w:tcW w:w="2930" w:type="dxa"/>
            <w:tcBorders>
              <w:top w:val="single" w:sz="8" w:space="0" w:color="000000"/>
              <w:left w:val="single" w:sz="8" w:space="0" w:color="000000"/>
              <w:bottom w:val="single" w:sz="8" w:space="0" w:color="000000"/>
              <w:right w:val="single" w:sz="8" w:space="0" w:color="000000"/>
            </w:tcBorders>
          </w:tcPr>
          <w:p w14:paraId="181C2766" w14:textId="5E334316"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0B20297B" w14:textId="24B74EFB" w:rsidR="00556EE0" w:rsidRPr="007453BC" w:rsidRDefault="00556EE0" w:rsidP="00556EE0">
            <w:pPr>
              <w:spacing w:line="240" w:lineRule="auto"/>
              <w:rPr>
                <w:rFonts w:ascii="Times New Roman" w:eastAsia="Times New Roman" w:hAnsi="Times New Roman" w:cs="Times New Roman"/>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6BE41AB7" w14:textId="3E9B672A" w:rsidR="00556EE0" w:rsidRPr="000500A4" w:rsidRDefault="00556EE0" w:rsidP="00556EE0">
            <w:pPr>
              <w:rPr>
                <w:lang w:val="ru-RU"/>
              </w:rPr>
            </w:pPr>
          </w:p>
        </w:tc>
      </w:tr>
      <w:tr w:rsidR="00556EE0" w:rsidRPr="0052476B" w14:paraId="3E8B9EDD" w14:textId="77777777" w:rsidTr="00852DA0">
        <w:trPr>
          <w:gridAfter w:val="1"/>
          <w:wAfter w:w="4365" w:type="dxa"/>
        </w:trPr>
        <w:tc>
          <w:tcPr>
            <w:tcW w:w="788" w:type="dxa"/>
            <w:vMerge/>
          </w:tcPr>
          <w:p w14:paraId="7788669A" w14:textId="77777777" w:rsidR="00556EE0" w:rsidRPr="000500A4"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46D50C32" w14:textId="6FA190C2"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7641A384" w14:textId="275DBA98" w:rsidR="00556EE0" w:rsidRPr="000500A4" w:rsidRDefault="00556EE0" w:rsidP="00556EE0">
            <w:pPr>
              <w:spacing w:after="180" w:line="240" w:lineRule="auto"/>
              <w:rPr>
                <w:rFonts w:ascii="Times New Roman" w:eastAsia="Times New Roman" w:hAnsi="Times New Roman" w:cs="Times New Roman"/>
                <w:sz w:val="24"/>
                <w:szCs w:val="24"/>
                <w:lang w:val="ru-RU" w:eastAsia="ru-RU"/>
              </w:rPr>
            </w:pPr>
          </w:p>
        </w:tc>
        <w:tc>
          <w:tcPr>
            <w:tcW w:w="4110" w:type="dxa"/>
            <w:vMerge/>
          </w:tcPr>
          <w:p w14:paraId="4F2AF87C" w14:textId="77777777" w:rsidR="00556EE0" w:rsidRPr="00181C7E" w:rsidRDefault="00556EE0" w:rsidP="00556EE0">
            <w:pPr>
              <w:rPr>
                <w:lang w:val="ru-RU"/>
              </w:rPr>
            </w:pPr>
          </w:p>
        </w:tc>
      </w:tr>
      <w:tr w:rsidR="00556EE0" w:rsidRPr="00831550" w14:paraId="0CB42B39" w14:textId="77777777" w:rsidTr="00852DA0">
        <w:trPr>
          <w:gridAfter w:val="1"/>
          <w:wAfter w:w="4365" w:type="dxa"/>
        </w:trPr>
        <w:tc>
          <w:tcPr>
            <w:tcW w:w="788" w:type="dxa"/>
            <w:vMerge/>
          </w:tcPr>
          <w:p w14:paraId="0D5A5AC1" w14:textId="77777777" w:rsidR="00556EE0" w:rsidRPr="00181C7E"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E58691D" w14:textId="243B66A7" w:rsidR="00556EE0" w:rsidRPr="007453BC"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00C576EC" w14:textId="51CC10AA" w:rsidR="00556EE0" w:rsidRPr="007453BC"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tcPr>
          <w:p w14:paraId="326FF91A" w14:textId="77777777" w:rsidR="00556EE0" w:rsidRPr="00181C7E" w:rsidRDefault="00556EE0" w:rsidP="00556EE0">
            <w:pPr>
              <w:rPr>
                <w:lang w:val="ru-RU"/>
              </w:rPr>
            </w:pPr>
          </w:p>
        </w:tc>
      </w:tr>
      <w:tr w:rsidR="00556EE0" w:rsidRPr="007453BC" w14:paraId="0172B0FF"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6EAE157" w14:textId="5176E605" w:rsidR="00556EE0" w:rsidRPr="006C7D85" w:rsidRDefault="00556EE0" w:rsidP="00556EE0">
            <w:pPr>
              <w:rPr>
                <w:lang w:val="ru-RU"/>
              </w:rPr>
            </w:pPr>
            <w:r>
              <w:rPr>
                <w:rFonts w:ascii="Times New Roman" w:eastAsia="Times New Roman" w:hAnsi="Times New Roman"/>
                <w:sz w:val="20"/>
                <w:lang w:val="ru-RU"/>
              </w:rPr>
              <w:lastRenderedPageBreak/>
              <w:t>157</w:t>
            </w:r>
          </w:p>
        </w:tc>
        <w:tc>
          <w:tcPr>
            <w:tcW w:w="2930" w:type="dxa"/>
            <w:tcBorders>
              <w:top w:val="single" w:sz="8" w:space="0" w:color="000000"/>
              <w:left w:val="single" w:sz="8" w:space="0" w:color="000000"/>
              <w:bottom w:val="single" w:sz="8" w:space="0" w:color="000000"/>
              <w:right w:val="single" w:sz="8" w:space="0" w:color="000000"/>
            </w:tcBorders>
          </w:tcPr>
          <w:p w14:paraId="2BD3AE92" w14:textId="15DDD808"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72DCDEBE" w14:textId="1CA8337C" w:rsidR="00556EE0" w:rsidRPr="007E1EC3" w:rsidRDefault="00556EE0" w:rsidP="00556EE0">
            <w:pPr>
              <w:spacing w:line="240" w:lineRule="auto"/>
              <w:rPr>
                <w:rFonts w:ascii="Arial" w:eastAsia="Times New Roman" w:hAnsi="Arial" w:cs="Arial"/>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1E5A18B6" w14:textId="6AD17E7D" w:rsidR="00556EE0" w:rsidRPr="007453BC" w:rsidRDefault="00556EE0" w:rsidP="00556EE0">
            <w:pPr>
              <w:rPr>
                <w:lang w:val="ru-RU"/>
              </w:rPr>
            </w:pPr>
          </w:p>
        </w:tc>
      </w:tr>
      <w:tr w:rsidR="00556EE0" w14:paraId="184C65BB" w14:textId="77777777" w:rsidTr="00852DA0">
        <w:trPr>
          <w:gridAfter w:val="1"/>
          <w:wAfter w:w="4365" w:type="dxa"/>
        </w:trPr>
        <w:tc>
          <w:tcPr>
            <w:tcW w:w="788" w:type="dxa"/>
            <w:vMerge/>
          </w:tcPr>
          <w:p w14:paraId="27FCE6ED" w14:textId="77777777" w:rsidR="00556EE0" w:rsidRPr="007453BC"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C33E618" w14:textId="7AB569B1"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5E0EFD72" w14:textId="7BCBDAD5" w:rsidR="00556EE0" w:rsidRPr="003C1730" w:rsidRDefault="00556EE0" w:rsidP="00556EE0">
            <w:pPr>
              <w:rPr>
                <w:lang w:val="kk-KZ"/>
              </w:rPr>
            </w:pPr>
          </w:p>
        </w:tc>
        <w:tc>
          <w:tcPr>
            <w:tcW w:w="4110" w:type="dxa"/>
            <w:vMerge/>
          </w:tcPr>
          <w:p w14:paraId="001DF4FE" w14:textId="77777777" w:rsidR="00556EE0" w:rsidRDefault="00556EE0" w:rsidP="00556EE0"/>
        </w:tc>
      </w:tr>
      <w:tr w:rsidR="00556EE0" w:rsidRPr="0052476B" w14:paraId="0DFAA0A3" w14:textId="77777777" w:rsidTr="00852DA0">
        <w:trPr>
          <w:gridAfter w:val="1"/>
          <w:wAfter w:w="4365" w:type="dxa"/>
        </w:trPr>
        <w:tc>
          <w:tcPr>
            <w:tcW w:w="788" w:type="dxa"/>
            <w:vMerge/>
          </w:tcPr>
          <w:p w14:paraId="45E765EA" w14:textId="77777777" w:rsidR="00556EE0"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593DA5F1" w14:textId="1CA4B3BF" w:rsidR="00556EE0" w:rsidRPr="000500A4"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2D13FC19" w14:textId="569725D3" w:rsidR="00556EE0" w:rsidRPr="003C1730" w:rsidRDefault="00556EE0" w:rsidP="00556EE0">
            <w:pPr>
              <w:spacing w:before="100" w:beforeAutospacing="1" w:after="100" w:afterAutospacing="1" w:line="240" w:lineRule="auto"/>
              <w:rPr>
                <w:rFonts w:ascii="Times New Roman" w:eastAsia="Times New Roman" w:hAnsi="Times New Roman"/>
                <w:sz w:val="20"/>
                <w:lang w:val="kk-KZ"/>
              </w:rPr>
            </w:pPr>
          </w:p>
        </w:tc>
        <w:tc>
          <w:tcPr>
            <w:tcW w:w="4110" w:type="dxa"/>
            <w:vMerge/>
          </w:tcPr>
          <w:p w14:paraId="72BB13FC" w14:textId="77777777" w:rsidR="00556EE0" w:rsidRPr="000500A4" w:rsidRDefault="00556EE0" w:rsidP="00556EE0"/>
        </w:tc>
      </w:tr>
      <w:tr w:rsidR="00556EE0" w:rsidRPr="007E1EC3" w14:paraId="51824D36"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1427278" w14:textId="0F071415" w:rsidR="00556EE0" w:rsidRPr="006C7D85" w:rsidRDefault="00556EE0" w:rsidP="00556EE0">
            <w:pPr>
              <w:rPr>
                <w:lang w:val="ru-RU"/>
              </w:rPr>
            </w:pPr>
            <w:r>
              <w:rPr>
                <w:rFonts w:ascii="Times New Roman" w:eastAsia="Times New Roman" w:hAnsi="Times New Roman"/>
                <w:sz w:val="20"/>
                <w:lang w:val="ru-RU"/>
              </w:rPr>
              <w:t>158</w:t>
            </w:r>
          </w:p>
        </w:tc>
        <w:tc>
          <w:tcPr>
            <w:tcW w:w="2930" w:type="dxa"/>
            <w:tcBorders>
              <w:top w:val="single" w:sz="8" w:space="0" w:color="000000"/>
              <w:left w:val="single" w:sz="8" w:space="0" w:color="000000"/>
              <w:bottom w:val="single" w:sz="8" w:space="0" w:color="000000"/>
              <w:right w:val="single" w:sz="8" w:space="0" w:color="000000"/>
            </w:tcBorders>
          </w:tcPr>
          <w:p w14:paraId="4D2E5BAE" w14:textId="75907762"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0680063E" w14:textId="7F92E0A5" w:rsidR="00556EE0" w:rsidRPr="007E1EC3" w:rsidRDefault="00556EE0" w:rsidP="00556EE0">
            <w:pPr>
              <w:rPr>
                <w:rFonts w:ascii="Times New Roman" w:eastAsia="Times New Roman" w:hAnsi="Times New Roman" w:cs="Times New Roman"/>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787C3ECE" w14:textId="01EE5F26" w:rsidR="00556EE0" w:rsidRPr="007E1EC3" w:rsidRDefault="00556EE0" w:rsidP="00556EE0">
            <w:pPr>
              <w:rPr>
                <w:lang w:val="ru-RU"/>
              </w:rPr>
            </w:pPr>
          </w:p>
        </w:tc>
      </w:tr>
      <w:tr w:rsidR="00556EE0" w:rsidRPr="004543CB" w14:paraId="63AC9262" w14:textId="77777777" w:rsidTr="00852DA0">
        <w:trPr>
          <w:gridAfter w:val="1"/>
          <w:wAfter w:w="4365" w:type="dxa"/>
        </w:trPr>
        <w:tc>
          <w:tcPr>
            <w:tcW w:w="788" w:type="dxa"/>
            <w:vMerge/>
          </w:tcPr>
          <w:p w14:paraId="0ED8EB82" w14:textId="77777777" w:rsidR="00556EE0" w:rsidRPr="007E1EC3" w:rsidRDefault="00556EE0" w:rsidP="00556EE0">
            <w:pPr>
              <w:rPr>
                <w:rFonts w:ascii="Times New Roman" w:eastAsia="Times New Roman" w:hAnsi="Times New Roman" w:cs="Times New Roman"/>
                <w:sz w:val="24"/>
                <w:szCs w:val="24"/>
                <w:lang w:val="ru-RU" w:eastAsia="ru-RU"/>
              </w:rPr>
            </w:pPr>
          </w:p>
        </w:tc>
        <w:tc>
          <w:tcPr>
            <w:tcW w:w="2930" w:type="dxa"/>
            <w:tcBorders>
              <w:top w:val="single" w:sz="8" w:space="0" w:color="000000"/>
              <w:left w:val="single" w:sz="8" w:space="0" w:color="000000"/>
              <w:bottom w:val="single" w:sz="8" w:space="0" w:color="000000"/>
              <w:right w:val="single" w:sz="8" w:space="0" w:color="000000"/>
            </w:tcBorders>
          </w:tcPr>
          <w:p w14:paraId="32CF9A5E" w14:textId="4240D201" w:rsidR="00556EE0" w:rsidRPr="007E1EC3" w:rsidRDefault="00556EE0" w:rsidP="00556EE0">
            <w:pPr>
              <w:rPr>
                <w:rFonts w:ascii="Times New Roman" w:eastAsia="Times New Roman" w:hAnsi="Times New Roman" w:cs="Times New Roman"/>
                <w:sz w:val="24"/>
                <w:szCs w:val="24"/>
                <w:lang w:eastAsia="ru-RU"/>
              </w:rPr>
            </w:pPr>
          </w:p>
        </w:tc>
        <w:tc>
          <w:tcPr>
            <w:tcW w:w="5670" w:type="dxa"/>
            <w:tcBorders>
              <w:top w:val="single" w:sz="8" w:space="0" w:color="000000"/>
              <w:left w:val="single" w:sz="8" w:space="0" w:color="000000"/>
              <w:bottom w:val="single" w:sz="8" w:space="0" w:color="000000"/>
              <w:right w:val="single" w:sz="8" w:space="0" w:color="000000"/>
            </w:tcBorders>
          </w:tcPr>
          <w:p w14:paraId="6161CE34" w14:textId="40C127B5" w:rsidR="00556EE0" w:rsidRPr="007E1EC3" w:rsidRDefault="00556EE0" w:rsidP="00556EE0">
            <w:pPr>
              <w:rPr>
                <w:rFonts w:ascii="Times New Roman" w:eastAsia="Times New Roman" w:hAnsi="Times New Roman" w:cs="Times New Roman"/>
                <w:sz w:val="24"/>
                <w:szCs w:val="24"/>
                <w:lang w:val="kk-KZ" w:eastAsia="ru-RU"/>
              </w:rPr>
            </w:pPr>
          </w:p>
        </w:tc>
        <w:tc>
          <w:tcPr>
            <w:tcW w:w="4110" w:type="dxa"/>
            <w:vMerge/>
          </w:tcPr>
          <w:p w14:paraId="00309ABA" w14:textId="77777777" w:rsidR="00556EE0" w:rsidRPr="007E1EC3" w:rsidRDefault="00556EE0" w:rsidP="00556EE0">
            <w:pPr>
              <w:rPr>
                <w:rFonts w:ascii="Times New Roman" w:eastAsia="Times New Roman" w:hAnsi="Times New Roman" w:cs="Times New Roman"/>
                <w:sz w:val="24"/>
                <w:szCs w:val="24"/>
                <w:lang w:eastAsia="ru-RU"/>
              </w:rPr>
            </w:pPr>
          </w:p>
        </w:tc>
      </w:tr>
      <w:tr w:rsidR="00556EE0" w:rsidRPr="004543CB" w14:paraId="0E8D0749" w14:textId="77777777" w:rsidTr="00852DA0">
        <w:trPr>
          <w:gridAfter w:val="1"/>
          <w:wAfter w:w="4365" w:type="dxa"/>
        </w:trPr>
        <w:tc>
          <w:tcPr>
            <w:tcW w:w="788" w:type="dxa"/>
            <w:vMerge/>
          </w:tcPr>
          <w:p w14:paraId="6E789803" w14:textId="77777777" w:rsidR="00556EE0" w:rsidRPr="007E1EC3"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236C8E39" w14:textId="4BC53D50"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1698E02D" w14:textId="4D1D17B4" w:rsidR="00556EE0" w:rsidRPr="007E1EC3" w:rsidRDefault="00556EE0" w:rsidP="00556EE0">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110" w:type="dxa"/>
            <w:vMerge/>
          </w:tcPr>
          <w:p w14:paraId="01DCCC0F" w14:textId="77777777" w:rsidR="00556EE0" w:rsidRPr="007E1EC3" w:rsidRDefault="00556EE0" w:rsidP="00556EE0"/>
        </w:tc>
      </w:tr>
      <w:tr w:rsidR="00556EE0" w:rsidRPr="001C3E2D" w14:paraId="5AC45835"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35D38F6" w14:textId="1ECEBCFD" w:rsidR="00556EE0" w:rsidRPr="006C7D85" w:rsidRDefault="00556EE0" w:rsidP="00556EE0">
            <w:pPr>
              <w:rPr>
                <w:lang w:val="ru-RU"/>
              </w:rPr>
            </w:pPr>
            <w:r>
              <w:rPr>
                <w:rFonts w:ascii="Times New Roman" w:eastAsia="Times New Roman" w:hAnsi="Times New Roman"/>
                <w:sz w:val="20"/>
                <w:lang w:val="ru-RU"/>
              </w:rPr>
              <w:t>159</w:t>
            </w:r>
          </w:p>
        </w:tc>
        <w:tc>
          <w:tcPr>
            <w:tcW w:w="2930" w:type="dxa"/>
            <w:tcBorders>
              <w:top w:val="single" w:sz="8" w:space="0" w:color="000000"/>
              <w:left w:val="single" w:sz="8" w:space="0" w:color="000000"/>
              <w:bottom w:val="single" w:sz="8" w:space="0" w:color="000000"/>
              <w:right w:val="single" w:sz="8" w:space="0" w:color="000000"/>
            </w:tcBorders>
          </w:tcPr>
          <w:p w14:paraId="3A5F241D" w14:textId="68CE14CE"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6EF931D7" w14:textId="70234322" w:rsidR="00556EE0" w:rsidRPr="00211BAF" w:rsidRDefault="00556EE0" w:rsidP="00556EE0">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68FA05FB" w14:textId="30C4F146" w:rsidR="00556EE0" w:rsidRPr="001C3E2D" w:rsidRDefault="00556EE0" w:rsidP="00556EE0">
            <w:pPr>
              <w:rPr>
                <w:lang w:val="ru-RU"/>
              </w:rPr>
            </w:pPr>
          </w:p>
        </w:tc>
      </w:tr>
      <w:tr w:rsidR="00556EE0" w14:paraId="1A537E5A" w14:textId="77777777" w:rsidTr="00852DA0">
        <w:trPr>
          <w:gridAfter w:val="1"/>
          <w:wAfter w:w="4365" w:type="dxa"/>
        </w:trPr>
        <w:tc>
          <w:tcPr>
            <w:tcW w:w="788" w:type="dxa"/>
            <w:vMerge/>
          </w:tcPr>
          <w:p w14:paraId="3978C3EB" w14:textId="77777777" w:rsidR="00556EE0" w:rsidRPr="001C3E2D"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900DFF7" w14:textId="45010E82"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619CFF83" w14:textId="13D35B07" w:rsidR="00556EE0" w:rsidRPr="00211BAF" w:rsidRDefault="00556EE0" w:rsidP="00556EE0">
            <w:pPr>
              <w:rPr>
                <w:rFonts w:ascii="Times New Roman" w:eastAsia="Times New Roman" w:hAnsi="Times New Roman" w:cs="Times New Roman"/>
                <w:sz w:val="24"/>
                <w:szCs w:val="24"/>
                <w:lang w:val="kk-KZ" w:eastAsia="ru-RU"/>
              </w:rPr>
            </w:pPr>
          </w:p>
        </w:tc>
        <w:tc>
          <w:tcPr>
            <w:tcW w:w="4110" w:type="dxa"/>
            <w:vMerge/>
          </w:tcPr>
          <w:p w14:paraId="5F033D4C" w14:textId="77777777" w:rsidR="00556EE0" w:rsidRDefault="00556EE0" w:rsidP="00556EE0"/>
        </w:tc>
      </w:tr>
      <w:tr w:rsidR="00556EE0" w:rsidRPr="004543CB" w14:paraId="0865A0C7" w14:textId="77777777" w:rsidTr="00852DA0">
        <w:trPr>
          <w:gridAfter w:val="1"/>
          <w:wAfter w:w="4365" w:type="dxa"/>
        </w:trPr>
        <w:tc>
          <w:tcPr>
            <w:tcW w:w="788" w:type="dxa"/>
            <w:vMerge/>
          </w:tcPr>
          <w:p w14:paraId="10231233" w14:textId="77777777" w:rsidR="00556EE0"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2C7DD74A" w14:textId="54966BBD" w:rsidR="00556EE0" w:rsidRPr="001C3E2D" w:rsidRDefault="00556EE0" w:rsidP="00556EE0">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2B90487" w14:textId="2E57CFC5" w:rsidR="00556EE0" w:rsidRPr="00211BAF" w:rsidRDefault="00556EE0" w:rsidP="00556EE0">
            <w:pPr>
              <w:spacing w:after="180" w:line="240" w:lineRule="auto"/>
              <w:rPr>
                <w:rFonts w:ascii="Times New Roman" w:eastAsia="Times New Roman" w:hAnsi="Times New Roman" w:cs="Times New Roman"/>
                <w:sz w:val="24"/>
                <w:szCs w:val="24"/>
                <w:lang w:val="kk-KZ" w:eastAsia="ru-RU"/>
              </w:rPr>
            </w:pPr>
          </w:p>
        </w:tc>
        <w:tc>
          <w:tcPr>
            <w:tcW w:w="4110" w:type="dxa"/>
            <w:vMerge/>
          </w:tcPr>
          <w:p w14:paraId="3EEF964B" w14:textId="77777777" w:rsidR="00556EE0" w:rsidRPr="001C3E2D" w:rsidRDefault="00556EE0" w:rsidP="00556EE0"/>
        </w:tc>
      </w:tr>
      <w:tr w:rsidR="00556EE0" w:rsidRPr="00211BAF" w14:paraId="4627E7C7"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DD5AA7D" w14:textId="4C34D5AC" w:rsidR="00556EE0" w:rsidRPr="006C7D85" w:rsidRDefault="00556EE0" w:rsidP="00556EE0">
            <w:pPr>
              <w:rPr>
                <w:lang w:val="ru-RU"/>
              </w:rPr>
            </w:pPr>
            <w:r>
              <w:rPr>
                <w:rFonts w:ascii="Times New Roman" w:eastAsia="Times New Roman" w:hAnsi="Times New Roman"/>
                <w:sz w:val="20"/>
                <w:lang w:val="ru-RU"/>
              </w:rPr>
              <w:t>160</w:t>
            </w:r>
          </w:p>
        </w:tc>
        <w:tc>
          <w:tcPr>
            <w:tcW w:w="2930" w:type="dxa"/>
            <w:tcBorders>
              <w:top w:val="single" w:sz="8" w:space="0" w:color="000000"/>
              <w:left w:val="single" w:sz="8" w:space="0" w:color="000000"/>
              <w:bottom w:val="single" w:sz="8" w:space="0" w:color="000000"/>
              <w:right w:val="single" w:sz="8" w:space="0" w:color="000000"/>
            </w:tcBorders>
          </w:tcPr>
          <w:p w14:paraId="48FA6017" w14:textId="29B01BAF"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484534A9" w14:textId="79CA8331" w:rsidR="00556EE0" w:rsidRPr="00211BAF" w:rsidRDefault="00556EE0" w:rsidP="00556EE0">
            <w:pPr>
              <w:rPr>
                <w:rFonts w:ascii="Times New Roman" w:eastAsia="Times New Roman" w:hAnsi="Times New Roman" w:cs="Times New Roman"/>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22021D39" w14:textId="0E68D451" w:rsidR="00556EE0" w:rsidRPr="003C1730" w:rsidRDefault="00556EE0" w:rsidP="00556EE0">
            <w:pPr>
              <w:rPr>
                <w:lang w:val="ru-RU"/>
              </w:rPr>
            </w:pPr>
          </w:p>
        </w:tc>
      </w:tr>
      <w:tr w:rsidR="00556EE0" w:rsidRPr="00211BAF" w14:paraId="5D2B8FD1" w14:textId="77777777" w:rsidTr="00852DA0">
        <w:trPr>
          <w:gridAfter w:val="1"/>
          <w:wAfter w:w="4365" w:type="dxa"/>
        </w:trPr>
        <w:tc>
          <w:tcPr>
            <w:tcW w:w="788" w:type="dxa"/>
            <w:vMerge/>
          </w:tcPr>
          <w:p w14:paraId="03F38F7E" w14:textId="77777777" w:rsidR="00556EE0" w:rsidRPr="003C1730"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31D49237" w14:textId="6422E33C" w:rsidR="00556EE0" w:rsidRPr="00211BAF" w:rsidRDefault="00556EE0" w:rsidP="00556EE0">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2FA1FB9" w14:textId="6917EBB4" w:rsidR="00556EE0" w:rsidRPr="00211BAF" w:rsidRDefault="00556EE0" w:rsidP="00556EE0">
            <w:pPr>
              <w:rPr>
                <w:lang w:val="ru-RU"/>
              </w:rPr>
            </w:pPr>
          </w:p>
        </w:tc>
        <w:tc>
          <w:tcPr>
            <w:tcW w:w="4110" w:type="dxa"/>
            <w:vMerge/>
          </w:tcPr>
          <w:p w14:paraId="109FCA96" w14:textId="77777777" w:rsidR="00556EE0" w:rsidRPr="00211BAF" w:rsidRDefault="00556EE0" w:rsidP="00556EE0">
            <w:pPr>
              <w:rPr>
                <w:lang w:val="ru-RU"/>
              </w:rPr>
            </w:pPr>
          </w:p>
        </w:tc>
      </w:tr>
      <w:tr w:rsidR="00556EE0" w:rsidRPr="00211BAF" w14:paraId="4C7441D3" w14:textId="77777777" w:rsidTr="00852DA0">
        <w:trPr>
          <w:gridAfter w:val="1"/>
          <w:wAfter w:w="4365" w:type="dxa"/>
        </w:trPr>
        <w:tc>
          <w:tcPr>
            <w:tcW w:w="788" w:type="dxa"/>
            <w:vMerge/>
          </w:tcPr>
          <w:p w14:paraId="6B392F06" w14:textId="77777777" w:rsidR="00556EE0" w:rsidRPr="00211BAF"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BCDDAD1" w14:textId="29746CC2" w:rsidR="00556EE0" w:rsidRPr="00211BAF" w:rsidRDefault="00556EE0" w:rsidP="00556EE0">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3502B1C" w14:textId="55BA50CD" w:rsidR="00556EE0" w:rsidRPr="003C1730" w:rsidRDefault="00556EE0" w:rsidP="00556EE0">
            <w:pPr>
              <w:rPr>
                <w:rFonts w:ascii="Times New Roman" w:eastAsia="Times New Roman" w:hAnsi="Times New Roman" w:cs="Times New Roman"/>
                <w:sz w:val="24"/>
                <w:szCs w:val="24"/>
                <w:lang w:val="ru-RU" w:eastAsia="ru-RU"/>
              </w:rPr>
            </w:pPr>
          </w:p>
        </w:tc>
        <w:tc>
          <w:tcPr>
            <w:tcW w:w="4110" w:type="dxa"/>
            <w:vMerge/>
          </w:tcPr>
          <w:p w14:paraId="6592D14C" w14:textId="77777777" w:rsidR="00556EE0" w:rsidRPr="003C1730" w:rsidRDefault="00556EE0" w:rsidP="00556EE0">
            <w:pPr>
              <w:rPr>
                <w:lang w:val="ru-RU"/>
              </w:rPr>
            </w:pPr>
          </w:p>
        </w:tc>
      </w:tr>
      <w:tr w:rsidR="00556EE0" w:rsidRPr="0038761A" w14:paraId="3DDF405B"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30E271A" w14:textId="0060783C" w:rsidR="00556EE0" w:rsidRPr="006C7D85" w:rsidRDefault="00556EE0" w:rsidP="00556EE0">
            <w:pPr>
              <w:rPr>
                <w:lang w:val="ru-RU"/>
              </w:rPr>
            </w:pPr>
            <w:r>
              <w:rPr>
                <w:rFonts w:ascii="Times New Roman" w:eastAsia="Times New Roman" w:hAnsi="Times New Roman"/>
                <w:sz w:val="20"/>
                <w:lang w:val="ru-RU"/>
              </w:rPr>
              <w:t>161</w:t>
            </w:r>
          </w:p>
        </w:tc>
        <w:tc>
          <w:tcPr>
            <w:tcW w:w="2930" w:type="dxa"/>
            <w:tcBorders>
              <w:top w:val="single" w:sz="8" w:space="0" w:color="000000"/>
              <w:left w:val="single" w:sz="8" w:space="0" w:color="000000"/>
              <w:bottom w:val="single" w:sz="8" w:space="0" w:color="000000"/>
              <w:right w:val="single" w:sz="8" w:space="0" w:color="000000"/>
            </w:tcBorders>
          </w:tcPr>
          <w:p w14:paraId="70FED60D" w14:textId="727D20E5"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7B66A71B" w14:textId="67BA9E57" w:rsidR="00556EE0" w:rsidRPr="003C1730" w:rsidRDefault="00556EE0" w:rsidP="00556EE0">
            <w:pPr>
              <w:rPr>
                <w:rFonts w:ascii="Times New Roman" w:eastAsia="Times New Roman" w:hAnsi="Times New Roman" w:cs="Times New Roman"/>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2C25B6B6" w14:textId="66A5CF49" w:rsidR="00556EE0" w:rsidRPr="00A737B0" w:rsidRDefault="00556EE0" w:rsidP="00556EE0">
            <w:pPr>
              <w:rPr>
                <w:rFonts w:ascii="Times New Roman" w:eastAsia="Times New Roman" w:hAnsi="Times New Roman" w:cs="Times New Roman"/>
                <w:sz w:val="24"/>
                <w:szCs w:val="24"/>
                <w:lang w:val="ru-RU" w:eastAsia="ru-RU"/>
              </w:rPr>
            </w:pPr>
          </w:p>
        </w:tc>
      </w:tr>
      <w:tr w:rsidR="00556EE0" w:rsidRPr="00831550" w14:paraId="74D699D3" w14:textId="77777777" w:rsidTr="00852DA0">
        <w:trPr>
          <w:gridAfter w:val="1"/>
          <w:wAfter w:w="4365" w:type="dxa"/>
        </w:trPr>
        <w:tc>
          <w:tcPr>
            <w:tcW w:w="788" w:type="dxa"/>
            <w:vMerge/>
          </w:tcPr>
          <w:p w14:paraId="38B4AD8A" w14:textId="77777777" w:rsidR="00556EE0" w:rsidRPr="003C1730"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6724FBE" w14:textId="4563E9E7"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6A69DFDF" w14:textId="7D594F96" w:rsidR="00556EE0" w:rsidRPr="00F27159" w:rsidRDefault="00556EE0" w:rsidP="00556EE0">
            <w:pPr>
              <w:pStyle w:val="ae"/>
              <w:numPr>
                <w:ilvl w:val="0"/>
                <w:numId w:val="24"/>
              </w:numPr>
              <w:tabs>
                <w:tab w:val="left" w:pos="172"/>
              </w:tabs>
              <w:ind w:left="0" w:firstLine="30"/>
              <w:rPr>
                <w:rStyle w:val="af6"/>
                <w:b w:val="0"/>
                <w:bCs w:val="0"/>
                <w:lang w:val="ru-RU"/>
              </w:rPr>
            </w:pPr>
          </w:p>
        </w:tc>
        <w:tc>
          <w:tcPr>
            <w:tcW w:w="4110" w:type="dxa"/>
            <w:vMerge/>
          </w:tcPr>
          <w:p w14:paraId="7ABE6286" w14:textId="77777777" w:rsidR="00556EE0" w:rsidRPr="00A737B0" w:rsidRDefault="00556EE0" w:rsidP="00556EE0">
            <w:pPr>
              <w:rPr>
                <w:lang w:val="ru-RU"/>
              </w:rPr>
            </w:pPr>
          </w:p>
        </w:tc>
      </w:tr>
      <w:tr w:rsidR="00556EE0" w:rsidRPr="00831550" w14:paraId="087A2235" w14:textId="77777777" w:rsidTr="00852DA0">
        <w:trPr>
          <w:gridAfter w:val="1"/>
          <w:wAfter w:w="4365" w:type="dxa"/>
        </w:trPr>
        <w:tc>
          <w:tcPr>
            <w:tcW w:w="788" w:type="dxa"/>
            <w:vMerge/>
          </w:tcPr>
          <w:p w14:paraId="67D82A43" w14:textId="77777777" w:rsidR="00556EE0" w:rsidRPr="00A737B0"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6ADA3ADB" w14:textId="25110E5F"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5110E0B0" w14:textId="664F217B" w:rsidR="00556EE0" w:rsidRPr="00F27159" w:rsidRDefault="00556EE0" w:rsidP="00556EE0">
            <w:pPr>
              <w:pStyle w:val="aff8"/>
              <w:rPr>
                <w:rStyle w:val="af6"/>
                <w:b w:val="0"/>
                <w:bCs w:val="0"/>
              </w:rPr>
            </w:pPr>
          </w:p>
        </w:tc>
        <w:tc>
          <w:tcPr>
            <w:tcW w:w="4110" w:type="dxa"/>
            <w:vMerge/>
          </w:tcPr>
          <w:p w14:paraId="0F88A6F8" w14:textId="77777777" w:rsidR="00556EE0" w:rsidRPr="00F27159" w:rsidRDefault="00556EE0" w:rsidP="00556EE0">
            <w:pPr>
              <w:rPr>
                <w:lang w:val="ru-RU"/>
              </w:rPr>
            </w:pPr>
          </w:p>
        </w:tc>
      </w:tr>
      <w:tr w:rsidR="00556EE0" w:rsidRPr="00F27159" w14:paraId="33A884BE"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F322E1B" w14:textId="12A082B1" w:rsidR="00556EE0" w:rsidRPr="006C7D85" w:rsidRDefault="00556EE0" w:rsidP="00556EE0">
            <w:pPr>
              <w:rPr>
                <w:lang w:val="ru-RU"/>
              </w:rPr>
            </w:pPr>
            <w:r>
              <w:rPr>
                <w:rFonts w:ascii="Times New Roman" w:eastAsia="Times New Roman" w:hAnsi="Times New Roman"/>
                <w:sz w:val="20"/>
                <w:lang w:val="ru-RU"/>
              </w:rPr>
              <w:t>162</w:t>
            </w:r>
          </w:p>
        </w:tc>
        <w:tc>
          <w:tcPr>
            <w:tcW w:w="2930" w:type="dxa"/>
            <w:tcBorders>
              <w:top w:val="single" w:sz="8" w:space="0" w:color="000000"/>
              <w:left w:val="single" w:sz="8" w:space="0" w:color="000000"/>
              <w:bottom w:val="single" w:sz="8" w:space="0" w:color="000000"/>
              <w:right w:val="single" w:sz="8" w:space="0" w:color="000000"/>
            </w:tcBorders>
          </w:tcPr>
          <w:p w14:paraId="631F8D2F" w14:textId="1A6128FB"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0CAE7EB6" w14:textId="04C44C6C" w:rsidR="00556EE0" w:rsidRPr="008932D2" w:rsidRDefault="00556EE0" w:rsidP="00556EE0">
            <w:pPr>
              <w:rPr>
                <w:rFonts w:ascii="Times New Roman" w:eastAsia="Times New Roman" w:hAnsi="Times New Roman" w:cs="Times New Roman"/>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1D3FCD02" w14:textId="020E15A4" w:rsidR="00556EE0" w:rsidRPr="00A737B0" w:rsidRDefault="00556EE0" w:rsidP="00556EE0">
            <w:pPr>
              <w:rPr>
                <w:lang w:val="ru-RU"/>
              </w:rPr>
            </w:pPr>
          </w:p>
        </w:tc>
      </w:tr>
      <w:tr w:rsidR="00556EE0" w:rsidRPr="004543CB" w14:paraId="0C3299BE" w14:textId="77777777" w:rsidTr="00852DA0">
        <w:trPr>
          <w:gridAfter w:val="1"/>
          <w:wAfter w:w="4365" w:type="dxa"/>
        </w:trPr>
        <w:tc>
          <w:tcPr>
            <w:tcW w:w="788" w:type="dxa"/>
            <w:vMerge/>
          </w:tcPr>
          <w:p w14:paraId="62F93DA5" w14:textId="77777777" w:rsidR="00556EE0" w:rsidRPr="00A737B0"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0EBECDDE" w14:textId="1C6DF030"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48EC78D7" w14:textId="79B46B73" w:rsidR="00556EE0" w:rsidRPr="00A737B0" w:rsidRDefault="00556EE0" w:rsidP="00556EE0">
            <w:pPr>
              <w:spacing w:after="180" w:line="240" w:lineRule="auto"/>
              <w:rPr>
                <w:rFonts w:ascii="Times New Roman" w:eastAsia="Times New Roman" w:hAnsi="Times New Roman" w:cs="Times New Roman"/>
                <w:sz w:val="24"/>
                <w:szCs w:val="24"/>
                <w:lang w:val="ru-RU" w:eastAsia="ru-RU"/>
              </w:rPr>
            </w:pPr>
          </w:p>
        </w:tc>
        <w:tc>
          <w:tcPr>
            <w:tcW w:w="4110" w:type="dxa"/>
            <w:vMerge/>
          </w:tcPr>
          <w:p w14:paraId="32E4BCFA" w14:textId="77777777" w:rsidR="00556EE0" w:rsidRPr="00181C7E" w:rsidRDefault="00556EE0" w:rsidP="00556EE0">
            <w:pPr>
              <w:rPr>
                <w:lang w:val="ru-RU"/>
              </w:rPr>
            </w:pPr>
          </w:p>
        </w:tc>
      </w:tr>
      <w:tr w:rsidR="00556EE0" w:rsidRPr="00831550" w14:paraId="2F8CE81D" w14:textId="77777777" w:rsidTr="00852DA0">
        <w:trPr>
          <w:gridAfter w:val="1"/>
          <w:wAfter w:w="4365" w:type="dxa"/>
        </w:trPr>
        <w:tc>
          <w:tcPr>
            <w:tcW w:w="788" w:type="dxa"/>
            <w:vMerge/>
          </w:tcPr>
          <w:p w14:paraId="0C40B61D" w14:textId="77777777" w:rsidR="00556EE0" w:rsidRPr="00181C7E"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99730D5" w14:textId="40A43475" w:rsidR="00556EE0" w:rsidRPr="00F27159"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28391AFF" w14:textId="198B1F07" w:rsidR="00556EE0" w:rsidRPr="00A737B0" w:rsidRDefault="00556EE0" w:rsidP="00556EE0">
            <w:pPr>
              <w:rPr>
                <w:rFonts w:ascii="Times New Roman" w:eastAsia="Times New Roman" w:hAnsi="Times New Roman" w:cs="Times New Roman"/>
                <w:sz w:val="24"/>
                <w:szCs w:val="24"/>
                <w:lang w:val="ru-RU" w:eastAsia="ru-RU"/>
              </w:rPr>
            </w:pPr>
          </w:p>
        </w:tc>
        <w:tc>
          <w:tcPr>
            <w:tcW w:w="4110" w:type="dxa"/>
            <w:vMerge/>
          </w:tcPr>
          <w:p w14:paraId="31CD6448" w14:textId="77777777" w:rsidR="00556EE0" w:rsidRPr="008932D2" w:rsidRDefault="00556EE0" w:rsidP="00556EE0">
            <w:pPr>
              <w:rPr>
                <w:lang w:val="ru-RU"/>
              </w:rPr>
            </w:pPr>
          </w:p>
        </w:tc>
      </w:tr>
      <w:tr w:rsidR="00556EE0" w:rsidRPr="004543CB" w14:paraId="429F67EA"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BB15EBA" w14:textId="767D9BC3" w:rsidR="00556EE0" w:rsidRPr="006C7D85" w:rsidRDefault="00556EE0" w:rsidP="00556EE0">
            <w:pPr>
              <w:rPr>
                <w:lang w:val="ru-RU"/>
              </w:rPr>
            </w:pPr>
            <w:r>
              <w:rPr>
                <w:rFonts w:ascii="Times New Roman" w:eastAsia="Times New Roman" w:hAnsi="Times New Roman"/>
                <w:sz w:val="20"/>
                <w:lang w:val="ru-RU"/>
              </w:rPr>
              <w:t>163</w:t>
            </w:r>
          </w:p>
        </w:tc>
        <w:tc>
          <w:tcPr>
            <w:tcW w:w="2930" w:type="dxa"/>
            <w:tcBorders>
              <w:top w:val="single" w:sz="8" w:space="0" w:color="000000"/>
              <w:left w:val="single" w:sz="8" w:space="0" w:color="000000"/>
              <w:bottom w:val="single" w:sz="8" w:space="0" w:color="000000"/>
              <w:right w:val="single" w:sz="8" w:space="0" w:color="000000"/>
            </w:tcBorders>
          </w:tcPr>
          <w:p w14:paraId="6E8BD644" w14:textId="767D503B"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05A7E099" w14:textId="093219F3" w:rsidR="00556EE0" w:rsidRPr="00484E17" w:rsidRDefault="00556EE0" w:rsidP="00556EE0">
            <w:pPr>
              <w:spacing w:after="180" w:line="240" w:lineRule="auto"/>
              <w:rPr>
                <w:rFonts w:ascii="Times New Roman" w:eastAsia="Times New Roman" w:hAnsi="Times New Roman" w:cs="Times New Roman"/>
                <w:sz w:val="24"/>
                <w:szCs w:val="24"/>
                <w:lang w:val="kk-KZ"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146004A8" w14:textId="7160DA30" w:rsidR="00556EE0" w:rsidRPr="00484E17" w:rsidRDefault="00556EE0" w:rsidP="00556EE0"/>
        </w:tc>
      </w:tr>
      <w:tr w:rsidR="00556EE0" w:rsidRPr="004543CB" w14:paraId="3EC139FF" w14:textId="77777777" w:rsidTr="00852DA0">
        <w:trPr>
          <w:gridAfter w:val="1"/>
          <w:wAfter w:w="4365" w:type="dxa"/>
        </w:trPr>
        <w:tc>
          <w:tcPr>
            <w:tcW w:w="788" w:type="dxa"/>
            <w:vMerge/>
          </w:tcPr>
          <w:p w14:paraId="78624F66" w14:textId="77777777" w:rsidR="00556EE0" w:rsidRPr="00484E17"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6E8D02A0" w14:textId="407BDE92"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32AA96A8" w14:textId="621A40EA" w:rsidR="00556EE0" w:rsidRPr="00484E17" w:rsidRDefault="00556EE0" w:rsidP="00556EE0">
            <w:pPr>
              <w:spacing w:before="100" w:beforeAutospacing="1" w:after="100" w:afterAutospacing="1" w:line="240" w:lineRule="auto"/>
              <w:rPr>
                <w:rFonts w:ascii="Times New Roman" w:eastAsia="Times New Roman" w:hAnsi="Times New Roman" w:cs="Times New Roman"/>
                <w:sz w:val="24"/>
                <w:szCs w:val="24"/>
                <w:lang w:eastAsia="ru-RU"/>
              </w:rPr>
            </w:pPr>
          </w:p>
        </w:tc>
        <w:tc>
          <w:tcPr>
            <w:tcW w:w="4110" w:type="dxa"/>
            <w:vMerge/>
          </w:tcPr>
          <w:p w14:paraId="55627F79" w14:textId="77777777" w:rsidR="00556EE0" w:rsidRPr="00484E17" w:rsidRDefault="00556EE0" w:rsidP="00556EE0"/>
        </w:tc>
      </w:tr>
      <w:tr w:rsidR="00556EE0" w:rsidRPr="00831550" w14:paraId="2C6C3DE8" w14:textId="77777777" w:rsidTr="00852DA0">
        <w:trPr>
          <w:gridAfter w:val="1"/>
          <w:wAfter w:w="4365" w:type="dxa"/>
        </w:trPr>
        <w:tc>
          <w:tcPr>
            <w:tcW w:w="788" w:type="dxa"/>
            <w:vMerge/>
          </w:tcPr>
          <w:p w14:paraId="15DABAD7" w14:textId="77777777" w:rsidR="00556EE0" w:rsidRPr="00484E17"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033E7D5C" w14:textId="6B1659AF" w:rsidR="00556EE0" w:rsidRPr="00484E17"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0F5BEF31" w14:textId="24392F58" w:rsidR="00556EE0" w:rsidRPr="00484E17" w:rsidRDefault="00556EE0" w:rsidP="00556EE0">
            <w:pPr>
              <w:rPr>
                <w:rFonts w:ascii="Times New Roman" w:eastAsia="Times New Roman" w:hAnsi="Times New Roman" w:cs="Times New Roman"/>
                <w:sz w:val="24"/>
                <w:szCs w:val="24"/>
                <w:lang w:val="kk-KZ" w:eastAsia="ru-RU"/>
              </w:rPr>
            </w:pPr>
          </w:p>
        </w:tc>
        <w:tc>
          <w:tcPr>
            <w:tcW w:w="4110" w:type="dxa"/>
            <w:vMerge/>
          </w:tcPr>
          <w:p w14:paraId="54F3EA31" w14:textId="77777777" w:rsidR="00556EE0" w:rsidRPr="00484E17" w:rsidRDefault="00556EE0" w:rsidP="00556EE0">
            <w:pPr>
              <w:rPr>
                <w:lang w:val="kk-KZ"/>
              </w:rPr>
            </w:pPr>
          </w:p>
        </w:tc>
      </w:tr>
      <w:tr w:rsidR="00556EE0" w:rsidRPr="00484E17" w14:paraId="6FA60203"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F8FBA88" w14:textId="7AF7CD53" w:rsidR="00556EE0" w:rsidRPr="006C7D85" w:rsidRDefault="00556EE0" w:rsidP="00556EE0">
            <w:pPr>
              <w:rPr>
                <w:lang w:val="ru-RU"/>
              </w:rPr>
            </w:pPr>
            <w:r>
              <w:rPr>
                <w:rFonts w:ascii="Times New Roman" w:eastAsia="Times New Roman" w:hAnsi="Times New Roman"/>
                <w:sz w:val="20"/>
                <w:lang w:val="ru-RU"/>
              </w:rPr>
              <w:t>164</w:t>
            </w:r>
          </w:p>
        </w:tc>
        <w:tc>
          <w:tcPr>
            <w:tcW w:w="2930" w:type="dxa"/>
            <w:tcBorders>
              <w:top w:val="single" w:sz="8" w:space="0" w:color="000000"/>
              <w:left w:val="single" w:sz="8" w:space="0" w:color="000000"/>
              <w:bottom w:val="single" w:sz="8" w:space="0" w:color="000000"/>
              <w:right w:val="single" w:sz="8" w:space="0" w:color="000000"/>
            </w:tcBorders>
          </w:tcPr>
          <w:p w14:paraId="57F3D7A9" w14:textId="537B75D3"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40A54995" w14:textId="40DA10BF" w:rsidR="00556EE0" w:rsidRPr="005D2894" w:rsidRDefault="00556EE0" w:rsidP="00556EE0">
            <w:pPr>
              <w:spacing w:line="240" w:lineRule="auto"/>
              <w:rPr>
                <w:rFonts w:ascii="Arial" w:eastAsia="Times New Roman" w:hAnsi="Arial" w:cs="Arial"/>
                <w:sz w:val="24"/>
                <w:szCs w:val="24"/>
                <w:lang w:val="kk-KZ"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2004B525" w14:textId="2B9F6AB0" w:rsidR="00556EE0" w:rsidRPr="00484E17" w:rsidRDefault="00556EE0" w:rsidP="00556EE0">
            <w:pPr>
              <w:rPr>
                <w:lang w:val="kk-KZ"/>
              </w:rPr>
            </w:pPr>
          </w:p>
        </w:tc>
      </w:tr>
      <w:tr w:rsidR="00556EE0" w:rsidRPr="0052476B" w14:paraId="307C675A" w14:textId="77777777" w:rsidTr="00852DA0">
        <w:trPr>
          <w:gridAfter w:val="1"/>
          <w:wAfter w:w="4365" w:type="dxa"/>
        </w:trPr>
        <w:tc>
          <w:tcPr>
            <w:tcW w:w="788" w:type="dxa"/>
            <w:vMerge/>
          </w:tcPr>
          <w:p w14:paraId="4EA8286C" w14:textId="77777777" w:rsidR="00556EE0" w:rsidRPr="00484E17" w:rsidRDefault="00556EE0" w:rsidP="00556EE0">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2423907A" w14:textId="4264052E"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036A589D" w14:textId="08C137B2" w:rsidR="00556EE0" w:rsidRPr="00BA35E8" w:rsidRDefault="00556EE0" w:rsidP="00556EE0">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110" w:type="dxa"/>
            <w:vMerge/>
          </w:tcPr>
          <w:p w14:paraId="21D62CAB" w14:textId="77777777" w:rsidR="00556EE0" w:rsidRPr="00FE1142" w:rsidRDefault="00556EE0" w:rsidP="00556EE0"/>
        </w:tc>
      </w:tr>
      <w:tr w:rsidR="00556EE0" w:rsidRPr="0052476B" w14:paraId="2484DAFE" w14:textId="77777777" w:rsidTr="00852DA0">
        <w:trPr>
          <w:gridAfter w:val="1"/>
          <w:wAfter w:w="4365" w:type="dxa"/>
        </w:trPr>
        <w:tc>
          <w:tcPr>
            <w:tcW w:w="788" w:type="dxa"/>
            <w:vMerge/>
          </w:tcPr>
          <w:p w14:paraId="2F95A942" w14:textId="77777777" w:rsidR="00556EE0" w:rsidRPr="00FE1142"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1B8B2058" w14:textId="12279446"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4364A1DE" w14:textId="77826600" w:rsidR="00556EE0" w:rsidRPr="00BA35E8" w:rsidRDefault="00556EE0" w:rsidP="00556EE0">
            <w:pPr>
              <w:rPr>
                <w:rFonts w:ascii="Times New Roman" w:eastAsia="Times New Roman" w:hAnsi="Times New Roman" w:cs="Times New Roman"/>
                <w:sz w:val="24"/>
                <w:szCs w:val="24"/>
                <w:lang w:val="kk-KZ" w:eastAsia="ru-RU"/>
              </w:rPr>
            </w:pPr>
          </w:p>
        </w:tc>
        <w:tc>
          <w:tcPr>
            <w:tcW w:w="4110" w:type="dxa"/>
            <w:vMerge/>
          </w:tcPr>
          <w:p w14:paraId="06A28995" w14:textId="77777777" w:rsidR="00556EE0" w:rsidRPr="00FE1142" w:rsidRDefault="00556EE0" w:rsidP="00556EE0"/>
        </w:tc>
      </w:tr>
      <w:tr w:rsidR="00556EE0" w:rsidRPr="00BA35E8" w14:paraId="5DC6EC7A"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C6927C6" w14:textId="757CF283" w:rsidR="00556EE0" w:rsidRPr="006C7D85" w:rsidRDefault="00556EE0" w:rsidP="00556EE0">
            <w:pPr>
              <w:rPr>
                <w:lang w:val="ru-RU"/>
              </w:rPr>
            </w:pPr>
            <w:r>
              <w:rPr>
                <w:rFonts w:ascii="Times New Roman" w:eastAsia="Times New Roman" w:hAnsi="Times New Roman"/>
                <w:sz w:val="20"/>
                <w:lang w:val="ru-RU"/>
              </w:rPr>
              <w:t>165</w:t>
            </w:r>
          </w:p>
        </w:tc>
        <w:tc>
          <w:tcPr>
            <w:tcW w:w="2930" w:type="dxa"/>
            <w:tcBorders>
              <w:top w:val="single" w:sz="8" w:space="0" w:color="000000"/>
              <w:left w:val="single" w:sz="8" w:space="0" w:color="000000"/>
              <w:bottom w:val="single" w:sz="8" w:space="0" w:color="000000"/>
              <w:right w:val="single" w:sz="8" w:space="0" w:color="000000"/>
            </w:tcBorders>
          </w:tcPr>
          <w:p w14:paraId="2927A6CE" w14:textId="136FFDC0" w:rsidR="00556EE0" w:rsidRPr="006C7D85" w:rsidRDefault="00556EE0" w:rsidP="00556EE0">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136F870" w14:textId="609012FF" w:rsidR="00556EE0" w:rsidRPr="00FB7056" w:rsidRDefault="00556EE0" w:rsidP="00556EE0">
            <w:pPr>
              <w:rPr>
                <w:lang w:val="kk-KZ"/>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64E5C517" w14:textId="1DCCA719" w:rsidR="00556EE0" w:rsidRPr="00D764DA" w:rsidRDefault="00556EE0" w:rsidP="00556EE0">
            <w:pPr>
              <w:rPr>
                <w:lang w:val="ru-RU"/>
              </w:rPr>
            </w:pPr>
          </w:p>
        </w:tc>
      </w:tr>
      <w:tr w:rsidR="00556EE0" w:rsidRPr="0052476B" w14:paraId="7460C534" w14:textId="77777777" w:rsidTr="00852DA0">
        <w:trPr>
          <w:gridAfter w:val="1"/>
          <w:wAfter w:w="4365" w:type="dxa"/>
        </w:trPr>
        <w:tc>
          <w:tcPr>
            <w:tcW w:w="788" w:type="dxa"/>
            <w:vMerge/>
          </w:tcPr>
          <w:p w14:paraId="336AFE74" w14:textId="77777777" w:rsidR="00556EE0" w:rsidRPr="00D764DA"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AB084D4" w14:textId="4A666AB1"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50E486F1" w14:textId="1235AA5D" w:rsidR="00556EE0" w:rsidRPr="00D764DA" w:rsidRDefault="00556EE0" w:rsidP="00556EE0">
            <w:pPr>
              <w:spacing w:after="180" w:line="240" w:lineRule="auto"/>
            </w:pPr>
          </w:p>
        </w:tc>
        <w:tc>
          <w:tcPr>
            <w:tcW w:w="4110" w:type="dxa"/>
            <w:vMerge/>
          </w:tcPr>
          <w:p w14:paraId="6A19A1CA" w14:textId="77777777" w:rsidR="00556EE0" w:rsidRPr="00181C7E" w:rsidRDefault="00556EE0" w:rsidP="00556EE0">
            <w:pPr>
              <w:rPr>
                <w:lang w:val="ru-RU"/>
              </w:rPr>
            </w:pPr>
          </w:p>
        </w:tc>
      </w:tr>
      <w:tr w:rsidR="00556EE0" w:rsidRPr="00831550" w14:paraId="6B11B7CC" w14:textId="77777777" w:rsidTr="00852DA0">
        <w:trPr>
          <w:gridAfter w:val="1"/>
          <w:wAfter w:w="4365" w:type="dxa"/>
        </w:trPr>
        <w:tc>
          <w:tcPr>
            <w:tcW w:w="788" w:type="dxa"/>
            <w:vMerge/>
          </w:tcPr>
          <w:p w14:paraId="3F7A61A3" w14:textId="77777777" w:rsidR="00556EE0" w:rsidRPr="00181C7E"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55008CE5" w14:textId="5617EE21" w:rsidR="00556EE0" w:rsidRPr="00BA35E8"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112A0F80" w14:textId="2FD57094" w:rsidR="00556EE0" w:rsidRPr="00FB7056" w:rsidRDefault="00556EE0" w:rsidP="00556EE0">
            <w:pPr>
              <w:spacing w:after="180" w:line="240" w:lineRule="auto"/>
              <w:rPr>
                <w:lang w:val="kk-KZ"/>
              </w:rPr>
            </w:pPr>
          </w:p>
        </w:tc>
        <w:tc>
          <w:tcPr>
            <w:tcW w:w="4110" w:type="dxa"/>
            <w:vMerge/>
          </w:tcPr>
          <w:p w14:paraId="15A160F8" w14:textId="77777777" w:rsidR="00556EE0" w:rsidRPr="00FB7056" w:rsidRDefault="00556EE0" w:rsidP="00556EE0">
            <w:pPr>
              <w:rPr>
                <w:lang w:val="kk-KZ"/>
              </w:rPr>
            </w:pPr>
          </w:p>
        </w:tc>
      </w:tr>
      <w:tr w:rsidR="00556EE0" w:rsidRPr="00FB7056" w14:paraId="31BA1F34"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A4FF569" w14:textId="0C6D1AD6" w:rsidR="00556EE0" w:rsidRPr="006C7D85" w:rsidRDefault="00556EE0" w:rsidP="00556EE0">
            <w:pPr>
              <w:rPr>
                <w:lang w:val="ru-RU"/>
              </w:rPr>
            </w:pPr>
            <w:r>
              <w:rPr>
                <w:rFonts w:ascii="Times New Roman" w:eastAsia="Times New Roman" w:hAnsi="Times New Roman"/>
                <w:sz w:val="20"/>
                <w:lang w:val="ru-RU"/>
              </w:rPr>
              <w:lastRenderedPageBreak/>
              <w:t>166</w:t>
            </w:r>
          </w:p>
        </w:tc>
        <w:tc>
          <w:tcPr>
            <w:tcW w:w="2930" w:type="dxa"/>
            <w:tcBorders>
              <w:top w:val="single" w:sz="8" w:space="0" w:color="000000"/>
              <w:left w:val="single" w:sz="8" w:space="0" w:color="000000"/>
              <w:bottom w:val="single" w:sz="8" w:space="0" w:color="000000"/>
              <w:right w:val="single" w:sz="8" w:space="0" w:color="000000"/>
            </w:tcBorders>
          </w:tcPr>
          <w:p w14:paraId="288691F5" w14:textId="6F173C0E"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4D9A1FDF" w14:textId="2A4C997C" w:rsidR="00556EE0" w:rsidRPr="00FB7056" w:rsidRDefault="00556EE0" w:rsidP="00556EE0">
            <w:pPr>
              <w:spacing w:after="180" w:line="240" w:lineRule="auto"/>
              <w:rPr>
                <w:lang w:val="kk-KZ"/>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2CC58CDF" w14:textId="4F3336A8" w:rsidR="00556EE0" w:rsidRPr="00FB7056" w:rsidRDefault="00556EE0" w:rsidP="00556EE0">
            <w:pPr>
              <w:rPr>
                <w:lang w:val="kk-KZ"/>
              </w:rPr>
            </w:pPr>
          </w:p>
        </w:tc>
      </w:tr>
      <w:tr w:rsidR="00556EE0" w:rsidRPr="0052476B" w14:paraId="0C2EB6E3" w14:textId="77777777" w:rsidTr="00852DA0">
        <w:trPr>
          <w:gridAfter w:val="1"/>
          <w:wAfter w:w="4365" w:type="dxa"/>
        </w:trPr>
        <w:tc>
          <w:tcPr>
            <w:tcW w:w="788" w:type="dxa"/>
            <w:vMerge/>
          </w:tcPr>
          <w:p w14:paraId="4C4BDFB6" w14:textId="77777777" w:rsidR="00556EE0" w:rsidRPr="00FB7056" w:rsidRDefault="00556EE0" w:rsidP="00556EE0">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15D23072" w14:textId="6967DDA5"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3B994B66" w14:textId="57A8FAF8" w:rsidR="00556EE0" w:rsidRPr="00FB7056" w:rsidRDefault="00556EE0" w:rsidP="00556EE0">
            <w:pPr>
              <w:pStyle w:val="aff8"/>
              <w:rPr>
                <w:rFonts w:asciiTheme="minorHAnsi" w:eastAsiaTheme="minorEastAsia" w:hAnsiTheme="minorHAnsi" w:cstheme="minorBidi"/>
                <w:sz w:val="22"/>
                <w:szCs w:val="22"/>
                <w:lang w:val="kk-KZ" w:eastAsia="en-US"/>
              </w:rPr>
            </w:pPr>
          </w:p>
        </w:tc>
        <w:tc>
          <w:tcPr>
            <w:tcW w:w="4110" w:type="dxa"/>
            <w:vMerge/>
          </w:tcPr>
          <w:p w14:paraId="02EE548F" w14:textId="77777777" w:rsidR="00556EE0" w:rsidRPr="00D764DA" w:rsidRDefault="00556EE0" w:rsidP="00556EE0"/>
        </w:tc>
      </w:tr>
      <w:tr w:rsidR="00556EE0" w:rsidRPr="00831550" w14:paraId="5136B285" w14:textId="77777777" w:rsidTr="00852DA0">
        <w:trPr>
          <w:gridAfter w:val="1"/>
          <w:wAfter w:w="4365" w:type="dxa"/>
        </w:trPr>
        <w:tc>
          <w:tcPr>
            <w:tcW w:w="788" w:type="dxa"/>
            <w:vMerge/>
          </w:tcPr>
          <w:p w14:paraId="772ADA23" w14:textId="77777777" w:rsidR="00556EE0" w:rsidRPr="00D764DA"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41FF5FF9" w14:textId="50AEE6D2" w:rsidR="00556EE0" w:rsidRPr="00D764DA" w:rsidRDefault="00556EE0" w:rsidP="00556EE0">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D11BA55" w14:textId="08B0DC88" w:rsidR="00556EE0" w:rsidRPr="00D764DA" w:rsidRDefault="00556EE0" w:rsidP="00556EE0">
            <w:pPr>
              <w:pStyle w:val="aff8"/>
              <w:rPr>
                <w:rFonts w:cstheme="minorBidi"/>
                <w:sz w:val="20"/>
                <w:szCs w:val="22"/>
                <w:lang w:val="kk-KZ" w:eastAsia="en-US"/>
              </w:rPr>
            </w:pPr>
          </w:p>
        </w:tc>
        <w:tc>
          <w:tcPr>
            <w:tcW w:w="4110" w:type="dxa"/>
            <w:vMerge/>
          </w:tcPr>
          <w:p w14:paraId="2C2637C8" w14:textId="77777777" w:rsidR="00556EE0" w:rsidRPr="00FB7056" w:rsidRDefault="00556EE0" w:rsidP="00556EE0">
            <w:pPr>
              <w:rPr>
                <w:lang w:val="ru-RU"/>
              </w:rPr>
            </w:pPr>
          </w:p>
        </w:tc>
      </w:tr>
      <w:tr w:rsidR="00556EE0" w:rsidRPr="000B2840" w14:paraId="67856155"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A6B815E" w14:textId="0A1F56F6" w:rsidR="00556EE0" w:rsidRPr="006C7D85" w:rsidRDefault="00556EE0" w:rsidP="00556EE0">
            <w:pPr>
              <w:rPr>
                <w:lang w:val="ru-RU"/>
              </w:rPr>
            </w:pPr>
            <w:r>
              <w:rPr>
                <w:rFonts w:ascii="Times New Roman" w:eastAsia="Times New Roman" w:hAnsi="Times New Roman"/>
                <w:sz w:val="20"/>
                <w:lang w:val="ru-RU"/>
              </w:rPr>
              <w:t>167</w:t>
            </w:r>
          </w:p>
        </w:tc>
        <w:tc>
          <w:tcPr>
            <w:tcW w:w="2930" w:type="dxa"/>
            <w:tcBorders>
              <w:top w:val="single" w:sz="8" w:space="0" w:color="000000"/>
              <w:left w:val="single" w:sz="8" w:space="0" w:color="000000"/>
              <w:bottom w:val="single" w:sz="8" w:space="0" w:color="000000"/>
              <w:right w:val="single" w:sz="8" w:space="0" w:color="000000"/>
            </w:tcBorders>
          </w:tcPr>
          <w:p w14:paraId="494EBFF3" w14:textId="60D9E4FF"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6D26AE15" w14:textId="0408F81F" w:rsidR="00556EE0" w:rsidRPr="00FB7056" w:rsidRDefault="00556EE0" w:rsidP="00556EE0">
            <w:pPr>
              <w:rPr>
                <w:lang w:val="kk-KZ"/>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7FF14F8A" w14:textId="7AC4BD4B" w:rsidR="00556EE0" w:rsidRPr="00FB7056" w:rsidRDefault="00556EE0" w:rsidP="00556EE0"/>
        </w:tc>
      </w:tr>
      <w:tr w:rsidR="00556EE0" w:rsidRPr="0052476B" w14:paraId="2FD9894A" w14:textId="77777777" w:rsidTr="00852DA0">
        <w:trPr>
          <w:gridAfter w:val="1"/>
          <w:wAfter w:w="4365" w:type="dxa"/>
        </w:trPr>
        <w:tc>
          <w:tcPr>
            <w:tcW w:w="788" w:type="dxa"/>
            <w:vMerge/>
          </w:tcPr>
          <w:p w14:paraId="02F3F1FE" w14:textId="77777777" w:rsidR="00556EE0" w:rsidRPr="00FB7056"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63975744" w14:textId="2232FB42"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3FFBBC2C" w14:textId="67235EE7" w:rsidR="00556EE0" w:rsidRPr="000B2840" w:rsidRDefault="00556EE0" w:rsidP="00556EE0">
            <w:pPr>
              <w:rPr>
                <w:lang w:val="kk-KZ"/>
              </w:rPr>
            </w:pPr>
          </w:p>
        </w:tc>
        <w:tc>
          <w:tcPr>
            <w:tcW w:w="4110" w:type="dxa"/>
            <w:vMerge/>
          </w:tcPr>
          <w:p w14:paraId="376EC71E" w14:textId="77777777" w:rsidR="00556EE0" w:rsidRPr="000B2840" w:rsidRDefault="00556EE0" w:rsidP="00556EE0"/>
        </w:tc>
      </w:tr>
      <w:tr w:rsidR="00556EE0" w:rsidRPr="00831550" w14:paraId="708B1500" w14:textId="77777777" w:rsidTr="00852DA0">
        <w:trPr>
          <w:gridAfter w:val="1"/>
          <w:wAfter w:w="4365" w:type="dxa"/>
        </w:trPr>
        <w:tc>
          <w:tcPr>
            <w:tcW w:w="788" w:type="dxa"/>
            <w:vMerge/>
          </w:tcPr>
          <w:p w14:paraId="4774A8FC" w14:textId="77777777" w:rsidR="00556EE0" w:rsidRPr="000B2840"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6183A1DD" w14:textId="18DDC6AE" w:rsidR="00556EE0" w:rsidRPr="000B2840"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11E57EB8" w14:textId="52FCB31C" w:rsidR="00556EE0" w:rsidRPr="00831550" w:rsidRDefault="00556EE0" w:rsidP="00556EE0">
            <w:pPr>
              <w:rPr>
                <w:lang w:val="kk-KZ"/>
              </w:rPr>
            </w:pPr>
          </w:p>
        </w:tc>
        <w:tc>
          <w:tcPr>
            <w:tcW w:w="4110" w:type="dxa"/>
            <w:vMerge/>
          </w:tcPr>
          <w:p w14:paraId="2C3B0DBF" w14:textId="77777777" w:rsidR="00556EE0" w:rsidRPr="00FB7056" w:rsidRDefault="00556EE0" w:rsidP="00556EE0">
            <w:pPr>
              <w:rPr>
                <w:lang w:val="kk-KZ"/>
              </w:rPr>
            </w:pPr>
          </w:p>
        </w:tc>
      </w:tr>
      <w:tr w:rsidR="00556EE0" w:rsidRPr="00831550" w14:paraId="58BE1F30"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2B19F2E" w14:textId="4D085255" w:rsidR="00556EE0" w:rsidRPr="006C7D85" w:rsidRDefault="00556EE0" w:rsidP="00556EE0">
            <w:pPr>
              <w:rPr>
                <w:lang w:val="ru-RU"/>
              </w:rPr>
            </w:pPr>
            <w:r>
              <w:rPr>
                <w:rFonts w:ascii="Times New Roman" w:eastAsia="Times New Roman" w:hAnsi="Times New Roman"/>
                <w:sz w:val="20"/>
                <w:lang w:val="ru-RU"/>
              </w:rPr>
              <w:t>168</w:t>
            </w:r>
          </w:p>
        </w:tc>
        <w:tc>
          <w:tcPr>
            <w:tcW w:w="2930" w:type="dxa"/>
            <w:tcBorders>
              <w:top w:val="single" w:sz="8" w:space="0" w:color="000000"/>
              <w:left w:val="single" w:sz="8" w:space="0" w:color="000000"/>
              <w:bottom w:val="single" w:sz="8" w:space="0" w:color="000000"/>
              <w:right w:val="single" w:sz="8" w:space="0" w:color="000000"/>
            </w:tcBorders>
          </w:tcPr>
          <w:p w14:paraId="13347D0F" w14:textId="0F1BC16E"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shd w:val="clear" w:color="auto" w:fill="auto"/>
          </w:tcPr>
          <w:p w14:paraId="5FAE57A7" w14:textId="4370284A" w:rsidR="00556EE0" w:rsidRPr="00831550" w:rsidRDefault="00556EE0" w:rsidP="00556EE0">
            <w:pPr>
              <w:rPr>
                <w:lang w:val="kk-KZ"/>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3E658C24" w14:textId="689EE685" w:rsidR="00556EE0" w:rsidRPr="000B2840" w:rsidRDefault="00556EE0" w:rsidP="00556EE0">
            <w:pPr>
              <w:rPr>
                <w:lang w:val="kk-KZ"/>
              </w:rPr>
            </w:pPr>
          </w:p>
        </w:tc>
      </w:tr>
      <w:tr w:rsidR="00556EE0" w:rsidRPr="004543CB" w14:paraId="369E5A3B" w14:textId="77777777" w:rsidTr="00852DA0">
        <w:trPr>
          <w:gridAfter w:val="1"/>
          <w:wAfter w:w="4365" w:type="dxa"/>
        </w:trPr>
        <w:tc>
          <w:tcPr>
            <w:tcW w:w="788" w:type="dxa"/>
            <w:vMerge/>
          </w:tcPr>
          <w:p w14:paraId="10BF53AD" w14:textId="77777777" w:rsidR="00556EE0" w:rsidRPr="000B2840" w:rsidRDefault="00556EE0" w:rsidP="00556EE0">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16F9C228" w14:textId="36D83FA0"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069A35C0" w14:textId="40C68709" w:rsidR="00556EE0" w:rsidRPr="007076E1" w:rsidRDefault="00556EE0" w:rsidP="00556EE0"/>
        </w:tc>
        <w:tc>
          <w:tcPr>
            <w:tcW w:w="4110" w:type="dxa"/>
            <w:vMerge/>
          </w:tcPr>
          <w:p w14:paraId="650CC996" w14:textId="77777777" w:rsidR="00556EE0" w:rsidRPr="007076E1" w:rsidRDefault="00556EE0" w:rsidP="00556EE0"/>
        </w:tc>
      </w:tr>
      <w:tr w:rsidR="00556EE0" w:rsidRPr="007076E1" w14:paraId="5766A176" w14:textId="77777777" w:rsidTr="00852DA0">
        <w:trPr>
          <w:gridAfter w:val="1"/>
          <w:wAfter w:w="4365" w:type="dxa"/>
        </w:trPr>
        <w:tc>
          <w:tcPr>
            <w:tcW w:w="788" w:type="dxa"/>
            <w:vMerge/>
          </w:tcPr>
          <w:p w14:paraId="73F861FF" w14:textId="77777777" w:rsidR="00556EE0" w:rsidRPr="007076E1"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1AD4684D" w14:textId="210DAC7A" w:rsidR="00556EE0" w:rsidRPr="000B2840"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61B224C4" w14:textId="1B372A2E" w:rsidR="00556EE0" w:rsidRPr="007076E1" w:rsidRDefault="00556EE0" w:rsidP="00556EE0"/>
        </w:tc>
        <w:tc>
          <w:tcPr>
            <w:tcW w:w="4110" w:type="dxa"/>
            <w:vMerge/>
          </w:tcPr>
          <w:p w14:paraId="0A396865" w14:textId="77777777" w:rsidR="00556EE0" w:rsidRPr="00181C7E" w:rsidRDefault="00556EE0" w:rsidP="00556EE0">
            <w:pPr>
              <w:rPr>
                <w:lang w:val="ru-RU"/>
              </w:rPr>
            </w:pPr>
          </w:p>
        </w:tc>
      </w:tr>
      <w:tr w:rsidR="00556EE0" w:rsidRPr="003D7A5C" w14:paraId="015176B3"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74D239B" w14:textId="4A3B9F59" w:rsidR="00556EE0" w:rsidRPr="006C7D85" w:rsidRDefault="00556EE0" w:rsidP="00556EE0">
            <w:pPr>
              <w:rPr>
                <w:lang w:val="ru-RU"/>
              </w:rPr>
            </w:pPr>
            <w:r>
              <w:rPr>
                <w:rFonts w:ascii="Times New Roman" w:eastAsia="Times New Roman" w:hAnsi="Times New Roman"/>
                <w:sz w:val="20"/>
                <w:lang w:val="ru-RU"/>
              </w:rPr>
              <w:t>169</w:t>
            </w:r>
          </w:p>
        </w:tc>
        <w:tc>
          <w:tcPr>
            <w:tcW w:w="2930" w:type="dxa"/>
            <w:tcBorders>
              <w:top w:val="single" w:sz="8" w:space="0" w:color="000000"/>
              <w:left w:val="single" w:sz="8" w:space="0" w:color="000000"/>
              <w:bottom w:val="single" w:sz="8" w:space="0" w:color="000000"/>
              <w:right w:val="single" w:sz="8" w:space="0" w:color="000000"/>
            </w:tcBorders>
          </w:tcPr>
          <w:p w14:paraId="055BAED4" w14:textId="249E8583"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294EB35D" w14:textId="2E59EC3F" w:rsidR="00556EE0" w:rsidRPr="003D7A5C" w:rsidRDefault="00556EE0" w:rsidP="00556EE0">
            <w:pPr>
              <w:rPr>
                <w:lang w:val="kk-KZ"/>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4B43C10A" w14:textId="32FE7B52" w:rsidR="00556EE0" w:rsidRPr="003D7A5C" w:rsidRDefault="00556EE0" w:rsidP="00556EE0">
            <w:pPr>
              <w:rPr>
                <w:lang w:val="kk-KZ"/>
              </w:rPr>
            </w:pPr>
          </w:p>
        </w:tc>
      </w:tr>
      <w:tr w:rsidR="00556EE0" w14:paraId="2070C5ED" w14:textId="77777777" w:rsidTr="00852DA0">
        <w:trPr>
          <w:gridAfter w:val="1"/>
          <w:wAfter w:w="4365" w:type="dxa"/>
        </w:trPr>
        <w:tc>
          <w:tcPr>
            <w:tcW w:w="788" w:type="dxa"/>
            <w:vMerge/>
          </w:tcPr>
          <w:p w14:paraId="2D43713E" w14:textId="77777777" w:rsidR="00556EE0" w:rsidRPr="003D7A5C" w:rsidRDefault="00556EE0" w:rsidP="00556EE0">
            <w:pPr>
              <w:rPr>
                <w:lang w:val="kk-KZ"/>
              </w:rPr>
            </w:pPr>
          </w:p>
        </w:tc>
        <w:tc>
          <w:tcPr>
            <w:tcW w:w="2930" w:type="dxa"/>
            <w:tcBorders>
              <w:top w:val="single" w:sz="8" w:space="0" w:color="000000"/>
              <w:left w:val="single" w:sz="8" w:space="0" w:color="000000"/>
              <w:bottom w:val="single" w:sz="8" w:space="0" w:color="000000"/>
              <w:right w:val="single" w:sz="8" w:space="0" w:color="000000"/>
            </w:tcBorders>
          </w:tcPr>
          <w:p w14:paraId="0F5C248E" w14:textId="7074A71D"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5CF31012" w14:textId="4AC8F5F1" w:rsidR="00556EE0" w:rsidRPr="003D7A5C" w:rsidRDefault="00556EE0" w:rsidP="00556EE0">
            <w:pPr>
              <w:spacing w:line="240" w:lineRule="auto"/>
            </w:pPr>
          </w:p>
        </w:tc>
        <w:tc>
          <w:tcPr>
            <w:tcW w:w="4110" w:type="dxa"/>
            <w:vMerge/>
          </w:tcPr>
          <w:p w14:paraId="73BC78BC" w14:textId="77777777" w:rsidR="00556EE0" w:rsidRDefault="00556EE0" w:rsidP="00556EE0"/>
        </w:tc>
      </w:tr>
      <w:tr w:rsidR="00556EE0" w:rsidRPr="003D7A5C" w14:paraId="31E88577" w14:textId="77777777" w:rsidTr="00852DA0">
        <w:trPr>
          <w:gridAfter w:val="1"/>
          <w:wAfter w:w="4365" w:type="dxa"/>
        </w:trPr>
        <w:tc>
          <w:tcPr>
            <w:tcW w:w="788" w:type="dxa"/>
            <w:vMerge/>
          </w:tcPr>
          <w:p w14:paraId="2165D1DE" w14:textId="77777777" w:rsidR="00556EE0"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5A30F109" w14:textId="463BEA09" w:rsidR="00556EE0" w:rsidRPr="000B2840" w:rsidRDefault="00556EE0" w:rsidP="00556EE0">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229BD9BC" w14:textId="1A8FFC37" w:rsidR="00556EE0" w:rsidRPr="003D7A5C" w:rsidRDefault="00556EE0" w:rsidP="00556EE0">
            <w:pPr>
              <w:numPr>
                <w:ilvl w:val="0"/>
                <w:numId w:val="31"/>
              </w:numPr>
              <w:spacing w:line="240" w:lineRule="auto"/>
            </w:pPr>
          </w:p>
        </w:tc>
        <w:tc>
          <w:tcPr>
            <w:tcW w:w="4110" w:type="dxa"/>
            <w:vMerge/>
          </w:tcPr>
          <w:p w14:paraId="4FFCD79D" w14:textId="77777777" w:rsidR="00556EE0" w:rsidRPr="003D7A5C" w:rsidRDefault="00556EE0" w:rsidP="00556EE0">
            <w:pPr>
              <w:rPr>
                <w:lang w:val="ru-RU"/>
              </w:rPr>
            </w:pPr>
          </w:p>
        </w:tc>
      </w:tr>
      <w:tr w:rsidR="00556EE0" w:rsidRPr="002D572E" w14:paraId="63AC3596"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B51E0DD" w14:textId="7B71F5F1" w:rsidR="00556EE0" w:rsidRPr="006C7D85" w:rsidRDefault="00556EE0" w:rsidP="00556EE0">
            <w:pPr>
              <w:rPr>
                <w:lang w:val="ru-RU"/>
              </w:rPr>
            </w:pPr>
            <w:r>
              <w:rPr>
                <w:rFonts w:ascii="Times New Roman" w:eastAsia="Times New Roman" w:hAnsi="Times New Roman"/>
                <w:sz w:val="20"/>
                <w:lang w:val="ru-RU"/>
              </w:rPr>
              <w:t>170</w:t>
            </w:r>
          </w:p>
        </w:tc>
        <w:tc>
          <w:tcPr>
            <w:tcW w:w="2930" w:type="dxa"/>
            <w:tcBorders>
              <w:top w:val="single" w:sz="8" w:space="0" w:color="000000"/>
              <w:left w:val="single" w:sz="8" w:space="0" w:color="000000"/>
              <w:bottom w:val="single" w:sz="8" w:space="0" w:color="000000"/>
              <w:right w:val="single" w:sz="8" w:space="0" w:color="000000"/>
            </w:tcBorders>
          </w:tcPr>
          <w:p w14:paraId="6F2C58B9" w14:textId="13934D73"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13549444" w14:textId="3AE9168F" w:rsidR="00556EE0" w:rsidRPr="002D572E" w:rsidRDefault="00556EE0" w:rsidP="00556EE0">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2EC8AD46" w14:textId="6E01147A" w:rsidR="00556EE0" w:rsidRPr="002D572E" w:rsidRDefault="00556EE0" w:rsidP="00556EE0">
            <w:pPr>
              <w:rPr>
                <w:lang w:val="ru-RU"/>
              </w:rPr>
            </w:pPr>
          </w:p>
        </w:tc>
      </w:tr>
      <w:tr w:rsidR="00556EE0" w14:paraId="7F79DF3D" w14:textId="77777777" w:rsidTr="00852DA0">
        <w:trPr>
          <w:gridAfter w:val="1"/>
          <w:wAfter w:w="4365" w:type="dxa"/>
        </w:trPr>
        <w:tc>
          <w:tcPr>
            <w:tcW w:w="788" w:type="dxa"/>
            <w:vMerge/>
          </w:tcPr>
          <w:p w14:paraId="6090AF8E" w14:textId="77777777" w:rsidR="00556EE0" w:rsidRPr="002D572E"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29ABC24A" w14:textId="150EF478"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3D495358" w14:textId="1B133887" w:rsidR="00556EE0" w:rsidRPr="002D572E" w:rsidRDefault="00556EE0" w:rsidP="00556EE0">
            <w:pPr>
              <w:rPr>
                <w:lang w:val="kk-KZ"/>
              </w:rPr>
            </w:pPr>
          </w:p>
        </w:tc>
        <w:tc>
          <w:tcPr>
            <w:tcW w:w="4110" w:type="dxa"/>
            <w:vMerge/>
          </w:tcPr>
          <w:p w14:paraId="410F353B" w14:textId="77777777" w:rsidR="00556EE0" w:rsidRDefault="00556EE0" w:rsidP="00556EE0"/>
        </w:tc>
      </w:tr>
      <w:tr w:rsidR="00556EE0" w14:paraId="0D0381C3" w14:textId="77777777" w:rsidTr="00852DA0">
        <w:trPr>
          <w:gridAfter w:val="1"/>
          <w:wAfter w:w="4365" w:type="dxa"/>
        </w:trPr>
        <w:tc>
          <w:tcPr>
            <w:tcW w:w="788" w:type="dxa"/>
            <w:vMerge/>
          </w:tcPr>
          <w:p w14:paraId="017619F4" w14:textId="77777777" w:rsidR="00556EE0"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2ACE639C" w14:textId="79C56234" w:rsidR="00556EE0" w:rsidRPr="002D572E" w:rsidRDefault="00556EE0" w:rsidP="00556EE0">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AD01377" w14:textId="4B6C5EF2" w:rsidR="00556EE0" w:rsidRPr="002D572E" w:rsidRDefault="00556EE0" w:rsidP="00556EE0">
            <w:pPr>
              <w:rPr>
                <w:lang w:val="kk-KZ"/>
              </w:rPr>
            </w:pPr>
          </w:p>
        </w:tc>
        <w:tc>
          <w:tcPr>
            <w:tcW w:w="4110" w:type="dxa"/>
            <w:vMerge/>
          </w:tcPr>
          <w:p w14:paraId="2B879FA0" w14:textId="77777777" w:rsidR="00556EE0" w:rsidRDefault="00556EE0" w:rsidP="00556EE0"/>
        </w:tc>
      </w:tr>
      <w:tr w:rsidR="00556EE0" w:rsidRPr="002D572E" w14:paraId="56622526"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A95D800" w14:textId="7C57AFE6" w:rsidR="00556EE0" w:rsidRPr="006C7D85" w:rsidRDefault="00556EE0" w:rsidP="00556EE0">
            <w:pPr>
              <w:rPr>
                <w:lang w:val="ru-RU"/>
              </w:rPr>
            </w:pPr>
            <w:r>
              <w:rPr>
                <w:rFonts w:ascii="Times New Roman" w:eastAsia="Times New Roman" w:hAnsi="Times New Roman"/>
                <w:sz w:val="20"/>
                <w:lang w:val="ru-RU"/>
              </w:rPr>
              <w:t>171</w:t>
            </w:r>
          </w:p>
        </w:tc>
        <w:tc>
          <w:tcPr>
            <w:tcW w:w="2930" w:type="dxa"/>
            <w:tcBorders>
              <w:top w:val="single" w:sz="8" w:space="0" w:color="000000"/>
              <w:left w:val="single" w:sz="8" w:space="0" w:color="000000"/>
              <w:bottom w:val="single" w:sz="8" w:space="0" w:color="000000"/>
              <w:right w:val="single" w:sz="8" w:space="0" w:color="000000"/>
            </w:tcBorders>
          </w:tcPr>
          <w:p w14:paraId="418C60C0" w14:textId="24555117"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41687D0B" w14:textId="178343D5" w:rsidR="00556EE0" w:rsidRPr="002D572E" w:rsidRDefault="00556EE0" w:rsidP="00556EE0">
            <w:pPr>
              <w:spacing w:before="100" w:beforeAutospacing="1" w:after="100" w:afterAutospacing="1" w:line="240" w:lineRule="auto"/>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6091D9EC" w14:textId="3A7B761F" w:rsidR="00556EE0" w:rsidRPr="002D572E" w:rsidRDefault="00556EE0" w:rsidP="00556EE0">
            <w:pPr>
              <w:rPr>
                <w:lang w:val="ru-RU"/>
              </w:rPr>
            </w:pPr>
          </w:p>
        </w:tc>
      </w:tr>
      <w:tr w:rsidR="00556EE0" w14:paraId="794D4667" w14:textId="77777777" w:rsidTr="00852DA0">
        <w:trPr>
          <w:gridAfter w:val="1"/>
          <w:wAfter w:w="4365" w:type="dxa"/>
        </w:trPr>
        <w:tc>
          <w:tcPr>
            <w:tcW w:w="788" w:type="dxa"/>
            <w:vMerge/>
          </w:tcPr>
          <w:p w14:paraId="0E380AA9" w14:textId="77777777" w:rsidR="00556EE0" w:rsidRPr="002D572E"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6FD9F6F" w14:textId="78149DEB"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1ADA14FB" w14:textId="21CDF4A8" w:rsidR="00556EE0" w:rsidRPr="002D572E" w:rsidRDefault="00556EE0" w:rsidP="00556EE0">
            <w:pPr>
              <w:rPr>
                <w:lang w:val="kk-KZ"/>
              </w:rPr>
            </w:pPr>
          </w:p>
        </w:tc>
        <w:tc>
          <w:tcPr>
            <w:tcW w:w="4110" w:type="dxa"/>
            <w:vMerge/>
          </w:tcPr>
          <w:p w14:paraId="3B63A8BE" w14:textId="77777777" w:rsidR="00556EE0" w:rsidRDefault="00556EE0" w:rsidP="00556EE0"/>
        </w:tc>
      </w:tr>
      <w:tr w:rsidR="00556EE0" w:rsidRPr="0052476B" w14:paraId="26285659" w14:textId="77777777" w:rsidTr="00852DA0">
        <w:trPr>
          <w:gridAfter w:val="1"/>
          <w:wAfter w:w="4365" w:type="dxa"/>
        </w:trPr>
        <w:tc>
          <w:tcPr>
            <w:tcW w:w="788" w:type="dxa"/>
            <w:vMerge/>
          </w:tcPr>
          <w:p w14:paraId="2492E544" w14:textId="77777777" w:rsidR="00556EE0" w:rsidRDefault="00556EE0" w:rsidP="00556EE0"/>
        </w:tc>
        <w:tc>
          <w:tcPr>
            <w:tcW w:w="2930" w:type="dxa"/>
            <w:tcBorders>
              <w:top w:val="single" w:sz="8" w:space="0" w:color="000000"/>
              <w:left w:val="single" w:sz="8" w:space="0" w:color="000000"/>
              <w:bottom w:val="single" w:sz="8" w:space="0" w:color="000000"/>
              <w:right w:val="single" w:sz="8" w:space="0" w:color="000000"/>
            </w:tcBorders>
          </w:tcPr>
          <w:p w14:paraId="32722152" w14:textId="49FB33E9"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5F75026E" w14:textId="752FA64C" w:rsidR="00556EE0" w:rsidRPr="002D572E" w:rsidRDefault="00556EE0" w:rsidP="00556EE0">
            <w:pPr>
              <w:pStyle w:val="aff8"/>
              <w:rPr>
                <w:rFonts w:cstheme="minorBidi"/>
                <w:sz w:val="20"/>
                <w:szCs w:val="22"/>
                <w:lang w:val="kk-KZ" w:eastAsia="en-US"/>
              </w:rPr>
            </w:pPr>
          </w:p>
        </w:tc>
        <w:tc>
          <w:tcPr>
            <w:tcW w:w="4110" w:type="dxa"/>
            <w:vMerge/>
          </w:tcPr>
          <w:p w14:paraId="26EB2648" w14:textId="77777777" w:rsidR="00556EE0" w:rsidRPr="002D572E" w:rsidRDefault="00556EE0" w:rsidP="00556EE0"/>
        </w:tc>
      </w:tr>
      <w:tr w:rsidR="00556EE0" w:rsidRPr="002D572E" w14:paraId="4370519A" w14:textId="77777777" w:rsidTr="00852DA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4856507" w14:textId="768FB048" w:rsidR="00556EE0" w:rsidRPr="006C7D85" w:rsidRDefault="00556EE0" w:rsidP="00556EE0">
            <w:pPr>
              <w:rPr>
                <w:lang w:val="ru-RU"/>
              </w:rPr>
            </w:pPr>
            <w:r>
              <w:rPr>
                <w:rFonts w:ascii="Times New Roman" w:eastAsia="Times New Roman" w:hAnsi="Times New Roman"/>
                <w:sz w:val="20"/>
                <w:lang w:val="ru-RU"/>
              </w:rPr>
              <w:t>172</w:t>
            </w:r>
          </w:p>
        </w:tc>
        <w:tc>
          <w:tcPr>
            <w:tcW w:w="2930" w:type="dxa"/>
            <w:tcBorders>
              <w:top w:val="single" w:sz="8" w:space="0" w:color="000000"/>
              <w:left w:val="single" w:sz="8" w:space="0" w:color="000000"/>
              <w:bottom w:val="single" w:sz="8" w:space="0" w:color="000000"/>
              <w:right w:val="single" w:sz="8" w:space="0" w:color="000000"/>
            </w:tcBorders>
          </w:tcPr>
          <w:p w14:paraId="3C81AF6F" w14:textId="45034F15"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563412C2" w14:textId="400BA693" w:rsidR="00556EE0" w:rsidRPr="00544747" w:rsidRDefault="00556EE0" w:rsidP="00556EE0">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26C089B9" w14:textId="2D6F4905" w:rsidR="00556EE0" w:rsidRPr="002D572E" w:rsidRDefault="00556EE0" w:rsidP="00556EE0">
            <w:pPr>
              <w:rPr>
                <w:lang w:val="ru-RU"/>
              </w:rPr>
            </w:pPr>
          </w:p>
        </w:tc>
      </w:tr>
      <w:tr w:rsidR="00556EE0" w14:paraId="5ED3CE3C" w14:textId="77777777" w:rsidTr="00852DA0">
        <w:trPr>
          <w:gridAfter w:val="1"/>
          <w:wAfter w:w="4365" w:type="dxa"/>
        </w:trPr>
        <w:tc>
          <w:tcPr>
            <w:tcW w:w="788" w:type="dxa"/>
            <w:vMerge/>
          </w:tcPr>
          <w:p w14:paraId="46F76127" w14:textId="77777777" w:rsidR="00556EE0" w:rsidRPr="002D572E"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1B56F7B4" w14:textId="2AFD9F83"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72696265" w14:textId="1A021DB6" w:rsidR="00556EE0" w:rsidRPr="00544747" w:rsidRDefault="00556EE0" w:rsidP="00556EE0">
            <w:pPr>
              <w:rPr>
                <w:lang w:val="kk-KZ"/>
              </w:rPr>
            </w:pPr>
          </w:p>
        </w:tc>
        <w:tc>
          <w:tcPr>
            <w:tcW w:w="4110" w:type="dxa"/>
            <w:vMerge/>
          </w:tcPr>
          <w:p w14:paraId="4FF0AAC3" w14:textId="77777777" w:rsidR="00556EE0" w:rsidRDefault="00556EE0" w:rsidP="00556EE0"/>
        </w:tc>
      </w:tr>
      <w:tr w:rsidR="00556EE0" w14:paraId="0FD79208" w14:textId="77777777" w:rsidTr="00852DA0">
        <w:trPr>
          <w:gridAfter w:val="1"/>
          <w:wAfter w:w="4365" w:type="dxa"/>
        </w:trPr>
        <w:tc>
          <w:tcPr>
            <w:tcW w:w="788" w:type="dxa"/>
            <w:vMerge/>
            <w:tcBorders>
              <w:bottom w:val="single" w:sz="4" w:space="0" w:color="auto"/>
            </w:tcBorders>
          </w:tcPr>
          <w:p w14:paraId="7E9BB400" w14:textId="77777777" w:rsidR="00556EE0" w:rsidRPr="002D572E" w:rsidRDefault="00556EE0" w:rsidP="00556EE0">
            <w:pPr>
              <w:rPr>
                <w:lang w:val="ru-RU"/>
              </w:rPr>
            </w:pPr>
          </w:p>
        </w:tc>
        <w:tc>
          <w:tcPr>
            <w:tcW w:w="2930" w:type="dxa"/>
            <w:tcBorders>
              <w:top w:val="single" w:sz="8" w:space="0" w:color="000000"/>
              <w:left w:val="single" w:sz="8" w:space="0" w:color="000000"/>
              <w:bottom w:val="single" w:sz="8" w:space="0" w:color="000000"/>
              <w:right w:val="single" w:sz="8" w:space="0" w:color="000000"/>
            </w:tcBorders>
          </w:tcPr>
          <w:p w14:paraId="36556CE5" w14:textId="5EDD37FC" w:rsidR="00556EE0" w:rsidRDefault="00556EE0" w:rsidP="00556EE0"/>
        </w:tc>
        <w:tc>
          <w:tcPr>
            <w:tcW w:w="5670" w:type="dxa"/>
            <w:tcBorders>
              <w:top w:val="single" w:sz="8" w:space="0" w:color="000000"/>
              <w:left w:val="single" w:sz="8" w:space="0" w:color="000000"/>
              <w:bottom w:val="single" w:sz="8" w:space="0" w:color="000000"/>
              <w:right w:val="single" w:sz="8" w:space="0" w:color="000000"/>
            </w:tcBorders>
          </w:tcPr>
          <w:p w14:paraId="063F61A4" w14:textId="5E3A8D75" w:rsidR="00556EE0" w:rsidRPr="00544747" w:rsidRDefault="00556EE0" w:rsidP="00556EE0">
            <w:pPr>
              <w:rPr>
                <w:lang w:val="kk-KZ"/>
              </w:rPr>
            </w:pPr>
          </w:p>
        </w:tc>
        <w:tc>
          <w:tcPr>
            <w:tcW w:w="4110" w:type="dxa"/>
            <w:vMerge/>
            <w:tcBorders>
              <w:bottom w:val="single" w:sz="4" w:space="0" w:color="auto"/>
            </w:tcBorders>
          </w:tcPr>
          <w:p w14:paraId="489178E4" w14:textId="77777777" w:rsidR="00556EE0" w:rsidRDefault="00556EE0" w:rsidP="00556EE0"/>
        </w:tc>
      </w:tr>
      <w:tr w:rsidR="00556EE0" w:rsidRPr="00544747" w14:paraId="1D86769A" w14:textId="77777777" w:rsidTr="00852DA0">
        <w:trPr>
          <w:gridAfter w:val="1"/>
          <w:wAfter w:w="4365" w:type="dxa"/>
        </w:trPr>
        <w:tc>
          <w:tcPr>
            <w:tcW w:w="788" w:type="dxa"/>
            <w:vMerge w:val="restart"/>
            <w:tcBorders>
              <w:top w:val="single" w:sz="4" w:space="0" w:color="auto"/>
              <w:left w:val="single" w:sz="4" w:space="0" w:color="auto"/>
              <w:right w:val="single" w:sz="4" w:space="0" w:color="auto"/>
            </w:tcBorders>
          </w:tcPr>
          <w:p w14:paraId="5C09F028" w14:textId="14FF3CD8" w:rsidR="00556EE0" w:rsidRPr="006C7D85" w:rsidRDefault="00556EE0" w:rsidP="00556EE0">
            <w:pPr>
              <w:rPr>
                <w:lang w:val="ru-RU"/>
              </w:rPr>
            </w:pPr>
            <w:r>
              <w:rPr>
                <w:rFonts w:ascii="Times New Roman" w:eastAsia="Times New Roman" w:hAnsi="Times New Roman"/>
                <w:sz w:val="20"/>
                <w:lang w:val="ru-RU"/>
              </w:rPr>
              <w:t>173</w:t>
            </w:r>
          </w:p>
        </w:tc>
        <w:tc>
          <w:tcPr>
            <w:tcW w:w="2930" w:type="dxa"/>
            <w:tcBorders>
              <w:top w:val="single" w:sz="8" w:space="0" w:color="000000"/>
              <w:left w:val="single" w:sz="4" w:space="0" w:color="auto"/>
              <w:bottom w:val="single" w:sz="8" w:space="0" w:color="000000"/>
              <w:right w:val="single" w:sz="8" w:space="0" w:color="000000"/>
            </w:tcBorders>
          </w:tcPr>
          <w:p w14:paraId="044F11AA" w14:textId="67B99EC1" w:rsidR="00556EE0" w:rsidRDefault="00556EE0" w:rsidP="00556EE0"/>
        </w:tc>
        <w:tc>
          <w:tcPr>
            <w:tcW w:w="5670" w:type="dxa"/>
            <w:tcBorders>
              <w:top w:val="single" w:sz="8" w:space="0" w:color="000000"/>
              <w:left w:val="single" w:sz="8" w:space="0" w:color="000000"/>
              <w:bottom w:val="single" w:sz="8" w:space="0" w:color="000000"/>
              <w:right w:val="single" w:sz="4" w:space="0" w:color="auto"/>
            </w:tcBorders>
          </w:tcPr>
          <w:p w14:paraId="68656625" w14:textId="0751A024" w:rsidR="00556EE0" w:rsidRPr="00181C7E" w:rsidRDefault="00556EE0" w:rsidP="00556EE0">
            <w:pPr>
              <w:rPr>
                <w:lang w:val="ru-RU"/>
              </w:rPr>
            </w:pPr>
          </w:p>
        </w:tc>
        <w:tc>
          <w:tcPr>
            <w:tcW w:w="4110" w:type="dxa"/>
            <w:vMerge w:val="restart"/>
            <w:tcBorders>
              <w:top w:val="single" w:sz="4" w:space="0" w:color="auto"/>
              <w:left w:val="single" w:sz="4" w:space="0" w:color="auto"/>
              <w:right w:val="single" w:sz="4" w:space="0" w:color="auto"/>
            </w:tcBorders>
          </w:tcPr>
          <w:p w14:paraId="150C8CE9" w14:textId="215122C7" w:rsidR="00556EE0" w:rsidRPr="00544747" w:rsidRDefault="00556EE0" w:rsidP="00556EE0">
            <w:pPr>
              <w:rPr>
                <w:lang w:val="ru-RU"/>
              </w:rPr>
            </w:pPr>
          </w:p>
        </w:tc>
      </w:tr>
      <w:tr w:rsidR="00556EE0" w:rsidRPr="004543CB" w14:paraId="09D57F1B" w14:textId="77777777" w:rsidTr="00852DA0">
        <w:trPr>
          <w:gridAfter w:val="1"/>
          <w:wAfter w:w="4365" w:type="dxa"/>
        </w:trPr>
        <w:tc>
          <w:tcPr>
            <w:tcW w:w="788" w:type="dxa"/>
            <w:vMerge/>
            <w:tcBorders>
              <w:left w:val="single" w:sz="4" w:space="0" w:color="auto"/>
              <w:right w:val="single" w:sz="4" w:space="0" w:color="auto"/>
            </w:tcBorders>
          </w:tcPr>
          <w:p w14:paraId="4A80AF03" w14:textId="77777777" w:rsidR="00556EE0" w:rsidRPr="00544747"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5C6E15A" w14:textId="570C34A5" w:rsidR="00556EE0" w:rsidRDefault="00556EE0" w:rsidP="00556EE0"/>
        </w:tc>
        <w:tc>
          <w:tcPr>
            <w:tcW w:w="5670" w:type="dxa"/>
            <w:tcBorders>
              <w:top w:val="single" w:sz="8" w:space="0" w:color="000000"/>
              <w:left w:val="single" w:sz="8" w:space="0" w:color="000000"/>
              <w:bottom w:val="single" w:sz="8" w:space="0" w:color="000000"/>
              <w:right w:val="single" w:sz="4" w:space="0" w:color="auto"/>
            </w:tcBorders>
          </w:tcPr>
          <w:p w14:paraId="79C01CAC" w14:textId="6179485D" w:rsidR="00556EE0" w:rsidRPr="00181C7E" w:rsidRDefault="00556EE0" w:rsidP="00556EE0">
            <w:pPr>
              <w:rPr>
                <w:lang w:val="ru-RU"/>
              </w:rPr>
            </w:pPr>
          </w:p>
        </w:tc>
        <w:tc>
          <w:tcPr>
            <w:tcW w:w="4110" w:type="dxa"/>
            <w:vMerge/>
            <w:tcBorders>
              <w:left w:val="single" w:sz="4" w:space="0" w:color="auto"/>
              <w:right w:val="single" w:sz="4" w:space="0" w:color="auto"/>
            </w:tcBorders>
          </w:tcPr>
          <w:p w14:paraId="5A18F0AA" w14:textId="77777777" w:rsidR="00556EE0" w:rsidRPr="00181C7E" w:rsidRDefault="00556EE0" w:rsidP="00556EE0">
            <w:pPr>
              <w:rPr>
                <w:lang w:val="ru-RU"/>
              </w:rPr>
            </w:pPr>
          </w:p>
        </w:tc>
      </w:tr>
      <w:tr w:rsidR="00556EE0" w:rsidRPr="004543CB" w14:paraId="17B17744" w14:textId="77777777" w:rsidTr="00852DA0">
        <w:trPr>
          <w:gridAfter w:val="1"/>
          <w:wAfter w:w="4365" w:type="dxa"/>
        </w:trPr>
        <w:tc>
          <w:tcPr>
            <w:tcW w:w="788" w:type="dxa"/>
            <w:vMerge/>
            <w:tcBorders>
              <w:left w:val="single" w:sz="4" w:space="0" w:color="auto"/>
              <w:bottom w:val="single" w:sz="4" w:space="0" w:color="auto"/>
              <w:right w:val="single" w:sz="4" w:space="0" w:color="auto"/>
            </w:tcBorders>
          </w:tcPr>
          <w:p w14:paraId="5E79DE03" w14:textId="77777777" w:rsidR="00556EE0" w:rsidRPr="00181C7E"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04470391" w14:textId="0A4C7250" w:rsidR="00556EE0" w:rsidRDefault="00556EE0" w:rsidP="00556EE0"/>
        </w:tc>
        <w:tc>
          <w:tcPr>
            <w:tcW w:w="5670" w:type="dxa"/>
            <w:tcBorders>
              <w:top w:val="single" w:sz="8" w:space="0" w:color="000000"/>
              <w:left w:val="single" w:sz="8" w:space="0" w:color="000000"/>
              <w:bottom w:val="single" w:sz="8" w:space="0" w:color="000000"/>
              <w:right w:val="single" w:sz="4" w:space="0" w:color="auto"/>
            </w:tcBorders>
          </w:tcPr>
          <w:p w14:paraId="3360896C" w14:textId="04D9F5F9" w:rsidR="00556EE0" w:rsidRPr="00544747" w:rsidRDefault="00556EE0" w:rsidP="00556EE0">
            <w:pPr>
              <w:numPr>
                <w:ilvl w:val="0"/>
                <w:numId w:val="7"/>
              </w:numPr>
              <w:spacing w:after="0"/>
              <w:rPr>
                <w:lang w:val="ru-RU"/>
              </w:rPr>
            </w:pPr>
          </w:p>
        </w:tc>
        <w:tc>
          <w:tcPr>
            <w:tcW w:w="4110" w:type="dxa"/>
            <w:vMerge/>
            <w:tcBorders>
              <w:left w:val="single" w:sz="4" w:space="0" w:color="auto"/>
              <w:bottom w:val="single" w:sz="4" w:space="0" w:color="auto"/>
              <w:right w:val="single" w:sz="4" w:space="0" w:color="auto"/>
            </w:tcBorders>
          </w:tcPr>
          <w:p w14:paraId="1984D379" w14:textId="77777777" w:rsidR="00556EE0" w:rsidRPr="00181C7E" w:rsidRDefault="00556EE0" w:rsidP="00556EE0">
            <w:pPr>
              <w:rPr>
                <w:lang w:val="ru-RU"/>
              </w:rPr>
            </w:pPr>
          </w:p>
        </w:tc>
      </w:tr>
      <w:tr w:rsidR="00556EE0" w:rsidRPr="004543CB" w14:paraId="7FDD53D4" w14:textId="77777777" w:rsidTr="00852DA0">
        <w:trPr>
          <w:gridAfter w:val="1"/>
          <w:wAfter w:w="4365" w:type="dxa"/>
        </w:trPr>
        <w:tc>
          <w:tcPr>
            <w:tcW w:w="788" w:type="dxa"/>
            <w:vMerge w:val="restart"/>
            <w:tcBorders>
              <w:top w:val="single" w:sz="4" w:space="0" w:color="auto"/>
              <w:left w:val="single" w:sz="4" w:space="0" w:color="auto"/>
              <w:right w:val="single" w:sz="4" w:space="0" w:color="auto"/>
            </w:tcBorders>
          </w:tcPr>
          <w:p w14:paraId="385B1712" w14:textId="3762983A" w:rsidR="00556EE0" w:rsidRPr="00181C7E" w:rsidRDefault="00556EE0" w:rsidP="00556EE0">
            <w:pPr>
              <w:rPr>
                <w:lang w:val="ru-RU"/>
              </w:rPr>
            </w:pPr>
            <w:r>
              <w:rPr>
                <w:lang w:val="ru-RU"/>
              </w:rPr>
              <w:t>174</w:t>
            </w:r>
          </w:p>
        </w:tc>
        <w:tc>
          <w:tcPr>
            <w:tcW w:w="2930" w:type="dxa"/>
            <w:tcBorders>
              <w:top w:val="single" w:sz="8" w:space="0" w:color="000000"/>
              <w:left w:val="single" w:sz="4" w:space="0" w:color="auto"/>
              <w:bottom w:val="single" w:sz="8" w:space="0" w:color="000000"/>
              <w:right w:val="single" w:sz="8" w:space="0" w:color="000000"/>
            </w:tcBorders>
          </w:tcPr>
          <w:p w14:paraId="1990E5A8" w14:textId="31CA2EC5" w:rsidR="00556EE0" w:rsidRPr="00544747"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6C728E2" w14:textId="38BE114C" w:rsidR="00556EE0" w:rsidRPr="001F25B7" w:rsidRDefault="00556EE0" w:rsidP="00556EE0">
            <w:pPr>
              <w:rPr>
                <w:lang w:val="ru-RU"/>
              </w:rPr>
            </w:pPr>
          </w:p>
        </w:tc>
        <w:tc>
          <w:tcPr>
            <w:tcW w:w="4110" w:type="dxa"/>
            <w:vMerge w:val="restart"/>
            <w:tcBorders>
              <w:top w:val="single" w:sz="4" w:space="0" w:color="auto"/>
              <w:left w:val="single" w:sz="4" w:space="0" w:color="auto"/>
              <w:right w:val="single" w:sz="4" w:space="0" w:color="auto"/>
            </w:tcBorders>
          </w:tcPr>
          <w:p w14:paraId="0178518E" w14:textId="40AFFD97" w:rsidR="00556EE0" w:rsidRPr="00181C7E" w:rsidRDefault="00556EE0" w:rsidP="00556EE0">
            <w:pPr>
              <w:rPr>
                <w:lang w:val="ru-RU"/>
              </w:rPr>
            </w:pPr>
          </w:p>
        </w:tc>
      </w:tr>
      <w:tr w:rsidR="00556EE0" w:rsidRPr="004543CB" w14:paraId="52B90C80" w14:textId="77777777" w:rsidTr="00852DA0">
        <w:trPr>
          <w:gridAfter w:val="1"/>
          <w:wAfter w:w="4365" w:type="dxa"/>
        </w:trPr>
        <w:tc>
          <w:tcPr>
            <w:tcW w:w="788" w:type="dxa"/>
            <w:vMerge/>
            <w:tcBorders>
              <w:left w:val="single" w:sz="4" w:space="0" w:color="auto"/>
              <w:right w:val="single" w:sz="4" w:space="0" w:color="auto"/>
            </w:tcBorders>
          </w:tcPr>
          <w:p w14:paraId="2211682F" w14:textId="77777777" w:rsidR="00556EE0" w:rsidRPr="00181C7E"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0D69564" w14:textId="34710EE3" w:rsidR="00556EE0" w:rsidRPr="00544747"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32DC74B" w14:textId="6EAA6128" w:rsidR="00556EE0" w:rsidRPr="001F25B7" w:rsidRDefault="00556EE0" w:rsidP="00556EE0">
            <w:pPr>
              <w:spacing w:line="240" w:lineRule="auto"/>
              <w:rPr>
                <w:lang w:val="ru-RU"/>
              </w:rPr>
            </w:pPr>
          </w:p>
        </w:tc>
        <w:tc>
          <w:tcPr>
            <w:tcW w:w="4110" w:type="dxa"/>
            <w:vMerge/>
            <w:tcBorders>
              <w:left w:val="single" w:sz="4" w:space="0" w:color="auto"/>
              <w:right w:val="single" w:sz="4" w:space="0" w:color="auto"/>
            </w:tcBorders>
          </w:tcPr>
          <w:p w14:paraId="5E4330EE" w14:textId="77777777" w:rsidR="00556EE0" w:rsidRPr="00181C7E" w:rsidRDefault="00556EE0" w:rsidP="00556EE0">
            <w:pPr>
              <w:rPr>
                <w:lang w:val="ru-RU"/>
              </w:rPr>
            </w:pPr>
          </w:p>
        </w:tc>
      </w:tr>
      <w:tr w:rsidR="00556EE0" w:rsidRPr="004543CB" w14:paraId="30624B70" w14:textId="77777777" w:rsidTr="00852DA0">
        <w:trPr>
          <w:gridAfter w:val="1"/>
          <w:wAfter w:w="4365" w:type="dxa"/>
        </w:trPr>
        <w:tc>
          <w:tcPr>
            <w:tcW w:w="788" w:type="dxa"/>
            <w:vMerge/>
            <w:tcBorders>
              <w:left w:val="single" w:sz="4" w:space="0" w:color="auto"/>
              <w:bottom w:val="single" w:sz="4" w:space="0" w:color="auto"/>
              <w:right w:val="single" w:sz="4" w:space="0" w:color="auto"/>
            </w:tcBorders>
          </w:tcPr>
          <w:p w14:paraId="4C850FE6" w14:textId="77777777" w:rsidR="00556EE0" w:rsidRPr="00181C7E"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27BFD0E9" w14:textId="7054F3B4" w:rsidR="00556EE0" w:rsidRPr="00544747"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4BE32C5" w14:textId="195E1F7D" w:rsidR="00556EE0" w:rsidRPr="001F25B7" w:rsidRDefault="00556EE0" w:rsidP="00556EE0">
            <w:pPr>
              <w:rPr>
                <w:lang w:val="ru-RU"/>
              </w:rPr>
            </w:pPr>
          </w:p>
        </w:tc>
        <w:tc>
          <w:tcPr>
            <w:tcW w:w="4110" w:type="dxa"/>
            <w:vMerge/>
            <w:tcBorders>
              <w:left w:val="single" w:sz="4" w:space="0" w:color="auto"/>
              <w:bottom w:val="single" w:sz="4" w:space="0" w:color="auto"/>
              <w:right w:val="single" w:sz="4" w:space="0" w:color="auto"/>
            </w:tcBorders>
          </w:tcPr>
          <w:p w14:paraId="0FAE64EB" w14:textId="77777777" w:rsidR="00556EE0" w:rsidRPr="00181C7E" w:rsidRDefault="00556EE0" w:rsidP="00556EE0">
            <w:pPr>
              <w:rPr>
                <w:lang w:val="ru-RU"/>
              </w:rPr>
            </w:pPr>
          </w:p>
        </w:tc>
      </w:tr>
      <w:tr w:rsidR="00556EE0" w:rsidRPr="001F25B7" w14:paraId="01D188B0" w14:textId="77777777" w:rsidTr="00852DA0">
        <w:trPr>
          <w:gridAfter w:val="1"/>
          <w:wAfter w:w="4365" w:type="dxa"/>
        </w:trPr>
        <w:tc>
          <w:tcPr>
            <w:tcW w:w="788" w:type="dxa"/>
            <w:vMerge w:val="restart"/>
            <w:tcBorders>
              <w:top w:val="single" w:sz="4" w:space="0" w:color="auto"/>
              <w:left w:val="single" w:sz="4" w:space="0" w:color="auto"/>
              <w:right w:val="single" w:sz="4" w:space="0" w:color="auto"/>
            </w:tcBorders>
          </w:tcPr>
          <w:p w14:paraId="5984A637" w14:textId="377C0014" w:rsidR="00556EE0" w:rsidRPr="00181C7E" w:rsidRDefault="00556EE0" w:rsidP="00556EE0">
            <w:pPr>
              <w:rPr>
                <w:lang w:val="ru-RU"/>
              </w:rPr>
            </w:pPr>
            <w:r>
              <w:rPr>
                <w:lang w:val="ru-RU"/>
              </w:rPr>
              <w:lastRenderedPageBreak/>
              <w:t>175</w:t>
            </w:r>
          </w:p>
        </w:tc>
        <w:tc>
          <w:tcPr>
            <w:tcW w:w="2930" w:type="dxa"/>
            <w:tcBorders>
              <w:top w:val="single" w:sz="8" w:space="0" w:color="000000"/>
              <w:left w:val="single" w:sz="4" w:space="0" w:color="auto"/>
              <w:bottom w:val="single" w:sz="8" w:space="0" w:color="000000"/>
              <w:right w:val="single" w:sz="8" w:space="0" w:color="000000"/>
            </w:tcBorders>
          </w:tcPr>
          <w:p w14:paraId="50E95FE6" w14:textId="0616270C" w:rsidR="00556EE0" w:rsidRPr="00544747"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410E52E" w14:textId="4AEABDE0" w:rsidR="00556EE0" w:rsidRPr="001F25B7" w:rsidRDefault="00556EE0" w:rsidP="00556EE0">
            <w:pPr>
              <w:rPr>
                <w:lang w:val="ru-RU"/>
              </w:rPr>
            </w:pPr>
          </w:p>
        </w:tc>
        <w:tc>
          <w:tcPr>
            <w:tcW w:w="4110" w:type="dxa"/>
            <w:vMerge w:val="restart"/>
            <w:tcBorders>
              <w:top w:val="single" w:sz="4" w:space="0" w:color="auto"/>
              <w:left w:val="single" w:sz="4" w:space="0" w:color="auto"/>
              <w:right w:val="single" w:sz="4" w:space="0" w:color="auto"/>
            </w:tcBorders>
          </w:tcPr>
          <w:p w14:paraId="3734DB65" w14:textId="3AA066C4" w:rsidR="00556EE0" w:rsidRPr="00181C7E" w:rsidRDefault="00556EE0" w:rsidP="00556EE0">
            <w:pPr>
              <w:rPr>
                <w:lang w:val="ru-RU"/>
              </w:rPr>
            </w:pPr>
          </w:p>
        </w:tc>
      </w:tr>
      <w:tr w:rsidR="00556EE0" w:rsidRPr="004543CB" w14:paraId="592EB194" w14:textId="77777777" w:rsidTr="00852DA0">
        <w:trPr>
          <w:gridAfter w:val="1"/>
          <w:wAfter w:w="4365" w:type="dxa"/>
        </w:trPr>
        <w:tc>
          <w:tcPr>
            <w:tcW w:w="788" w:type="dxa"/>
            <w:vMerge/>
            <w:tcBorders>
              <w:left w:val="single" w:sz="4" w:space="0" w:color="auto"/>
              <w:right w:val="single" w:sz="4" w:space="0" w:color="auto"/>
            </w:tcBorders>
          </w:tcPr>
          <w:p w14:paraId="5D869BD4" w14:textId="77777777" w:rsidR="00556EE0" w:rsidRPr="00181C7E"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014EB29" w14:textId="1AE4A525" w:rsidR="00556EE0" w:rsidRPr="00544747"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D8E40E4" w14:textId="2A830E72" w:rsidR="00556EE0" w:rsidRPr="001F25B7" w:rsidRDefault="00556EE0" w:rsidP="00556EE0">
            <w:pPr>
              <w:spacing w:line="240" w:lineRule="auto"/>
              <w:rPr>
                <w:lang w:val="ru-RU"/>
              </w:rPr>
            </w:pPr>
          </w:p>
        </w:tc>
        <w:tc>
          <w:tcPr>
            <w:tcW w:w="4110" w:type="dxa"/>
            <w:vMerge/>
            <w:tcBorders>
              <w:left w:val="single" w:sz="4" w:space="0" w:color="auto"/>
              <w:right w:val="single" w:sz="4" w:space="0" w:color="auto"/>
            </w:tcBorders>
          </w:tcPr>
          <w:p w14:paraId="255C18C3" w14:textId="77777777" w:rsidR="00556EE0" w:rsidRPr="00181C7E" w:rsidRDefault="00556EE0" w:rsidP="00556EE0">
            <w:pPr>
              <w:rPr>
                <w:lang w:val="ru-RU"/>
              </w:rPr>
            </w:pPr>
          </w:p>
        </w:tc>
      </w:tr>
      <w:tr w:rsidR="00556EE0" w:rsidRPr="001F25B7" w14:paraId="6CE2B495" w14:textId="77777777" w:rsidTr="00852DA0">
        <w:trPr>
          <w:gridAfter w:val="1"/>
          <w:wAfter w:w="4365" w:type="dxa"/>
        </w:trPr>
        <w:tc>
          <w:tcPr>
            <w:tcW w:w="788" w:type="dxa"/>
            <w:vMerge/>
            <w:tcBorders>
              <w:left w:val="single" w:sz="4" w:space="0" w:color="auto"/>
              <w:bottom w:val="single" w:sz="4" w:space="0" w:color="auto"/>
              <w:right w:val="single" w:sz="4" w:space="0" w:color="auto"/>
            </w:tcBorders>
          </w:tcPr>
          <w:p w14:paraId="4CADE902" w14:textId="77777777" w:rsidR="00556EE0" w:rsidRPr="00181C7E"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6D0DFF2" w14:textId="50A02F3E" w:rsidR="00556EE0" w:rsidRPr="00544747"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62C282C" w14:textId="00CDFD9D" w:rsidR="00556EE0" w:rsidRPr="00181C7E" w:rsidRDefault="00556EE0" w:rsidP="00556EE0">
            <w:pPr>
              <w:rPr>
                <w:lang w:val="ru-RU"/>
              </w:rPr>
            </w:pPr>
          </w:p>
        </w:tc>
        <w:tc>
          <w:tcPr>
            <w:tcW w:w="4110" w:type="dxa"/>
            <w:vMerge/>
            <w:tcBorders>
              <w:left w:val="single" w:sz="4" w:space="0" w:color="auto"/>
              <w:bottom w:val="single" w:sz="4" w:space="0" w:color="auto"/>
              <w:right w:val="single" w:sz="4" w:space="0" w:color="auto"/>
            </w:tcBorders>
          </w:tcPr>
          <w:p w14:paraId="770DF0FB" w14:textId="77777777" w:rsidR="00556EE0" w:rsidRPr="00181C7E" w:rsidRDefault="00556EE0" w:rsidP="00556EE0">
            <w:pPr>
              <w:rPr>
                <w:lang w:val="ru-RU"/>
              </w:rPr>
            </w:pPr>
          </w:p>
        </w:tc>
      </w:tr>
      <w:tr w:rsidR="00556EE0" w:rsidRPr="001F25B7" w14:paraId="3EC7B152" w14:textId="77777777" w:rsidTr="00852DA0">
        <w:trPr>
          <w:gridAfter w:val="1"/>
          <w:wAfter w:w="4365" w:type="dxa"/>
        </w:trPr>
        <w:tc>
          <w:tcPr>
            <w:tcW w:w="788" w:type="dxa"/>
            <w:vMerge w:val="restart"/>
            <w:tcBorders>
              <w:top w:val="single" w:sz="4" w:space="0" w:color="auto"/>
              <w:left w:val="single" w:sz="4" w:space="0" w:color="auto"/>
              <w:right w:val="single" w:sz="4" w:space="0" w:color="auto"/>
            </w:tcBorders>
          </w:tcPr>
          <w:p w14:paraId="2D03DEF4" w14:textId="30AA9759" w:rsidR="00556EE0" w:rsidRPr="00181C7E" w:rsidRDefault="00556EE0" w:rsidP="00556EE0">
            <w:pPr>
              <w:rPr>
                <w:lang w:val="ru-RU"/>
              </w:rPr>
            </w:pPr>
            <w:r>
              <w:rPr>
                <w:lang w:val="ru-RU"/>
              </w:rPr>
              <w:t>176</w:t>
            </w:r>
          </w:p>
        </w:tc>
        <w:tc>
          <w:tcPr>
            <w:tcW w:w="2930" w:type="dxa"/>
            <w:tcBorders>
              <w:top w:val="single" w:sz="8" w:space="0" w:color="000000"/>
              <w:left w:val="single" w:sz="4" w:space="0" w:color="auto"/>
              <w:bottom w:val="single" w:sz="8" w:space="0" w:color="000000"/>
              <w:right w:val="single" w:sz="8" w:space="0" w:color="000000"/>
            </w:tcBorders>
          </w:tcPr>
          <w:p w14:paraId="088D08D7" w14:textId="2C413D35" w:rsidR="00556EE0" w:rsidRPr="00544747"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598DD8C" w14:textId="79872D79" w:rsidR="00556EE0" w:rsidRPr="001F25B7" w:rsidRDefault="00556EE0" w:rsidP="00556EE0">
            <w:pPr>
              <w:rPr>
                <w:lang w:val="ru-RU"/>
              </w:rPr>
            </w:pPr>
          </w:p>
        </w:tc>
        <w:tc>
          <w:tcPr>
            <w:tcW w:w="4110" w:type="dxa"/>
            <w:vMerge w:val="restart"/>
            <w:tcBorders>
              <w:top w:val="single" w:sz="4" w:space="0" w:color="auto"/>
              <w:left w:val="single" w:sz="4" w:space="0" w:color="auto"/>
              <w:right w:val="single" w:sz="4" w:space="0" w:color="auto"/>
            </w:tcBorders>
          </w:tcPr>
          <w:p w14:paraId="74781B99" w14:textId="36935009" w:rsidR="00556EE0" w:rsidRPr="00181C7E" w:rsidRDefault="00556EE0" w:rsidP="00556EE0">
            <w:pPr>
              <w:rPr>
                <w:lang w:val="ru-RU"/>
              </w:rPr>
            </w:pPr>
          </w:p>
        </w:tc>
      </w:tr>
      <w:tr w:rsidR="00556EE0" w:rsidRPr="001F25B7" w14:paraId="7DF0CB17" w14:textId="77777777" w:rsidTr="00852DA0">
        <w:trPr>
          <w:gridAfter w:val="1"/>
          <w:wAfter w:w="4365" w:type="dxa"/>
        </w:trPr>
        <w:tc>
          <w:tcPr>
            <w:tcW w:w="788" w:type="dxa"/>
            <w:vMerge/>
            <w:tcBorders>
              <w:left w:val="single" w:sz="4" w:space="0" w:color="auto"/>
              <w:right w:val="single" w:sz="4" w:space="0" w:color="auto"/>
            </w:tcBorders>
          </w:tcPr>
          <w:p w14:paraId="0E81F1E8" w14:textId="77777777" w:rsidR="00556EE0" w:rsidRPr="00181C7E"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2A2A079B" w14:textId="5DD5F25E" w:rsidR="00556EE0" w:rsidRPr="00544747"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972933C" w14:textId="51E87910" w:rsidR="00556EE0" w:rsidRPr="00181C7E" w:rsidRDefault="00556EE0" w:rsidP="00556EE0">
            <w:pPr>
              <w:rPr>
                <w:lang w:val="ru-RU"/>
              </w:rPr>
            </w:pPr>
          </w:p>
        </w:tc>
        <w:tc>
          <w:tcPr>
            <w:tcW w:w="4110" w:type="dxa"/>
            <w:vMerge/>
            <w:tcBorders>
              <w:left w:val="single" w:sz="4" w:space="0" w:color="auto"/>
              <w:right w:val="single" w:sz="4" w:space="0" w:color="auto"/>
            </w:tcBorders>
          </w:tcPr>
          <w:p w14:paraId="2B873B0A" w14:textId="77777777" w:rsidR="00556EE0" w:rsidRPr="00181C7E" w:rsidRDefault="00556EE0" w:rsidP="00556EE0">
            <w:pPr>
              <w:rPr>
                <w:lang w:val="ru-RU"/>
              </w:rPr>
            </w:pPr>
          </w:p>
        </w:tc>
      </w:tr>
      <w:tr w:rsidR="00556EE0" w:rsidRPr="001F25B7" w14:paraId="091FEDA6" w14:textId="77777777" w:rsidTr="00852DA0">
        <w:trPr>
          <w:gridAfter w:val="1"/>
          <w:wAfter w:w="4365" w:type="dxa"/>
        </w:trPr>
        <w:tc>
          <w:tcPr>
            <w:tcW w:w="788" w:type="dxa"/>
            <w:vMerge/>
            <w:tcBorders>
              <w:left w:val="single" w:sz="4" w:space="0" w:color="auto"/>
              <w:bottom w:val="single" w:sz="4" w:space="0" w:color="auto"/>
              <w:right w:val="single" w:sz="4" w:space="0" w:color="auto"/>
            </w:tcBorders>
          </w:tcPr>
          <w:p w14:paraId="29E865FB" w14:textId="77777777" w:rsidR="00556EE0" w:rsidRPr="00181C7E"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39D0F73" w14:textId="73BFF15D" w:rsidR="00556EE0" w:rsidRPr="00544747"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B668146" w14:textId="5E7934CD" w:rsidR="00556EE0" w:rsidRPr="001F25B7" w:rsidRDefault="00556EE0" w:rsidP="00556EE0">
            <w:pPr>
              <w:rPr>
                <w:lang w:val="ru-RU"/>
              </w:rPr>
            </w:pPr>
          </w:p>
        </w:tc>
        <w:tc>
          <w:tcPr>
            <w:tcW w:w="4110" w:type="dxa"/>
            <w:vMerge/>
            <w:tcBorders>
              <w:left w:val="single" w:sz="4" w:space="0" w:color="auto"/>
              <w:bottom w:val="single" w:sz="4" w:space="0" w:color="auto"/>
              <w:right w:val="single" w:sz="4" w:space="0" w:color="auto"/>
            </w:tcBorders>
          </w:tcPr>
          <w:p w14:paraId="367A33BF" w14:textId="77777777" w:rsidR="00556EE0" w:rsidRPr="00181C7E" w:rsidRDefault="00556EE0" w:rsidP="00556EE0">
            <w:pPr>
              <w:rPr>
                <w:lang w:val="ru-RU"/>
              </w:rPr>
            </w:pPr>
          </w:p>
        </w:tc>
      </w:tr>
      <w:tr w:rsidR="00556EE0" w:rsidRPr="001F25B7" w14:paraId="10E0FFE6" w14:textId="77777777" w:rsidTr="00852DA0">
        <w:trPr>
          <w:gridAfter w:val="1"/>
          <w:wAfter w:w="4365" w:type="dxa"/>
        </w:trPr>
        <w:tc>
          <w:tcPr>
            <w:tcW w:w="788" w:type="dxa"/>
            <w:vMerge w:val="restart"/>
            <w:tcBorders>
              <w:top w:val="single" w:sz="4" w:space="0" w:color="auto"/>
              <w:left w:val="single" w:sz="4" w:space="0" w:color="auto"/>
              <w:right w:val="single" w:sz="4" w:space="0" w:color="auto"/>
            </w:tcBorders>
          </w:tcPr>
          <w:p w14:paraId="23FD123D" w14:textId="75D07BC8" w:rsidR="00556EE0" w:rsidRPr="00181C7E" w:rsidRDefault="00556EE0" w:rsidP="00556EE0">
            <w:pPr>
              <w:rPr>
                <w:lang w:val="ru-RU"/>
              </w:rPr>
            </w:pPr>
            <w:r>
              <w:rPr>
                <w:lang w:val="ru-RU"/>
              </w:rPr>
              <w:t>177</w:t>
            </w:r>
          </w:p>
        </w:tc>
        <w:tc>
          <w:tcPr>
            <w:tcW w:w="2930" w:type="dxa"/>
            <w:tcBorders>
              <w:top w:val="single" w:sz="8" w:space="0" w:color="000000"/>
              <w:left w:val="single" w:sz="4" w:space="0" w:color="auto"/>
              <w:bottom w:val="single" w:sz="8" w:space="0" w:color="000000"/>
              <w:right w:val="single" w:sz="8" w:space="0" w:color="000000"/>
            </w:tcBorders>
          </w:tcPr>
          <w:p w14:paraId="3EB174E5" w14:textId="259B683C" w:rsidR="00556EE0" w:rsidRPr="00544747"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8DE3AA7" w14:textId="6AEB7C14" w:rsidR="00556EE0" w:rsidRPr="001F25B7" w:rsidRDefault="00556EE0" w:rsidP="00556EE0">
            <w:pPr>
              <w:rPr>
                <w:lang w:val="ru-RU"/>
              </w:rPr>
            </w:pPr>
          </w:p>
        </w:tc>
        <w:tc>
          <w:tcPr>
            <w:tcW w:w="4110" w:type="dxa"/>
            <w:vMerge w:val="restart"/>
            <w:tcBorders>
              <w:top w:val="single" w:sz="4" w:space="0" w:color="auto"/>
              <w:left w:val="single" w:sz="4" w:space="0" w:color="auto"/>
              <w:right w:val="single" w:sz="4" w:space="0" w:color="auto"/>
            </w:tcBorders>
          </w:tcPr>
          <w:p w14:paraId="407CDAC1" w14:textId="4C723326" w:rsidR="00556EE0" w:rsidRPr="00181C7E" w:rsidRDefault="00556EE0" w:rsidP="00556EE0">
            <w:pPr>
              <w:rPr>
                <w:lang w:val="ru-RU"/>
              </w:rPr>
            </w:pPr>
          </w:p>
        </w:tc>
      </w:tr>
      <w:tr w:rsidR="00556EE0" w:rsidRPr="004543CB" w14:paraId="76F3D51F" w14:textId="77777777" w:rsidTr="00852DA0">
        <w:trPr>
          <w:gridAfter w:val="1"/>
          <w:wAfter w:w="4365" w:type="dxa"/>
        </w:trPr>
        <w:tc>
          <w:tcPr>
            <w:tcW w:w="788" w:type="dxa"/>
            <w:vMerge/>
            <w:tcBorders>
              <w:left w:val="single" w:sz="4" w:space="0" w:color="auto"/>
              <w:right w:val="single" w:sz="4" w:space="0" w:color="auto"/>
            </w:tcBorders>
          </w:tcPr>
          <w:p w14:paraId="59391FF7" w14:textId="77777777" w:rsidR="00556EE0" w:rsidRPr="00181C7E"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7F8C2EF4" w14:textId="55FA8B8E" w:rsidR="00556EE0" w:rsidRPr="00544747"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FF239E1" w14:textId="670402C6" w:rsidR="00556EE0" w:rsidRPr="00181C7E" w:rsidRDefault="00556EE0" w:rsidP="00556EE0">
            <w:pPr>
              <w:rPr>
                <w:lang w:val="ru-RU"/>
              </w:rPr>
            </w:pPr>
          </w:p>
        </w:tc>
        <w:tc>
          <w:tcPr>
            <w:tcW w:w="4110" w:type="dxa"/>
            <w:vMerge/>
            <w:tcBorders>
              <w:left w:val="single" w:sz="4" w:space="0" w:color="auto"/>
              <w:right w:val="single" w:sz="4" w:space="0" w:color="auto"/>
            </w:tcBorders>
          </w:tcPr>
          <w:p w14:paraId="4AA354AA" w14:textId="77777777" w:rsidR="00556EE0" w:rsidRPr="00181C7E" w:rsidRDefault="00556EE0" w:rsidP="00556EE0">
            <w:pPr>
              <w:rPr>
                <w:lang w:val="ru-RU"/>
              </w:rPr>
            </w:pPr>
          </w:p>
        </w:tc>
      </w:tr>
      <w:tr w:rsidR="00556EE0" w:rsidRPr="004543CB" w14:paraId="285F0711" w14:textId="77777777" w:rsidTr="00852DA0">
        <w:trPr>
          <w:gridAfter w:val="1"/>
          <w:wAfter w:w="4365" w:type="dxa"/>
        </w:trPr>
        <w:tc>
          <w:tcPr>
            <w:tcW w:w="788" w:type="dxa"/>
            <w:vMerge/>
            <w:tcBorders>
              <w:left w:val="single" w:sz="4" w:space="0" w:color="auto"/>
              <w:bottom w:val="single" w:sz="4" w:space="0" w:color="auto"/>
              <w:right w:val="single" w:sz="4" w:space="0" w:color="auto"/>
            </w:tcBorders>
          </w:tcPr>
          <w:p w14:paraId="69909125" w14:textId="77777777" w:rsidR="00556EE0" w:rsidRPr="00181C7E"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6A1D35B8" w14:textId="07C8A48D" w:rsidR="00556EE0" w:rsidRPr="00544747"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DA2C8A7" w14:textId="1FEB5B58" w:rsidR="00556EE0" w:rsidRPr="006A3048" w:rsidRDefault="00556EE0" w:rsidP="00556EE0">
            <w:pPr>
              <w:rPr>
                <w:lang w:val="ru-RU"/>
              </w:rPr>
            </w:pPr>
          </w:p>
        </w:tc>
        <w:tc>
          <w:tcPr>
            <w:tcW w:w="4110" w:type="dxa"/>
            <w:vMerge/>
            <w:tcBorders>
              <w:left w:val="single" w:sz="4" w:space="0" w:color="auto"/>
              <w:bottom w:val="single" w:sz="4" w:space="0" w:color="auto"/>
              <w:right w:val="single" w:sz="4" w:space="0" w:color="auto"/>
            </w:tcBorders>
          </w:tcPr>
          <w:p w14:paraId="68F8B5B0" w14:textId="77777777" w:rsidR="00556EE0" w:rsidRPr="00181C7E" w:rsidRDefault="00556EE0" w:rsidP="00556EE0">
            <w:pPr>
              <w:rPr>
                <w:lang w:val="ru-RU"/>
              </w:rPr>
            </w:pPr>
          </w:p>
        </w:tc>
      </w:tr>
      <w:tr w:rsidR="00556EE0" w:rsidRPr="001F25B7" w14:paraId="36C97D71" w14:textId="77777777" w:rsidTr="00852DA0">
        <w:trPr>
          <w:gridAfter w:val="1"/>
          <w:wAfter w:w="4365" w:type="dxa"/>
        </w:trPr>
        <w:tc>
          <w:tcPr>
            <w:tcW w:w="788" w:type="dxa"/>
            <w:vMerge w:val="restart"/>
            <w:tcBorders>
              <w:top w:val="single" w:sz="4" w:space="0" w:color="auto"/>
              <w:left w:val="single" w:sz="4" w:space="0" w:color="auto"/>
              <w:right w:val="single" w:sz="4" w:space="0" w:color="auto"/>
            </w:tcBorders>
          </w:tcPr>
          <w:p w14:paraId="47233140" w14:textId="3FCD2238" w:rsidR="00556EE0" w:rsidRPr="00181C7E" w:rsidRDefault="00556EE0" w:rsidP="00556EE0">
            <w:pPr>
              <w:rPr>
                <w:lang w:val="ru-RU"/>
              </w:rPr>
            </w:pPr>
            <w:r>
              <w:rPr>
                <w:lang w:val="ru-RU"/>
              </w:rPr>
              <w:t>178</w:t>
            </w:r>
          </w:p>
        </w:tc>
        <w:tc>
          <w:tcPr>
            <w:tcW w:w="2930" w:type="dxa"/>
            <w:tcBorders>
              <w:top w:val="single" w:sz="8" w:space="0" w:color="000000"/>
              <w:left w:val="single" w:sz="4" w:space="0" w:color="auto"/>
              <w:bottom w:val="single" w:sz="8" w:space="0" w:color="000000"/>
              <w:right w:val="single" w:sz="8" w:space="0" w:color="000000"/>
            </w:tcBorders>
          </w:tcPr>
          <w:p w14:paraId="2C252D9B" w14:textId="375D6028" w:rsidR="00556EE0" w:rsidRPr="00544747"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953667B" w14:textId="231C0AA6" w:rsidR="00556EE0" w:rsidRPr="006A3048" w:rsidRDefault="00556EE0" w:rsidP="00556EE0">
            <w:pPr>
              <w:rPr>
                <w:lang w:val="ru-RU"/>
              </w:rPr>
            </w:pPr>
          </w:p>
        </w:tc>
        <w:tc>
          <w:tcPr>
            <w:tcW w:w="4110" w:type="dxa"/>
            <w:vMerge w:val="restart"/>
            <w:tcBorders>
              <w:top w:val="single" w:sz="4" w:space="0" w:color="auto"/>
              <w:left w:val="single" w:sz="4" w:space="0" w:color="auto"/>
              <w:right w:val="single" w:sz="4" w:space="0" w:color="auto"/>
            </w:tcBorders>
          </w:tcPr>
          <w:p w14:paraId="7F8F47FC" w14:textId="54211664" w:rsidR="00556EE0" w:rsidRPr="00181C7E" w:rsidRDefault="00556EE0" w:rsidP="00556EE0">
            <w:pPr>
              <w:rPr>
                <w:lang w:val="ru-RU"/>
              </w:rPr>
            </w:pPr>
          </w:p>
        </w:tc>
      </w:tr>
      <w:tr w:rsidR="00556EE0" w:rsidRPr="004543CB" w14:paraId="72ABC2CE" w14:textId="77777777" w:rsidTr="00852DA0">
        <w:trPr>
          <w:gridAfter w:val="1"/>
          <w:wAfter w:w="4365" w:type="dxa"/>
        </w:trPr>
        <w:tc>
          <w:tcPr>
            <w:tcW w:w="788" w:type="dxa"/>
            <w:vMerge/>
            <w:tcBorders>
              <w:left w:val="single" w:sz="4" w:space="0" w:color="auto"/>
              <w:right w:val="single" w:sz="4" w:space="0" w:color="auto"/>
            </w:tcBorders>
          </w:tcPr>
          <w:p w14:paraId="4EF0AD11" w14:textId="77777777" w:rsidR="00556EE0" w:rsidRPr="00181C7E"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022C52A6" w14:textId="143EBB72" w:rsidR="00556EE0" w:rsidRPr="00544747"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96B6C3D" w14:textId="05D14751" w:rsidR="00556EE0" w:rsidRPr="006A3048" w:rsidRDefault="00556EE0" w:rsidP="00556EE0">
            <w:pPr>
              <w:rPr>
                <w:lang w:val="ru-RU"/>
              </w:rPr>
            </w:pPr>
          </w:p>
        </w:tc>
        <w:tc>
          <w:tcPr>
            <w:tcW w:w="4110" w:type="dxa"/>
            <w:vMerge/>
            <w:tcBorders>
              <w:left w:val="single" w:sz="4" w:space="0" w:color="auto"/>
              <w:right w:val="single" w:sz="4" w:space="0" w:color="auto"/>
            </w:tcBorders>
          </w:tcPr>
          <w:p w14:paraId="29245A5F" w14:textId="77777777" w:rsidR="00556EE0" w:rsidRPr="00181C7E" w:rsidRDefault="00556EE0" w:rsidP="00556EE0">
            <w:pPr>
              <w:rPr>
                <w:lang w:val="ru-RU"/>
              </w:rPr>
            </w:pPr>
          </w:p>
        </w:tc>
      </w:tr>
      <w:tr w:rsidR="00556EE0" w:rsidRPr="004543CB" w14:paraId="6EDA99AB" w14:textId="77777777" w:rsidTr="00852DA0">
        <w:trPr>
          <w:gridAfter w:val="1"/>
          <w:wAfter w:w="4365" w:type="dxa"/>
        </w:trPr>
        <w:tc>
          <w:tcPr>
            <w:tcW w:w="788" w:type="dxa"/>
            <w:vMerge/>
            <w:tcBorders>
              <w:left w:val="single" w:sz="4" w:space="0" w:color="auto"/>
              <w:bottom w:val="single" w:sz="4" w:space="0" w:color="auto"/>
              <w:right w:val="single" w:sz="4" w:space="0" w:color="auto"/>
            </w:tcBorders>
          </w:tcPr>
          <w:p w14:paraId="4328AA60" w14:textId="77777777" w:rsidR="00556EE0" w:rsidRPr="00181C7E"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0A1CEBB0" w14:textId="45A9C0E2" w:rsidR="00556EE0" w:rsidRPr="00544747"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28A6501" w14:textId="48A9AD11" w:rsidR="00556EE0" w:rsidRPr="006A3048" w:rsidRDefault="00556EE0" w:rsidP="00556EE0">
            <w:pPr>
              <w:rPr>
                <w:lang w:val="ru-RU"/>
              </w:rPr>
            </w:pPr>
          </w:p>
        </w:tc>
        <w:tc>
          <w:tcPr>
            <w:tcW w:w="4110" w:type="dxa"/>
            <w:vMerge/>
            <w:tcBorders>
              <w:left w:val="single" w:sz="4" w:space="0" w:color="auto"/>
              <w:bottom w:val="single" w:sz="4" w:space="0" w:color="auto"/>
              <w:right w:val="single" w:sz="4" w:space="0" w:color="auto"/>
            </w:tcBorders>
          </w:tcPr>
          <w:p w14:paraId="62519554" w14:textId="77777777" w:rsidR="00556EE0" w:rsidRPr="00181C7E" w:rsidRDefault="00556EE0" w:rsidP="00556EE0">
            <w:pPr>
              <w:rPr>
                <w:lang w:val="ru-RU"/>
              </w:rPr>
            </w:pPr>
          </w:p>
        </w:tc>
      </w:tr>
      <w:tr w:rsidR="00556EE0" w:rsidRPr="0065593C" w14:paraId="0323243D" w14:textId="77777777" w:rsidTr="00852DA0">
        <w:trPr>
          <w:gridAfter w:val="1"/>
          <w:wAfter w:w="4365" w:type="dxa"/>
        </w:trPr>
        <w:tc>
          <w:tcPr>
            <w:tcW w:w="788" w:type="dxa"/>
            <w:vMerge w:val="restart"/>
            <w:tcBorders>
              <w:top w:val="single" w:sz="4" w:space="0" w:color="auto"/>
              <w:left w:val="single" w:sz="4" w:space="0" w:color="auto"/>
              <w:right w:val="single" w:sz="4" w:space="0" w:color="auto"/>
            </w:tcBorders>
          </w:tcPr>
          <w:p w14:paraId="4892BFEF" w14:textId="7AB3AC7E" w:rsidR="00556EE0" w:rsidRPr="00181C7E" w:rsidRDefault="00556EE0" w:rsidP="00556EE0">
            <w:pPr>
              <w:rPr>
                <w:lang w:val="ru-RU"/>
              </w:rPr>
            </w:pPr>
            <w:r>
              <w:rPr>
                <w:lang w:val="ru-RU"/>
              </w:rPr>
              <w:t>179</w:t>
            </w:r>
          </w:p>
        </w:tc>
        <w:tc>
          <w:tcPr>
            <w:tcW w:w="2930" w:type="dxa"/>
            <w:tcBorders>
              <w:top w:val="single" w:sz="8" w:space="0" w:color="000000"/>
              <w:left w:val="single" w:sz="4" w:space="0" w:color="auto"/>
              <w:bottom w:val="single" w:sz="8" w:space="0" w:color="000000"/>
              <w:right w:val="single" w:sz="8" w:space="0" w:color="000000"/>
            </w:tcBorders>
          </w:tcPr>
          <w:p w14:paraId="40DA20FF" w14:textId="1C5967FC" w:rsidR="00556EE0" w:rsidRPr="0065593C" w:rsidRDefault="00556EE0" w:rsidP="00556EE0"/>
        </w:tc>
        <w:tc>
          <w:tcPr>
            <w:tcW w:w="5670" w:type="dxa"/>
            <w:tcBorders>
              <w:top w:val="single" w:sz="8" w:space="0" w:color="000000"/>
              <w:left w:val="single" w:sz="8" w:space="0" w:color="000000"/>
              <w:bottom w:val="single" w:sz="8" w:space="0" w:color="000000"/>
              <w:right w:val="single" w:sz="4" w:space="0" w:color="auto"/>
            </w:tcBorders>
          </w:tcPr>
          <w:p w14:paraId="0B30A311" w14:textId="30613952" w:rsidR="00556EE0" w:rsidRPr="0065593C" w:rsidRDefault="00556EE0" w:rsidP="00556EE0">
            <w:pPr>
              <w:numPr>
                <w:ilvl w:val="0"/>
                <w:numId w:val="8"/>
              </w:numPr>
              <w:spacing w:after="0" w:line="240" w:lineRule="auto"/>
              <w:rPr>
                <w:rFonts w:ascii="Arial" w:eastAsia="Times New Roman" w:hAnsi="Arial" w:cs="Arial"/>
                <w:sz w:val="24"/>
                <w:szCs w:val="24"/>
                <w:lang w:val="ru-RU" w:eastAsia="ru-RU"/>
              </w:rPr>
            </w:pPr>
          </w:p>
        </w:tc>
        <w:tc>
          <w:tcPr>
            <w:tcW w:w="4110" w:type="dxa"/>
            <w:vMerge w:val="restart"/>
            <w:tcBorders>
              <w:top w:val="single" w:sz="4" w:space="0" w:color="auto"/>
              <w:left w:val="single" w:sz="4" w:space="0" w:color="auto"/>
              <w:right w:val="single" w:sz="4" w:space="0" w:color="auto"/>
            </w:tcBorders>
          </w:tcPr>
          <w:p w14:paraId="63EC8124" w14:textId="1464CF26" w:rsidR="00556EE0" w:rsidRPr="0065593C" w:rsidRDefault="00556EE0" w:rsidP="00556EE0">
            <w:pPr>
              <w:rPr>
                <w:lang w:val="ru-RU"/>
              </w:rPr>
            </w:pPr>
          </w:p>
        </w:tc>
      </w:tr>
      <w:tr w:rsidR="00556EE0" w:rsidRPr="0065593C" w14:paraId="198CC130" w14:textId="77777777" w:rsidTr="00852DA0">
        <w:trPr>
          <w:gridAfter w:val="1"/>
          <w:wAfter w:w="4365" w:type="dxa"/>
        </w:trPr>
        <w:tc>
          <w:tcPr>
            <w:tcW w:w="788" w:type="dxa"/>
            <w:vMerge/>
            <w:tcBorders>
              <w:left w:val="single" w:sz="4" w:space="0" w:color="auto"/>
              <w:right w:val="single" w:sz="4" w:space="0" w:color="auto"/>
            </w:tcBorders>
          </w:tcPr>
          <w:p w14:paraId="660EAD71"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C20C3E8" w14:textId="2CF6E5C5" w:rsidR="00556EE0" w:rsidRPr="0065593C" w:rsidRDefault="00556EE0" w:rsidP="00556EE0"/>
        </w:tc>
        <w:tc>
          <w:tcPr>
            <w:tcW w:w="5670" w:type="dxa"/>
            <w:tcBorders>
              <w:top w:val="single" w:sz="8" w:space="0" w:color="000000"/>
              <w:left w:val="single" w:sz="8" w:space="0" w:color="000000"/>
              <w:bottom w:val="single" w:sz="8" w:space="0" w:color="000000"/>
              <w:right w:val="single" w:sz="4" w:space="0" w:color="auto"/>
            </w:tcBorders>
          </w:tcPr>
          <w:p w14:paraId="70087EC9" w14:textId="1CE0D7F5" w:rsidR="00556EE0" w:rsidRPr="0065593C" w:rsidRDefault="00556EE0" w:rsidP="00556EE0">
            <w:pPr>
              <w:rPr>
                <w:lang w:val="kk-KZ"/>
              </w:rPr>
            </w:pPr>
          </w:p>
        </w:tc>
        <w:tc>
          <w:tcPr>
            <w:tcW w:w="4110" w:type="dxa"/>
            <w:vMerge/>
            <w:tcBorders>
              <w:left w:val="single" w:sz="4" w:space="0" w:color="auto"/>
              <w:right w:val="single" w:sz="4" w:space="0" w:color="auto"/>
            </w:tcBorders>
          </w:tcPr>
          <w:p w14:paraId="10F4C741" w14:textId="77777777" w:rsidR="00556EE0" w:rsidRPr="0065593C" w:rsidRDefault="00556EE0" w:rsidP="00556EE0"/>
        </w:tc>
      </w:tr>
      <w:tr w:rsidR="00556EE0" w:rsidRPr="0065593C" w14:paraId="2ED09651" w14:textId="77777777" w:rsidTr="00852DA0">
        <w:trPr>
          <w:gridAfter w:val="1"/>
          <w:wAfter w:w="4365" w:type="dxa"/>
        </w:trPr>
        <w:tc>
          <w:tcPr>
            <w:tcW w:w="788" w:type="dxa"/>
            <w:vMerge/>
            <w:tcBorders>
              <w:left w:val="single" w:sz="4" w:space="0" w:color="auto"/>
              <w:bottom w:val="single" w:sz="4" w:space="0" w:color="auto"/>
              <w:right w:val="single" w:sz="4" w:space="0" w:color="auto"/>
            </w:tcBorders>
          </w:tcPr>
          <w:p w14:paraId="188342C0" w14:textId="77777777" w:rsidR="00556EE0" w:rsidRPr="0065593C" w:rsidRDefault="00556EE0" w:rsidP="00556EE0"/>
        </w:tc>
        <w:tc>
          <w:tcPr>
            <w:tcW w:w="2930" w:type="dxa"/>
            <w:tcBorders>
              <w:top w:val="single" w:sz="8" w:space="0" w:color="000000"/>
              <w:left w:val="single" w:sz="4" w:space="0" w:color="auto"/>
              <w:bottom w:val="single" w:sz="8" w:space="0" w:color="000000"/>
              <w:right w:val="single" w:sz="8" w:space="0" w:color="000000"/>
            </w:tcBorders>
          </w:tcPr>
          <w:p w14:paraId="7EA482F5" w14:textId="16D98B63" w:rsidR="00556EE0" w:rsidRPr="0065593C" w:rsidRDefault="00556EE0" w:rsidP="00556EE0">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840EE96" w14:textId="78C98B52" w:rsidR="00556EE0" w:rsidRPr="0065593C" w:rsidRDefault="00556EE0" w:rsidP="00556EE0">
            <w:pPr>
              <w:rPr>
                <w:lang w:val="kk-KZ"/>
              </w:rPr>
            </w:pPr>
          </w:p>
        </w:tc>
        <w:tc>
          <w:tcPr>
            <w:tcW w:w="4110" w:type="dxa"/>
            <w:vMerge/>
            <w:tcBorders>
              <w:left w:val="single" w:sz="4" w:space="0" w:color="auto"/>
              <w:bottom w:val="single" w:sz="4" w:space="0" w:color="auto"/>
              <w:right w:val="single" w:sz="4" w:space="0" w:color="auto"/>
            </w:tcBorders>
          </w:tcPr>
          <w:p w14:paraId="3E0DB474" w14:textId="77777777" w:rsidR="00556EE0" w:rsidRPr="0065593C" w:rsidRDefault="00556EE0" w:rsidP="00556EE0"/>
        </w:tc>
      </w:tr>
      <w:tr w:rsidR="00556EE0" w:rsidRPr="0065593C" w14:paraId="30D9CD2A" w14:textId="77777777" w:rsidTr="00852DA0">
        <w:trPr>
          <w:gridAfter w:val="1"/>
          <w:wAfter w:w="4365" w:type="dxa"/>
        </w:trPr>
        <w:tc>
          <w:tcPr>
            <w:tcW w:w="788" w:type="dxa"/>
            <w:vMerge w:val="restart"/>
            <w:tcBorders>
              <w:top w:val="single" w:sz="4" w:space="0" w:color="auto"/>
              <w:left w:val="single" w:sz="4" w:space="0" w:color="auto"/>
              <w:right w:val="single" w:sz="4" w:space="0" w:color="auto"/>
            </w:tcBorders>
          </w:tcPr>
          <w:p w14:paraId="230FD56E" w14:textId="317125C8" w:rsidR="00556EE0" w:rsidRPr="002C6161" w:rsidRDefault="00556EE0" w:rsidP="00556EE0">
            <w:pPr>
              <w:rPr>
                <w:lang w:val="kk-KZ"/>
              </w:rPr>
            </w:pPr>
            <w:r>
              <w:rPr>
                <w:lang w:val="kk-KZ"/>
              </w:rPr>
              <w:t>180</w:t>
            </w:r>
          </w:p>
        </w:tc>
        <w:tc>
          <w:tcPr>
            <w:tcW w:w="2930" w:type="dxa"/>
            <w:tcBorders>
              <w:top w:val="single" w:sz="8" w:space="0" w:color="000000"/>
              <w:left w:val="single" w:sz="4" w:space="0" w:color="auto"/>
              <w:bottom w:val="single" w:sz="8" w:space="0" w:color="000000"/>
              <w:right w:val="single" w:sz="8" w:space="0" w:color="000000"/>
            </w:tcBorders>
          </w:tcPr>
          <w:p w14:paraId="317BB3A7" w14:textId="32C5201E" w:rsidR="00556EE0" w:rsidRPr="0065593C" w:rsidRDefault="00556EE0" w:rsidP="00556EE0"/>
        </w:tc>
        <w:tc>
          <w:tcPr>
            <w:tcW w:w="5670" w:type="dxa"/>
            <w:tcBorders>
              <w:top w:val="single" w:sz="8" w:space="0" w:color="000000"/>
              <w:left w:val="single" w:sz="8" w:space="0" w:color="000000"/>
              <w:bottom w:val="single" w:sz="8" w:space="0" w:color="000000"/>
              <w:right w:val="single" w:sz="4" w:space="0" w:color="auto"/>
            </w:tcBorders>
          </w:tcPr>
          <w:p w14:paraId="71A7ED93" w14:textId="66F2C744" w:rsidR="00556EE0" w:rsidRPr="0065593C" w:rsidRDefault="00556EE0" w:rsidP="00556EE0">
            <w:pPr>
              <w:rPr>
                <w:lang w:val="ru-RU"/>
              </w:rPr>
            </w:pPr>
          </w:p>
        </w:tc>
        <w:tc>
          <w:tcPr>
            <w:tcW w:w="4110" w:type="dxa"/>
            <w:vMerge w:val="restart"/>
            <w:tcBorders>
              <w:top w:val="single" w:sz="4" w:space="0" w:color="auto"/>
              <w:left w:val="single" w:sz="4" w:space="0" w:color="auto"/>
              <w:right w:val="single" w:sz="4" w:space="0" w:color="auto"/>
            </w:tcBorders>
          </w:tcPr>
          <w:p w14:paraId="52520D6C" w14:textId="7A6BAFF4" w:rsidR="00556EE0" w:rsidRPr="0065593C" w:rsidRDefault="00556EE0" w:rsidP="00556EE0">
            <w:pPr>
              <w:rPr>
                <w:lang w:val="ru-RU"/>
              </w:rPr>
            </w:pPr>
          </w:p>
        </w:tc>
      </w:tr>
      <w:tr w:rsidR="00556EE0" w:rsidRPr="0065593C" w14:paraId="5AC40C61" w14:textId="77777777" w:rsidTr="00852DA0">
        <w:trPr>
          <w:gridAfter w:val="1"/>
          <w:wAfter w:w="4365" w:type="dxa"/>
        </w:trPr>
        <w:tc>
          <w:tcPr>
            <w:tcW w:w="788" w:type="dxa"/>
            <w:vMerge/>
            <w:tcBorders>
              <w:left w:val="single" w:sz="4" w:space="0" w:color="auto"/>
              <w:right w:val="single" w:sz="4" w:space="0" w:color="auto"/>
            </w:tcBorders>
          </w:tcPr>
          <w:p w14:paraId="11DFE97F"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60D6E8C" w14:textId="4F6DFFDB" w:rsidR="00556EE0" w:rsidRPr="0065593C" w:rsidRDefault="00556EE0" w:rsidP="00556EE0"/>
        </w:tc>
        <w:tc>
          <w:tcPr>
            <w:tcW w:w="5670" w:type="dxa"/>
            <w:tcBorders>
              <w:top w:val="single" w:sz="8" w:space="0" w:color="000000"/>
              <w:left w:val="single" w:sz="8" w:space="0" w:color="000000"/>
              <w:bottom w:val="single" w:sz="8" w:space="0" w:color="000000"/>
              <w:right w:val="single" w:sz="4" w:space="0" w:color="auto"/>
            </w:tcBorders>
          </w:tcPr>
          <w:p w14:paraId="5C56E0A7" w14:textId="0AD36CEC" w:rsidR="00556EE0" w:rsidRPr="0065593C" w:rsidRDefault="00556EE0" w:rsidP="00556EE0"/>
        </w:tc>
        <w:tc>
          <w:tcPr>
            <w:tcW w:w="4110" w:type="dxa"/>
            <w:vMerge/>
            <w:tcBorders>
              <w:left w:val="single" w:sz="4" w:space="0" w:color="auto"/>
              <w:right w:val="single" w:sz="4" w:space="0" w:color="auto"/>
            </w:tcBorders>
          </w:tcPr>
          <w:p w14:paraId="0BF540CF" w14:textId="77777777" w:rsidR="00556EE0" w:rsidRPr="0065593C" w:rsidRDefault="00556EE0" w:rsidP="00556EE0"/>
        </w:tc>
      </w:tr>
      <w:tr w:rsidR="00556EE0" w:rsidRPr="004543CB" w14:paraId="3D31F9FA" w14:textId="77777777" w:rsidTr="00852DA0">
        <w:trPr>
          <w:gridAfter w:val="1"/>
          <w:wAfter w:w="4365" w:type="dxa"/>
        </w:trPr>
        <w:tc>
          <w:tcPr>
            <w:tcW w:w="788" w:type="dxa"/>
            <w:vMerge/>
            <w:tcBorders>
              <w:left w:val="single" w:sz="4" w:space="0" w:color="auto"/>
              <w:bottom w:val="single" w:sz="4" w:space="0" w:color="auto"/>
              <w:right w:val="single" w:sz="4" w:space="0" w:color="auto"/>
            </w:tcBorders>
          </w:tcPr>
          <w:p w14:paraId="5EC13BB1" w14:textId="77777777" w:rsidR="00556EE0" w:rsidRPr="0065593C" w:rsidRDefault="00556EE0" w:rsidP="00556EE0"/>
        </w:tc>
        <w:tc>
          <w:tcPr>
            <w:tcW w:w="2930" w:type="dxa"/>
            <w:tcBorders>
              <w:top w:val="single" w:sz="8" w:space="0" w:color="000000"/>
              <w:left w:val="single" w:sz="4" w:space="0" w:color="auto"/>
              <w:bottom w:val="single" w:sz="8" w:space="0" w:color="000000"/>
              <w:right w:val="single" w:sz="8" w:space="0" w:color="000000"/>
            </w:tcBorders>
          </w:tcPr>
          <w:p w14:paraId="361BDBF4" w14:textId="49FD500C" w:rsidR="00556EE0" w:rsidRPr="0065593C" w:rsidRDefault="00556EE0" w:rsidP="00556EE0">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65D1F3A2" w14:textId="6C065ED1" w:rsidR="00556EE0" w:rsidRPr="0065593C" w:rsidRDefault="00556EE0" w:rsidP="00556EE0">
            <w:pPr>
              <w:rPr>
                <w:lang w:val="ru-RU"/>
              </w:rPr>
            </w:pPr>
          </w:p>
        </w:tc>
        <w:tc>
          <w:tcPr>
            <w:tcW w:w="4110" w:type="dxa"/>
            <w:vMerge/>
            <w:tcBorders>
              <w:left w:val="single" w:sz="4" w:space="0" w:color="auto"/>
              <w:bottom w:val="single" w:sz="4" w:space="0" w:color="auto"/>
              <w:right w:val="single" w:sz="4" w:space="0" w:color="auto"/>
            </w:tcBorders>
          </w:tcPr>
          <w:p w14:paraId="427C7F71" w14:textId="77777777" w:rsidR="00556EE0" w:rsidRPr="0065593C" w:rsidRDefault="00556EE0" w:rsidP="00556EE0">
            <w:pPr>
              <w:rPr>
                <w:lang w:val="ru-RU"/>
              </w:rPr>
            </w:pPr>
          </w:p>
        </w:tc>
      </w:tr>
      <w:tr w:rsidR="00556EE0" w:rsidRPr="0049162C" w14:paraId="59970412" w14:textId="77777777" w:rsidTr="00852DA0">
        <w:trPr>
          <w:gridAfter w:val="1"/>
          <w:wAfter w:w="4365" w:type="dxa"/>
        </w:trPr>
        <w:tc>
          <w:tcPr>
            <w:tcW w:w="788" w:type="dxa"/>
            <w:vMerge w:val="restart"/>
            <w:tcBorders>
              <w:top w:val="single" w:sz="4" w:space="0" w:color="auto"/>
              <w:left w:val="single" w:sz="4" w:space="0" w:color="auto"/>
              <w:right w:val="single" w:sz="4" w:space="0" w:color="auto"/>
            </w:tcBorders>
          </w:tcPr>
          <w:p w14:paraId="235D396B" w14:textId="2CB799AB" w:rsidR="00556EE0" w:rsidRPr="0065593C" w:rsidRDefault="00556EE0" w:rsidP="00556EE0">
            <w:pPr>
              <w:rPr>
                <w:lang w:val="ru-RU"/>
              </w:rPr>
            </w:pPr>
            <w:r>
              <w:rPr>
                <w:lang w:val="ru-RU"/>
              </w:rPr>
              <w:t>181</w:t>
            </w:r>
          </w:p>
        </w:tc>
        <w:tc>
          <w:tcPr>
            <w:tcW w:w="2930" w:type="dxa"/>
            <w:tcBorders>
              <w:top w:val="single" w:sz="8" w:space="0" w:color="000000"/>
              <w:left w:val="single" w:sz="4" w:space="0" w:color="auto"/>
              <w:bottom w:val="single" w:sz="8" w:space="0" w:color="000000"/>
              <w:right w:val="single" w:sz="8" w:space="0" w:color="000000"/>
            </w:tcBorders>
          </w:tcPr>
          <w:p w14:paraId="4A7074F1" w14:textId="15F4ADE2"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7432ECC" w14:textId="4B7063E6" w:rsidR="00556EE0" w:rsidRPr="0049162C" w:rsidRDefault="00556EE0" w:rsidP="00556EE0">
            <w:pPr>
              <w:rPr>
                <w:lang w:val="ru-RU"/>
              </w:rPr>
            </w:pPr>
          </w:p>
        </w:tc>
        <w:tc>
          <w:tcPr>
            <w:tcW w:w="4110" w:type="dxa"/>
            <w:vMerge w:val="restart"/>
            <w:tcBorders>
              <w:top w:val="single" w:sz="4" w:space="0" w:color="auto"/>
              <w:left w:val="single" w:sz="4" w:space="0" w:color="auto"/>
              <w:right w:val="single" w:sz="4" w:space="0" w:color="auto"/>
            </w:tcBorders>
          </w:tcPr>
          <w:p w14:paraId="47671B81" w14:textId="104A2AF7" w:rsidR="00556EE0" w:rsidRPr="0065593C" w:rsidRDefault="00556EE0" w:rsidP="00556EE0">
            <w:pPr>
              <w:rPr>
                <w:lang w:val="ru-RU"/>
              </w:rPr>
            </w:pPr>
          </w:p>
        </w:tc>
      </w:tr>
      <w:tr w:rsidR="00556EE0" w:rsidRPr="004543CB" w14:paraId="08A16459" w14:textId="77777777" w:rsidTr="00852DA0">
        <w:trPr>
          <w:gridAfter w:val="1"/>
          <w:wAfter w:w="4365" w:type="dxa"/>
        </w:trPr>
        <w:tc>
          <w:tcPr>
            <w:tcW w:w="788" w:type="dxa"/>
            <w:vMerge/>
            <w:tcBorders>
              <w:left w:val="single" w:sz="4" w:space="0" w:color="auto"/>
              <w:right w:val="single" w:sz="4" w:space="0" w:color="auto"/>
            </w:tcBorders>
          </w:tcPr>
          <w:p w14:paraId="4D2A4563"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69B4D448" w14:textId="66BF828D"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940CEE2" w14:textId="31B53EA7" w:rsidR="00556EE0" w:rsidRPr="0065593C" w:rsidRDefault="00556EE0" w:rsidP="00556EE0">
            <w:pPr>
              <w:rPr>
                <w:lang w:val="ru-RU"/>
              </w:rPr>
            </w:pPr>
          </w:p>
        </w:tc>
        <w:tc>
          <w:tcPr>
            <w:tcW w:w="4110" w:type="dxa"/>
            <w:vMerge/>
            <w:tcBorders>
              <w:left w:val="single" w:sz="4" w:space="0" w:color="auto"/>
              <w:right w:val="single" w:sz="4" w:space="0" w:color="auto"/>
            </w:tcBorders>
          </w:tcPr>
          <w:p w14:paraId="264D9031" w14:textId="77777777" w:rsidR="00556EE0" w:rsidRPr="0065593C" w:rsidRDefault="00556EE0" w:rsidP="00556EE0">
            <w:pPr>
              <w:rPr>
                <w:lang w:val="ru-RU"/>
              </w:rPr>
            </w:pPr>
          </w:p>
        </w:tc>
      </w:tr>
      <w:tr w:rsidR="00556EE0" w:rsidRPr="004543CB" w14:paraId="47C15612" w14:textId="77777777" w:rsidTr="00852DA0">
        <w:trPr>
          <w:gridAfter w:val="1"/>
          <w:wAfter w:w="4365" w:type="dxa"/>
        </w:trPr>
        <w:tc>
          <w:tcPr>
            <w:tcW w:w="788" w:type="dxa"/>
            <w:vMerge/>
            <w:tcBorders>
              <w:left w:val="single" w:sz="4" w:space="0" w:color="auto"/>
              <w:bottom w:val="single" w:sz="4" w:space="0" w:color="auto"/>
              <w:right w:val="single" w:sz="4" w:space="0" w:color="auto"/>
            </w:tcBorders>
          </w:tcPr>
          <w:p w14:paraId="4E4E718C"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3266F136" w14:textId="5C00580D"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24066EE" w14:textId="11316D2E" w:rsidR="00556EE0" w:rsidRPr="0049162C" w:rsidRDefault="00556EE0" w:rsidP="00556EE0">
            <w:pPr>
              <w:numPr>
                <w:ilvl w:val="0"/>
                <w:numId w:val="9"/>
              </w:numPr>
              <w:spacing w:after="0"/>
              <w:rPr>
                <w:lang w:val="ru-RU"/>
              </w:rPr>
            </w:pPr>
          </w:p>
        </w:tc>
        <w:tc>
          <w:tcPr>
            <w:tcW w:w="4110" w:type="dxa"/>
            <w:vMerge/>
            <w:tcBorders>
              <w:left w:val="single" w:sz="4" w:space="0" w:color="auto"/>
              <w:bottom w:val="single" w:sz="4" w:space="0" w:color="auto"/>
              <w:right w:val="single" w:sz="4" w:space="0" w:color="auto"/>
            </w:tcBorders>
          </w:tcPr>
          <w:p w14:paraId="6BB988C8" w14:textId="77777777" w:rsidR="00556EE0" w:rsidRPr="0065593C" w:rsidRDefault="00556EE0" w:rsidP="00556EE0">
            <w:pPr>
              <w:rPr>
                <w:lang w:val="ru-RU"/>
              </w:rPr>
            </w:pPr>
          </w:p>
        </w:tc>
      </w:tr>
      <w:tr w:rsidR="00556EE0" w:rsidRPr="0049162C" w14:paraId="140D2B0A" w14:textId="77777777" w:rsidTr="00852DA0">
        <w:trPr>
          <w:gridAfter w:val="1"/>
          <w:wAfter w:w="4365" w:type="dxa"/>
        </w:trPr>
        <w:tc>
          <w:tcPr>
            <w:tcW w:w="788" w:type="dxa"/>
            <w:vMerge w:val="restart"/>
            <w:tcBorders>
              <w:top w:val="single" w:sz="4" w:space="0" w:color="auto"/>
              <w:left w:val="single" w:sz="4" w:space="0" w:color="auto"/>
              <w:right w:val="single" w:sz="4" w:space="0" w:color="auto"/>
            </w:tcBorders>
          </w:tcPr>
          <w:p w14:paraId="2C4E2BF0" w14:textId="48204283" w:rsidR="00556EE0" w:rsidRPr="0065593C" w:rsidRDefault="00556EE0" w:rsidP="00556EE0">
            <w:pPr>
              <w:rPr>
                <w:lang w:val="ru-RU"/>
              </w:rPr>
            </w:pPr>
            <w:r>
              <w:rPr>
                <w:lang w:val="ru-RU"/>
              </w:rPr>
              <w:t>182</w:t>
            </w:r>
          </w:p>
        </w:tc>
        <w:tc>
          <w:tcPr>
            <w:tcW w:w="2930" w:type="dxa"/>
            <w:tcBorders>
              <w:top w:val="single" w:sz="8" w:space="0" w:color="000000"/>
              <w:left w:val="single" w:sz="4" w:space="0" w:color="auto"/>
              <w:bottom w:val="single" w:sz="8" w:space="0" w:color="000000"/>
              <w:right w:val="single" w:sz="8" w:space="0" w:color="000000"/>
            </w:tcBorders>
          </w:tcPr>
          <w:p w14:paraId="4DF872B9" w14:textId="143EDC18"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F56098F" w14:textId="30362F64" w:rsidR="00556EE0" w:rsidRPr="0049162C" w:rsidRDefault="00556EE0" w:rsidP="00556EE0">
            <w:pPr>
              <w:rPr>
                <w:lang w:val="ru-RU"/>
              </w:rPr>
            </w:pPr>
          </w:p>
        </w:tc>
        <w:tc>
          <w:tcPr>
            <w:tcW w:w="4110" w:type="dxa"/>
            <w:vMerge w:val="restart"/>
            <w:tcBorders>
              <w:top w:val="single" w:sz="4" w:space="0" w:color="auto"/>
              <w:left w:val="single" w:sz="4" w:space="0" w:color="auto"/>
              <w:right w:val="single" w:sz="4" w:space="0" w:color="auto"/>
            </w:tcBorders>
          </w:tcPr>
          <w:p w14:paraId="32B9916F" w14:textId="085EFB02" w:rsidR="00556EE0" w:rsidRPr="0065593C" w:rsidRDefault="00556EE0" w:rsidP="00556EE0">
            <w:pPr>
              <w:rPr>
                <w:lang w:val="ru-RU"/>
              </w:rPr>
            </w:pPr>
          </w:p>
        </w:tc>
      </w:tr>
      <w:tr w:rsidR="00556EE0" w:rsidRPr="004543CB" w14:paraId="0185F55B" w14:textId="77777777" w:rsidTr="00852DA0">
        <w:trPr>
          <w:gridAfter w:val="1"/>
          <w:wAfter w:w="4365" w:type="dxa"/>
        </w:trPr>
        <w:tc>
          <w:tcPr>
            <w:tcW w:w="788" w:type="dxa"/>
            <w:vMerge/>
            <w:tcBorders>
              <w:left w:val="single" w:sz="4" w:space="0" w:color="auto"/>
              <w:right w:val="single" w:sz="4" w:space="0" w:color="auto"/>
            </w:tcBorders>
          </w:tcPr>
          <w:p w14:paraId="5FFA2D75"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BAEC1A4" w14:textId="4A8E3160"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A4765C8" w14:textId="29C4D337" w:rsidR="00556EE0" w:rsidRPr="00E85BCC" w:rsidRDefault="00556EE0" w:rsidP="00556EE0">
            <w:pPr>
              <w:rPr>
                <w:lang w:val="ru-RU"/>
              </w:rPr>
            </w:pPr>
          </w:p>
        </w:tc>
        <w:tc>
          <w:tcPr>
            <w:tcW w:w="4110" w:type="dxa"/>
            <w:vMerge/>
            <w:tcBorders>
              <w:left w:val="single" w:sz="4" w:space="0" w:color="auto"/>
              <w:right w:val="single" w:sz="4" w:space="0" w:color="auto"/>
            </w:tcBorders>
          </w:tcPr>
          <w:p w14:paraId="40185BC9" w14:textId="77777777" w:rsidR="00556EE0" w:rsidRPr="0065593C" w:rsidRDefault="00556EE0" w:rsidP="00556EE0">
            <w:pPr>
              <w:rPr>
                <w:lang w:val="ru-RU"/>
              </w:rPr>
            </w:pPr>
          </w:p>
        </w:tc>
      </w:tr>
      <w:tr w:rsidR="00556EE0" w:rsidRPr="004543CB" w14:paraId="181CAC40" w14:textId="77777777" w:rsidTr="00852DA0">
        <w:trPr>
          <w:gridAfter w:val="1"/>
          <w:wAfter w:w="4365" w:type="dxa"/>
        </w:trPr>
        <w:tc>
          <w:tcPr>
            <w:tcW w:w="788" w:type="dxa"/>
            <w:vMerge/>
            <w:tcBorders>
              <w:left w:val="single" w:sz="4" w:space="0" w:color="auto"/>
              <w:bottom w:val="single" w:sz="4" w:space="0" w:color="auto"/>
              <w:right w:val="single" w:sz="4" w:space="0" w:color="auto"/>
            </w:tcBorders>
          </w:tcPr>
          <w:p w14:paraId="0E5275DA"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0C7FF242" w14:textId="4C09139B"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37D7B16" w14:textId="7EE7AE2F" w:rsidR="00556EE0" w:rsidRPr="00E85BCC" w:rsidRDefault="00556EE0" w:rsidP="00556EE0">
            <w:pPr>
              <w:rPr>
                <w:lang w:val="ru-RU"/>
              </w:rPr>
            </w:pPr>
          </w:p>
        </w:tc>
        <w:tc>
          <w:tcPr>
            <w:tcW w:w="4110" w:type="dxa"/>
            <w:vMerge/>
            <w:tcBorders>
              <w:left w:val="single" w:sz="4" w:space="0" w:color="auto"/>
              <w:bottom w:val="single" w:sz="4" w:space="0" w:color="auto"/>
              <w:right w:val="single" w:sz="4" w:space="0" w:color="auto"/>
            </w:tcBorders>
          </w:tcPr>
          <w:p w14:paraId="1FE7BBCF" w14:textId="77777777" w:rsidR="00556EE0" w:rsidRPr="0065593C" w:rsidRDefault="00556EE0" w:rsidP="00556EE0">
            <w:pPr>
              <w:rPr>
                <w:lang w:val="ru-RU"/>
              </w:rPr>
            </w:pPr>
          </w:p>
        </w:tc>
      </w:tr>
      <w:tr w:rsidR="00556EE0" w:rsidRPr="0049162C" w14:paraId="06427D7D" w14:textId="77777777" w:rsidTr="00852DA0">
        <w:trPr>
          <w:gridAfter w:val="1"/>
          <w:wAfter w:w="4365" w:type="dxa"/>
        </w:trPr>
        <w:tc>
          <w:tcPr>
            <w:tcW w:w="788" w:type="dxa"/>
            <w:vMerge w:val="restart"/>
            <w:tcBorders>
              <w:top w:val="single" w:sz="4" w:space="0" w:color="auto"/>
              <w:left w:val="single" w:sz="4" w:space="0" w:color="auto"/>
              <w:right w:val="single" w:sz="4" w:space="0" w:color="auto"/>
            </w:tcBorders>
          </w:tcPr>
          <w:p w14:paraId="08F3DD60" w14:textId="38C95598" w:rsidR="00556EE0" w:rsidRPr="0065593C" w:rsidRDefault="00556EE0" w:rsidP="00556EE0">
            <w:pPr>
              <w:rPr>
                <w:lang w:val="ru-RU"/>
              </w:rPr>
            </w:pPr>
            <w:r>
              <w:rPr>
                <w:lang w:val="ru-RU"/>
              </w:rPr>
              <w:t>183</w:t>
            </w:r>
          </w:p>
        </w:tc>
        <w:tc>
          <w:tcPr>
            <w:tcW w:w="2930" w:type="dxa"/>
            <w:tcBorders>
              <w:top w:val="single" w:sz="8" w:space="0" w:color="000000"/>
              <w:left w:val="single" w:sz="4" w:space="0" w:color="auto"/>
              <w:bottom w:val="single" w:sz="8" w:space="0" w:color="000000"/>
              <w:right w:val="single" w:sz="8" w:space="0" w:color="000000"/>
            </w:tcBorders>
          </w:tcPr>
          <w:p w14:paraId="0E805B4F" w14:textId="1341F216"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D3B9859" w14:textId="19122CAD" w:rsidR="00556EE0" w:rsidRPr="0065593C" w:rsidRDefault="00556EE0" w:rsidP="00556EE0">
            <w:pPr>
              <w:rPr>
                <w:lang w:val="ru-RU"/>
              </w:rPr>
            </w:pPr>
          </w:p>
        </w:tc>
        <w:tc>
          <w:tcPr>
            <w:tcW w:w="4110" w:type="dxa"/>
            <w:vMerge w:val="restart"/>
            <w:tcBorders>
              <w:top w:val="single" w:sz="4" w:space="0" w:color="auto"/>
              <w:left w:val="single" w:sz="4" w:space="0" w:color="auto"/>
              <w:right w:val="single" w:sz="4" w:space="0" w:color="auto"/>
            </w:tcBorders>
          </w:tcPr>
          <w:p w14:paraId="22508672" w14:textId="3ED034D3" w:rsidR="00556EE0" w:rsidRPr="0065593C" w:rsidRDefault="00556EE0" w:rsidP="00556EE0">
            <w:pPr>
              <w:rPr>
                <w:lang w:val="ru-RU"/>
              </w:rPr>
            </w:pPr>
          </w:p>
        </w:tc>
      </w:tr>
      <w:tr w:rsidR="00556EE0" w:rsidRPr="004543CB" w14:paraId="4E3849D3" w14:textId="77777777" w:rsidTr="00852DA0">
        <w:trPr>
          <w:gridAfter w:val="1"/>
          <w:wAfter w:w="4365" w:type="dxa"/>
        </w:trPr>
        <w:tc>
          <w:tcPr>
            <w:tcW w:w="788" w:type="dxa"/>
            <w:vMerge/>
            <w:tcBorders>
              <w:left w:val="single" w:sz="4" w:space="0" w:color="auto"/>
              <w:right w:val="single" w:sz="4" w:space="0" w:color="auto"/>
            </w:tcBorders>
          </w:tcPr>
          <w:p w14:paraId="3B1DAC2A"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7C629B79" w14:textId="63F0E220"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DF37773" w14:textId="69489607" w:rsidR="00556EE0" w:rsidRPr="0065593C" w:rsidRDefault="00556EE0" w:rsidP="00556EE0">
            <w:pPr>
              <w:rPr>
                <w:lang w:val="ru-RU"/>
              </w:rPr>
            </w:pPr>
          </w:p>
        </w:tc>
        <w:tc>
          <w:tcPr>
            <w:tcW w:w="4110" w:type="dxa"/>
            <w:vMerge/>
            <w:tcBorders>
              <w:left w:val="single" w:sz="4" w:space="0" w:color="auto"/>
              <w:right w:val="single" w:sz="4" w:space="0" w:color="auto"/>
            </w:tcBorders>
          </w:tcPr>
          <w:p w14:paraId="303A78C7" w14:textId="77777777" w:rsidR="00556EE0" w:rsidRPr="0065593C" w:rsidRDefault="00556EE0" w:rsidP="00556EE0">
            <w:pPr>
              <w:rPr>
                <w:lang w:val="ru-RU"/>
              </w:rPr>
            </w:pPr>
          </w:p>
        </w:tc>
      </w:tr>
      <w:tr w:rsidR="00556EE0" w:rsidRPr="004543CB" w14:paraId="432F4739" w14:textId="77777777" w:rsidTr="00852DA0">
        <w:trPr>
          <w:gridAfter w:val="1"/>
          <w:wAfter w:w="4365" w:type="dxa"/>
        </w:trPr>
        <w:tc>
          <w:tcPr>
            <w:tcW w:w="788" w:type="dxa"/>
            <w:vMerge/>
            <w:tcBorders>
              <w:left w:val="single" w:sz="4" w:space="0" w:color="auto"/>
              <w:bottom w:val="single" w:sz="4" w:space="0" w:color="auto"/>
              <w:right w:val="single" w:sz="4" w:space="0" w:color="auto"/>
            </w:tcBorders>
          </w:tcPr>
          <w:p w14:paraId="4314D9CB"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1F41D10" w14:textId="2B1FBEF1"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D0B99E5" w14:textId="20B078B1" w:rsidR="00556EE0" w:rsidRPr="00E85BCC" w:rsidRDefault="00556EE0" w:rsidP="00556EE0">
            <w:pPr>
              <w:rPr>
                <w:lang w:val="ru-RU"/>
              </w:rPr>
            </w:pPr>
          </w:p>
        </w:tc>
        <w:tc>
          <w:tcPr>
            <w:tcW w:w="4110" w:type="dxa"/>
            <w:vMerge/>
            <w:tcBorders>
              <w:left w:val="single" w:sz="4" w:space="0" w:color="auto"/>
              <w:bottom w:val="single" w:sz="4" w:space="0" w:color="auto"/>
              <w:right w:val="single" w:sz="4" w:space="0" w:color="auto"/>
            </w:tcBorders>
          </w:tcPr>
          <w:p w14:paraId="211BD10B" w14:textId="77777777" w:rsidR="00556EE0" w:rsidRPr="0065593C" w:rsidRDefault="00556EE0" w:rsidP="00556EE0">
            <w:pPr>
              <w:rPr>
                <w:lang w:val="ru-RU"/>
              </w:rPr>
            </w:pPr>
          </w:p>
        </w:tc>
      </w:tr>
      <w:tr w:rsidR="00556EE0" w:rsidRPr="004543CB" w14:paraId="648A8816" w14:textId="77777777" w:rsidTr="00852DA0">
        <w:trPr>
          <w:gridAfter w:val="1"/>
          <w:wAfter w:w="4365" w:type="dxa"/>
        </w:trPr>
        <w:tc>
          <w:tcPr>
            <w:tcW w:w="788" w:type="dxa"/>
            <w:vMerge w:val="restart"/>
            <w:tcBorders>
              <w:top w:val="single" w:sz="4" w:space="0" w:color="auto"/>
              <w:left w:val="single" w:sz="4" w:space="0" w:color="auto"/>
              <w:right w:val="single" w:sz="4" w:space="0" w:color="auto"/>
            </w:tcBorders>
          </w:tcPr>
          <w:p w14:paraId="0812ADB4" w14:textId="398C5738" w:rsidR="00556EE0" w:rsidRPr="0065593C" w:rsidRDefault="00556EE0" w:rsidP="00556EE0">
            <w:pPr>
              <w:rPr>
                <w:lang w:val="ru-RU"/>
              </w:rPr>
            </w:pPr>
            <w:r>
              <w:rPr>
                <w:lang w:val="ru-RU"/>
              </w:rPr>
              <w:lastRenderedPageBreak/>
              <w:t>184</w:t>
            </w:r>
          </w:p>
        </w:tc>
        <w:tc>
          <w:tcPr>
            <w:tcW w:w="2930" w:type="dxa"/>
            <w:tcBorders>
              <w:top w:val="single" w:sz="8" w:space="0" w:color="000000"/>
              <w:left w:val="single" w:sz="4" w:space="0" w:color="auto"/>
              <w:bottom w:val="single" w:sz="8" w:space="0" w:color="000000"/>
              <w:right w:val="single" w:sz="8" w:space="0" w:color="000000"/>
            </w:tcBorders>
          </w:tcPr>
          <w:p w14:paraId="4F9E79BA" w14:textId="7BECEACE"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DB0BC46" w14:textId="2D12D23A" w:rsidR="00556EE0" w:rsidRPr="00A40CBF" w:rsidRDefault="00556EE0" w:rsidP="00556EE0">
            <w:pPr>
              <w:rPr>
                <w:lang w:val="ru-RU"/>
              </w:rPr>
            </w:pPr>
          </w:p>
        </w:tc>
        <w:tc>
          <w:tcPr>
            <w:tcW w:w="4110" w:type="dxa"/>
            <w:vMerge w:val="restart"/>
            <w:tcBorders>
              <w:top w:val="single" w:sz="4" w:space="0" w:color="auto"/>
              <w:left w:val="single" w:sz="4" w:space="0" w:color="auto"/>
              <w:right w:val="single" w:sz="4" w:space="0" w:color="auto"/>
            </w:tcBorders>
          </w:tcPr>
          <w:p w14:paraId="50338BE4" w14:textId="548745DD" w:rsidR="00556EE0" w:rsidRPr="0065593C" w:rsidRDefault="00556EE0" w:rsidP="00556EE0">
            <w:pPr>
              <w:rPr>
                <w:lang w:val="ru-RU"/>
              </w:rPr>
            </w:pPr>
          </w:p>
        </w:tc>
      </w:tr>
      <w:tr w:rsidR="00556EE0" w:rsidRPr="0049162C" w14:paraId="61580A9E" w14:textId="77777777" w:rsidTr="00852DA0">
        <w:trPr>
          <w:gridAfter w:val="1"/>
          <w:wAfter w:w="4365" w:type="dxa"/>
        </w:trPr>
        <w:tc>
          <w:tcPr>
            <w:tcW w:w="788" w:type="dxa"/>
            <w:vMerge/>
            <w:tcBorders>
              <w:left w:val="single" w:sz="4" w:space="0" w:color="auto"/>
              <w:right w:val="single" w:sz="4" w:space="0" w:color="auto"/>
            </w:tcBorders>
          </w:tcPr>
          <w:p w14:paraId="7F606434"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2FF10B03" w14:textId="4AF8D713"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D405020" w14:textId="4617D030" w:rsidR="00556EE0" w:rsidRPr="0065593C" w:rsidRDefault="00556EE0" w:rsidP="00556EE0">
            <w:pPr>
              <w:rPr>
                <w:lang w:val="ru-RU"/>
              </w:rPr>
            </w:pPr>
          </w:p>
        </w:tc>
        <w:tc>
          <w:tcPr>
            <w:tcW w:w="4110" w:type="dxa"/>
            <w:vMerge/>
            <w:tcBorders>
              <w:left w:val="single" w:sz="4" w:space="0" w:color="auto"/>
              <w:right w:val="single" w:sz="4" w:space="0" w:color="auto"/>
            </w:tcBorders>
          </w:tcPr>
          <w:p w14:paraId="374EB3E4" w14:textId="77777777" w:rsidR="00556EE0" w:rsidRPr="0065593C" w:rsidRDefault="00556EE0" w:rsidP="00556EE0">
            <w:pPr>
              <w:rPr>
                <w:lang w:val="ru-RU"/>
              </w:rPr>
            </w:pPr>
          </w:p>
        </w:tc>
      </w:tr>
      <w:tr w:rsidR="00556EE0" w:rsidRPr="004543CB" w14:paraId="36DB5FE2" w14:textId="77777777" w:rsidTr="00852DA0">
        <w:trPr>
          <w:gridAfter w:val="1"/>
          <w:wAfter w:w="4365" w:type="dxa"/>
        </w:trPr>
        <w:tc>
          <w:tcPr>
            <w:tcW w:w="788" w:type="dxa"/>
            <w:vMerge/>
            <w:tcBorders>
              <w:left w:val="single" w:sz="4" w:space="0" w:color="auto"/>
              <w:bottom w:val="single" w:sz="4" w:space="0" w:color="auto"/>
              <w:right w:val="single" w:sz="4" w:space="0" w:color="auto"/>
            </w:tcBorders>
          </w:tcPr>
          <w:p w14:paraId="2414F358"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2C83C34" w14:textId="475FBFA8"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6BA6A6F" w14:textId="1A9AA877" w:rsidR="00556EE0" w:rsidRPr="00A40CBF" w:rsidRDefault="00556EE0" w:rsidP="00556EE0">
            <w:pPr>
              <w:rPr>
                <w:lang w:val="ru-RU"/>
              </w:rPr>
            </w:pPr>
          </w:p>
        </w:tc>
        <w:tc>
          <w:tcPr>
            <w:tcW w:w="4110" w:type="dxa"/>
            <w:vMerge/>
            <w:tcBorders>
              <w:left w:val="single" w:sz="4" w:space="0" w:color="auto"/>
              <w:bottom w:val="single" w:sz="4" w:space="0" w:color="auto"/>
              <w:right w:val="single" w:sz="4" w:space="0" w:color="auto"/>
            </w:tcBorders>
          </w:tcPr>
          <w:p w14:paraId="18921279" w14:textId="77777777" w:rsidR="00556EE0" w:rsidRPr="0065593C" w:rsidRDefault="00556EE0" w:rsidP="00556EE0">
            <w:pPr>
              <w:rPr>
                <w:lang w:val="ru-RU"/>
              </w:rPr>
            </w:pPr>
          </w:p>
        </w:tc>
      </w:tr>
      <w:tr w:rsidR="00556EE0" w:rsidRPr="0049162C" w14:paraId="36B6BF05" w14:textId="77777777" w:rsidTr="00852DA0">
        <w:trPr>
          <w:gridAfter w:val="1"/>
          <w:wAfter w:w="4365" w:type="dxa"/>
        </w:trPr>
        <w:tc>
          <w:tcPr>
            <w:tcW w:w="788" w:type="dxa"/>
            <w:vMerge w:val="restart"/>
            <w:tcBorders>
              <w:top w:val="single" w:sz="4" w:space="0" w:color="auto"/>
              <w:left w:val="single" w:sz="4" w:space="0" w:color="auto"/>
              <w:right w:val="single" w:sz="4" w:space="0" w:color="auto"/>
            </w:tcBorders>
          </w:tcPr>
          <w:p w14:paraId="79B2334E" w14:textId="0D44E08C" w:rsidR="00556EE0" w:rsidRPr="0065593C" w:rsidRDefault="00556EE0" w:rsidP="00556EE0">
            <w:pPr>
              <w:rPr>
                <w:lang w:val="ru-RU"/>
              </w:rPr>
            </w:pPr>
            <w:r>
              <w:rPr>
                <w:lang w:val="ru-RU"/>
              </w:rPr>
              <w:t>185</w:t>
            </w:r>
          </w:p>
        </w:tc>
        <w:tc>
          <w:tcPr>
            <w:tcW w:w="2930" w:type="dxa"/>
            <w:tcBorders>
              <w:top w:val="single" w:sz="8" w:space="0" w:color="000000"/>
              <w:left w:val="single" w:sz="4" w:space="0" w:color="auto"/>
              <w:bottom w:val="single" w:sz="8" w:space="0" w:color="000000"/>
              <w:right w:val="single" w:sz="8" w:space="0" w:color="000000"/>
            </w:tcBorders>
          </w:tcPr>
          <w:p w14:paraId="4467330B" w14:textId="3F485C02"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61E02A4" w14:textId="3A3DADB4" w:rsidR="00556EE0" w:rsidRPr="00A40CBF" w:rsidRDefault="00556EE0" w:rsidP="00556EE0">
            <w:pPr>
              <w:rPr>
                <w:lang w:val="ru-RU"/>
              </w:rPr>
            </w:pPr>
          </w:p>
        </w:tc>
        <w:tc>
          <w:tcPr>
            <w:tcW w:w="4110" w:type="dxa"/>
            <w:vMerge w:val="restart"/>
            <w:tcBorders>
              <w:top w:val="single" w:sz="4" w:space="0" w:color="auto"/>
              <w:left w:val="single" w:sz="4" w:space="0" w:color="auto"/>
              <w:right w:val="single" w:sz="4" w:space="0" w:color="auto"/>
            </w:tcBorders>
          </w:tcPr>
          <w:p w14:paraId="085818A9" w14:textId="64900680" w:rsidR="00556EE0" w:rsidRPr="0065593C" w:rsidRDefault="00556EE0" w:rsidP="00556EE0">
            <w:pPr>
              <w:rPr>
                <w:lang w:val="ru-RU"/>
              </w:rPr>
            </w:pPr>
          </w:p>
        </w:tc>
      </w:tr>
      <w:tr w:rsidR="00556EE0" w:rsidRPr="0049162C" w14:paraId="45640000" w14:textId="77777777" w:rsidTr="00852DA0">
        <w:trPr>
          <w:gridAfter w:val="1"/>
          <w:wAfter w:w="4365" w:type="dxa"/>
        </w:trPr>
        <w:tc>
          <w:tcPr>
            <w:tcW w:w="788" w:type="dxa"/>
            <w:vMerge/>
            <w:tcBorders>
              <w:left w:val="single" w:sz="4" w:space="0" w:color="auto"/>
              <w:right w:val="single" w:sz="4" w:space="0" w:color="auto"/>
            </w:tcBorders>
          </w:tcPr>
          <w:p w14:paraId="00AE242A"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33AE16A2" w14:textId="55FE999C"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8A7013F" w14:textId="6B3DAF60" w:rsidR="00556EE0" w:rsidRPr="0065593C" w:rsidRDefault="00556EE0" w:rsidP="00556EE0">
            <w:pPr>
              <w:rPr>
                <w:lang w:val="ru-RU"/>
              </w:rPr>
            </w:pPr>
          </w:p>
        </w:tc>
        <w:tc>
          <w:tcPr>
            <w:tcW w:w="4110" w:type="dxa"/>
            <w:vMerge/>
            <w:tcBorders>
              <w:left w:val="single" w:sz="4" w:space="0" w:color="auto"/>
              <w:right w:val="single" w:sz="4" w:space="0" w:color="auto"/>
            </w:tcBorders>
          </w:tcPr>
          <w:p w14:paraId="79E79C4C" w14:textId="77777777" w:rsidR="00556EE0" w:rsidRPr="0065593C" w:rsidRDefault="00556EE0" w:rsidP="00556EE0">
            <w:pPr>
              <w:rPr>
                <w:lang w:val="ru-RU"/>
              </w:rPr>
            </w:pPr>
          </w:p>
        </w:tc>
      </w:tr>
      <w:tr w:rsidR="00556EE0" w:rsidRPr="0049162C" w14:paraId="5A2135B5" w14:textId="77777777" w:rsidTr="00852DA0">
        <w:trPr>
          <w:gridAfter w:val="1"/>
          <w:wAfter w:w="4365" w:type="dxa"/>
        </w:trPr>
        <w:tc>
          <w:tcPr>
            <w:tcW w:w="788" w:type="dxa"/>
            <w:vMerge/>
            <w:tcBorders>
              <w:left w:val="single" w:sz="4" w:space="0" w:color="auto"/>
              <w:bottom w:val="single" w:sz="4" w:space="0" w:color="auto"/>
              <w:right w:val="single" w:sz="4" w:space="0" w:color="auto"/>
            </w:tcBorders>
          </w:tcPr>
          <w:p w14:paraId="71B40DE0"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23853AC5" w14:textId="2357CA31"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92C5CBA" w14:textId="387DDFAD" w:rsidR="00556EE0" w:rsidRPr="0065593C" w:rsidRDefault="00556EE0" w:rsidP="00556EE0">
            <w:pPr>
              <w:rPr>
                <w:lang w:val="ru-RU"/>
              </w:rPr>
            </w:pPr>
          </w:p>
        </w:tc>
        <w:tc>
          <w:tcPr>
            <w:tcW w:w="4110" w:type="dxa"/>
            <w:vMerge/>
            <w:tcBorders>
              <w:left w:val="single" w:sz="4" w:space="0" w:color="auto"/>
              <w:bottom w:val="single" w:sz="4" w:space="0" w:color="auto"/>
              <w:right w:val="single" w:sz="4" w:space="0" w:color="auto"/>
            </w:tcBorders>
          </w:tcPr>
          <w:p w14:paraId="45EE1826" w14:textId="77777777" w:rsidR="00556EE0" w:rsidRPr="0065593C" w:rsidRDefault="00556EE0" w:rsidP="00556EE0">
            <w:pPr>
              <w:rPr>
                <w:lang w:val="ru-RU"/>
              </w:rPr>
            </w:pPr>
          </w:p>
        </w:tc>
      </w:tr>
      <w:tr w:rsidR="00556EE0" w:rsidRPr="0049162C" w14:paraId="07CA826C" w14:textId="77777777" w:rsidTr="00852DA0">
        <w:trPr>
          <w:gridAfter w:val="1"/>
          <w:wAfter w:w="4365" w:type="dxa"/>
        </w:trPr>
        <w:tc>
          <w:tcPr>
            <w:tcW w:w="788" w:type="dxa"/>
            <w:vMerge w:val="restart"/>
            <w:tcBorders>
              <w:top w:val="single" w:sz="4" w:space="0" w:color="auto"/>
              <w:left w:val="single" w:sz="4" w:space="0" w:color="auto"/>
              <w:right w:val="single" w:sz="4" w:space="0" w:color="auto"/>
            </w:tcBorders>
          </w:tcPr>
          <w:p w14:paraId="4D84ED59"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7F9240B3"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8C91D46" w14:textId="77777777" w:rsidR="00556EE0" w:rsidRPr="0065593C" w:rsidRDefault="00556EE0" w:rsidP="00556EE0">
            <w:pPr>
              <w:rPr>
                <w:lang w:val="ru-RU"/>
              </w:rPr>
            </w:pPr>
          </w:p>
        </w:tc>
        <w:tc>
          <w:tcPr>
            <w:tcW w:w="4110" w:type="dxa"/>
            <w:vMerge w:val="restart"/>
            <w:tcBorders>
              <w:top w:val="single" w:sz="4" w:space="0" w:color="auto"/>
              <w:left w:val="single" w:sz="4" w:space="0" w:color="auto"/>
              <w:right w:val="single" w:sz="4" w:space="0" w:color="auto"/>
            </w:tcBorders>
          </w:tcPr>
          <w:p w14:paraId="4674BEDA" w14:textId="77777777" w:rsidR="00556EE0" w:rsidRPr="0065593C" w:rsidRDefault="00556EE0" w:rsidP="00556EE0">
            <w:pPr>
              <w:rPr>
                <w:lang w:val="ru-RU"/>
              </w:rPr>
            </w:pPr>
          </w:p>
        </w:tc>
      </w:tr>
      <w:tr w:rsidR="00556EE0" w:rsidRPr="0049162C" w14:paraId="39C23B65" w14:textId="77777777" w:rsidTr="00852DA0">
        <w:trPr>
          <w:gridAfter w:val="1"/>
          <w:wAfter w:w="4365" w:type="dxa"/>
        </w:trPr>
        <w:tc>
          <w:tcPr>
            <w:tcW w:w="788" w:type="dxa"/>
            <w:vMerge/>
            <w:tcBorders>
              <w:left w:val="single" w:sz="4" w:space="0" w:color="auto"/>
              <w:right w:val="single" w:sz="4" w:space="0" w:color="auto"/>
            </w:tcBorders>
          </w:tcPr>
          <w:p w14:paraId="546B95D3"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3E5FAB53"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73C69AA" w14:textId="77777777" w:rsidR="00556EE0" w:rsidRPr="0065593C" w:rsidRDefault="00556EE0" w:rsidP="00556EE0">
            <w:pPr>
              <w:rPr>
                <w:lang w:val="ru-RU"/>
              </w:rPr>
            </w:pPr>
          </w:p>
        </w:tc>
        <w:tc>
          <w:tcPr>
            <w:tcW w:w="4110" w:type="dxa"/>
            <w:vMerge/>
            <w:tcBorders>
              <w:left w:val="single" w:sz="4" w:space="0" w:color="auto"/>
              <w:right w:val="single" w:sz="4" w:space="0" w:color="auto"/>
            </w:tcBorders>
          </w:tcPr>
          <w:p w14:paraId="63AE88C8" w14:textId="77777777" w:rsidR="00556EE0" w:rsidRPr="0065593C" w:rsidRDefault="00556EE0" w:rsidP="00556EE0">
            <w:pPr>
              <w:rPr>
                <w:lang w:val="ru-RU"/>
              </w:rPr>
            </w:pPr>
          </w:p>
        </w:tc>
      </w:tr>
      <w:tr w:rsidR="00556EE0" w:rsidRPr="0049162C" w14:paraId="7942D32A" w14:textId="77777777" w:rsidTr="00852DA0">
        <w:trPr>
          <w:gridAfter w:val="1"/>
          <w:wAfter w:w="4365" w:type="dxa"/>
        </w:trPr>
        <w:tc>
          <w:tcPr>
            <w:tcW w:w="788" w:type="dxa"/>
            <w:vMerge/>
            <w:tcBorders>
              <w:left w:val="single" w:sz="4" w:space="0" w:color="auto"/>
              <w:bottom w:val="single" w:sz="4" w:space="0" w:color="auto"/>
              <w:right w:val="single" w:sz="4" w:space="0" w:color="auto"/>
            </w:tcBorders>
          </w:tcPr>
          <w:p w14:paraId="0B0EBC40"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F58AAA8"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797CCD8" w14:textId="77777777" w:rsidR="00556EE0" w:rsidRPr="0065593C" w:rsidRDefault="00556EE0" w:rsidP="00556EE0">
            <w:pPr>
              <w:rPr>
                <w:lang w:val="ru-RU"/>
              </w:rPr>
            </w:pPr>
          </w:p>
        </w:tc>
        <w:tc>
          <w:tcPr>
            <w:tcW w:w="4110" w:type="dxa"/>
            <w:vMerge/>
            <w:tcBorders>
              <w:left w:val="single" w:sz="4" w:space="0" w:color="auto"/>
              <w:bottom w:val="single" w:sz="4" w:space="0" w:color="auto"/>
              <w:right w:val="single" w:sz="4" w:space="0" w:color="auto"/>
            </w:tcBorders>
          </w:tcPr>
          <w:p w14:paraId="359A3DD5" w14:textId="77777777" w:rsidR="00556EE0" w:rsidRPr="0065593C" w:rsidRDefault="00556EE0" w:rsidP="00556EE0">
            <w:pPr>
              <w:rPr>
                <w:lang w:val="ru-RU"/>
              </w:rPr>
            </w:pPr>
          </w:p>
        </w:tc>
      </w:tr>
      <w:tr w:rsidR="00556EE0" w:rsidRPr="0049162C" w14:paraId="5D56C8C2"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A6E8E85"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2E5E6666"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68B27F9"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3898241" w14:textId="77777777" w:rsidR="00556EE0" w:rsidRPr="0065593C" w:rsidRDefault="00556EE0" w:rsidP="00556EE0">
            <w:pPr>
              <w:rPr>
                <w:lang w:val="ru-RU"/>
              </w:rPr>
            </w:pPr>
          </w:p>
        </w:tc>
      </w:tr>
      <w:tr w:rsidR="00556EE0" w:rsidRPr="0049162C" w14:paraId="6A8FD09A"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E2DBEDD"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6C0026F5"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CE37CD0"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E38227D" w14:textId="77777777" w:rsidR="00556EE0" w:rsidRPr="0065593C" w:rsidRDefault="00556EE0" w:rsidP="00556EE0">
            <w:pPr>
              <w:rPr>
                <w:lang w:val="ru-RU"/>
              </w:rPr>
            </w:pPr>
          </w:p>
        </w:tc>
      </w:tr>
      <w:tr w:rsidR="00556EE0" w:rsidRPr="0049162C" w14:paraId="64BAE49F"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68B5359"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A095EF7"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48CF734"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EF47F0C" w14:textId="77777777" w:rsidR="00556EE0" w:rsidRPr="0065593C" w:rsidRDefault="00556EE0" w:rsidP="00556EE0">
            <w:pPr>
              <w:rPr>
                <w:lang w:val="ru-RU"/>
              </w:rPr>
            </w:pPr>
          </w:p>
        </w:tc>
      </w:tr>
      <w:tr w:rsidR="00556EE0" w:rsidRPr="0049162C" w14:paraId="6FFD0DBC"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B269748"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286891C"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E46DD00"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F991D12" w14:textId="77777777" w:rsidR="00556EE0" w:rsidRPr="0065593C" w:rsidRDefault="00556EE0" w:rsidP="00556EE0">
            <w:pPr>
              <w:rPr>
                <w:lang w:val="ru-RU"/>
              </w:rPr>
            </w:pPr>
          </w:p>
        </w:tc>
      </w:tr>
      <w:tr w:rsidR="00556EE0" w:rsidRPr="0049162C" w14:paraId="58F5F4C4"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EB489C6"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7F1654F5"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6C627A7"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AEBF3D4" w14:textId="77777777" w:rsidR="00556EE0" w:rsidRPr="0065593C" w:rsidRDefault="00556EE0" w:rsidP="00556EE0">
            <w:pPr>
              <w:rPr>
                <w:lang w:val="ru-RU"/>
              </w:rPr>
            </w:pPr>
          </w:p>
        </w:tc>
      </w:tr>
      <w:tr w:rsidR="00556EE0" w:rsidRPr="0049162C" w14:paraId="34510D4C"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114CA06"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597381F"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550E57C"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B80B94A" w14:textId="77777777" w:rsidR="00556EE0" w:rsidRPr="0065593C" w:rsidRDefault="00556EE0" w:rsidP="00556EE0">
            <w:pPr>
              <w:rPr>
                <w:lang w:val="ru-RU"/>
              </w:rPr>
            </w:pPr>
          </w:p>
        </w:tc>
      </w:tr>
      <w:tr w:rsidR="00556EE0" w:rsidRPr="0049162C" w14:paraId="077AEC54"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64BE450"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78828E33"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396431F"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699DB31" w14:textId="77777777" w:rsidR="00556EE0" w:rsidRPr="0065593C" w:rsidRDefault="00556EE0" w:rsidP="00556EE0">
            <w:pPr>
              <w:rPr>
                <w:lang w:val="ru-RU"/>
              </w:rPr>
            </w:pPr>
          </w:p>
        </w:tc>
      </w:tr>
      <w:tr w:rsidR="00556EE0" w:rsidRPr="0049162C" w14:paraId="566AE055"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79C4BB0"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21043E1"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508D746"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F374551" w14:textId="77777777" w:rsidR="00556EE0" w:rsidRPr="0065593C" w:rsidRDefault="00556EE0" w:rsidP="00556EE0">
            <w:pPr>
              <w:rPr>
                <w:lang w:val="ru-RU"/>
              </w:rPr>
            </w:pPr>
          </w:p>
        </w:tc>
      </w:tr>
      <w:tr w:rsidR="00556EE0" w:rsidRPr="0049162C" w14:paraId="0FE3B926"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2CE8F18"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9546F13"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7360033"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DB26545" w14:textId="77777777" w:rsidR="00556EE0" w:rsidRPr="0065593C" w:rsidRDefault="00556EE0" w:rsidP="00556EE0">
            <w:pPr>
              <w:rPr>
                <w:lang w:val="ru-RU"/>
              </w:rPr>
            </w:pPr>
          </w:p>
        </w:tc>
      </w:tr>
      <w:tr w:rsidR="00556EE0" w:rsidRPr="0049162C" w14:paraId="2EF65122"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A7CC84B"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01CB6FE"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8A50EA2"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F2F26F4" w14:textId="77777777" w:rsidR="00556EE0" w:rsidRPr="0065593C" w:rsidRDefault="00556EE0" w:rsidP="00556EE0">
            <w:pPr>
              <w:rPr>
                <w:lang w:val="ru-RU"/>
              </w:rPr>
            </w:pPr>
          </w:p>
        </w:tc>
      </w:tr>
      <w:tr w:rsidR="00556EE0" w:rsidRPr="0049162C" w14:paraId="7A9595F9"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2B896E8"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E81FAC8"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B7E7C7B"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E7A72DE" w14:textId="77777777" w:rsidR="00556EE0" w:rsidRPr="0065593C" w:rsidRDefault="00556EE0" w:rsidP="00556EE0">
            <w:pPr>
              <w:rPr>
                <w:lang w:val="ru-RU"/>
              </w:rPr>
            </w:pPr>
          </w:p>
        </w:tc>
      </w:tr>
      <w:tr w:rsidR="00556EE0" w:rsidRPr="0049162C" w14:paraId="2EA85732"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BD58CAD"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6A829C17"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FAB16FE"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19DD2AF" w14:textId="77777777" w:rsidR="00556EE0" w:rsidRPr="0065593C" w:rsidRDefault="00556EE0" w:rsidP="00556EE0">
            <w:pPr>
              <w:rPr>
                <w:lang w:val="ru-RU"/>
              </w:rPr>
            </w:pPr>
          </w:p>
        </w:tc>
      </w:tr>
      <w:tr w:rsidR="00556EE0" w:rsidRPr="0049162C" w14:paraId="3CA6758B"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FF549B9"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001A3F03"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9F012DC"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A104150" w14:textId="77777777" w:rsidR="00556EE0" w:rsidRPr="0065593C" w:rsidRDefault="00556EE0" w:rsidP="00556EE0">
            <w:pPr>
              <w:rPr>
                <w:lang w:val="ru-RU"/>
              </w:rPr>
            </w:pPr>
          </w:p>
        </w:tc>
      </w:tr>
      <w:tr w:rsidR="00556EE0" w:rsidRPr="0049162C" w14:paraId="19172D56"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5366D9A"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64177939"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3926D19"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3705FC7" w14:textId="77777777" w:rsidR="00556EE0" w:rsidRPr="0065593C" w:rsidRDefault="00556EE0" w:rsidP="00556EE0">
            <w:pPr>
              <w:rPr>
                <w:lang w:val="ru-RU"/>
              </w:rPr>
            </w:pPr>
          </w:p>
        </w:tc>
      </w:tr>
      <w:tr w:rsidR="00556EE0" w:rsidRPr="0049162C" w14:paraId="2E609657"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9989D6C"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3EDBE5DE"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50E40E1"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EDBB94D" w14:textId="77777777" w:rsidR="00556EE0" w:rsidRPr="0065593C" w:rsidRDefault="00556EE0" w:rsidP="00556EE0">
            <w:pPr>
              <w:rPr>
                <w:lang w:val="ru-RU"/>
              </w:rPr>
            </w:pPr>
          </w:p>
        </w:tc>
      </w:tr>
      <w:tr w:rsidR="00556EE0" w:rsidRPr="0049162C" w14:paraId="48A01885"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90BCCF4"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34C299E3"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8966CDD"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DDB1422" w14:textId="77777777" w:rsidR="00556EE0" w:rsidRPr="0065593C" w:rsidRDefault="00556EE0" w:rsidP="00556EE0">
            <w:pPr>
              <w:rPr>
                <w:lang w:val="ru-RU"/>
              </w:rPr>
            </w:pPr>
          </w:p>
        </w:tc>
      </w:tr>
      <w:tr w:rsidR="00556EE0" w:rsidRPr="0049162C" w14:paraId="0E59AA4F"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E9EC57B"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C0B04D4"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DC530AD"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0E939C3" w14:textId="77777777" w:rsidR="00556EE0" w:rsidRPr="0065593C" w:rsidRDefault="00556EE0" w:rsidP="00556EE0">
            <w:pPr>
              <w:rPr>
                <w:lang w:val="ru-RU"/>
              </w:rPr>
            </w:pPr>
          </w:p>
        </w:tc>
      </w:tr>
      <w:tr w:rsidR="00556EE0" w:rsidRPr="0049162C" w14:paraId="11742BD2"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F00BEFF"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AAC223E"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8AA63B0"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BBF3580" w14:textId="77777777" w:rsidR="00556EE0" w:rsidRPr="0065593C" w:rsidRDefault="00556EE0" w:rsidP="00556EE0">
            <w:pPr>
              <w:rPr>
                <w:lang w:val="ru-RU"/>
              </w:rPr>
            </w:pPr>
          </w:p>
        </w:tc>
      </w:tr>
      <w:tr w:rsidR="00556EE0" w:rsidRPr="0049162C" w14:paraId="4BBF25D2"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1520373"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725B5440"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4BC16A8"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EBE0B2A" w14:textId="77777777" w:rsidR="00556EE0" w:rsidRPr="0065593C" w:rsidRDefault="00556EE0" w:rsidP="00556EE0">
            <w:pPr>
              <w:rPr>
                <w:lang w:val="ru-RU"/>
              </w:rPr>
            </w:pPr>
          </w:p>
        </w:tc>
      </w:tr>
      <w:tr w:rsidR="00556EE0" w:rsidRPr="0049162C" w14:paraId="02587F73"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F9F483E"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2CA35D5F"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241E01A"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43F1014" w14:textId="77777777" w:rsidR="00556EE0" w:rsidRPr="0065593C" w:rsidRDefault="00556EE0" w:rsidP="00556EE0">
            <w:pPr>
              <w:rPr>
                <w:lang w:val="ru-RU"/>
              </w:rPr>
            </w:pPr>
          </w:p>
        </w:tc>
      </w:tr>
      <w:tr w:rsidR="00556EE0" w:rsidRPr="0049162C" w14:paraId="5D428A4C"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5646C53"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89C6E9D"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44C5B4C"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057396A" w14:textId="77777777" w:rsidR="00556EE0" w:rsidRPr="0065593C" w:rsidRDefault="00556EE0" w:rsidP="00556EE0">
            <w:pPr>
              <w:rPr>
                <w:lang w:val="ru-RU"/>
              </w:rPr>
            </w:pPr>
          </w:p>
        </w:tc>
      </w:tr>
      <w:tr w:rsidR="00556EE0" w:rsidRPr="0049162C" w14:paraId="3AAD54A4"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04F3E7A"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2B1CD498"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C1491E1"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C2D233B" w14:textId="77777777" w:rsidR="00556EE0" w:rsidRPr="0065593C" w:rsidRDefault="00556EE0" w:rsidP="00556EE0">
            <w:pPr>
              <w:rPr>
                <w:lang w:val="ru-RU"/>
              </w:rPr>
            </w:pPr>
          </w:p>
        </w:tc>
      </w:tr>
      <w:tr w:rsidR="00556EE0" w:rsidRPr="0049162C" w14:paraId="359E0FF4"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F98BF41"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21EE2038"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756C4B5"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6C52EB7" w14:textId="77777777" w:rsidR="00556EE0" w:rsidRPr="0065593C" w:rsidRDefault="00556EE0" w:rsidP="00556EE0">
            <w:pPr>
              <w:rPr>
                <w:lang w:val="ru-RU"/>
              </w:rPr>
            </w:pPr>
          </w:p>
        </w:tc>
      </w:tr>
      <w:tr w:rsidR="00556EE0" w:rsidRPr="0049162C" w14:paraId="14E8FCF8"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6C3ADE5"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BF31CE8"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8A8CDB7"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EE8D2BB" w14:textId="77777777" w:rsidR="00556EE0" w:rsidRPr="0065593C" w:rsidRDefault="00556EE0" w:rsidP="00556EE0">
            <w:pPr>
              <w:rPr>
                <w:lang w:val="ru-RU"/>
              </w:rPr>
            </w:pPr>
          </w:p>
        </w:tc>
      </w:tr>
      <w:tr w:rsidR="00556EE0" w:rsidRPr="0049162C" w14:paraId="32CD1311"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D20BDDA"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C2025A4"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850EF6D"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3FE0330" w14:textId="77777777" w:rsidR="00556EE0" w:rsidRPr="0065593C" w:rsidRDefault="00556EE0" w:rsidP="00556EE0">
            <w:pPr>
              <w:rPr>
                <w:lang w:val="ru-RU"/>
              </w:rPr>
            </w:pPr>
          </w:p>
        </w:tc>
      </w:tr>
      <w:tr w:rsidR="00556EE0" w:rsidRPr="0049162C" w14:paraId="6071C384"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333424B"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08323BF"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1FF0A77"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04133ED" w14:textId="77777777" w:rsidR="00556EE0" w:rsidRPr="0065593C" w:rsidRDefault="00556EE0" w:rsidP="00556EE0">
            <w:pPr>
              <w:rPr>
                <w:lang w:val="ru-RU"/>
              </w:rPr>
            </w:pPr>
          </w:p>
        </w:tc>
      </w:tr>
      <w:tr w:rsidR="00556EE0" w:rsidRPr="0049162C" w14:paraId="000B4CE9"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B0C763A"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082067B7"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E378662"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32B5291" w14:textId="77777777" w:rsidR="00556EE0" w:rsidRPr="0065593C" w:rsidRDefault="00556EE0" w:rsidP="00556EE0">
            <w:pPr>
              <w:rPr>
                <w:lang w:val="ru-RU"/>
              </w:rPr>
            </w:pPr>
          </w:p>
        </w:tc>
      </w:tr>
      <w:tr w:rsidR="00556EE0" w:rsidRPr="0049162C" w14:paraId="6B340EDB"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1AF8189"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50918FF"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910B945"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1A03C3F" w14:textId="77777777" w:rsidR="00556EE0" w:rsidRPr="0065593C" w:rsidRDefault="00556EE0" w:rsidP="00556EE0">
            <w:pPr>
              <w:rPr>
                <w:lang w:val="ru-RU"/>
              </w:rPr>
            </w:pPr>
          </w:p>
        </w:tc>
      </w:tr>
      <w:tr w:rsidR="00556EE0" w:rsidRPr="0049162C" w14:paraId="2CE87D31"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0509468"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7E5A18DE"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178FA9A"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932CCD2" w14:textId="77777777" w:rsidR="00556EE0" w:rsidRPr="0065593C" w:rsidRDefault="00556EE0" w:rsidP="00556EE0">
            <w:pPr>
              <w:rPr>
                <w:lang w:val="ru-RU"/>
              </w:rPr>
            </w:pPr>
          </w:p>
        </w:tc>
      </w:tr>
      <w:tr w:rsidR="00556EE0" w:rsidRPr="0049162C" w14:paraId="0C77CDF8"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3F8D437"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7BF1FB13"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D39F17B"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2F1AC9E" w14:textId="77777777" w:rsidR="00556EE0" w:rsidRPr="0065593C" w:rsidRDefault="00556EE0" w:rsidP="00556EE0">
            <w:pPr>
              <w:rPr>
                <w:lang w:val="ru-RU"/>
              </w:rPr>
            </w:pPr>
          </w:p>
        </w:tc>
      </w:tr>
      <w:tr w:rsidR="00556EE0" w:rsidRPr="0049162C" w14:paraId="1FAA7F90"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51C6E6A"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7EC4A0BC"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8575065"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8B41586" w14:textId="77777777" w:rsidR="00556EE0" w:rsidRPr="0065593C" w:rsidRDefault="00556EE0" w:rsidP="00556EE0">
            <w:pPr>
              <w:rPr>
                <w:lang w:val="ru-RU"/>
              </w:rPr>
            </w:pPr>
          </w:p>
        </w:tc>
      </w:tr>
      <w:tr w:rsidR="00556EE0" w:rsidRPr="0049162C" w14:paraId="41156E63"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AD34788"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66C0A84"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9DC4931"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2F08B1B" w14:textId="77777777" w:rsidR="00556EE0" w:rsidRPr="0065593C" w:rsidRDefault="00556EE0" w:rsidP="00556EE0">
            <w:pPr>
              <w:rPr>
                <w:lang w:val="ru-RU"/>
              </w:rPr>
            </w:pPr>
          </w:p>
        </w:tc>
      </w:tr>
      <w:tr w:rsidR="00556EE0" w:rsidRPr="0049162C" w14:paraId="6A3420BB"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9C54138"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2F63CB60"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27DE709"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31510D8" w14:textId="77777777" w:rsidR="00556EE0" w:rsidRPr="0065593C" w:rsidRDefault="00556EE0" w:rsidP="00556EE0">
            <w:pPr>
              <w:rPr>
                <w:lang w:val="ru-RU"/>
              </w:rPr>
            </w:pPr>
          </w:p>
        </w:tc>
      </w:tr>
      <w:tr w:rsidR="00556EE0" w:rsidRPr="0049162C" w14:paraId="6B570881"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FE083B8"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32A1657"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0A7E20B"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397A30E" w14:textId="77777777" w:rsidR="00556EE0" w:rsidRPr="0065593C" w:rsidRDefault="00556EE0" w:rsidP="00556EE0">
            <w:pPr>
              <w:rPr>
                <w:lang w:val="ru-RU"/>
              </w:rPr>
            </w:pPr>
          </w:p>
        </w:tc>
      </w:tr>
      <w:tr w:rsidR="00556EE0" w:rsidRPr="0049162C" w14:paraId="00544CCC"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F470F2F"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341E37FF"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656F4C7"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0F9202D" w14:textId="77777777" w:rsidR="00556EE0" w:rsidRPr="0065593C" w:rsidRDefault="00556EE0" w:rsidP="00556EE0">
            <w:pPr>
              <w:rPr>
                <w:lang w:val="ru-RU"/>
              </w:rPr>
            </w:pPr>
          </w:p>
        </w:tc>
      </w:tr>
      <w:tr w:rsidR="00556EE0" w:rsidRPr="0049162C" w14:paraId="17EE163E"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FC3BFB8"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039EC56C"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D086FF6"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7BC2541" w14:textId="77777777" w:rsidR="00556EE0" w:rsidRPr="0065593C" w:rsidRDefault="00556EE0" w:rsidP="00556EE0">
            <w:pPr>
              <w:rPr>
                <w:lang w:val="ru-RU"/>
              </w:rPr>
            </w:pPr>
          </w:p>
        </w:tc>
      </w:tr>
      <w:tr w:rsidR="00556EE0" w:rsidRPr="0049162C" w14:paraId="2CEEFBCC"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AFEFA7E"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2DC65C0"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C385683"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85B9850" w14:textId="77777777" w:rsidR="00556EE0" w:rsidRPr="0065593C" w:rsidRDefault="00556EE0" w:rsidP="00556EE0">
            <w:pPr>
              <w:rPr>
                <w:lang w:val="ru-RU"/>
              </w:rPr>
            </w:pPr>
          </w:p>
        </w:tc>
      </w:tr>
      <w:tr w:rsidR="00556EE0" w:rsidRPr="0049162C" w14:paraId="712518DA"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29A0626"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09EAAFAF"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B6271D1"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AB51CF7" w14:textId="77777777" w:rsidR="00556EE0" w:rsidRPr="0065593C" w:rsidRDefault="00556EE0" w:rsidP="00556EE0">
            <w:pPr>
              <w:rPr>
                <w:lang w:val="ru-RU"/>
              </w:rPr>
            </w:pPr>
          </w:p>
        </w:tc>
      </w:tr>
      <w:tr w:rsidR="00556EE0" w:rsidRPr="0049162C" w14:paraId="434AA633"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476CD46"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CAD9B85"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B3413CA"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7E7D105" w14:textId="77777777" w:rsidR="00556EE0" w:rsidRPr="0065593C" w:rsidRDefault="00556EE0" w:rsidP="00556EE0">
            <w:pPr>
              <w:rPr>
                <w:lang w:val="ru-RU"/>
              </w:rPr>
            </w:pPr>
          </w:p>
        </w:tc>
      </w:tr>
      <w:tr w:rsidR="00556EE0" w:rsidRPr="0049162C" w14:paraId="16B1CED4"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31ABF36"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4266DEF"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1543235"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616E090" w14:textId="77777777" w:rsidR="00556EE0" w:rsidRPr="0065593C" w:rsidRDefault="00556EE0" w:rsidP="00556EE0">
            <w:pPr>
              <w:rPr>
                <w:lang w:val="ru-RU"/>
              </w:rPr>
            </w:pPr>
          </w:p>
        </w:tc>
      </w:tr>
      <w:tr w:rsidR="00556EE0" w:rsidRPr="0049162C" w14:paraId="321A97F5"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42DA8E6"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66B53DD1"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21178F4"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35A166A" w14:textId="77777777" w:rsidR="00556EE0" w:rsidRPr="0065593C" w:rsidRDefault="00556EE0" w:rsidP="00556EE0">
            <w:pPr>
              <w:rPr>
                <w:lang w:val="ru-RU"/>
              </w:rPr>
            </w:pPr>
          </w:p>
        </w:tc>
      </w:tr>
      <w:tr w:rsidR="00556EE0" w:rsidRPr="0049162C" w14:paraId="6255A144"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993822B"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2AF5A575"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CD93A78"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4A4D394" w14:textId="77777777" w:rsidR="00556EE0" w:rsidRPr="0065593C" w:rsidRDefault="00556EE0" w:rsidP="00556EE0">
            <w:pPr>
              <w:rPr>
                <w:lang w:val="ru-RU"/>
              </w:rPr>
            </w:pPr>
          </w:p>
        </w:tc>
      </w:tr>
      <w:tr w:rsidR="00556EE0" w:rsidRPr="0049162C" w14:paraId="65EDED1B"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D59590D"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07BA1953"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96A3137"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9EEB6F7" w14:textId="77777777" w:rsidR="00556EE0" w:rsidRPr="0065593C" w:rsidRDefault="00556EE0" w:rsidP="00556EE0">
            <w:pPr>
              <w:rPr>
                <w:lang w:val="ru-RU"/>
              </w:rPr>
            </w:pPr>
          </w:p>
        </w:tc>
      </w:tr>
      <w:tr w:rsidR="00556EE0" w:rsidRPr="0049162C" w14:paraId="578CA060"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E9160B2"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A37478F"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5C109F2"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9A77050" w14:textId="77777777" w:rsidR="00556EE0" w:rsidRPr="0065593C" w:rsidRDefault="00556EE0" w:rsidP="00556EE0">
            <w:pPr>
              <w:rPr>
                <w:lang w:val="ru-RU"/>
              </w:rPr>
            </w:pPr>
          </w:p>
        </w:tc>
      </w:tr>
      <w:tr w:rsidR="00556EE0" w:rsidRPr="0049162C" w14:paraId="08889B7D"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D7E1B2D"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79E57771"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324320B"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EA0C3E9" w14:textId="77777777" w:rsidR="00556EE0" w:rsidRPr="0065593C" w:rsidRDefault="00556EE0" w:rsidP="00556EE0">
            <w:pPr>
              <w:rPr>
                <w:lang w:val="ru-RU"/>
              </w:rPr>
            </w:pPr>
          </w:p>
        </w:tc>
      </w:tr>
      <w:tr w:rsidR="00556EE0" w:rsidRPr="0049162C" w14:paraId="490A0F6A"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6000BBB"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7ACF0249"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297A660"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ED69475" w14:textId="77777777" w:rsidR="00556EE0" w:rsidRPr="0065593C" w:rsidRDefault="00556EE0" w:rsidP="00556EE0">
            <w:pPr>
              <w:rPr>
                <w:lang w:val="ru-RU"/>
              </w:rPr>
            </w:pPr>
          </w:p>
        </w:tc>
      </w:tr>
      <w:tr w:rsidR="00556EE0" w:rsidRPr="0049162C" w14:paraId="6C9B3857"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FC40439"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3DE2D360"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1D3ED74"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A496456" w14:textId="77777777" w:rsidR="00556EE0" w:rsidRPr="0065593C" w:rsidRDefault="00556EE0" w:rsidP="00556EE0">
            <w:pPr>
              <w:rPr>
                <w:lang w:val="ru-RU"/>
              </w:rPr>
            </w:pPr>
          </w:p>
        </w:tc>
      </w:tr>
      <w:tr w:rsidR="00556EE0" w:rsidRPr="0049162C" w14:paraId="434FFC87"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6EA9F5C"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01F06152"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DD2328B"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3EA01B4" w14:textId="77777777" w:rsidR="00556EE0" w:rsidRPr="0065593C" w:rsidRDefault="00556EE0" w:rsidP="00556EE0">
            <w:pPr>
              <w:rPr>
                <w:lang w:val="ru-RU"/>
              </w:rPr>
            </w:pPr>
          </w:p>
        </w:tc>
      </w:tr>
      <w:tr w:rsidR="00556EE0" w:rsidRPr="0049162C" w14:paraId="6F50E230"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833BE47"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7417A2E0"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9D05998"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909FD8D" w14:textId="77777777" w:rsidR="00556EE0" w:rsidRPr="0065593C" w:rsidRDefault="00556EE0" w:rsidP="00556EE0">
            <w:pPr>
              <w:rPr>
                <w:lang w:val="ru-RU"/>
              </w:rPr>
            </w:pPr>
          </w:p>
        </w:tc>
      </w:tr>
      <w:tr w:rsidR="00556EE0" w:rsidRPr="0049162C" w14:paraId="4598ABAE"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791C17E"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0DB8E940"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9D8F400"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3155CDE" w14:textId="77777777" w:rsidR="00556EE0" w:rsidRPr="0065593C" w:rsidRDefault="00556EE0" w:rsidP="00556EE0">
            <w:pPr>
              <w:rPr>
                <w:lang w:val="ru-RU"/>
              </w:rPr>
            </w:pPr>
          </w:p>
        </w:tc>
      </w:tr>
      <w:tr w:rsidR="00556EE0" w:rsidRPr="0049162C" w14:paraId="40B62C0A"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F303701"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7BAE0C1"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74D1936"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3CD294D" w14:textId="77777777" w:rsidR="00556EE0" w:rsidRPr="0065593C" w:rsidRDefault="00556EE0" w:rsidP="00556EE0">
            <w:pPr>
              <w:rPr>
                <w:lang w:val="ru-RU"/>
              </w:rPr>
            </w:pPr>
          </w:p>
        </w:tc>
      </w:tr>
      <w:tr w:rsidR="00556EE0" w:rsidRPr="0049162C" w14:paraId="0B3B4643"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C32941B"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B68841B"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3A0F7C5"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14E12FC" w14:textId="77777777" w:rsidR="00556EE0" w:rsidRPr="0065593C" w:rsidRDefault="00556EE0" w:rsidP="00556EE0">
            <w:pPr>
              <w:rPr>
                <w:lang w:val="ru-RU"/>
              </w:rPr>
            </w:pPr>
          </w:p>
        </w:tc>
      </w:tr>
      <w:tr w:rsidR="00556EE0" w:rsidRPr="0049162C" w14:paraId="78D3171F"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BEAD8FF"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3B937140"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26C6A16"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42E8C8F" w14:textId="77777777" w:rsidR="00556EE0" w:rsidRPr="0065593C" w:rsidRDefault="00556EE0" w:rsidP="00556EE0">
            <w:pPr>
              <w:rPr>
                <w:lang w:val="ru-RU"/>
              </w:rPr>
            </w:pPr>
          </w:p>
        </w:tc>
      </w:tr>
      <w:tr w:rsidR="00556EE0" w:rsidRPr="0049162C" w14:paraId="671CDF81"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9264555"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2C3EBE59"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E192875"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631FF53" w14:textId="77777777" w:rsidR="00556EE0" w:rsidRPr="0065593C" w:rsidRDefault="00556EE0" w:rsidP="00556EE0">
            <w:pPr>
              <w:rPr>
                <w:lang w:val="ru-RU"/>
              </w:rPr>
            </w:pPr>
          </w:p>
        </w:tc>
      </w:tr>
      <w:tr w:rsidR="00556EE0" w:rsidRPr="0049162C" w14:paraId="6C4421BB"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62A7F7D"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7699F73"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A16CBBB"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7928D51" w14:textId="77777777" w:rsidR="00556EE0" w:rsidRPr="0065593C" w:rsidRDefault="00556EE0" w:rsidP="00556EE0">
            <w:pPr>
              <w:rPr>
                <w:lang w:val="ru-RU"/>
              </w:rPr>
            </w:pPr>
          </w:p>
        </w:tc>
      </w:tr>
      <w:tr w:rsidR="00556EE0" w:rsidRPr="0049162C" w14:paraId="7EE2DF15"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22012EF"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33833929"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C34A7AB"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B1139CB" w14:textId="77777777" w:rsidR="00556EE0" w:rsidRPr="0065593C" w:rsidRDefault="00556EE0" w:rsidP="00556EE0">
            <w:pPr>
              <w:rPr>
                <w:lang w:val="ru-RU"/>
              </w:rPr>
            </w:pPr>
          </w:p>
        </w:tc>
      </w:tr>
      <w:tr w:rsidR="00556EE0" w:rsidRPr="0049162C" w14:paraId="72C73EF8"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8D41621"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B61CAA6"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1A83A44"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DD01520" w14:textId="77777777" w:rsidR="00556EE0" w:rsidRPr="0065593C" w:rsidRDefault="00556EE0" w:rsidP="00556EE0">
            <w:pPr>
              <w:rPr>
                <w:lang w:val="ru-RU"/>
              </w:rPr>
            </w:pPr>
          </w:p>
        </w:tc>
      </w:tr>
      <w:tr w:rsidR="00556EE0" w:rsidRPr="0049162C" w14:paraId="64E64C84"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892332F"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7BC26DDC"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CFD7E51"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3E3CAC2" w14:textId="77777777" w:rsidR="00556EE0" w:rsidRPr="0065593C" w:rsidRDefault="00556EE0" w:rsidP="00556EE0">
            <w:pPr>
              <w:rPr>
                <w:lang w:val="ru-RU"/>
              </w:rPr>
            </w:pPr>
          </w:p>
        </w:tc>
      </w:tr>
      <w:tr w:rsidR="00556EE0" w:rsidRPr="0049162C" w14:paraId="6B0DA8DE"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FE2467F"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6B76B2C"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5976CB2"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D31D037" w14:textId="77777777" w:rsidR="00556EE0" w:rsidRPr="0065593C" w:rsidRDefault="00556EE0" w:rsidP="00556EE0">
            <w:pPr>
              <w:rPr>
                <w:lang w:val="ru-RU"/>
              </w:rPr>
            </w:pPr>
          </w:p>
        </w:tc>
      </w:tr>
      <w:tr w:rsidR="00556EE0" w:rsidRPr="0049162C" w14:paraId="692A8B5C"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3F7CD16"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48368BB"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055C06C"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4C3DE0F" w14:textId="77777777" w:rsidR="00556EE0" w:rsidRPr="0065593C" w:rsidRDefault="00556EE0" w:rsidP="00556EE0">
            <w:pPr>
              <w:rPr>
                <w:lang w:val="ru-RU"/>
              </w:rPr>
            </w:pPr>
          </w:p>
        </w:tc>
      </w:tr>
      <w:tr w:rsidR="00556EE0" w:rsidRPr="0049162C" w14:paraId="33F9D15C"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02F13EF"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391CA85E"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B73F13F"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9FAC239" w14:textId="77777777" w:rsidR="00556EE0" w:rsidRPr="0065593C" w:rsidRDefault="00556EE0" w:rsidP="00556EE0">
            <w:pPr>
              <w:rPr>
                <w:lang w:val="ru-RU"/>
              </w:rPr>
            </w:pPr>
          </w:p>
        </w:tc>
      </w:tr>
      <w:tr w:rsidR="00556EE0" w:rsidRPr="0049162C" w14:paraId="1CAD5DC4"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5228677"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88D5D5E"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243CCB2"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E109192" w14:textId="77777777" w:rsidR="00556EE0" w:rsidRPr="0065593C" w:rsidRDefault="00556EE0" w:rsidP="00556EE0">
            <w:pPr>
              <w:rPr>
                <w:lang w:val="ru-RU"/>
              </w:rPr>
            </w:pPr>
          </w:p>
        </w:tc>
      </w:tr>
      <w:tr w:rsidR="00556EE0" w:rsidRPr="0049162C" w14:paraId="1D47DCC1"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08C446E"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2029D906"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0778357"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3F65C84" w14:textId="77777777" w:rsidR="00556EE0" w:rsidRPr="0065593C" w:rsidRDefault="00556EE0" w:rsidP="00556EE0">
            <w:pPr>
              <w:rPr>
                <w:lang w:val="ru-RU"/>
              </w:rPr>
            </w:pPr>
          </w:p>
        </w:tc>
      </w:tr>
      <w:tr w:rsidR="00556EE0" w:rsidRPr="0049162C" w14:paraId="428B41C7"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34F3949"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01556CDB"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53DBE0A"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CB04D1D" w14:textId="77777777" w:rsidR="00556EE0" w:rsidRPr="0065593C" w:rsidRDefault="00556EE0" w:rsidP="00556EE0">
            <w:pPr>
              <w:rPr>
                <w:lang w:val="ru-RU"/>
              </w:rPr>
            </w:pPr>
          </w:p>
        </w:tc>
      </w:tr>
      <w:tr w:rsidR="00556EE0" w:rsidRPr="0049162C" w14:paraId="3B27D000"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8BE36FB"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64502AE6"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28AB316"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E0544A8" w14:textId="77777777" w:rsidR="00556EE0" w:rsidRPr="0065593C" w:rsidRDefault="00556EE0" w:rsidP="00556EE0">
            <w:pPr>
              <w:rPr>
                <w:lang w:val="ru-RU"/>
              </w:rPr>
            </w:pPr>
          </w:p>
        </w:tc>
      </w:tr>
      <w:tr w:rsidR="00556EE0" w:rsidRPr="0049162C" w14:paraId="14B937D2"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91950A9"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B382362"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3B24516"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91138B5" w14:textId="77777777" w:rsidR="00556EE0" w:rsidRPr="0065593C" w:rsidRDefault="00556EE0" w:rsidP="00556EE0">
            <w:pPr>
              <w:rPr>
                <w:lang w:val="ru-RU"/>
              </w:rPr>
            </w:pPr>
          </w:p>
        </w:tc>
      </w:tr>
      <w:tr w:rsidR="00556EE0" w:rsidRPr="0049162C" w14:paraId="072FA956"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8792E68"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0BF646BE"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2049D47"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6124D64" w14:textId="77777777" w:rsidR="00556EE0" w:rsidRPr="0065593C" w:rsidRDefault="00556EE0" w:rsidP="00556EE0">
            <w:pPr>
              <w:rPr>
                <w:lang w:val="ru-RU"/>
              </w:rPr>
            </w:pPr>
          </w:p>
        </w:tc>
      </w:tr>
      <w:tr w:rsidR="00556EE0" w:rsidRPr="0049162C" w14:paraId="68291FBE"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21AE6FF"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6D1C9CFA"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DBF0293"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3D2C700" w14:textId="77777777" w:rsidR="00556EE0" w:rsidRPr="0065593C" w:rsidRDefault="00556EE0" w:rsidP="00556EE0">
            <w:pPr>
              <w:rPr>
                <w:lang w:val="ru-RU"/>
              </w:rPr>
            </w:pPr>
          </w:p>
        </w:tc>
      </w:tr>
      <w:tr w:rsidR="00556EE0" w:rsidRPr="0049162C" w14:paraId="6C49A924"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11F0E50"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F74E2EF"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232DCCB"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44D15CA" w14:textId="77777777" w:rsidR="00556EE0" w:rsidRPr="0065593C" w:rsidRDefault="00556EE0" w:rsidP="00556EE0">
            <w:pPr>
              <w:rPr>
                <w:lang w:val="ru-RU"/>
              </w:rPr>
            </w:pPr>
          </w:p>
        </w:tc>
      </w:tr>
      <w:tr w:rsidR="00556EE0" w:rsidRPr="0049162C" w14:paraId="353BF074"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3534D62"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2DCC5051"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231F13F"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100C2BF" w14:textId="77777777" w:rsidR="00556EE0" w:rsidRPr="0065593C" w:rsidRDefault="00556EE0" w:rsidP="00556EE0">
            <w:pPr>
              <w:rPr>
                <w:lang w:val="ru-RU"/>
              </w:rPr>
            </w:pPr>
          </w:p>
        </w:tc>
      </w:tr>
      <w:tr w:rsidR="00556EE0" w:rsidRPr="0049162C" w14:paraId="3EAA61F0"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7336345"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9741793"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5B92B89"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BC7E508" w14:textId="77777777" w:rsidR="00556EE0" w:rsidRPr="0065593C" w:rsidRDefault="00556EE0" w:rsidP="00556EE0">
            <w:pPr>
              <w:rPr>
                <w:lang w:val="ru-RU"/>
              </w:rPr>
            </w:pPr>
          </w:p>
        </w:tc>
      </w:tr>
      <w:tr w:rsidR="00556EE0" w:rsidRPr="0049162C" w14:paraId="31E5D649"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F1C175D"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3B90861"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C83308E"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FEA7DB9" w14:textId="77777777" w:rsidR="00556EE0" w:rsidRPr="0065593C" w:rsidRDefault="00556EE0" w:rsidP="00556EE0">
            <w:pPr>
              <w:rPr>
                <w:lang w:val="ru-RU"/>
              </w:rPr>
            </w:pPr>
          </w:p>
        </w:tc>
      </w:tr>
      <w:tr w:rsidR="00556EE0" w:rsidRPr="0049162C" w14:paraId="2AD2FC83"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300C83A"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00E24F9"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9AD3E5E"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63E9B28" w14:textId="77777777" w:rsidR="00556EE0" w:rsidRPr="0065593C" w:rsidRDefault="00556EE0" w:rsidP="00556EE0">
            <w:pPr>
              <w:rPr>
                <w:lang w:val="ru-RU"/>
              </w:rPr>
            </w:pPr>
          </w:p>
        </w:tc>
      </w:tr>
      <w:tr w:rsidR="00556EE0" w:rsidRPr="0049162C" w14:paraId="5B3F757F"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34852EA"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78A1B285"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E4A9E83"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FAFEDB8" w14:textId="77777777" w:rsidR="00556EE0" w:rsidRPr="0065593C" w:rsidRDefault="00556EE0" w:rsidP="00556EE0">
            <w:pPr>
              <w:rPr>
                <w:lang w:val="ru-RU"/>
              </w:rPr>
            </w:pPr>
          </w:p>
        </w:tc>
      </w:tr>
      <w:tr w:rsidR="00556EE0" w:rsidRPr="0049162C" w14:paraId="000F2CFE"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A9C0F8B"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00D1978"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196DF7E"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408C8E1" w14:textId="77777777" w:rsidR="00556EE0" w:rsidRPr="0065593C" w:rsidRDefault="00556EE0" w:rsidP="00556EE0">
            <w:pPr>
              <w:rPr>
                <w:lang w:val="ru-RU"/>
              </w:rPr>
            </w:pPr>
          </w:p>
        </w:tc>
      </w:tr>
      <w:tr w:rsidR="00556EE0" w:rsidRPr="0049162C" w14:paraId="1EC2B399"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AD790B3"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6AD7257A"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AC59C4D"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A0A0DDC" w14:textId="77777777" w:rsidR="00556EE0" w:rsidRPr="0065593C" w:rsidRDefault="00556EE0" w:rsidP="00556EE0">
            <w:pPr>
              <w:rPr>
                <w:lang w:val="ru-RU"/>
              </w:rPr>
            </w:pPr>
          </w:p>
        </w:tc>
      </w:tr>
      <w:tr w:rsidR="00556EE0" w:rsidRPr="0049162C" w14:paraId="784CB612"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56E781E"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3A02F04A"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DC9151C"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63B9EED" w14:textId="77777777" w:rsidR="00556EE0" w:rsidRPr="0065593C" w:rsidRDefault="00556EE0" w:rsidP="00556EE0">
            <w:pPr>
              <w:rPr>
                <w:lang w:val="ru-RU"/>
              </w:rPr>
            </w:pPr>
          </w:p>
        </w:tc>
      </w:tr>
      <w:tr w:rsidR="00556EE0" w:rsidRPr="0049162C" w14:paraId="36AD8444"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0328C31"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E390F4A"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E0C5B68"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B1B703D" w14:textId="77777777" w:rsidR="00556EE0" w:rsidRPr="0065593C" w:rsidRDefault="00556EE0" w:rsidP="00556EE0">
            <w:pPr>
              <w:rPr>
                <w:lang w:val="ru-RU"/>
              </w:rPr>
            </w:pPr>
          </w:p>
        </w:tc>
      </w:tr>
      <w:tr w:rsidR="00556EE0" w:rsidRPr="0049162C" w14:paraId="260949D0"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B610F1D"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258D8322"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0EC80A6"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C103D37" w14:textId="77777777" w:rsidR="00556EE0" w:rsidRPr="0065593C" w:rsidRDefault="00556EE0" w:rsidP="00556EE0">
            <w:pPr>
              <w:rPr>
                <w:lang w:val="ru-RU"/>
              </w:rPr>
            </w:pPr>
          </w:p>
        </w:tc>
      </w:tr>
      <w:tr w:rsidR="00556EE0" w:rsidRPr="0049162C" w14:paraId="347AE096"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8674501"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CCF0AE9"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DE2546D"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ECDB3E2" w14:textId="77777777" w:rsidR="00556EE0" w:rsidRPr="0065593C" w:rsidRDefault="00556EE0" w:rsidP="00556EE0">
            <w:pPr>
              <w:rPr>
                <w:lang w:val="ru-RU"/>
              </w:rPr>
            </w:pPr>
          </w:p>
        </w:tc>
      </w:tr>
      <w:tr w:rsidR="00556EE0" w:rsidRPr="0049162C" w14:paraId="0882D831"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676A88F"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212D6692"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5C4A2BD"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3A4133D" w14:textId="77777777" w:rsidR="00556EE0" w:rsidRPr="0065593C" w:rsidRDefault="00556EE0" w:rsidP="00556EE0">
            <w:pPr>
              <w:rPr>
                <w:lang w:val="ru-RU"/>
              </w:rPr>
            </w:pPr>
          </w:p>
        </w:tc>
      </w:tr>
      <w:tr w:rsidR="00556EE0" w:rsidRPr="0049162C" w14:paraId="4FFF37CC"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2A80BC7"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73D8ACDA"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A6C260C"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1FC8822" w14:textId="77777777" w:rsidR="00556EE0" w:rsidRPr="0065593C" w:rsidRDefault="00556EE0" w:rsidP="00556EE0">
            <w:pPr>
              <w:rPr>
                <w:lang w:val="ru-RU"/>
              </w:rPr>
            </w:pPr>
          </w:p>
        </w:tc>
      </w:tr>
      <w:tr w:rsidR="00556EE0" w:rsidRPr="0049162C" w14:paraId="75A1AC85"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192904B"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EB64E82"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2EEB316"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A590F02" w14:textId="77777777" w:rsidR="00556EE0" w:rsidRPr="0065593C" w:rsidRDefault="00556EE0" w:rsidP="00556EE0">
            <w:pPr>
              <w:rPr>
                <w:lang w:val="ru-RU"/>
              </w:rPr>
            </w:pPr>
          </w:p>
        </w:tc>
      </w:tr>
      <w:tr w:rsidR="00556EE0" w:rsidRPr="0049162C" w14:paraId="38A8D975"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69A55DD"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9DCED35"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B84CFB6"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1216191" w14:textId="77777777" w:rsidR="00556EE0" w:rsidRPr="0065593C" w:rsidRDefault="00556EE0" w:rsidP="00556EE0">
            <w:pPr>
              <w:rPr>
                <w:lang w:val="ru-RU"/>
              </w:rPr>
            </w:pPr>
          </w:p>
        </w:tc>
      </w:tr>
      <w:tr w:rsidR="00556EE0" w:rsidRPr="0049162C" w14:paraId="7897972A"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E34D055"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B29363A"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71237BE"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0F16AB5" w14:textId="77777777" w:rsidR="00556EE0" w:rsidRPr="0065593C" w:rsidRDefault="00556EE0" w:rsidP="00556EE0">
            <w:pPr>
              <w:rPr>
                <w:lang w:val="ru-RU"/>
              </w:rPr>
            </w:pPr>
          </w:p>
        </w:tc>
      </w:tr>
      <w:tr w:rsidR="00556EE0" w:rsidRPr="0049162C" w14:paraId="11796761"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276D605"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3FD47EC"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6BCF4DC"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A0A8ABE" w14:textId="77777777" w:rsidR="00556EE0" w:rsidRPr="0065593C" w:rsidRDefault="00556EE0" w:rsidP="00556EE0">
            <w:pPr>
              <w:rPr>
                <w:lang w:val="ru-RU"/>
              </w:rPr>
            </w:pPr>
          </w:p>
        </w:tc>
      </w:tr>
      <w:tr w:rsidR="00556EE0" w:rsidRPr="0049162C" w14:paraId="6CFB21B3"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13E3015"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09C77E88"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54DE645"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887CE1D" w14:textId="77777777" w:rsidR="00556EE0" w:rsidRPr="0065593C" w:rsidRDefault="00556EE0" w:rsidP="00556EE0">
            <w:pPr>
              <w:rPr>
                <w:lang w:val="ru-RU"/>
              </w:rPr>
            </w:pPr>
          </w:p>
        </w:tc>
      </w:tr>
      <w:tr w:rsidR="00556EE0" w:rsidRPr="0049162C" w14:paraId="48C29C94"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7651C62"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0CFEB49F"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263E326"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D0DE2CC" w14:textId="77777777" w:rsidR="00556EE0" w:rsidRPr="0065593C" w:rsidRDefault="00556EE0" w:rsidP="00556EE0">
            <w:pPr>
              <w:rPr>
                <w:lang w:val="ru-RU"/>
              </w:rPr>
            </w:pPr>
          </w:p>
        </w:tc>
      </w:tr>
      <w:tr w:rsidR="00556EE0" w:rsidRPr="0049162C" w14:paraId="04887B40"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A41DCBF"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BBE43BC"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D394D8C"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A60F449" w14:textId="77777777" w:rsidR="00556EE0" w:rsidRPr="0065593C" w:rsidRDefault="00556EE0" w:rsidP="00556EE0">
            <w:pPr>
              <w:rPr>
                <w:lang w:val="ru-RU"/>
              </w:rPr>
            </w:pPr>
          </w:p>
        </w:tc>
      </w:tr>
      <w:tr w:rsidR="00556EE0" w:rsidRPr="0049162C" w14:paraId="7F5EEE0D"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C4C28B9"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0C33F03"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D552F08"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7FA10AF" w14:textId="77777777" w:rsidR="00556EE0" w:rsidRPr="0065593C" w:rsidRDefault="00556EE0" w:rsidP="00556EE0">
            <w:pPr>
              <w:rPr>
                <w:lang w:val="ru-RU"/>
              </w:rPr>
            </w:pPr>
          </w:p>
        </w:tc>
      </w:tr>
      <w:tr w:rsidR="00556EE0" w:rsidRPr="0049162C" w14:paraId="694A5944"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4F08823"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6AA372D7"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B7990ED"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1B9A060" w14:textId="77777777" w:rsidR="00556EE0" w:rsidRPr="0065593C" w:rsidRDefault="00556EE0" w:rsidP="00556EE0">
            <w:pPr>
              <w:rPr>
                <w:lang w:val="ru-RU"/>
              </w:rPr>
            </w:pPr>
          </w:p>
        </w:tc>
      </w:tr>
      <w:tr w:rsidR="00556EE0" w:rsidRPr="0049162C" w14:paraId="79DD3CE7"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9E6610B"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66259FB0"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C6C01B9"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68AE76D" w14:textId="77777777" w:rsidR="00556EE0" w:rsidRPr="0065593C" w:rsidRDefault="00556EE0" w:rsidP="00556EE0">
            <w:pPr>
              <w:rPr>
                <w:lang w:val="ru-RU"/>
              </w:rPr>
            </w:pPr>
          </w:p>
        </w:tc>
      </w:tr>
      <w:tr w:rsidR="00556EE0" w:rsidRPr="0049162C" w14:paraId="59757148"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DF7D5AF"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37CD7A2F"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0D52E38"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D5B0FAE" w14:textId="77777777" w:rsidR="00556EE0" w:rsidRPr="0065593C" w:rsidRDefault="00556EE0" w:rsidP="00556EE0">
            <w:pPr>
              <w:rPr>
                <w:lang w:val="ru-RU"/>
              </w:rPr>
            </w:pPr>
          </w:p>
        </w:tc>
      </w:tr>
      <w:tr w:rsidR="00556EE0" w:rsidRPr="0049162C" w14:paraId="33A59BA8"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8C46414"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21405199"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B8717A6"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8A31691" w14:textId="77777777" w:rsidR="00556EE0" w:rsidRPr="0065593C" w:rsidRDefault="00556EE0" w:rsidP="00556EE0">
            <w:pPr>
              <w:rPr>
                <w:lang w:val="ru-RU"/>
              </w:rPr>
            </w:pPr>
          </w:p>
        </w:tc>
      </w:tr>
      <w:tr w:rsidR="00556EE0" w:rsidRPr="0049162C" w14:paraId="0DD59B2F"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06F9197"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73310D8B"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BE17679"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38AC5DD" w14:textId="77777777" w:rsidR="00556EE0" w:rsidRPr="0065593C" w:rsidRDefault="00556EE0" w:rsidP="00556EE0">
            <w:pPr>
              <w:rPr>
                <w:lang w:val="ru-RU"/>
              </w:rPr>
            </w:pPr>
          </w:p>
        </w:tc>
      </w:tr>
      <w:tr w:rsidR="00556EE0" w:rsidRPr="0049162C" w14:paraId="3F4185E8"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6805CC8"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05741EA8"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2C8B6C5"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918960E" w14:textId="77777777" w:rsidR="00556EE0" w:rsidRPr="0065593C" w:rsidRDefault="00556EE0" w:rsidP="00556EE0">
            <w:pPr>
              <w:rPr>
                <w:lang w:val="ru-RU"/>
              </w:rPr>
            </w:pPr>
          </w:p>
        </w:tc>
      </w:tr>
      <w:tr w:rsidR="00556EE0" w:rsidRPr="0049162C" w14:paraId="0E87AA9C"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4258E56"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FD23269"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DE4D6B0"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F0CF108" w14:textId="77777777" w:rsidR="00556EE0" w:rsidRPr="0065593C" w:rsidRDefault="00556EE0" w:rsidP="00556EE0">
            <w:pPr>
              <w:rPr>
                <w:lang w:val="ru-RU"/>
              </w:rPr>
            </w:pPr>
          </w:p>
        </w:tc>
      </w:tr>
      <w:tr w:rsidR="00556EE0" w:rsidRPr="0049162C" w14:paraId="13950A3A"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2801AC3"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78F6FB3"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4BCFD18"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1465E1B" w14:textId="77777777" w:rsidR="00556EE0" w:rsidRPr="0065593C" w:rsidRDefault="00556EE0" w:rsidP="00556EE0">
            <w:pPr>
              <w:rPr>
                <w:lang w:val="ru-RU"/>
              </w:rPr>
            </w:pPr>
          </w:p>
        </w:tc>
      </w:tr>
      <w:tr w:rsidR="00556EE0" w:rsidRPr="0049162C" w14:paraId="60E5AEE2"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C5D49DA"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1E71DBD"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A6CCB15"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AB79BED" w14:textId="77777777" w:rsidR="00556EE0" w:rsidRPr="0065593C" w:rsidRDefault="00556EE0" w:rsidP="00556EE0">
            <w:pPr>
              <w:rPr>
                <w:lang w:val="ru-RU"/>
              </w:rPr>
            </w:pPr>
          </w:p>
        </w:tc>
      </w:tr>
      <w:tr w:rsidR="00556EE0" w:rsidRPr="0049162C" w14:paraId="52F37340"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069F094"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B3F4A41"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61098C6"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5C1B2C1" w14:textId="77777777" w:rsidR="00556EE0" w:rsidRPr="0065593C" w:rsidRDefault="00556EE0" w:rsidP="00556EE0">
            <w:pPr>
              <w:rPr>
                <w:lang w:val="ru-RU"/>
              </w:rPr>
            </w:pPr>
          </w:p>
        </w:tc>
      </w:tr>
      <w:tr w:rsidR="00556EE0" w:rsidRPr="0049162C" w14:paraId="2D47CE3B"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8C9DB78"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62F54E67"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7CDAE04"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899BF2C" w14:textId="77777777" w:rsidR="00556EE0" w:rsidRPr="0065593C" w:rsidRDefault="00556EE0" w:rsidP="00556EE0">
            <w:pPr>
              <w:rPr>
                <w:lang w:val="ru-RU"/>
              </w:rPr>
            </w:pPr>
          </w:p>
        </w:tc>
      </w:tr>
      <w:tr w:rsidR="00556EE0" w:rsidRPr="0049162C" w14:paraId="1969BDC6"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112F9EC"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200A9F03"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2830C7B"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882B516" w14:textId="77777777" w:rsidR="00556EE0" w:rsidRPr="0065593C" w:rsidRDefault="00556EE0" w:rsidP="00556EE0">
            <w:pPr>
              <w:rPr>
                <w:lang w:val="ru-RU"/>
              </w:rPr>
            </w:pPr>
          </w:p>
        </w:tc>
      </w:tr>
      <w:tr w:rsidR="00556EE0" w:rsidRPr="0049162C" w14:paraId="6452BE3B"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409F477"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6CF45A43"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5379ECB"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1D3C5A8" w14:textId="77777777" w:rsidR="00556EE0" w:rsidRPr="0065593C" w:rsidRDefault="00556EE0" w:rsidP="00556EE0">
            <w:pPr>
              <w:rPr>
                <w:lang w:val="ru-RU"/>
              </w:rPr>
            </w:pPr>
          </w:p>
        </w:tc>
      </w:tr>
      <w:tr w:rsidR="00556EE0" w:rsidRPr="0049162C" w14:paraId="6E93F7B0"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018BCC5"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000EB1EE"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ECC9B5A"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A70A5C3" w14:textId="77777777" w:rsidR="00556EE0" w:rsidRPr="0065593C" w:rsidRDefault="00556EE0" w:rsidP="00556EE0">
            <w:pPr>
              <w:rPr>
                <w:lang w:val="ru-RU"/>
              </w:rPr>
            </w:pPr>
          </w:p>
        </w:tc>
      </w:tr>
      <w:tr w:rsidR="00556EE0" w:rsidRPr="0049162C" w14:paraId="3B2B88D1"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9742CAB"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8E27BA7"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3AEA637"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E2B38B6" w14:textId="77777777" w:rsidR="00556EE0" w:rsidRPr="0065593C" w:rsidRDefault="00556EE0" w:rsidP="00556EE0">
            <w:pPr>
              <w:rPr>
                <w:lang w:val="ru-RU"/>
              </w:rPr>
            </w:pPr>
          </w:p>
        </w:tc>
      </w:tr>
      <w:tr w:rsidR="00556EE0" w:rsidRPr="0049162C" w14:paraId="0D76AD28"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9A40ADB"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75412F59"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0C26796"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D0CC1E2" w14:textId="77777777" w:rsidR="00556EE0" w:rsidRPr="0065593C" w:rsidRDefault="00556EE0" w:rsidP="00556EE0">
            <w:pPr>
              <w:rPr>
                <w:lang w:val="ru-RU"/>
              </w:rPr>
            </w:pPr>
          </w:p>
        </w:tc>
      </w:tr>
      <w:tr w:rsidR="00556EE0" w:rsidRPr="0049162C" w14:paraId="68ED3F66"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221D116"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65F299C"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BCC1FBC"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0EA55DF" w14:textId="77777777" w:rsidR="00556EE0" w:rsidRPr="0065593C" w:rsidRDefault="00556EE0" w:rsidP="00556EE0">
            <w:pPr>
              <w:rPr>
                <w:lang w:val="ru-RU"/>
              </w:rPr>
            </w:pPr>
          </w:p>
        </w:tc>
      </w:tr>
      <w:tr w:rsidR="00556EE0" w:rsidRPr="0049162C" w14:paraId="5C4209FF"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487660B"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9629721"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64C8C60"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1B23256" w14:textId="77777777" w:rsidR="00556EE0" w:rsidRPr="0065593C" w:rsidRDefault="00556EE0" w:rsidP="00556EE0">
            <w:pPr>
              <w:rPr>
                <w:lang w:val="ru-RU"/>
              </w:rPr>
            </w:pPr>
          </w:p>
        </w:tc>
      </w:tr>
      <w:tr w:rsidR="00556EE0" w:rsidRPr="0049162C" w14:paraId="7A5F18FE"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A89A589"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DA04100"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7EA7ABD"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973610E" w14:textId="77777777" w:rsidR="00556EE0" w:rsidRPr="0065593C" w:rsidRDefault="00556EE0" w:rsidP="00556EE0">
            <w:pPr>
              <w:rPr>
                <w:lang w:val="ru-RU"/>
              </w:rPr>
            </w:pPr>
          </w:p>
        </w:tc>
      </w:tr>
      <w:tr w:rsidR="00556EE0" w:rsidRPr="0049162C" w14:paraId="0D764A96"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0D8B4F1"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34A24BE1"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145D7C5"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F738305" w14:textId="77777777" w:rsidR="00556EE0" w:rsidRPr="0065593C" w:rsidRDefault="00556EE0" w:rsidP="00556EE0">
            <w:pPr>
              <w:rPr>
                <w:lang w:val="ru-RU"/>
              </w:rPr>
            </w:pPr>
          </w:p>
        </w:tc>
      </w:tr>
      <w:tr w:rsidR="00556EE0" w:rsidRPr="0049162C" w14:paraId="12533701"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521E5E7"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607DAE86"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09D4231"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C0120C7" w14:textId="77777777" w:rsidR="00556EE0" w:rsidRPr="0065593C" w:rsidRDefault="00556EE0" w:rsidP="00556EE0">
            <w:pPr>
              <w:rPr>
                <w:lang w:val="ru-RU"/>
              </w:rPr>
            </w:pPr>
          </w:p>
        </w:tc>
      </w:tr>
      <w:tr w:rsidR="00556EE0" w:rsidRPr="0049162C" w14:paraId="4741AB36"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64A76D0"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1BD0951"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C1B36A6"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B0C706C" w14:textId="77777777" w:rsidR="00556EE0" w:rsidRPr="0065593C" w:rsidRDefault="00556EE0" w:rsidP="00556EE0">
            <w:pPr>
              <w:rPr>
                <w:lang w:val="ru-RU"/>
              </w:rPr>
            </w:pPr>
          </w:p>
        </w:tc>
      </w:tr>
      <w:tr w:rsidR="00556EE0" w:rsidRPr="0049162C" w14:paraId="43836401"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930542C"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2E1A02DD"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6EC9AD3"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DFC4F85" w14:textId="77777777" w:rsidR="00556EE0" w:rsidRPr="0065593C" w:rsidRDefault="00556EE0" w:rsidP="00556EE0">
            <w:pPr>
              <w:rPr>
                <w:lang w:val="ru-RU"/>
              </w:rPr>
            </w:pPr>
          </w:p>
        </w:tc>
      </w:tr>
      <w:tr w:rsidR="00556EE0" w:rsidRPr="0049162C" w14:paraId="677F48B8"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AED2FC6"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84E8A76"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82287F1"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FC5EF6E" w14:textId="77777777" w:rsidR="00556EE0" w:rsidRPr="0065593C" w:rsidRDefault="00556EE0" w:rsidP="00556EE0">
            <w:pPr>
              <w:rPr>
                <w:lang w:val="ru-RU"/>
              </w:rPr>
            </w:pPr>
          </w:p>
        </w:tc>
      </w:tr>
      <w:tr w:rsidR="00556EE0" w:rsidRPr="0049162C" w14:paraId="1DE54262"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F36A0DD"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6DC63AF7"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8D0F928"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3F3753C" w14:textId="77777777" w:rsidR="00556EE0" w:rsidRPr="0065593C" w:rsidRDefault="00556EE0" w:rsidP="00556EE0">
            <w:pPr>
              <w:rPr>
                <w:lang w:val="ru-RU"/>
              </w:rPr>
            </w:pPr>
          </w:p>
        </w:tc>
      </w:tr>
      <w:tr w:rsidR="00556EE0" w:rsidRPr="0049162C" w14:paraId="18E353F2"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B949C74"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7F42E547"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462DE83"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FFF1C09" w14:textId="77777777" w:rsidR="00556EE0" w:rsidRPr="0065593C" w:rsidRDefault="00556EE0" w:rsidP="00556EE0">
            <w:pPr>
              <w:rPr>
                <w:lang w:val="ru-RU"/>
              </w:rPr>
            </w:pPr>
          </w:p>
        </w:tc>
      </w:tr>
      <w:tr w:rsidR="00556EE0" w:rsidRPr="0049162C" w14:paraId="17B334A5"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CC298A3"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30667E3B"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7056F2E"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6871811" w14:textId="77777777" w:rsidR="00556EE0" w:rsidRPr="0065593C" w:rsidRDefault="00556EE0" w:rsidP="00556EE0">
            <w:pPr>
              <w:rPr>
                <w:lang w:val="ru-RU"/>
              </w:rPr>
            </w:pPr>
          </w:p>
        </w:tc>
      </w:tr>
      <w:tr w:rsidR="00556EE0" w:rsidRPr="0049162C" w14:paraId="62EEF13A"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04E4198"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35374C98"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5823E09"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0929871" w14:textId="77777777" w:rsidR="00556EE0" w:rsidRPr="0065593C" w:rsidRDefault="00556EE0" w:rsidP="00556EE0">
            <w:pPr>
              <w:rPr>
                <w:lang w:val="ru-RU"/>
              </w:rPr>
            </w:pPr>
          </w:p>
        </w:tc>
      </w:tr>
      <w:tr w:rsidR="00556EE0" w:rsidRPr="0049162C" w14:paraId="5C886EE7"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135B416"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044A590F"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347363F"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DF8CAC9" w14:textId="77777777" w:rsidR="00556EE0" w:rsidRPr="0065593C" w:rsidRDefault="00556EE0" w:rsidP="00556EE0">
            <w:pPr>
              <w:rPr>
                <w:lang w:val="ru-RU"/>
              </w:rPr>
            </w:pPr>
          </w:p>
        </w:tc>
      </w:tr>
      <w:tr w:rsidR="00556EE0" w:rsidRPr="0049162C" w14:paraId="4F403673"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3A08CBD"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01440462"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968CF49"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4E4F964" w14:textId="77777777" w:rsidR="00556EE0" w:rsidRPr="0065593C" w:rsidRDefault="00556EE0" w:rsidP="00556EE0">
            <w:pPr>
              <w:rPr>
                <w:lang w:val="ru-RU"/>
              </w:rPr>
            </w:pPr>
          </w:p>
        </w:tc>
      </w:tr>
      <w:tr w:rsidR="00556EE0" w:rsidRPr="0049162C" w14:paraId="1395E37D"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C8800DD"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895CE76"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61E7D35"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AB602CA" w14:textId="77777777" w:rsidR="00556EE0" w:rsidRPr="0065593C" w:rsidRDefault="00556EE0" w:rsidP="00556EE0">
            <w:pPr>
              <w:rPr>
                <w:lang w:val="ru-RU"/>
              </w:rPr>
            </w:pPr>
          </w:p>
        </w:tc>
      </w:tr>
      <w:tr w:rsidR="00556EE0" w:rsidRPr="0049162C" w14:paraId="03A2B1AA"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5B30FC5"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170DBFF"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1B4A0E6"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98D7A89" w14:textId="77777777" w:rsidR="00556EE0" w:rsidRPr="0065593C" w:rsidRDefault="00556EE0" w:rsidP="00556EE0">
            <w:pPr>
              <w:rPr>
                <w:lang w:val="ru-RU"/>
              </w:rPr>
            </w:pPr>
          </w:p>
        </w:tc>
      </w:tr>
      <w:tr w:rsidR="00556EE0" w:rsidRPr="0049162C" w14:paraId="6A444162"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03B59EC"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FF57486"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683FE97"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0CAAC64" w14:textId="77777777" w:rsidR="00556EE0" w:rsidRPr="0065593C" w:rsidRDefault="00556EE0" w:rsidP="00556EE0">
            <w:pPr>
              <w:rPr>
                <w:lang w:val="ru-RU"/>
              </w:rPr>
            </w:pPr>
          </w:p>
        </w:tc>
      </w:tr>
      <w:tr w:rsidR="00556EE0" w:rsidRPr="0049162C" w14:paraId="31F97290"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831A312"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2349E03A"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42BE01E"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241D0F2" w14:textId="77777777" w:rsidR="00556EE0" w:rsidRPr="0065593C" w:rsidRDefault="00556EE0" w:rsidP="00556EE0">
            <w:pPr>
              <w:rPr>
                <w:lang w:val="ru-RU"/>
              </w:rPr>
            </w:pPr>
          </w:p>
        </w:tc>
      </w:tr>
      <w:tr w:rsidR="00556EE0" w:rsidRPr="0049162C" w14:paraId="05D80538"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389196C"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7DA11095"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70627DB"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233BCA0" w14:textId="77777777" w:rsidR="00556EE0" w:rsidRPr="0065593C" w:rsidRDefault="00556EE0" w:rsidP="00556EE0">
            <w:pPr>
              <w:rPr>
                <w:lang w:val="ru-RU"/>
              </w:rPr>
            </w:pPr>
          </w:p>
        </w:tc>
      </w:tr>
      <w:tr w:rsidR="00556EE0" w:rsidRPr="0049162C" w14:paraId="1818F55B"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F06E47C"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6781ABA"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8A61575"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691F2B6" w14:textId="77777777" w:rsidR="00556EE0" w:rsidRPr="0065593C" w:rsidRDefault="00556EE0" w:rsidP="00556EE0">
            <w:pPr>
              <w:rPr>
                <w:lang w:val="ru-RU"/>
              </w:rPr>
            </w:pPr>
          </w:p>
        </w:tc>
      </w:tr>
      <w:tr w:rsidR="00556EE0" w:rsidRPr="0049162C" w14:paraId="2BCC800B"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A1EB0F7"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677C7E1"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C3BB58B"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9B04ED0" w14:textId="77777777" w:rsidR="00556EE0" w:rsidRPr="0065593C" w:rsidRDefault="00556EE0" w:rsidP="00556EE0">
            <w:pPr>
              <w:rPr>
                <w:lang w:val="ru-RU"/>
              </w:rPr>
            </w:pPr>
          </w:p>
        </w:tc>
      </w:tr>
      <w:tr w:rsidR="00556EE0" w:rsidRPr="0049162C" w14:paraId="7BF5F8D2"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DC8A292"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65116A51"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82896DD"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8309CA2" w14:textId="77777777" w:rsidR="00556EE0" w:rsidRPr="0065593C" w:rsidRDefault="00556EE0" w:rsidP="00556EE0">
            <w:pPr>
              <w:rPr>
                <w:lang w:val="ru-RU"/>
              </w:rPr>
            </w:pPr>
          </w:p>
        </w:tc>
      </w:tr>
      <w:tr w:rsidR="00556EE0" w:rsidRPr="0049162C" w14:paraId="51125A8D"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ABD707C"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09111C6"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863B2C5"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3CE013D" w14:textId="77777777" w:rsidR="00556EE0" w:rsidRPr="0065593C" w:rsidRDefault="00556EE0" w:rsidP="00556EE0">
            <w:pPr>
              <w:rPr>
                <w:lang w:val="ru-RU"/>
              </w:rPr>
            </w:pPr>
          </w:p>
        </w:tc>
      </w:tr>
      <w:tr w:rsidR="00556EE0" w:rsidRPr="0049162C" w14:paraId="0ADBCC0F"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F3AF2B4"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737DD74D"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DB9A51A"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5FFA14D" w14:textId="77777777" w:rsidR="00556EE0" w:rsidRPr="0065593C" w:rsidRDefault="00556EE0" w:rsidP="00556EE0">
            <w:pPr>
              <w:rPr>
                <w:lang w:val="ru-RU"/>
              </w:rPr>
            </w:pPr>
          </w:p>
        </w:tc>
      </w:tr>
      <w:tr w:rsidR="00556EE0" w:rsidRPr="0049162C" w14:paraId="77AA3AB2"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3BF8E92"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6CD71B3"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28FA0D7"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B1A3684" w14:textId="77777777" w:rsidR="00556EE0" w:rsidRPr="0065593C" w:rsidRDefault="00556EE0" w:rsidP="00556EE0">
            <w:pPr>
              <w:rPr>
                <w:lang w:val="ru-RU"/>
              </w:rPr>
            </w:pPr>
          </w:p>
        </w:tc>
      </w:tr>
      <w:tr w:rsidR="00556EE0" w:rsidRPr="0049162C" w14:paraId="51E67B4E"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1E7B9CA"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61CF6335"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C1DC696"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D585CA1" w14:textId="77777777" w:rsidR="00556EE0" w:rsidRPr="0065593C" w:rsidRDefault="00556EE0" w:rsidP="00556EE0">
            <w:pPr>
              <w:rPr>
                <w:lang w:val="ru-RU"/>
              </w:rPr>
            </w:pPr>
          </w:p>
        </w:tc>
      </w:tr>
      <w:tr w:rsidR="00556EE0" w:rsidRPr="0049162C" w14:paraId="017A1553"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1D82770"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3C6DF04B"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0A849B5"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3208424" w14:textId="77777777" w:rsidR="00556EE0" w:rsidRPr="0065593C" w:rsidRDefault="00556EE0" w:rsidP="00556EE0">
            <w:pPr>
              <w:rPr>
                <w:lang w:val="ru-RU"/>
              </w:rPr>
            </w:pPr>
          </w:p>
        </w:tc>
      </w:tr>
      <w:tr w:rsidR="00556EE0" w:rsidRPr="0049162C" w14:paraId="349135F0"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546B4BF"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2490BCC9"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FA723BD"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A12F6C2" w14:textId="77777777" w:rsidR="00556EE0" w:rsidRPr="0065593C" w:rsidRDefault="00556EE0" w:rsidP="00556EE0">
            <w:pPr>
              <w:rPr>
                <w:lang w:val="ru-RU"/>
              </w:rPr>
            </w:pPr>
          </w:p>
        </w:tc>
      </w:tr>
      <w:tr w:rsidR="00556EE0" w:rsidRPr="0049162C" w14:paraId="52A6068A"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8462C55"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71F8BD4"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043FA6A"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AEA8967" w14:textId="77777777" w:rsidR="00556EE0" w:rsidRPr="0065593C" w:rsidRDefault="00556EE0" w:rsidP="00556EE0">
            <w:pPr>
              <w:rPr>
                <w:lang w:val="ru-RU"/>
              </w:rPr>
            </w:pPr>
          </w:p>
        </w:tc>
      </w:tr>
      <w:tr w:rsidR="00556EE0" w:rsidRPr="0049162C" w14:paraId="0E049CD1"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CC54D40"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3831843D"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EAAF8E4"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01B2FC6" w14:textId="77777777" w:rsidR="00556EE0" w:rsidRPr="0065593C" w:rsidRDefault="00556EE0" w:rsidP="00556EE0">
            <w:pPr>
              <w:rPr>
                <w:lang w:val="ru-RU"/>
              </w:rPr>
            </w:pPr>
          </w:p>
        </w:tc>
      </w:tr>
      <w:tr w:rsidR="00556EE0" w:rsidRPr="0049162C" w14:paraId="43C7464D"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BB6606E"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6E9E047F"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F1F773C"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52E1423" w14:textId="77777777" w:rsidR="00556EE0" w:rsidRPr="0065593C" w:rsidRDefault="00556EE0" w:rsidP="00556EE0">
            <w:pPr>
              <w:rPr>
                <w:lang w:val="ru-RU"/>
              </w:rPr>
            </w:pPr>
          </w:p>
        </w:tc>
      </w:tr>
      <w:tr w:rsidR="00556EE0" w:rsidRPr="0049162C" w14:paraId="1459FD6C"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C610CCA"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3234A196"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827C93E"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9600985" w14:textId="77777777" w:rsidR="00556EE0" w:rsidRPr="0065593C" w:rsidRDefault="00556EE0" w:rsidP="00556EE0">
            <w:pPr>
              <w:rPr>
                <w:lang w:val="ru-RU"/>
              </w:rPr>
            </w:pPr>
          </w:p>
        </w:tc>
      </w:tr>
      <w:tr w:rsidR="00556EE0" w:rsidRPr="0049162C" w14:paraId="1EDC359C"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2DBAE09"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70B073AC"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C52769C"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29D1284" w14:textId="77777777" w:rsidR="00556EE0" w:rsidRPr="0065593C" w:rsidRDefault="00556EE0" w:rsidP="00556EE0">
            <w:pPr>
              <w:rPr>
                <w:lang w:val="ru-RU"/>
              </w:rPr>
            </w:pPr>
          </w:p>
        </w:tc>
      </w:tr>
      <w:tr w:rsidR="00556EE0" w:rsidRPr="0049162C" w14:paraId="1B7F36D1"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2CFDD34"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6B65CFAE"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BDD4477"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298659E" w14:textId="77777777" w:rsidR="00556EE0" w:rsidRPr="0065593C" w:rsidRDefault="00556EE0" w:rsidP="00556EE0">
            <w:pPr>
              <w:rPr>
                <w:lang w:val="ru-RU"/>
              </w:rPr>
            </w:pPr>
          </w:p>
        </w:tc>
      </w:tr>
      <w:tr w:rsidR="00556EE0" w:rsidRPr="0049162C" w14:paraId="12758742"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02DBFBB"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362147DE"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5CEEECF"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EAC48E6" w14:textId="77777777" w:rsidR="00556EE0" w:rsidRPr="0065593C" w:rsidRDefault="00556EE0" w:rsidP="00556EE0">
            <w:pPr>
              <w:rPr>
                <w:lang w:val="ru-RU"/>
              </w:rPr>
            </w:pPr>
          </w:p>
        </w:tc>
      </w:tr>
      <w:tr w:rsidR="00556EE0" w:rsidRPr="0049162C" w14:paraId="4175E674"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B54021D"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0E1F12B"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6EDE845"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FF47D40" w14:textId="77777777" w:rsidR="00556EE0" w:rsidRPr="0065593C" w:rsidRDefault="00556EE0" w:rsidP="00556EE0">
            <w:pPr>
              <w:rPr>
                <w:lang w:val="ru-RU"/>
              </w:rPr>
            </w:pPr>
          </w:p>
        </w:tc>
      </w:tr>
      <w:tr w:rsidR="00556EE0" w:rsidRPr="0049162C" w14:paraId="3AE341D0"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B952862"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743ADEDC"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184A505"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8BB777A" w14:textId="77777777" w:rsidR="00556EE0" w:rsidRPr="0065593C" w:rsidRDefault="00556EE0" w:rsidP="00556EE0">
            <w:pPr>
              <w:rPr>
                <w:lang w:val="ru-RU"/>
              </w:rPr>
            </w:pPr>
          </w:p>
        </w:tc>
      </w:tr>
      <w:tr w:rsidR="00556EE0" w:rsidRPr="0049162C" w14:paraId="455649ED"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9409AF0"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0E84A236"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14FADDD"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8CDAC43" w14:textId="77777777" w:rsidR="00556EE0" w:rsidRPr="0065593C" w:rsidRDefault="00556EE0" w:rsidP="00556EE0">
            <w:pPr>
              <w:rPr>
                <w:lang w:val="ru-RU"/>
              </w:rPr>
            </w:pPr>
          </w:p>
        </w:tc>
      </w:tr>
      <w:tr w:rsidR="00556EE0" w:rsidRPr="0049162C" w14:paraId="08C31BDE"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5F5F9C3"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387B855B"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5B7D3E4"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848B7E2" w14:textId="77777777" w:rsidR="00556EE0" w:rsidRPr="0065593C" w:rsidRDefault="00556EE0" w:rsidP="00556EE0">
            <w:pPr>
              <w:rPr>
                <w:lang w:val="ru-RU"/>
              </w:rPr>
            </w:pPr>
          </w:p>
        </w:tc>
      </w:tr>
      <w:tr w:rsidR="00556EE0" w:rsidRPr="0049162C" w14:paraId="6A55F35B"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177DFC8"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0ED0C550"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A2E56BD"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EC29834" w14:textId="77777777" w:rsidR="00556EE0" w:rsidRPr="0065593C" w:rsidRDefault="00556EE0" w:rsidP="00556EE0">
            <w:pPr>
              <w:rPr>
                <w:lang w:val="ru-RU"/>
              </w:rPr>
            </w:pPr>
          </w:p>
        </w:tc>
      </w:tr>
      <w:tr w:rsidR="00556EE0" w:rsidRPr="0049162C" w14:paraId="6F68AA9A"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93A77FC"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2319B9BE"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CF77488"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C3E5C53" w14:textId="77777777" w:rsidR="00556EE0" w:rsidRPr="0065593C" w:rsidRDefault="00556EE0" w:rsidP="00556EE0">
            <w:pPr>
              <w:rPr>
                <w:lang w:val="ru-RU"/>
              </w:rPr>
            </w:pPr>
          </w:p>
        </w:tc>
      </w:tr>
      <w:tr w:rsidR="00556EE0" w:rsidRPr="0049162C" w14:paraId="162089E9"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0764B09"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52955EF"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DD29E78"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41649F7" w14:textId="77777777" w:rsidR="00556EE0" w:rsidRPr="0065593C" w:rsidRDefault="00556EE0" w:rsidP="00556EE0">
            <w:pPr>
              <w:rPr>
                <w:lang w:val="ru-RU"/>
              </w:rPr>
            </w:pPr>
          </w:p>
        </w:tc>
      </w:tr>
      <w:tr w:rsidR="00556EE0" w:rsidRPr="0049162C" w14:paraId="798CED55"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0B5C6DF"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089B4822"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82B0237"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500C4DC" w14:textId="77777777" w:rsidR="00556EE0" w:rsidRPr="0065593C" w:rsidRDefault="00556EE0" w:rsidP="00556EE0">
            <w:pPr>
              <w:rPr>
                <w:lang w:val="ru-RU"/>
              </w:rPr>
            </w:pPr>
          </w:p>
        </w:tc>
      </w:tr>
      <w:tr w:rsidR="00556EE0" w:rsidRPr="0049162C" w14:paraId="5B85F1EA"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6066B8F"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3F590AD7"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601B54B"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A94DA43" w14:textId="77777777" w:rsidR="00556EE0" w:rsidRPr="0065593C" w:rsidRDefault="00556EE0" w:rsidP="00556EE0">
            <w:pPr>
              <w:rPr>
                <w:lang w:val="ru-RU"/>
              </w:rPr>
            </w:pPr>
          </w:p>
        </w:tc>
      </w:tr>
      <w:tr w:rsidR="00556EE0" w:rsidRPr="0049162C" w14:paraId="119684B6"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790623F"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915B5F8"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0F2D5F1"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F065923" w14:textId="77777777" w:rsidR="00556EE0" w:rsidRPr="0065593C" w:rsidRDefault="00556EE0" w:rsidP="00556EE0">
            <w:pPr>
              <w:rPr>
                <w:lang w:val="ru-RU"/>
              </w:rPr>
            </w:pPr>
          </w:p>
        </w:tc>
      </w:tr>
      <w:tr w:rsidR="00556EE0" w:rsidRPr="0049162C" w14:paraId="5BF60E51"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1001958"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2BD93EE1"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84E0598"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4397979" w14:textId="77777777" w:rsidR="00556EE0" w:rsidRPr="0065593C" w:rsidRDefault="00556EE0" w:rsidP="00556EE0">
            <w:pPr>
              <w:rPr>
                <w:lang w:val="ru-RU"/>
              </w:rPr>
            </w:pPr>
          </w:p>
        </w:tc>
      </w:tr>
      <w:tr w:rsidR="00556EE0" w:rsidRPr="0049162C" w14:paraId="72FAF567"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74EF418"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0AF716F0"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4379CF9"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48DE79B" w14:textId="77777777" w:rsidR="00556EE0" w:rsidRPr="0065593C" w:rsidRDefault="00556EE0" w:rsidP="00556EE0">
            <w:pPr>
              <w:rPr>
                <w:lang w:val="ru-RU"/>
              </w:rPr>
            </w:pPr>
          </w:p>
        </w:tc>
      </w:tr>
      <w:tr w:rsidR="00556EE0" w:rsidRPr="0049162C" w14:paraId="0CF868EC"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A355EF7"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C892B49"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54E452B"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6C05E8F" w14:textId="77777777" w:rsidR="00556EE0" w:rsidRPr="0065593C" w:rsidRDefault="00556EE0" w:rsidP="00556EE0">
            <w:pPr>
              <w:rPr>
                <w:lang w:val="ru-RU"/>
              </w:rPr>
            </w:pPr>
          </w:p>
        </w:tc>
      </w:tr>
      <w:tr w:rsidR="00556EE0" w:rsidRPr="0049162C" w14:paraId="307A2BD1"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FB8556E"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4DB22172"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5B9ED01"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8C609FF" w14:textId="77777777" w:rsidR="00556EE0" w:rsidRPr="0065593C" w:rsidRDefault="00556EE0" w:rsidP="00556EE0">
            <w:pPr>
              <w:rPr>
                <w:lang w:val="ru-RU"/>
              </w:rPr>
            </w:pPr>
          </w:p>
        </w:tc>
      </w:tr>
      <w:tr w:rsidR="00556EE0" w:rsidRPr="0049162C" w14:paraId="60465557"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87DC46D"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BE5726D"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C63777E"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EEC09F2" w14:textId="77777777" w:rsidR="00556EE0" w:rsidRPr="0065593C" w:rsidRDefault="00556EE0" w:rsidP="00556EE0">
            <w:pPr>
              <w:rPr>
                <w:lang w:val="ru-RU"/>
              </w:rPr>
            </w:pPr>
          </w:p>
        </w:tc>
      </w:tr>
      <w:tr w:rsidR="00556EE0" w:rsidRPr="0049162C" w14:paraId="5F9F2CC1"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A849282"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AF57000"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4D6839F"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4843984" w14:textId="77777777" w:rsidR="00556EE0" w:rsidRPr="0065593C" w:rsidRDefault="00556EE0" w:rsidP="00556EE0">
            <w:pPr>
              <w:rPr>
                <w:lang w:val="ru-RU"/>
              </w:rPr>
            </w:pPr>
          </w:p>
        </w:tc>
      </w:tr>
      <w:tr w:rsidR="00556EE0" w:rsidRPr="0049162C" w14:paraId="2E79ADBE"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D4238E0"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08CAF49"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02D490F"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4586724" w14:textId="77777777" w:rsidR="00556EE0" w:rsidRPr="0065593C" w:rsidRDefault="00556EE0" w:rsidP="00556EE0">
            <w:pPr>
              <w:rPr>
                <w:lang w:val="ru-RU"/>
              </w:rPr>
            </w:pPr>
          </w:p>
        </w:tc>
      </w:tr>
      <w:tr w:rsidR="00556EE0" w:rsidRPr="0049162C" w14:paraId="1DCBD0F8"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F76EE63"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0A43CE3"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7C079C1"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E0B97CF" w14:textId="77777777" w:rsidR="00556EE0" w:rsidRPr="0065593C" w:rsidRDefault="00556EE0" w:rsidP="00556EE0">
            <w:pPr>
              <w:rPr>
                <w:lang w:val="ru-RU"/>
              </w:rPr>
            </w:pPr>
          </w:p>
        </w:tc>
      </w:tr>
      <w:tr w:rsidR="00556EE0" w:rsidRPr="0049162C" w14:paraId="39EAD3D8"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E93DD93"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19A82047"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1EB0F65"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1BA7A19" w14:textId="77777777" w:rsidR="00556EE0" w:rsidRPr="0065593C" w:rsidRDefault="00556EE0" w:rsidP="00556EE0">
            <w:pPr>
              <w:rPr>
                <w:lang w:val="ru-RU"/>
              </w:rPr>
            </w:pPr>
          </w:p>
        </w:tc>
      </w:tr>
      <w:tr w:rsidR="00556EE0" w:rsidRPr="0049162C" w14:paraId="24F95AB5"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C872AF6"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0887EAD3"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14850C1"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E4EED7B" w14:textId="77777777" w:rsidR="00556EE0" w:rsidRPr="0065593C" w:rsidRDefault="00556EE0" w:rsidP="00556EE0">
            <w:pPr>
              <w:rPr>
                <w:lang w:val="ru-RU"/>
              </w:rPr>
            </w:pPr>
          </w:p>
        </w:tc>
      </w:tr>
      <w:tr w:rsidR="00556EE0" w:rsidRPr="0049162C" w14:paraId="27B6A7C7"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7925088"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32849BF"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BA20425"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185DE87" w14:textId="77777777" w:rsidR="00556EE0" w:rsidRPr="0065593C" w:rsidRDefault="00556EE0" w:rsidP="00556EE0">
            <w:pPr>
              <w:rPr>
                <w:lang w:val="ru-RU"/>
              </w:rPr>
            </w:pPr>
          </w:p>
        </w:tc>
      </w:tr>
      <w:tr w:rsidR="00556EE0" w:rsidRPr="0049162C" w14:paraId="53D79D8F" w14:textId="77777777" w:rsidTr="00852DA0">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4EE95AD" w14:textId="77777777" w:rsidR="00556EE0" w:rsidRPr="0065593C" w:rsidRDefault="00556EE0" w:rsidP="00556EE0">
            <w:pPr>
              <w:rPr>
                <w:lang w:val="ru-RU"/>
              </w:rPr>
            </w:pPr>
          </w:p>
        </w:tc>
        <w:tc>
          <w:tcPr>
            <w:tcW w:w="2930" w:type="dxa"/>
            <w:tcBorders>
              <w:top w:val="single" w:sz="8" w:space="0" w:color="000000"/>
              <w:left w:val="single" w:sz="4" w:space="0" w:color="auto"/>
              <w:bottom w:val="single" w:sz="8" w:space="0" w:color="000000"/>
              <w:right w:val="single" w:sz="8" w:space="0" w:color="000000"/>
            </w:tcBorders>
          </w:tcPr>
          <w:p w14:paraId="5FF0E01E" w14:textId="77777777" w:rsidR="00556EE0" w:rsidRPr="0065593C" w:rsidRDefault="00556EE0" w:rsidP="00556EE0">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6D2C9AC" w14:textId="77777777" w:rsidR="00556EE0" w:rsidRPr="0065593C" w:rsidRDefault="00556EE0" w:rsidP="00556EE0">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F8F9F1B" w14:textId="77777777" w:rsidR="00556EE0" w:rsidRPr="0065593C" w:rsidRDefault="00556EE0" w:rsidP="00556EE0">
            <w:pPr>
              <w:rPr>
                <w:lang w:val="ru-RU"/>
              </w:rPr>
            </w:pPr>
          </w:p>
        </w:tc>
      </w:tr>
    </w:tbl>
    <w:p w14:paraId="7377F3AC" w14:textId="77777777" w:rsidR="00181C7E" w:rsidRPr="0065593C" w:rsidRDefault="00181C7E">
      <w:pPr>
        <w:rPr>
          <w:lang w:val="ru-RU"/>
        </w:rPr>
      </w:pPr>
    </w:p>
    <w:sectPr w:rsidR="00181C7E" w:rsidRPr="0065593C" w:rsidSect="00034616">
      <w:pgSz w:w="12240" w:h="15840"/>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00A26EFD"/>
    <w:multiLevelType w:val="multilevel"/>
    <w:tmpl w:val="80D2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406EB2"/>
    <w:multiLevelType w:val="multilevel"/>
    <w:tmpl w:val="F35CA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733ECB"/>
    <w:multiLevelType w:val="multilevel"/>
    <w:tmpl w:val="761A23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832799"/>
    <w:multiLevelType w:val="multilevel"/>
    <w:tmpl w:val="8DC8A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667854"/>
    <w:multiLevelType w:val="multilevel"/>
    <w:tmpl w:val="FC841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1A67C4"/>
    <w:multiLevelType w:val="multilevel"/>
    <w:tmpl w:val="36CEF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072BDB"/>
    <w:multiLevelType w:val="multilevel"/>
    <w:tmpl w:val="4858C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DC757F"/>
    <w:multiLevelType w:val="multilevel"/>
    <w:tmpl w:val="971EF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102D64"/>
    <w:multiLevelType w:val="multilevel"/>
    <w:tmpl w:val="3A624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5B59E7"/>
    <w:multiLevelType w:val="hybridMultilevel"/>
    <w:tmpl w:val="8EE0CC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45D2DDC"/>
    <w:multiLevelType w:val="multilevel"/>
    <w:tmpl w:val="22161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9D57D2F"/>
    <w:multiLevelType w:val="multilevel"/>
    <w:tmpl w:val="B1BE4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A8C7A05"/>
    <w:multiLevelType w:val="multilevel"/>
    <w:tmpl w:val="C34262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7B5911"/>
    <w:multiLevelType w:val="multilevel"/>
    <w:tmpl w:val="4428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FD33B4"/>
    <w:multiLevelType w:val="hybridMultilevel"/>
    <w:tmpl w:val="597092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3AB7200"/>
    <w:multiLevelType w:val="multilevel"/>
    <w:tmpl w:val="988A6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3B1C40"/>
    <w:multiLevelType w:val="multilevel"/>
    <w:tmpl w:val="172EA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4A0C73"/>
    <w:multiLevelType w:val="multilevel"/>
    <w:tmpl w:val="791A5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F40E79"/>
    <w:multiLevelType w:val="multilevel"/>
    <w:tmpl w:val="F0884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C45A08"/>
    <w:multiLevelType w:val="hybridMultilevel"/>
    <w:tmpl w:val="4FA84F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DC5D45"/>
    <w:multiLevelType w:val="multilevel"/>
    <w:tmpl w:val="D2603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5C1A7F"/>
    <w:multiLevelType w:val="multilevel"/>
    <w:tmpl w:val="27A44B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FF31C5"/>
    <w:multiLevelType w:val="multilevel"/>
    <w:tmpl w:val="08EE0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251D4F"/>
    <w:multiLevelType w:val="multilevel"/>
    <w:tmpl w:val="4B684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AC020B"/>
    <w:multiLevelType w:val="multilevel"/>
    <w:tmpl w:val="1616A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375C88"/>
    <w:multiLevelType w:val="multilevel"/>
    <w:tmpl w:val="4D2E6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D57760"/>
    <w:multiLevelType w:val="multilevel"/>
    <w:tmpl w:val="CD5E1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01A167E"/>
    <w:multiLevelType w:val="multilevel"/>
    <w:tmpl w:val="062C3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2CA1AFB"/>
    <w:multiLevelType w:val="hybridMultilevel"/>
    <w:tmpl w:val="80A261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3296FE0"/>
    <w:multiLevelType w:val="multilevel"/>
    <w:tmpl w:val="5A246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346508"/>
    <w:multiLevelType w:val="multilevel"/>
    <w:tmpl w:val="51744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E61CDF"/>
    <w:multiLevelType w:val="multilevel"/>
    <w:tmpl w:val="8F008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5164DC3"/>
    <w:multiLevelType w:val="multilevel"/>
    <w:tmpl w:val="E208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033169"/>
    <w:multiLevelType w:val="multilevel"/>
    <w:tmpl w:val="6AAA6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58640B"/>
    <w:multiLevelType w:val="multilevel"/>
    <w:tmpl w:val="8F96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660AE2"/>
    <w:multiLevelType w:val="multilevel"/>
    <w:tmpl w:val="83B06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2F2F99"/>
    <w:multiLevelType w:val="multilevel"/>
    <w:tmpl w:val="5E184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A17CCC"/>
    <w:multiLevelType w:val="multilevel"/>
    <w:tmpl w:val="FF38C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EAC6D17"/>
    <w:multiLevelType w:val="multilevel"/>
    <w:tmpl w:val="B1BE7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577851"/>
    <w:multiLevelType w:val="multilevel"/>
    <w:tmpl w:val="0284C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21"/>
  </w:num>
  <w:num w:numId="8">
    <w:abstractNumId w:val="19"/>
  </w:num>
  <w:num w:numId="9">
    <w:abstractNumId w:val="10"/>
  </w:num>
  <w:num w:numId="10">
    <w:abstractNumId w:val="27"/>
  </w:num>
  <w:num w:numId="11">
    <w:abstractNumId w:val="32"/>
  </w:num>
  <w:num w:numId="12">
    <w:abstractNumId w:val="38"/>
  </w:num>
  <w:num w:numId="13">
    <w:abstractNumId w:val="29"/>
  </w:num>
  <w:num w:numId="14">
    <w:abstractNumId w:val="22"/>
  </w:num>
  <w:num w:numId="15">
    <w:abstractNumId w:val="14"/>
  </w:num>
  <w:num w:numId="16">
    <w:abstractNumId w:val="44"/>
  </w:num>
  <w:num w:numId="17">
    <w:abstractNumId w:val="40"/>
  </w:num>
  <w:num w:numId="18">
    <w:abstractNumId w:val="41"/>
  </w:num>
  <w:num w:numId="19">
    <w:abstractNumId w:val="13"/>
  </w:num>
  <w:num w:numId="20">
    <w:abstractNumId w:val="36"/>
  </w:num>
  <w:num w:numId="21">
    <w:abstractNumId w:val="7"/>
  </w:num>
  <w:num w:numId="22">
    <w:abstractNumId w:val="30"/>
  </w:num>
  <w:num w:numId="23">
    <w:abstractNumId w:val="26"/>
  </w:num>
  <w:num w:numId="24">
    <w:abstractNumId w:val="20"/>
  </w:num>
  <w:num w:numId="25">
    <w:abstractNumId w:val="39"/>
  </w:num>
  <w:num w:numId="26">
    <w:abstractNumId w:val="18"/>
  </w:num>
  <w:num w:numId="27">
    <w:abstractNumId w:val="33"/>
  </w:num>
  <w:num w:numId="28">
    <w:abstractNumId w:val="37"/>
  </w:num>
  <w:num w:numId="29">
    <w:abstractNumId w:val="17"/>
  </w:num>
  <w:num w:numId="30">
    <w:abstractNumId w:val="43"/>
  </w:num>
  <w:num w:numId="31">
    <w:abstractNumId w:val="31"/>
  </w:num>
  <w:num w:numId="32">
    <w:abstractNumId w:val="35"/>
  </w:num>
  <w:num w:numId="33">
    <w:abstractNumId w:val="11"/>
  </w:num>
  <w:num w:numId="34">
    <w:abstractNumId w:val="42"/>
  </w:num>
  <w:num w:numId="35">
    <w:abstractNumId w:val="24"/>
  </w:num>
  <w:num w:numId="36">
    <w:abstractNumId w:val="6"/>
  </w:num>
  <w:num w:numId="37">
    <w:abstractNumId w:val="8"/>
  </w:num>
  <w:num w:numId="38">
    <w:abstractNumId w:val="16"/>
  </w:num>
  <w:num w:numId="39">
    <w:abstractNumId w:val="12"/>
  </w:num>
  <w:num w:numId="40">
    <w:abstractNumId w:val="45"/>
  </w:num>
  <w:num w:numId="41">
    <w:abstractNumId w:val="28"/>
  </w:num>
  <w:num w:numId="42">
    <w:abstractNumId w:val="9"/>
  </w:num>
  <w:num w:numId="43">
    <w:abstractNumId w:val="25"/>
  </w:num>
  <w:num w:numId="44">
    <w:abstractNumId w:val="15"/>
  </w:num>
  <w:num w:numId="45">
    <w:abstractNumId w:val="34"/>
  </w:num>
  <w:num w:numId="46">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26C"/>
    <w:rsid w:val="00004A5F"/>
    <w:rsid w:val="0001447B"/>
    <w:rsid w:val="00020B12"/>
    <w:rsid w:val="00025CD5"/>
    <w:rsid w:val="00034616"/>
    <w:rsid w:val="000500A4"/>
    <w:rsid w:val="00053669"/>
    <w:rsid w:val="0006063C"/>
    <w:rsid w:val="00070A2D"/>
    <w:rsid w:val="00071B0D"/>
    <w:rsid w:val="00075032"/>
    <w:rsid w:val="0008204A"/>
    <w:rsid w:val="0008232E"/>
    <w:rsid w:val="0008467B"/>
    <w:rsid w:val="00085BB0"/>
    <w:rsid w:val="000A73D8"/>
    <w:rsid w:val="000B2840"/>
    <w:rsid w:val="000B2FB3"/>
    <w:rsid w:val="000D0343"/>
    <w:rsid w:val="000E6434"/>
    <w:rsid w:val="000E717C"/>
    <w:rsid w:val="00103152"/>
    <w:rsid w:val="001042BE"/>
    <w:rsid w:val="001208E1"/>
    <w:rsid w:val="00122D56"/>
    <w:rsid w:val="00130A6C"/>
    <w:rsid w:val="0013481D"/>
    <w:rsid w:val="00146721"/>
    <w:rsid w:val="0015074B"/>
    <w:rsid w:val="00153D8B"/>
    <w:rsid w:val="00155499"/>
    <w:rsid w:val="00170F0B"/>
    <w:rsid w:val="00173F4B"/>
    <w:rsid w:val="00181C7E"/>
    <w:rsid w:val="00197F7B"/>
    <w:rsid w:val="001B49A2"/>
    <w:rsid w:val="001C08C9"/>
    <w:rsid w:val="001C15FB"/>
    <w:rsid w:val="001C3E2D"/>
    <w:rsid w:val="001E66A1"/>
    <w:rsid w:val="001F0CED"/>
    <w:rsid w:val="001F25B7"/>
    <w:rsid w:val="001F284C"/>
    <w:rsid w:val="001F67C0"/>
    <w:rsid w:val="00211BAF"/>
    <w:rsid w:val="00227036"/>
    <w:rsid w:val="00234604"/>
    <w:rsid w:val="002445FB"/>
    <w:rsid w:val="00245962"/>
    <w:rsid w:val="00245B6B"/>
    <w:rsid w:val="00246B1C"/>
    <w:rsid w:val="00257AA9"/>
    <w:rsid w:val="0027024E"/>
    <w:rsid w:val="00272AC4"/>
    <w:rsid w:val="00282229"/>
    <w:rsid w:val="00291C7B"/>
    <w:rsid w:val="0029639D"/>
    <w:rsid w:val="002A121F"/>
    <w:rsid w:val="002A71AA"/>
    <w:rsid w:val="002B6BE7"/>
    <w:rsid w:val="002C0352"/>
    <w:rsid w:val="002C6161"/>
    <w:rsid w:val="002D572E"/>
    <w:rsid w:val="002D624E"/>
    <w:rsid w:val="002E4962"/>
    <w:rsid w:val="002F5F78"/>
    <w:rsid w:val="00306BF3"/>
    <w:rsid w:val="00320993"/>
    <w:rsid w:val="00326F90"/>
    <w:rsid w:val="00332E4F"/>
    <w:rsid w:val="00342080"/>
    <w:rsid w:val="0035034F"/>
    <w:rsid w:val="00367C4D"/>
    <w:rsid w:val="0037417A"/>
    <w:rsid w:val="00383A96"/>
    <w:rsid w:val="0038730B"/>
    <w:rsid w:val="0038761A"/>
    <w:rsid w:val="003C1730"/>
    <w:rsid w:val="003C34A0"/>
    <w:rsid w:val="003D70F9"/>
    <w:rsid w:val="003D7A5C"/>
    <w:rsid w:val="003E220C"/>
    <w:rsid w:val="003F5890"/>
    <w:rsid w:val="004543CB"/>
    <w:rsid w:val="00460D8E"/>
    <w:rsid w:val="00477A1C"/>
    <w:rsid w:val="00484E17"/>
    <w:rsid w:val="0049162C"/>
    <w:rsid w:val="004C679E"/>
    <w:rsid w:val="004D4D0E"/>
    <w:rsid w:val="004F52E7"/>
    <w:rsid w:val="00500606"/>
    <w:rsid w:val="0050644A"/>
    <w:rsid w:val="00511E00"/>
    <w:rsid w:val="00515A1A"/>
    <w:rsid w:val="0052476B"/>
    <w:rsid w:val="0052567C"/>
    <w:rsid w:val="00544747"/>
    <w:rsid w:val="00556391"/>
    <w:rsid w:val="00556EE0"/>
    <w:rsid w:val="005A0BB7"/>
    <w:rsid w:val="005A303C"/>
    <w:rsid w:val="005C619C"/>
    <w:rsid w:val="005C658D"/>
    <w:rsid w:val="005D2894"/>
    <w:rsid w:val="005D2BD1"/>
    <w:rsid w:val="005D410D"/>
    <w:rsid w:val="005F2E10"/>
    <w:rsid w:val="005F6E62"/>
    <w:rsid w:val="00602159"/>
    <w:rsid w:val="00607B81"/>
    <w:rsid w:val="00612BCA"/>
    <w:rsid w:val="00624FDF"/>
    <w:rsid w:val="00637A48"/>
    <w:rsid w:val="0065593C"/>
    <w:rsid w:val="00670227"/>
    <w:rsid w:val="0068158A"/>
    <w:rsid w:val="00685AA3"/>
    <w:rsid w:val="006A3048"/>
    <w:rsid w:val="006C56CC"/>
    <w:rsid w:val="006C7D85"/>
    <w:rsid w:val="006D06EE"/>
    <w:rsid w:val="006E003C"/>
    <w:rsid w:val="006E408A"/>
    <w:rsid w:val="006F2DC5"/>
    <w:rsid w:val="006F6872"/>
    <w:rsid w:val="007076E1"/>
    <w:rsid w:val="007246E5"/>
    <w:rsid w:val="007255A8"/>
    <w:rsid w:val="00745347"/>
    <w:rsid w:val="007453BC"/>
    <w:rsid w:val="00776EF1"/>
    <w:rsid w:val="00787394"/>
    <w:rsid w:val="00793178"/>
    <w:rsid w:val="007B0275"/>
    <w:rsid w:val="007B5876"/>
    <w:rsid w:val="007E1EC3"/>
    <w:rsid w:val="007F4027"/>
    <w:rsid w:val="00802062"/>
    <w:rsid w:val="00807140"/>
    <w:rsid w:val="008120CA"/>
    <w:rsid w:val="00827917"/>
    <w:rsid w:val="00831550"/>
    <w:rsid w:val="0083620D"/>
    <w:rsid w:val="008460ED"/>
    <w:rsid w:val="00852303"/>
    <w:rsid w:val="00852DA0"/>
    <w:rsid w:val="00857FDF"/>
    <w:rsid w:val="00861E65"/>
    <w:rsid w:val="00864754"/>
    <w:rsid w:val="008806F4"/>
    <w:rsid w:val="00884A5B"/>
    <w:rsid w:val="008932D2"/>
    <w:rsid w:val="0089489C"/>
    <w:rsid w:val="0089546C"/>
    <w:rsid w:val="008A0AF9"/>
    <w:rsid w:val="008B111A"/>
    <w:rsid w:val="008B5C39"/>
    <w:rsid w:val="008C109E"/>
    <w:rsid w:val="008C3DB9"/>
    <w:rsid w:val="008E6882"/>
    <w:rsid w:val="008F3220"/>
    <w:rsid w:val="0090096E"/>
    <w:rsid w:val="00910B8C"/>
    <w:rsid w:val="00926E1B"/>
    <w:rsid w:val="00934C59"/>
    <w:rsid w:val="00952E11"/>
    <w:rsid w:val="00960383"/>
    <w:rsid w:val="009610C7"/>
    <w:rsid w:val="009672B3"/>
    <w:rsid w:val="00973A57"/>
    <w:rsid w:val="00984598"/>
    <w:rsid w:val="00986B41"/>
    <w:rsid w:val="00987587"/>
    <w:rsid w:val="009A4D65"/>
    <w:rsid w:val="009A624B"/>
    <w:rsid w:val="009B73E2"/>
    <w:rsid w:val="009C33F5"/>
    <w:rsid w:val="009C52CD"/>
    <w:rsid w:val="009E25AA"/>
    <w:rsid w:val="009E39DC"/>
    <w:rsid w:val="009F1AD1"/>
    <w:rsid w:val="009F52E3"/>
    <w:rsid w:val="00A10A7F"/>
    <w:rsid w:val="00A22E67"/>
    <w:rsid w:val="00A2644D"/>
    <w:rsid w:val="00A3136D"/>
    <w:rsid w:val="00A40CBF"/>
    <w:rsid w:val="00A61964"/>
    <w:rsid w:val="00A737B0"/>
    <w:rsid w:val="00A74DE4"/>
    <w:rsid w:val="00A8764B"/>
    <w:rsid w:val="00A91C40"/>
    <w:rsid w:val="00A91FE7"/>
    <w:rsid w:val="00AA01C1"/>
    <w:rsid w:val="00AA1D8D"/>
    <w:rsid w:val="00AB1698"/>
    <w:rsid w:val="00AC36B7"/>
    <w:rsid w:val="00AD2315"/>
    <w:rsid w:val="00AE3803"/>
    <w:rsid w:val="00AF2178"/>
    <w:rsid w:val="00B15DF5"/>
    <w:rsid w:val="00B20853"/>
    <w:rsid w:val="00B27740"/>
    <w:rsid w:val="00B343F6"/>
    <w:rsid w:val="00B36E6F"/>
    <w:rsid w:val="00B36EE5"/>
    <w:rsid w:val="00B37A78"/>
    <w:rsid w:val="00B40D80"/>
    <w:rsid w:val="00B42DC7"/>
    <w:rsid w:val="00B47730"/>
    <w:rsid w:val="00B57FA9"/>
    <w:rsid w:val="00B75812"/>
    <w:rsid w:val="00B83AED"/>
    <w:rsid w:val="00B96B85"/>
    <w:rsid w:val="00BA35E8"/>
    <w:rsid w:val="00BA4861"/>
    <w:rsid w:val="00BA5DA9"/>
    <w:rsid w:val="00BB0268"/>
    <w:rsid w:val="00BB1CE5"/>
    <w:rsid w:val="00BB6BE4"/>
    <w:rsid w:val="00BE2499"/>
    <w:rsid w:val="00BE4C76"/>
    <w:rsid w:val="00BE5257"/>
    <w:rsid w:val="00BF199C"/>
    <w:rsid w:val="00BF792B"/>
    <w:rsid w:val="00C036E1"/>
    <w:rsid w:val="00C17596"/>
    <w:rsid w:val="00C24368"/>
    <w:rsid w:val="00C270C7"/>
    <w:rsid w:val="00C31DCE"/>
    <w:rsid w:val="00C350C8"/>
    <w:rsid w:val="00C35ADC"/>
    <w:rsid w:val="00C3644D"/>
    <w:rsid w:val="00C375CC"/>
    <w:rsid w:val="00C375FF"/>
    <w:rsid w:val="00C41AE8"/>
    <w:rsid w:val="00C43AF1"/>
    <w:rsid w:val="00C50E82"/>
    <w:rsid w:val="00C52584"/>
    <w:rsid w:val="00C74CFE"/>
    <w:rsid w:val="00C92B0E"/>
    <w:rsid w:val="00C94DF9"/>
    <w:rsid w:val="00C9648B"/>
    <w:rsid w:val="00CA7FAC"/>
    <w:rsid w:val="00CB025C"/>
    <w:rsid w:val="00CB0664"/>
    <w:rsid w:val="00CB0FB5"/>
    <w:rsid w:val="00CC0926"/>
    <w:rsid w:val="00CC51E4"/>
    <w:rsid w:val="00CE05FF"/>
    <w:rsid w:val="00CE3CC8"/>
    <w:rsid w:val="00CE7AD9"/>
    <w:rsid w:val="00CF2002"/>
    <w:rsid w:val="00D114AA"/>
    <w:rsid w:val="00D140B1"/>
    <w:rsid w:val="00D32478"/>
    <w:rsid w:val="00D51A8F"/>
    <w:rsid w:val="00D52875"/>
    <w:rsid w:val="00D564F0"/>
    <w:rsid w:val="00D764DA"/>
    <w:rsid w:val="00D973FF"/>
    <w:rsid w:val="00DA62DE"/>
    <w:rsid w:val="00DB0130"/>
    <w:rsid w:val="00DB4FCD"/>
    <w:rsid w:val="00DC0BEB"/>
    <w:rsid w:val="00DD148D"/>
    <w:rsid w:val="00E053AE"/>
    <w:rsid w:val="00E132F4"/>
    <w:rsid w:val="00E137B9"/>
    <w:rsid w:val="00E239DD"/>
    <w:rsid w:val="00E31749"/>
    <w:rsid w:val="00E52BA2"/>
    <w:rsid w:val="00E61FA8"/>
    <w:rsid w:val="00E76AD5"/>
    <w:rsid w:val="00E85BCC"/>
    <w:rsid w:val="00E9771B"/>
    <w:rsid w:val="00EA4211"/>
    <w:rsid w:val="00EB1ADA"/>
    <w:rsid w:val="00EB5AD7"/>
    <w:rsid w:val="00ED31A2"/>
    <w:rsid w:val="00ED4BED"/>
    <w:rsid w:val="00EE6F17"/>
    <w:rsid w:val="00EF41F1"/>
    <w:rsid w:val="00F10447"/>
    <w:rsid w:val="00F13D16"/>
    <w:rsid w:val="00F14C5D"/>
    <w:rsid w:val="00F15F8E"/>
    <w:rsid w:val="00F222DE"/>
    <w:rsid w:val="00F27159"/>
    <w:rsid w:val="00F3270C"/>
    <w:rsid w:val="00F33574"/>
    <w:rsid w:val="00F403C8"/>
    <w:rsid w:val="00F4492B"/>
    <w:rsid w:val="00F52AEA"/>
    <w:rsid w:val="00F54395"/>
    <w:rsid w:val="00F64CA7"/>
    <w:rsid w:val="00F65A46"/>
    <w:rsid w:val="00F66345"/>
    <w:rsid w:val="00F7642A"/>
    <w:rsid w:val="00F83C46"/>
    <w:rsid w:val="00F92D98"/>
    <w:rsid w:val="00FB7056"/>
    <w:rsid w:val="00FC693F"/>
    <w:rsid w:val="00FD5E59"/>
    <w:rsid w:val="00FE11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F9B8E9"/>
  <w14:defaultImageDpi w14:val="300"/>
  <w15:docId w15:val="{3F682C98-4350-40E2-B7B4-C7D8EECDF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4"/>
      </w:numPr>
      <w:contextualSpacing/>
    </w:pPr>
  </w:style>
  <w:style w:type="paragraph" w:styleId="2">
    <w:name w:val="List Number 2"/>
    <w:basedOn w:val="a1"/>
    <w:uiPriority w:val="99"/>
    <w:unhideWhenUsed/>
    <w:rsid w:val="0029639D"/>
    <w:pPr>
      <w:numPr>
        <w:numId w:val="5"/>
      </w:numPr>
      <w:contextualSpacing/>
    </w:pPr>
  </w:style>
  <w:style w:type="paragraph" w:styleId="3">
    <w:name w:val="List Number 3"/>
    <w:basedOn w:val="a1"/>
    <w:uiPriority w:val="99"/>
    <w:unhideWhenUsed/>
    <w:rsid w:val="0029639D"/>
    <w:pPr>
      <w:numPr>
        <w:numId w:val="6"/>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unhideWhenUsed/>
    <w:rsid w:val="00C94DF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dq2pgselectionanchorcontainer">
    <w:name w:val="pdq2pg_selectionanchorcontainer"/>
    <w:basedOn w:val="a1"/>
    <w:rsid w:val="00CB0F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whitespace-normal">
    <w:name w:val="whitespace-normal"/>
    <w:basedOn w:val="a2"/>
    <w:rsid w:val="001C08C9"/>
  </w:style>
  <w:style w:type="character" w:styleId="aff9">
    <w:name w:val="Hyperlink"/>
    <w:basedOn w:val="a2"/>
    <w:uiPriority w:val="99"/>
    <w:unhideWhenUsed/>
    <w:rsid w:val="0000426C"/>
    <w:rPr>
      <w:color w:val="0000FF"/>
      <w:u w:val="single"/>
    </w:rPr>
  </w:style>
  <w:style w:type="character" w:styleId="affa">
    <w:name w:val="Unresolved Mention"/>
    <w:basedOn w:val="a2"/>
    <w:uiPriority w:val="99"/>
    <w:semiHidden/>
    <w:unhideWhenUsed/>
    <w:rsid w:val="00612BCA"/>
    <w:rPr>
      <w:color w:val="605E5C"/>
      <w:shd w:val="clear" w:color="auto" w:fill="E1DFDD"/>
    </w:rPr>
  </w:style>
  <w:style w:type="paragraph" w:customStyle="1" w:styleId="isselectedend">
    <w:name w:val="isselectedend"/>
    <w:basedOn w:val="a1"/>
    <w:rsid w:val="00EE6F1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s-markdown-paragraph">
    <w:name w:val="ds-markdown-paragraph"/>
    <w:basedOn w:val="a1"/>
    <w:rsid w:val="0024596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z1qcye">
    <w:name w:val="z1qcye"/>
    <w:basedOn w:val="a1"/>
    <w:rsid w:val="000500A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inqyif">
    <w:name w:val="inqyif"/>
    <w:basedOn w:val="a2"/>
    <w:rsid w:val="000500A4"/>
  </w:style>
  <w:style w:type="character" w:customStyle="1" w:styleId="dtet0b">
    <w:name w:val="dtet0b"/>
    <w:basedOn w:val="a2"/>
    <w:rsid w:val="008954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9178">
      <w:bodyDiv w:val="1"/>
      <w:marLeft w:val="0"/>
      <w:marRight w:val="0"/>
      <w:marTop w:val="0"/>
      <w:marBottom w:val="0"/>
      <w:divBdr>
        <w:top w:val="none" w:sz="0" w:space="0" w:color="auto"/>
        <w:left w:val="none" w:sz="0" w:space="0" w:color="auto"/>
        <w:bottom w:val="none" w:sz="0" w:space="0" w:color="auto"/>
        <w:right w:val="none" w:sz="0" w:space="0" w:color="auto"/>
      </w:divBdr>
      <w:divsChild>
        <w:div w:id="684019756">
          <w:marLeft w:val="0"/>
          <w:marRight w:val="0"/>
          <w:marTop w:val="180"/>
          <w:marBottom w:val="240"/>
          <w:divBdr>
            <w:top w:val="none" w:sz="0" w:space="0" w:color="auto"/>
            <w:left w:val="none" w:sz="0" w:space="0" w:color="auto"/>
            <w:bottom w:val="none" w:sz="0" w:space="0" w:color="auto"/>
            <w:right w:val="none" w:sz="0" w:space="0" w:color="auto"/>
          </w:divBdr>
        </w:div>
        <w:div w:id="961576175">
          <w:marLeft w:val="0"/>
          <w:marRight w:val="0"/>
          <w:marTop w:val="180"/>
          <w:marBottom w:val="240"/>
          <w:divBdr>
            <w:top w:val="none" w:sz="0" w:space="0" w:color="auto"/>
            <w:left w:val="none" w:sz="0" w:space="0" w:color="auto"/>
            <w:bottom w:val="none" w:sz="0" w:space="0" w:color="auto"/>
            <w:right w:val="none" w:sz="0" w:space="0" w:color="auto"/>
          </w:divBdr>
        </w:div>
      </w:divsChild>
    </w:div>
    <w:div w:id="1594000">
      <w:bodyDiv w:val="1"/>
      <w:marLeft w:val="0"/>
      <w:marRight w:val="0"/>
      <w:marTop w:val="0"/>
      <w:marBottom w:val="0"/>
      <w:divBdr>
        <w:top w:val="none" w:sz="0" w:space="0" w:color="auto"/>
        <w:left w:val="none" w:sz="0" w:space="0" w:color="auto"/>
        <w:bottom w:val="none" w:sz="0" w:space="0" w:color="auto"/>
        <w:right w:val="none" w:sz="0" w:space="0" w:color="auto"/>
      </w:divBdr>
    </w:div>
    <w:div w:id="6715264">
      <w:bodyDiv w:val="1"/>
      <w:marLeft w:val="0"/>
      <w:marRight w:val="0"/>
      <w:marTop w:val="0"/>
      <w:marBottom w:val="0"/>
      <w:divBdr>
        <w:top w:val="none" w:sz="0" w:space="0" w:color="auto"/>
        <w:left w:val="none" w:sz="0" w:space="0" w:color="auto"/>
        <w:bottom w:val="none" w:sz="0" w:space="0" w:color="auto"/>
        <w:right w:val="none" w:sz="0" w:space="0" w:color="auto"/>
      </w:divBdr>
    </w:div>
    <w:div w:id="6951265">
      <w:bodyDiv w:val="1"/>
      <w:marLeft w:val="0"/>
      <w:marRight w:val="0"/>
      <w:marTop w:val="0"/>
      <w:marBottom w:val="0"/>
      <w:divBdr>
        <w:top w:val="none" w:sz="0" w:space="0" w:color="auto"/>
        <w:left w:val="none" w:sz="0" w:space="0" w:color="auto"/>
        <w:bottom w:val="none" w:sz="0" w:space="0" w:color="auto"/>
        <w:right w:val="none" w:sz="0" w:space="0" w:color="auto"/>
      </w:divBdr>
    </w:div>
    <w:div w:id="8874744">
      <w:bodyDiv w:val="1"/>
      <w:marLeft w:val="0"/>
      <w:marRight w:val="0"/>
      <w:marTop w:val="0"/>
      <w:marBottom w:val="0"/>
      <w:divBdr>
        <w:top w:val="none" w:sz="0" w:space="0" w:color="auto"/>
        <w:left w:val="none" w:sz="0" w:space="0" w:color="auto"/>
        <w:bottom w:val="none" w:sz="0" w:space="0" w:color="auto"/>
        <w:right w:val="none" w:sz="0" w:space="0" w:color="auto"/>
      </w:divBdr>
    </w:div>
    <w:div w:id="16153116">
      <w:bodyDiv w:val="1"/>
      <w:marLeft w:val="0"/>
      <w:marRight w:val="0"/>
      <w:marTop w:val="0"/>
      <w:marBottom w:val="0"/>
      <w:divBdr>
        <w:top w:val="none" w:sz="0" w:space="0" w:color="auto"/>
        <w:left w:val="none" w:sz="0" w:space="0" w:color="auto"/>
        <w:bottom w:val="none" w:sz="0" w:space="0" w:color="auto"/>
        <w:right w:val="none" w:sz="0" w:space="0" w:color="auto"/>
      </w:divBdr>
    </w:div>
    <w:div w:id="30227975">
      <w:bodyDiv w:val="1"/>
      <w:marLeft w:val="0"/>
      <w:marRight w:val="0"/>
      <w:marTop w:val="0"/>
      <w:marBottom w:val="0"/>
      <w:divBdr>
        <w:top w:val="none" w:sz="0" w:space="0" w:color="auto"/>
        <w:left w:val="none" w:sz="0" w:space="0" w:color="auto"/>
        <w:bottom w:val="none" w:sz="0" w:space="0" w:color="auto"/>
        <w:right w:val="none" w:sz="0" w:space="0" w:color="auto"/>
      </w:divBdr>
    </w:div>
    <w:div w:id="32846914">
      <w:bodyDiv w:val="1"/>
      <w:marLeft w:val="0"/>
      <w:marRight w:val="0"/>
      <w:marTop w:val="0"/>
      <w:marBottom w:val="0"/>
      <w:divBdr>
        <w:top w:val="none" w:sz="0" w:space="0" w:color="auto"/>
        <w:left w:val="none" w:sz="0" w:space="0" w:color="auto"/>
        <w:bottom w:val="none" w:sz="0" w:space="0" w:color="auto"/>
        <w:right w:val="none" w:sz="0" w:space="0" w:color="auto"/>
      </w:divBdr>
      <w:divsChild>
        <w:div w:id="1441535364">
          <w:marLeft w:val="0"/>
          <w:marRight w:val="0"/>
          <w:marTop w:val="180"/>
          <w:marBottom w:val="240"/>
          <w:divBdr>
            <w:top w:val="none" w:sz="0" w:space="0" w:color="auto"/>
            <w:left w:val="none" w:sz="0" w:space="0" w:color="auto"/>
            <w:bottom w:val="none" w:sz="0" w:space="0" w:color="auto"/>
            <w:right w:val="none" w:sz="0" w:space="0" w:color="auto"/>
          </w:divBdr>
        </w:div>
      </w:divsChild>
    </w:div>
    <w:div w:id="33821491">
      <w:bodyDiv w:val="1"/>
      <w:marLeft w:val="0"/>
      <w:marRight w:val="0"/>
      <w:marTop w:val="0"/>
      <w:marBottom w:val="0"/>
      <w:divBdr>
        <w:top w:val="none" w:sz="0" w:space="0" w:color="auto"/>
        <w:left w:val="none" w:sz="0" w:space="0" w:color="auto"/>
        <w:bottom w:val="none" w:sz="0" w:space="0" w:color="auto"/>
        <w:right w:val="none" w:sz="0" w:space="0" w:color="auto"/>
      </w:divBdr>
      <w:divsChild>
        <w:div w:id="588077839">
          <w:marLeft w:val="0"/>
          <w:marRight w:val="0"/>
          <w:marTop w:val="180"/>
          <w:marBottom w:val="240"/>
          <w:divBdr>
            <w:top w:val="none" w:sz="0" w:space="0" w:color="auto"/>
            <w:left w:val="none" w:sz="0" w:space="0" w:color="auto"/>
            <w:bottom w:val="none" w:sz="0" w:space="0" w:color="auto"/>
            <w:right w:val="none" w:sz="0" w:space="0" w:color="auto"/>
          </w:divBdr>
        </w:div>
      </w:divsChild>
    </w:div>
    <w:div w:id="35736976">
      <w:bodyDiv w:val="1"/>
      <w:marLeft w:val="0"/>
      <w:marRight w:val="0"/>
      <w:marTop w:val="0"/>
      <w:marBottom w:val="0"/>
      <w:divBdr>
        <w:top w:val="none" w:sz="0" w:space="0" w:color="auto"/>
        <w:left w:val="none" w:sz="0" w:space="0" w:color="auto"/>
        <w:bottom w:val="none" w:sz="0" w:space="0" w:color="auto"/>
        <w:right w:val="none" w:sz="0" w:space="0" w:color="auto"/>
      </w:divBdr>
    </w:div>
    <w:div w:id="50426565">
      <w:bodyDiv w:val="1"/>
      <w:marLeft w:val="0"/>
      <w:marRight w:val="0"/>
      <w:marTop w:val="0"/>
      <w:marBottom w:val="0"/>
      <w:divBdr>
        <w:top w:val="none" w:sz="0" w:space="0" w:color="auto"/>
        <w:left w:val="none" w:sz="0" w:space="0" w:color="auto"/>
        <w:bottom w:val="none" w:sz="0" w:space="0" w:color="auto"/>
        <w:right w:val="none" w:sz="0" w:space="0" w:color="auto"/>
      </w:divBdr>
      <w:divsChild>
        <w:div w:id="1727409367">
          <w:marLeft w:val="0"/>
          <w:marRight w:val="0"/>
          <w:marTop w:val="180"/>
          <w:marBottom w:val="240"/>
          <w:divBdr>
            <w:top w:val="none" w:sz="0" w:space="0" w:color="auto"/>
            <w:left w:val="none" w:sz="0" w:space="0" w:color="auto"/>
            <w:bottom w:val="none" w:sz="0" w:space="0" w:color="auto"/>
            <w:right w:val="none" w:sz="0" w:space="0" w:color="auto"/>
          </w:divBdr>
        </w:div>
        <w:div w:id="1294750919">
          <w:marLeft w:val="0"/>
          <w:marRight w:val="0"/>
          <w:marTop w:val="180"/>
          <w:marBottom w:val="240"/>
          <w:divBdr>
            <w:top w:val="none" w:sz="0" w:space="0" w:color="auto"/>
            <w:left w:val="none" w:sz="0" w:space="0" w:color="auto"/>
            <w:bottom w:val="none" w:sz="0" w:space="0" w:color="auto"/>
            <w:right w:val="none" w:sz="0" w:space="0" w:color="auto"/>
          </w:divBdr>
        </w:div>
      </w:divsChild>
    </w:div>
    <w:div w:id="51003642">
      <w:bodyDiv w:val="1"/>
      <w:marLeft w:val="0"/>
      <w:marRight w:val="0"/>
      <w:marTop w:val="0"/>
      <w:marBottom w:val="0"/>
      <w:divBdr>
        <w:top w:val="none" w:sz="0" w:space="0" w:color="auto"/>
        <w:left w:val="none" w:sz="0" w:space="0" w:color="auto"/>
        <w:bottom w:val="none" w:sz="0" w:space="0" w:color="auto"/>
        <w:right w:val="none" w:sz="0" w:space="0" w:color="auto"/>
      </w:divBdr>
      <w:divsChild>
        <w:div w:id="1665283553">
          <w:marLeft w:val="0"/>
          <w:marRight w:val="0"/>
          <w:marTop w:val="180"/>
          <w:marBottom w:val="180"/>
          <w:divBdr>
            <w:top w:val="none" w:sz="0" w:space="0" w:color="auto"/>
            <w:left w:val="none" w:sz="0" w:space="0" w:color="auto"/>
            <w:bottom w:val="none" w:sz="0" w:space="0" w:color="auto"/>
            <w:right w:val="none" w:sz="0" w:space="0" w:color="auto"/>
          </w:divBdr>
        </w:div>
        <w:div w:id="400637556">
          <w:marLeft w:val="0"/>
          <w:marRight w:val="0"/>
          <w:marTop w:val="180"/>
          <w:marBottom w:val="180"/>
          <w:divBdr>
            <w:top w:val="none" w:sz="0" w:space="0" w:color="auto"/>
            <w:left w:val="none" w:sz="0" w:space="0" w:color="auto"/>
            <w:bottom w:val="none" w:sz="0" w:space="0" w:color="auto"/>
            <w:right w:val="none" w:sz="0" w:space="0" w:color="auto"/>
          </w:divBdr>
        </w:div>
      </w:divsChild>
    </w:div>
    <w:div w:id="53745714">
      <w:bodyDiv w:val="1"/>
      <w:marLeft w:val="0"/>
      <w:marRight w:val="0"/>
      <w:marTop w:val="0"/>
      <w:marBottom w:val="0"/>
      <w:divBdr>
        <w:top w:val="none" w:sz="0" w:space="0" w:color="auto"/>
        <w:left w:val="none" w:sz="0" w:space="0" w:color="auto"/>
        <w:bottom w:val="none" w:sz="0" w:space="0" w:color="auto"/>
        <w:right w:val="none" w:sz="0" w:space="0" w:color="auto"/>
      </w:divBdr>
      <w:divsChild>
        <w:div w:id="911432981">
          <w:marLeft w:val="0"/>
          <w:marRight w:val="0"/>
          <w:marTop w:val="180"/>
          <w:marBottom w:val="240"/>
          <w:divBdr>
            <w:top w:val="none" w:sz="0" w:space="0" w:color="auto"/>
            <w:left w:val="none" w:sz="0" w:space="0" w:color="auto"/>
            <w:bottom w:val="none" w:sz="0" w:space="0" w:color="auto"/>
            <w:right w:val="none" w:sz="0" w:space="0" w:color="auto"/>
          </w:divBdr>
        </w:div>
      </w:divsChild>
    </w:div>
    <w:div w:id="53823046">
      <w:bodyDiv w:val="1"/>
      <w:marLeft w:val="0"/>
      <w:marRight w:val="0"/>
      <w:marTop w:val="0"/>
      <w:marBottom w:val="0"/>
      <w:divBdr>
        <w:top w:val="none" w:sz="0" w:space="0" w:color="auto"/>
        <w:left w:val="none" w:sz="0" w:space="0" w:color="auto"/>
        <w:bottom w:val="none" w:sz="0" w:space="0" w:color="auto"/>
        <w:right w:val="none" w:sz="0" w:space="0" w:color="auto"/>
      </w:divBdr>
      <w:divsChild>
        <w:div w:id="1545024430">
          <w:blockQuote w:val="1"/>
          <w:marLeft w:val="720"/>
          <w:marRight w:val="720"/>
          <w:marTop w:val="100"/>
          <w:marBottom w:val="100"/>
          <w:divBdr>
            <w:top w:val="none" w:sz="0" w:space="0" w:color="auto"/>
            <w:left w:val="none" w:sz="0" w:space="0" w:color="auto"/>
            <w:bottom w:val="none" w:sz="0" w:space="0" w:color="auto"/>
            <w:right w:val="none" w:sz="0" w:space="0" w:color="auto"/>
          </w:divBdr>
        </w:div>
        <w:div w:id="9337861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395280">
      <w:bodyDiv w:val="1"/>
      <w:marLeft w:val="0"/>
      <w:marRight w:val="0"/>
      <w:marTop w:val="0"/>
      <w:marBottom w:val="0"/>
      <w:divBdr>
        <w:top w:val="none" w:sz="0" w:space="0" w:color="auto"/>
        <w:left w:val="none" w:sz="0" w:space="0" w:color="auto"/>
        <w:bottom w:val="none" w:sz="0" w:space="0" w:color="auto"/>
        <w:right w:val="none" w:sz="0" w:space="0" w:color="auto"/>
      </w:divBdr>
    </w:div>
    <w:div w:id="59645145">
      <w:bodyDiv w:val="1"/>
      <w:marLeft w:val="0"/>
      <w:marRight w:val="0"/>
      <w:marTop w:val="0"/>
      <w:marBottom w:val="0"/>
      <w:divBdr>
        <w:top w:val="none" w:sz="0" w:space="0" w:color="auto"/>
        <w:left w:val="none" w:sz="0" w:space="0" w:color="auto"/>
        <w:bottom w:val="none" w:sz="0" w:space="0" w:color="auto"/>
        <w:right w:val="none" w:sz="0" w:space="0" w:color="auto"/>
      </w:divBdr>
    </w:div>
    <w:div w:id="61412696">
      <w:bodyDiv w:val="1"/>
      <w:marLeft w:val="0"/>
      <w:marRight w:val="0"/>
      <w:marTop w:val="0"/>
      <w:marBottom w:val="0"/>
      <w:divBdr>
        <w:top w:val="none" w:sz="0" w:space="0" w:color="auto"/>
        <w:left w:val="none" w:sz="0" w:space="0" w:color="auto"/>
        <w:bottom w:val="none" w:sz="0" w:space="0" w:color="auto"/>
        <w:right w:val="none" w:sz="0" w:space="0" w:color="auto"/>
      </w:divBdr>
    </w:div>
    <w:div w:id="67532414">
      <w:bodyDiv w:val="1"/>
      <w:marLeft w:val="0"/>
      <w:marRight w:val="0"/>
      <w:marTop w:val="0"/>
      <w:marBottom w:val="0"/>
      <w:divBdr>
        <w:top w:val="none" w:sz="0" w:space="0" w:color="auto"/>
        <w:left w:val="none" w:sz="0" w:space="0" w:color="auto"/>
        <w:bottom w:val="none" w:sz="0" w:space="0" w:color="auto"/>
        <w:right w:val="none" w:sz="0" w:space="0" w:color="auto"/>
      </w:divBdr>
      <w:divsChild>
        <w:div w:id="1357660987">
          <w:marLeft w:val="0"/>
          <w:marRight w:val="0"/>
          <w:marTop w:val="180"/>
          <w:marBottom w:val="240"/>
          <w:divBdr>
            <w:top w:val="none" w:sz="0" w:space="0" w:color="auto"/>
            <w:left w:val="none" w:sz="0" w:space="0" w:color="auto"/>
            <w:bottom w:val="none" w:sz="0" w:space="0" w:color="auto"/>
            <w:right w:val="none" w:sz="0" w:space="0" w:color="auto"/>
          </w:divBdr>
        </w:div>
        <w:div w:id="1151482841">
          <w:marLeft w:val="0"/>
          <w:marRight w:val="0"/>
          <w:marTop w:val="180"/>
          <w:marBottom w:val="240"/>
          <w:divBdr>
            <w:top w:val="none" w:sz="0" w:space="0" w:color="auto"/>
            <w:left w:val="none" w:sz="0" w:space="0" w:color="auto"/>
            <w:bottom w:val="none" w:sz="0" w:space="0" w:color="auto"/>
            <w:right w:val="none" w:sz="0" w:space="0" w:color="auto"/>
          </w:divBdr>
        </w:div>
      </w:divsChild>
    </w:div>
    <w:div w:id="76175357">
      <w:bodyDiv w:val="1"/>
      <w:marLeft w:val="0"/>
      <w:marRight w:val="0"/>
      <w:marTop w:val="0"/>
      <w:marBottom w:val="0"/>
      <w:divBdr>
        <w:top w:val="none" w:sz="0" w:space="0" w:color="auto"/>
        <w:left w:val="none" w:sz="0" w:space="0" w:color="auto"/>
        <w:bottom w:val="none" w:sz="0" w:space="0" w:color="auto"/>
        <w:right w:val="none" w:sz="0" w:space="0" w:color="auto"/>
      </w:divBdr>
    </w:div>
    <w:div w:id="84112560">
      <w:bodyDiv w:val="1"/>
      <w:marLeft w:val="0"/>
      <w:marRight w:val="0"/>
      <w:marTop w:val="0"/>
      <w:marBottom w:val="0"/>
      <w:divBdr>
        <w:top w:val="none" w:sz="0" w:space="0" w:color="auto"/>
        <w:left w:val="none" w:sz="0" w:space="0" w:color="auto"/>
        <w:bottom w:val="none" w:sz="0" w:space="0" w:color="auto"/>
        <w:right w:val="none" w:sz="0" w:space="0" w:color="auto"/>
      </w:divBdr>
    </w:div>
    <w:div w:id="86007262">
      <w:bodyDiv w:val="1"/>
      <w:marLeft w:val="0"/>
      <w:marRight w:val="0"/>
      <w:marTop w:val="0"/>
      <w:marBottom w:val="0"/>
      <w:divBdr>
        <w:top w:val="none" w:sz="0" w:space="0" w:color="auto"/>
        <w:left w:val="none" w:sz="0" w:space="0" w:color="auto"/>
        <w:bottom w:val="none" w:sz="0" w:space="0" w:color="auto"/>
        <w:right w:val="none" w:sz="0" w:space="0" w:color="auto"/>
      </w:divBdr>
    </w:div>
    <w:div w:id="94790754">
      <w:bodyDiv w:val="1"/>
      <w:marLeft w:val="0"/>
      <w:marRight w:val="0"/>
      <w:marTop w:val="0"/>
      <w:marBottom w:val="0"/>
      <w:divBdr>
        <w:top w:val="none" w:sz="0" w:space="0" w:color="auto"/>
        <w:left w:val="none" w:sz="0" w:space="0" w:color="auto"/>
        <w:bottom w:val="none" w:sz="0" w:space="0" w:color="auto"/>
        <w:right w:val="none" w:sz="0" w:space="0" w:color="auto"/>
      </w:divBdr>
    </w:div>
    <w:div w:id="96757494">
      <w:bodyDiv w:val="1"/>
      <w:marLeft w:val="0"/>
      <w:marRight w:val="0"/>
      <w:marTop w:val="0"/>
      <w:marBottom w:val="0"/>
      <w:divBdr>
        <w:top w:val="none" w:sz="0" w:space="0" w:color="auto"/>
        <w:left w:val="none" w:sz="0" w:space="0" w:color="auto"/>
        <w:bottom w:val="none" w:sz="0" w:space="0" w:color="auto"/>
        <w:right w:val="none" w:sz="0" w:space="0" w:color="auto"/>
      </w:divBdr>
      <w:divsChild>
        <w:div w:id="1051269436">
          <w:marLeft w:val="0"/>
          <w:marRight w:val="0"/>
          <w:marTop w:val="180"/>
          <w:marBottom w:val="240"/>
          <w:divBdr>
            <w:top w:val="none" w:sz="0" w:space="0" w:color="auto"/>
            <w:left w:val="none" w:sz="0" w:space="0" w:color="auto"/>
            <w:bottom w:val="none" w:sz="0" w:space="0" w:color="auto"/>
            <w:right w:val="none" w:sz="0" w:space="0" w:color="auto"/>
          </w:divBdr>
        </w:div>
      </w:divsChild>
    </w:div>
    <w:div w:id="101998788">
      <w:bodyDiv w:val="1"/>
      <w:marLeft w:val="0"/>
      <w:marRight w:val="0"/>
      <w:marTop w:val="0"/>
      <w:marBottom w:val="0"/>
      <w:divBdr>
        <w:top w:val="none" w:sz="0" w:space="0" w:color="auto"/>
        <w:left w:val="none" w:sz="0" w:space="0" w:color="auto"/>
        <w:bottom w:val="none" w:sz="0" w:space="0" w:color="auto"/>
        <w:right w:val="none" w:sz="0" w:space="0" w:color="auto"/>
      </w:divBdr>
      <w:divsChild>
        <w:div w:id="1311789369">
          <w:marLeft w:val="0"/>
          <w:marRight w:val="0"/>
          <w:marTop w:val="180"/>
          <w:marBottom w:val="240"/>
          <w:divBdr>
            <w:top w:val="none" w:sz="0" w:space="0" w:color="auto"/>
            <w:left w:val="none" w:sz="0" w:space="0" w:color="auto"/>
            <w:bottom w:val="none" w:sz="0" w:space="0" w:color="auto"/>
            <w:right w:val="none" w:sz="0" w:space="0" w:color="auto"/>
          </w:divBdr>
        </w:div>
        <w:div w:id="482963160">
          <w:marLeft w:val="0"/>
          <w:marRight w:val="0"/>
          <w:marTop w:val="180"/>
          <w:marBottom w:val="240"/>
          <w:divBdr>
            <w:top w:val="none" w:sz="0" w:space="0" w:color="auto"/>
            <w:left w:val="none" w:sz="0" w:space="0" w:color="auto"/>
            <w:bottom w:val="none" w:sz="0" w:space="0" w:color="auto"/>
            <w:right w:val="none" w:sz="0" w:space="0" w:color="auto"/>
          </w:divBdr>
        </w:div>
      </w:divsChild>
    </w:div>
    <w:div w:id="112554083">
      <w:bodyDiv w:val="1"/>
      <w:marLeft w:val="0"/>
      <w:marRight w:val="0"/>
      <w:marTop w:val="0"/>
      <w:marBottom w:val="0"/>
      <w:divBdr>
        <w:top w:val="none" w:sz="0" w:space="0" w:color="auto"/>
        <w:left w:val="none" w:sz="0" w:space="0" w:color="auto"/>
        <w:bottom w:val="none" w:sz="0" w:space="0" w:color="auto"/>
        <w:right w:val="none" w:sz="0" w:space="0" w:color="auto"/>
      </w:divBdr>
    </w:div>
    <w:div w:id="112675349">
      <w:bodyDiv w:val="1"/>
      <w:marLeft w:val="0"/>
      <w:marRight w:val="0"/>
      <w:marTop w:val="0"/>
      <w:marBottom w:val="0"/>
      <w:divBdr>
        <w:top w:val="none" w:sz="0" w:space="0" w:color="auto"/>
        <w:left w:val="none" w:sz="0" w:space="0" w:color="auto"/>
        <w:bottom w:val="none" w:sz="0" w:space="0" w:color="auto"/>
        <w:right w:val="none" w:sz="0" w:space="0" w:color="auto"/>
      </w:divBdr>
    </w:div>
    <w:div w:id="115150620">
      <w:bodyDiv w:val="1"/>
      <w:marLeft w:val="0"/>
      <w:marRight w:val="0"/>
      <w:marTop w:val="0"/>
      <w:marBottom w:val="0"/>
      <w:divBdr>
        <w:top w:val="none" w:sz="0" w:space="0" w:color="auto"/>
        <w:left w:val="none" w:sz="0" w:space="0" w:color="auto"/>
        <w:bottom w:val="none" w:sz="0" w:space="0" w:color="auto"/>
        <w:right w:val="none" w:sz="0" w:space="0" w:color="auto"/>
      </w:divBdr>
      <w:divsChild>
        <w:div w:id="411894666">
          <w:marLeft w:val="0"/>
          <w:marRight w:val="0"/>
          <w:marTop w:val="180"/>
          <w:marBottom w:val="240"/>
          <w:divBdr>
            <w:top w:val="none" w:sz="0" w:space="0" w:color="auto"/>
            <w:left w:val="none" w:sz="0" w:space="0" w:color="auto"/>
            <w:bottom w:val="none" w:sz="0" w:space="0" w:color="auto"/>
            <w:right w:val="none" w:sz="0" w:space="0" w:color="auto"/>
          </w:divBdr>
        </w:div>
        <w:div w:id="1544051442">
          <w:marLeft w:val="0"/>
          <w:marRight w:val="0"/>
          <w:marTop w:val="180"/>
          <w:marBottom w:val="240"/>
          <w:divBdr>
            <w:top w:val="none" w:sz="0" w:space="0" w:color="auto"/>
            <w:left w:val="none" w:sz="0" w:space="0" w:color="auto"/>
            <w:bottom w:val="none" w:sz="0" w:space="0" w:color="auto"/>
            <w:right w:val="none" w:sz="0" w:space="0" w:color="auto"/>
          </w:divBdr>
        </w:div>
      </w:divsChild>
    </w:div>
    <w:div w:id="124082782">
      <w:bodyDiv w:val="1"/>
      <w:marLeft w:val="0"/>
      <w:marRight w:val="0"/>
      <w:marTop w:val="0"/>
      <w:marBottom w:val="0"/>
      <w:divBdr>
        <w:top w:val="none" w:sz="0" w:space="0" w:color="auto"/>
        <w:left w:val="none" w:sz="0" w:space="0" w:color="auto"/>
        <w:bottom w:val="none" w:sz="0" w:space="0" w:color="auto"/>
        <w:right w:val="none" w:sz="0" w:space="0" w:color="auto"/>
      </w:divBdr>
      <w:divsChild>
        <w:div w:id="2024241773">
          <w:marLeft w:val="0"/>
          <w:marRight w:val="0"/>
          <w:marTop w:val="180"/>
          <w:marBottom w:val="180"/>
          <w:divBdr>
            <w:top w:val="none" w:sz="0" w:space="0" w:color="auto"/>
            <w:left w:val="none" w:sz="0" w:space="0" w:color="auto"/>
            <w:bottom w:val="none" w:sz="0" w:space="0" w:color="auto"/>
            <w:right w:val="none" w:sz="0" w:space="0" w:color="auto"/>
          </w:divBdr>
        </w:div>
        <w:div w:id="1594511723">
          <w:marLeft w:val="0"/>
          <w:marRight w:val="0"/>
          <w:marTop w:val="180"/>
          <w:marBottom w:val="180"/>
          <w:divBdr>
            <w:top w:val="none" w:sz="0" w:space="0" w:color="auto"/>
            <w:left w:val="none" w:sz="0" w:space="0" w:color="auto"/>
            <w:bottom w:val="none" w:sz="0" w:space="0" w:color="auto"/>
            <w:right w:val="none" w:sz="0" w:space="0" w:color="auto"/>
          </w:divBdr>
        </w:div>
      </w:divsChild>
    </w:div>
    <w:div w:id="127282763">
      <w:bodyDiv w:val="1"/>
      <w:marLeft w:val="0"/>
      <w:marRight w:val="0"/>
      <w:marTop w:val="0"/>
      <w:marBottom w:val="0"/>
      <w:divBdr>
        <w:top w:val="none" w:sz="0" w:space="0" w:color="auto"/>
        <w:left w:val="none" w:sz="0" w:space="0" w:color="auto"/>
        <w:bottom w:val="none" w:sz="0" w:space="0" w:color="auto"/>
        <w:right w:val="none" w:sz="0" w:space="0" w:color="auto"/>
      </w:divBdr>
    </w:div>
    <w:div w:id="130830950">
      <w:bodyDiv w:val="1"/>
      <w:marLeft w:val="0"/>
      <w:marRight w:val="0"/>
      <w:marTop w:val="0"/>
      <w:marBottom w:val="0"/>
      <w:divBdr>
        <w:top w:val="none" w:sz="0" w:space="0" w:color="auto"/>
        <w:left w:val="none" w:sz="0" w:space="0" w:color="auto"/>
        <w:bottom w:val="none" w:sz="0" w:space="0" w:color="auto"/>
        <w:right w:val="none" w:sz="0" w:space="0" w:color="auto"/>
      </w:divBdr>
    </w:div>
    <w:div w:id="132722393">
      <w:bodyDiv w:val="1"/>
      <w:marLeft w:val="0"/>
      <w:marRight w:val="0"/>
      <w:marTop w:val="0"/>
      <w:marBottom w:val="0"/>
      <w:divBdr>
        <w:top w:val="none" w:sz="0" w:space="0" w:color="auto"/>
        <w:left w:val="none" w:sz="0" w:space="0" w:color="auto"/>
        <w:bottom w:val="none" w:sz="0" w:space="0" w:color="auto"/>
        <w:right w:val="none" w:sz="0" w:space="0" w:color="auto"/>
      </w:divBdr>
    </w:div>
    <w:div w:id="139201693">
      <w:bodyDiv w:val="1"/>
      <w:marLeft w:val="0"/>
      <w:marRight w:val="0"/>
      <w:marTop w:val="0"/>
      <w:marBottom w:val="0"/>
      <w:divBdr>
        <w:top w:val="none" w:sz="0" w:space="0" w:color="auto"/>
        <w:left w:val="none" w:sz="0" w:space="0" w:color="auto"/>
        <w:bottom w:val="none" w:sz="0" w:space="0" w:color="auto"/>
        <w:right w:val="none" w:sz="0" w:space="0" w:color="auto"/>
      </w:divBdr>
      <w:divsChild>
        <w:div w:id="1547571682">
          <w:marLeft w:val="0"/>
          <w:marRight w:val="0"/>
          <w:marTop w:val="180"/>
          <w:marBottom w:val="240"/>
          <w:divBdr>
            <w:top w:val="none" w:sz="0" w:space="0" w:color="auto"/>
            <w:left w:val="none" w:sz="0" w:space="0" w:color="auto"/>
            <w:bottom w:val="none" w:sz="0" w:space="0" w:color="auto"/>
            <w:right w:val="none" w:sz="0" w:space="0" w:color="auto"/>
          </w:divBdr>
        </w:div>
        <w:div w:id="568275661">
          <w:marLeft w:val="0"/>
          <w:marRight w:val="0"/>
          <w:marTop w:val="180"/>
          <w:marBottom w:val="240"/>
          <w:divBdr>
            <w:top w:val="none" w:sz="0" w:space="0" w:color="auto"/>
            <w:left w:val="none" w:sz="0" w:space="0" w:color="auto"/>
            <w:bottom w:val="none" w:sz="0" w:space="0" w:color="auto"/>
            <w:right w:val="none" w:sz="0" w:space="0" w:color="auto"/>
          </w:divBdr>
        </w:div>
      </w:divsChild>
    </w:div>
    <w:div w:id="142815000">
      <w:bodyDiv w:val="1"/>
      <w:marLeft w:val="0"/>
      <w:marRight w:val="0"/>
      <w:marTop w:val="0"/>
      <w:marBottom w:val="0"/>
      <w:divBdr>
        <w:top w:val="none" w:sz="0" w:space="0" w:color="auto"/>
        <w:left w:val="none" w:sz="0" w:space="0" w:color="auto"/>
        <w:bottom w:val="none" w:sz="0" w:space="0" w:color="auto"/>
        <w:right w:val="none" w:sz="0" w:space="0" w:color="auto"/>
      </w:divBdr>
    </w:div>
    <w:div w:id="143664282">
      <w:bodyDiv w:val="1"/>
      <w:marLeft w:val="0"/>
      <w:marRight w:val="0"/>
      <w:marTop w:val="0"/>
      <w:marBottom w:val="0"/>
      <w:divBdr>
        <w:top w:val="none" w:sz="0" w:space="0" w:color="auto"/>
        <w:left w:val="none" w:sz="0" w:space="0" w:color="auto"/>
        <w:bottom w:val="none" w:sz="0" w:space="0" w:color="auto"/>
        <w:right w:val="none" w:sz="0" w:space="0" w:color="auto"/>
      </w:divBdr>
      <w:divsChild>
        <w:div w:id="693917895">
          <w:marLeft w:val="0"/>
          <w:marRight w:val="0"/>
          <w:marTop w:val="180"/>
          <w:marBottom w:val="240"/>
          <w:divBdr>
            <w:top w:val="none" w:sz="0" w:space="0" w:color="auto"/>
            <w:left w:val="none" w:sz="0" w:space="0" w:color="auto"/>
            <w:bottom w:val="none" w:sz="0" w:space="0" w:color="auto"/>
            <w:right w:val="none" w:sz="0" w:space="0" w:color="auto"/>
          </w:divBdr>
        </w:div>
        <w:div w:id="1971743892">
          <w:marLeft w:val="0"/>
          <w:marRight w:val="0"/>
          <w:marTop w:val="180"/>
          <w:marBottom w:val="240"/>
          <w:divBdr>
            <w:top w:val="none" w:sz="0" w:space="0" w:color="auto"/>
            <w:left w:val="none" w:sz="0" w:space="0" w:color="auto"/>
            <w:bottom w:val="none" w:sz="0" w:space="0" w:color="auto"/>
            <w:right w:val="none" w:sz="0" w:space="0" w:color="auto"/>
          </w:divBdr>
        </w:div>
      </w:divsChild>
    </w:div>
    <w:div w:id="144594222">
      <w:bodyDiv w:val="1"/>
      <w:marLeft w:val="0"/>
      <w:marRight w:val="0"/>
      <w:marTop w:val="0"/>
      <w:marBottom w:val="0"/>
      <w:divBdr>
        <w:top w:val="none" w:sz="0" w:space="0" w:color="auto"/>
        <w:left w:val="none" w:sz="0" w:space="0" w:color="auto"/>
        <w:bottom w:val="none" w:sz="0" w:space="0" w:color="auto"/>
        <w:right w:val="none" w:sz="0" w:space="0" w:color="auto"/>
      </w:divBdr>
      <w:divsChild>
        <w:div w:id="1209801163">
          <w:marLeft w:val="0"/>
          <w:marRight w:val="0"/>
          <w:marTop w:val="180"/>
          <w:marBottom w:val="180"/>
          <w:divBdr>
            <w:top w:val="none" w:sz="0" w:space="0" w:color="auto"/>
            <w:left w:val="none" w:sz="0" w:space="0" w:color="auto"/>
            <w:bottom w:val="none" w:sz="0" w:space="0" w:color="auto"/>
            <w:right w:val="none" w:sz="0" w:space="0" w:color="auto"/>
          </w:divBdr>
        </w:div>
      </w:divsChild>
    </w:div>
    <w:div w:id="147602713">
      <w:bodyDiv w:val="1"/>
      <w:marLeft w:val="0"/>
      <w:marRight w:val="0"/>
      <w:marTop w:val="0"/>
      <w:marBottom w:val="0"/>
      <w:divBdr>
        <w:top w:val="none" w:sz="0" w:space="0" w:color="auto"/>
        <w:left w:val="none" w:sz="0" w:space="0" w:color="auto"/>
        <w:bottom w:val="none" w:sz="0" w:space="0" w:color="auto"/>
        <w:right w:val="none" w:sz="0" w:space="0" w:color="auto"/>
      </w:divBdr>
    </w:div>
    <w:div w:id="148057703">
      <w:bodyDiv w:val="1"/>
      <w:marLeft w:val="0"/>
      <w:marRight w:val="0"/>
      <w:marTop w:val="0"/>
      <w:marBottom w:val="0"/>
      <w:divBdr>
        <w:top w:val="none" w:sz="0" w:space="0" w:color="auto"/>
        <w:left w:val="none" w:sz="0" w:space="0" w:color="auto"/>
        <w:bottom w:val="none" w:sz="0" w:space="0" w:color="auto"/>
        <w:right w:val="none" w:sz="0" w:space="0" w:color="auto"/>
      </w:divBdr>
    </w:div>
    <w:div w:id="148252097">
      <w:bodyDiv w:val="1"/>
      <w:marLeft w:val="0"/>
      <w:marRight w:val="0"/>
      <w:marTop w:val="0"/>
      <w:marBottom w:val="0"/>
      <w:divBdr>
        <w:top w:val="none" w:sz="0" w:space="0" w:color="auto"/>
        <w:left w:val="none" w:sz="0" w:space="0" w:color="auto"/>
        <w:bottom w:val="none" w:sz="0" w:space="0" w:color="auto"/>
        <w:right w:val="none" w:sz="0" w:space="0" w:color="auto"/>
      </w:divBdr>
      <w:divsChild>
        <w:div w:id="306665946">
          <w:marLeft w:val="0"/>
          <w:marRight w:val="0"/>
          <w:marTop w:val="240"/>
          <w:marBottom w:val="240"/>
          <w:divBdr>
            <w:top w:val="none" w:sz="0" w:space="0" w:color="auto"/>
            <w:left w:val="none" w:sz="0" w:space="0" w:color="auto"/>
            <w:bottom w:val="none" w:sz="0" w:space="0" w:color="auto"/>
            <w:right w:val="none" w:sz="0" w:space="0" w:color="auto"/>
          </w:divBdr>
        </w:div>
        <w:div w:id="706609352">
          <w:marLeft w:val="0"/>
          <w:marRight w:val="0"/>
          <w:marTop w:val="0"/>
          <w:marBottom w:val="0"/>
          <w:divBdr>
            <w:top w:val="none" w:sz="0" w:space="0" w:color="auto"/>
            <w:left w:val="none" w:sz="0" w:space="0" w:color="auto"/>
            <w:bottom w:val="none" w:sz="0" w:space="0" w:color="auto"/>
            <w:right w:val="none" w:sz="0" w:space="0" w:color="auto"/>
          </w:divBdr>
        </w:div>
      </w:divsChild>
    </w:div>
    <w:div w:id="148981760">
      <w:bodyDiv w:val="1"/>
      <w:marLeft w:val="0"/>
      <w:marRight w:val="0"/>
      <w:marTop w:val="0"/>
      <w:marBottom w:val="0"/>
      <w:divBdr>
        <w:top w:val="none" w:sz="0" w:space="0" w:color="auto"/>
        <w:left w:val="none" w:sz="0" w:space="0" w:color="auto"/>
        <w:bottom w:val="none" w:sz="0" w:space="0" w:color="auto"/>
        <w:right w:val="none" w:sz="0" w:space="0" w:color="auto"/>
      </w:divBdr>
      <w:divsChild>
        <w:div w:id="29231205">
          <w:marLeft w:val="0"/>
          <w:marRight w:val="0"/>
          <w:marTop w:val="180"/>
          <w:marBottom w:val="240"/>
          <w:divBdr>
            <w:top w:val="none" w:sz="0" w:space="0" w:color="auto"/>
            <w:left w:val="none" w:sz="0" w:space="0" w:color="auto"/>
            <w:bottom w:val="none" w:sz="0" w:space="0" w:color="auto"/>
            <w:right w:val="none" w:sz="0" w:space="0" w:color="auto"/>
          </w:divBdr>
        </w:div>
      </w:divsChild>
    </w:div>
    <w:div w:id="153495324">
      <w:bodyDiv w:val="1"/>
      <w:marLeft w:val="0"/>
      <w:marRight w:val="0"/>
      <w:marTop w:val="0"/>
      <w:marBottom w:val="0"/>
      <w:divBdr>
        <w:top w:val="none" w:sz="0" w:space="0" w:color="auto"/>
        <w:left w:val="none" w:sz="0" w:space="0" w:color="auto"/>
        <w:bottom w:val="none" w:sz="0" w:space="0" w:color="auto"/>
        <w:right w:val="none" w:sz="0" w:space="0" w:color="auto"/>
      </w:divBdr>
      <w:divsChild>
        <w:div w:id="165436449">
          <w:marLeft w:val="0"/>
          <w:marRight w:val="0"/>
          <w:marTop w:val="0"/>
          <w:marBottom w:val="0"/>
          <w:divBdr>
            <w:top w:val="none" w:sz="0" w:space="0" w:color="auto"/>
            <w:left w:val="none" w:sz="0" w:space="0" w:color="auto"/>
            <w:bottom w:val="none" w:sz="0" w:space="0" w:color="auto"/>
            <w:right w:val="none" w:sz="0" w:space="0" w:color="auto"/>
          </w:divBdr>
          <w:divsChild>
            <w:div w:id="1798522925">
              <w:marLeft w:val="0"/>
              <w:marRight w:val="0"/>
              <w:marTop w:val="0"/>
              <w:marBottom w:val="0"/>
              <w:divBdr>
                <w:top w:val="none" w:sz="0" w:space="0" w:color="auto"/>
                <w:left w:val="none" w:sz="0" w:space="0" w:color="auto"/>
                <w:bottom w:val="none" w:sz="0" w:space="0" w:color="auto"/>
                <w:right w:val="none" w:sz="0" w:space="0" w:color="auto"/>
              </w:divBdr>
              <w:divsChild>
                <w:div w:id="989138854">
                  <w:marLeft w:val="0"/>
                  <w:marRight w:val="0"/>
                  <w:marTop w:val="0"/>
                  <w:marBottom w:val="0"/>
                  <w:divBdr>
                    <w:top w:val="none" w:sz="0" w:space="0" w:color="auto"/>
                    <w:left w:val="none" w:sz="0" w:space="0" w:color="auto"/>
                    <w:bottom w:val="none" w:sz="0" w:space="0" w:color="auto"/>
                    <w:right w:val="none" w:sz="0" w:space="0" w:color="auto"/>
                  </w:divBdr>
                  <w:divsChild>
                    <w:div w:id="169026174">
                      <w:marLeft w:val="0"/>
                      <w:marRight w:val="0"/>
                      <w:marTop w:val="0"/>
                      <w:marBottom w:val="0"/>
                      <w:divBdr>
                        <w:top w:val="none" w:sz="0" w:space="0" w:color="auto"/>
                        <w:left w:val="none" w:sz="0" w:space="0" w:color="auto"/>
                        <w:bottom w:val="none" w:sz="0" w:space="0" w:color="auto"/>
                        <w:right w:val="none" w:sz="0" w:space="0" w:color="auto"/>
                      </w:divBdr>
                      <w:divsChild>
                        <w:div w:id="2093548244">
                          <w:marLeft w:val="0"/>
                          <w:marRight w:val="0"/>
                          <w:marTop w:val="0"/>
                          <w:marBottom w:val="0"/>
                          <w:divBdr>
                            <w:top w:val="none" w:sz="0" w:space="0" w:color="auto"/>
                            <w:left w:val="none" w:sz="0" w:space="0" w:color="auto"/>
                            <w:bottom w:val="none" w:sz="0" w:space="0" w:color="auto"/>
                            <w:right w:val="none" w:sz="0" w:space="0" w:color="auto"/>
                          </w:divBdr>
                          <w:divsChild>
                            <w:div w:id="86313671">
                              <w:marLeft w:val="0"/>
                              <w:marRight w:val="0"/>
                              <w:marTop w:val="0"/>
                              <w:marBottom w:val="0"/>
                              <w:divBdr>
                                <w:top w:val="none" w:sz="0" w:space="0" w:color="auto"/>
                                <w:left w:val="none" w:sz="0" w:space="0" w:color="auto"/>
                                <w:bottom w:val="none" w:sz="0" w:space="0" w:color="auto"/>
                                <w:right w:val="none" w:sz="0" w:space="0" w:color="auto"/>
                              </w:divBdr>
                              <w:divsChild>
                                <w:div w:id="392238098">
                                  <w:marLeft w:val="0"/>
                                  <w:marRight w:val="0"/>
                                  <w:marTop w:val="0"/>
                                  <w:marBottom w:val="0"/>
                                  <w:divBdr>
                                    <w:top w:val="none" w:sz="0" w:space="0" w:color="auto"/>
                                    <w:left w:val="none" w:sz="0" w:space="0" w:color="auto"/>
                                    <w:bottom w:val="none" w:sz="0" w:space="0" w:color="auto"/>
                                    <w:right w:val="none" w:sz="0" w:space="0" w:color="auto"/>
                                  </w:divBdr>
                                  <w:divsChild>
                                    <w:div w:id="184165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645365">
      <w:bodyDiv w:val="1"/>
      <w:marLeft w:val="0"/>
      <w:marRight w:val="0"/>
      <w:marTop w:val="0"/>
      <w:marBottom w:val="0"/>
      <w:divBdr>
        <w:top w:val="none" w:sz="0" w:space="0" w:color="auto"/>
        <w:left w:val="none" w:sz="0" w:space="0" w:color="auto"/>
        <w:bottom w:val="none" w:sz="0" w:space="0" w:color="auto"/>
        <w:right w:val="none" w:sz="0" w:space="0" w:color="auto"/>
      </w:divBdr>
    </w:div>
    <w:div w:id="177425156">
      <w:bodyDiv w:val="1"/>
      <w:marLeft w:val="0"/>
      <w:marRight w:val="0"/>
      <w:marTop w:val="0"/>
      <w:marBottom w:val="0"/>
      <w:divBdr>
        <w:top w:val="none" w:sz="0" w:space="0" w:color="auto"/>
        <w:left w:val="none" w:sz="0" w:space="0" w:color="auto"/>
        <w:bottom w:val="none" w:sz="0" w:space="0" w:color="auto"/>
        <w:right w:val="none" w:sz="0" w:space="0" w:color="auto"/>
      </w:divBdr>
      <w:divsChild>
        <w:div w:id="1539313909">
          <w:marLeft w:val="0"/>
          <w:marRight w:val="0"/>
          <w:marTop w:val="180"/>
          <w:marBottom w:val="240"/>
          <w:divBdr>
            <w:top w:val="none" w:sz="0" w:space="0" w:color="auto"/>
            <w:left w:val="none" w:sz="0" w:space="0" w:color="auto"/>
            <w:bottom w:val="none" w:sz="0" w:space="0" w:color="auto"/>
            <w:right w:val="none" w:sz="0" w:space="0" w:color="auto"/>
          </w:divBdr>
        </w:div>
      </w:divsChild>
    </w:div>
    <w:div w:id="178350791">
      <w:bodyDiv w:val="1"/>
      <w:marLeft w:val="0"/>
      <w:marRight w:val="0"/>
      <w:marTop w:val="0"/>
      <w:marBottom w:val="0"/>
      <w:divBdr>
        <w:top w:val="none" w:sz="0" w:space="0" w:color="auto"/>
        <w:left w:val="none" w:sz="0" w:space="0" w:color="auto"/>
        <w:bottom w:val="none" w:sz="0" w:space="0" w:color="auto"/>
        <w:right w:val="none" w:sz="0" w:space="0" w:color="auto"/>
      </w:divBdr>
    </w:div>
    <w:div w:id="178660392">
      <w:bodyDiv w:val="1"/>
      <w:marLeft w:val="0"/>
      <w:marRight w:val="0"/>
      <w:marTop w:val="0"/>
      <w:marBottom w:val="0"/>
      <w:divBdr>
        <w:top w:val="none" w:sz="0" w:space="0" w:color="auto"/>
        <w:left w:val="none" w:sz="0" w:space="0" w:color="auto"/>
        <w:bottom w:val="none" w:sz="0" w:space="0" w:color="auto"/>
        <w:right w:val="none" w:sz="0" w:space="0" w:color="auto"/>
      </w:divBdr>
    </w:div>
    <w:div w:id="185679549">
      <w:bodyDiv w:val="1"/>
      <w:marLeft w:val="0"/>
      <w:marRight w:val="0"/>
      <w:marTop w:val="0"/>
      <w:marBottom w:val="0"/>
      <w:divBdr>
        <w:top w:val="none" w:sz="0" w:space="0" w:color="auto"/>
        <w:left w:val="none" w:sz="0" w:space="0" w:color="auto"/>
        <w:bottom w:val="none" w:sz="0" w:space="0" w:color="auto"/>
        <w:right w:val="none" w:sz="0" w:space="0" w:color="auto"/>
      </w:divBdr>
    </w:div>
    <w:div w:id="188220821">
      <w:bodyDiv w:val="1"/>
      <w:marLeft w:val="0"/>
      <w:marRight w:val="0"/>
      <w:marTop w:val="0"/>
      <w:marBottom w:val="0"/>
      <w:divBdr>
        <w:top w:val="none" w:sz="0" w:space="0" w:color="auto"/>
        <w:left w:val="none" w:sz="0" w:space="0" w:color="auto"/>
        <w:bottom w:val="none" w:sz="0" w:space="0" w:color="auto"/>
        <w:right w:val="none" w:sz="0" w:space="0" w:color="auto"/>
      </w:divBdr>
    </w:div>
    <w:div w:id="188876599">
      <w:bodyDiv w:val="1"/>
      <w:marLeft w:val="0"/>
      <w:marRight w:val="0"/>
      <w:marTop w:val="0"/>
      <w:marBottom w:val="0"/>
      <w:divBdr>
        <w:top w:val="none" w:sz="0" w:space="0" w:color="auto"/>
        <w:left w:val="none" w:sz="0" w:space="0" w:color="auto"/>
        <w:bottom w:val="none" w:sz="0" w:space="0" w:color="auto"/>
        <w:right w:val="none" w:sz="0" w:space="0" w:color="auto"/>
      </w:divBdr>
    </w:div>
    <w:div w:id="193008961">
      <w:bodyDiv w:val="1"/>
      <w:marLeft w:val="0"/>
      <w:marRight w:val="0"/>
      <w:marTop w:val="0"/>
      <w:marBottom w:val="0"/>
      <w:divBdr>
        <w:top w:val="none" w:sz="0" w:space="0" w:color="auto"/>
        <w:left w:val="none" w:sz="0" w:space="0" w:color="auto"/>
        <w:bottom w:val="none" w:sz="0" w:space="0" w:color="auto"/>
        <w:right w:val="none" w:sz="0" w:space="0" w:color="auto"/>
      </w:divBdr>
    </w:div>
    <w:div w:id="198204837">
      <w:bodyDiv w:val="1"/>
      <w:marLeft w:val="0"/>
      <w:marRight w:val="0"/>
      <w:marTop w:val="0"/>
      <w:marBottom w:val="0"/>
      <w:divBdr>
        <w:top w:val="none" w:sz="0" w:space="0" w:color="auto"/>
        <w:left w:val="none" w:sz="0" w:space="0" w:color="auto"/>
        <w:bottom w:val="none" w:sz="0" w:space="0" w:color="auto"/>
        <w:right w:val="none" w:sz="0" w:space="0" w:color="auto"/>
      </w:divBdr>
    </w:div>
    <w:div w:id="199169812">
      <w:bodyDiv w:val="1"/>
      <w:marLeft w:val="0"/>
      <w:marRight w:val="0"/>
      <w:marTop w:val="0"/>
      <w:marBottom w:val="0"/>
      <w:divBdr>
        <w:top w:val="none" w:sz="0" w:space="0" w:color="auto"/>
        <w:left w:val="none" w:sz="0" w:space="0" w:color="auto"/>
        <w:bottom w:val="none" w:sz="0" w:space="0" w:color="auto"/>
        <w:right w:val="none" w:sz="0" w:space="0" w:color="auto"/>
      </w:divBdr>
    </w:div>
    <w:div w:id="205261392">
      <w:bodyDiv w:val="1"/>
      <w:marLeft w:val="0"/>
      <w:marRight w:val="0"/>
      <w:marTop w:val="0"/>
      <w:marBottom w:val="0"/>
      <w:divBdr>
        <w:top w:val="none" w:sz="0" w:space="0" w:color="auto"/>
        <w:left w:val="none" w:sz="0" w:space="0" w:color="auto"/>
        <w:bottom w:val="none" w:sz="0" w:space="0" w:color="auto"/>
        <w:right w:val="none" w:sz="0" w:space="0" w:color="auto"/>
      </w:divBdr>
    </w:div>
    <w:div w:id="207105311">
      <w:bodyDiv w:val="1"/>
      <w:marLeft w:val="0"/>
      <w:marRight w:val="0"/>
      <w:marTop w:val="0"/>
      <w:marBottom w:val="0"/>
      <w:divBdr>
        <w:top w:val="none" w:sz="0" w:space="0" w:color="auto"/>
        <w:left w:val="none" w:sz="0" w:space="0" w:color="auto"/>
        <w:bottom w:val="none" w:sz="0" w:space="0" w:color="auto"/>
        <w:right w:val="none" w:sz="0" w:space="0" w:color="auto"/>
      </w:divBdr>
    </w:div>
    <w:div w:id="211119145">
      <w:bodyDiv w:val="1"/>
      <w:marLeft w:val="0"/>
      <w:marRight w:val="0"/>
      <w:marTop w:val="0"/>
      <w:marBottom w:val="0"/>
      <w:divBdr>
        <w:top w:val="none" w:sz="0" w:space="0" w:color="auto"/>
        <w:left w:val="none" w:sz="0" w:space="0" w:color="auto"/>
        <w:bottom w:val="none" w:sz="0" w:space="0" w:color="auto"/>
        <w:right w:val="none" w:sz="0" w:space="0" w:color="auto"/>
      </w:divBdr>
    </w:div>
    <w:div w:id="214777459">
      <w:bodyDiv w:val="1"/>
      <w:marLeft w:val="0"/>
      <w:marRight w:val="0"/>
      <w:marTop w:val="0"/>
      <w:marBottom w:val="0"/>
      <w:divBdr>
        <w:top w:val="none" w:sz="0" w:space="0" w:color="auto"/>
        <w:left w:val="none" w:sz="0" w:space="0" w:color="auto"/>
        <w:bottom w:val="none" w:sz="0" w:space="0" w:color="auto"/>
        <w:right w:val="none" w:sz="0" w:space="0" w:color="auto"/>
      </w:divBdr>
      <w:divsChild>
        <w:div w:id="936518795">
          <w:marLeft w:val="0"/>
          <w:marRight w:val="0"/>
          <w:marTop w:val="0"/>
          <w:marBottom w:val="0"/>
          <w:divBdr>
            <w:top w:val="none" w:sz="0" w:space="0" w:color="auto"/>
            <w:left w:val="none" w:sz="0" w:space="0" w:color="auto"/>
            <w:bottom w:val="none" w:sz="0" w:space="0" w:color="auto"/>
            <w:right w:val="none" w:sz="0" w:space="0" w:color="auto"/>
          </w:divBdr>
          <w:divsChild>
            <w:div w:id="1937011675">
              <w:marLeft w:val="0"/>
              <w:marRight w:val="0"/>
              <w:marTop w:val="0"/>
              <w:marBottom w:val="0"/>
              <w:divBdr>
                <w:top w:val="none" w:sz="0" w:space="0" w:color="auto"/>
                <w:left w:val="none" w:sz="0" w:space="0" w:color="auto"/>
                <w:bottom w:val="none" w:sz="0" w:space="0" w:color="auto"/>
                <w:right w:val="none" w:sz="0" w:space="0" w:color="auto"/>
              </w:divBdr>
              <w:divsChild>
                <w:div w:id="674645874">
                  <w:marLeft w:val="0"/>
                  <w:marRight w:val="0"/>
                  <w:marTop w:val="0"/>
                  <w:marBottom w:val="0"/>
                  <w:divBdr>
                    <w:top w:val="none" w:sz="0" w:space="0" w:color="auto"/>
                    <w:left w:val="none" w:sz="0" w:space="0" w:color="auto"/>
                    <w:bottom w:val="none" w:sz="0" w:space="0" w:color="auto"/>
                    <w:right w:val="none" w:sz="0" w:space="0" w:color="auto"/>
                  </w:divBdr>
                  <w:divsChild>
                    <w:div w:id="71779027">
                      <w:marLeft w:val="0"/>
                      <w:marRight w:val="0"/>
                      <w:marTop w:val="0"/>
                      <w:marBottom w:val="0"/>
                      <w:divBdr>
                        <w:top w:val="none" w:sz="0" w:space="0" w:color="auto"/>
                        <w:left w:val="none" w:sz="0" w:space="0" w:color="auto"/>
                        <w:bottom w:val="none" w:sz="0" w:space="0" w:color="auto"/>
                        <w:right w:val="none" w:sz="0" w:space="0" w:color="auto"/>
                      </w:divBdr>
                      <w:divsChild>
                        <w:div w:id="386420401">
                          <w:marLeft w:val="0"/>
                          <w:marRight w:val="0"/>
                          <w:marTop w:val="0"/>
                          <w:marBottom w:val="0"/>
                          <w:divBdr>
                            <w:top w:val="none" w:sz="0" w:space="0" w:color="auto"/>
                            <w:left w:val="none" w:sz="0" w:space="0" w:color="auto"/>
                            <w:bottom w:val="none" w:sz="0" w:space="0" w:color="auto"/>
                            <w:right w:val="none" w:sz="0" w:space="0" w:color="auto"/>
                          </w:divBdr>
                          <w:divsChild>
                            <w:div w:id="1350137698">
                              <w:marLeft w:val="0"/>
                              <w:marRight w:val="0"/>
                              <w:marTop w:val="0"/>
                              <w:marBottom w:val="0"/>
                              <w:divBdr>
                                <w:top w:val="none" w:sz="0" w:space="0" w:color="auto"/>
                                <w:left w:val="none" w:sz="0" w:space="0" w:color="auto"/>
                                <w:bottom w:val="none" w:sz="0" w:space="0" w:color="auto"/>
                                <w:right w:val="none" w:sz="0" w:space="0" w:color="auto"/>
                              </w:divBdr>
                              <w:divsChild>
                                <w:div w:id="57948203">
                                  <w:marLeft w:val="0"/>
                                  <w:marRight w:val="0"/>
                                  <w:marTop w:val="0"/>
                                  <w:marBottom w:val="0"/>
                                  <w:divBdr>
                                    <w:top w:val="none" w:sz="0" w:space="0" w:color="auto"/>
                                    <w:left w:val="none" w:sz="0" w:space="0" w:color="auto"/>
                                    <w:bottom w:val="none" w:sz="0" w:space="0" w:color="auto"/>
                                    <w:right w:val="none" w:sz="0" w:space="0" w:color="auto"/>
                                  </w:divBdr>
                                  <w:divsChild>
                                    <w:div w:id="116046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6009979">
      <w:bodyDiv w:val="1"/>
      <w:marLeft w:val="0"/>
      <w:marRight w:val="0"/>
      <w:marTop w:val="0"/>
      <w:marBottom w:val="0"/>
      <w:divBdr>
        <w:top w:val="none" w:sz="0" w:space="0" w:color="auto"/>
        <w:left w:val="none" w:sz="0" w:space="0" w:color="auto"/>
        <w:bottom w:val="none" w:sz="0" w:space="0" w:color="auto"/>
        <w:right w:val="none" w:sz="0" w:space="0" w:color="auto"/>
      </w:divBdr>
    </w:div>
    <w:div w:id="222452281">
      <w:bodyDiv w:val="1"/>
      <w:marLeft w:val="0"/>
      <w:marRight w:val="0"/>
      <w:marTop w:val="0"/>
      <w:marBottom w:val="0"/>
      <w:divBdr>
        <w:top w:val="none" w:sz="0" w:space="0" w:color="auto"/>
        <w:left w:val="none" w:sz="0" w:space="0" w:color="auto"/>
        <w:bottom w:val="none" w:sz="0" w:space="0" w:color="auto"/>
        <w:right w:val="none" w:sz="0" w:space="0" w:color="auto"/>
      </w:divBdr>
      <w:divsChild>
        <w:div w:id="2002807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2764899">
      <w:bodyDiv w:val="1"/>
      <w:marLeft w:val="0"/>
      <w:marRight w:val="0"/>
      <w:marTop w:val="0"/>
      <w:marBottom w:val="0"/>
      <w:divBdr>
        <w:top w:val="none" w:sz="0" w:space="0" w:color="auto"/>
        <w:left w:val="none" w:sz="0" w:space="0" w:color="auto"/>
        <w:bottom w:val="none" w:sz="0" w:space="0" w:color="auto"/>
        <w:right w:val="none" w:sz="0" w:space="0" w:color="auto"/>
      </w:divBdr>
    </w:div>
    <w:div w:id="225144826">
      <w:bodyDiv w:val="1"/>
      <w:marLeft w:val="0"/>
      <w:marRight w:val="0"/>
      <w:marTop w:val="0"/>
      <w:marBottom w:val="0"/>
      <w:divBdr>
        <w:top w:val="none" w:sz="0" w:space="0" w:color="auto"/>
        <w:left w:val="none" w:sz="0" w:space="0" w:color="auto"/>
        <w:bottom w:val="none" w:sz="0" w:space="0" w:color="auto"/>
        <w:right w:val="none" w:sz="0" w:space="0" w:color="auto"/>
      </w:divBdr>
      <w:divsChild>
        <w:div w:id="1446146546">
          <w:marLeft w:val="0"/>
          <w:marRight w:val="0"/>
          <w:marTop w:val="180"/>
          <w:marBottom w:val="240"/>
          <w:divBdr>
            <w:top w:val="none" w:sz="0" w:space="0" w:color="auto"/>
            <w:left w:val="none" w:sz="0" w:space="0" w:color="auto"/>
            <w:bottom w:val="none" w:sz="0" w:space="0" w:color="auto"/>
            <w:right w:val="none" w:sz="0" w:space="0" w:color="auto"/>
          </w:divBdr>
        </w:div>
      </w:divsChild>
    </w:div>
    <w:div w:id="226915537">
      <w:bodyDiv w:val="1"/>
      <w:marLeft w:val="0"/>
      <w:marRight w:val="0"/>
      <w:marTop w:val="0"/>
      <w:marBottom w:val="0"/>
      <w:divBdr>
        <w:top w:val="none" w:sz="0" w:space="0" w:color="auto"/>
        <w:left w:val="none" w:sz="0" w:space="0" w:color="auto"/>
        <w:bottom w:val="none" w:sz="0" w:space="0" w:color="auto"/>
        <w:right w:val="none" w:sz="0" w:space="0" w:color="auto"/>
      </w:divBdr>
      <w:divsChild>
        <w:div w:id="900021583">
          <w:marLeft w:val="0"/>
          <w:marRight w:val="0"/>
          <w:marTop w:val="180"/>
          <w:marBottom w:val="240"/>
          <w:divBdr>
            <w:top w:val="none" w:sz="0" w:space="0" w:color="auto"/>
            <w:left w:val="none" w:sz="0" w:space="0" w:color="auto"/>
            <w:bottom w:val="none" w:sz="0" w:space="0" w:color="auto"/>
            <w:right w:val="none" w:sz="0" w:space="0" w:color="auto"/>
          </w:divBdr>
        </w:div>
      </w:divsChild>
    </w:div>
    <w:div w:id="228349740">
      <w:bodyDiv w:val="1"/>
      <w:marLeft w:val="0"/>
      <w:marRight w:val="0"/>
      <w:marTop w:val="0"/>
      <w:marBottom w:val="0"/>
      <w:divBdr>
        <w:top w:val="none" w:sz="0" w:space="0" w:color="auto"/>
        <w:left w:val="none" w:sz="0" w:space="0" w:color="auto"/>
        <w:bottom w:val="none" w:sz="0" w:space="0" w:color="auto"/>
        <w:right w:val="none" w:sz="0" w:space="0" w:color="auto"/>
      </w:divBdr>
      <w:divsChild>
        <w:div w:id="1306734838">
          <w:marLeft w:val="0"/>
          <w:marRight w:val="0"/>
          <w:marTop w:val="180"/>
          <w:marBottom w:val="240"/>
          <w:divBdr>
            <w:top w:val="none" w:sz="0" w:space="0" w:color="auto"/>
            <w:left w:val="none" w:sz="0" w:space="0" w:color="auto"/>
            <w:bottom w:val="none" w:sz="0" w:space="0" w:color="auto"/>
            <w:right w:val="none" w:sz="0" w:space="0" w:color="auto"/>
          </w:divBdr>
        </w:div>
        <w:div w:id="1799758063">
          <w:marLeft w:val="0"/>
          <w:marRight w:val="0"/>
          <w:marTop w:val="180"/>
          <w:marBottom w:val="240"/>
          <w:divBdr>
            <w:top w:val="none" w:sz="0" w:space="0" w:color="auto"/>
            <w:left w:val="none" w:sz="0" w:space="0" w:color="auto"/>
            <w:bottom w:val="none" w:sz="0" w:space="0" w:color="auto"/>
            <w:right w:val="none" w:sz="0" w:space="0" w:color="auto"/>
          </w:divBdr>
        </w:div>
      </w:divsChild>
    </w:div>
    <w:div w:id="235750350">
      <w:bodyDiv w:val="1"/>
      <w:marLeft w:val="0"/>
      <w:marRight w:val="0"/>
      <w:marTop w:val="0"/>
      <w:marBottom w:val="0"/>
      <w:divBdr>
        <w:top w:val="none" w:sz="0" w:space="0" w:color="auto"/>
        <w:left w:val="none" w:sz="0" w:space="0" w:color="auto"/>
        <w:bottom w:val="none" w:sz="0" w:space="0" w:color="auto"/>
        <w:right w:val="none" w:sz="0" w:space="0" w:color="auto"/>
      </w:divBdr>
    </w:div>
    <w:div w:id="236088557">
      <w:bodyDiv w:val="1"/>
      <w:marLeft w:val="0"/>
      <w:marRight w:val="0"/>
      <w:marTop w:val="0"/>
      <w:marBottom w:val="0"/>
      <w:divBdr>
        <w:top w:val="none" w:sz="0" w:space="0" w:color="auto"/>
        <w:left w:val="none" w:sz="0" w:space="0" w:color="auto"/>
        <w:bottom w:val="none" w:sz="0" w:space="0" w:color="auto"/>
        <w:right w:val="none" w:sz="0" w:space="0" w:color="auto"/>
      </w:divBdr>
    </w:div>
    <w:div w:id="237057255">
      <w:bodyDiv w:val="1"/>
      <w:marLeft w:val="0"/>
      <w:marRight w:val="0"/>
      <w:marTop w:val="0"/>
      <w:marBottom w:val="0"/>
      <w:divBdr>
        <w:top w:val="none" w:sz="0" w:space="0" w:color="auto"/>
        <w:left w:val="none" w:sz="0" w:space="0" w:color="auto"/>
        <w:bottom w:val="none" w:sz="0" w:space="0" w:color="auto"/>
        <w:right w:val="none" w:sz="0" w:space="0" w:color="auto"/>
      </w:divBdr>
      <w:divsChild>
        <w:div w:id="2023510909">
          <w:marLeft w:val="0"/>
          <w:marRight w:val="0"/>
          <w:marTop w:val="180"/>
          <w:marBottom w:val="240"/>
          <w:divBdr>
            <w:top w:val="none" w:sz="0" w:space="0" w:color="auto"/>
            <w:left w:val="none" w:sz="0" w:space="0" w:color="auto"/>
            <w:bottom w:val="none" w:sz="0" w:space="0" w:color="auto"/>
            <w:right w:val="none" w:sz="0" w:space="0" w:color="auto"/>
          </w:divBdr>
        </w:div>
      </w:divsChild>
    </w:div>
    <w:div w:id="240219801">
      <w:bodyDiv w:val="1"/>
      <w:marLeft w:val="0"/>
      <w:marRight w:val="0"/>
      <w:marTop w:val="0"/>
      <w:marBottom w:val="0"/>
      <w:divBdr>
        <w:top w:val="none" w:sz="0" w:space="0" w:color="auto"/>
        <w:left w:val="none" w:sz="0" w:space="0" w:color="auto"/>
        <w:bottom w:val="none" w:sz="0" w:space="0" w:color="auto"/>
        <w:right w:val="none" w:sz="0" w:space="0" w:color="auto"/>
      </w:divBdr>
    </w:div>
    <w:div w:id="243492069">
      <w:bodyDiv w:val="1"/>
      <w:marLeft w:val="0"/>
      <w:marRight w:val="0"/>
      <w:marTop w:val="0"/>
      <w:marBottom w:val="0"/>
      <w:divBdr>
        <w:top w:val="none" w:sz="0" w:space="0" w:color="auto"/>
        <w:left w:val="none" w:sz="0" w:space="0" w:color="auto"/>
        <w:bottom w:val="none" w:sz="0" w:space="0" w:color="auto"/>
        <w:right w:val="none" w:sz="0" w:space="0" w:color="auto"/>
      </w:divBdr>
    </w:div>
    <w:div w:id="244269804">
      <w:bodyDiv w:val="1"/>
      <w:marLeft w:val="0"/>
      <w:marRight w:val="0"/>
      <w:marTop w:val="0"/>
      <w:marBottom w:val="0"/>
      <w:divBdr>
        <w:top w:val="none" w:sz="0" w:space="0" w:color="auto"/>
        <w:left w:val="none" w:sz="0" w:space="0" w:color="auto"/>
        <w:bottom w:val="none" w:sz="0" w:space="0" w:color="auto"/>
        <w:right w:val="none" w:sz="0" w:space="0" w:color="auto"/>
      </w:divBdr>
      <w:divsChild>
        <w:div w:id="2019380373">
          <w:marLeft w:val="0"/>
          <w:marRight w:val="0"/>
          <w:marTop w:val="180"/>
          <w:marBottom w:val="240"/>
          <w:divBdr>
            <w:top w:val="none" w:sz="0" w:space="0" w:color="auto"/>
            <w:left w:val="none" w:sz="0" w:space="0" w:color="auto"/>
            <w:bottom w:val="none" w:sz="0" w:space="0" w:color="auto"/>
            <w:right w:val="none" w:sz="0" w:space="0" w:color="auto"/>
          </w:divBdr>
        </w:div>
      </w:divsChild>
    </w:div>
    <w:div w:id="246233466">
      <w:bodyDiv w:val="1"/>
      <w:marLeft w:val="0"/>
      <w:marRight w:val="0"/>
      <w:marTop w:val="0"/>
      <w:marBottom w:val="0"/>
      <w:divBdr>
        <w:top w:val="none" w:sz="0" w:space="0" w:color="auto"/>
        <w:left w:val="none" w:sz="0" w:space="0" w:color="auto"/>
        <w:bottom w:val="none" w:sz="0" w:space="0" w:color="auto"/>
        <w:right w:val="none" w:sz="0" w:space="0" w:color="auto"/>
      </w:divBdr>
      <w:divsChild>
        <w:div w:id="784543431">
          <w:marLeft w:val="0"/>
          <w:marRight w:val="0"/>
          <w:marTop w:val="180"/>
          <w:marBottom w:val="240"/>
          <w:divBdr>
            <w:top w:val="none" w:sz="0" w:space="0" w:color="auto"/>
            <w:left w:val="none" w:sz="0" w:space="0" w:color="auto"/>
            <w:bottom w:val="none" w:sz="0" w:space="0" w:color="auto"/>
            <w:right w:val="none" w:sz="0" w:space="0" w:color="auto"/>
          </w:divBdr>
        </w:div>
      </w:divsChild>
    </w:div>
    <w:div w:id="248853669">
      <w:bodyDiv w:val="1"/>
      <w:marLeft w:val="0"/>
      <w:marRight w:val="0"/>
      <w:marTop w:val="0"/>
      <w:marBottom w:val="0"/>
      <w:divBdr>
        <w:top w:val="none" w:sz="0" w:space="0" w:color="auto"/>
        <w:left w:val="none" w:sz="0" w:space="0" w:color="auto"/>
        <w:bottom w:val="none" w:sz="0" w:space="0" w:color="auto"/>
        <w:right w:val="none" w:sz="0" w:space="0" w:color="auto"/>
      </w:divBdr>
      <w:divsChild>
        <w:div w:id="1070814371">
          <w:marLeft w:val="0"/>
          <w:marRight w:val="0"/>
          <w:marTop w:val="180"/>
          <w:marBottom w:val="240"/>
          <w:divBdr>
            <w:top w:val="none" w:sz="0" w:space="0" w:color="auto"/>
            <w:left w:val="none" w:sz="0" w:space="0" w:color="auto"/>
            <w:bottom w:val="none" w:sz="0" w:space="0" w:color="auto"/>
            <w:right w:val="none" w:sz="0" w:space="0" w:color="auto"/>
          </w:divBdr>
        </w:div>
        <w:div w:id="452948144">
          <w:marLeft w:val="0"/>
          <w:marRight w:val="0"/>
          <w:marTop w:val="180"/>
          <w:marBottom w:val="240"/>
          <w:divBdr>
            <w:top w:val="none" w:sz="0" w:space="0" w:color="auto"/>
            <w:left w:val="none" w:sz="0" w:space="0" w:color="auto"/>
            <w:bottom w:val="none" w:sz="0" w:space="0" w:color="auto"/>
            <w:right w:val="none" w:sz="0" w:space="0" w:color="auto"/>
          </w:divBdr>
        </w:div>
        <w:div w:id="872351824">
          <w:marLeft w:val="0"/>
          <w:marRight w:val="0"/>
          <w:marTop w:val="180"/>
          <w:marBottom w:val="240"/>
          <w:divBdr>
            <w:top w:val="none" w:sz="0" w:space="0" w:color="auto"/>
            <w:left w:val="none" w:sz="0" w:space="0" w:color="auto"/>
            <w:bottom w:val="none" w:sz="0" w:space="0" w:color="auto"/>
            <w:right w:val="none" w:sz="0" w:space="0" w:color="auto"/>
          </w:divBdr>
        </w:div>
        <w:div w:id="1795752540">
          <w:marLeft w:val="0"/>
          <w:marRight w:val="0"/>
          <w:marTop w:val="180"/>
          <w:marBottom w:val="240"/>
          <w:divBdr>
            <w:top w:val="none" w:sz="0" w:space="0" w:color="auto"/>
            <w:left w:val="none" w:sz="0" w:space="0" w:color="auto"/>
            <w:bottom w:val="none" w:sz="0" w:space="0" w:color="auto"/>
            <w:right w:val="none" w:sz="0" w:space="0" w:color="auto"/>
          </w:divBdr>
        </w:div>
      </w:divsChild>
    </w:div>
    <w:div w:id="250117355">
      <w:bodyDiv w:val="1"/>
      <w:marLeft w:val="0"/>
      <w:marRight w:val="0"/>
      <w:marTop w:val="0"/>
      <w:marBottom w:val="0"/>
      <w:divBdr>
        <w:top w:val="none" w:sz="0" w:space="0" w:color="auto"/>
        <w:left w:val="none" w:sz="0" w:space="0" w:color="auto"/>
        <w:bottom w:val="none" w:sz="0" w:space="0" w:color="auto"/>
        <w:right w:val="none" w:sz="0" w:space="0" w:color="auto"/>
      </w:divBdr>
      <w:divsChild>
        <w:div w:id="372199186">
          <w:marLeft w:val="0"/>
          <w:marRight w:val="0"/>
          <w:marTop w:val="180"/>
          <w:marBottom w:val="240"/>
          <w:divBdr>
            <w:top w:val="none" w:sz="0" w:space="0" w:color="auto"/>
            <w:left w:val="none" w:sz="0" w:space="0" w:color="auto"/>
            <w:bottom w:val="none" w:sz="0" w:space="0" w:color="auto"/>
            <w:right w:val="none" w:sz="0" w:space="0" w:color="auto"/>
          </w:divBdr>
        </w:div>
        <w:div w:id="2002348100">
          <w:marLeft w:val="0"/>
          <w:marRight w:val="0"/>
          <w:marTop w:val="180"/>
          <w:marBottom w:val="240"/>
          <w:divBdr>
            <w:top w:val="none" w:sz="0" w:space="0" w:color="auto"/>
            <w:left w:val="none" w:sz="0" w:space="0" w:color="auto"/>
            <w:bottom w:val="none" w:sz="0" w:space="0" w:color="auto"/>
            <w:right w:val="none" w:sz="0" w:space="0" w:color="auto"/>
          </w:divBdr>
        </w:div>
      </w:divsChild>
    </w:div>
    <w:div w:id="256597662">
      <w:bodyDiv w:val="1"/>
      <w:marLeft w:val="0"/>
      <w:marRight w:val="0"/>
      <w:marTop w:val="0"/>
      <w:marBottom w:val="0"/>
      <w:divBdr>
        <w:top w:val="none" w:sz="0" w:space="0" w:color="auto"/>
        <w:left w:val="none" w:sz="0" w:space="0" w:color="auto"/>
        <w:bottom w:val="none" w:sz="0" w:space="0" w:color="auto"/>
        <w:right w:val="none" w:sz="0" w:space="0" w:color="auto"/>
      </w:divBdr>
      <w:divsChild>
        <w:div w:id="1965306293">
          <w:marLeft w:val="0"/>
          <w:marRight w:val="0"/>
          <w:marTop w:val="180"/>
          <w:marBottom w:val="240"/>
          <w:divBdr>
            <w:top w:val="none" w:sz="0" w:space="0" w:color="auto"/>
            <w:left w:val="none" w:sz="0" w:space="0" w:color="auto"/>
            <w:bottom w:val="none" w:sz="0" w:space="0" w:color="auto"/>
            <w:right w:val="none" w:sz="0" w:space="0" w:color="auto"/>
          </w:divBdr>
        </w:div>
        <w:div w:id="281159680">
          <w:marLeft w:val="0"/>
          <w:marRight w:val="0"/>
          <w:marTop w:val="180"/>
          <w:marBottom w:val="240"/>
          <w:divBdr>
            <w:top w:val="none" w:sz="0" w:space="0" w:color="auto"/>
            <w:left w:val="none" w:sz="0" w:space="0" w:color="auto"/>
            <w:bottom w:val="none" w:sz="0" w:space="0" w:color="auto"/>
            <w:right w:val="none" w:sz="0" w:space="0" w:color="auto"/>
          </w:divBdr>
        </w:div>
        <w:div w:id="730077543">
          <w:marLeft w:val="0"/>
          <w:marRight w:val="0"/>
          <w:marTop w:val="180"/>
          <w:marBottom w:val="240"/>
          <w:divBdr>
            <w:top w:val="none" w:sz="0" w:space="0" w:color="auto"/>
            <w:left w:val="none" w:sz="0" w:space="0" w:color="auto"/>
            <w:bottom w:val="none" w:sz="0" w:space="0" w:color="auto"/>
            <w:right w:val="none" w:sz="0" w:space="0" w:color="auto"/>
          </w:divBdr>
        </w:div>
      </w:divsChild>
    </w:div>
    <w:div w:id="259873592">
      <w:bodyDiv w:val="1"/>
      <w:marLeft w:val="0"/>
      <w:marRight w:val="0"/>
      <w:marTop w:val="0"/>
      <w:marBottom w:val="0"/>
      <w:divBdr>
        <w:top w:val="none" w:sz="0" w:space="0" w:color="auto"/>
        <w:left w:val="none" w:sz="0" w:space="0" w:color="auto"/>
        <w:bottom w:val="none" w:sz="0" w:space="0" w:color="auto"/>
        <w:right w:val="none" w:sz="0" w:space="0" w:color="auto"/>
      </w:divBdr>
    </w:div>
    <w:div w:id="265238755">
      <w:bodyDiv w:val="1"/>
      <w:marLeft w:val="0"/>
      <w:marRight w:val="0"/>
      <w:marTop w:val="0"/>
      <w:marBottom w:val="0"/>
      <w:divBdr>
        <w:top w:val="none" w:sz="0" w:space="0" w:color="auto"/>
        <w:left w:val="none" w:sz="0" w:space="0" w:color="auto"/>
        <w:bottom w:val="none" w:sz="0" w:space="0" w:color="auto"/>
        <w:right w:val="none" w:sz="0" w:space="0" w:color="auto"/>
      </w:divBdr>
    </w:div>
    <w:div w:id="279150231">
      <w:bodyDiv w:val="1"/>
      <w:marLeft w:val="0"/>
      <w:marRight w:val="0"/>
      <w:marTop w:val="0"/>
      <w:marBottom w:val="0"/>
      <w:divBdr>
        <w:top w:val="none" w:sz="0" w:space="0" w:color="auto"/>
        <w:left w:val="none" w:sz="0" w:space="0" w:color="auto"/>
        <w:bottom w:val="none" w:sz="0" w:space="0" w:color="auto"/>
        <w:right w:val="none" w:sz="0" w:space="0" w:color="auto"/>
      </w:divBdr>
      <w:divsChild>
        <w:div w:id="1457942743">
          <w:marLeft w:val="0"/>
          <w:marRight w:val="0"/>
          <w:marTop w:val="180"/>
          <w:marBottom w:val="240"/>
          <w:divBdr>
            <w:top w:val="none" w:sz="0" w:space="0" w:color="auto"/>
            <w:left w:val="none" w:sz="0" w:space="0" w:color="auto"/>
            <w:bottom w:val="none" w:sz="0" w:space="0" w:color="auto"/>
            <w:right w:val="none" w:sz="0" w:space="0" w:color="auto"/>
          </w:divBdr>
        </w:div>
        <w:div w:id="612135457">
          <w:marLeft w:val="0"/>
          <w:marRight w:val="0"/>
          <w:marTop w:val="180"/>
          <w:marBottom w:val="240"/>
          <w:divBdr>
            <w:top w:val="none" w:sz="0" w:space="0" w:color="auto"/>
            <w:left w:val="none" w:sz="0" w:space="0" w:color="auto"/>
            <w:bottom w:val="none" w:sz="0" w:space="0" w:color="auto"/>
            <w:right w:val="none" w:sz="0" w:space="0" w:color="auto"/>
          </w:divBdr>
        </w:div>
        <w:div w:id="1981298982">
          <w:marLeft w:val="0"/>
          <w:marRight w:val="0"/>
          <w:marTop w:val="180"/>
          <w:marBottom w:val="240"/>
          <w:divBdr>
            <w:top w:val="none" w:sz="0" w:space="0" w:color="auto"/>
            <w:left w:val="none" w:sz="0" w:space="0" w:color="auto"/>
            <w:bottom w:val="none" w:sz="0" w:space="0" w:color="auto"/>
            <w:right w:val="none" w:sz="0" w:space="0" w:color="auto"/>
          </w:divBdr>
        </w:div>
        <w:div w:id="1958218071">
          <w:marLeft w:val="0"/>
          <w:marRight w:val="0"/>
          <w:marTop w:val="180"/>
          <w:marBottom w:val="240"/>
          <w:divBdr>
            <w:top w:val="none" w:sz="0" w:space="0" w:color="auto"/>
            <w:left w:val="none" w:sz="0" w:space="0" w:color="auto"/>
            <w:bottom w:val="none" w:sz="0" w:space="0" w:color="auto"/>
            <w:right w:val="none" w:sz="0" w:space="0" w:color="auto"/>
          </w:divBdr>
        </w:div>
        <w:div w:id="1219517026">
          <w:marLeft w:val="0"/>
          <w:marRight w:val="0"/>
          <w:marTop w:val="180"/>
          <w:marBottom w:val="240"/>
          <w:divBdr>
            <w:top w:val="none" w:sz="0" w:space="0" w:color="auto"/>
            <w:left w:val="none" w:sz="0" w:space="0" w:color="auto"/>
            <w:bottom w:val="none" w:sz="0" w:space="0" w:color="auto"/>
            <w:right w:val="none" w:sz="0" w:space="0" w:color="auto"/>
          </w:divBdr>
        </w:div>
      </w:divsChild>
    </w:div>
    <w:div w:id="280067202">
      <w:bodyDiv w:val="1"/>
      <w:marLeft w:val="0"/>
      <w:marRight w:val="0"/>
      <w:marTop w:val="0"/>
      <w:marBottom w:val="0"/>
      <w:divBdr>
        <w:top w:val="none" w:sz="0" w:space="0" w:color="auto"/>
        <w:left w:val="none" w:sz="0" w:space="0" w:color="auto"/>
        <w:bottom w:val="none" w:sz="0" w:space="0" w:color="auto"/>
        <w:right w:val="none" w:sz="0" w:space="0" w:color="auto"/>
      </w:divBdr>
    </w:div>
    <w:div w:id="290405353">
      <w:bodyDiv w:val="1"/>
      <w:marLeft w:val="0"/>
      <w:marRight w:val="0"/>
      <w:marTop w:val="0"/>
      <w:marBottom w:val="0"/>
      <w:divBdr>
        <w:top w:val="none" w:sz="0" w:space="0" w:color="auto"/>
        <w:left w:val="none" w:sz="0" w:space="0" w:color="auto"/>
        <w:bottom w:val="none" w:sz="0" w:space="0" w:color="auto"/>
        <w:right w:val="none" w:sz="0" w:space="0" w:color="auto"/>
      </w:divBdr>
    </w:div>
    <w:div w:id="291400760">
      <w:bodyDiv w:val="1"/>
      <w:marLeft w:val="0"/>
      <w:marRight w:val="0"/>
      <w:marTop w:val="0"/>
      <w:marBottom w:val="0"/>
      <w:divBdr>
        <w:top w:val="none" w:sz="0" w:space="0" w:color="auto"/>
        <w:left w:val="none" w:sz="0" w:space="0" w:color="auto"/>
        <w:bottom w:val="none" w:sz="0" w:space="0" w:color="auto"/>
        <w:right w:val="none" w:sz="0" w:space="0" w:color="auto"/>
      </w:divBdr>
      <w:divsChild>
        <w:div w:id="1165128761">
          <w:marLeft w:val="0"/>
          <w:marRight w:val="0"/>
          <w:marTop w:val="0"/>
          <w:marBottom w:val="0"/>
          <w:divBdr>
            <w:top w:val="none" w:sz="0" w:space="0" w:color="auto"/>
            <w:left w:val="none" w:sz="0" w:space="0" w:color="auto"/>
            <w:bottom w:val="none" w:sz="0" w:space="0" w:color="auto"/>
            <w:right w:val="none" w:sz="0" w:space="0" w:color="auto"/>
          </w:divBdr>
        </w:div>
        <w:div w:id="1709254121">
          <w:marLeft w:val="0"/>
          <w:marRight w:val="0"/>
          <w:marTop w:val="0"/>
          <w:marBottom w:val="0"/>
          <w:divBdr>
            <w:top w:val="none" w:sz="0" w:space="0" w:color="auto"/>
            <w:left w:val="none" w:sz="0" w:space="0" w:color="auto"/>
            <w:bottom w:val="none" w:sz="0" w:space="0" w:color="auto"/>
            <w:right w:val="none" w:sz="0" w:space="0" w:color="auto"/>
          </w:divBdr>
        </w:div>
        <w:div w:id="1919090919">
          <w:marLeft w:val="0"/>
          <w:marRight w:val="0"/>
          <w:marTop w:val="0"/>
          <w:marBottom w:val="0"/>
          <w:divBdr>
            <w:top w:val="none" w:sz="0" w:space="0" w:color="auto"/>
            <w:left w:val="none" w:sz="0" w:space="0" w:color="auto"/>
            <w:bottom w:val="none" w:sz="0" w:space="0" w:color="auto"/>
            <w:right w:val="none" w:sz="0" w:space="0" w:color="auto"/>
          </w:divBdr>
        </w:div>
        <w:div w:id="348408391">
          <w:marLeft w:val="0"/>
          <w:marRight w:val="0"/>
          <w:marTop w:val="0"/>
          <w:marBottom w:val="0"/>
          <w:divBdr>
            <w:top w:val="none" w:sz="0" w:space="0" w:color="auto"/>
            <w:left w:val="none" w:sz="0" w:space="0" w:color="auto"/>
            <w:bottom w:val="none" w:sz="0" w:space="0" w:color="auto"/>
            <w:right w:val="none" w:sz="0" w:space="0" w:color="auto"/>
          </w:divBdr>
        </w:div>
      </w:divsChild>
    </w:div>
    <w:div w:id="292902997">
      <w:bodyDiv w:val="1"/>
      <w:marLeft w:val="0"/>
      <w:marRight w:val="0"/>
      <w:marTop w:val="0"/>
      <w:marBottom w:val="0"/>
      <w:divBdr>
        <w:top w:val="none" w:sz="0" w:space="0" w:color="auto"/>
        <w:left w:val="none" w:sz="0" w:space="0" w:color="auto"/>
        <w:bottom w:val="none" w:sz="0" w:space="0" w:color="auto"/>
        <w:right w:val="none" w:sz="0" w:space="0" w:color="auto"/>
      </w:divBdr>
    </w:div>
    <w:div w:id="293605191">
      <w:bodyDiv w:val="1"/>
      <w:marLeft w:val="0"/>
      <w:marRight w:val="0"/>
      <w:marTop w:val="0"/>
      <w:marBottom w:val="0"/>
      <w:divBdr>
        <w:top w:val="none" w:sz="0" w:space="0" w:color="auto"/>
        <w:left w:val="none" w:sz="0" w:space="0" w:color="auto"/>
        <w:bottom w:val="none" w:sz="0" w:space="0" w:color="auto"/>
        <w:right w:val="none" w:sz="0" w:space="0" w:color="auto"/>
      </w:divBdr>
    </w:div>
    <w:div w:id="293944753">
      <w:bodyDiv w:val="1"/>
      <w:marLeft w:val="0"/>
      <w:marRight w:val="0"/>
      <w:marTop w:val="0"/>
      <w:marBottom w:val="0"/>
      <w:divBdr>
        <w:top w:val="none" w:sz="0" w:space="0" w:color="auto"/>
        <w:left w:val="none" w:sz="0" w:space="0" w:color="auto"/>
        <w:bottom w:val="none" w:sz="0" w:space="0" w:color="auto"/>
        <w:right w:val="none" w:sz="0" w:space="0" w:color="auto"/>
      </w:divBdr>
    </w:div>
    <w:div w:id="301736988">
      <w:bodyDiv w:val="1"/>
      <w:marLeft w:val="0"/>
      <w:marRight w:val="0"/>
      <w:marTop w:val="0"/>
      <w:marBottom w:val="0"/>
      <w:divBdr>
        <w:top w:val="none" w:sz="0" w:space="0" w:color="auto"/>
        <w:left w:val="none" w:sz="0" w:space="0" w:color="auto"/>
        <w:bottom w:val="none" w:sz="0" w:space="0" w:color="auto"/>
        <w:right w:val="none" w:sz="0" w:space="0" w:color="auto"/>
      </w:divBdr>
    </w:div>
    <w:div w:id="305817081">
      <w:bodyDiv w:val="1"/>
      <w:marLeft w:val="0"/>
      <w:marRight w:val="0"/>
      <w:marTop w:val="0"/>
      <w:marBottom w:val="0"/>
      <w:divBdr>
        <w:top w:val="none" w:sz="0" w:space="0" w:color="auto"/>
        <w:left w:val="none" w:sz="0" w:space="0" w:color="auto"/>
        <w:bottom w:val="none" w:sz="0" w:space="0" w:color="auto"/>
        <w:right w:val="none" w:sz="0" w:space="0" w:color="auto"/>
      </w:divBdr>
    </w:div>
    <w:div w:id="313220109">
      <w:bodyDiv w:val="1"/>
      <w:marLeft w:val="0"/>
      <w:marRight w:val="0"/>
      <w:marTop w:val="0"/>
      <w:marBottom w:val="0"/>
      <w:divBdr>
        <w:top w:val="none" w:sz="0" w:space="0" w:color="auto"/>
        <w:left w:val="none" w:sz="0" w:space="0" w:color="auto"/>
        <w:bottom w:val="none" w:sz="0" w:space="0" w:color="auto"/>
        <w:right w:val="none" w:sz="0" w:space="0" w:color="auto"/>
      </w:divBdr>
      <w:divsChild>
        <w:div w:id="1134568468">
          <w:marLeft w:val="0"/>
          <w:marRight w:val="0"/>
          <w:marTop w:val="180"/>
          <w:marBottom w:val="240"/>
          <w:divBdr>
            <w:top w:val="none" w:sz="0" w:space="0" w:color="auto"/>
            <w:left w:val="none" w:sz="0" w:space="0" w:color="auto"/>
            <w:bottom w:val="none" w:sz="0" w:space="0" w:color="auto"/>
            <w:right w:val="none" w:sz="0" w:space="0" w:color="auto"/>
          </w:divBdr>
        </w:div>
        <w:div w:id="445471410">
          <w:marLeft w:val="0"/>
          <w:marRight w:val="0"/>
          <w:marTop w:val="180"/>
          <w:marBottom w:val="240"/>
          <w:divBdr>
            <w:top w:val="none" w:sz="0" w:space="0" w:color="auto"/>
            <w:left w:val="none" w:sz="0" w:space="0" w:color="auto"/>
            <w:bottom w:val="none" w:sz="0" w:space="0" w:color="auto"/>
            <w:right w:val="none" w:sz="0" w:space="0" w:color="auto"/>
          </w:divBdr>
        </w:div>
      </w:divsChild>
    </w:div>
    <w:div w:id="320667880">
      <w:bodyDiv w:val="1"/>
      <w:marLeft w:val="0"/>
      <w:marRight w:val="0"/>
      <w:marTop w:val="0"/>
      <w:marBottom w:val="0"/>
      <w:divBdr>
        <w:top w:val="none" w:sz="0" w:space="0" w:color="auto"/>
        <w:left w:val="none" w:sz="0" w:space="0" w:color="auto"/>
        <w:bottom w:val="none" w:sz="0" w:space="0" w:color="auto"/>
        <w:right w:val="none" w:sz="0" w:space="0" w:color="auto"/>
      </w:divBdr>
      <w:divsChild>
        <w:div w:id="923299283">
          <w:marLeft w:val="0"/>
          <w:marRight w:val="0"/>
          <w:marTop w:val="180"/>
          <w:marBottom w:val="240"/>
          <w:divBdr>
            <w:top w:val="none" w:sz="0" w:space="0" w:color="auto"/>
            <w:left w:val="none" w:sz="0" w:space="0" w:color="auto"/>
            <w:bottom w:val="none" w:sz="0" w:space="0" w:color="auto"/>
            <w:right w:val="none" w:sz="0" w:space="0" w:color="auto"/>
          </w:divBdr>
        </w:div>
        <w:div w:id="1736050512">
          <w:marLeft w:val="0"/>
          <w:marRight w:val="0"/>
          <w:marTop w:val="180"/>
          <w:marBottom w:val="240"/>
          <w:divBdr>
            <w:top w:val="none" w:sz="0" w:space="0" w:color="auto"/>
            <w:left w:val="none" w:sz="0" w:space="0" w:color="auto"/>
            <w:bottom w:val="none" w:sz="0" w:space="0" w:color="auto"/>
            <w:right w:val="none" w:sz="0" w:space="0" w:color="auto"/>
          </w:divBdr>
        </w:div>
      </w:divsChild>
    </w:div>
    <w:div w:id="326128017">
      <w:bodyDiv w:val="1"/>
      <w:marLeft w:val="0"/>
      <w:marRight w:val="0"/>
      <w:marTop w:val="0"/>
      <w:marBottom w:val="0"/>
      <w:divBdr>
        <w:top w:val="none" w:sz="0" w:space="0" w:color="auto"/>
        <w:left w:val="none" w:sz="0" w:space="0" w:color="auto"/>
        <w:bottom w:val="none" w:sz="0" w:space="0" w:color="auto"/>
        <w:right w:val="none" w:sz="0" w:space="0" w:color="auto"/>
      </w:divBdr>
      <w:divsChild>
        <w:div w:id="1751192719">
          <w:marLeft w:val="0"/>
          <w:marRight w:val="0"/>
          <w:marTop w:val="180"/>
          <w:marBottom w:val="240"/>
          <w:divBdr>
            <w:top w:val="none" w:sz="0" w:space="0" w:color="auto"/>
            <w:left w:val="none" w:sz="0" w:space="0" w:color="auto"/>
            <w:bottom w:val="none" w:sz="0" w:space="0" w:color="auto"/>
            <w:right w:val="none" w:sz="0" w:space="0" w:color="auto"/>
          </w:divBdr>
        </w:div>
        <w:div w:id="815336204">
          <w:marLeft w:val="0"/>
          <w:marRight w:val="0"/>
          <w:marTop w:val="180"/>
          <w:marBottom w:val="240"/>
          <w:divBdr>
            <w:top w:val="none" w:sz="0" w:space="0" w:color="auto"/>
            <w:left w:val="none" w:sz="0" w:space="0" w:color="auto"/>
            <w:bottom w:val="none" w:sz="0" w:space="0" w:color="auto"/>
            <w:right w:val="none" w:sz="0" w:space="0" w:color="auto"/>
          </w:divBdr>
        </w:div>
        <w:div w:id="1394037186">
          <w:marLeft w:val="0"/>
          <w:marRight w:val="0"/>
          <w:marTop w:val="180"/>
          <w:marBottom w:val="240"/>
          <w:divBdr>
            <w:top w:val="none" w:sz="0" w:space="0" w:color="auto"/>
            <w:left w:val="none" w:sz="0" w:space="0" w:color="auto"/>
            <w:bottom w:val="none" w:sz="0" w:space="0" w:color="auto"/>
            <w:right w:val="none" w:sz="0" w:space="0" w:color="auto"/>
          </w:divBdr>
        </w:div>
      </w:divsChild>
    </w:div>
    <w:div w:id="332418400">
      <w:bodyDiv w:val="1"/>
      <w:marLeft w:val="0"/>
      <w:marRight w:val="0"/>
      <w:marTop w:val="0"/>
      <w:marBottom w:val="0"/>
      <w:divBdr>
        <w:top w:val="none" w:sz="0" w:space="0" w:color="auto"/>
        <w:left w:val="none" w:sz="0" w:space="0" w:color="auto"/>
        <w:bottom w:val="none" w:sz="0" w:space="0" w:color="auto"/>
        <w:right w:val="none" w:sz="0" w:space="0" w:color="auto"/>
      </w:divBdr>
    </w:div>
    <w:div w:id="333846085">
      <w:bodyDiv w:val="1"/>
      <w:marLeft w:val="0"/>
      <w:marRight w:val="0"/>
      <w:marTop w:val="0"/>
      <w:marBottom w:val="0"/>
      <w:divBdr>
        <w:top w:val="none" w:sz="0" w:space="0" w:color="auto"/>
        <w:left w:val="none" w:sz="0" w:space="0" w:color="auto"/>
        <w:bottom w:val="none" w:sz="0" w:space="0" w:color="auto"/>
        <w:right w:val="none" w:sz="0" w:space="0" w:color="auto"/>
      </w:divBdr>
    </w:div>
    <w:div w:id="335156551">
      <w:bodyDiv w:val="1"/>
      <w:marLeft w:val="0"/>
      <w:marRight w:val="0"/>
      <w:marTop w:val="0"/>
      <w:marBottom w:val="0"/>
      <w:divBdr>
        <w:top w:val="none" w:sz="0" w:space="0" w:color="auto"/>
        <w:left w:val="none" w:sz="0" w:space="0" w:color="auto"/>
        <w:bottom w:val="none" w:sz="0" w:space="0" w:color="auto"/>
        <w:right w:val="none" w:sz="0" w:space="0" w:color="auto"/>
      </w:divBdr>
      <w:divsChild>
        <w:div w:id="1307126593">
          <w:marLeft w:val="0"/>
          <w:marRight w:val="0"/>
          <w:marTop w:val="180"/>
          <w:marBottom w:val="240"/>
          <w:divBdr>
            <w:top w:val="none" w:sz="0" w:space="0" w:color="auto"/>
            <w:left w:val="none" w:sz="0" w:space="0" w:color="auto"/>
            <w:bottom w:val="none" w:sz="0" w:space="0" w:color="auto"/>
            <w:right w:val="none" w:sz="0" w:space="0" w:color="auto"/>
          </w:divBdr>
        </w:div>
        <w:div w:id="2097896595">
          <w:marLeft w:val="0"/>
          <w:marRight w:val="0"/>
          <w:marTop w:val="180"/>
          <w:marBottom w:val="240"/>
          <w:divBdr>
            <w:top w:val="none" w:sz="0" w:space="0" w:color="auto"/>
            <w:left w:val="none" w:sz="0" w:space="0" w:color="auto"/>
            <w:bottom w:val="none" w:sz="0" w:space="0" w:color="auto"/>
            <w:right w:val="none" w:sz="0" w:space="0" w:color="auto"/>
          </w:divBdr>
        </w:div>
      </w:divsChild>
    </w:div>
    <w:div w:id="337849998">
      <w:bodyDiv w:val="1"/>
      <w:marLeft w:val="0"/>
      <w:marRight w:val="0"/>
      <w:marTop w:val="0"/>
      <w:marBottom w:val="0"/>
      <w:divBdr>
        <w:top w:val="none" w:sz="0" w:space="0" w:color="auto"/>
        <w:left w:val="none" w:sz="0" w:space="0" w:color="auto"/>
        <w:bottom w:val="none" w:sz="0" w:space="0" w:color="auto"/>
        <w:right w:val="none" w:sz="0" w:space="0" w:color="auto"/>
      </w:divBdr>
      <w:divsChild>
        <w:div w:id="326398597">
          <w:marLeft w:val="0"/>
          <w:marRight w:val="0"/>
          <w:marTop w:val="180"/>
          <w:marBottom w:val="240"/>
          <w:divBdr>
            <w:top w:val="none" w:sz="0" w:space="0" w:color="auto"/>
            <w:left w:val="none" w:sz="0" w:space="0" w:color="auto"/>
            <w:bottom w:val="none" w:sz="0" w:space="0" w:color="auto"/>
            <w:right w:val="none" w:sz="0" w:space="0" w:color="auto"/>
          </w:divBdr>
        </w:div>
      </w:divsChild>
    </w:div>
    <w:div w:id="346445723">
      <w:bodyDiv w:val="1"/>
      <w:marLeft w:val="0"/>
      <w:marRight w:val="0"/>
      <w:marTop w:val="0"/>
      <w:marBottom w:val="0"/>
      <w:divBdr>
        <w:top w:val="none" w:sz="0" w:space="0" w:color="auto"/>
        <w:left w:val="none" w:sz="0" w:space="0" w:color="auto"/>
        <w:bottom w:val="none" w:sz="0" w:space="0" w:color="auto"/>
        <w:right w:val="none" w:sz="0" w:space="0" w:color="auto"/>
      </w:divBdr>
      <w:divsChild>
        <w:div w:id="1998456735">
          <w:marLeft w:val="0"/>
          <w:marRight w:val="0"/>
          <w:marTop w:val="180"/>
          <w:marBottom w:val="240"/>
          <w:divBdr>
            <w:top w:val="none" w:sz="0" w:space="0" w:color="auto"/>
            <w:left w:val="none" w:sz="0" w:space="0" w:color="auto"/>
            <w:bottom w:val="none" w:sz="0" w:space="0" w:color="auto"/>
            <w:right w:val="none" w:sz="0" w:space="0" w:color="auto"/>
          </w:divBdr>
        </w:div>
      </w:divsChild>
    </w:div>
    <w:div w:id="349648838">
      <w:bodyDiv w:val="1"/>
      <w:marLeft w:val="0"/>
      <w:marRight w:val="0"/>
      <w:marTop w:val="0"/>
      <w:marBottom w:val="0"/>
      <w:divBdr>
        <w:top w:val="none" w:sz="0" w:space="0" w:color="auto"/>
        <w:left w:val="none" w:sz="0" w:space="0" w:color="auto"/>
        <w:bottom w:val="none" w:sz="0" w:space="0" w:color="auto"/>
        <w:right w:val="none" w:sz="0" w:space="0" w:color="auto"/>
      </w:divBdr>
      <w:divsChild>
        <w:div w:id="1242255838">
          <w:marLeft w:val="0"/>
          <w:marRight w:val="0"/>
          <w:marTop w:val="180"/>
          <w:marBottom w:val="240"/>
          <w:divBdr>
            <w:top w:val="none" w:sz="0" w:space="0" w:color="auto"/>
            <w:left w:val="none" w:sz="0" w:space="0" w:color="auto"/>
            <w:bottom w:val="none" w:sz="0" w:space="0" w:color="auto"/>
            <w:right w:val="none" w:sz="0" w:space="0" w:color="auto"/>
          </w:divBdr>
        </w:div>
        <w:div w:id="1110780411">
          <w:marLeft w:val="0"/>
          <w:marRight w:val="0"/>
          <w:marTop w:val="180"/>
          <w:marBottom w:val="240"/>
          <w:divBdr>
            <w:top w:val="none" w:sz="0" w:space="0" w:color="auto"/>
            <w:left w:val="none" w:sz="0" w:space="0" w:color="auto"/>
            <w:bottom w:val="none" w:sz="0" w:space="0" w:color="auto"/>
            <w:right w:val="none" w:sz="0" w:space="0" w:color="auto"/>
          </w:divBdr>
        </w:div>
      </w:divsChild>
    </w:div>
    <w:div w:id="361057282">
      <w:bodyDiv w:val="1"/>
      <w:marLeft w:val="0"/>
      <w:marRight w:val="0"/>
      <w:marTop w:val="0"/>
      <w:marBottom w:val="0"/>
      <w:divBdr>
        <w:top w:val="none" w:sz="0" w:space="0" w:color="auto"/>
        <w:left w:val="none" w:sz="0" w:space="0" w:color="auto"/>
        <w:bottom w:val="none" w:sz="0" w:space="0" w:color="auto"/>
        <w:right w:val="none" w:sz="0" w:space="0" w:color="auto"/>
      </w:divBdr>
      <w:divsChild>
        <w:div w:id="2047019763">
          <w:marLeft w:val="0"/>
          <w:marRight w:val="0"/>
          <w:marTop w:val="180"/>
          <w:marBottom w:val="240"/>
          <w:divBdr>
            <w:top w:val="none" w:sz="0" w:space="0" w:color="auto"/>
            <w:left w:val="none" w:sz="0" w:space="0" w:color="auto"/>
            <w:bottom w:val="none" w:sz="0" w:space="0" w:color="auto"/>
            <w:right w:val="none" w:sz="0" w:space="0" w:color="auto"/>
          </w:divBdr>
        </w:div>
        <w:div w:id="401828308">
          <w:marLeft w:val="0"/>
          <w:marRight w:val="0"/>
          <w:marTop w:val="180"/>
          <w:marBottom w:val="240"/>
          <w:divBdr>
            <w:top w:val="none" w:sz="0" w:space="0" w:color="auto"/>
            <w:left w:val="none" w:sz="0" w:space="0" w:color="auto"/>
            <w:bottom w:val="none" w:sz="0" w:space="0" w:color="auto"/>
            <w:right w:val="none" w:sz="0" w:space="0" w:color="auto"/>
          </w:divBdr>
        </w:div>
      </w:divsChild>
    </w:div>
    <w:div w:id="368922893">
      <w:bodyDiv w:val="1"/>
      <w:marLeft w:val="0"/>
      <w:marRight w:val="0"/>
      <w:marTop w:val="0"/>
      <w:marBottom w:val="0"/>
      <w:divBdr>
        <w:top w:val="none" w:sz="0" w:space="0" w:color="auto"/>
        <w:left w:val="none" w:sz="0" w:space="0" w:color="auto"/>
        <w:bottom w:val="none" w:sz="0" w:space="0" w:color="auto"/>
        <w:right w:val="none" w:sz="0" w:space="0" w:color="auto"/>
      </w:divBdr>
    </w:div>
    <w:div w:id="369768497">
      <w:bodyDiv w:val="1"/>
      <w:marLeft w:val="0"/>
      <w:marRight w:val="0"/>
      <w:marTop w:val="0"/>
      <w:marBottom w:val="0"/>
      <w:divBdr>
        <w:top w:val="none" w:sz="0" w:space="0" w:color="auto"/>
        <w:left w:val="none" w:sz="0" w:space="0" w:color="auto"/>
        <w:bottom w:val="none" w:sz="0" w:space="0" w:color="auto"/>
        <w:right w:val="none" w:sz="0" w:space="0" w:color="auto"/>
      </w:divBdr>
    </w:div>
    <w:div w:id="370152571">
      <w:bodyDiv w:val="1"/>
      <w:marLeft w:val="0"/>
      <w:marRight w:val="0"/>
      <w:marTop w:val="0"/>
      <w:marBottom w:val="0"/>
      <w:divBdr>
        <w:top w:val="none" w:sz="0" w:space="0" w:color="auto"/>
        <w:left w:val="none" w:sz="0" w:space="0" w:color="auto"/>
        <w:bottom w:val="none" w:sz="0" w:space="0" w:color="auto"/>
        <w:right w:val="none" w:sz="0" w:space="0" w:color="auto"/>
      </w:divBdr>
      <w:divsChild>
        <w:div w:id="1070886380">
          <w:marLeft w:val="0"/>
          <w:marRight w:val="0"/>
          <w:marTop w:val="0"/>
          <w:marBottom w:val="0"/>
          <w:divBdr>
            <w:top w:val="none" w:sz="0" w:space="0" w:color="auto"/>
            <w:left w:val="none" w:sz="0" w:space="0" w:color="auto"/>
            <w:bottom w:val="none" w:sz="0" w:space="0" w:color="auto"/>
            <w:right w:val="none" w:sz="0" w:space="0" w:color="auto"/>
          </w:divBdr>
        </w:div>
        <w:div w:id="341326165">
          <w:marLeft w:val="0"/>
          <w:marRight w:val="0"/>
          <w:marTop w:val="0"/>
          <w:marBottom w:val="0"/>
          <w:divBdr>
            <w:top w:val="none" w:sz="0" w:space="0" w:color="auto"/>
            <w:left w:val="none" w:sz="0" w:space="0" w:color="auto"/>
            <w:bottom w:val="none" w:sz="0" w:space="0" w:color="auto"/>
            <w:right w:val="none" w:sz="0" w:space="0" w:color="auto"/>
          </w:divBdr>
        </w:div>
        <w:div w:id="414984592">
          <w:marLeft w:val="0"/>
          <w:marRight w:val="0"/>
          <w:marTop w:val="0"/>
          <w:marBottom w:val="0"/>
          <w:divBdr>
            <w:top w:val="none" w:sz="0" w:space="0" w:color="auto"/>
            <w:left w:val="none" w:sz="0" w:space="0" w:color="auto"/>
            <w:bottom w:val="none" w:sz="0" w:space="0" w:color="auto"/>
            <w:right w:val="none" w:sz="0" w:space="0" w:color="auto"/>
          </w:divBdr>
        </w:div>
        <w:div w:id="2090540735">
          <w:marLeft w:val="0"/>
          <w:marRight w:val="0"/>
          <w:marTop w:val="0"/>
          <w:marBottom w:val="0"/>
          <w:divBdr>
            <w:top w:val="none" w:sz="0" w:space="0" w:color="auto"/>
            <w:left w:val="none" w:sz="0" w:space="0" w:color="auto"/>
            <w:bottom w:val="none" w:sz="0" w:space="0" w:color="auto"/>
            <w:right w:val="none" w:sz="0" w:space="0" w:color="auto"/>
          </w:divBdr>
        </w:div>
      </w:divsChild>
    </w:div>
    <w:div w:id="370499578">
      <w:bodyDiv w:val="1"/>
      <w:marLeft w:val="0"/>
      <w:marRight w:val="0"/>
      <w:marTop w:val="0"/>
      <w:marBottom w:val="0"/>
      <w:divBdr>
        <w:top w:val="none" w:sz="0" w:space="0" w:color="auto"/>
        <w:left w:val="none" w:sz="0" w:space="0" w:color="auto"/>
        <w:bottom w:val="none" w:sz="0" w:space="0" w:color="auto"/>
        <w:right w:val="none" w:sz="0" w:space="0" w:color="auto"/>
      </w:divBdr>
    </w:div>
    <w:div w:id="373239174">
      <w:bodyDiv w:val="1"/>
      <w:marLeft w:val="0"/>
      <w:marRight w:val="0"/>
      <w:marTop w:val="0"/>
      <w:marBottom w:val="0"/>
      <w:divBdr>
        <w:top w:val="none" w:sz="0" w:space="0" w:color="auto"/>
        <w:left w:val="none" w:sz="0" w:space="0" w:color="auto"/>
        <w:bottom w:val="none" w:sz="0" w:space="0" w:color="auto"/>
        <w:right w:val="none" w:sz="0" w:space="0" w:color="auto"/>
      </w:divBdr>
      <w:divsChild>
        <w:div w:id="1322811041">
          <w:marLeft w:val="0"/>
          <w:marRight w:val="0"/>
          <w:marTop w:val="180"/>
          <w:marBottom w:val="240"/>
          <w:divBdr>
            <w:top w:val="none" w:sz="0" w:space="0" w:color="auto"/>
            <w:left w:val="none" w:sz="0" w:space="0" w:color="auto"/>
            <w:bottom w:val="none" w:sz="0" w:space="0" w:color="auto"/>
            <w:right w:val="none" w:sz="0" w:space="0" w:color="auto"/>
          </w:divBdr>
        </w:div>
      </w:divsChild>
    </w:div>
    <w:div w:id="377440861">
      <w:bodyDiv w:val="1"/>
      <w:marLeft w:val="0"/>
      <w:marRight w:val="0"/>
      <w:marTop w:val="0"/>
      <w:marBottom w:val="0"/>
      <w:divBdr>
        <w:top w:val="none" w:sz="0" w:space="0" w:color="auto"/>
        <w:left w:val="none" w:sz="0" w:space="0" w:color="auto"/>
        <w:bottom w:val="none" w:sz="0" w:space="0" w:color="auto"/>
        <w:right w:val="none" w:sz="0" w:space="0" w:color="auto"/>
      </w:divBdr>
    </w:div>
    <w:div w:id="379288377">
      <w:bodyDiv w:val="1"/>
      <w:marLeft w:val="0"/>
      <w:marRight w:val="0"/>
      <w:marTop w:val="0"/>
      <w:marBottom w:val="0"/>
      <w:divBdr>
        <w:top w:val="none" w:sz="0" w:space="0" w:color="auto"/>
        <w:left w:val="none" w:sz="0" w:space="0" w:color="auto"/>
        <w:bottom w:val="none" w:sz="0" w:space="0" w:color="auto"/>
        <w:right w:val="none" w:sz="0" w:space="0" w:color="auto"/>
      </w:divBdr>
    </w:div>
    <w:div w:id="388191340">
      <w:bodyDiv w:val="1"/>
      <w:marLeft w:val="0"/>
      <w:marRight w:val="0"/>
      <w:marTop w:val="0"/>
      <w:marBottom w:val="0"/>
      <w:divBdr>
        <w:top w:val="none" w:sz="0" w:space="0" w:color="auto"/>
        <w:left w:val="none" w:sz="0" w:space="0" w:color="auto"/>
        <w:bottom w:val="none" w:sz="0" w:space="0" w:color="auto"/>
        <w:right w:val="none" w:sz="0" w:space="0" w:color="auto"/>
      </w:divBdr>
    </w:div>
    <w:div w:id="390151608">
      <w:bodyDiv w:val="1"/>
      <w:marLeft w:val="0"/>
      <w:marRight w:val="0"/>
      <w:marTop w:val="0"/>
      <w:marBottom w:val="0"/>
      <w:divBdr>
        <w:top w:val="none" w:sz="0" w:space="0" w:color="auto"/>
        <w:left w:val="none" w:sz="0" w:space="0" w:color="auto"/>
        <w:bottom w:val="none" w:sz="0" w:space="0" w:color="auto"/>
        <w:right w:val="none" w:sz="0" w:space="0" w:color="auto"/>
      </w:divBdr>
    </w:div>
    <w:div w:id="404885689">
      <w:bodyDiv w:val="1"/>
      <w:marLeft w:val="0"/>
      <w:marRight w:val="0"/>
      <w:marTop w:val="0"/>
      <w:marBottom w:val="0"/>
      <w:divBdr>
        <w:top w:val="none" w:sz="0" w:space="0" w:color="auto"/>
        <w:left w:val="none" w:sz="0" w:space="0" w:color="auto"/>
        <w:bottom w:val="none" w:sz="0" w:space="0" w:color="auto"/>
        <w:right w:val="none" w:sz="0" w:space="0" w:color="auto"/>
      </w:divBdr>
      <w:divsChild>
        <w:div w:id="252279994">
          <w:marLeft w:val="0"/>
          <w:marRight w:val="0"/>
          <w:marTop w:val="180"/>
          <w:marBottom w:val="240"/>
          <w:divBdr>
            <w:top w:val="none" w:sz="0" w:space="0" w:color="auto"/>
            <w:left w:val="none" w:sz="0" w:space="0" w:color="auto"/>
            <w:bottom w:val="none" w:sz="0" w:space="0" w:color="auto"/>
            <w:right w:val="none" w:sz="0" w:space="0" w:color="auto"/>
          </w:divBdr>
        </w:div>
        <w:div w:id="460076290">
          <w:marLeft w:val="0"/>
          <w:marRight w:val="0"/>
          <w:marTop w:val="180"/>
          <w:marBottom w:val="240"/>
          <w:divBdr>
            <w:top w:val="none" w:sz="0" w:space="0" w:color="auto"/>
            <w:left w:val="none" w:sz="0" w:space="0" w:color="auto"/>
            <w:bottom w:val="none" w:sz="0" w:space="0" w:color="auto"/>
            <w:right w:val="none" w:sz="0" w:space="0" w:color="auto"/>
          </w:divBdr>
        </w:div>
      </w:divsChild>
    </w:div>
    <w:div w:id="405422033">
      <w:bodyDiv w:val="1"/>
      <w:marLeft w:val="0"/>
      <w:marRight w:val="0"/>
      <w:marTop w:val="0"/>
      <w:marBottom w:val="0"/>
      <w:divBdr>
        <w:top w:val="none" w:sz="0" w:space="0" w:color="auto"/>
        <w:left w:val="none" w:sz="0" w:space="0" w:color="auto"/>
        <w:bottom w:val="none" w:sz="0" w:space="0" w:color="auto"/>
        <w:right w:val="none" w:sz="0" w:space="0" w:color="auto"/>
      </w:divBdr>
    </w:div>
    <w:div w:id="406539261">
      <w:bodyDiv w:val="1"/>
      <w:marLeft w:val="0"/>
      <w:marRight w:val="0"/>
      <w:marTop w:val="0"/>
      <w:marBottom w:val="0"/>
      <w:divBdr>
        <w:top w:val="none" w:sz="0" w:space="0" w:color="auto"/>
        <w:left w:val="none" w:sz="0" w:space="0" w:color="auto"/>
        <w:bottom w:val="none" w:sz="0" w:space="0" w:color="auto"/>
        <w:right w:val="none" w:sz="0" w:space="0" w:color="auto"/>
      </w:divBdr>
    </w:div>
    <w:div w:id="417941846">
      <w:bodyDiv w:val="1"/>
      <w:marLeft w:val="0"/>
      <w:marRight w:val="0"/>
      <w:marTop w:val="0"/>
      <w:marBottom w:val="0"/>
      <w:divBdr>
        <w:top w:val="none" w:sz="0" w:space="0" w:color="auto"/>
        <w:left w:val="none" w:sz="0" w:space="0" w:color="auto"/>
        <w:bottom w:val="none" w:sz="0" w:space="0" w:color="auto"/>
        <w:right w:val="none" w:sz="0" w:space="0" w:color="auto"/>
      </w:divBdr>
      <w:divsChild>
        <w:div w:id="1558399782">
          <w:marLeft w:val="0"/>
          <w:marRight w:val="0"/>
          <w:marTop w:val="180"/>
          <w:marBottom w:val="240"/>
          <w:divBdr>
            <w:top w:val="none" w:sz="0" w:space="0" w:color="auto"/>
            <w:left w:val="none" w:sz="0" w:space="0" w:color="auto"/>
            <w:bottom w:val="none" w:sz="0" w:space="0" w:color="auto"/>
            <w:right w:val="none" w:sz="0" w:space="0" w:color="auto"/>
          </w:divBdr>
        </w:div>
        <w:div w:id="507989478">
          <w:marLeft w:val="0"/>
          <w:marRight w:val="0"/>
          <w:marTop w:val="180"/>
          <w:marBottom w:val="240"/>
          <w:divBdr>
            <w:top w:val="none" w:sz="0" w:space="0" w:color="auto"/>
            <w:left w:val="none" w:sz="0" w:space="0" w:color="auto"/>
            <w:bottom w:val="none" w:sz="0" w:space="0" w:color="auto"/>
            <w:right w:val="none" w:sz="0" w:space="0" w:color="auto"/>
          </w:divBdr>
        </w:div>
      </w:divsChild>
    </w:div>
    <w:div w:id="421755903">
      <w:bodyDiv w:val="1"/>
      <w:marLeft w:val="0"/>
      <w:marRight w:val="0"/>
      <w:marTop w:val="0"/>
      <w:marBottom w:val="0"/>
      <w:divBdr>
        <w:top w:val="none" w:sz="0" w:space="0" w:color="auto"/>
        <w:left w:val="none" w:sz="0" w:space="0" w:color="auto"/>
        <w:bottom w:val="none" w:sz="0" w:space="0" w:color="auto"/>
        <w:right w:val="none" w:sz="0" w:space="0" w:color="auto"/>
      </w:divBdr>
      <w:divsChild>
        <w:div w:id="2130933415">
          <w:marLeft w:val="0"/>
          <w:marRight w:val="0"/>
          <w:marTop w:val="180"/>
          <w:marBottom w:val="240"/>
          <w:divBdr>
            <w:top w:val="none" w:sz="0" w:space="0" w:color="auto"/>
            <w:left w:val="none" w:sz="0" w:space="0" w:color="auto"/>
            <w:bottom w:val="none" w:sz="0" w:space="0" w:color="auto"/>
            <w:right w:val="none" w:sz="0" w:space="0" w:color="auto"/>
          </w:divBdr>
        </w:div>
        <w:div w:id="247934336">
          <w:marLeft w:val="0"/>
          <w:marRight w:val="0"/>
          <w:marTop w:val="180"/>
          <w:marBottom w:val="240"/>
          <w:divBdr>
            <w:top w:val="none" w:sz="0" w:space="0" w:color="auto"/>
            <w:left w:val="none" w:sz="0" w:space="0" w:color="auto"/>
            <w:bottom w:val="none" w:sz="0" w:space="0" w:color="auto"/>
            <w:right w:val="none" w:sz="0" w:space="0" w:color="auto"/>
          </w:divBdr>
        </w:div>
      </w:divsChild>
    </w:div>
    <w:div w:id="430777812">
      <w:bodyDiv w:val="1"/>
      <w:marLeft w:val="0"/>
      <w:marRight w:val="0"/>
      <w:marTop w:val="0"/>
      <w:marBottom w:val="0"/>
      <w:divBdr>
        <w:top w:val="none" w:sz="0" w:space="0" w:color="auto"/>
        <w:left w:val="none" w:sz="0" w:space="0" w:color="auto"/>
        <w:bottom w:val="none" w:sz="0" w:space="0" w:color="auto"/>
        <w:right w:val="none" w:sz="0" w:space="0" w:color="auto"/>
      </w:divBdr>
      <w:divsChild>
        <w:div w:id="1370649103">
          <w:marLeft w:val="0"/>
          <w:marRight w:val="0"/>
          <w:marTop w:val="0"/>
          <w:marBottom w:val="0"/>
          <w:divBdr>
            <w:top w:val="none" w:sz="0" w:space="0" w:color="auto"/>
            <w:left w:val="none" w:sz="0" w:space="0" w:color="auto"/>
            <w:bottom w:val="none" w:sz="0" w:space="0" w:color="auto"/>
            <w:right w:val="none" w:sz="0" w:space="0" w:color="auto"/>
          </w:divBdr>
        </w:div>
        <w:div w:id="1178733037">
          <w:marLeft w:val="0"/>
          <w:marRight w:val="0"/>
          <w:marTop w:val="0"/>
          <w:marBottom w:val="0"/>
          <w:divBdr>
            <w:top w:val="none" w:sz="0" w:space="0" w:color="auto"/>
            <w:left w:val="none" w:sz="0" w:space="0" w:color="auto"/>
            <w:bottom w:val="none" w:sz="0" w:space="0" w:color="auto"/>
            <w:right w:val="none" w:sz="0" w:space="0" w:color="auto"/>
          </w:divBdr>
        </w:div>
        <w:div w:id="1351839504">
          <w:marLeft w:val="0"/>
          <w:marRight w:val="0"/>
          <w:marTop w:val="0"/>
          <w:marBottom w:val="0"/>
          <w:divBdr>
            <w:top w:val="none" w:sz="0" w:space="0" w:color="auto"/>
            <w:left w:val="none" w:sz="0" w:space="0" w:color="auto"/>
            <w:bottom w:val="none" w:sz="0" w:space="0" w:color="auto"/>
            <w:right w:val="none" w:sz="0" w:space="0" w:color="auto"/>
          </w:divBdr>
        </w:div>
        <w:div w:id="1711682991">
          <w:marLeft w:val="0"/>
          <w:marRight w:val="0"/>
          <w:marTop w:val="0"/>
          <w:marBottom w:val="0"/>
          <w:divBdr>
            <w:top w:val="none" w:sz="0" w:space="0" w:color="auto"/>
            <w:left w:val="none" w:sz="0" w:space="0" w:color="auto"/>
            <w:bottom w:val="none" w:sz="0" w:space="0" w:color="auto"/>
            <w:right w:val="none" w:sz="0" w:space="0" w:color="auto"/>
          </w:divBdr>
        </w:div>
      </w:divsChild>
    </w:div>
    <w:div w:id="444889761">
      <w:bodyDiv w:val="1"/>
      <w:marLeft w:val="0"/>
      <w:marRight w:val="0"/>
      <w:marTop w:val="0"/>
      <w:marBottom w:val="0"/>
      <w:divBdr>
        <w:top w:val="none" w:sz="0" w:space="0" w:color="auto"/>
        <w:left w:val="none" w:sz="0" w:space="0" w:color="auto"/>
        <w:bottom w:val="none" w:sz="0" w:space="0" w:color="auto"/>
        <w:right w:val="none" w:sz="0" w:space="0" w:color="auto"/>
      </w:divBdr>
    </w:div>
    <w:div w:id="446043867">
      <w:bodyDiv w:val="1"/>
      <w:marLeft w:val="0"/>
      <w:marRight w:val="0"/>
      <w:marTop w:val="0"/>
      <w:marBottom w:val="0"/>
      <w:divBdr>
        <w:top w:val="none" w:sz="0" w:space="0" w:color="auto"/>
        <w:left w:val="none" w:sz="0" w:space="0" w:color="auto"/>
        <w:bottom w:val="none" w:sz="0" w:space="0" w:color="auto"/>
        <w:right w:val="none" w:sz="0" w:space="0" w:color="auto"/>
      </w:divBdr>
    </w:div>
    <w:div w:id="448089532">
      <w:bodyDiv w:val="1"/>
      <w:marLeft w:val="0"/>
      <w:marRight w:val="0"/>
      <w:marTop w:val="0"/>
      <w:marBottom w:val="0"/>
      <w:divBdr>
        <w:top w:val="none" w:sz="0" w:space="0" w:color="auto"/>
        <w:left w:val="none" w:sz="0" w:space="0" w:color="auto"/>
        <w:bottom w:val="none" w:sz="0" w:space="0" w:color="auto"/>
        <w:right w:val="none" w:sz="0" w:space="0" w:color="auto"/>
      </w:divBdr>
      <w:divsChild>
        <w:div w:id="871960945">
          <w:marLeft w:val="0"/>
          <w:marRight w:val="0"/>
          <w:marTop w:val="0"/>
          <w:marBottom w:val="0"/>
          <w:divBdr>
            <w:top w:val="none" w:sz="0" w:space="0" w:color="auto"/>
            <w:left w:val="none" w:sz="0" w:space="0" w:color="auto"/>
            <w:bottom w:val="none" w:sz="0" w:space="0" w:color="auto"/>
            <w:right w:val="none" w:sz="0" w:space="0" w:color="auto"/>
          </w:divBdr>
          <w:divsChild>
            <w:div w:id="338311036">
              <w:marLeft w:val="0"/>
              <w:marRight w:val="0"/>
              <w:marTop w:val="0"/>
              <w:marBottom w:val="0"/>
              <w:divBdr>
                <w:top w:val="none" w:sz="0" w:space="0" w:color="auto"/>
                <w:left w:val="none" w:sz="0" w:space="0" w:color="auto"/>
                <w:bottom w:val="none" w:sz="0" w:space="0" w:color="auto"/>
                <w:right w:val="none" w:sz="0" w:space="0" w:color="auto"/>
              </w:divBdr>
              <w:divsChild>
                <w:div w:id="1551653698">
                  <w:marLeft w:val="0"/>
                  <w:marRight w:val="0"/>
                  <w:marTop w:val="0"/>
                  <w:marBottom w:val="0"/>
                  <w:divBdr>
                    <w:top w:val="none" w:sz="0" w:space="0" w:color="auto"/>
                    <w:left w:val="none" w:sz="0" w:space="0" w:color="auto"/>
                    <w:bottom w:val="none" w:sz="0" w:space="0" w:color="auto"/>
                    <w:right w:val="none" w:sz="0" w:space="0" w:color="auto"/>
                  </w:divBdr>
                  <w:divsChild>
                    <w:div w:id="1001276810">
                      <w:marLeft w:val="0"/>
                      <w:marRight w:val="0"/>
                      <w:marTop w:val="0"/>
                      <w:marBottom w:val="0"/>
                      <w:divBdr>
                        <w:top w:val="none" w:sz="0" w:space="0" w:color="auto"/>
                        <w:left w:val="none" w:sz="0" w:space="0" w:color="auto"/>
                        <w:bottom w:val="none" w:sz="0" w:space="0" w:color="auto"/>
                        <w:right w:val="none" w:sz="0" w:space="0" w:color="auto"/>
                      </w:divBdr>
                      <w:divsChild>
                        <w:div w:id="2138644964">
                          <w:marLeft w:val="0"/>
                          <w:marRight w:val="0"/>
                          <w:marTop w:val="0"/>
                          <w:marBottom w:val="0"/>
                          <w:divBdr>
                            <w:top w:val="none" w:sz="0" w:space="0" w:color="auto"/>
                            <w:left w:val="none" w:sz="0" w:space="0" w:color="auto"/>
                            <w:bottom w:val="none" w:sz="0" w:space="0" w:color="auto"/>
                            <w:right w:val="none" w:sz="0" w:space="0" w:color="auto"/>
                          </w:divBdr>
                          <w:divsChild>
                            <w:div w:id="1214123839">
                              <w:marLeft w:val="0"/>
                              <w:marRight w:val="0"/>
                              <w:marTop w:val="0"/>
                              <w:marBottom w:val="0"/>
                              <w:divBdr>
                                <w:top w:val="none" w:sz="0" w:space="0" w:color="auto"/>
                                <w:left w:val="none" w:sz="0" w:space="0" w:color="auto"/>
                                <w:bottom w:val="none" w:sz="0" w:space="0" w:color="auto"/>
                                <w:right w:val="none" w:sz="0" w:space="0" w:color="auto"/>
                              </w:divBdr>
                              <w:divsChild>
                                <w:div w:id="1184438833">
                                  <w:marLeft w:val="0"/>
                                  <w:marRight w:val="0"/>
                                  <w:marTop w:val="0"/>
                                  <w:marBottom w:val="0"/>
                                  <w:divBdr>
                                    <w:top w:val="none" w:sz="0" w:space="0" w:color="auto"/>
                                    <w:left w:val="none" w:sz="0" w:space="0" w:color="auto"/>
                                    <w:bottom w:val="none" w:sz="0" w:space="0" w:color="auto"/>
                                    <w:right w:val="none" w:sz="0" w:space="0" w:color="auto"/>
                                  </w:divBdr>
                                  <w:divsChild>
                                    <w:div w:id="212923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0512151">
      <w:bodyDiv w:val="1"/>
      <w:marLeft w:val="0"/>
      <w:marRight w:val="0"/>
      <w:marTop w:val="0"/>
      <w:marBottom w:val="0"/>
      <w:divBdr>
        <w:top w:val="none" w:sz="0" w:space="0" w:color="auto"/>
        <w:left w:val="none" w:sz="0" w:space="0" w:color="auto"/>
        <w:bottom w:val="none" w:sz="0" w:space="0" w:color="auto"/>
        <w:right w:val="none" w:sz="0" w:space="0" w:color="auto"/>
      </w:divBdr>
    </w:div>
    <w:div w:id="451022289">
      <w:bodyDiv w:val="1"/>
      <w:marLeft w:val="0"/>
      <w:marRight w:val="0"/>
      <w:marTop w:val="0"/>
      <w:marBottom w:val="0"/>
      <w:divBdr>
        <w:top w:val="none" w:sz="0" w:space="0" w:color="auto"/>
        <w:left w:val="none" w:sz="0" w:space="0" w:color="auto"/>
        <w:bottom w:val="none" w:sz="0" w:space="0" w:color="auto"/>
        <w:right w:val="none" w:sz="0" w:space="0" w:color="auto"/>
      </w:divBdr>
      <w:divsChild>
        <w:div w:id="1979139619">
          <w:marLeft w:val="0"/>
          <w:marRight w:val="0"/>
          <w:marTop w:val="180"/>
          <w:marBottom w:val="240"/>
          <w:divBdr>
            <w:top w:val="none" w:sz="0" w:space="0" w:color="auto"/>
            <w:left w:val="none" w:sz="0" w:space="0" w:color="auto"/>
            <w:bottom w:val="none" w:sz="0" w:space="0" w:color="auto"/>
            <w:right w:val="none" w:sz="0" w:space="0" w:color="auto"/>
          </w:divBdr>
        </w:div>
        <w:div w:id="1511404918">
          <w:marLeft w:val="0"/>
          <w:marRight w:val="0"/>
          <w:marTop w:val="180"/>
          <w:marBottom w:val="240"/>
          <w:divBdr>
            <w:top w:val="none" w:sz="0" w:space="0" w:color="auto"/>
            <w:left w:val="none" w:sz="0" w:space="0" w:color="auto"/>
            <w:bottom w:val="none" w:sz="0" w:space="0" w:color="auto"/>
            <w:right w:val="none" w:sz="0" w:space="0" w:color="auto"/>
          </w:divBdr>
        </w:div>
      </w:divsChild>
    </w:div>
    <w:div w:id="451216913">
      <w:bodyDiv w:val="1"/>
      <w:marLeft w:val="0"/>
      <w:marRight w:val="0"/>
      <w:marTop w:val="0"/>
      <w:marBottom w:val="0"/>
      <w:divBdr>
        <w:top w:val="none" w:sz="0" w:space="0" w:color="auto"/>
        <w:left w:val="none" w:sz="0" w:space="0" w:color="auto"/>
        <w:bottom w:val="none" w:sz="0" w:space="0" w:color="auto"/>
        <w:right w:val="none" w:sz="0" w:space="0" w:color="auto"/>
      </w:divBdr>
    </w:div>
    <w:div w:id="456728043">
      <w:bodyDiv w:val="1"/>
      <w:marLeft w:val="0"/>
      <w:marRight w:val="0"/>
      <w:marTop w:val="0"/>
      <w:marBottom w:val="0"/>
      <w:divBdr>
        <w:top w:val="none" w:sz="0" w:space="0" w:color="auto"/>
        <w:left w:val="none" w:sz="0" w:space="0" w:color="auto"/>
        <w:bottom w:val="none" w:sz="0" w:space="0" w:color="auto"/>
        <w:right w:val="none" w:sz="0" w:space="0" w:color="auto"/>
      </w:divBdr>
      <w:divsChild>
        <w:div w:id="808941754">
          <w:marLeft w:val="0"/>
          <w:marRight w:val="0"/>
          <w:marTop w:val="180"/>
          <w:marBottom w:val="240"/>
          <w:divBdr>
            <w:top w:val="none" w:sz="0" w:space="0" w:color="auto"/>
            <w:left w:val="none" w:sz="0" w:space="0" w:color="auto"/>
            <w:bottom w:val="none" w:sz="0" w:space="0" w:color="auto"/>
            <w:right w:val="none" w:sz="0" w:space="0" w:color="auto"/>
          </w:divBdr>
        </w:div>
      </w:divsChild>
    </w:div>
    <w:div w:id="457645161">
      <w:bodyDiv w:val="1"/>
      <w:marLeft w:val="0"/>
      <w:marRight w:val="0"/>
      <w:marTop w:val="0"/>
      <w:marBottom w:val="0"/>
      <w:divBdr>
        <w:top w:val="none" w:sz="0" w:space="0" w:color="auto"/>
        <w:left w:val="none" w:sz="0" w:space="0" w:color="auto"/>
        <w:bottom w:val="none" w:sz="0" w:space="0" w:color="auto"/>
        <w:right w:val="none" w:sz="0" w:space="0" w:color="auto"/>
      </w:divBdr>
    </w:div>
    <w:div w:id="475923738">
      <w:bodyDiv w:val="1"/>
      <w:marLeft w:val="0"/>
      <w:marRight w:val="0"/>
      <w:marTop w:val="0"/>
      <w:marBottom w:val="0"/>
      <w:divBdr>
        <w:top w:val="none" w:sz="0" w:space="0" w:color="auto"/>
        <w:left w:val="none" w:sz="0" w:space="0" w:color="auto"/>
        <w:bottom w:val="none" w:sz="0" w:space="0" w:color="auto"/>
        <w:right w:val="none" w:sz="0" w:space="0" w:color="auto"/>
      </w:divBdr>
      <w:divsChild>
        <w:div w:id="261227495">
          <w:marLeft w:val="0"/>
          <w:marRight w:val="0"/>
          <w:marTop w:val="0"/>
          <w:marBottom w:val="0"/>
          <w:divBdr>
            <w:top w:val="none" w:sz="0" w:space="0" w:color="auto"/>
            <w:left w:val="none" w:sz="0" w:space="0" w:color="auto"/>
            <w:bottom w:val="none" w:sz="0" w:space="0" w:color="auto"/>
            <w:right w:val="none" w:sz="0" w:space="0" w:color="auto"/>
          </w:divBdr>
        </w:div>
        <w:div w:id="844827957">
          <w:marLeft w:val="0"/>
          <w:marRight w:val="0"/>
          <w:marTop w:val="0"/>
          <w:marBottom w:val="0"/>
          <w:divBdr>
            <w:top w:val="none" w:sz="0" w:space="0" w:color="auto"/>
            <w:left w:val="none" w:sz="0" w:space="0" w:color="auto"/>
            <w:bottom w:val="none" w:sz="0" w:space="0" w:color="auto"/>
            <w:right w:val="none" w:sz="0" w:space="0" w:color="auto"/>
          </w:divBdr>
        </w:div>
        <w:div w:id="1139761277">
          <w:marLeft w:val="0"/>
          <w:marRight w:val="0"/>
          <w:marTop w:val="0"/>
          <w:marBottom w:val="0"/>
          <w:divBdr>
            <w:top w:val="none" w:sz="0" w:space="0" w:color="auto"/>
            <w:left w:val="none" w:sz="0" w:space="0" w:color="auto"/>
            <w:bottom w:val="none" w:sz="0" w:space="0" w:color="auto"/>
            <w:right w:val="none" w:sz="0" w:space="0" w:color="auto"/>
          </w:divBdr>
        </w:div>
        <w:div w:id="981159189">
          <w:marLeft w:val="0"/>
          <w:marRight w:val="0"/>
          <w:marTop w:val="0"/>
          <w:marBottom w:val="0"/>
          <w:divBdr>
            <w:top w:val="none" w:sz="0" w:space="0" w:color="auto"/>
            <w:left w:val="none" w:sz="0" w:space="0" w:color="auto"/>
            <w:bottom w:val="none" w:sz="0" w:space="0" w:color="auto"/>
            <w:right w:val="none" w:sz="0" w:space="0" w:color="auto"/>
          </w:divBdr>
        </w:div>
        <w:div w:id="1027801428">
          <w:marLeft w:val="0"/>
          <w:marRight w:val="0"/>
          <w:marTop w:val="0"/>
          <w:marBottom w:val="0"/>
          <w:divBdr>
            <w:top w:val="none" w:sz="0" w:space="0" w:color="auto"/>
            <w:left w:val="none" w:sz="0" w:space="0" w:color="auto"/>
            <w:bottom w:val="none" w:sz="0" w:space="0" w:color="auto"/>
            <w:right w:val="none" w:sz="0" w:space="0" w:color="auto"/>
          </w:divBdr>
        </w:div>
        <w:div w:id="1801995075">
          <w:marLeft w:val="0"/>
          <w:marRight w:val="0"/>
          <w:marTop w:val="0"/>
          <w:marBottom w:val="0"/>
          <w:divBdr>
            <w:top w:val="none" w:sz="0" w:space="0" w:color="auto"/>
            <w:left w:val="none" w:sz="0" w:space="0" w:color="auto"/>
            <w:bottom w:val="none" w:sz="0" w:space="0" w:color="auto"/>
            <w:right w:val="none" w:sz="0" w:space="0" w:color="auto"/>
          </w:divBdr>
        </w:div>
        <w:div w:id="89280461">
          <w:marLeft w:val="0"/>
          <w:marRight w:val="0"/>
          <w:marTop w:val="0"/>
          <w:marBottom w:val="0"/>
          <w:divBdr>
            <w:top w:val="none" w:sz="0" w:space="0" w:color="auto"/>
            <w:left w:val="none" w:sz="0" w:space="0" w:color="auto"/>
            <w:bottom w:val="none" w:sz="0" w:space="0" w:color="auto"/>
            <w:right w:val="none" w:sz="0" w:space="0" w:color="auto"/>
          </w:divBdr>
        </w:div>
      </w:divsChild>
    </w:div>
    <w:div w:id="477959066">
      <w:bodyDiv w:val="1"/>
      <w:marLeft w:val="0"/>
      <w:marRight w:val="0"/>
      <w:marTop w:val="0"/>
      <w:marBottom w:val="0"/>
      <w:divBdr>
        <w:top w:val="none" w:sz="0" w:space="0" w:color="auto"/>
        <w:left w:val="none" w:sz="0" w:space="0" w:color="auto"/>
        <w:bottom w:val="none" w:sz="0" w:space="0" w:color="auto"/>
        <w:right w:val="none" w:sz="0" w:space="0" w:color="auto"/>
      </w:divBdr>
    </w:div>
    <w:div w:id="484081485">
      <w:bodyDiv w:val="1"/>
      <w:marLeft w:val="0"/>
      <w:marRight w:val="0"/>
      <w:marTop w:val="0"/>
      <w:marBottom w:val="0"/>
      <w:divBdr>
        <w:top w:val="none" w:sz="0" w:space="0" w:color="auto"/>
        <w:left w:val="none" w:sz="0" w:space="0" w:color="auto"/>
        <w:bottom w:val="none" w:sz="0" w:space="0" w:color="auto"/>
        <w:right w:val="none" w:sz="0" w:space="0" w:color="auto"/>
      </w:divBdr>
    </w:div>
    <w:div w:id="489294563">
      <w:bodyDiv w:val="1"/>
      <w:marLeft w:val="0"/>
      <w:marRight w:val="0"/>
      <w:marTop w:val="0"/>
      <w:marBottom w:val="0"/>
      <w:divBdr>
        <w:top w:val="none" w:sz="0" w:space="0" w:color="auto"/>
        <w:left w:val="none" w:sz="0" w:space="0" w:color="auto"/>
        <w:bottom w:val="none" w:sz="0" w:space="0" w:color="auto"/>
        <w:right w:val="none" w:sz="0" w:space="0" w:color="auto"/>
      </w:divBdr>
    </w:div>
    <w:div w:id="495996935">
      <w:bodyDiv w:val="1"/>
      <w:marLeft w:val="0"/>
      <w:marRight w:val="0"/>
      <w:marTop w:val="0"/>
      <w:marBottom w:val="0"/>
      <w:divBdr>
        <w:top w:val="none" w:sz="0" w:space="0" w:color="auto"/>
        <w:left w:val="none" w:sz="0" w:space="0" w:color="auto"/>
        <w:bottom w:val="none" w:sz="0" w:space="0" w:color="auto"/>
        <w:right w:val="none" w:sz="0" w:space="0" w:color="auto"/>
      </w:divBdr>
      <w:divsChild>
        <w:div w:id="1186136288">
          <w:marLeft w:val="0"/>
          <w:marRight w:val="0"/>
          <w:marTop w:val="180"/>
          <w:marBottom w:val="240"/>
          <w:divBdr>
            <w:top w:val="none" w:sz="0" w:space="0" w:color="auto"/>
            <w:left w:val="none" w:sz="0" w:space="0" w:color="auto"/>
            <w:bottom w:val="none" w:sz="0" w:space="0" w:color="auto"/>
            <w:right w:val="none" w:sz="0" w:space="0" w:color="auto"/>
          </w:divBdr>
        </w:div>
        <w:div w:id="388385811">
          <w:marLeft w:val="0"/>
          <w:marRight w:val="0"/>
          <w:marTop w:val="180"/>
          <w:marBottom w:val="240"/>
          <w:divBdr>
            <w:top w:val="none" w:sz="0" w:space="0" w:color="auto"/>
            <w:left w:val="none" w:sz="0" w:space="0" w:color="auto"/>
            <w:bottom w:val="none" w:sz="0" w:space="0" w:color="auto"/>
            <w:right w:val="none" w:sz="0" w:space="0" w:color="auto"/>
          </w:divBdr>
        </w:div>
      </w:divsChild>
    </w:div>
    <w:div w:id="499924817">
      <w:bodyDiv w:val="1"/>
      <w:marLeft w:val="0"/>
      <w:marRight w:val="0"/>
      <w:marTop w:val="0"/>
      <w:marBottom w:val="0"/>
      <w:divBdr>
        <w:top w:val="none" w:sz="0" w:space="0" w:color="auto"/>
        <w:left w:val="none" w:sz="0" w:space="0" w:color="auto"/>
        <w:bottom w:val="none" w:sz="0" w:space="0" w:color="auto"/>
        <w:right w:val="none" w:sz="0" w:space="0" w:color="auto"/>
      </w:divBdr>
    </w:div>
    <w:div w:id="504126974">
      <w:bodyDiv w:val="1"/>
      <w:marLeft w:val="0"/>
      <w:marRight w:val="0"/>
      <w:marTop w:val="0"/>
      <w:marBottom w:val="0"/>
      <w:divBdr>
        <w:top w:val="none" w:sz="0" w:space="0" w:color="auto"/>
        <w:left w:val="none" w:sz="0" w:space="0" w:color="auto"/>
        <w:bottom w:val="none" w:sz="0" w:space="0" w:color="auto"/>
        <w:right w:val="none" w:sz="0" w:space="0" w:color="auto"/>
      </w:divBdr>
      <w:divsChild>
        <w:div w:id="913048475">
          <w:marLeft w:val="0"/>
          <w:marRight w:val="0"/>
          <w:marTop w:val="180"/>
          <w:marBottom w:val="240"/>
          <w:divBdr>
            <w:top w:val="none" w:sz="0" w:space="0" w:color="auto"/>
            <w:left w:val="none" w:sz="0" w:space="0" w:color="auto"/>
            <w:bottom w:val="none" w:sz="0" w:space="0" w:color="auto"/>
            <w:right w:val="none" w:sz="0" w:space="0" w:color="auto"/>
          </w:divBdr>
        </w:div>
        <w:div w:id="1723289416">
          <w:marLeft w:val="0"/>
          <w:marRight w:val="0"/>
          <w:marTop w:val="180"/>
          <w:marBottom w:val="240"/>
          <w:divBdr>
            <w:top w:val="none" w:sz="0" w:space="0" w:color="auto"/>
            <w:left w:val="none" w:sz="0" w:space="0" w:color="auto"/>
            <w:bottom w:val="none" w:sz="0" w:space="0" w:color="auto"/>
            <w:right w:val="none" w:sz="0" w:space="0" w:color="auto"/>
          </w:divBdr>
        </w:div>
      </w:divsChild>
    </w:div>
    <w:div w:id="511188288">
      <w:bodyDiv w:val="1"/>
      <w:marLeft w:val="0"/>
      <w:marRight w:val="0"/>
      <w:marTop w:val="0"/>
      <w:marBottom w:val="0"/>
      <w:divBdr>
        <w:top w:val="none" w:sz="0" w:space="0" w:color="auto"/>
        <w:left w:val="none" w:sz="0" w:space="0" w:color="auto"/>
        <w:bottom w:val="none" w:sz="0" w:space="0" w:color="auto"/>
        <w:right w:val="none" w:sz="0" w:space="0" w:color="auto"/>
      </w:divBdr>
      <w:divsChild>
        <w:div w:id="2136363703">
          <w:marLeft w:val="0"/>
          <w:marRight w:val="0"/>
          <w:marTop w:val="180"/>
          <w:marBottom w:val="240"/>
          <w:divBdr>
            <w:top w:val="none" w:sz="0" w:space="0" w:color="auto"/>
            <w:left w:val="none" w:sz="0" w:space="0" w:color="auto"/>
            <w:bottom w:val="none" w:sz="0" w:space="0" w:color="auto"/>
            <w:right w:val="none" w:sz="0" w:space="0" w:color="auto"/>
          </w:divBdr>
        </w:div>
        <w:div w:id="1297948905">
          <w:marLeft w:val="0"/>
          <w:marRight w:val="0"/>
          <w:marTop w:val="180"/>
          <w:marBottom w:val="240"/>
          <w:divBdr>
            <w:top w:val="none" w:sz="0" w:space="0" w:color="auto"/>
            <w:left w:val="none" w:sz="0" w:space="0" w:color="auto"/>
            <w:bottom w:val="none" w:sz="0" w:space="0" w:color="auto"/>
            <w:right w:val="none" w:sz="0" w:space="0" w:color="auto"/>
          </w:divBdr>
        </w:div>
        <w:div w:id="434061054">
          <w:marLeft w:val="0"/>
          <w:marRight w:val="0"/>
          <w:marTop w:val="180"/>
          <w:marBottom w:val="240"/>
          <w:divBdr>
            <w:top w:val="none" w:sz="0" w:space="0" w:color="auto"/>
            <w:left w:val="none" w:sz="0" w:space="0" w:color="auto"/>
            <w:bottom w:val="none" w:sz="0" w:space="0" w:color="auto"/>
            <w:right w:val="none" w:sz="0" w:space="0" w:color="auto"/>
          </w:divBdr>
        </w:div>
        <w:div w:id="881672788">
          <w:marLeft w:val="0"/>
          <w:marRight w:val="0"/>
          <w:marTop w:val="180"/>
          <w:marBottom w:val="240"/>
          <w:divBdr>
            <w:top w:val="none" w:sz="0" w:space="0" w:color="auto"/>
            <w:left w:val="none" w:sz="0" w:space="0" w:color="auto"/>
            <w:bottom w:val="none" w:sz="0" w:space="0" w:color="auto"/>
            <w:right w:val="none" w:sz="0" w:space="0" w:color="auto"/>
          </w:divBdr>
        </w:div>
      </w:divsChild>
    </w:div>
    <w:div w:id="512838673">
      <w:bodyDiv w:val="1"/>
      <w:marLeft w:val="0"/>
      <w:marRight w:val="0"/>
      <w:marTop w:val="0"/>
      <w:marBottom w:val="0"/>
      <w:divBdr>
        <w:top w:val="none" w:sz="0" w:space="0" w:color="auto"/>
        <w:left w:val="none" w:sz="0" w:space="0" w:color="auto"/>
        <w:bottom w:val="none" w:sz="0" w:space="0" w:color="auto"/>
        <w:right w:val="none" w:sz="0" w:space="0" w:color="auto"/>
      </w:divBdr>
      <w:divsChild>
        <w:div w:id="2059039276">
          <w:marLeft w:val="0"/>
          <w:marRight w:val="0"/>
          <w:marTop w:val="180"/>
          <w:marBottom w:val="240"/>
          <w:divBdr>
            <w:top w:val="none" w:sz="0" w:space="0" w:color="auto"/>
            <w:left w:val="none" w:sz="0" w:space="0" w:color="auto"/>
            <w:bottom w:val="none" w:sz="0" w:space="0" w:color="auto"/>
            <w:right w:val="none" w:sz="0" w:space="0" w:color="auto"/>
          </w:divBdr>
        </w:div>
      </w:divsChild>
    </w:div>
    <w:div w:id="516239998">
      <w:bodyDiv w:val="1"/>
      <w:marLeft w:val="0"/>
      <w:marRight w:val="0"/>
      <w:marTop w:val="0"/>
      <w:marBottom w:val="0"/>
      <w:divBdr>
        <w:top w:val="none" w:sz="0" w:space="0" w:color="auto"/>
        <w:left w:val="none" w:sz="0" w:space="0" w:color="auto"/>
        <w:bottom w:val="none" w:sz="0" w:space="0" w:color="auto"/>
        <w:right w:val="none" w:sz="0" w:space="0" w:color="auto"/>
      </w:divBdr>
      <w:divsChild>
        <w:div w:id="321668198">
          <w:marLeft w:val="0"/>
          <w:marRight w:val="0"/>
          <w:marTop w:val="180"/>
          <w:marBottom w:val="240"/>
          <w:divBdr>
            <w:top w:val="none" w:sz="0" w:space="0" w:color="auto"/>
            <w:left w:val="none" w:sz="0" w:space="0" w:color="auto"/>
            <w:bottom w:val="none" w:sz="0" w:space="0" w:color="auto"/>
            <w:right w:val="none" w:sz="0" w:space="0" w:color="auto"/>
          </w:divBdr>
        </w:div>
      </w:divsChild>
    </w:div>
    <w:div w:id="520899035">
      <w:bodyDiv w:val="1"/>
      <w:marLeft w:val="0"/>
      <w:marRight w:val="0"/>
      <w:marTop w:val="0"/>
      <w:marBottom w:val="0"/>
      <w:divBdr>
        <w:top w:val="none" w:sz="0" w:space="0" w:color="auto"/>
        <w:left w:val="none" w:sz="0" w:space="0" w:color="auto"/>
        <w:bottom w:val="none" w:sz="0" w:space="0" w:color="auto"/>
        <w:right w:val="none" w:sz="0" w:space="0" w:color="auto"/>
      </w:divBdr>
    </w:div>
    <w:div w:id="522598141">
      <w:bodyDiv w:val="1"/>
      <w:marLeft w:val="0"/>
      <w:marRight w:val="0"/>
      <w:marTop w:val="0"/>
      <w:marBottom w:val="0"/>
      <w:divBdr>
        <w:top w:val="none" w:sz="0" w:space="0" w:color="auto"/>
        <w:left w:val="none" w:sz="0" w:space="0" w:color="auto"/>
        <w:bottom w:val="none" w:sz="0" w:space="0" w:color="auto"/>
        <w:right w:val="none" w:sz="0" w:space="0" w:color="auto"/>
      </w:divBdr>
    </w:div>
    <w:div w:id="525875107">
      <w:bodyDiv w:val="1"/>
      <w:marLeft w:val="0"/>
      <w:marRight w:val="0"/>
      <w:marTop w:val="0"/>
      <w:marBottom w:val="0"/>
      <w:divBdr>
        <w:top w:val="none" w:sz="0" w:space="0" w:color="auto"/>
        <w:left w:val="none" w:sz="0" w:space="0" w:color="auto"/>
        <w:bottom w:val="none" w:sz="0" w:space="0" w:color="auto"/>
        <w:right w:val="none" w:sz="0" w:space="0" w:color="auto"/>
      </w:divBdr>
      <w:divsChild>
        <w:div w:id="568461193">
          <w:marLeft w:val="0"/>
          <w:marRight w:val="0"/>
          <w:marTop w:val="180"/>
          <w:marBottom w:val="240"/>
          <w:divBdr>
            <w:top w:val="none" w:sz="0" w:space="0" w:color="auto"/>
            <w:left w:val="none" w:sz="0" w:space="0" w:color="auto"/>
            <w:bottom w:val="none" w:sz="0" w:space="0" w:color="auto"/>
            <w:right w:val="none" w:sz="0" w:space="0" w:color="auto"/>
          </w:divBdr>
        </w:div>
      </w:divsChild>
    </w:div>
    <w:div w:id="530920336">
      <w:bodyDiv w:val="1"/>
      <w:marLeft w:val="0"/>
      <w:marRight w:val="0"/>
      <w:marTop w:val="0"/>
      <w:marBottom w:val="0"/>
      <w:divBdr>
        <w:top w:val="none" w:sz="0" w:space="0" w:color="auto"/>
        <w:left w:val="none" w:sz="0" w:space="0" w:color="auto"/>
        <w:bottom w:val="none" w:sz="0" w:space="0" w:color="auto"/>
        <w:right w:val="none" w:sz="0" w:space="0" w:color="auto"/>
      </w:divBdr>
    </w:div>
    <w:div w:id="532614170">
      <w:bodyDiv w:val="1"/>
      <w:marLeft w:val="0"/>
      <w:marRight w:val="0"/>
      <w:marTop w:val="0"/>
      <w:marBottom w:val="0"/>
      <w:divBdr>
        <w:top w:val="none" w:sz="0" w:space="0" w:color="auto"/>
        <w:left w:val="none" w:sz="0" w:space="0" w:color="auto"/>
        <w:bottom w:val="none" w:sz="0" w:space="0" w:color="auto"/>
        <w:right w:val="none" w:sz="0" w:space="0" w:color="auto"/>
      </w:divBdr>
      <w:divsChild>
        <w:div w:id="1963996344">
          <w:marLeft w:val="0"/>
          <w:marRight w:val="0"/>
          <w:marTop w:val="180"/>
          <w:marBottom w:val="240"/>
          <w:divBdr>
            <w:top w:val="none" w:sz="0" w:space="0" w:color="auto"/>
            <w:left w:val="none" w:sz="0" w:space="0" w:color="auto"/>
            <w:bottom w:val="none" w:sz="0" w:space="0" w:color="auto"/>
            <w:right w:val="none" w:sz="0" w:space="0" w:color="auto"/>
          </w:divBdr>
        </w:div>
      </w:divsChild>
    </w:div>
    <w:div w:id="533155183">
      <w:bodyDiv w:val="1"/>
      <w:marLeft w:val="0"/>
      <w:marRight w:val="0"/>
      <w:marTop w:val="0"/>
      <w:marBottom w:val="0"/>
      <w:divBdr>
        <w:top w:val="none" w:sz="0" w:space="0" w:color="auto"/>
        <w:left w:val="none" w:sz="0" w:space="0" w:color="auto"/>
        <w:bottom w:val="none" w:sz="0" w:space="0" w:color="auto"/>
        <w:right w:val="none" w:sz="0" w:space="0" w:color="auto"/>
      </w:divBdr>
    </w:div>
    <w:div w:id="536355159">
      <w:bodyDiv w:val="1"/>
      <w:marLeft w:val="0"/>
      <w:marRight w:val="0"/>
      <w:marTop w:val="0"/>
      <w:marBottom w:val="0"/>
      <w:divBdr>
        <w:top w:val="none" w:sz="0" w:space="0" w:color="auto"/>
        <w:left w:val="none" w:sz="0" w:space="0" w:color="auto"/>
        <w:bottom w:val="none" w:sz="0" w:space="0" w:color="auto"/>
        <w:right w:val="none" w:sz="0" w:space="0" w:color="auto"/>
      </w:divBdr>
    </w:div>
    <w:div w:id="537478085">
      <w:bodyDiv w:val="1"/>
      <w:marLeft w:val="0"/>
      <w:marRight w:val="0"/>
      <w:marTop w:val="0"/>
      <w:marBottom w:val="0"/>
      <w:divBdr>
        <w:top w:val="none" w:sz="0" w:space="0" w:color="auto"/>
        <w:left w:val="none" w:sz="0" w:space="0" w:color="auto"/>
        <w:bottom w:val="none" w:sz="0" w:space="0" w:color="auto"/>
        <w:right w:val="none" w:sz="0" w:space="0" w:color="auto"/>
      </w:divBdr>
    </w:div>
    <w:div w:id="540433768">
      <w:bodyDiv w:val="1"/>
      <w:marLeft w:val="0"/>
      <w:marRight w:val="0"/>
      <w:marTop w:val="0"/>
      <w:marBottom w:val="0"/>
      <w:divBdr>
        <w:top w:val="none" w:sz="0" w:space="0" w:color="auto"/>
        <w:left w:val="none" w:sz="0" w:space="0" w:color="auto"/>
        <w:bottom w:val="none" w:sz="0" w:space="0" w:color="auto"/>
        <w:right w:val="none" w:sz="0" w:space="0" w:color="auto"/>
      </w:divBdr>
    </w:div>
    <w:div w:id="541290149">
      <w:bodyDiv w:val="1"/>
      <w:marLeft w:val="0"/>
      <w:marRight w:val="0"/>
      <w:marTop w:val="0"/>
      <w:marBottom w:val="0"/>
      <w:divBdr>
        <w:top w:val="none" w:sz="0" w:space="0" w:color="auto"/>
        <w:left w:val="none" w:sz="0" w:space="0" w:color="auto"/>
        <w:bottom w:val="none" w:sz="0" w:space="0" w:color="auto"/>
        <w:right w:val="none" w:sz="0" w:space="0" w:color="auto"/>
      </w:divBdr>
      <w:divsChild>
        <w:div w:id="580143695">
          <w:marLeft w:val="0"/>
          <w:marRight w:val="0"/>
          <w:marTop w:val="180"/>
          <w:marBottom w:val="240"/>
          <w:divBdr>
            <w:top w:val="none" w:sz="0" w:space="0" w:color="auto"/>
            <w:left w:val="none" w:sz="0" w:space="0" w:color="auto"/>
            <w:bottom w:val="none" w:sz="0" w:space="0" w:color="auto"/>
            <w:right w:val="none" w:sz="0" w:space="0" w:color="auto"/>
          </w:divBdr>
        </w:div>
        <w:div w:id="1631861575">
          <w:marLeft w:val="0"/>
          <w:marRight w:val="0"/>
          <w:marTop w:val="180"/>
          <w:marBottom w:val="240"/>
          <w:divBdr>
            <w:top w:val="none" w:sz="0" w:space="0" w:color="auto"/>
            <w:left w:val="none" w:sz="0" w:space="0" w:color="auto"/>
            <w:bottom w:val="none" w:sz="0" w:space="0" w:color="auto"/>
            <w:right w:val="none" w:sz="0" w:space="0" w:color="auto"/>
          </w:divBdr>
        </w:div>
      </w:divsChild>
    </w:div>
    <w:div w:id="541987066">
      <w:bodyDiv w:val="1"/>
      <w:marLeft w:val="0"/>
      <w:marRight w:val="0"/>
      <w:marTop w:val="0"/>
      <w:marBottom w:val="0"/>
      <w:divBdr>
        <w:top w:val="none" w:sz="0" w:space="0" w:color="auto"/>
        <w:left w:val="none" w:sz="0" w:space="0" w:color="auto"/>
        <w:bottom w:val="none" w:sz="0" w:space="0" w:color="auto"/>
        <w:right w:val="none" w:sz="0" w:space="0" w:color="auto"/>
      </w:divBdr>
      <w:divsChild>
        <w:div w:id="1069234032">
          <w:marLeft w:val="0"/>
          <w:marRight w:val="0"/>
          <w:marTop w:val="180"/>
          <w:marBottom w:val="240"/>
          <w:divBdr>
            <w:top w:val="none" w:sz="0" w:space="0" w:color="auto"/>
            <w:left w:val="none" w:sz="0" w:space="0" w:color="auto"/>
            <w:bottom w:val="none" w:sz="0" w:space="0" w:color="auto"/>
            <w:right w:val="none" w:sz="0" w:space="0" w:color="auto"/>
          </w:divBdr>
        </w:div>
        <w:div w:id="1753430251">
          <w:marLeft w:val="0"/>
          <w:marRight w:val="0"/>
          <w:marTop w:val="180"/>
          <w:marBottom w:val="240"/>
          <w:divBdr>
            <w:top w:val="none" w:sz="0" w:space="0" w:color="auto"/>
            <w:left w:val="none" w:sz="0" w:space="0" w:color="auto"/>
            <w:bottom w:val="none" w:sz="0" w:space="0" w:color="auto"/>
            <w:right w:val="none" w:sz="0" w:space="0" w:color="auto"/>
          </w:divBdr>
        </w:div>
        <w:div w:id="354961158">
          <w:marLeft w:val="0"/>
          <w:marRight w:val="0"/>
          <w:marTop w:val="180"/>
          <w:marBottom w:val="240"/>
          <w:divBdr>
            <w:top w:val="none" w:sz="0" w:space="0" w:color="auto"/>
            <w:left w:val="none" w:sz="0" w:space="0" w:color="auto"/>
            <w:bottom w:val="none" w:sz="0" w:space="0" w:color="auto"/>
            <w:right w:val="none" w:sz="0" w:space="0" w:color="auto"/>
          </w:divBdr>
        </w:div>
        <w:div w:id="1115832429">
          <w:marLeft w:val="0"/>
          <w:marRight w:val="0"/>
          <w:marTop w:val="180"/>
          <w:marBottom w:val="240"/>
          <w:divBdr>
            <w:top w:val="none" w:sz="0" w:space="0" w:color="auto"/>
            <w:left w:val="none" w:sz="0" w:space="0" w:color="auto"/>
            <w:bottom w:val="none" w:sz="0" w:space="0" w:color="auto"/>
            <w:right w:val="none" w:sz="0" w:space="0" w:color="auto"/>
          </w:divBdr>
        </w:div>
      </w:divsChild>
    </w:div>
    <w:div w:id="544604500">
      <w:bodyDiv w:val="1"/>
      <w:marLeft w:val="0"/>
      <w:marRight w:val="0"/>
      <w:marTop w:val="0"/>
      <w:marBottom w:val="0"/>
      <w:divBdr>
        <w:top w:val="none" w:sz="0" w:space="0" w:color="auto"/>
        <w:left w:val="none" w:sz="0" w:space="0" w:color="auto"/>
        <w:bottom w:val="none" w:sz="0" w:space="0" w:color="auto"/>
        <w:right w:val="none" w:sz="0" w:space="0" w:color="auto"/>
      </w:divBdr>
    </w:div>
    <w:div w:id="544954009">
      <w:bodyDiv w:val="1"/>
      <w:marLeft w:val="0"/>
      <w:marRight w:val="0"/>
      <w:marTop w:val="0"/>
      <w:marBottom w:val="0"/>
      <w:divBdr>
        <w:top w:val="none" w:sz="0" w:space="0" w:color="auto"/>
        <w:left w:val="none" w:sz="0" w:space="0" w:color="auto"/>
        <w:bottom w:val="none" w:sz="0" w:space="0" w:color="auto"/>
        <w:right w:val="none" w:sz="0" w:space="0" w:color="auto"/>
      </w:divBdr>
    </w:div>
    <w:div w:id="549729834">
      <w:bodyDiv w:val="1"/>
      <w:marLeft w:val="0"/>
      <w:marRight w:val="0"/>
      <w:marTop w:val="0"/>
      <w:marBottom w:val="0"/>
      <w:divBdr>
        <w:top w:val="none" w:sz="0" w:space="0" w:color="auto"/>
        <w:left w:val="none" w:sz="0" w:space="0" w:color="auto"/>
        <w:bottom w:val="none" w:sz="0" w:space="0" w:color="auto"/>
        <w:right w:val="none" w:sz="0" w:space="0" w:color="auto"/>
      </w:divBdr>
    </w:div>
    <w:div w:id="550312812">
      <w:bodyDiv w:val="1"/>
      <w:marLeft w:val="0"/>
      <w:marRight w:val="0"/>
      <w:marTop w:val="0"/>
      <w:marBottom w:val="0"/>
      <w:divBdr>
        <w:top w:val="none" w:sz="0" w:space="0" w:color="auto"/>
        <w:left w:val="none" w:sz="0" w:space="0" w:color="auto"/>
        <w:bottom w:val="none" w:sz="0" w:space="0" w:color="auto"/>
        <w:right w:val="none" w:sz="0" w:space="0" w:color="auto"/>
      </w:divBdr>
    </w:div>
    <w:div w:id="552742604">
      <w:bodyDiv w:val="1"/>
      <w:marLeft w:val="0"/>
      <w:marRight w:val="0"/>
      <w:marTop w:val="0"/>
      <w:marBottom w:val="0"/>
      <w:divBdr>
        <w:top w:val="none" w:sz="0" w:space="0" w:color="auto"/>
        <w:left w:val="none" w:sz="0" w:space="0" w:color="auto"/>
        <w:bottom w:val="none" w:sz="0" w:space="0" w:color="auto"/>
        <w:right w:val="none" w:sz="0" w:space="0" w:color="auto"/>
      </w:divBdr>
    </w:div>
    <w:div w:id="554512216">
      <w:bodyDiv w:val="1"/>
      <w:marLeft w:val="0"/>
      <w:marRight w:val="0"/>
      <w:marTop w:val="0"/>
      <w:marBottom w:val="0"/>
      <w:divBdr>
        <w:top w:val="none" w:sz="0" w:space="0" w:color="auto"/>
        <w:left w:val="none" w:sz="0" w:space="0" w:color="auto"/>
        <w:bottom w:val="none" w:sz="0" w:space="0" w:color="auto"/>
        <w:right w:val="none" w:sz="0" w:space="0" w:color="auto"/>
      </w:divBdr>
    </w:div>
    <w:div w:id="556668933">
      <w:bodyDiv w:val="1"/>
      <w:marLeft w:val="0"/>
      <w:marRight w:val="0"/>
      <w:marTop w:val="0"/>
      <w:marBottom w:val="0"/>
      <w:divBdr>
        <w:top w:val="none" w:sz="0" w:space="0" w:color="auto"/>
        <w:left w:val="none" w:sz="0" w:space="0" w:color="auto"/>
        <w:bottom w:val="none" w:sz="0" w:space="0" w:color="auto"/>
        <w:right w:val="none" w:sz="0" w:space="0" w:color="auto"/>
      </w:divBdr>
    </w:div>
    <w:div w:id="557711618">
      <w:bodyDiv w:val="1"/>
      <w:marLeft w:val="0"/>
      <w:marRight w:val="0"/>
      <w:marTop w:val="0"/>
      <w:marBottom w:val="0"/>
      <w:divBdr>
        <w:top w:val="none" w:sz="0" w:space="0" w:color="auto"/>
        <w:left w:val="none" w:sz="0" w:space="0" w:color="auto"/>
        <w:bottom w:val="none" w:sz="0" w:space="0" w:color="auto"/>
        <w:right w:val="none" w:sz="0" w:space="0" w:color="auto"/>
      </w:divBdr>
    </w:div>
    <w:div w:id="561645791">
      <w:bodyDiv w:val="1"/>
      <w:marLeft w:val="0"/>
      <w:marRight w:val="0"/>
      <w:marTop w:val="0"/>
      <w:marBottom w:val="0"/>
      <w:divBdr>
        <w:top w:val="none" w:sz="0" w:space="0" w:color="auto"/>
        <w:left w:val="none" w:sz="0" w:space="0" w:color="auto"/>
        <w:bottom w:val="none" w:sz="0" w:space="0" w:color="auto"/>
        <w:right w:val="none" w:sz="0" w:space="0" w:color="auto"/>
      </w:divBdr>
    </w:div>
    <w:div w:id="563756207">
      <w:bodyDiv w:val="1"/>
      <w:marLeft w:val="0"/>
      <w:marRight w:val="0"/>
      <w:marTop w:val="0"/>
      <w:marBottom w:val="0"/>
      <w:divBdr>
        <w:top w:val="none" w:sz="0" w:space="0" w:color="auto"/>
        <w:left w:val="none" w:sz="0" w:space="0" w:color="auto"/>
        <w:bottom w:val="none" w:sz="0" w:space="0" w:color="auto"/>
        <w:right w:val="none" w:sz="0" w:space="0" w:color="auto"/>
      </w:divBdr>
    </w:div>
    <w:div w:id="563955482">
      <w:bodyDiv w:val="1"/>
      <w:marLeft w:val="0"/>
      <w:marRight w:val="0"/>
      <w:marTop w:val="0"/>
      <w:marBottom w:val="0"/>
      <w:divBdr>
        <w:top w:val="none" w:sz="0" w:space="0" w:color="auto"/>
        <w:left w:val="none" w:sz="0" w:space="0" w:color="auto"/>
        <w:bottom w:val="none" w:sz="0" w:space="0" w:color="auto"/>
        <w:right w:val="none" w:sz="0" w:space="0" w:color="auto"/>
      </w:divBdr>
    </w:div>
    <w:div w:id="564266750">
      <w:bodyDiv w:val="1"/>
      <w:marLeft w:val="0"/>
      <w:marRight w:val="0"/>
      <w:marTop w:val="0"/>
      <w:marBottom w:val="0"/>
      <w:divBdr>
        <w:top w:val="none" w:sz="0" w:space="0" w:color="auto"/>
        <w:left w:val="none" w:sz="0" w:space="0" w:color="auto"/>
        <w:bottom w:val="none" w:sz="0" w:space="0" w:color="auto"/>
        <w:right w:val="none" w:sz="0" w:space="0" w:color="auto"/>
      </w:divBdr>
      <w:divsChild>
        <w:div w:id="1841506421">
          <w:marLeft w:val="0"/>
          <w:marRight w:val="0"/>
          <w:marTop w:val="180"/>
          <w:marBottom w:val="180"/>
          <w:divBdr>
            <w:top w:val="none" w:sz="0" w:space="0" w:color="auto"/>
            <w:left w:val="none" w:sz="0" w:space="0" w:color="auto"/>
            <w:bottom w:val="none" w:sz="0" w:space="0" w:color="auto"/>
            <w:right w:val="none" w:sz="0" w:space="0" w:color="auto"/>
          </w:divBdr>
        </w:div>
        <w:div w:id="815102318">
          <w:marLeft w:val="0"/>
          <w:marRight w:val="0"/>
          <w:marTop w:val="180"/>
          <w:marBottom w:val="180"/>
          <w:divBdr>
            <w:top w:val="none" w:sz="0" w:space="0" w:color="auto"/>
            <w:left w:val="none" w:sz="0" w:space="0" w:color="auto"/>
            <w:bottom w:val="none" w:sz="0" w:space="0" w:color="auto"/>
            <w:right w:val="none" w:sz="0" w:space="0" w:color="auto"/>
          </w:divBdr>
        </w:div>
      </w:divsChild>
    </w:div>
    <w:div w:id="568272978">
      <w:bodyDiv w:val="1"/>
      <w:marLeft w:val="0"/>
      <w:marRight w:val="0"/>
      <w:marTop w:val="0"/>
      <w:marBottom w:val="0"/>
      <w:divBdr>
        <w:top w:val="none" w:sz="0" w:space="0" w:color="auto"/>
        <w:left w:val="none" w:sz="0" w:space="0" w:color="auto"/>
        <w:bottom w:val="none" w:sz="0" w:space="0" w:color="auto"/>
        <w:right w:val="none" w:sz="0" w:space="0" w:color="auto"/>
      </w:divBdr>
      <w:divsChild>
        <w:div w:id="356202424">
          <w:marLeft w:val="0"/>
          <w:marRight w:val="0"/>
          <w:marTop w:val="180"/>
          <w:marBottom w:val="240"/>
          <w:divBdr>
            <w:top w:val="none" w:sz="0" w:space="0" w:color="auto"/>
            <w:left w:val="none" w:sz="0" w:space="0" w:color="auto"/>
            <w:bottom w:val="none" w:sz="0" w:space="0" w:color="auto"/>
            <w:right w:val="none" w:sz="0" w:space="0" w:color="auto"/>
          </w:divBdr>
        </w:div>
      </w:divsChild>
    </w:div>
    <w:div w:id="575280915">
      <w:bodyDiv w:val="1"/>
      <w:marLeft w:val="0"/>
      <w:marRight w:val="0"/>
      <w:marTop w:val="0"/>
      <w:marBottom w:val="0"/>
      <w:divBdr>
        <w:top w:val="none" w:sz="0" w:space="0" w:color="auto"/>
        <w:left w:val="none" w:sz="0" w:space="0" w:color="auto"/>
        <w:bottom w:val="none" w:sz="0" w:space="0" w:color="auto"/>
        <w:right w:val="none" w:sz="0" w:space="0" w:color="auto"/>
      </w:divBdr>
    </w:div>
    <w:div w:id="575626150">
      <w:bodyDiv w:val="1"/>
      <w:marLeft w:val="0"/>
      <w:marRight w:val="0"/>
      <w:marTop w:val="0"/>
      <w:marBottom w:val="0"/>
      <w:divBdr>
        <w:top w:val="none" w:sz="0" w:space="0" w:color="auto"/>
        <w:left w:val="none" w:sz="0" w:space="0" w:color="auto"/>
        <w:bottom w:val="none" w:sz="0" w:space="0" w:color="auto"/>
        <w:right w:val="none" w:sz="0" w:space="0" w:color="auto"/>
      </w:divBdr>
    </w:div>
    <w:div w:id="578364495">
      <w:bodyDiv w:val="1"/>
      <w:marLeft w:val="0"/>
      <w:marRight w:val="0"/>
      <w:marTop w:val="0"/>
      <w:marBottom w:val="0"/>
      <w:divBdr>
        <w:top w:val="none" w:sz="0" w:space="0" w:color="auto"/>
        <w:left w:val="none" w:sz="0" w:space="0" w:color="auto"/>
        <w:bottom w:val="none" w:sz="0" w:space="0" w:color="auto"/>
        <w:right w:val="none" w:sz="0" w:space="0" w:color="auto"/>
      </w:divBdr>
    </w:div>
    <w:div w:id="578902716">
      <w:bodyDiv w:val="1"/>
      <w:marLeft w:val="0"/>
      <w:marRight w:val="0"/>
      <w:marTop w:val="0"/>
      <w:marBottom w:val="0"/>
      <w:divBdr>
        <w:top w:val="none" w:sz="0" w:space="0" w:color="auto"/>
        <w:left w:val="none" w:sz="0" w:space="0" w:color="auto"/>
        <w:bottom w:val="none" w:sz="0" w:space="0" w:color="auto"/>
        <w:right w:val="none" w:sz="0" w:space="0" w:color="auto"/>
      </w:divBdr>
      <w:divsChild>
        <w:div w:id="1883011895">
          <w:marLeft w:val="0"/>
          <w:marRight w:val="0"/>
          <w:marTop w:val="180"/>
          <w:marBottom w:val="240"/>
          <w:divBdr>
            <w:top w:val="none" w:sz="0" w:space="0" w:color="auto"/>
            <w:left w:val="none" w:sz="0" w:space="0" w:color="auto"/>
            <w:bottom w:val="none" w:sz="0" w:space="0" w:color="auto"/>
            <w:right w:val="none" w:sz="0" w:space="0" w:color="auto"/>
          </w:divBdr>
        </w:div>
      </w:divsChild>
    </w:div>
    <w:div w:id="587156017">
      <w:bodyDiv w:val="1"/>
      <w:marLeft w:val="0"/>
      <w:marRight w:val="0"/>
      <w:marTop w:val="0"/>
      <w:marBottom w:val="0"/>
      <w:divBdr>
        <w:top w:val="none" w:sz="0" w:space="0" w:color="auto"/>
        <w:left w:val="none" w:sz="0" w:space="0" w:color="auto"/>
        <w:bottom w:val="none" w:sz="0" w:space="0" w:color="auto"/>
        <w:right w:val="none" w:sz="0" w:space="0" w:color="auto"/>
      </w:divBdr>
    </w:div>
    <w:div w:id="587350661">
      <w:bodyDiv w:val="1"/>
      <w:marLeft w:val="0"/>
      <w:marRight w:val="0"/>
      <w:marTop w:val="0"/>
      <w:marBottom w:val="0"/>
      <w:divBdr>
        <w:top w:val="none" w:sz="0" w:space="0" w:color="auto"/>
        <w:left w:val="none" w:sz="0" w:space="0" w:color="auto"/>
        <w:bottom w:val="none" w:sz="0" w:space="0" w:color="auto"/>
        <w:right w:val="none" w:sz="0" w:space="0" w:color="auto"/>
      </w:divBdr>
    </w:div>
    <w:div w:id="588394240">
      <w:bodyDiv w:val="1"/>
      <w:marLeft w:val="0"/>
      <w:marRight w:val="0"/>
      <w:marTop w:val="0"/>
      <w:marBottom w:val="0"/>
      <w:divBdr>
        <w:top w:val="none" w:sz="0" w:space="0" w:color="auto"/>
        <w:left w:val="none" w:sz="0" w:space="0" w:color="auto"/>
        <w:bottom w:val="none" w:sz="0" w:space="0" w:color="auto"/>
        <w:right w:val="none" w:sz="0" w:space="0" w:color="auto"/>
      </w:divBdr>
    </w:div>
    <w:div w:id="589000358">
      <w:bodyDiv w:val="1"/>
      <w:marLeft w:val="0"/>
      <w:marRight w:val="0"/>
      <w:marTop w:val="0"/>
      <w:marBottom w:val="0"/>
      <w:divBdr>
        <w:top w:val="none" w:sz="0" w:space="0" w:color="auto"/>
        <w:left w:val="none" w:sz="0" w:space="0" w:color="auto"/>
        <w:bottom w:val="none" w:sz="0" w:space="0" w:color="auto"/>
        <w:right w:val="none" w:sz="0" w:space="0" w:color="auto"/>
      </w:divBdr>
      <w:divsChild>
        <w:div w:id="343870385">
          <w:marLeft w:val="0"/>
          <w:marRight w:val="0"/>
          <w:marTop w:val="180"/>
          <w:marBottom w:val="240"/>
          <w:divBdr>
            <w:top w:val="none" w:sz="0" w:space="0" w:color="auto"/>
            <w:left w:val="none" w:sz="0" w:space="0" w:color="auto"/>
            <w:bottom w:val="none" w:sz="0" w:space="0" w:color="auto"/>
            <w:right w:val="none" w:sz="0" w:space="0" w:color="auto"/>
          </w:divBdr>
        </w:div>
      </w:divsChild>
    </w:div>
    <w:div w:id="589169071">
      <w:bodyDiv w:val="1"/>
      <w:marLeft w:val="0"/>
      <w:marRight w:val="0"/>
      <w:marTop w:val="0"/>
      <w:marBottom w:val="0"/>
      <w:divBdr>
        <w:top w:val="none" w:sz="0" w:space="0" w:color="auto"/>
        <w:left w:val="none" w:sz="0" w:space="0" w:color="auto"/>
        <w:bottom w:val="none" w:sz="0" w:space="0" w:color="auto"/>
        <w:right w:val="none" w:sz="0" w:space="0" w:color="auto"/>
      </w:divBdr>
      <w:divsChild>
        <w:div w:id="682901266">
          <w:marLeft w:val="0"/>
          <w:marRight w:val="0"/>
          <w:marTop w:val="0"/>
          <w:marBottom w:val="0"/>
          <w:divBdr>
            <w:top w:val="none" w:sz="0" w:space="0" w:color="auto"/>
            <w:left w:val="none" w:sz="0" w:space="0" w:color="auto"/>
            <w:bottom w:val="none" w:sz="0" w:space="0" w:color="auto"/>
            <w:right w:val="none" w:sz="0" w:space="0" w:color="auto"/>
          </w:divBdr>
          <w:divsChild>
            <w:div w:id="1026758195">
              <w:marLeft w:val="0"/>
              <w:marRight w:val="0"/>
              <w:marTop w:val="0"/>
              <w:marBottom w:val="0"/>
              <w:divBdr>
                <w:top w:val="none" w:sz="0" w:space="0" w:color="auto"/>
                <w:left w:val="none" w:sz="0" w:space="0" w:color="auto"/>
                <w:bottom w:val="none" w:sz="0" w:space="0" w:color="auto"/>
                <w:right w:val="none" w:sz="0" w:space="0" w:color="auto"/>
              </w:divBdr>
              <w:divsChild>
                <w:div w:id="478571402">
                  <w:marLeft w:val="0"/>
                  <w:marRight w:val="0"/>
                  <w:marTop w:val="0"/>
                  <w:marBottom w:val="0"/>
                  <w:divBdr>
                    <w:top w:val="none" w:sz="0" w:space="0" w:color="auto"/>
                    <w:left w:val="none" w:sz="0" w:space="0" w:color="auto"/>
                    <w:bottom w:val="none" w:sz="0" w:space="0" w:color="auto"/>
                    <w:right w:val="none" w:sz="0" w:space="0" w:color="auto"/>
                  </w:divBdr>
                  <w:divsChild>
                    <w:div w:id="2139449939">
                      <w:marLeft w:val="0"/>
                      <w:marRight w:val="0"/>
                      <w:marTop w:val="0"/>
                      <w:marBottom w:val="0"/>
                      <w:divBdr>
                        <w:top w:val="none" w:sz="0" w:space="0" w:color="auto"/>
                        <w:left w:val="none" w:sz="0" w:space="0" w:color="auto"/>
                        <w:bottom w:val="none" w:sz="0" w:space="0" w:color="auto"/>
                        <w:right w:val="none" w:sz="0" w:space="0" w:color="auto"/>
                      </w:divBdr>
                      <w:divsChild>
                        <w:div w:id="677974014">
                          <w:marLeft w:val="0"/>
                          <w:marRight w:val="0"/>
                          <w:marTop w:val="0"/>
                          <w:marBottom w:val="0"/>
                          <w:divBdr>
                            <w:top w:val="none" w:sz="0" w:space="0" w:color="auto"/>
                            <w:left w:val="none" w:sz="0" w:space="0" w:color="auto"/>
                            <w:bottom w:val="none" w:sz="0" w:space="0" w:color="auto"/>
                            <w:right w:val="none" w:sz="0" w:space="0" w:color="auto"/>
                          </w:divBdr>
                          <w:divsChild>
                            <w:div w:id="1344896143">
                              <w:marLeft w:val="0"/>
                              <w:marRight w:val="0"/>
                              <w:marTop w:val="0"/>
                              <w:marBottom w:val="0"/>
                              <w:divBdr>
                                <w:top w:val="none" w:sz="0" w:space="0" w:color="auto"/>
                                <w:left w:val="none" w:sz="0" w:space="0" w:color="auto"/>
                                <w:bottom w:val="none" w:sz="0" w:space="0" w:color="auto"/>
                                <w:right w:val="none" w:sz="0" w:space="0" w:color="auto"/>
                              </w:divBdr>
                              <w:divsChild>
                                <w:div w:id="969017680">
                                  <w:marLeft w:val="0"/>
                                  <w:marRight w:val="0"/>
                                  <w:marTop w:val="0"/>
                                  <w:marBottom w:val="0"/>
                                  <w:divBdr>
                                    <w:top w:val="none" w:sz="0" w:space="0" w:color="auto"/>
                                    <w:left w:val="none" w:sz="0" w:space="0" w:color="auto"/>
                                    <w:bottom w:val="none" w:sz="0" w:space="0" w:color="auto"/>
                                    <w:right w:val="none" w:sz="0" w:space="0" w:color="auto"/>
                                  </w:divBdr>
                                  <w:divsChild>
                                    <w:div w:id="63618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9509459">
      <w:bodyDiv w:val="1"/>
      <w:marLeft w:val="0"/>
      <w:marRight w:val="0"/>
      <w:marTop w:val="0"/>
      <w:marBottom w:val="0"/>
      <w:divBdr>
        <w:top w:val="none" w:sz="0" w:space="0" w:color="auto"/>
        <w:left w:val="none" w:sz="0" w:space="0" w:color="auto"/>
        <w:bottom w:val="none" w:sz="0" w:space="0" w:color="auto"/>
        <w:right w:val="none" w:sz="0" w:space="0" w:color="auto"/>
      </w:divBdr>
      <w:divsChild>
        <w:div w:id="1927378944">
          <w:marLeft w:val="0"/>
          <w:marRight w:val="0"/>
          <w:marTop w:val="180"/>
          <w:marBottom w:val="240"/>
          <w:divBdr>
            <w:top w:val="none" w:sz="0" w:space="0" w:color="auto"/>
            <w:left w:val="none" w:sz="0" w:space="0" w:color="auto"/>
            <w:bottom w:val="none" w:sz="0" w:space="0" w:color="auto"/>
            <w:right w:val="none" w:sz="0" w:space="0" w:color="auto"/>
          </w:divBdr>
        </w:div>
        <w:div w:id="1316761838">
          <w:marLeft w:val="0"/>
          <w:marRight w:val="0"/>
          <w:marTop w:val="180"/>
          <w:marBottom w:val="240"/>
          <w:divBdr>
            <w:top w:val="none" w:sz="0" w:space="0" w:color="auto"/>
            <w:left w:val="none" w:sz="0" w:space="0" w:color="auto"/>
            <w:bottom w:val="none" w:sz="0" w:space="0" w:color="auto"/>
            <w:right w:val="none" w:sz="0" w:space="0" w:color="auto"/>
          </w:divBdr>
        </w:div>
      </w:divsChild>
    </w:div>
    <w:div w:id="596983730">
      <w:bodyDiv w:val="1"/>
      <w:marLeft w:val="0"/>
      <w:marRight w:val="0"/>
      <w:marTop w:val="0"/>
      <w:marBottom w:val="0"/>
      <w:divBdr>
        <w:top w:val="none" w:sz="0" w:space="0" w:color="auto"/>
        <w:left w:val="none" w:sz="0" w:space="0" w:color="auto"/>
        <w:bottom w:val="none" w:sz="0" w:space="0" w:color="auto"/>
        <w:right w:val="none" w:sz="0" w:space="0" w:color="auto"/>
      </w:divBdr>
      <w:divsChild>
        <w:div w:id="1333529483">
          <w:marLeft w:val="0"/>
          <w:marRight w:val="0"/>
          <w:marTop w:val="180"/>
          <w:marBottom w:val="240"/>
          <w:divBdr>
            <w:top w:val="none" w:sz="0" w:space="0" w:color="auto"/>
            <w:left w:val="none" w:sz="0" w:space="0" w:color="auto"/>
            <w:bottom w:val="none" w:sz="0" w:space="0" w:color="auto"/>
            <w:right w:val="none" w:sz="0" w:space="0" w:color="auto"/>
          </w:divBdr>
        </w:div>
        <w:div w:id="1868323040">
          <w:marLeft w:val="0"/>
          <w:marRight w:val="0"/>
          <w:marTop w:val="180"/>
          <w:marBottom w:val="240"/>
          <w:divBdr>
            <w:top w:val="none" w:sz="0" w:space="0" w:color="auto"/>
            <w:left w:val="none" w:sz="0" w:space="0" w:color="auto"/>
            <w:bottom w:val="none" w:sz="0" w:space="0" w:color="auto"/>
            <w:right w:val="none" w:sz="0" w:space="0" w:color="auto"/>
          </w:divBdr>
        </w:div>
      </w:divsChild>
    </w:div>
    <w:div w:id="598638583">
      <w:bodyDiv w:val="1"/>
      <w:marLeft w:val="0"/>
      <w:marRight w:val="0"/>
      <w:marTop w:val="0"/>
      <w:marBottom w:val="0"/>
      <w:divBdr>
        <w:top w:val="none" w:sz="0" w:space="0" w:color="auto"/>
        <w:left w:val="none" w:sz="0" w:space="0" w:color="auto"/>
        <w:bottom w:val="none" w:sz="0" w:space="0" w:color="auto"/>
        <w:right w:val="none" w:sz="0" w:space="0" w:color="auto"/>
      </w:divBdr>
      <w:divsChild>
        <w:div w:id="192311042">
          <w:marLeft w:val="0"/>
          <w:marRight w:val="0"/>
          <w:marTop w:val="180"/>
          <w:marBottom w:val="240"/>
          <w:divBdr>
            <w:top w:val="none" w:sz="0" w:space="0" w:color="auto"/>
            <w:left w:val="none" w:sz="0" w:space="0" w:color="auto"/>
            <w:bottom w:val="none" w:sz="0" w:space="0" w:color="auto"/>
            <w:right w:val="none" w:sz="0" w:space="0" w:color="auto"/>
          </w:divBdr>
        </w:div>
        <w:div w:id="1168524217">
          <w:marLeft w:val="0"/>
          <w:marRight w:val="0"/>
          <w:marTop w:val="180"/>
          <w:marBottom w:val="240"/>
          <w:divBdr>
            <w:top w:val="none" w:sz="0" w:space="0" w:color="auto"/>
            <w:left w:val="none" w:sz="0" w:space="0" w:color="auto"/>
            <w:bottom w:val="none" w:sz="0" w:space="0" w:color="auto"/>
            <w:right w:val="none" w:sz="0" w:space="0" w:color="auto"/>
          </w:divBdr>
        </w:div>
      </w:divsChild>
    </w:div>
    <w:div w:id="601769759">
      <w:bodyDiv w:val="1"/>
      <w:marLeft w:val="0"/>
      <w:marRight w:val="0"/>
      <w:marTop w:val="0"/>
      <w:marBottom w:val="0"/>
      <w:divBdr>
        <w:top w:val="none" w:sz="0" w:space="0" w:color="auto"/>
        <w:left w:val="none" w:sz="0" w:space="0" w:color="auto"/>
        <w:bottom w:val="none" w:sz="0" w:space="0" w:color="auto"/>
        <w:right w:val="none" w:sz="0" w:space="0" w:color="auto"/>
      </w:divBdr>
      <w:divsChild>
        <w:div w:id="1373454068">
          <w:marLeft w:val="0"/>
          <w:marRight w:val="0"/>
          <w:marTop w:val="0"/>
          <w:marBottom w:val="0"/>
          <w:divBdr>
            <w:top w:val="none" w:sz="0" w:space="0" w:color="auto"/>
            <w:left w:val="none" w:sz="0" w:space="0" w:color="auto"/>
            <w:bottom w:val="none" w:sz="0" w:space="0" w:color="auto"/>
            <w:right w:val="none" w:sz="0" w:space="0" w:color="auto"/>
          </w:divBdr>
          <w:divsChild>
            <w:div w:id="226692019">
              <w:marLeft w:val="0"/>
              <w:marRight w:val="0"/>
              <w:marTop w:val="0"/>
              <w:marBottom w:val="0"/>
              <w:divBdr>
                <w:top w:val="none" w:sz="0" w:space="0" w:color="auto"/>
                <w:left w:val="none" w:sz="0" w:space="0" w:color="auto"/>
                <w:bottom w:val="none" w:sz="0" w:space="0" w:color="auto"/>
                <w:right w:val="none" w:sz="0" w:space="0" w:color="auto"/>
              </w:divBdr>
              <w:divsChild>
                <w:div w:id="1682467641">
                  <w:marLeft w:val="0"/>
                  <w:marRight w:val="0"/>
                  <w:marTop w:val="0"/>
                  <w:marBottom w:val="0"/>
                  <w:divBdr>
                    <w:top w:val="none" w:sz="0" w:space="0" w:color="auto"/>
                    <w:left w:val="none" w:sz="0" w:space="0" w:color="auto"/>
                    <w:bottom w:val="none" w:sz="0" w:space="0" w:color="auto"/>
                    <w:right w:val="none" w:sz="0" w:space="0" w:color="auto"/>
                  </w:divBdr>
                  <w:divsChild>
                    <w:div w:id="972905584">
                      <w:marLeft w:val="0"/>
                      <w:marRight w:val="0"/>
                      <w:marTop w:val="0"/>
                      <w:marBottom w:val="0"/>
                      <w:divBdr>
                        <w:top w:val="none" w:sz="0" w:space="0" w:color="auto"/>
                        <w:left w:val="none" w:sz="0" w:space="0" w:color="auto"/>
                        <w:bottom w:val="none" w:sz="0" w:space="0" w:color="auto"/>
                        <w:right w:val="none" w:sz="0" w:space="0" w:color="auto"/>
                      </w:divBdr>
                      <w:divsChild>
                        <w:div w:id="1568567025">
                          <w:marLeft w:val="0"/>
                          <w:marRight w:val="0"/>
                          <w:marTop w:val="0"/>
                          <w:marBottom w:val="0"/>
                          <w:divBdr>
                            <w:top w:val="none" w:sz="0" w:space="0" w:color="auto"/>
                            <w:left w:val="none" w:sz="0" w:space="0" w:color="auto"/>
                            <w:bottom w:val="none" w:sz="0" w:space="0" w:color="auto"/>
                            <w:right w:val="none" w:sz="0" w:space="0" w:color="auto"/>
                          </w:divBdr>
                          <w:divsChild>
                            <w:div w:id="2123768536">
                              <w:marLeft w:val="0"/>
                              <w:marRight w:val="0"/>
                              <w:marTop w:val="0"/>
                              <w:marBottom w:val="0"/>
                              <w:divBdr>
                                <w:top w:val="none" w:sz="0" w:space="0" w:color="auto"/>
                                <w:left w:val="none" w:sz="0" w:space="0" w:color="auto"/>
                                <w:bottom w:val="none" w:sz="0" w:space="0" w:color="auto"/>
                                <w:right w:val="none" w:sz="0" w:space="0" w:color="auto"/>
                              </w:divBdr>
                              <w:divsChild>
                                <w:div w:id="554972554">
                                  <w:marLeft w:val="0"/>
                                  <w:marRight w:val="0"/>
                                  <w:marTop w:val="0"/>
                                  <w:marBottom w:val="0"/>
                                  <w:divBdr>
                                    <w:top w:val="none" w:sz="0" w:space="0" w:color="auto"/>
                                    <w:left w:val="none" w:sz="0" w:space="0" w:color="auto"/>
                                    <w:bottom w:val="none" w:sz="0" w:space="0" w:color="auto"/>
                                    <w:right w:val="none" w:sz="0" w:space="0" w:color="auto"/>
                                  </w:divBdr>
                                  <w:divsChild>
                                    <w:div w:id="113451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3923819">
      <w:bodyDiv w:val="1"/>
      <w:marLeft w:val="0"/>
      <w:marRight w:val="0"/>
      <w:marTop w:val="0"/>
      <w:marBottom w:val="0"/>
      <w:divBdr>
        <w:top w:val="none" w:sz="0" w:space="0" w:color="auto"/>
        <w:left w:val="none" w:sz="0" w:space="0" w:color="auto"/>
        <w:bottom w:val="none" w:sz="0" w:space="0" w:color="auto"/>
        <w:right w:val="none" w:sz="0" w:space="0" w:color="auto"/>
      </w:divBdr>
    </w:div>
    <w:div w:id="606428813">
      <w:bodyDiv w:val="1"/>
      <w:marLeft w:val="0"/>
      <w:marRight w:val="0"/>
      <w:marTop w:val="0"/>
      <w:marBottom w:val="0"/>
      <w:divBdr>
        <w:top w:val="none" w:sz="0" w:space="0" w:color="auto"/>
        <w:left w:val="none" w:sz="0" w:space="0" w:color="auto"/>
        <w:bottom w:val="none" w:sz="0" w:space="0" w:color="auto"/>
        <w:right w:val="none" w:sz="0" w:space="0" w:color="auto"/>
      </w:divBdr>
    </w:div>
    <w:div w:id="613440836">
      <w:bodyDiv w:val="1"/>
      <w:marLeft w:val="0"/>
      <w:marRight w:val="0"/>
      <w:marTop w:val="0"/>
      <w:marBottom w:val="0"/>
      <w:divBdr>
        <w:top w:val="none" w:sz="0" w:space="0" w:color="auto"/>
        <w:left w:val="none" w:sz="0" w:space="0" w:color="auto"/>
        <w:bottom w:val="none" w:sz="0" w:space="0" w:color="auto"/>
        <w:right w:val="none" w:sz="0" w:space="0" w:color="auto"/>
      </w:divBdr>
      <w:divsChild>
        <w:div w:id="1141926640">
          <w:marLeft w:val="0"/>
          <w:marRight w:val="0"/>
          <w:marTop w:val="180"/>
          <w:marBottom w:val="240"/>
          <w:divBdr>
            <w:top w:val="none" w:sz="0" w:space="0" w:color="auto"/>
            <w:left w:val="none" w:sz="0" w:space="0" w:color="auto"/>
            <w:bottom w:val="none" w:sz="0" w:space="0" w:color="auto"/>
            <w:right w:val="none" w:sz="0" w:space="0" w:color="auto"/>
          </w:divBdr>
        </w:div>
      </w:divsChild>
    </w:div>
    <w:div w:id="616302897">
      <w:bodyDiv w:val="1"/>
      <w:marLeft w:val="0"/>
      <w:marRight w:val="0"/>
      <w:marTop w:val="0"/>
      <w:marBottom w:val="0"/>
      <w:divBdr>
        <w:top w:val="none" w:sz="0" w:space="0" w:color="auto"/>
        <w:left w:val="none" w:sz="0" w:space="0" w:color="auto"/>
        <w:bottom w:val="none" w:sz="0" w:space="0" w:color="auto"/>
        <w:right w:val="none" w:sz="0" w:space="0" w:color="auto"/>
      </w:divBdr>
      <w:divsChild>
        <w:div w:id="248274338">
          <w:marLeft w:val="0"/>
          <w:marRight w:val="0"/>
          <w:marTop w:val="180"/>
          <w:marBottom w:val="240"/>
          <w:divBdr>
            <w:top w:val="none" w:sz="0" w:space="0" w:color="auto"/>
            <w:left w:val="none" w:sz="0" w:space="0" w:color="auto"/>
            <w:bottom w:val="none" w:sz="0" w:space="0" w:color="auto"/>
            <w:right w:val="none" w:sz="0" w:space="0" w:color="auto"/>
          </w:divBdr>
        </w:div>
      </w:divsChild>
    </w:div>
    <w:div w:id="619338290">
      <w:bodyDiv w:val="1"/>
      <w:marLeft w:val="0"/>
      <w:marRight w:val="0"/>
      <w:marTop w:val="0"/>
      <w:marBottom w:val="0"/>
      <w:divBdr>
        <w:top w:val="none" w:sz="0" w:space="0" w:color="auto"/>
        <w:left w:val="none" w:sz="0" w:space="0" w:color="auto"/>
        <w:bottom w:val="none" w:sz="0" w:space="0" w:color="auto"/>
        <w:right w:val="none" w:sz="0" w:space="0" w:color="auto"/>
      </w:divBdr>
    </w:div>
    <w:div w:id="620065855">
      <w:bodyDiv w:val="1"/>
      <w:marLeft w:val="0"/>
      <w:marRight w:val="0"/>
      <w:marTop w:val="0"/>
      <w:marBottom w:val="0"/>
      <w:divBdr>
        <w:top w:val="none" w:sz="0" w:space="0" w:color="auto"/>
        <w:left w:val="none" w:sz="0" w:space="0" w:color="auto"/>
        <w:bottom w:val="none" w:sz="0" w:space="0" w:color="auto"/>
        <w:right w:val="none" w:sz="0" w:space="0" w:color="auto"/>
      </w:divBdr>
      <w:divsChild>
        <w:div w:id="1234896307">
          <w:marLeft w:val="0"/>
          <w:marRight w:val="0"/>
          <w:marTop w:val="180"/>
          <w:marBottom w:val="240"/>
          <w:divBdr>
            <w:top w:val="none" w:sz="0" w:space="0" w:color="auto"/>
            <w:left w:val="none" w:sz="0" w:space="0" w:color="auto"/>
            <w:bottom w:val="none" w:sz="0" w:space="0" w:color="auto"/>
            <w:right w:val="none" w:sz="0" w:space="0" w:color="auto"/>
          </w:divBdr>
        </w:div>
      </w:divsChild>
    </w:div>
    <w:div w:id="622688515">
      <w:bodyDiv w:val="1"/>
      <w:marLeft w:val="0"/>
      <w:marRight w:val="0"/>
      <w:marTop w:val="0"/>
      <w:marBottom w:val="0"/>
      <w:divBdr>
        <w:top w:val="none" w:sz="0" w:space="0" w:color="auto"/>
        <w:left w:val="none" w:sz="0" w:space="0" w:color="auto"/>
        <w:bottom w:val="none" w:sz="0" w:space="0" w:color="auto"/>
        <w:right w:val="none" w:sz="0" w:space="0" w:color="auto"/>
      </w:divBdr>
      <w:divsChild>
        <w:div w:id="2101681141">
          <w:marLeft w:val="0"/>
          <w:marRight w:val="0"/>
          <w:marTop w:val="180"/>
          <w:marBottom w:val="240"/>
          <w:divBdr>
            <w:top w:val="none" w:sz="0" w:space="0" w:color="auto"/>
            <w:left w:val="none" w:sz="0" w:space="0" w:color="auto"/>
            <w:bottom w:val="none" w:sz="0" w:space="0" w:color="auto"/>
            <w:right w:val="none" w:sz="0" w:space="0" w:color="auto"/>
          </w:divBdr>
        </w:div>
        <w:div w:id="89353485">
          <w:marLeft w:val="0"/>
          <w:marRight w:val="0"/>
          <w:marTop w:val="180"/>
          <w:marBottom w:val="240"/>
          <w:divBdr>
            <w:top w:val="none" w:sz="0" w:space="0" w:color="auto"/>
            <w:left w:val="none" w:sz="0" w:space="0" w:color="auto"/>
            <w:bottom w:val="none" w:sz="0" w:space="0" w:color="auto"/>
            <w:right w:val="none" w:sz="0" w:space="0" w:color="auto"/>
          </w:divBdr>
        </w:div>
        <w:div w:id="776371159">
          <w:marLeft w:val="0"/>
          <w:marRight w:val="0"/>
          <w:marTop w:val="180"/>
          <w:marBottom w:val="240"/>
          <w:divBdr>
            <w:top w:val="none" w:sz="0" w:space="0" w:color="auto"/>
            <w:left w:val="none" w:sz="0" w:space="0" w:color="auto"/>
            <w:bottom w:val="none" w:sz="0" w:space="0" w:color="auto"/>
            <w:right w:val="none" w:sz="0" w:space="0" w:color="auto"/>
          </w:divBdr>
        </w:div>
      </w:divsChild>
    </w:div>
    <w:div w:id="626274232">
      <w:bodyDiv w:val="1"/>
      <w:marLeft w:val="0"/>
      <w:marRight w:val="0"/>
      <w:marTop w:val="0"/>
      <w:marBottom w:val="0"/>
      <w:divBdr>
        <w:top w:val="none" w:sz="0" w:space="0" w:color="auto"/>
        <w:left w:val="none" w:sz="0" w:space="0" w:color="auto"/>
        <w:bottom w:val="none" w:sz="0" w:space="0" w:color="auto"/>
        <w:right w:val="none" w:sz="0" w:space="0" w:color="auto"/>
      </w:divBdr>
    </w:div>
    <w:div w:id="627857520">
      <w:bodyDiv w:val="1"/>
      <w:marLeft w:val="0"/>
      <w:marRight w:val="0"/>
      <w:marTop w:val="0"/>
      <w:marBottom w:val="0"/>
      <w:divBdr>
        <w:top w:val="none" w:sz="0" w:space="0" w:color="auto"/>
        <w:left w:val="none" w:sz="0" w:space="0" w:color="auto"/>
        <w:bottom w:val="none" w:sz="0" w:space="0" w:color="auto"/>
        <w:right w:val="none" w:sz="0" w:space="0" w:color="auto"/>
      </w:divBdr>
      <w:divsChild>
        <w:div w:id="1915314507">
          <w:marLeft w:val="0"/>
          <w:marRight w:val="0"/>
          <w:marTop w:val="180"/>
          <w:marBottom w:val="240"/>
          <w:divBdr>
            <w:top w:val="none" w:sz="0" w:space="0" w:color="auto"/>
            <w:left w:val="none" w:sz="0" w:space="0" w:color="auto"/>
            <w:bottom w:val="none" w:sz="0" w:space="0" w:color="auto"/>
            <w:right w:val="none" w:sz="0" w:space="0" w:color="auto"/>
          </w:divBdr>
        </w:div>
      </w:divsChild>
    </w:div>
    <w:div w:id="632488190">
      <w:bodyDiv w:val="1"/>
      <w:marLeft w:val="0"/>
      <w:marRight w:val="0"/>
      <w:marTop w:val="0"/>
      <w:marBottom w:val="0"/>
      <w:divBdr>
        <w:top w:val="none" w:sz="0" w:space="0" w:color="auto"/>
        <w:left w:val="none" w:sz="0" w:space="0" w:color="auto"/>
        <w:bottom w:val="none" w:sz="0" w:space="0" w:color="auto"/>
        <w:right w:val="none" w:sz="0" w:space="0" w:color="auto"/>
      </w:divBdr>
    </w:div>
    <w:div w:id="633023883">
      <w:bodyDiv w:val="1"/>
      <w:marLeft w:val="0"/>
      <w:marRight w:val="0"/>
      <w:marTop w:val="0"/>
      <w:marBottom w:val="0"/>
      <w:divBdr>
        <w:top w:val="none" w:sz="0" w:space="0" w:color="auto"/>
        <w:left w:val="none" w:sz="0" w:space="0" w:color="auto"/>
        <w:bottom w:val="none" w:sz="0" w:space="0" w:color="auto"/>
        <w:right w:val="none" w:sz="0" w:space="0" w:color="auto"/>
      </w:divBdr>
      <w:divsChild>
        <w:div w:id="111481898">
          <w:marLeft w:val="0"/>
          <w:marRight w:val="0"/>
          <w:marTop w:val="180"/>
          <w:marBottom w:val="240"/>
          <w:divBdr>
            <w:top w:val="none" w:sz="0" w:space="0" w:color="auto"/>
            <w:left w:val="none" w:sz="0" w:space="0" w:color="auto"/>
            <w:bottom w:val="none" w:sz="0" w:space="0" w:color="auto"/>
            <w:right w:val="none" w:sz="0" w:space="0" w:color="auto"/>
          </w:divBdr>
        </w:div>
      </w:divsChild>
    </w:div>
    <w:div w:id="639769610">
      <w:bodyDiv w:val="1"/>
      <w:marLeft w:val="0"/>
      <w:marRight w:val="0"/>
      <w:marTop w:val="0"/>
      <w:marBottom w:val="0"/>
      <w:divBdr>
        <w:top w:val="none" w:sz="0" w:space="0" w:color="auto"/>
        <w:left w:val="none" w:sz="0" w:space="0" w:color="auto"/>
        <w:bottom w:val="none" w:sz="0" w:space="0" w:color="auto"/>
        <w:right w:val="none" w:sz="0" w:space="0" w:color="auto"/>
      </w:divBdr>
      <w:divsChild>
        <w:div w:id="1476682129">
          <w:marLeft w:val="0"/>
          <w:marRight w:val="0"/>
          <w:marTop w:val="180"/>
          <w:marBottom w:val="240"/>
          <w:divBdr>
            <w:top w:val="none" w:sz="0" w:space="0" w:color="auto"/>
            <w:left w:val="none" w:sz="0" w:space="0" w:color="auto"/>
            <w:bottom w:val="none" w:sz="0" w:space="0" w:color="auto"/>
            <w:right w:val="none" w:sz="0" w:space="0" w:color="auto"/>
          </w:divBdr>
        </w:div>
      </w:divsChild>
    </w:div>
    <w:div w:id="641034766">
      <w:bodyDiv w:val="1"/>
      <w:marLeft w:val="0"/>
      <w:marRight w:val="0"/>
      <w:marTop w:val="0"/>
      <w:marBottom w:val="0"/>
      <w:divBdr>
        <w:top w:val="none" w:sz="0" w:space="0" w:color="auto"/>
        <w:left w:val="none" w:sz="0" w:space="0" w:color="auto"/>
        <w:bottom w:val="none" w:sz="0" w:space="0" w:color="auto"/>
        <w:right w:val="none" w:sz="0" w:space="0" w:color="auto"/>
      </w:divBdr>
    </w:div>
    <w:div w:id="642580879">
      <w:bodyDiv w:val="1"/>
      <w:marLeft w:val="0"/>
      <w:marRight w:val="0"/>
      <w:marTop w:val="0"/>
      <w:marBottom w:val="0"/>
      <w:divBdr>
        <w:top w:val="none" w:sz="0" w:space="0" w:color="auto"/>
        <w:left w:val="none" w:sz="0" w:space="0" w:color="auto"/>
        <w:bottom w:val="none" w:sz="0" w:space="0" w:color="auto"/>
        <w:right w:val="none" w:sz="0" w:space="0" w:color="auto"/>
      </w:divBdr>
      <w:divsChild>
        <w:div w:id="336541511">
          <w:marLeft w:val="0"/>
          <w:marRight w:val="0"/>
          <w:marTop w:val="180"/>
          <w:marBottom w:val="240"/>
          <w:divBdr>
            <w:top w:val="none" w:sz="0" w:space="0" w:color="auto"/>
            <w:left w:val="none" w:sz="0" w:space="0" w:color="auto"/>
            <w:bottom w:val="none" w:sz="0" w:space="0" w:color="auto"/>
            <w:right w:val="none" w:sz="0" w:space="0" w:color="auto"/>
          </w:divBdr>
        </w:div>
      </w:divsChild>
    </w:div>
    <w:div w:id="647629638">
      <w:bodyDiv w:val="1"/>
      <w:marLeft w:val="0"/>
      <w:marRight w:val="0"/>
      <w:marTop w:val="0"/>
      <w:marBottom w:val="0"/>
      <w:divBdr>
        <w:top w:val="none" w:sz="0" w:space="0" w:color="auto"/>
        <w:left w:val="none" w:sz="0" w:space="0" w:color="auto"/>
        <w:bottom w:val="none" w:sz="0" w:space="0" w:color="auto"/>
        <w:right w:val="none" w:sz="0" w:space="0" w:color="auto"/>
      </w:divBdr>
    </w:div>
    <w:div w:id="647705156">
      <w:bodyDiv w:val="1"/>
      <w:marLeft w:val="0"/>
      <w:marRight w:val="0"/>
      <w:marTop w:val="0"/>
      <w:marBottom w:val="0"/>
      <w:divBdr>
        <w:top w:val="none" w:sz="0" w:space="0" w:color="auto"/>
        <w:left w:val="none" w:sz="0" w:space="0" w:color="auto"/>
        <w:bottom w:val="none" w:sz="0" w:space="0" w:color="auto"/>
        <w:right w:val="none" w:sz="0" w:space="0" w:color="auto"/>
      </w:divBdr>
      <w:divsChild>
        <w:div w:id="49497192">
          <w:marLeft w:val="0"/>
          <w:marRight w:val="0"/>
          <w:marTop w:val="180"/>
          <w:marBottom w:val="240"/>
          <w:divBdr>
            <w:top w:val="none" w:sz="0" w:space="0" w:color="auto"/>
            <w:left w:val="none" w:sz="0" w:space="0" w:color="auto"/>
            <w:bottom w:val="none" w:sz="0" w:space="0" w:color="auto"/>
            <w:right w:val="none" w:sz="0" w:space="0" w:color="auto"/>
          </w:divBdr>
        </w:div>
        <w:div w:id="1576165797">
          <w:marLeft w:val="0"/>
          <w:marRight w:val="0"/>
          <w:marTop w:val="180"/>
          <w:marBottom w:val="240"/>
          <w:divBdr>
            <w:top w:val="none" w:sz="0" w:space="0" w:color="auto"/>
            <w:left w:val="none" w:sz="0" w:space="0" w:color="auto"/>
            <w:bottom w:val="none" w:sz="0" w:space="0" w:color="auto"/>
            <w:right w:val="none" w:sz="0" w:space="0" w:color="auto"/>
          </w:divBdr>
        </w:div>
      </w:divsChild>
    </w:div>
    <w:div w:id="649094921">
      <w:bodyDiv w:val="1"/>
      <w:marLeft w:val="0"/>
      <w:marRight w:val="0"/>
      <w:marTop w:val="0"/>
      <w:marBottom w:val="0"/>
      <w:divBdr>
        <w:top w:val="none" w:sz="0" w:space="0" w:color="auto"/>
        <w:left w:val="none" w:sz="0" w:space="0" w:color="auto"/>
        <w:bottom w:val="none" w:sz="0" w:space="0" w:color="auto"/>
        <w:right w:val="none" w:sz="0" w:space="0" w:color="auto"/>
      </w:divBdr>
    </w:div>
    <w:div w:id="649752866">
      <w:bodyDiv w:val="1"/>
      <w:marLeft w:val="0"/>
      <w:marRight w:val="0"/>
      <w:marTop w:val="0"/>
      <w:marBottom w:val="0"/>
      <w:divBdr>
        <w:top w:val="none" w:sz="0" w:space="0" w:color="auto"/>
        <w:left w:val="none" w:sz="0" w:space="0" w:color="auto"/>
        <w:bottom w:val="none" w:sz="0" w:space="0" w:color="auto"/>
        <w:right w:val="none" w:sz="0" w:space="0" w:color="auto"/>
      </w:divBdr>
    </w:div>
    <w:div w:id="651519868">
      <w:bodyDiv w:val="1"/>
      <w:marLeft w:val="0"/>
      <w:marRight w:val="0"/>
      <w:marTop w:val="0"/>
      <w:marBottom w:val="0"/>
      <w:divBdr>
        <w:top w:val="none" w:sz="0" w:space="0" w:color="auto"/>
        <w:left w:val="none" w:sz="0" w:space="0" w:color="auto"/>
        <w:bottom w:val="none" w:sz="0" w:space="0" w:color="auto"/>
        <w:right w:val="none" w:sz="0" w:space="0" w:color="auto"/>
      </w:divBdr>
    </w:div>
    <w:div w:id="654840612">
      <w:bodyDiv w:val="1"/>
      <w:marLeft w:val="0"/>
      <w:marRight w:val="0"/>
      <w:marTop w:val="0"/>
      <w:marBottom w:val="0"/>
      <w:divBdr>
        <w:top w:val="none" w:sz="0" w:space="0" w:color="auto"/>
        <w:left w:val="none" w:sz="0" w:space="0" w:color="auto"/>
        <w:bottom w:val="none" w:sz="0" w:space="0" w:color="auto"/>
        <w:right w:val="none" w:sz="0" w:space="0" w:color="auto"/>
      </w:divBdr>
    </w:div>
    <w:div w:id="656765676">
      <w:bodyDiv w:val="1"/>
      <w:marLeft w:val="0"/>
      <w:marRight w:val="0"/>
      <w:marTop w:val="0"/>
      <w:marBottom w:val="0"/>
      <w:divBdr>
        <w:top w:val="none" w:sz="0" w:space="0" w:color="auto"/>
        <w:left w:val="none" w:sz="0" w:space="0" w:color="auto"/>
        <w:bottom w:val="none" w:sz="0" w:space="0" w:color="auto"/>
        <w:right w:val="none" w:sz="0" w:space="0" w:color="auto"/>
      </w:divBdr>
      <w:divsChild>
        <w:div w:id="1961836213">
          <w:marLeft w:val="0"/>
          <w:marRight w:val="0"/>
          <w:marTop w:val="180"/>
          <w:marBottom w:val="240"/>
          <w:divBdr>
            <w:top w:val="none" w:sz="0" w:space="0" w:color="auto"/>
            <w:left w:val="none" w:sz="0" w:space="0" w:color="auto"/>
            <w:bottom w:val="none" w:sz="0" w:space="0" w:color="auto"/>
            <w:right w:val="none" w:sz="0" w:space="0" w:color="auto"/>
          </w:divBdr>
        </w:div>
        <w:div w:id="923496350">
          <w:marLeft w:val="0"/>
          <w:marRight w:val="0"/>
          <w:marTop w:val="180"/>
          <w:marBottom w:val="240"/>
          <w:divBdr>
            <w:top w:val="none" w:sz="0" w:space="0" w:color="auto"/>
            <w:left w:val="none" w:sz="0" w:space="0" w:color="auto"/>
            <w:bottom w:val="none" w:sz="0" w:space="0" w:color="auto"/>
            <w:right w:val="none" w:sz="0" w:space="0" w:color="auto"/>
          </w:divBdr>
        </w:div>
      </w:divsChild>
    </w:div>
    <w:div w:id="660231959">
      <w:bodyDiv w:val="1"/>
      <w:marLeft w:val="0"/>
      <w:marRight w:val="0"/>
      <w:marTop w:val="0"/>
      <w:marBottom w:val="0"/>
      <w:divBdr>
        <w:top w:val="none" w:sz="0" w:space="0" w:color="auto"/>
        <w:left w:val="none" w:sz="0" w:space="0" w:color="auto"/>
        <w:bottom w:val="none" w:sz="0" w:space="0" w:color="auto"/>
        <w:right w:val="none" w:sz="0" w:space="0" w:color="auto"/>
      </w:divBdr>
      <w:divsChild>
        <w:div w:id="1981569625">
          <w:marLeft w:val="0"/>
          <w:marRight w:val="0"/>
          <w:marTop w:val="180"/>
          <w:marBottom w:val="240"/>
          <w:divBdr>
            <w:top w:val="none" w:sz="0" w:space="0" w:color="auto"/>
            <w:left w:val="none" w:sz="0" w:space="0" w:color="auto"/>
            <w:bottom w:val="none" w:sz="0" w:space="0" w:color="auto"/>
            <w:right w:val="none" w:sz="0" w:space="0" w:color="auto"/>
          </w:divBdr>
        </w:div>
        <w:div w:id="601689954">
          <w:marLeft w:val="0"/>
          <w:marRight w:val="0"/>
          <w:marTop w:val="180"/>
          <w:marBottom w:val="240"/>
          <w:divBdr>
            <w:top w:val="none" w:sz="0" w:space="0" w:color="auto"/>
            <w:left w:val="none" w:sz="0" w:space="0" w:color="auto"/>
            <w:bottom w:val="none" w:sz="0" w:space="0" w:color="auto"/>
            <w:right w:val="none" w:sz="0" w:space="0" w:color="auto"/>
          </w:divBdr>
        </w:div>
      </w:divsChild>
    </w:div>
    <w:div w:id="661080259">
      <w:bodyDiv w:val="1"/>
      <w:marLeft w:val="0"/>
      <w:marRight w:val="0"/>
      <w:marTop w:val="0"/>
      <w:marBottom w:val="0"/>
      <w:divBdr>
        <w:top w:val="none" w:sz="0" w:space="0" w:color="auto"/>
        <w:left w:val="none" w:sz="0" w:space="0" w:color="auto"/>
        <w:bottom w:val="none" w:sz="0" w:space="0" w:color="auto"/>
        <w:right w:val="none" w:sz="0" w:space="0" w:color="auto"/>
      </w:divBdr>
    </w:div>
    <w:div w:id="670984722">
      <w:bodyDiv w:val="1"/>
      <w:marLeft w:val="0"/>
      <w:marRight w:val="0"/>
      <w:marTop w:val="0"/>
      <w:marBottom w:val="0"/>
      <w:divBdr>
        <w:top w:val="none" w:sz="0" w:space="0" w:color="auto"/>
        <w:left w:val="none" w:sz="0" w:space="0" w:color="auto"/>
        <w:bottom w:val="none" w:sz="0" w:space="0" w:color="auto"/>
        <w:right w:val="none" w:sz="0" w:space="0" w:color="auto"/>
      </w:divBdr>
    </w:div>
    <w:div w:id="674234601">
      <w:bodyDiv w:val="1"/>
      <w:marLeft w:val="0"/>
      <w:marRight w:val="0"/>
      <w:marTop w:val="0"/>
      <w:marBottom w:val="0"/>
      <w:divBdr>
        <w:top w:val="none" w:sz="0" w:space="0" w:color="auto"/>
        <w:left w:val="none" w:sz="0" w:space="0" w:color="auto"/>
        <w:bottom w:val="none" w:sz="0" w:space="0" w:color="auto"/>
        <w:right w:val="none" w:sz="0" w:space="0" w:color="auto"/>
      </w:divBdr>
      <w:divsChild>
        <w:div w:id="674841734">
          <w:marLeft w:val="0"/>
          <w:marRight w:val="0"/>
          <w:marTop w:val="180"/>
          <w:marBottom w:val="180"/>
          <w:divBdr>
            <w:top w:val="none" w:sz="0" w:space="0" w:color="auto"/>
            <w:left w:val="none" w:sz="0" w:space="0" w:color="auto"/>
            <w:bottom w:val="none" w:sz="0" w:space="0" w:color="auto"/>
            <w:right w:val="none" w:sz="0" w:space="0" w:color="auto"/>
          </w:divBdr>
        </w:div>
        <w:div w:id="1756902828">
          <w:marLeft w:val="0"/>
          <w:marRight w:val="0"/>
          <w:marTop w:val="180"/>
          <w:marBottom w:val="180"/>
          <w:divBdr>
            <w:top w:val="none" w:sz="0" w:space="0" w:color="auto"/>
            <w:left w:val="none" w:sz="0" w:space="0" w:color="auto"/>
            <w:bottom w:val="none" w:sz="0" w:space="0" w:color="auto"/>
            <w:right w:val="none" w:sz="0" w:space="0" w:color="auto"/>
          </w:divBdr>
        </w:div>
      </w:divsChild>
    </w:div>
    <w:div w:id="674572768">
      <w:bodyDiv w:val="1"/>
      <w:marLeft w:val="0"/>
      <w:marRight w:val="0"/>
      <w:marTop w:val="0"/>
      <w:marBottom w:val="0"/>
      <w:divBdr>
        <w:top w:val="none" w:sz="0" w:space="0" w:color="auto"/>
        <w:left w:val="none" w:sz="0" w:space="0" w:color="auto"/>
        <w:bottom w:val="none" w:sz="0" w:space="0" w:color="auto"/>
        <w:right w:val="none" w:sz="0" w:space="0" w:color="auto"/>
      </w:divBdr>
      <w:divsChild>
        <w:div w:id="2061243915">
          <w:marLeft w:val="0"/>
          <w:marRight w:val="0"/>
          <w:marTop w:val="180"/>
          <w:marBottom w:val="240"/>
          <w:divBdr>
            <w:top w:val="none" w:sz="0" w:space="0" w:color="auto"/>
            <w:left w:val="none" w:sz="0" w:space="0" w:color="auto"/>
            <w:bottom w:val="none" w:sz="0" w:space="0" w:color="auto"/>
            <w:right w:val="none" w:sz="0" w:space="0" w:color="auto"/>
          </w:divBdr>
        </w:div>
      </w:divsChild>
    </w:div>
    <w:div w:id="675117107">
      <w:bodyDiv w:val="1"/>
      <w:marLeft w:val="0"/>
      <w:marRight w:val="0"/>
      <w:marTop w:val="0"/>
      <w:marBottom w:val="0"/>
      <w:divBdr>
        <w:top w:val="none" w:sz="0" w:space="0" w:color="auto"/>
        <w:left w:val="none" w:sz="0" w:space="0" w:color="auto"/>
        <w:bottom w:val="none" w:sz="0" w:space="0" w:color="auto"/>
        <w:right w:val="none" w:sz="0" w:space="0" w:color="auto"/>
      </w:divBdr>
      <w:divsChild>
        <w:div w:id="1859809528">
          <w:marLeft w:val="0"/>
          <w:marRight w:val="0"/>
          <w:marTop w:val="0"/>
          <w:marBottom w:val="0"/>
          <w:divBdr>
            <w:top w:val="none" w:sz="0" w:space="0" w:color="auto"/>
            <w:left w:val="none" w:sz="0" w:space="0" w:color="auto"/>
            <w:bottom w:val="none" w:sz="0" w:space="0" w:color="auto"/>
            <w:right w:val="none" w:sz="0" w:space="0" w:color="auto"/>
          </w:divBdr>
        </w:div>
        <w:div w:id="2015180188">
          <w:marLeft w:val="0"/>
          <w:marRight w:val="0"/>
          <w:marTop w:val="0"/>
          <w:marBottom w:val="0"/>
          <w:divBdr>
            <w:top w:val="none" w:sz="0" w:space="0" w:color="auto"/>
            <w:left w:val="none" w:sz="0" w:space="0" w:color="auto"/>
            <w:bottom w:val="none" w:sz="0" w:space="0" w:color="auto"/>
            <w:right w:val="none" w:sz="0" w:space="0" w:color="auto"/>
          </w:divBdr>
        </w:div>
      </w:divsChild>
    </w:div>
    <w:div w:id="686057200">
      <w:bodyDiv w:val="1"/>
      <w:marLeft w:val="0"/>
      <w:marRight w:val="0"/>
      <w:marTop w:val="0"/>
      <w:marBottom w:val="0"/>
      <w:divBdr>
        <w:top w:val="none" w:sz="0" w:space="0" w:color="auto"/>
        <w:left w:val="none" w:sz="0" w:space="0" w:color="auto"/>
        <w:bottom w:val="none" w:sz="0" w:space="0" w:color="auto"/>
        <w:right w:val="none" w:sz="0" w:space="0" w:color="auto"/>
      </w:divBdr>
    </w:div>
    <w:div w:id="691032464">
      <w:bodyDiv w:val="1"/>
      <w:marLeft w:val="0"/>
      <w:marRight w:val="0"/>
      <w:marTop w:val="0"/>
      <w:marBottom w:val="0"/>
      <w:divBdr>
        <w:top w:val="none" w:sz="0" w:space="0" w:color="auto"/>
        <w:left w:val="none" w:sz="0" w:space="0" w:color="auto"/>
        <w:bottom w:val="none" w:sz="0" w:space="0" w:color="auto"/>
        <w:right w:val="none" w:sz="0" w:space="0" w:color="auto"/>
      </w:divBdr>
    </w:div>
    <w:div w:id="699866288">
      <w:bodyDiv w:val="1"/>
      <w:marLeft w:val="0"/>
      <w:marRight w:val="0"/>
      <w:marTop w:val="0"/>
      <w:marBottom w:val="0"/>
      <w:divBdr>
        <w:top w:val="none" w:sz="0" w:space="0" w:color="auto"/>
        <w:left w:val="none" w:sz="0" w:space="0" w:color="auto"/>
        <w:bottom w:val="none" w:sz="0" w:space="0" w:color="auto"/>
        <w:right w:val="none" w:sz="0" w:space="0" w:color="auto"/>
      </w:divBdr>
    </w:div>
    <w:div w:id="702248924">
      <w:bodyDiv w:val="1"/>
      <w:marLeft w:val="0"/>
      <w:marRight w:val="0"/>
      <w:marTop w:val="0"/>
      <w:marBottom w:val="0"/>
      <w:divBdr>
        <w:top w:val="none" w:sz="0" w:space="0" w:color="auto"/>
        <w:left w:val="none" w:sz="0" w:space="0" w:color="auto"/>
        <w:bottom w:val="none" w:sz="0" w:space="0" w:color="auto"/>
        <w:right w:val="none" w:sz="0" w:space="0" w:color="auto"/>
      </w:divBdr>
    </w:div>
    <w:div w:id="704136066">
      <w:bodyDiv w:val="1"/>
      <w:marLeft w:val="0"/>
      <w:marRight w:val="0"/>
      <w:marTop w:val="0"/>
      <w:marBottom w:val="0"/>
      <w:divBdr>
        <w:top w:val="none" w:sz="0" w:space="0" w:color="auto"/>
        <w:left w:val="none" w:sz="0" w:space="0" w:color="auto"/>
        <w:bottom w:val="none" w:sz="0" w:space="0" w:color="auto"/>
        <w:right w:val="none" w:sz="0" w:space="0" w:color="auto"/>
      </w:divBdr>
    </w:div>
    <w:div w:id="706568933">
      <w:bodyDiv w:val="1"/>
      <w:marLeft w:val="0"/>
      <w:marRight w:val="0"/>
      <w:marTop w:val="0"/>
      <w:marBottom w:val="0"/>
      <w:divBdr>
        <w:top w:val="none" w:sz="0" w:space="0" w:color="auto"/>
        <w:left w:val="none" w:sz="0" w:space="0" w:color="auto"/>
        <w:bottom w:val="none" w:sz="0" w:space="0" w:color="auto"/>
        <w:right w:val="none" w:sz="0" w:space="0" w:color="auto"/>
      </w:divBdr>
    </w:div>
    <w:div w:id="714276968">
      <w:bodyDiv w:val="1"/>
      <w:marLeft w:val="0"/>
      <w:marRight w:val="0"/>
      <w:marTop w:val="0"/>
      <w:marBottom w:val="0"/>
      <w:divBdr>
        <w:top w:val="none" w:sz="0" w:space="0" w:color="auto"/>
        <w:left w:val="none" w:sz="0" w:space="0" w:color="auto"/>
        <w:bottom w:val="none" w:sz="0" w:space="0" w:color="auto"/>
        <w:right w:val="none" w:sz="0" w:space="0" w:color="auto"/>
      </w:divBdr>
      <w:divsChild>
        <w:div w:id="1829403076">
          <w:marLeft w:val="0"/>
          <w:marRight w:val="0"/>
          <w:marTop w:val="180"/>
          <w:marBottom w:val="180"/>
          <w:divBdr>
            <w:top w:val="none" w:sz="0" w:space="0" w:color="auto"/>
            <w:left w:val="none" w:sz="0" w:space="0" w:color="auto"/>
            <w:bottom w:val="none" w:sz="0" w:space="0" w:color="auto"/>
            <w:right w:val="none" w:sz="0" w:space="0" w:color="auto"/>
          </w:divBdr>
        </w:div>
        <w:div w:id="171653723">
          <w:marLeft w:val="0"/>
          <w:marRight w:val="0"/>
          <w:marTop w:val="180"/>
          <w:marBottom w:val="180"/>
          <w:divBdr>
            <w:top w:val="none" w:sz="0" w:space="0" w:color="auto"/>
            <w:left w:val="none" w:sz="0" w:space="0" w:color="auto"/>
            <w:bottom w:val="none" w:sz="0" w:space="0" w:color="auto"/>
            <w:right w:val="none" w:sz="0" w:space="0" w:color="auto"/>
          </w:divBdr>
        </w:div>
        <w:div w:id="1141725688">
          <w:marLeft w:val="0"/>
          <w:marRight w:val="0"/>
          <w:marTop w:val="180"/>
          <w:marBottom w:val="180"/>
          <w:divBdr>
            <w:top w:val="none" w:sz="0" w:space="0" w:color="auto"/>
            <w:left w:val="none" w:sz="0" w:space="0" w:color="auto"/>
            <w:bottom w:val="none" w:sz="0" w:space="0" w:color="auto"/>
            <w:right w:val="none" w:sz="0" w:space="0" w:color="auto"/>
          </w:divBdr>
        </w:div>
        <w:div w:id="1759904589">
          <w:marLeft w:val="0"/>
          <w:marRight w:val="0"/>
          <w:marTop w:val="0"/>
          <w:marBottom w:val="0"/>
          <w:divBdr>
            <w:top w:val="none" w:sz="0" w:space="0" w:color="auto"/>
            <w:left w:val="none" w:sz="0" w:space="0" w:color="auto"/>
            <w:bottom w:val="none" w:sz="0" w:space="0" w:color="auto"/>
            <w:right w:val="none" w:sz="0" w:space="0" w:color="auto"/>
          </w:divBdr>
        </w:div>
      </w:divsChild>
    </w:div>
    <w:div w:id="714549642">
      <w:bodyDiv w:val="1"/>
      <w:marLeft w:val="0"/>
      <w:marRight w:val="0"/>
      <w:marTop w:val="0"/>
      <w:marBottom w:val="0"/>
      <w:divBdr>
        <w:top w:val="none" w:sz="0" w:space="0" w:color="auto"/>
        <w:left w:val="none" w:sz="0" w:space="0" w:color="auto"/>
        <w:bottom w:val="none" w:sz="0" w:space="0" w:color="auto"/>
        <w:right w:val="none" w:sz="0" w:space="0" w:color="auto"/>
      </w:divBdr>
      <w:divsChild>
        <w:div w:id="884803126">
          <w:marLeft w:val="0"/>
          <w:marRight w:val="0"/>
          <w:marTop w:val="180"/>
          <w:marBottom w:val="240"/>
          <w:divBdr>
            <w:top w:val="none" w:sz="0" w:space="0" w:color="auto"/>
            <w:left w:val="none" w:sz="0" w:space="0" w:color="auto"/>
            <w:bottom w:val="none" w:sz="0" w:space="0" w:color="auto"/>
            <w:right w:val="none" w:sz="0" w:space="0" w:color="auto"/>
          </w:divBdr>
        </w:div>
        <w:div w:id="1504586636">
          <w:marLeft w:val="0"/>
          <w:marRight w:val="0"/>
          <w:marTop w:val="180"/>
          <w:marBottom w:val="240"/>
          <w:divBdr>
            <w:top w:val="none" w:sz="0" w:space="0" w:color="auto"/>
            <w:left w:val="none" w:sz="0" w:space="0" w:color="auto"/>
            <w:bottom w:val="none" w:sz="0" w:space="0" w:color="auto"/>
            <w:right w:val="none" w:sz="0" w:space="0" w:color="auto"/>
          </w:divBdr>
        </w:div>
      </w:divsChild>
    </w:div>
    <w:div w:id="724525159">
      <w:bodyDiv w:val="1"/>
      <w:marLeft w:val="0"/>
      <w:marRight w:val="0"/>
      <w:marTop w:val="0"/>
      <w:marBottom w:val="0"/>
      <w:divBdr>
        <w:top w:val="none" w:sz="0" w:space="0" w:color="auto"/>
        <w:left w:val="none" w:sz="0" w:space="0" w:color="auto"/>
        <w:bottom w:val="none" w:sz="0" w:space="0" w:color="auto"/>
        <w:right w:val="none" w:sz="0" w:space="0" w:color="auto"/>
      </w:divBdr>
    </w:div>
    <w:div w:id="727072193">
      <w:bodyDiv w:val="1"/>
      <w:marLeft w:val="0"/>
      <w:marRight w:val="0"/>
      <w:marTop w:val="0"/>
      <w:marBottom w:val="0"/>
      <w:divBdr>
        <w:top w:val="none" w:sz="0" w:space="0" w:color="auto"/>
        <w:left w:val="none" w:sz="0" w:space="0" w:color="auto"/>
        <w:bottom w:val="none" w:sz="0" w:space="0" w:color="auto"/>
        <w:right w:val="none" w:sz="0" w:space="0" w:color="auto"/>
      </w:divBdr>
    </w:div>
    <w:div w:id="727150612">
      <w:bodyDiv w:val="1"/>
      <w:marLeft w:val="0"/>
      <w:marRight w:val="0"/>
      <w:marTop w:val="0"/>
      <w:marBottom w:val="0"/>
      <w:divBdr>
        <w:top w:val="none" w:sz="0" w:space="0" w:color="auto"/>
        <w:left w:val="none" w:sz="0" w:space="0" w:color="auto"/>
        <w:bottom w:val="none" w:sz="0" w:space="0" w:color="auto"/>
        <w:right w:val="none" w:sz="0" w:space="0" w:color="auto"/>
      </w:divBdr>
    </w:div>
    <w:div w:id="736902416">
      <w:bodyDiv w:val="1"/>
      <w:marLeft w:val="0"/>
      <w:marRight w:val="0"/>
      <w:marTop w:val="0"/>
      <w:marBottom w:val="0"/>
      <w:divBdr>
        <w:top w:val="none" w:sz="0" w:space="0" w:color="auto"/>
        <w:left w:val="none" w:sz="0" w:space="0" w:color="auto"/>
        <w:bottom w:val="none" w:sz="0" w:space="0" w:color="auto"/>
        <w:right w:val="none" w:sz="0" w:space="0" w:color="auto"/>
      </w:divBdr>
    </w:div>
    <w:div w:id="737900564">
      <w:bodyDiv w:val="1"/>
      <w:marLeft w:val="0"/>
      <w:marRight w:val="0"/>
      <w:marTop w:val="0"/>
      <w:marBottom w:val="0"/>
      <w:divBdr>
        <w:top w:val="none" w:sz="0" w:space="0" w:color="auto"/>
        <w:left w:val="none" w:sz="0" w:space="0" w:color="auto"/>
        <w:bottom w:val="none" w:sz="0" w:space="0" w:color="auto"/>
        <w:right w:val="none" w:sz="0" w:space="0" w:color="auto"/>
      </w:divBdr>
    </w:div>
    <w:div w:id="741099202">
      <w:bodyDiv w:val="1"/>
      <w:marLeft w:val="0"/>
      <w:marRight w:val="0"/>
      <w:marTop w:val="0"/>
      <w:marBottom w:val="0"/>
      <w:divBdr>
        <w:top w:val="none" w:sz="0" w:space="0" w:color="auto"/>
        <w:left w:val="none" w:sz="0" w:space="0" w:color="auto"/>
        <w:bottom w:val="none" w:sz="0" w:space="0" w:color="auto"/>
        <w:right w:val="none" w:sz="0" w:space="0" w:color="auto"/>
      </w:divBdr>
    </w:div>
    <w:div w:id="741490497">
      <w:bodyDiv w:val="1"/>
      <w:marLeft w:val="0"/>
      <w:marRight w:val="0"/>
      <w:marTop w:val="0"/>
      <w:marBottom w:val="0"/>
      <w:divBdr>
        <w:top w:val="none" w:sz="0" w:space="0" w:color="auto"/>
        <w:left w:val="none" w:sz="0" w:space="0" w:color="auto"/>
        <w:bottom w:val="none" w:sz="0" w:space="0" w:color="auto"/>
        <w:right w:val="none" w:sz="0" w:space="0" w:color="auto"/>
      </w:divBdr>
    </w:div>
    <w:div w:id="752050407">
      <w:bodyDiv w:val="1"/>
      <w:marLeft w:val="0"/>
      <w:marRight w:val="0"/>
      <w:marTop w:val="0"/>
      <w:marBottom w:val="0"/>
      <w:divBdr>
        <w:top w:val="none" w:sz="0" w:space="0" w:color="auto"/>
        <w:left w:val="none" w:sz="0" w:space="0" w:color="auto"/>
        <w:bottom w:val="none" w:sz="0" w:space="0" w:color="auto"/>
        <w:right w:val="none" w:sz="0" w:space="0" w:color="auto"/>
      </w:divBdr>
    </w:div>
    <w:div w:id="754015152">
      <w:bodyDiv w:val="1"/>
      <w:marLeft w:val="0"/>
      <w:marRight w:val="0"/>
      <w:marTop w:val="0"/>
      <w:marBottom w:val="0"/>
      <w:divBdr>
        <w:top w:val="none" w:sz="0" w:space="0" w:color="auto"/>
        <w:left w:val="none" w:sz="0" w:space="0" w:color="auto"/>
        <w:bottom w:val="none" w:sz="0" w:space="0" w:color="auto"/>
        <w:right w:val="none" w:sz="0" w:space="0" w:color="auto"/>
      </w:divBdr>
    </w:div>
    <w:div w:id="760369868">
      <w:bodyDiv w:val="1"/>
      <w:marLeft w:val="0"/>
      <w:marRight w:val="0"/>
      <w:marTop w:val="0"/>
      <w:marBottom w:val="0"/>
      <w:divBdr>
        <w:top w:val="none" w:sz="0" w:space="0" w:color="auto"/>
        <w:left w:val="none" w:sz="0" w:space="0" w:color="auto"/>
        <w:bottom w:val="none" w:sz="0" w:space="0" w:color="auto"/>
        <w:right w:val="none" w:sz="0" w:space="0" w:color="auto"/>
      </w:divBdr>
      <w:divsChild>
        <w:div w:id="1147934970">
          <w:marLeft w:val="0"/>
          <w:marRight w:val="0"/>
          <w:marTop w:val="180"/>
          <w:marBottom w:val="240"/>
          <w:divBdr>
            <w:top w:val="none" w:sz="0" w:space="0" w:color="auto"/>
            <w:left w:val="none" w:sz="0" w:space="0" w:color="auto"/>
            <w:bottom w:val="none" w:sz="0" w:space="0" w:color="auto"/>
            <w:right w:val="none" w:sz="0" w:space="0" w:color="auto"/>
          </w:divBdr>
        </w:div>
      </w:divsChild>
    </w:div>
    <w:div w:id="761339458">
      <w:bodyDiv w:val="1"/>
      <w:marLeft w:val="0"/>
      <w:marRight w:val="0"/>
      <w:marTop w:val="0"/>
      <w:marBottom w:val="0"/>
      <w:divBdr>
        <w:top w:val="none" w:sz="0" w:space="0" w:color="auto"/>
        <w:left w:val="none" w:sz="0" w:space="0" w:color="auto"/>
        <w:bottom w:val="none" w:sz="0" w:space="0" w:color="auto"/>
        <w:right w:val="none" w:sz="0" w:space="0" w:color="auto"/>
      </w:divBdr>
    </w:div>
    <w:div w:id="763573837">
      <w:bodyDiv w:val="1"/>
      <w:marLeft w:val="0"/>
      <w:marRight w:val="0"/>
      <w:marTop w:val="0"/>
      <w:marBottom w:val="0"/>
      <w:divBdr>
        <w:top w:val="none" w:sz="0" w:space="0" w:color="auto"/>
        <w:left w:val="none" w:sz="0" w:space="0" w:color="auto"/>
        <w:bottom w:val="none" w:sz="0" w:space="0" w:color="auto"/>
        <w:right w:val="none" w:sz="0" w:space="0" w:color="auto"/>
      </w:divBdr>
    </w:div>
    <w:div w:id="766803860">
      <w:bodyDiv w:val="1"/>
      <w:marLeft w:val="0"/>
      <w:marRight w:val="0"/>
      <w:marTop w:val="0"/>
      <w:marBottom w:val="0"/>
      <w:divBdr>
        <w:top w:val="none" w:sz="0" w:space="0" w:color="auto"/>
        <w:left w:val="none" w:sz="0" w:space="0" w:color="auto"/>
        <w:bottom w:val="none" w:sz="0" w:space="0" w:color="auto"/>
        <w:right w:val="none" w:sz="0" w:space="0" w:color="auto"/>
      </w:divBdr>
      <w:divsChild>
        <w:div w:id="75980159">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9746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9199289">
      <w:bodyDiv w:val="1"/>
      <w:marLeft w:val="0"/>
      <w:marRight w:val="0"/>
      <w:marTop w:val="0"/>
      <w:marBottom w:val="0"/>
      <w:divBdr>
        <w:top w:val="none" w:sz="0" w:space="0" w:color="auto"/>
        <w:left w:val="none" w:sz="0" w:space="0" w:color="auto"/>
        <w:bottom w:val="none" w:sz="0" w:space="0" w:color="auto"/>
        <w:right w:val="none" w:sz="0" w:space="0" w:color="auto"/>
      </w:divBdr>
      <w:divsChild>
        <w:div w:id="1699117462">
          <w:marLeft w:val="0"/>
          <w:marRight w:val="0"/>
          <w:marTop w:val="0"/>
          <w:marBottom w:val="0"/>
          <w:divBdr>
            <w:top w:val="none" w:sz="0" w:space="0" w:color="auto"/>
            <w:left w:val="none" w:sz="0" w:space="0" w:color="auto"/>
            <w:bottom w:val="none" w:sz="0" w:space="0" w:color="auto"/>
            <w:right w:val="none" w:sz="0" w:space="0" w:color="auto"/>
          </w:divBdr>
          <w:divsChild>
            <w:div w:id="1629969664">
              <w:marLeft w:val="0"/>
              <w:marRight w:val="0"/>
              <w:marTop w:val="0"/>
              <w:marBottom w:val="0"/>
              <w:divBdr>
                <w:top w:val="none" w:sz="0" w:space="0" w:color="auto"/>
                <w:left w:val="none" w:sz="0" w:space="0" w:color="auto"/>
                <w:bottom w:val="none" w:sz="0" w:space="0" w:color="auto"/>
                <w:right w:val="none" w:sz="0" w:space="0" w:color="auto"/>
              </w:divBdr>
            </w:div>
            <w:div w:id="2002001619">
              <w:marLeft w:val="0"/>
              <w:marRight w:val="0"/>
              <w:marTop w:val="0"/>
              <w:marBottom w:val="0"/>
              <w:divBdr>
                <w:top w:val="none" w:sz="0" w:space="0" w:color="auto"/>
                <w:left w:val="none" w:sz="0" w:space="0" w:color="auto"/>
                <w:bottom w:val="none" w:sz="0" w:space="0" w:color="auto"/>
                <w:right w:val="none" w:sz="0" w:space="0" w:color="auto"/>
              </w:divBdr>
            </w:div>
            <w:div w:id="573590459">
              <w:marLeft w:val="0"/>
              <w:marRight w:val="0"/>
              <w:marTop w:val="0"/>
              <w:marBottom w:val="0"/>
              <w:divBdr>
                <w:top w:val="none" w:sz="0" w:space="0" w:color="auto"/>
                <w:left w:val="none" w:sz="0" w:space="0" w:color="auto"/>
                <w:bottom w:val="none" w:sz="0" w:space="0" w:color="auto"/>
                <w:right w:val="none" w:sz="0" w:space="0" w:color="auto"/>
              </w:divBdr>
            </w:div>
            <w:div w:id="1741752263">
              <w:marLeft w:val="0"/>
              <w:marRight w:val="0"/>
              <w:marTop w:val="0"/>
              <w:marBottom w:val="0"/>
              <w:divBdr>
                <w:top w:val="none" w:sz="0" w:space="0" w:color="auto"/>
                <w:left w:val="none" w:sz="0" w:space="0" w:color="auto"/>
                <w:bottom w:val="none" w:sz="0" w:space="0" w:color="auto"/>
                <w:right w:val="none" w:sz="0" w:space="0" w:color="auto"/>
              </w:divBdr>
            </w:div>
            <w:div w:id="1756172455">
              <w:marLeft w:val="0"/>
              <w:marRight w:val="0"/>
              <w:marTop w:val="0"/>
              <w:marBottom w:val="0"/>
              <w:divBdr>
                <w:top w:val="none" w:sz="0" w:space="0" w:color="auto"/>
                <w:left w:val="none" w:sz="0" w:space="0" w:color="auto"/>
                <w:bottom w:val="none" w:sz="0" w:space="0" w:color="auto"/>
                <w:right w:val="none" w:sz="0" w:space="0" w:color="auto"/>
              </w:divBdr>
            </w:div>
            <w:div w:id="1371613187">
              <w:marLeft w:val="0"/>
              <w:marRight w:val="0"/>
              <w:marTop w:val="0"/>
              <w:marBottom w:val="0"/>
              <w:divBdr>
                <w:top w:val="none" w:sz="0" w:space="0" w:color="auto"/>
                <w:left w:val="none" w:sz="0" w:space="0" w:color="auto"/>
                <w:bottom w:val="none" w:sz="0" w:space="0" w:color="auto"/>
                <w:right w:val="none" w:sz="0" w:space="0" w:color="auto"/>
              </w:divBdr>
            </w:div>
            <w:div w:id="2100519199">
              <w:marLeft w:val="0"/>
              <w:marRight w:val="0"/>
              <w:marTop w:val="0"/>
              <w:marBottom w:val="0"/>
              <w:divBdr>
                <w:top w:val="none" w:sz="0" w:space="0" w:color="auto"/>
                <w:left w:val="none" w:sz="0" w:space="0" w:color="auto"/>
                <w:bottom w:val="none" w:sz="0" w:space="0" w:color="auto"/>
                <w:right w:val="none" w:sz="0" w:space="0" w:color="auto"/>
              </w:divBdr>
            </w:div>
            <w:div w:id="308245780">
              <w:marLeft w:val="0"/>
              <w:marRight w:val="0"/>
              <w:marTop w:val="0"/>
              <w:marBottom w:val="0"/>
              <w:divBdr>
                <w:top w:val="none" w:sz="0" w:space="0" w:color="auto"/>
                <w:left w:val="none" w:sz="0" w:space="0" w:color="auto"/>
                <w:bottom w:val="none" w:sz="0" w:space="0" w:color="auto"/>
                <w:right w:val="none" w:sz="0" w:space="0" w:color="auto"/>
              </w:divBdr>
            </w:div>
            <w:div w:id="711884494">
              <w:marLeft w:val="0"/>
              <w:marRight w:val="0"/>
              <w:marTop w:val="0"/>
              <w:marBottom w:val="0"/>
              <w:divBdr>
                <w:top w:val="none" w:sz="0" w:space="0" w:color="auto"/>
                <w:left w:val="none" w:sz="0" w:space="0" w:color="auto"/>
                <w:bottom w:val="none" w:sz="0" w:space="0" w:color="auto"/>
                <w:right w:val="none" w:sz="0" w:space="0" w:color="auto"/>
              </w:divBdr>
            </w:div>
            <w:div w:id="1256474876">
              <w:marLeft w:val="0"/>
              <w:marRight w:val="0"/>
              <w:marTop w:val="0"/>
              <w:marBottom w:val="0"/>
              <w:divBdr>
                <w:top w:val="none" w:sz="0" w:space="0" w:color="auto"/>
                <w:left w:val="none" w:sz="0" w:space="0" w:color="auto"/>
                <w:bottom w:val="none" w:sz="0" w:space="0" w:color="auto"/>
                <w:right w:val="none" w:sz="0" w:space="0" w:color="auto"/>
              </w:divBdr>
            </w:div>
            <w:div w:id="348529787">
              <w:marLeft w:val="0"/>
              <w:marRight w:val="0"/>
              <w:marTop w:val="0"/>
              <w:marBottom w:val="0"/>
              <w:divBdr>
                <w:top w:val="none" w:sz="0" w:space="0" w:color="auto"/>
                <w:left w:val="none" w:sz="0" w:space="0" w:color="auto"/>
                <w:bottom w:val="none" w:sz="0" w:space="0" w:color="auto"/>
                <w:right w:val="none" w:sz="0" w:space="0" w:color="auto"/>
              </w:divBdr>
            </w:div>
            <w:div w:id="468980597">
              <w:marLeft w:val="0"/>
              <w:marRight w:val="0"/>
              <w:marTop w:val="0"/>
              <w:marBottom w:val="0"/>
              <w:divBdr>
                <w:top w:val="none" w:sz="0" w:space="0" w:color="auto"/>
                <w:left w:val="none" w:sz="0" w:space="0" w:color="auto"/>
                <w:bottom w:val="none" w:sz="0" w:space="0" w:color="auto"/>
                <w:right w:val="none" w:sz="0" w:space="0" w:color="auto"/>
              </w:divBdr>
            </w:div>
            <w:div w:id="1956062361">
              <w:marLeft w:val="0"/>
              <w:marRight w:val="0"/>
              <w:marTop w:val="0"/>
              <w:marBottom w:val="0"/>
              <w:divBdr>
                <w:top w:val="none" w:sz="0" w:space="0" w:color="auto"/>
                <w:left w:val="none" w:sz="0" w:space="0" w:color="auto"/>
                <w:bottom w:val="none" w:sz="0" w:space="0" w:color="auto"/>
                <w:right w:val="none" w:sz="0" w:space="0" w:color="auto"/>
              </w:divBdr>
            </w:div>
            <w:div w:id="106511282">
              <w:marLeft w:val="0"/>
              <w:marRight w:val="0"/>
              <w:marTop w:val="0"/>
              <w:marBottom w:val="0"/>
              <w:divBdr>
                <w:top w:val="none" w:sz="0" w:space="0" w:color="auto"/>
                <w:left w:val="none" w:sz="0" w:space="0" w:color="auto"/>
                <w:bottom w:val="none" w:sz="0" w:space="0" w:color="auto"/>
                <w:right w:val="none" w:sz="0" w:space="0" w:color="auto"/>
              </w:divBdr>
            </w:div>
            <w:div w:id="1170408309">
              <w:marLeft w:val="0"/>
              <w:marRight w:val="0"/>
              <w:marTop w:val="0"/>
              <w:marBottom w:val="0"/>
              <w:divBdr>
                <w:top w:val="none" w:sz="0" w:space="0" w:color="auto"/>
                <w:left w:val="none" w:sz="0" w:space="0" w:color="auto"/>
                <w:bottom w:val="none" w:sz="0" w:space="0" w:color="auto"/>
                <w:right w:val="none" w:sz="0" w:space="0" w:color="auto"/>
              </w:divBdr>
            </w:div>
            <w:div w:id="791707533">
              <w:marLeft w:val="0"/>
              <w:marRight w:val="0"/>
              <w:marTop w:val="0"/>
              <w:marBottom w:val="0"/>
              <w:divBdr>
                <w:top w:val="none" w:sz="0" w:space="0" w:color="auto"/>
                <w:left w:val="none" w:sz="0" w:space="0" w:color="auto"/>
                <w:bottom w:val="none" w:sz="0" w:space="0" w:color="auto"/>
                <w:right w:val="none" w:sz="0" w:space="0" w:color="auto"/>
              </w:divBdr>
            </w:div>
            <w:div w:id="1963069616">
              <w:marLeft w:val="0"/>
              <w:marRight w:val="0"/>
              <w:marTop w:val="0"/>
              <w:marBottom w:val="0"/>
              <w:divBdr>
                <w:top w:val="none" w:sz="0" w:space="0" w:color="auto"/>
                <w:left w:val="none" w:sz="0" w:space="0" w:color="auto"/>
                <w:bottom w:val="none" w:sz="0" w:space="0" w:color="auto"/>
                <w:right w:val="none" w:sz="0" w:space="0" w:color="auto"/>
              </w:divBdr>
            </w:div>
            <w:div w:id="1180586521">
              <w:marLeft w:val="0"/>
              <w:marRight w:val="0"/>
              <w:marTop w:val="0"/>
              <w:marBottom w:val="0"/>
              <w:divBdr>
                <w:top w:val="none" w:sz="0" w:space="0" w:color="auto"/>
                <w:left w:val="none" w:sz="0" w:space="0" w:color="auto"/>
                <w:bottom w:val="none" w:sz="0" w:space="0" w:color="auto"/>
                <w:right w:val="none" w:sz="0" w:space="0" w:color="auto"/>
              </w:divBdr>
            </w:div>
            <w:div w:id="397287291">
              <w:marLeft w:val="0"/>
              <w:marRight w:val="0"/>
              <w:marTop w:val="0"/>
              <w:marBottom w:val="0"/>
              <w:divBdr>
                <w:top w:val="none" w:sz="0" w:space="0" w:color="auto"/>
                <w:left w:val="none" w:sz="0" w:space="0" w:color="auto"/>
                <w:bottom w:val="none" w:sz="0" w:space="0" w:color="auto"/>
                <w:right w:val="none" w:sz="0" w:space="0" w:color="auto"/>
              </w:divBdr>
            </w:div>
            <w:div w:id="860245104">
              <w:marLeft w:val="0"/>
              <w:marRight w:val="0"/>
              <w:marTop w:val="0"/>
              <w:marBottom w:val="0"/>
              <w:divBdr>
                <w:top w:val="none" w:sz="0" w:space="0" w:color="auto"/>
                <w:left w:val="none" w:sz="0" w:space="0" w:color="auto"/>
                <w:bottom w:val="none" w:sz="0" w:space="0" w:color="auto"/>
                <w:right w:val="none" w:sz="0" w:space="0" w:color="auto"/>
              </w:divBdr>
            </w:div>
            <w:div w:id="190344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470077">
      <w:bodyDiv w:val="1"/>
      <w:marLeft w:val="0"/>
      <w:marRight w:val="0"/>
      <w:marTop w:val="0"/>
      <w:marBottom w:val="0"/>
      <w:divBdr>
        <w:top w:val="none" w:sz="0" w:space="0" w:color="auto"/>
        <w:left w:val="none" w:sz="0" w:space="0" w:color="auto"/>
        <w:bottom w:val="none" w:sz="0" w:space="0" w:color="auto"/>
        <w:right w:val="none" w:sz="0" w:space="0" w:color="auto"/>
      </w:divBdr>
    </w:div>
    <w:div w:id="771783725">
      <w:bodyDiv w:val="1"/>
      <w:marLeft w:val="0"/>
      <w:marRight w:val="0"/>
      <w:marTop w:val="0"/>
      <w:marBottom w:val="0"/>
      <w:divBdr>
        <w:top w:val="none" w:sz="0" w:space="0" w:color="auto"/>
        <w:left w:val="none" w:sz="0" w:space="0" w:color="auto"/>
        <w:bottom w:val="none" w:sz="0" w:space="0" w:color="auto"/>
        <w:right w:val="none" w:sz="0" w:space="0" w:color="auto"/>
      </w:divBdr>
    </w:div>
    <w:div w:id="776607090">
      <w:bodyDiv w:val="1"/>
      <w:marLeft w:val="0"/>
      <w:marRight w:val="0"/>
      <w:marTop w:val="0"/>
      <w:marBottom w:val="0"/>
      <w:divBdr>
        <w:top w:val="none" w:sz="0" w:space="0" w:color="auto"/>
        <w:left w:val="none" w:sz="0" w:space="0" w:color="auto"/>
        <w:bottom w:val="none" w:sz="0" w:space="0" w:color="auto"/>
        <w:right w:val="none" w:sz="0" w:space="0" w:color="auto"/>
      </w:divBdr>
      <w:divsChild>
        <w:div w:id="1244485666">
          <w:marLeft w:val="0"/>
          <w:marRight w:val="0"/>
          <w:marTop w:val="180"/>
          <w:marBottom w:val="240"/>
          <w:divBdr>
            <w:top w:val="none" w:sz="0" w:space="0" w:color="auto"/>
            <w:left w:val="none" w:sz="0" w:space="0" w:color="auto"/>
            <w:bottom w:val="none" w:sz="0" w:space="0" w:color="auto"/>
            <w:right w:val="none" w:sz="0" w:space="0" w:color="auto"/>
          </w:divBdr>
        </w:div>
      </w:divsChild>
    </w:div>
    <w:div w:id="777144899">
      <w:bodyDiv w:val="1"/>
      <w:marLeft w:val="0"/>
      <w:marRight w:val="0"/>
      <w:marTop w:val="0"/>
      <w:marBottom w:val="0"/>
      <w:divBdr>
        <w:top w:val="none" w:sz="0" w:space="0" w:color="auto"/>
        <w:left w:val="none" w:sz="0" w:space="0" w:color="auto"/>
        <w:bottom w:val="none" w:sz="0" w:space="0" w:color="auto"/>
        <w:right w:val="none" w:sz="0" w:space="0" w:color="auto"/>
      </w:divBdr>
      <w:divsChild>
        <w:div w:id="1423573911">
          <w:marLeft w:val="0"/>
          <w:marRight w:val="0"/>
          <w:marTop w:val="0"/>
          <w:marBottom w:val="0"/>
          <w:divBdr>
            <w:top w:val="none" w:sz="0" w:space="0" w:color="auto"/>
            <w:left w:val="none" w:sz="0" w:space="0" w:color="auto"/>
            <w:bottom w:val="none" w:sz="0" w:space="0" w:color="auto"/>
            <w:right w:val="none" w:sz="0" w:space="0" w:color="auto"/>
          </w:divBdr>
        </w:div>
        <w:div w:id="1163622844">
          <w:marLeft w:val="0"/>
          <w:marRight w:val="0"/>
          <w:marTop w:val="0"/>
          <w:marBottom w:val="0"/>
          <w:divBdr>
            <w:top w:val="none" w:sz="0" w:space="0" w:color="auto"/>
            <w:left w:val="none" w:sz="0" w:space="0" w:color="auto"/>
            <w:bottom w:val="none" w:sz="0" w:space="0" w:color="auto"/>
            <w:right w:val="none" w:sz="0" w:space="0" w:color="auto"/>
          </w:divBdr>
        </w:div>
        <w:div w:id="1204100359">
          <w:marLeft w:val="0"/>
          <w:marRight w:val="0"/>
          <w:marTop w:val="0"/>
          <w:marBottom w:val="0"/>
          <w:divBdr>
            <w:top w:val="none" w:sz="0" w:space="0" w:color="auto"/>
            <w:left w:val="none" w:sz="0" w:space="0" w:color="auto"/>
            <w:bottom w:val="none" w:sz="0" w:space="0" w:color="auto"/>
            <w:right w:val="none" w:sz="0" w:space="0" w:color="auto"/>
          </w:divBdr>
        </w:div>
        <w:div w:id="464273764">
          <w:marLeft w:val="0"/>
          <w:marRight w:val="0"/>
          <w:marTop w:val="0"/>
          <w:marBottom w:val="0"/>
          <w:divBdr>
            <w:top w:val="none" w:sz="0" w:space="0" w:color="auto"/>
            <w:left w:val="none" w:sz="0" w:space="0" w:color="auto"/>
            <w:bottom w:val="none" w:sz="0" w:space="0" w:color="auto"/>
            <w:right w:val="none" w:sz="0" w:space="0" w:color="auto"/>
          </w:divBdr>
        </w:div>
        <w:div w:id="821119262">
          <w:marLeft w:val="0"/>
          <w:marRight w:val="0"/>
          <w:marTop w:val="0"/>
          <w:marBottom w:val="0"/>
          <w:divBdr>
            <w:top w:val="none" w:sz="0" w:space="0" w:color="auto"/>
            <w:left w:val="none" w:sz="0" w:space="0" w:color="auto"/>
            <w:bottom w:val="none" w:sz="0" w:space="0" w:color="auto"/>
            <w:right w:val="none" w:sz="0" w:space="0" w:color="auto"/>
          </w:divBdr>
        </w:div>
      </w:divsChild>
    </w:div>
    <w:div w:id="782961697">
      <w:bodyDiv w:val="1"/>
      <w:marLeft w:val="0"/>
      <w:marRight w:val="0"/>
      <w:marTop w:val="0"/>
      <w:marBottom w:val="0"/>
      <w:divBdr>
        <w:top w:val="none" w:sz="0" w:space="0" w:color="auto"/>
        <w:left w:val="none" w:sz="0" w:space="0" w:color="auto"/>
        <w:bottom w:val="none" w:sz="0" w:space="0" w:color="auto"/>
        <w:right w:val="none" w:sz="0" w:space="0" w:color="auto"/>
      </w:divBdr>
    </w:div>
    <w:div w:id="784278170">
      <w:bodyDiv w:val="1"/>
      <w:marLeft w:val="0"/>
      <w:marRight w:val="0"/>
      <w:marTop w:val="0"/>
      <w:marBottom w:val="0"/>
      <w:divBdr>
        <w:top w:val="none" w:sz="0" w:space="0" w:color="auto"/>
        <w:left w:val="none" w:sz="0" w:space="0" w:color="auto"/>
        <w:bottom w:val="none" w:sz="0" w:space="0" w:color="auto"/>
        <w:right w:val="none" w:sz="0" w:space="0" w:color="auto"/>
      </w:divBdr>
      <w:divsChild>
        <w:div w:id="318309835">
          <w:marLeft w:val="0"/>
          <w:marRight w:val="0"/>
          <w:marTop w:val="180"/>
          <w:marBottom w:val="240"/>
          <w:divBdr>
            <w:top w:val="none" w:sz="0" w:space="0" w:color="auto"/>
            <w:left w:val="none" w:sz="0" w:space="0" w:color="auto"/>
            <w:bottom w:val="none" w:sz="0" w:space="0" w:color="auto"/>
            <w:right w:val="none" w:sz="0" w:space="0" w:color="auto"/>
          </w:divBdr>
        </w:div>
        <w:div w:id="860633266">
          <w:marLeft w:val="0"/>
          <w:marRight w:val="0"/>
          <w:marTop w:val="180"/>
          <w:marBottom w:val="240"/>
          <w:divBdr>
            <w:top w:val="none" w:sz="0" w:space="0" w:color="auto"/>
            <w:left w:val="none" w:sz="0" w:space="0" w:color="auto"/>
            <w:bottom w:val="none" w:sz="0" w:space="0" w:color="auto"/>
            <w:right w:val="none" w:sz="0" w:space="0" w:color="auto"/>
          </w:divBdr>
        </w:div>
      </w:divsChild>
    </w:div>
    <w:div w:id="785082102">
      <w:bodyDiv w:val="1"/>
      <w:marLeft w:val="0"/>
      <w:marRight w:val="0"/>
      <w:marTop w:val="0"/>
      <w:marBottom w:val="0"/>
      <w:divBdr>
        <w:top w:val="none" w:sz="0" w:space="0" w:color="auto"/>
        <w:left w:val="none" w:sz="0" w:space="0" w:color="auto"/>
        <w:bottom w:val="none" w:sz="0" w:space="0" w:color="auto"/>
        <w:right w:val="none" w:sz="0" w:space="0" w:color="auto"/>
      </w:divBdr>
    </w:div>
    <w:div w:id="788087887">
      <w:bodyDiv w:val="1"/>
      <w:marLeft w:val="0"/>
      <w:marRight w:val="0"/>
      <w:marTop w:val="0"/>
      <w:marBottom w:val="0"/>
      <w:divBdr>
        <w:top w:val="none" w:sz="0" w:space="0" w:color="auto"/>
        <w:left w:val="none" w:sz="0" w:space="0" w:color="auto"/>
        <w:bottom w:val="none" w:sz="0" w:space="0" w:color="auto"/>
        <w:right w:val="none" w:sz="0" w:space="0" w:color="auto"/>
      </w:divBdr>
    </w:div>
    <w:div w:id="788861057">
      <w:bodyDiv w:val="1"/>
      <w:marLeft w:val="0"/>
      <w:marRight w:val="0"/>
      <w:marTop w:val="0"/>
      <w:marBottom w:val="0"/>
      <w:divBdr>
        <w:top w:val="none" w:sz="0" w:space="0" w:color="auto"/>
        <w:left w:val="none" w:sz="0" w:space="0" w:color="auto"/>
        <w:bottom w:val="none" w:sz="0" w:space="0" w:color="auto"/>
        <w:right w:val="none" w:sz="0" w:space="0" w:color="auto"/>
      </w:divBdr>
    </w:div>
    <w:div w:id="793062620">
      <w:bodyDiv w:val="1"/>
      <w:marLeft w:val="0"/>
      <w:marRight w:val="0"/>
      <w:marTop w:val="0"/>
      <w:marBottom w:val="0"/>
      <w:divBdr>
        <w:top w:val="none" w:sz="0" w:space="0" w:color="auto"/>
        <w:left w:val="none" w:sz="0" w:space="0" w:color="auto"/>
        <w:bottom w:val="none" w:sz="0" w:space="0" w:color="auto"/>
        <w:right w:val="none" w:sz="0" w:space="0" w:color="auto"/>
      </w:divBdr>
    </w:div>
    <w:div w:id="794252232">
      <w:bodyDiv w:val="1"/>
      <w:marLeft w:val="0"/>
      <w:marRight w:val="0"/>
      <w:marTop w:val="0"/>
      <w:marBottom w:val="0"/>
      <w:divBdr>
        <w:top w:val="none" w:sz="0" w:space="0" w:color="auto"/>
        <w:left w:val="none" w:sz="0" w:space="0" w:color="auto"/>
        <w:bottom w:val="none" w:sz="0" w:space="0" w:color="auto"/>
        <w:right w:val="none" w:sz="0" w:space="0" w:color="auto"/>
      </w:divBdr>
    </w:div>
    <w:div w:id="796070189">
      <w:bodyDiv w:val="1"/>
      <w:marLeft w:val="0"/>
      <w:marRight w:val="0"/>
      <w:marTop w:val="0"/>
      <w:marBottom w:val="0"/>
      <w:divBdr>
        <w:top w:val="none" w:sz="0" w:space="0" w:color="auto"/>
        <w:left w:val="none" w:sz="0" w:space="0" w:color="auto"/>
        <w:bottom w:val="none" w:sz="0" w:space="0" w:color="auto"/>
        <w:right w:val="none" w:sz="0" w:space="0" w:color="auto"/>
      </w:divBdr>
    </w:div>
    <w:div w:id="798955051">
      <w:bodyDiv w:val="1"/>
      <w:marLeft w:val="0"/>
      <w:marRight w:val="0"/>
      <w:marTop w:val="0"/>
      <w:marBottom w:val="0"/>
      <w:divBdr>
        <w:top w:val="none" w:sz="0" w:space="0" w:color="auto"/>
        <w:left w:val="none" w:sz="0" w:space="0" w:color="auto"/>
        <w:bottom w:val="none" w:sz="0" w:space="0" w:color="auto"/>
        <w:right w:val="none" w:sz="0" w:space="0" w:color="auto"/>
      </w:divBdr>
    </w:div>
    <w:div w:id="800461481">
      <w:bodyDiv w:val="1"/>
      <w:marLeft w:val="0"/>
      <w:marRight w:val="0"/>
      <w:marTop w:val="0"/>
      <w:marBottom w:val="0"/>
      <w:divBdr>
        <w:top w:val="none" w:sz="0" w:space="0" w:color="auto"/>
        <w:left w:val="none" w:sz="0" w:space="0" w:color="auto"/>
        <w:bottom w:val="none" w:sz="0" w:space="0" w:color="auto"/>
        <w:right w:val="none" w:sz="0" w:space="0" w:color="auto"/>
      </w:divBdr>
      <w:divsChild>
        <w:div w:id="1577082996">
          <w:marLeft w:val="0"/>
          <w:marRight w:val="0"/>
          <w:marTop w:val="0"/>
          <w:marBottom w:val="0"/>
          <w:divBdr>
            <w:top w:val="none" w:sz="0" w:space="0" w:color="auto"/>
            <w:left w:val="none" w:sz="0" w:space="0" w:color="auto"/>
            <w:bottom w:val="none" w:sz="0" w:space="0" w:color="auto"/>
            <w:right w:val="none" w:sz="0" w:space="0" w:color="auto"/>
          </w:divBdr>
        </w:div>
        <w:div w:id="1914851722">
          <w:marLeft w:val="0"/>
          <w:marRight w:val="0"/>
          <w:marTop w:val="0"/>
          <w:marBottom w:val="0"/>
          <w:divBdr>
            <w:top w:val="none" w:sz="0" w:space="0" w:color="auto"/>
            <w:left w:val="none" w:sz="0" w:space="0" w:color="auto"/>
            <w:bottom w:val="none" w:sz="0" w:space="0" w:color="auto"/>
            <w:right w:val="none" w:sz="0" w:space="0" w:color="auto"/>
          </w:divBdr>
        </w:div>
      </w:divsChild>
    </w:div>
    <w:div w:id="803162753">
      <w:bodyDiv w:val="1"/>
      <w:marLeft w:val="0"/>
      <w:marRight w:val="0"/>
      <w:marTop w:val="0"/>
      <w:marBottom w:val="0"/>
      <w:divBdr>
        <w:top w:val="none" w:sz="0" w:space="0" w:color="auto"/>
        <w:left w:val="none" w:sz="0" w:space="0" w:color="auto"/>
        <w:bottom w:val="none" w:sz="0" w:space="0" w:color="auto"/>
        <w:right w:val="none" w:sz="0" w:space="0" w:color="auto"/>
      </w:divBdr>
    </w:div>
    <w:div w:id="806046089">
      <w:bodyDiv w:val="1"/>
      <w:marLeft w:val="0"/>
      <w:marRight w:val="0"/>
      <w:marTop w:val="0"/>
      <w:marBottom w:val="0"/>
      <w:divBdr>
        <w:top w:val="none" w:sz="0" w:space="0" w:color="auto"/>
        <w:left w:val="none" w:sz="0" w:space="0" w:color="auto"/>
        <w:bottom w:val="none" w:sz="0" w:space="0" w:color="auto"/>
        <w:right w:val="none" w:sz="0" w:space="0" w:color="auto"/>
      </w:divBdr>
      <w:divsChild>
        <w:div w:id="449206666">
          <w:marLeft w:val="0"/>
          <w:marRight w:val="0"/>
          <w:marTop w:val="180"/>
          <w:marBottom w:val="240"/>
          <w:divBdr>
            <w:top w:val="none" w:sz="0" w:space="0" w:color="auto"/>
            <w:left w:val="none" w:sz="0" w:space="0" w:color="auto"/>
            <w:bottom w:val="none" w:sz="0" w:space="0" w:color="auto"/>
            <w:right w:val="none" w:sz="0" w:space="0" w:color="auto"/>
          </w:divBdr>
        </w:div>
      </w:divsChild>
    </w:div>
    <w:div w:id="810168746">
      <w:bodyDiv w:val="1"/>
      <w:marLeft w:val="0"/>
      <w:marRight w:val="0"/>
      <w:marTop w:val="0"/>
      <w:marBottom w:val="0"/>
      <w:divBdr>
        <w:top w:val="none" w:sz="0" w:space="0" w:color="auto"/>
        <w:left w:val="none" w:sz="0" w:space="0" w:color="auto"/>
        <w:bottom w:val="none" w:sz="0" w:space="0" w:color="auto"/>
        <w:right w:val="none" w:sz="0" w:space="0" w:color="auto"/>
      </w:divBdr>
    </w:div>
    <w:div w:id="810295287">
      <w:bodyDiv w:val="1"/>
      <w:marLeft w:val="0"/>
      <w:marRight w:val="0"/>
      <w:marTop w:val="0"/>
      <w:marBottom w:val="0"/>
      <w:divBdr>
        <w:top w:val="none" w:sz="0" w:space="0" w:color="auto"/>
        <w:left w:val="none" w:sz="0" w:space="0" w:color="auto"/>
        <w:bottom w:val="none" w:sz="0" w:space="0" w:color="auto"/>
        <w:right w:val="none" w:sz="0" w:space="0" w:color="auto"/>
      </w:divBdr>
    </w:div>
    <w:div w:id="813450499">
      <w:bodyDiv w:val="1"/>
      <w:marLeft w:val="0"/>
      <w:marRight w:val="0"/>
      <w:marTop w:val="0"/>
      <w:marBottom w:val="0"/>
      <w:divBdr>
        <w:top w:val="none" w:sz="0" w:space="0" w:color="auto"/>
        <w:left w:val="none" w:sz="0" w:space="0" w:color="auto"/>
        <w:bottom w:val="none" w:sz="0" w:space="0" w:color="auto"/>
        <w:right w:val="none" w:sz="0" w:space="0" w:color="auto"/>
      </w:divBdr>
      <w:divsChild>
        <w:div w:id="874586376">
          <w:marLeft w:val="0"/>
          <w:marRight w:val="0"/>
          <w:marTop w:val="0"/>
          <w:marBottom w:val="0"/>
          <w:divBdr>
            <w:top w:val="none" w:sz="0" w:space="0" w:color="auto"/>
            <w:left w:val="none" w:sz="0" w:space="0" w:color="auto"/>
            <w:bottom w:val="none" w:sz="0" w:space="0" w:color="auto"/>
            <w:right w:val="none" w:sz="0" w:space="0" w:color="auto"/>
          </w:divBdr>
        </w:div>
        <w:div w:id="1366174236">
          <w:marLeft w:val="0"/>
          <w:marRight w:val="0"/>
          <w:marTop w:val="0"/>
          <w:marBottom w:val="0"/>
          <w:divBdr>
            <w:top w:val="none" w:sz="0" w:space="0" w:color="auto"/>
            <w:left w:val="none" w:sz="0" w:space="0" w:color="auto"/>
            <w:bottom w:val="none" w:sz="0" w:space="0" w:color="auto"/>
            <w:right w:val="none" w:sz="0" w:space="0" w:color="auto"/>
          </w:divBdr>
        </w:div>
        <w:div w:id="126433879">
          <w:marLeft w:val="0"/>
          <w:marRight w:val="0"/>
          <w:marTop w:val="0"/>
          <w:marBottom w:val="0"/>
          <w:divBdr>
            <w:top w:val="none" w:sz="0" w:space="0" w:color="auto"/>
            <w:left w:val="none" w:sz="0" w:space="0" w:color="auto"/>
            <w:bottom w:val="none" w:sz="0" w:space="0" w:color="auto"/>
            <w:right w:val="none" w:sz="0" w:space="0" w:color="auto"/>
          </w:divBdr>
        </w:div>
        <w:div w:id="1195845769">
          <w:marLeft w:val="0"/>
          <w:marRight w:val="0"/>
          <w:marTop w:val="0"/>
          <w:marBottom w:val="0"/>
          <w:divBdr>
            <w:top w:val="none" w:sz="0" w:space="0" w:color="auto"/>
            <w:left w:val="none" w:sz="0" w:space="0" w:color="auto"/>
            <w:bottom w:val="none" w:sz="0" w:space="0" w:color="auto"/>
            <w:right w:val="none" w:sz="0" w:space="0" w:color="auto"/>
          </w:divBdr>
        </w:div>
        <w:div w:id="394668747">
          <w:marLeft w:val="0"/>
          <w:marRight w:val="0"/>
          <w:marTop w:val="0"/>
          <w:marBottom w:val="0"/>
          <w:divBdr>
            <w:top w:val="none" w:sz="0" w:space="0" w:color="auto"/>
            <w:left w:val="none" w:sz="0" w:space="0" w:color="auto"/>
            <w:bottom w:val="none" w:sz="0" w:space="0" w:color="auto"/>
            <w:right w:val="none" w:sz="0" w:space="0" w:color="auto"/>
          </w:divBdr>
        </w:div>
        <w:div w:id="1036084604">
          <w:marLeft w:val="0"/>
          <w:marRight w:val="0"/>
          <w:marTop w:val="0"/>
          <w:marBottom w:val="0"/>
          <w:divBdr>
            <w:top w:val="none" w:sz="0" w:space="0" w:color="auto"/>
            <w:left w:val="none" w:sz="0" w:space="0" w:color="auto"/>
            <w:bottom w:val="none" w:sz="0" w:space="0" w:color="auto"/>
            <w:right w:val="none" w:sz="0" w:space="0" w:color="auto"/>
          </w:divBdr>
        </w:div>
        <w:div w:id="1936396150">
          <w:marLeft w:val="0"/>
          <w:marRight w:val="0"/>
          <w:marTop w:val="0"/>
          <w:marBottom w:val="0"/>
          <w:divBdr>
            <w:top w:val="none" w:sz="0" w:space="0" w:color="auto"/>
            <w:left w:val="none" w:sz="0" w:space="0" w:color="auto"/>
            <w:bottom w:val="none" w:sz="0" w:space="0" w:color="auto"/>
            <w:right w:val="none" w:sz="0" w:space="0" w:color="auto"/>
          </w:divBdr>
        </w:div>
      </w:divsChild>
    </w:div>
    <w:div w:id="820736243">
      <w:bodyDiv w:val="1"/>
      <w:marLeft w:val="0"/>
      <w:marRight w:val="0"/>
      <w:marTop w:val="0"/>
      <w:marBottom w:val="0"/>
      <w:divBdr>
        <w:top w:val="none" w:sz="0" w:space="0" w:color="auto"/>
        <w:left w:val="none" w:sz="0" w:space="0" w:color="auto"/>
        <w:bottom w:val="none" w:sz="0" w:space="0" w:color="auto"/>
        <w:right w:val="none" w:sz="0" w:space="0" w:color="auto"/>
      </w:divBdr>
    </w:div>
    <w:div w:id="823157156">
      <w:bodyDiv w:val="1"/>
      <w:marLeft w:val="0"/>
      <w:marRight w:val="0"/>
      <w:marTop w:val="0"/>
      <w:marBottom w:val="0"/>
      <w:divBdr>
        <w:top w:val="none" w:sz="0" w:space="0" w:color="auto"/>
        <w:left w:val="none" w:sz="0" w:space="0" w:color="auto"/>
        <w:bottom w:val="none" w:sz="0" w:space="0" w:color="auto"/>
        <w:right w:val="none" w:sz="0" w:space="0" w:color="auto"/>
      </w:divBdr>
    </w:div>
    <w:div w:id="824784898">
      <w:bodyDiv w:val="1"/>
      <w:marLeft w:val="0"/>
      <w:marRight w:val="0"/>
      <w:marTop w:val="0"/>
      <w:marBottom w:val="0"/>
      <w:divBdr>
        <w:top w:val="none" w:sz="0" w:space="0" w:color="auto"/>
        <w:left w:val="none" w:sz="0" w:space="0" w:color="auto"/>
        <w:bottom w:val="none" w:sz="0" w:space="0" w:color="auto"/>
        <w:right w:val="none" w:sz="0" w:space="0" w:color="auto"/>
      </w:divBdr>
      <w:divsChild>
        <w:div w:id="501356326">
          <w:marLeft w:val="0"/>
          <w:marRight w:val="0"/>
          <w:marTop w:val="180"/>
          <w:marBottom w:val="240"/>
          <w:divBdr>
            <w:top w:val="none" w:sz="0" w:space="0" w:color="auto"/>
            <w:left w:val="none" w:sz="0" w:space="0" w:color="auto"/>
            <w:bottom w:val="none" w:sz="0" w:space="0" w:color="auto"/>
            <w:right w:val="none" w:sz="0" w:space="0" w:color="auto"/>
          </w:divBdr>
        </w:div>
        <w:div w:id="329331396">
          <w:marLeft w:val="0"/>
          <w:marRight w:val="0"/>
          <w:marTop w:val="180"/>
          <w:marBottom w:val="240"/>
          <w:divBdr>
            <w:top w:val="none" w:sz="0" w:space="0" w:color="auto"/>
            <w:left w:val="none" w:sz="0" w:space="0" w:color="auto"/>
            <w:bottom w:val="none" w:sz="0" w:space="0" w:color="auto"/>
            <w:right w:val="none" w:sz="0" w:space="0" w:color="auto"/>
          </w:divBdr>
        </w:div>
      </w:divsChild>
    </w:div>
    <w:div w:id="824904788">
      <w:bodyDiv w:val="1"/>
      <w:marLeft w:val="0"/>
      <w:marRight w:val="0"/>
      <w:marTop w:val="0"/>
      <w:marBottom w:val="0"/>
      <w:divBdr>
        <w:top w:val="none" w:sz="0" w:space="0" w:color="auto"/>
        <w:left w:val="none" w:sz="0" w:space="0" w:color="auto"/>
        <w:bottom w:val="none" w:sz="0" w:space="0" w:color="auto"/>
        <w:right w:val="none" w:sz="0" w:space="0" w:color="auto"/>
      </w:divBdr>
      <w:divsChild>
        <w:div w:id="1392073092">
          <w:marLeft w:val="0"/>
          <w:marRight w:val="0"/>
          <w:marTop w:val="180"/>
          <w:marBottom w:val="240"/>
          <w:divBdr>
            <w:top w:val="none" w:sz="0" w:space="0" w:color="auto"/>
            <w:left w:val="none" w:sz="0" w:space="0" w:color="auto"/>
            <w:bottom w:val="none" w:sz="0" w:space="0" w:color="auto"/>
            <w:right w:val="none" w:sz="0" w:space="0" w:color="auto"/>
          </w:divBdr>
        </w:div>
      </w:divsChild>
    </w:div>
    <w:div w:id="827135386">
      <w:bodyDiv w:val="1"/>
      <w:marLeft w:val="0"/>
      <w:marRight w:val="0"/>
      <w:marTop w:val="0"/>
      <w:marBottom w:val="0"/>
      <w:divBdr>
        <w:top w:val="none" w:sz="0" w:space="0" w:color="auto"/>
        <w:left w:val="none" w:sz="0" w:space="0" w:color="auto"/>
        <w:bottom w:val="none" w:sz="0" w:space="0" w:color="auto"/>
        <w:right w:val="none" w:sz="0" w:space="0" w:color="auto"/>
      </w:divBdr>
    </w:div>
    <w:div w:id="828062310">
      <w:bodyDiv w:val="1"/>
      <w:marLeft w:val="0"/>
      <w:marRight w:val="0"/>
      <w:marTop w:val="0"/>
      <w:marBottom w:val="0"/>
      <w:divBdr>
        <w:top w:val="none" w:sz="0" w:space="0" w:color="auto"/>
        <w:left w:val="none" w:sz="0" w:space="0" w:color="auto"/>
        <w:bottom w:val="none" w:sz="0" w:space="0" w:color="auto"/>
        <w:right w:val="none" w:sz="0" w:space="0" w:color="auto"/>
      </w:divBdr>
      <w:divsChild>
        <w:div w:id="1107430958">
          <w:marLeft w:val="0"/>
          <w:marRight w:val="0"/>
          <w:marTop w:val="180"/>
          <w:marBottom w:val="240"/>
          <w:divBdr>
            <w:top w:val="none" w:sz="0" w:space="0" w:color="auto"/>
            <w:left w:val="none" w:sz="0" w:space="0" w:color="auto"/>
            <w:bottom w:val="none" w:sz="0" w:space="0" w:color="auto"/>
            <w:right w:val="none" w:sz="0" w:space="0" w:color="auto"/>
          </w:divBdr>
        </w:div>
        <w:div w:id="127087044">
          <w:marLeft w:val="0"/>
          <w:marRight w:val="0"/>
          <w:marTop w:val="180"/>
          <w:marBottom w:val="240"/>
          <w:divBdr>
            <w:top w:val="none" w:sz="0" w:space="0" w:color="auto"/>
            <w:left w:val="none" w:sz="0" w:space="0" w:color="auto"/>
            <w:bottom w:val="none" w:sz="0" w:space="0" w:color="auto"/>
            <w:right w:val="none" w:sz="0" w:space="0" w:color="auto"/>
          </w:divBdr>
        </w:div>
        <w:div w:id="1265455918">
          <w:marLeft w:val="0"/>
          <w:marRight w:val="0"/>
          <w:marTop w:val="180"/>
          <w:marBottom w:val="240"/>
          <w:divBdr>
            <w:top w:val="none" w:sz="0" w:space="0" w:color="auto"/>
            <w:left w:val="none" w:sz="0" w:space="0" w:color="auto"/>
            <w:bottom w:val="none" w:sz="0" w:space="0" w:color="auto"/>
            <w:right w:val="none" w:sz="0" w:space="0" w:color="auto"/>
          </w:divBdr>
        </w:div>
      </w:divsChild>
    </w:div>
    <w:div w:id="832136335">
      <w:bodyDiv w:val="1"/>
      <w:marLeft w:val="0"/>
      <w:marRight w:val="0"/>
      <w:marTop w:val="0"/>
      <w:marBottom w:val="0"/>
      <w:divBdr>
        <w:top w:val="none" w:sz="0" w:space="0" w:color="auto"/>
        <w:left w:val="none" w:sz="0" w:space="0" w:color="auto"/>
        <w:bottom w:val="none" w:sz="0" w:space="0" w:color="auto"/>
        <w:right w:val="none" w:sz="0" w:space="0" w:color="auto"/>
      </w:divBdr>
    </w:div>
    <w:div w:id="832381499">
      <w:bodyDiv w:val="1"/>
      <w:marLeft w:val="0"/>
      <w:marRight w:val="0"/>
      <w:marTop w:val="0"/>
      <w:marBottom w:val="0"/>
      <w:divBdr>
        <w:top w:val="none" w:sz="0" w:space="0" w:color="auto"/>
        <w:left w:val="none" w:sz="0" w:space="0" w:color="auto"/>
        <w:bottom w:val="none" w:sz="0" w:space="0" w:color="auto"/>
        <w:right w:val="none" w:sz="0" w:space="0" w:color="auto"/>
      </w:divBdr>
    </w:div>
    <w:div w:id="833182481">
      <w:bodyDiv w:val="1"/>
      <w:marLeft w:val="0"/>
      <w:marRight w:val="0"/>
      <w:marTop w:val="0"/>
      <w:marBottom w:val="0"/>
      <w:divBdr>
        <w:top w:val="none" w:sz="0" w:space="0" w:color="auto"/>
        <w:left w:val="none" w:sz="0" w:space="0" w:color="auto"/>
        <w:bottom w:val="none" w:sz="0" w:space="0" w:color="auto"/>
        <w:right w:val="none" w:sz="0" w:space="0" w:color="auto"/>
      </w:divBdr>
    </w:div>
    <w:div w:id="835533455">
      <w:bodyDiv w:val="1"/>
      <w:marLeft w:val="0"/>
      <w:marRight w:val="0"/>
      <w:marTop w:val="0"/>
      <w:marBottom w:val="0"/>
      <w:divBdr>
        <w:top w:val="none" w:sz="0" w:space="0" w:color="auto"/>
        <w:left w:val="none" w:sz="0" w:space="0" w:color="auto"/>
        <w:bottom w:val="none" w:sz="0" w:space="0" w:color="auto"/>
        <w:right w:val="none" w:sz="0" w:space="0" w:color="auto"/>
      </w:divBdr>
    </w:div>
    <w:div w:id="838886570">
      <w:bodyDiv w:val="1"/>
      <w:marLeft w:val="0"/>
      <w:marRight w:val="0"/>
      <w:marTop w:val="0"/>
      <w:marBottom w:val="0"/>
      <w:divBdr>
        <w:top w:val="none" w:sz="0" w:space="0" w:color="auto"/>
        <w:left w:val="none" w:sz="0" w:space="0" w:color="auto"/>
        <w:bottom w:val="none" w:sz="0" w:space="0" w:color="auto"/>
        <w:right w:val="none" w:sz="0" w:space="0" w:color="auto"/>
      </w:divBdr>
    </w:div>
    <w:div w:id="838958062">
      <w:bodyDiv w:val="1"/>
      <w:marLeft w:val="0"/>
      <w:marRight w:val="0"/>
      <w:marTop w:val="0"/>
      <w:marBottom w:val="0"/>
      <w:divBdr>
        <w:top w:val="none" w:sz="0" w:space="0" w:color="auto"/>
        <w:left w:val="none" w:sz="0" w:space="0" w:color="auto"/>
        <w:bottom w:val="none" w:sz="0" w:space="0" w:color="auto"/>
        <w:right w:val="none" w:sz="0" w:space="0" w:color="auto"/>
      </w:divBdr>
      <w:divsChild>
        <w:div w:id="1254825636">
          <w:blockQuote w:val="1"/>
          <w:marLeft w:val="720"/>
          <w:marRight w:val="720"/>
          <w:marTop w:val="100"/>
          <w:marBottom w:val="100"/>
          <w:divBdr>
            <w:top w:val="none" w:sz="0" w:space="0" w:color="auto"/>
            <w:left w:val="none" w:sz="0" w:space="0" w:color="auto"/>
            <w:bottom w:val="none" w:sz="0" w:space="0" w:color="auto"/>
            <w:right w:val="none" w:sz="0" w:space="0" w:color="auto"/>
          </w:divBdr>
        </w:div>
        <w:div w:id="2600694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5677568">
      <w:bodyDiv w:val="1"/>
      <w:marLeft w:val="0"/>
      <w:marRight w:val="0"/>
      <w:marTop w:val="0"/>
      <w:marBottom w:val="0"/>
      <w:divBdr>
        <w:top w:val="none" w:sz="0" w:space="0" w:color="auto"/>
        <w:left w:val="none" w:sz="0" w:space="0" w:color="auto"/>
        <w:bottom w:val="none" w:sz="0" w:space="0" w:color="auto"/>
        <w:right w:val="none" w:sz="0" w:space="0" w:color="auto"/>
      </w:divBdr>
    </w:div>
    <w:div w:id="845821804">
      <w:bodyDiv w:val="1"/>
      <w:marLeft w:val="0"/>
      <w:marRight w:val="0"/>
      <w:marTop w:val="0"/>
      <w:marBottom w:val="0"/>
      <w:divBdr>
        <w:top w:val="none" w:sz="0" w:space="0" w:color="auto"/>
        <w:left w:val="none" w:sz="0" w:space="0" w:color="auto"/>
        <w:bottom w:val="none" w:sz="0" w:space="0" w:color="auto"/>
        <w:right w:val="none" w:sz="0" w:space="0" w:color="auto"/>
      </w:divBdr>
      <w:divsChild>
        <w:div w:id="1735352051">
          <w:marLeft w:val="0"/>
          <w:marRight w:val="0"/>
          <w:marTop w:val="180"/>
          <w:marBottom w:val="240"/>
          <w:divBdr>
            <w:top w:val="none" w:sz="0" w:space="0" w:color="auto"/>
            <w:left w:val="none" w:sz="0" w:space="0" w:color="auto"/>
            <w:bottom w:val="none" w:sz="0" w:space="0" w:color="auto"/>
            <w:right w:val="none" w:sz="0" w:space="0" w:color="auto"/>
          </w:divBdr>
        </w:div>
      </w:divsChild>
    </w:div>
    <w:div w:id="848830559">
      <w:bodyDiv w:val="1"/>
      <w:marLeft w:val="0"/>
      <w:marRight w:val="0"/>
      <w:marTop w:val="0"/>
      <w:marBottom w:val="0"/>
      <w:divBdr>
        <w:top w:val="none" w:sz="0" w:space="0" w:color="auto"/>
        <w:left w:val="none" w:sz="0" w:space="0" w:color="auto"/>
        <w:bottom w:val="none" w:sz="0" w:space="0" w:color="auto"/>
        <w:right w:val="none" w:sz="0" w:space="0" w:color="auto"/>
      </w:divBdr>
      <w:divsChild>
        <w:div w:id="1188525753">
          <w:marLeft w:val="0"/>
          <w:marRight w:val="0"/>
          <w:marTop w:val="180"/>
          <w:marBottom w:val="240"/>
          <w:divBdr>
            <w:top w:val="none" w:sz="0" w:space="0" w:color="auto"/>
            <w:left w:val="none" w:sz="0" w:space="0" w:color="auto"/>
            <w:bottom w:val="none" w:sz="0" w:space="0" w:color="auto"/>
            <w:right w:val="none" w:sz="0" w:space="0" w:color="auto"/>
          </w:divBdr>
        </w:div>
      </w:divsChild>
    </w:div>
    <w:div w:id="851338195">
      <w:bodyDiv w:val="1"/>
      <w:marLeft w:val="0"/>
      <w:marRight w:val="0"/>
      <w:marTop w:val="0"/>
      <w:marBottom w:val="0"/>
      <w:divBdr>
        <w:top w:val="none" w:sz="0" w:space="0" w:color="auto"/>
        <w:left w:val="none" w:sz="0" w:space="0" w:color="auto"/>
        <w:bottom w:val="none" w:sz="0" w:space="0" w:color="auto"/>
        <w:right w:val="none" w:sz="0" w:space="0" w:color="auto"/>
      </w:divBdr>
      <w:divsChild>
        <w:div w:id="972976714">
          <w:marLeft w:val="0"/>
          <w:marRight w:val="0"/>
          <w:marTop w:val="180"/>
          <w:marBottom w:val="240"/>
          <w:divBdr>
            <w:top w:val="none" w:sz="0" w:space="0" w:color="auto"/>
            <w:left w:val="none" w:sz="0" w:space="0" w:color="auto"/>
            <w:bottom w:val="none" w:sz="0" w:space="0" w:color="auto"/>
            <w:right w:val="none" w:sz="0" w:space="0" w:color="auto"/>
          </w:divBdr>
        </w:div>
      </w:divsChild>
    </w:div>
    <w:div w:id="853153211">
      <w:bodyDiv w:val="1"/>
      <w:marLeft w:val="0"/>
      <w:marRight w:val="0"/>
      <w:marTop w:val="0"/>
      <w:marBottom w:val="0"/>
      <w:divBdr>
        <w:top w:val="none" w:sz="0" w:space="0" w:color="auto"/>
        <w:left w:val="none" w:sz="0" w:space="0" w:color="auto"/>
        <w:bottom w:val="none" w:sz="0" w:space="0" w:color="auto"/>
        <w:right w:val="none" w:sz="0" w:space="0" w:color="auto"/>
      </w:divBdr>
    </w:div>
    <w:div w:id="859389269">
      <w:bodyDiv w:val="1"/>
      <w:marLeft w:val="0"/>
      <w:marRight w:val="0"/>
      <w:marTop w:val="0"/>
      <w:marBottom w:val="0"/>
      <w:divBdr>
        <w:top w:val="none" w:sz="0" w:space="0" w:color="auto"/>
        <w:left w:val="none" w:sz="0" w:space="0" w:color="auto"/>
        <w:bottom w:val="none" w:sz="0" w:space="0" w:color="auto"/>
        <w:right w:val="none" w:sz="0" w:space="0" w:color="auto"/>
      </w:divBdr>
      <w:divsChild>
        <w:div w:id="1079063977">
          <w:marLeft w:val="0"/>
          <w:marRight w:val="0"/>
          <w:marTop w:val="180"/>
          <w:marBottom w:val="240"/>
          <w:divBdr>
            <w:top w:val="none" w:sz="0" w:space="0" w:color="auto"/>
            <w:left w:val="none" w:sz="0" w:space="0" w:color="auto"/>
            <w:bottom w:val="none" w:sz="0" w:space="0" w:color="auto"/>
            <w:right w:val="none" w:sz="0" w:space="0" w:color="auto"/>
          </w:divBdr>
        </w:div>
      </w:divsChild>
    </w:div>
    <w:div w:id="860977947">
      <w:bodyDiv w:val="1"/>
      <w:marLeft w:val="0"/>
      <w:marRight w:val="0"/>
      <w:marTop w:val="0"/>
      <w:marBottom w:val="0"/>
      <w:divBdr>
        <w:top w:val="none" w:sz="0" w:space="0" w:color="auto"/>
        <w:left w:val="none" w:sz="0" w:space="0" w:color="auto"/>
        <w:bottom w:val="none" w:sz="0" w:space="0" w:color="auto"/>
        <w:right w:val="none" w:sz="0" w:space="0" w:color="auto"/>
      </w:divBdr>
    </w:div>
    <w:div w:id="866986971">
      <w:bodyDiv w:val="1"/>
      <w:marLeft w:val="0"/>
      <w:marRight w:val="0"/>
      <w:marTop w:val="0"/>
      <w:marBottom w:val="0"/>
      <w:divBdr>
        <w:top w:val="none" w:sz="0" w:space="0" w:color="auto"/>
        <w:left w:val="none" w:sz="0" w:space="0" w:color="auto"/>
        <w:bottom w:val="none" w:sz="0" w:space="0" w:color="auto"/>
        <w:right w:val="none" w:sz="0" w:space="0" w:color="auto"/>
      </w:divBdr>
      <w:divsChild>
        <w:div w:id="269171144">
          <w:marLeft w:val="0"/>
          <w:marRight w:val="0"/>
          <w:marTop w:val="180"/>
          <w:marBottom w:val="240"/>
          <w:divBdr>
            <w:top w:val="none" w:sz="0" w:space="0" w:color="auto"/>
            <w:left w:val="none" w:sz="0" w:space="0" w:color="auto"/>
            <w:bottom w:val="none" w:sz="0" w:space="0" w:color="auto"/>
            <w:right w:val="none" w:sz="0" w:space="0" w:color="auto"/>
          </w:divBdr>
        </w:div>
      </w:divsChild>
    </w:div>
    <w:div w:id="867328763">
      <w:bodyDiv w:val="1"/>
      <w:marLeft w:val="0"/>
      <w:marRight w:val="0"/>
      <w:marTop w:val="0"/>
      <w:marBottom w:val="0"/>
      <w:divBdr>
        <w:top w:val="none" w:sz="0" w:space="0" w:color="auto"/>
        <w:left w:val="none" w:sz="0" w:space="0" w:color="auto"/>
        <w:bottom w:val="none" w:sz="0" w:space="0" w:color="auto"/>
        <w:right w:val="none" w:sz="0" w:space="0" w:color="auto"/>
      </w:divBdr>
      <w:divsChild>
        <w:div w:id="1574201940">
          <w:marLeft w:val="0"/>
          <w:marRight w:val="0"/>
          <w:marTop w:val="180"/>
          <w:marBottom w:val="240"/>
          <w:divBdr>
            <w:top w:val="none" w:sz="0" w:space="0" w:color="auto"/>
            <w:left w:val="none" w:sz="0" w:space="0" w:color="auto"/>
            <w:bottom w:val="none" w:sz="0" w:space="0" w:color="auto"/>
            <w:right w:val="none" w:sz="0" w:space="0" w:color="auto"/>
          </w:divBdr>
        </w:div>
      </w:divsChild>
    </w:div>
    <w:div w:id="868833768">
      <w:bodyDiv w:val="1"/>
      <w:marLeft w:val="0"/>
      <w:marRight w:val="0"/>
      <w:marTop w:val="0"/>
      <w:marBottom w:val="0"/>
      <w:divBdr>
        <w:top w:val="none" w:sz="0" w:space="0" w:color="auto"/>
        <w:left w:val="none" w:sz="0" w:space="0" w:color="auto"/>
        <w:bottom w:val="none" w:sz="0" w:space="0" w:color="auto"/>
        <w:right w:val="none" w:sz="0" w:space="0" w:color="auto"/>
      </w:divBdr>
    </w:div>
    <w:div w:id="872183255">
      <w:bodyDiv w:val="1"/>
      <w:marLeft w:val="0"/>
      <w:marRight w:val="0"/>
      <w:marTop w:val="0"/>
      <w:marBottom w:val="0"/>
      <w:divBdr>
        <w:top w:val="none" w:sz="0" w:space="0" w:color="auto"/>
        <w:left w:val="none" w:sz="0" w:space="0" w:color="auto"/>
        <w:bottom w:val="none" w:sz="0" w:space="0" w:color="auto"/>
        <w:right w:val="none" w:sz="0" w:space="0" w:color="auto"/>
      </w:divBdr>
    </w:div>
    <w:div w:id="873536479">
      <w:bodyDiv w:val="1"/>
      <w:marLeft w:val="0"/>
      <w:marRight w:val="0"/>
      <w:marTop w:val="0"/>
      <w:marBottom w:val="0"/>
      <w:divBdr>
        <w:top w:val="none" w:sz="0" w:space="0" w:color="auto"/>
        <w:left w:val="none" w:sz="0" w:space="0" w:color="auto"/>
        <w:bottom w:val="none" w:sz="0" w:space="0" w:color="auto"/>
        <w:right w:val="none" w:sz="0" w:space="0" w:color="auto"/>
      </w:divBdr>
      <w:divsChild>
        <w:div w:id="883180327">
          <w:marLeft w:val="0"/>
          <w:marRight w:val="0"/>
          <w:marTop w:val="180"/>
          <w:marBottom w:val="240"/>
          <w:divBdr>
            <w:top w:val="none" w:sz="0" w:space="0" w:color="auto"/>
            <w:left w:val="none" w:sz="0" w:space="0" w:color="auto"/>
            <w:bottom w:val="none" w:sz="0" w:space="0" w:color="auto"/>
            <w:right w:val="none" w:sz="0" w:space="0" w:color="auto"/>
          </w:divBdr>
        </w:div>
        <w:div w:id="1337075683">
          <w:marLeft w:val="0"/>
          <w:marRight w:val="0"/>
          <w:marTop w:val="180"/>
          <w:marBottom w:val="240"/>
          <w:divBdr>
            <w:top w:val="none" w:sz="0" w:space="0" w:color="auto"/>
            <w:left w:val="none" w:sz="0" w:space="0" w:color="auto"/>
            <w:bottom w:val="none" w:sz="0" w:space="0" w:color="auto"/>
            <w:right w:val="none" w:sz="0" w:space="0" w:color="auto"/>
          </w:divBdr>
        </w:div>
        <w:div w:id="1240557553">
          <w:marLeft w:val="0"/>
          <w:marRight w:val="0"/>
          <w:marTop w:val="180"/>
          <w:marBottom w:val="240"/>
          <w:divBdr>
            <w:top w:val="none" w:sz="0" w:space="0" w:color="auto"/>
            <w:left w:val="none" w:sz="0" w:space="0" w:color="auto"/>
            <w:bottom w:val="none" w:sz="0" w:space="0" w:color="auto"/>
            <w:right w:val="none" w:sz="0" w:space="0" w:color="auto"/>
          </w:divBdr>
        </w:div>
      </w:divsChild>
    </w:div>
    <w:div w:id="875435044">
      <w:bodyDiv w:val="1"/>
      <w:marLeft w:val="0"/>
      <w:marRight w:val="0"/>
      <w:marTop w:val="0"/>
      <w:marBottom w:val="0"/>
      <w:divBdr>
        <w:top w:val="none" w:sz="0" w:space="0" w:color="auto"/>
        <w:left w:val="none" w:sz="0" w:space="0" w:color="auto"/>
        <w:bottom w:val="none" w:sz="0" w:space="0" w:color="auto"/>
        <w:right w:val="none" w:sz="0" w:space="0" w:color="auto"/>
      </w:divBdr>
    </w:div>
    <w:div w:id="889611299">
      <w:bodyDiv w:val="1"/>
      <w:marLeft w:val="0"/>
      <w:marRight w:val="0"/>
      <w:marTop w:val="0"/>
      <w:marBottom w:val="0"/>
      <w:divBdr>
        <w:top w:val="none" w:sz="0" w:space="0" w:color="auto"/>
        <w:left w:val="none" w:sz="0" w:space="0" w:color="auto"/>
        <w:bottom w:val="none" w:sz="0" w:space="0" w:color="auto"/>
        <w:right w:val="none" w:sz="0" w:space="0" w:color="auto"/>
      </w:divBdr>
      <w:divsChild>
        <w:div w:id="1458715060">
          <w:marLeft w:val="0"/>
          <w:marRight w:val="0"/>
          <w:marTop w:val="180"/>
          <w:marBottom w:val="240"/>
          <w:divBdr>
            <w:top w:val="none" w:sz="0" w:space="0" w:color="auto"/>
            <w:left w:val="none" w:sz="0" w:space="0" w:color="auto"/>
            <w:bottom w:val="none" w:sz="0" w:space="0" w:color="auto"/>
            <w:right w:val="none" w:sz="0" w:space="0" w:color="auto"/>
          </w:divBdr>
        </w:div>
      </w:divsChild>
    </w:div>
    <w:div w:id="890919057">
      <w:bodyDiv w:val="1"/>
      <w:marLeft w:val="0"/>
      <w:marRight w:val="0"/>
      <w:marTop w:val="0"/>
      <w:marBottom w:val="0"/>
      <w:divBdr>
        <w:top w:val="none" w:sz="0" w:space="0" w:color="auto"/>
        <w:left w:val="none" w:sz="0" w:space="0" w:color="auto"/>
        <w:bottom w:val="none" w:sz="0" w:space="0" w:color="auto"/>
        <w:right w:val="none" w:sz="0" w:space="0" w:color="auto"/>
      </w:divBdr>
      <w:divsChild>
        <w:div w:id="796266357">
          <w:marLeft w:val="0"/>
          <w:marRight w:val="0"/>
          <w:marTop w:val="180"/>
          <w:marBottom w:val="180"/>
          <w:divBdr>
            <w:top w:val="none" w:sz="0" w:space="0" w:color="auto"/>
            <w:left w:val="none" w:sz="0" w:space="0" w:color="auto"/>
            <w:bottom w:val="none" w:sz="0" w:space="0" w:color="auto"/>
            <w:right w:val="none" w:sz="0" w:space="0" w:color="auto"/>
          </w:divBdr>
        </w:div>
        <w:div w:id="778567918">
          <w:marLeft w:val="0"/>
          <w:marRight w:val="0"/>
          <w:marTop w:val="0"/>
          <w:marBottom w:val="0"/>
          <w:divBdr>
            <w:top w:val="none" w:sz="0" w:space="0" w:color="auto"/>
            <w:left w:val="none" w:sz="0" w:space="0" w:color="auto"/>
            <w:bottom w:val="none" w:sz="0" w:space="0" w:color="auto"/>
            <w:right w:val="none" w:sz="0" w:space="0" w:color="auto"/>
          </w:divBdr>
        </w:div>
      </w:divsChild>
    </w:div>
    <w:div w:id="891235426">
      <w:bodyDiv w:val="1"/>
      <w:marLeft w:val="0"/>
      <w:marRight w:val="0"/>
      <w:marTop w:val="0"/>
      <w:marBottom w:val="0"/>
      <w:divBdr>
        <w:top w:val="none" w:sz="0" w:space="0" w:color="auto"/>
        <w:left w:val="none" w:sz="0" w:space="0" w:color="auto"/>
        <w:bottom w:val="none" w:sz="0" w:space="0" w:color="auto"/>
        <w:right w:val="none" w:sz="0" w:space="0" w:color="auto"/>
      </w:divBdr>
      <w:divsChild>
        <w:div w:id="1505976902">
          <w:marLeft w:val="0"/>
          <w:marRight w:val="0"/>
          <w:marTop w:val="180"/>
          <w:marBottom w:val="240"/>
          <w:divBdr>
            <w:top w:val="none" w:sz="0" w:space="0" w:color="auto"/>
            <w:left w:val="none" w:sz="0" w:space="0" w:color="auto"/>
            <w:bottom w:val="none" w:sz="0" w:space="0" w:color="auto"/>
            <w:right w:val="none" w:sz="0" w:space="0" w:color="auto"/>
          </w:divBdr>
        </w:div>
      </w:divsChild>
    </w:div>
    <w:div w:id="892693826">
      <w:bodyDiv w:val="1"/>
      <w:marLeft w:val="0"/>
      <w:marRight w:val="0"/>
      <w:marTop w:val="0"/>
      <w:marBottom w:val="0"/>
      <w:divBdr>
        <w:top w:val="none" w:sz="0" w:space="0" w:color="auto"/>
        <w:left w:val="none" w:sz="0" w:space="0" w:color="auto"/>
        <w:bottom w:val="none" w:sz="0" w:space="0" w:color="auto"/>
        <w:right w:val="none" w:sz="0" w:space="0" w:color="auto"/>
      </w:divBdr>
    </w:div>
    <w:div w:id="896748049">
      <w:bodyDiv w:val="1"/>
      <w:marLeft w:val="0"/>
      <w:marRight w:val="0"/>
      <w:marTop w:val="0"/>
      <w:marBottom w:val="0"/>
      <w:divBdr>
        <w:top w:val="none" w:sz="0" w:space="0" w:color="auto"/>
        <w:left w:val="none" w:sz="0" w:space="0" w:color="auto"/>
        <w:bottom w:val="none" w:sz="0" w:space="0" w:color="auto"/>
        <w:right w:val="none" w:sz="0" w:space="0" w:color="auto"/>
      </w:divBdr>
    </w:div>
    <w:div w:id="903369280">
      <w:bodyDiv w:val="1"/>
      <w:marLeft w:val="0"/>
      <w:marRight w:val="0"/>
      <w:marTop w:val="0"/>
      <w:marBottom w:val="0"/>
      <w:divBdr>
        <w:top w:val="none" w:sz="0" w:space="0" w:color="auto"/>
        <w:left w:val="none" w:sz="0" w:space="0" w:color="auto"/>
        <w:bottom w:val="none" w:sz="0" w:space="0" w:color="auto"/>
        <w:right w:val="none" w:sz="0" w:space="0" w:color="auto"/>
      </w:divBdr>
    </w:div>
    <w:div w:id="903375506">
      <w:bodyDiv w:val="1"/>
      <w:marLeft w:val="0"/>
      <w:marRight w:val="0"/>
      <w:marTop w:val="0"/>
      <w:marBottom w:val="0"/>
      <w:divBdr>
        <w:top w:val="none" w:sz="0" w:space="0" w:color="auto"/>
        <w:left w:val="none" w:sz="0" w:space="0" w:color="auto"/>
        <w:bottom w:val="none" w:sz="0" w:space="0" w:color="auto"/>
        <w:right w:val="none" w:sz="0" w:space="0" w:color="auto"/>
      </w:divBdr>
    </w:div>
    <w:div w:id="903756078">
      <w:bodyDiv w:val="1"/>
      <w:marLeft w:val="0"/>
      <w:marRight w:val="0"/>
      <w:marTop w:val="0"/>
      <w:marBottom w:val="0"/>
      <w:divBdr>
        <w:top w:val="none" w:sz="0" w:space="0" w:color="auto"/>
        <w:left w:val="none" w:sz="0" w:space="0" w:color="auto"/>
        <w:bottom w:val="none" w:sz="0" w:space="0" w:color="auto"/>
        <w:right w:val="none" w:sz="0" w:space="0" w:color="auto"/>
      </w:divBdr>
    </w:div>
    <w:div w:id="906458736">
      <w:bodyDiv w:val="1"/>
      <w:marLeft w:val="0"/>
      <w:marRight w:val="0"/>
      <w:marTop w:val="0"/>
      <w:marBottom w:val="0"/>
      <w:divBdr>
        <w:top w:val="none" w:sz="0" w:space="0" w:color="auto"/>
        <w:left w:val="none" w:sz="0" w:space="0" w:color="auto"/>
        <w:bottom w:val="none" w:sz="0" w:space="0" w:color="auto"/>
        <w:right w:val="none" w:sz="0" w:space="0" w:color="auto"/>
      </w:divBdr>
    </w:div>
    <w:div w:id="909386858">
      <w:bodyDiv w:val="1"/>
      <w:marLeft w:val="0"/>
      <w:marRight w:val="0"/>
      <w:marTop w:val="0"/>
      <w:marBottom w:val="0"/>
      <w:divBdr>
        <w:top w:val="none" w:sz="0" w:space="0" w:color="auto"/>
        <w:left w:val="none" w:sz="0" w:space="0" w:color="auto"/>
        <w:bottom w:val="none" w:sz="0" w:space="0" w:color="auto"/>
        <w:right w:val="none" w:sz="0" w:space="0" w:color="auto"/>
      </w:divBdr>
      <w:divsChild>
        <w:div w:id="1700812920">
          <w:marLeft w:val="0"/>
          <w:marRight w:val="0"/>
          <w:marTop w:val="180"/>
          <w:marBottom w:val="240"/>
          <w:divBdr>
            <w:top w:val="none" w:sz="0" w:space="0" w:color="auto"/>
            <w:left w:val="none" w:sz="0" w:space="0" w:color="auto"/>
            <w:bottom w:val="none" w:sz="0" w:space="0" w:color="auto"/>
            <w:right w:val="none" w:sz="0" w:space="0" w:color="auto"/>
          </w:divBdr>
        </w:div>
        <w:div w:id="84421585">
          <w:marLeft w:val="0"/>
          <w:marRight w:val="0"/>
          <w:marTop w:val="180"/>
          <w:marBottom w:val="240"/>
          <w:divBdr>
            <w:top w:val="none" w:sz="0" w:space="0" w:color="auto"/>
            <w:left w:val="none" w:sz="0" w:space="0" w:color="auto"/>
            <w:bottom w:val="none" w:sz="0" w:space="0" w:color="auto"/>
            <w:right w:val="none" w:sz="0" w:space="0" w:color="auto"/>
          </w:divBdr>
        </w:div>
        <w:div w:id="2080516030">
          <w:marLeft w:val="0"/>
          <w:marRight w:val="0"/>
          <w:marTop w:val="180"/>
          <w:marBottom w:val="240"/>
          <w:divBdr>
            <w:top w:val="none" w:sz="0" w:space="0" w:color="auto"/>
            <w:left w:val="none" w:sz="0" w:space="0" w:color="auto"/>
            <w:bottom w:val="none" w:sz="0" w:space="0" w:color="auto"/>
            <w:right w:val="none" w:sz="0" w:space="0" w:color="auto"/>
          </w:divBdr>
        </w:div>
      </w:divsChild>
    </w:div>
    <w:div w:id="922421751">
      <w:bodyDiv w:val="1"/>
      <w:marLeft w:val="0"/>
      <w:marRight w:val="0"/>
      <w:marTop w:val="0"/>
      <w:marBottom w:val="0"/>
      <w:divBdr>
        <w:top w:val="none" w:sz="0" w:space="0" w:color="auto"/>
        <w:left w:val="none" w:sz="0" w:space="0" w:color="auto"/>
        <w:bottom w:val="none" w:sz="0" w:space="0" w:color="auto"/>
        <w:right w:val="none" w:sz="0" w:space="0" w:color="auto"/>
      </w:divBdr>
    </w:div>
    <w:div w:id="923413194">
      <w:bodyDiv w:val="1"/>
      <w:marLeft w:val="0"/>
      <w:marRight w:val="0"/>
      <w:marTop w:val="0"/>
      <w:marBottom w:val="0"/>
      <w:divBdr>
        <w:top w:val="none" w:sz="0" w:space="0" w:color="auto"/>
        <w:left w:val="none" w:sz="0" w:space="0" w:color="auto"/>
        <w:bottom w:val="none" w:sz="0" w:space="0" w:color="auto"/>
        <w:right w:val="none" w:sz="0" w:space="0" w:color="auto"/>
      </w:divBdr>
    </w:div>
    <w:div w:id="927077800">
      <w:bodyDiv w:val="1"/>
      <w:marLeft w:val="0"/>
      <w:marRight w:val="0"/>
      <w:marTop w:val="0"/>
      <w:marBottom w:val="0"/>
      <w:divBdr>
        <w:top w:val="none" w:sz="0" w:space="0" w:color="auto"/>
        <w:left w:val="none" w:sz="0" w:space="0" w:color="auto"/>
        <w:bottom w:val="none" w:sz="0" w:space="0" w:color="auto"/>
        <w:right w:val="none" w:sz="0" w:space="0" w:color="auto"/>
      </w:divBdr>
    </w:div>
    <w:div w:id="927808150">
      <w:bodyDiv w:val="1"/>
      <w:marLeft w:val="0"/>
      <w:marRight w:val="0"/>
      <w:marTop w:val="0"/>
      <w:marBottom w:val="0"/>
      <w:divBdr>
        <w:top w:val="none" w:sz="0" w:space="0" w:color="auto"/>
        <w:left w:val="none" w:sz="0" w:space="0" w:color="auto"/>
        <w:bottom w:val="none" w:sz="0" w:space="0" w:color="auto"/>
        <w:right w:val="none" w:sz="0" w:space="0" w:color="auto"/>
      </w:divBdr>
      <w:divsChild>
        <w:div w:id="333067807">
          <w:marLeft w:val="0"/>
          <w:marRight w:val="0"/>
          <w:marTop w:val="180"/>
          <w:marBottom w:val="180"/>
          <w:divBdr>
            <w:top w:val="none" w:sz="0" w:space="0" w:color="auto"/>
            <w:left w:val="none" w:sz="0" w:space="0" w:color="auto"/>
            <w:bottom w:val="none" w:sz="0" w:space="0" w:color="auto"/>
            <w:right w:val="none" w:sz="0" w:space="0" w:color="auto"/>
          </w:divBdr>
        </w:div>
        <w:div w:id="1533572559">
          <w:marLeft w:val="0"/>
          <w:marRight w:val="0"/>
          <w:marTop w:val="180"/>
          <w:marBottom w:val="180"/>
          <w:divBdr>
            <w:top w:val="none" w:sz="0" w:space="0" w:color="auto"/>
            <w:left w:val="none" w:sz="0" w:space="0" w:color="auto"/>
            <w:bottom w:val="none" w:sz="0" w:space="0" w:color="auto"/>
            <w:right w:val="none" w:sz="0" w:space="0" w:color="auto"/>
          </w:divBdr>
        </w:div>
      </w:divsChild>
    </w:div>
    <w:div w:id="928345201">
      <w:bodyDiv w:val="1"/>
      <w:marLeft w:val="0"/>
      <w:marRight w:val="0"/>
      <w:marTop w:val="0"/>
      <w:marBottom w:val="0"/>
      <w:divBdr>
        <w:top w:val="none" w:sz="0" w:space="0" w:color="auto"/>
        <w:left w:val="none" w:sz="0" w:space="0" w:color="auto"/>
        <w:bottom w:val="none" w:sz="0" w:space="0" w:color="auto"/>
        <w:right w:val="none" w:sz="0" w:space="0" w:color="auto"/>
      </w:divBdr>
    </w:div>
    <w:div w:id="948201039">
      <w:bodyDiv w:val="1"/>
      <w:marLeft w:val="0"/>
      <w:marRight w:val="0"/>
      <w:marTop w:val="0"/>
      <w:marBottom w:val="0"/>
      <w:divBdr>
        <w:top w:val="none" w:sz="0" w:space="0" w:color="auto"/>
        <w:left w:val="none" w:sz="0" w:space="0" w:color="auto"/>
        <w:bottom w:val="none" w:sz="0" w:space="0" w:color="auto"/>
        <w:right w:val="none" w:sz="0" w:space="0" w:color="auto"/>
      </w:divBdr>
      <w:divsChild>
        <w:div w:id="719792316">
          <w:marLeft w:val="0"/>
          <w:marRight w:val="0"/>
          <w:marTop w:val="180"/>
          <w:marBottom w:val="240"/>
          <w:divBdr>
            <w:top w:val="none" w:sz="0" w:space="0" w:color="auto"/>
            <w:left w:val="none" w:sz="0" w:space="0" w:color="auto"/>
            <w:bottom w:val="none" w:sz="0" w:space="0" w:color="auto"/>
            <w:right w:val="none" w:sz="0" w:space="0" w:color="auto"/>
          </w:divBdr>
        </w:div>
      </w:divsChild>
    </w:div>
    <w:div w:id="948464197">
      <w:bodyDiv w:val="1"/>
      <w:marLeft w:val="0"/>
      <w:marRight w:val="0"/>
      <w:marTop w:val="0"/>
      <w:marBottom w:val="0"/>
      <w:divBdr>
        <w:top w:val="none" w:sz="0" w:space="0" w:color="auto"/>
        <w:left w:val="none" w:sz="0" w:space="0" w:color="auto"/>
        <w:bottom w:val="none" w:sz="0" w:space="0" w:color="auto"/>
        <w:right w:val="none" w:sz="0" w:space="0" w:color="auto"/>
      </w:divBdr>
      <w:divsChild>
        <w:div w:id="1120951807">
          <w:marLeft w:val="0"/>
          <w:marRight w:val="0"/>
          <w:marTop w:val="180"/>
          <w:marBottom w:val="240"/>
          <w:divBdr>
            <w:top w:val="none" w:sz="0" w:space="0" w:color="auto"/>
            <w:left w:val="none" w:sz="0" w:space="0" w:color="auto"/>
            <w:bottom w:val="none" w:sz="0" w:space="0" w:color="auto"/>
            <w:right w:val="none" w:sz="0" w:space="0" w:color="auto"/>
          </w:divBdr>
        </w:div>
        <w:div w:id="878670103">
          <w:marLeft w:val="0"/>
          <w:marRight w:val="0"/>
          <w:marTop w:val="180"/>
          <w:marBottom w:val="240"/>
          <w:divBdr>
            <w:top w:val="none" w:sz="0" w:space="0" w:color="auto"/>
            <w:left w:val="none" w:sz="0" w:space="0" w:color="auto"/>
            <w:bottom w:val="none" w:sz="0" w:space="0" w:color="auto"/>
            <w:right w:val="none" w:sz="0" w:space="0" w:color="auto"/>
          </w:divBdr>
        </w:div>
      </w:divsChild>
    </w:div>
    <w:div w:id="954990601">
      <w:bodyDiv w:val="1"/>
      <w:marLeft w:val="0"/>
      <w:marRight w:val="0"/>
      <w:marTop w:val="0"/>
      <w:marBottom w:val="0"/>
      <w:divBdr>
        <w:top w:val="none" w:sz="0" w:space="0" w:color="auto"/>
        <w:left w:val="none" w:sz="0" w:space="0" w:color="auto"/>
        <w:bottom w:val="none" w:sz="0" w:space="0" w:color="auto"/>
        <w:right w:val="none" w:sz="0" w:space="0" w:color="auto"/>
      </w:divBdr>
    </w:div>
    <w:div w:id="959993928">
      <w:bodyDiv w:val="1"/>
      <w:marLeft w:val="0"/>
      <w:marRight w:val="0"/>
      <w:marTop w:val="0"/>
      <w:marBottom w:val="0"/>
      <w:divBdr>
        <w:top w:val="none" w:sz="0" w:space="0" w:color="auto"/>
        <w:left w:val="none" w:sz="0" w:space="0" w:color="auto"/>
        <w:bottom w:val="none" w:sz="0" w:space="0" w:color="auto"/>
        <w:right w:val="none" w:sz="0" w:space="0" w:color="auto"/>
      </w:divBdr>
      <w:divsChild>
        <w:div w:id="685403265">
          <w:marLeft w:val="0"/>
          <w:marRight w:val="0"/>
          <w:marTop w:val="180"/>
          <w:marBottom w:val="180"/>
          <w:divBdr>
            <w:top w:val="none" w:sz="0" w:space="0" w:color="auto"/>
            <w:left w:val="none" w:sz="0" w:space="0" w:color="auto"/>
            <w:bottom w:val="none" w:sz="0" w:space="0" w:color="auto"/>
            <w:right w:val="none" w:sz="0" w:space="0" w:color="auto"/>
          </w:divBdr>
        </w:div>
        <w:div w:id="1034967261">
          <w:marLeft w:val="0"/>
          <w:marRight w:val="0"/>
          <w:marTop w:val="180"/>
          <w:marBottom w:val="180"/>
          <w:divBdr>
            <w:top w:val="none" w:sz="0" w:space="0" w:color="auto"/>
            <w:left w:val="none" w:sz="0" w:space="0" w:color="auto"/>
            <w:bottom w:val="none" w:sz="0" w:space="0" w:color="auto"/>
            <w:right w:val="none" w:sz="0" w:space="0" w:color="auto"/>
          </w:divBdr>
        </w:div>
      </w:divsChild>
    </w:div>
    <w:div w:id="964386025">
      <w:bodyDiv w:val="1"/>
      <w:marLeft w:val="0"/>
      <w:marRight w:val="0"/>
      <w:marTop w:val="0"/>
      <w:marBottom w:val="0"/>
      <w:divBdr>
        <w:top w:val="none" w:sz="0" w:space="0" w:color="auto"/>
        <w:left w:val="none" w:sz="0" w:space="0" w:color="auto"/>
        <w:bottom w:val="none" w:sz="0" w:space="0" w:color="auto"/>
        <w:right w:val="none" w:sz="0" w:space="0" w:color="auto"/>
      </w:divBdr>
      <w:divsChild>
        <w:div w:id="165481117">
          <w:marLeft w:val="0"/>
          <w:marRight w:val="0"/>
          <w:marTop w:val="180"/>
          <w:marBottom w:val="240"/>
          <w:divBdr>
            <w:top w:val="none" w:sz="0" w:space="0" w:color="auto"/>
            <w:left w:val="none" w:sz="0" w:space="0" w:color="auto"/>
            <w:bottom w:val="none" w:sz="0" w:space="0" w:color="auto"/>
            <w:right w:val="none" w:sz="0" w:space="0" w:color="auto"/>
          </w:divBdr>
        </w:div>
      </w:divsChild>
    </w:div>
    <w:div w:id="968129164">
      <w:bodyDiv w:val="1"/>
      <w:marLeft w:val="0"/>
      <w:marRight w:val="0"/>
      <w:marTop w:val="0"/>
      <w:marBottom w:val="0"/>
      <w:divBdr>
        <w:top w:val="none" w:sz="0" w:space="0" w:color="auto"/>
        <w:left w:val="none" w:sz="0" w:space="0" w:color="auto"/>
        <w:bottom w:val="none" w:sz="0" w:space="0" w:color="auto"/>
        <w:right w:val="none" w:sz="0" w:space="0" w:color="auto"/>
      </w:divBdr>
    </w:div>
    <w:div w:id="970016742">
      <w:bodyDiv w:val="1"/>
      <w:marLeft w:val="0"/>
      <w:marRight w:val="0"/>
      <w:marTop w:val="0"/>
      <w:marBottom w:val="0"/>
      <w:divBdr>
        <w:top w:val="none" w:sz="0" w:space="0" w:color="auto"/>
        <w:left w:val="none" w:sz="0" w:space="0" w:color="auto"/>
        <w:bottom w:val="none" w:sz="0" w:space="0" w:color="auto"/>
        <w:right w:val="none" w:sz="0" w:space="0" w:color="auto"/>
      </w:divBdr>
    </w:div>
    <w:div w:id="970943618">
      <w:bodyDiv w:val="1"/>
      <w:marLeft w:val="0"/>
      <w:marRight w:val="0"/>
      <w:marTop w:val="0"/>
      <w:marBottom w:val="0"/>
      <w:divBdr>
        <w:top w:val="none" w:sz="0" w:space="0" w:color="auto"/>
        <w:left w:val="none" w:sz="0" w:space="0" w:color="auto"/>
        <w:bottom w:val="none" w:sz="0" w:space="0" w:color="auto"/>
        <w:right w:val="none" w:sz="0" w:space="0" w:color="auto"/>
      </w:divBdr>
    </w:div>
    <w:div w:id="976178786">
      <w:bodyDiv w:val="1"/>
      <w:marLeft w:val="0"/>
      <w:marRight w:val="0"/>
      <w:marTop w:val="0"/>
      <w:marBottom w:val="0"/>
      <w:divBdr>
        <w:top w:val="none" w:sz="0" w:space="0" w:color="auto"/>
        <w:left w:val="none" w:sz="0" w:space="0" w:color="auto"/>
        <w:bottom w:val="none" w:sz="0" w:space="0" w:color="auto"/>
        <w:right w:val="none" w:sz="0" w:space="0" w:color="auto"/>
      </w:divBdr>
    </w:div>
    <w:div w:id="979119544">
      <w:bodyDiv w:val="1"/>
      <w:marLeft w:val="0"/>
      <w:marRight w:val="0"/>
      <w:marTop w:val="0"/>
      <w:marBottom w:val="0"/>
      <w:divBdr>
        <w:top w:val="none" w:sz="0" w:space="0" w:color="auto"/>
        <w:left w:val="none" w:sz="0" w:space="0" w:color="auto"/>
        <w:bottom w:val="none" w:sz="0" w:space="0" w:color="auto"/>
        <w:right w:val="none" w:sz="0" w:space="0" w:color="auto"/>
      </w:divBdr>
      <w:divsChild>
        <w:div w:id="1709602476">
          <w:marLeft w:val="0"/>
          <w:marRight w:val="0"/>
          <w:marTop w:val="0"/>
          <w:marBottom w:val="0"/>
          <w:divBdr>
            <w:top w:val="none" w:sz="0" w:space="0" w:color="auto"/>
            <w:left w:val="none" w:sz="0" w:space="0" w:color="auto"/>
            <w:bottom w:val="none" w:sz="0" w:space="0" w:color="auto"/>
            <w:right w:val="none" w:sz="0" w:space="0" w:color="auto"/>
          </w:divBdr>
        </w:div>
        <w:div w:id="1175992825">
          <w:marLeft w:val="0"/>
          <w:marRight w:val="0"/>
          <w:marTop w:val="0"/>
          <w:marBottom w:val="0"/>
          <w:divBdr>
            <w:top w:val="none" w:sz="0" w:space="0" w:color="auto"/>
            <w:left w:val="none" w:sz="0" w:space="0" w:color="auto"/>
            <w:bottom w:val="none" w:sz="0" w:space="0" w:color="auto"/>
            <w:right w:val="none" w:sz="0" w:space="0" w:color="auto"/>
          </w:divBdr>
        </w:div>
        <w:div w:id="836767509">
          <w:marLeft w:val="0"/>
          <w:marRight w:val="0"/>
          <w:marTop w:val="0"/>
          <w:marBottom w:val="0"/>
          <w:divBdr>
            <w:top w:val="none" w:sz="0" w:space="0" w:color="auto"/>
            <w:left w:val="none" w:sz="0" w:space="0" w:color="auto"/>
            <w:bottom w:val="none" w:sz="0" w:space="0" w:color="auto"/>
            <w:right w:val="none" w:sz="0" w:space="0" w:color="auto"/>
          </w:divBdr>
        </w:div>
        <w:div w:id="537813174">
          <w:marLeft w:val="0"/>
          <w:marRight w:val="0"/>
          <w:marTop w:val="0"/>
          <w:marBottom w:val="0"/>
          <w:divBdr>
            <w:top w:val="none" w:sz="0" w:space="0" w:color="auto"/>
            <w:left w:val="none" w:sz="0" w:space="0" w:color="auto"/>
            <w:bottom w:val="none" w:sz="0" w:space="0" w:color="auto"/>
            <w:right w:val="none" w:sz="0" w:space="0" w:color="auto"/>
          </w:divBdr>
        </w:div>
      </w:divsChild>
    </w:div>
    <w:div w:id="979967207">
      <w:bodyDiv w:val="1"/>
      <w:marLeft w:val="0"/>
      <w:marRight w:val="0"/>
      <w:marTop w:val="0"/>
      <w:marBottom w:val="0"/>
      <w:divBdr>
        <w:top w:val="none" w:sz="0" w:space="0" w:color="auto"/>
        <w:left w:val="none" w:sz="0" w:space="0" w:color="auto"/>
        <w:bottom w:val="none" w:sz="0" w:space="0" w:color="auto"/>
        <w:right w:val="none" w:sz="0" w:space="0" w:color="auto"/>
      </w:divBdr>
      <w:divsChild>
        <w:div w:id="1272276970">
          <w:marLeft w:val="0"/>
          <w:marRight w:val="0"/>
          <w:marTop w:val="0"/>
          <w:marBottom w:val="0"/>
          <w:divBdr>
            <w:top w:val="none" w:sz="0" w:space="0" w:color="auto"/>
            <w:left w:val="none" w:sz="0" w:space="0" w:color="auto"/>
            <w:bottom w:val="none" w:sz="0" w:space="0" w:color="auto"/>
            <w:right w:val="none" w:sz="0" w:space="0" w:color="auto"/>
          </w:divBdr>
        </w:div>
        <w:div w:id="663513238">
          <w:marLeft w:val="0"/>
          <w:marRight w:val="0"/>
          <w:marTop w:val="0"/>
          <w:marBottom w:val="0"/>
          <w:divBdr>
            <w:top w:val="none" w:sz="0" w:space="0" w:color="auto"/>
            <w:left w:val="none" w:sz="0" w:space="0" w:color="auto"/>
            <w:bottom w:val="none" w:sz="0" w:space="0" w:color="auto"/>
            <w:right w:val="none" w:sz="0" w:space="0" w:color="auto"/>
          </w:divBdr>
        </w:div>
        <w:div w:id="1747337967">
          <w:marLeft w:val="0"/>
          <w:marRight w:val="0"/>
          <w:marTop w:val="0"/>
          <w:marBottom w:val="0"/>
          <w:divBdr>
            <w:top w:val="none" w:sz="0" w:space="0" w:color="auto"/>
            <w:left w:val="none" w:sz="0" w:space="0" w:color="auto"/>
            <w:bottom w:val="none" w:sz="0" w:space="0" w:color="auto"/>
            <w:right w:val="none" w:sz="0" w:space="0" w:color="auto"/>
          </w:divBdr>
        </w:div>
        <w:div w:id="1765418425">
          <w:marLeft w:val="0"/>
          <w:marRight w:val="0"/>
          <w:marTop w:val="0"/>
          <w:marBottom w:val="0"/>
          <w:divBdr>
            <w:top w:val="none" w:sz="0" w:space="0" w:color="auto"/>
            <w:left w:val="none" w:sz="0" w:space="0" w:color="auto"/>
            <w:bottom w:val="none" w:sz="0" w:space="0" w:color="auto"/>
            <w:right w:val="none" w:sz="0" w:space="0" w:color="auto"/>
          </w:divBdr>
        </w:div>
      </w:divsChild>
    </w:div>
    <w:div w:id="982077398">
      <w:bodyDiv w:val="1"/>
      <w:marLeft w:val="0"/>
      <w:marRight w:val="0"/>
      <w:marTop w:val="0"/>
      <w:marBottom w:val="0"/>
      <w:divBdr>
        <w:top w:val="none" w:sz="0" w:space="0" w:color="auto"/>
        <w:left w:val="none" w:sz="0" w:space="0" w:color="auto"/>
        <w:bottom w:val="none" w:sz="0" w:space="0" w:color="auto"/>
        <w:right w:val="none" w:sz="0" w:space="0" w:color="auto"/>
      </w:divBdr>
      <w:divsChild>
        <w:div w:id="92477079">
          <w:marLeft w:val="0"/>
          <w:marRight w:val="0"/>
          <w:marTop w:val="180"/>
          <w:marBottom w:val="240"/>
          <w:divBdr>
            <w:top w:val="none" w:sz="0" w:space="0" w:color="auto"/>
            <w:left w:val="none" w:sz="0" w:space="0" w:color="auto"/>
            <w:bottom w:val="none" w:sz="0" w:space="0" w:color="auto"/>
            <w:right w:val="none" w:sz="0" w:space="0" w:color="auto"/>
          </w:divBdr>
        </w:div>
      </w:divsChild>
    </w:div>
    <w:div w:id="983196888">
      <w:bodyDiv w:val="1"/>
      <w:marLeft w:val="0"/>
      <w:marRight w:val="0"/>
      <w:marTop w:val="0"/>
      <w:marBottom w:val="0"/>
      <w:divBdr>
        <w:top w:val="none" w:sz="0" w:space="0" w:color="auto"/>
        <w:left w:val="none" w:sz="0" w:space="0" w:color="auto"/>
        <w:bottom w:val="none" w:sz="0" w:space="0" w:color="auto"/>
        <w:right w:val="none" w:sz="0" w:space="0" w:color="auto"/>
      </w:divBdr>
    </w:div>
    <w:div w:id="987126317">
      <w:bodyDiv w:val="1"/>
      <w:marLeft w:val="0"/>
      <w:marRight w:val="0"/>
      <w:marTop w:val="0"/>
      <w:marBottom w:val="0"/>
      <w:divBdr>
        <w:top w:val="none" w:sz="0" w:space="0" w:color="auto"/>
        <w:left w:val="none" w:sz="0" w:space="0" w:color="auto"/>
        <w:bottom w:val="none" w:sz="0" w:space="0" w:color="auto"/>
        <w:right w:val="none" w:sz="0" w:space="0" w:color="auto"/>
      </w:divBdr>
    </w:div>
    <w:div w:id="988560301">
      <w:bodyDiv w:val="1"/>
      <w:marLeft w:val="0"/>
      <w:marRight w:val="0"/>
      <w:marTop w:val="0"/>
      <w:marBottom w:val="0"/>
      <w:divBdr>
        <w:top w:val="none" w:sz="0" w:space="0" w:color="auto"/>
        <w:left w:val="none" w:sz="0" w:space="0" w:color="auto"/>
        <w:bottom w:val="none" w:sz="0" w:space="0" w:color="auto"/>
        <w:right w:val="none" w:sz="0" w:space="0" w:color="auto"/>
      </w:divBdr>
    </w:div>
    <w:div w:id="991717382">
      <w:bodyDiv w:val="1"/>
      <w:marLeft w:val="0"/>
      <w:marRight w:val="0"/>
      <w:marTop w:val="0"/>
      <w:marBottom w:val="0"/>
      <w:divBdr>
        <w:top w:val="none" w:sz="0" w:space="0" w:color="auto"/>
        <w:left w:val="none" w:sz="0" w:space="0" w:color="auto"/>
        <w:bottom w:val="none" w:sz="0" w:space="0" w:color="auto"/>
        <w:right w:val="none" w:sz="0" w:space="0" w:color="auto"/>
      </w:divBdr>
      <w:divsChild>
        <w:div w:id="2000033230">
          <w:marLeft w:val="0"/>
          <w:marRight w:val="0"/>
          <w:marTop w:val="180"/>
          <w:marBottom w:val="180"/>
          <w:divBdr>
            <w:top w:val="none" w:sz="0" w:space="0" w:color="auto"/>
            <w:left w:val="none" w:sz="0" w:space="0" w:color="auto"/>
            <w:bottom w:val="none" w:sz="0" w:space="0" w:color="auto"/>
            <w:right w:val="none" w:sz="0" w:space="0" w:color="auto"/>
          </w:divBdr>
        </w:div>
        <w:div w:id="422997131">
          <w:marLeft w:val="0"/>
          <w:marRight w:val="0"/>
          <w:marTop w:val="180"/>
          <w:marBottom w:val="180"/>
          <w:divBdr>
            <w:top w:val="none" w:sz="0" w:space="0" w:color="auto"/>
            <w:left w:val="none" w:sz="0" w:space="0" w:color="auto"/>
            <w:bottom w:val="none" w:sz="0" w:space="0" w:color="auto"/>
            <w:right w:val="none" w:sz="0" w:space="0" w:color="auto"/>
          </w:divBdr>
        </w:div>
      </w:divsChild>
    </w:div>
    <w:div w:id="993290334">
      <w:bodyDiv w:val="1"/>
      <w:marLeft w:val="0"/>
      <w:marRight w:val="0"/>
      <w:marTop w:val="0"/>
      <w:marBottom w:val="0"/>
      <w:divBdr>
        <w:top w:val="none" w:sz="0" w:space="0" w:color="auto"/>
        <w:left w:val="none" w:sz="0" w:space="0" w:color="auto"/>
        <w:bottom w:val="none" w:sz="0" w:space="0" w:color="auto"/>
        <w:right w:val="none" w:sz="0" w:space="0" w:color="auto"/>
      </w:divBdr>
      <w:divsChild>
        <w:div w:id="1064716858">
          <w:marLeft w:val="0"/>
          <w:marRight w:val="0"/>
          <w:marTop w:val="180"/>
          <w:marBottom w:val="240"/>
          <w:divBdr>
            <w:top w:val="none" w:sz="0" w:space="0" w:color="auto"/>
            <w:left w:val="none" w:sz="0" w:space="0" w:color="auto"/>
            <w:bottom w:val="none" w:sz="0" w:space="0" w:color="auto"/>
            <w:right w:val="none" w:sz="0" w:space="0" w:color="auto"/>
          </w:divBdr>
        </w:div>
      </w:divsChild>
    </w:div>
    <w:div w:id="997534678">
      <w:bodyDiv w:val="1"/>
      <w:marLeft w:val="0"/>
      <w:marRight w:val="0"/>
      <w:marTop w:val="0"/>
      <w:marBottom w:val="0"/>
      <w:divBdr>
        <w:top w:val="none" w:sz="0" w:space="0" w:color="auto"/>
        <w:left w:val="none" w:sz="0" w:space="0" w:color="auto"/>
        <w:bottom w:val="none" w:sz="0" w:space="0" w:color="auto"/>
        <w:right w:val="none" w:sz="0" w:space="0" w:color="auto"/>
      </w:divBdr>
    </w:div>
    <w:div w:id="997996743">
      <w:bodyDiv w:val="1"/>
      <w:marLeft w:val="0"/>
      <w:marRight w:val="0"/>
      <w:marTop w:val="0"/>
      <w:marBottom w:val="0"/>
      <w:divBdr>
        <w:top w:val="none" w:sz="0" w:space="0" w:color="auto"/>
        <w:left w:val="none" w:sz="0" w:space="0" w:color="auto"/>
        <w:bottom w:val="none" w:sz="0" w:space="0" w:color="auto"/>
        <w:right w:val="none" w:sz="0" w:space="0" w:color="auto"/>
      </w:divBdr>
    </w:div>
    <w:div w:id="998539094">
      <w:bodyDiv w:val="1"/>
      <w:marLeft w:val="0"/>
      <w:marRight w:val="0"/>
      <w:marTop w:val="0"/>
      <w:marBottom w:val="0"/>
      <w:divBdr>
        <w:top w:val="none" w:sz="0" w:space="0" w:color="auto"/>
        <w:left w:val="none" w:sz="0" w:space="0" w:color="auto"/>
        <w:bottom w:val="none" w:sz="0" w:space="0" w:color="auto"/>
        <w:right w:val="none" w:sz="0" w:space="0" w:color="auto"/>
      </w:divBdr>
    </w:div>
    <w:div w:id="999885572">
      <w:bodyDiv w:val="1"/>
      <w:marLeft w:val="0"/>
      <w:marRight w:val="0"/>
      <w:marTop w:val="0"/>
      <w:marBottom w:val="0"/>
      <w:divBdr>
        <w:top w:val="none" w:sz="0" w:space="0" w:color="auto"/>
        <w:left w:val="none" w:sz="0" w:space="0" w:color="auto"/>
        <w:bottom w:val="none" w:sz="0" w:space="0" w:color="auto"/>
        <w:right w:val="none" w:sz="0" w:space="0" w:color="auto"/>
      </w:divBdr>
    </w:div>
    <w:div w:id="1002464503">
      <w:bodyDiv w:val="1"/>
      <w:marLeft w:val="0"/>
      <w:marRight w:val="0"/>
      <w:marTop w:val="0"/>
      <w:marBottom w:val="0"/>
      <w:divBdr>
        <w:top w:val="none" w:sz="0" w:space="0" w:color="auto"/>
        <w:left w:val="none" w:sz="0" w:space="0" w:color="auto"/>
        <w:bottom w:val="none" w:sz="0" w:space="0" w:color="auto"/>
        <w:right w:val="none" w:sz="0" w:space="0" w:color="auto"/>
      </w:divBdr>
    </w:div>
    <w:div w:id="1007564539">
      <w:bodyDiv w:val="1"/>
      <w:marLeft w:val="0"/>
      <w:marRight w:val="0"/>
      <w:marTop w:val="0"/>
      <w:marBottom w:val="0"/>
      <w:divBdr>
        <w:top w:val="none" w:sz="0" w:space="0" w:color="auto"/>
        <w:left w:val="none" w:sz="0" w:space="0" w:color="auto"/>
        <w:bottom w:val="none" w:sz="0" w:space="0" w:color="auto"/>
        <w:right w:val="none" w:sz="0" w:space="0" w:color="auto"/>
      </w:divBdr>
      <w:divsChild>
        <w:div w:id="682711316">
          <w:marLeft w:val="0"/>
          <w:marRight w:val="0"/>
          <w:marTop w:val="180"/>
          <w:marBottom w:val="240"/>
          <w:divBdr>
            <w:top w:val="none" w:sz="0" w:space="0" w:color="auto"/>
            <w:left w:val="none" w:sz="0" w:space="0" w:color="auto"/>
            <w:bottom w:val="none" w:sz="0" w:space="0" w:color="auto"/>
            <w:right w:val="none" w:sz="0" w:space="0" w:color="auto"/>
          </w:divBdr>
        </w:div>
        <w:div w:id="1991591584">
          <w:marLeft w:val="0"/>
          <w:marRight w:val="0"/>
          <w:marTop w:val="180"/>
          <w:marBottom w:val="240"/>
          <w:divBdr>
            <w:top w:val="none" w:sz="0" w:space="0" w:color="auto"/>
            <w:left w:val="none" w:sz="0" w:space="0" w:color="auto"/>
            <w:bottom w:val="none" w:sz="0" w:space="0" w:color="auto"/>
            <w:right w:val="none" w:sz="0" w:space="0" w:color="auto"/>
          </w:divBdr>
        </w:div>
        <w:div w:id="193731598">
          <w:marLeft w:val="0"/>
          <w:marRight w:val="0"/>
          <w:marTop w:val="180"/>
          <w:marBottom w:val="240"/>
          <w:divBdr>
            <w:top w:val="none" w:sz="0" w:space="0" w:color="auto"/>
            <w:left w:val="none" w:sz="0" w:space="0" w:color="auto"/>
            <w:bottom w:val="none" w:sz="0" w:space="0" w:color="auto"/>
            <w:right w:val="none" w:sz="0" w:space="0" w:color="auto"/>
          </w:divBdr>
        </w:div>
        <w:div w:id="1280455191">
          <w:marLeft w:val="0"/>
          <w:marRight w:val="0"/>
          <w:marTop w:val="180"/>
          <w:marBottom w:val="240"/>
          <w:divBdr>
            <w:top w:val="none" w:sz="0" w:space="0" w:color="auto"/>
            <w:left w:val="none" w:sz="0" w:space="0" w:color="auto"/>
            <w:bottom w:val="none" w:sz="0" w:space="0" w:color="auto"/>
            <w:right w:val="none" w:sz="0" w:space="0" w:color="auto"/>
          </w:divBdr>
        </w:div>
      </w:divsChild>
    </w:div>
    <w:div w:id="1013537459">
      <w:bodyDiv w:val="1"/>
      <w:marLeft w:val="0"/>
      <w:marRight w:val="0"/>
      <w:marTop w:val="0"/>
      <w:marBottom w:val="0"/>
      <w:divBdr>
        <w:top w:val="none" w:sz="0" w:space="0" w:color="auto"/>
        <w:left w:val="none" w:sz="0" w:space="0" w:color="auto"/>
        <w:bottom w:val="none" w:sz="0" w:space="0" w:color="auto"/>
        <w:right w:val="none" w:sz="0" w:space="0" w:color="auto"/>
      </w:divBdr>
    </w:div>
    <w:div w:id="1016074248">
      <w:bodyDiv w:val="1"/>
      <w:marLeft w:val="0"/>
      <w:marRight w:val="0"/>
      <w:marTop w:val="0"/>
      <w:marBottom w:val="0"/>
      <w:divBdr>
        <w:top w:val="none" w:sz="0" w:space="0" w:color="auto"/>
        <w:left w:val="none" w:sz="0" w:space="0" w:color="auto"/>
        <w:bottom w:val="none" w:sz="0" w:space="0" w:color="auto"/>
        <w:right w:val="none" w:sz="0" w:space="0" w:color="auto"/>
      </w:divBdr>
    </w:div>
    <w:div w:id="1016619072">
      <w:bodyDiv w:val="1"/>
      <w:marLeft w:val="0"/>
      <w:marRight w:val="0"/>
      <w:marTop w:val="0"/>
      <w:marBottom w:val="0"/>
      <w:divBdr>
        <w:top w:val="none" w:sz="0" w:space="0" w:color="auto"/>
        <w:left w:val="none" w:sz="0" w:space="0" w:color="auto"/>
        <w:bottom w:val="none" w:sz="0" w:space="0" w:color="auto"/>
        <w:right w:val="none" w:sz="0" w:space="0" w:color="auto"/>
      </w:divBdr>
    </w:div>
    <w:div w:id="1016662132">
      <w:bodyDiv w:val="1"/>
      <w:marLeft w:val="0"/>
      <w:marRight w:val="0"/>
      <w:marTop w:val="0"/>
      <w:marBottom w:val="0"/>
      <w:divBdr>
        <w:top w:val="none" w:sz="0" w:space="0" w:color="auto"/>
        <w:left w:val="none" w:sz="0" w:space="0" w:color="auto"/>
        <w:bottom w:val="none" w:sz="0" w:space="0" w:color="auto"/>
        <w:right w:val="none" w:sz="0" w:space="0" w:color="auto"/>
      </w:divBdr>
    </w:div>
    <w:div w:id="1028917371">
      <w:bodyDiv w:val="1"/>
      <w:marLeft w:val="0"/>
      <w:marRight w:val="0"/>
      <w:marTop w:val="0"/>
      <w:marBottom w:val="0"/>
      <w:divBdr>
        <w:top w:val="none" w:sz="0" w:space="0" w:color="auto"/>
        <w:left w:val="none" w:sz="0" w:space="0" w:color="auto"/>
        <w:bottom w:val="none" w:sz="0" w:space="0" w:color="auto"/>
        <w:right w:val="none" w:sz="0" w:space="0" w:color="auto"/>
      </w:divBdr>
    </w:div>
    <w:div w:id="1030300208">
      <w:bodyDiv w:val="1"/>
      <w:marLeft w:val="0"/>
      <w:marRight w:val="0"/>
      <w:marTop w:val="0"/>
      <w:marBottom w:val="0"/>
      <w:divBdr>
        <w:top w:val="none" w:sz="0" w:space="0" w:color="auto"/>
        <w:left w:val="none" w:sz="0" w:space="0" w:color="auto"/>
        <w:bottom w:val="none" w:sz="0" w:space="0" w:color="auto"/>
        <w:right w:val="none" w:sz="0" w:space="0" w:color="auto"/>
      </w:divBdr>
    </w:div>
    <w:div w:id="1035422388">
      <w:bodyDiv w:val="1"/>
      <w:marLeft w:val="0"/>
      <w:marRight w:val="0"/>
      <w:marTop w:val="0"/>
      <w:marBottom w:val="0"/>
      <w:divBdr>
        <w:top w:val="none" w:sz="0" w:space="0" w:color="auto"/>
        <w:left w:val="none" w:sz="0" w:space="0" w:color="auto"/>
        <w:bottom w:val="none" w:sz="0" w:space="0" w:color="auto"/>
        <w:right w:val="none" w:sz="0" w:space="0" w:color="auto"/>
      </w:divBdr>
      <w:divsChild>
        <w:div w:id="580988933">
          <w:marLeft w:val="0"/>
          <w:marRight w:val="0"/>
          <w:marTop w:val="180"/>
          <w:marBottom w:val="240"/>
          <w:divBdr>
            <w:top w:val="none" w:sz="0" w:space="0" w:color="auto"/>
            <w:left w:val="none" w:sz="0" w:space="0" w:color="auto"/>
            <w:bottom w:val="none" w:sz="0" w:space="0" w:color="auto"/>
            <w:right w:val="none" w:sz="0" w:space="0" w:color="auto"/>
          </w:divBdr>
        </w:div>
      </w:divsChild>
    </w:div>
    <w:div w:id="1037774772">
      <w:bodyDiv w:val="1"/>
      <w:marLeft w:val="0"/>
      <w:marRight w:val="0"/>
      <w:marTop w:val="0"/>
      <w:marBottom w:val="0"/>
      <w:divBdr>
        <w:top w:val="none" w:sz="0" w:space="0" w:color="auto"/>
        <w:left w:val="none" w:sz="0" w:space="0" w:color="auto"/>
        <w:bottom w:val="none" w:sz="0" w:space="0" w:color="auto"/>
        <w:right w:val="none" w:sz="0" w:space="0" w:color="auto"/>
      </w:divBdr>
      <w:divsChild>
        <w:div w:id="1687362306">
          <w:marLeft w:val="0"/>
          <w:marRight w:val="0"/>
          <w:marTop w:val="180"/>
          <w:marBottom w:val="240"/>
          <w:divBdr>
            <w:top w:val="none" w:sz="0" w:space="0" w:color="auto"/>
            <w:left w:val="none" w:sz="0" w:space="0" w:color="auto"/>
            <w:bottom w:val="none" w:sz="0" w:space="0" w:color="auto"/>
            <w:right w:val="none" w:sz="0" w:space="0" w:color="auto"/>
          </w:divBdr>
        </w:div>
      </w:divsChild>
    </w:div>
    <w:div w:id="1048458445">
      <w:bodyDiv w:val="1"/>
      <w:marLeft w:val="0"/>
      <w:marRight w:val="0"/>
      <w:marTop w:val="0"/>
      <w:marBottom w:val="0"/>
      <w:divBdr>
        <w:top w:val="none" w:sz="0" w:space="0" w:color="auto"/>
        <w:left w:val="none" w:sz="0" w:space="0" w:color="auto"/>
        <w:bottom w:val="none" w:sz="0" w:space="0" w:color="auto"/>
        <w:right w:val="none" w:sz="0" w:space="0" w:color="auto"/>
      </w:divBdr>
    </w:div>
    <w:div w:id="1051348164">
      <w:bodyDiv w:val="1"/>
      <w:marLeft w:val="0"/>
      <w:marRight w:val="0"/>
      <w:marTop w:val="0"/>
      <w:marBottom w:val="0"/>
      <w:divBdr>
        <w:top w:val="none" w:sz="0" w:space="0" w:color="auto"/>
        <w:left w:val="none" w:sz="0" w:space="0" w:color="auto"/>
        <w:bottom w:val="none" w:sz="0" w:space="0" w:color="auto"/>
        <w:right w:val="none" w:sz="0" w:space="0" w:color="auto"/>
      </w:divBdr>
      <w:divsChild>
        <w:div w:id="1141658442">
          <w:marLeft w:val="0"/>
          <w:marRight w:val="0"/>
          <w:marTop w:val="180"/>
          <w:marBottom w:val="240"/>
          <w:divBdr>
            <w:top w:val="none" w:sz="0" w:space="0" w:color="auto"/>
            <w:left w:val="none" w:sz="0" w:space="0" w:color="auto"/>
            <w:bottom w:val="none" w:sz="0" w:space="0" w:color="auto"/>
            <w:right w:val="none" w:sz="0" w:space="0" w:color="auto"/>
          </w:divBdr>
        </w:div>
        <w:div w:id="1840266466">
          <w:marLeft w:val="0"/>
          <w:marRight w:val="0"/>
          <w:marTop w:val="180"/>
          <w:marBottom w:val="240"/>
          <w:divBdr>
            <w:top w:val="none" w:sz="0" w:space="0" w:color="auto"/>
            <w:left w:val="none" w:sz="0" w:space="0" w:color="auto"/>
            <w:bottom w:val="none" w:sz="0" w:space="0" w:color="auto"/>
            <w:right w:val="none" w:sz="0" w:space="0" w:color="auto"/>
          </w:divBdr>
        </w:div>
        <w:div w:id="1118255530">
          <w:marLeft w:val="0"/>
          <w:marRight w:val="0"/>
          <w:marTop w:val="180"/>
          <w:marBottom w:val="240"/>
          <w:divBdr>
            <w:top w:val="none" w:sz="0" w:space="0" w:color="auto"/>
            <w:left w:val="none" w:sz="0" w:space="0" w:color="auto"/>
            <w:bottom w:val="none" w:sz="0" w:space="0" w:color="auto"/>
            <w:right w:val="none" w:sz="0" w:space="0" w:color="auto"/>
          </w:divBdr>
        </w:div>
        <w:div w:id="1175609115">
          <w:marLeft w:val="0"/>
          <w:marRight w:val="0"/>
          <w:marTop w:val="180"/>
          <w:marBottom w:val="240"/>
          <w:divBdr>
            <w:top w:val="none" w:sz="0" w:space="0" w:color="auto"/>
            <w:left w:val="none" w:sz="0" w:space="0" w:color="auto"/>
            <w:bottom w:val="none" w:sz="0" w:space="0" w:color="auto"/>
            <w:right w:val="none" w:sz="0" w:space="0" w:color="auto"/>
          </w:divBdr>
        </w:div>
      </w:divsChild>
    </w:div>
    <w:div w:id="1054696446">
      <w:bodyDiv w:val="1"/>
      <w:marLeft w:val="0"/>
      <w:marRight w:val="0"/>
      <w:marTop w:val="0"/>
      <w:marBottom w:val="0"/>
      <w:divBdr>
        <w:top w:val="none" w:sz="0" w:space="0" w:color="auto"/>
        <w:left w:val="none" w:sz="0" w:space="0" w:color="auto"/>
        <w:bottom w:val="none" w:sz="0" w:space="0" w:color="auto"/>
        <w:right w:val="none" w:sz="0" w:space="0" w:color="auto"/>
      </w:divBdr>
      <w:divsChild>
        <w:div w:id="1767727013">
          <w:marLeft w:val="0"/>
          <w:marRight w:val="0"/>
          <w:marTop w:val="180"/>
          <w:marBottom w:val="180"/>
          <w:divBdr>
            <w:top w:val="none" w:sz="0" w:space="0" w:color="auto"/>
            <w:left w:val="none" w:sz="0" w:space="0" w:color="auto"/>
            <w:bottom w:val="none" w:sz="0" w:space="0" w:color="auto"/>
            <w:right w:val="none" w:sz="0" w:space="0" w:color="auto"/>
          </w:divBdr>
        </w:div>
        <w:div w:id="83646437">
          <w:marLeft w:val="0"/>
          <w:marRight w:val="0"/>
          <w:marTop w:val="180"/>
          <w:marBottom w:val="180"/>
          <w:divBdr>
            <w:top w:val="none" w:sz="0" w:space="0" w:color="auto"/>
            <w:left w:val="none" w:sz="0" w:space="0" w:color="auto"/>
            <w:bottom w:val="none" w:sz="0" w:space="0" w:color="auto"/>
            <w:right w:val="none" w:sz="0" w:space="0" w:color="auto"/>
          </w:divBdr>
        </w:div>
        <w:div w:id="2038265082">
          <w:marLeft w:val="0"/>
          <w:marRight w:val="0"/>
          <w:marTop w:val="0"/>
          <w:marBottom w:val="0"/>
          <w:divBdr>
            <w:top w:val="none" w:sz="0" w:space="0" w:color="auto"/>
            <w:left w:val="none" w:sz="0" w:space="0" w:color="auto"/>
            <w:bottom w:val="none" w:sz="0" w:space="0" w:color="auto"/>
            <w:right w:val="none" w:sz="0" w:space="0" w:color="auto"/>
          </w:divBdr>
        </w:div>
      </w:divsChild>
    </w:div>
    <w:div w:id="1058045350">
      <w:bodyDiv w:val="1"/>
      <w:marLeft w:val="0"/>
      <w:marRight w:val="0"/>
      <w:marTop w:val="0"/>
      <w:marBottom w:val="0"/>
      <w:divBdr>
        <w:top w:val="none" w:sz="0" w:space="0" w:color="auto"/>
        <w:left w:val="none" w:sz="0" w:space="0" w:color="auto"/>
        <w:bottom w:val="none" w:sz="0" w:space="0" w:color="auto"/>
        <w:right w:val="none" w:sz="0" w:space="0" w:color="auto"/>
      </w:divBdr>
      <w:divsChild>
        <w:div w:id="304357494">
          <w:marLeft w:val="0"/>
          <w:marRight w:val="0"/>
          <w:marTop w:val="180"/>
          <w:marBottom w:val="240"/>
          <w:divBdr>
            <w:top w:val="none" w:sz="0" w:space="0" w:color="auto"/>
            <w:left w:val="none" w:sz="0" w:space="0" w:color="auto"/>
            <w:bottom w:val="none" w:sz="0" w:space="0" w:color="auto"/>
            <w:right w:val="none" w:sz="0" w:space="0" w:color="auto"/>
          </w:divBdr>
        </w:div>
        <w:div w:id="1494100476">
          <w:marLeft w:val="0"/>
          <w:marRight w:val="0"/>
          <w:marTop w:val="180"/>
          <w:marBottom w:val="240"/>
          <w:divBdr>
            <w:top w:val="none" w:sz="0" w:space="0" w:color="auto"/>
            <w:left w:val="none" w:sz="0" w:space="0" w:color="auto"/>
            <w:bottom w:val="none" w:sz="0" w:space="0" w:color="auto"/>
            <w:right w:val="none" w:sz="0" w:space="0" w:color="auto"/>
          </w:divBdr>
        </w:div>
      </w:divsChild>
    </w:div>
    <w:div w:id="1062370767">
      <w:bodyDiv w:val="1"/>
      <w:marLeft w:val="0"/>
      <w:marRight w:val="0"/>
      <w:marTop w:val="0"/>
      <w:marBottom w:val="0"/>
      <w:divBdr>
        <w:top w:val="none" w:sz="0" w:space="0" w:color="auto"/>
        <w:left w:val="none" w:sz="0" w:space="0" w:color="auto"/>
        <w:bottom w:val="none" w:sz="0" w:space="0" w:color="auto"/>
        <w:right w:val="none" w:sz="0" w:space="0" w:color="auto"/>
      </w:divBdr>
    </w:div>
    <w:div w:id="1062484970">
      <w:bodyDiv w:val="1"/>
      <w:marLeft w:val="0"/>
      <w:marRight w:val="0"/>
      <w:marTop w:val="0"/>
      <w:marBottom w:val="0"/>
      <w:divBdr>
        <w:top w:val="none" w:sz="0" w:space="0" w:color="auto"/>
        <w:left w:val="none" w:sz="0" w:space="0" w:color="auto"/>
        <w:bottom w:val="none" w:sz="0" w:space="0" w:color="auto"/>
        <w:right w:val="none" w:sz="0" w:space="0" w:color="auto"/>
      </w:divBdr>
      <w:divsChild>
        <w:div w:id="1482036979">
          <w:marLeft w:val="0"/>
          <w:marRight w:val="0"/>
          <w:marTop w:val="180"/>
          <w:marBottom w:val="240"/>
          <w:divBdr>
            <w:top w:val="none" w:sz="0" w:space="0" w:color="auto"/>
            <w:left w:val="none" w:sz="0" w:space="0" w:color="auto"/>
            <w:bottom w:val="none" w:sz="0" w:space="0" w:color="auto"/>
            <w:right w:val="none" w:sz="0" w:space="0" w:color="auto"/>
          </w:divBdr>
        </w:div>
        <w:div w:id="5327102">
          <w:marLeft w:val="0"/>
          <w:marRight w:val="0"/>
          <w:marTop w:val="180"/>
          <w:marBottom w:val="240"/>
          <w:divBdr>
            <w:top w:val="none" w:sz="0" w:space="0" w:color="auto"/>
            <w:left w:val="none" w:sz="0" w:space="0" w:color="auto"/>
            <w:bottom w:val="none" w:sz="0" w:space="0" w:color="auto"/>
            <w:right w:val="none" w:sz="0" w:space="0" w:color="auto"/>
          </w:divBdr>
        </w:div>
        <w:div w:id="763767672">
          <w:marLeft w:val="0"/>
          <w:marRight w:val="0"/>
          <w:marTop w:val="180"/>
          <w:marBottom w:val="240"/>
          <w:divBdr>
            <w:top w:val="none" w:sz="0" w:space="0" w:color="auto"/>
            <w:left w:val="none" w:sz="0" w:space="0" w:color="auto"/>
            <w:bottom w:val="none" w:sz="0" w:space="0" w:color="auto"/>
            <w:right w:val="none" w:sz="0" w:space="0" w:color="auto"/>
          </w:divBdr>
        </w:div>
      </w:divsChild>
    </w:div>
    <w:div w:id="1063873794">
      <w:bodyDiv w:val="1"/>
      <w:marLeft w:val="0"/>
      <w:marRight w:val="0"/>
      <w:marTop w:val="0"/>
      <w:marBottom w:val="0"/>
      <w:divBdr>
        <w:top w:val="none" w:sz="0" w:space="0" w:color="auto"/>
        <w:left w:val="none" w:sz="0" w:space="0" w:color="auto"/>
        <w:bottom w:val="none" w:sz="0" w:space="0" w:color="auto"/>
        <w:right w:val="none" w:sz="0" w:space="0" w:color="auto"/>
      </w:divBdr>
    </w:div>
    <w:div w:id="1066953433">
      <w:bodyDiv w:val="1"/>
      <w:marLeft w:val="0"/>
      <w:marRight w:val="0"/>
      <w:marTop w:val="0"/>
      <w:marBottom w:val="0"/>
      <w:divBdr>
        <w:top w:val="none" w:sz="0" w:space="0" w:color="auto"/>
        <w:left w:val="none" w:sz="0" w:space="0" w:color="auto"/>
        <w:bottom w:val="none" w:sz="0" w:space="0" w:color="auto"/>
        <w:right w:val="none" w:sz="0" w:space="0" w:color="auto"/>
      </w:divBdr>
    </w:div>
    <w:div w:id="1072780142">
      <w:bodyDiv w:val="1"/>
      <w:marLeft w:val="0"/>
      <w:marRight w:val="0"/>
      <w:marTop w:val="0"/>
      <w:marBottom w:val="0"/>
      <w:divBdr>
        <w:top w:val="none" w:sz="0" w:space="0" w:color="auto"/>
        <w:left w:val="none" w:sz="0" w:space="0" w:color="auto"/>
        <w:bottom w:val="none" w:sz="0" w:space="0" w:color="auto"/>
        <w:right w:val="none" w:sz="0" w:space="0" w:color="auto"/>
      </w:divBdr>
    </w:div>
    <w:div w:id="1074594827">
      <w:bodyDiv w:val="1"/>
      <w:marLeft w:val="0"/>
      <w:marRight w:val="0"/>
      <w:marTop w:val="0"/>
      <w:marBottom w:val="0"/>
      <w:divBdr>
        <w:top w:val="none" w:sz="0" w:space="0" w:color="auto"/>
        <w:left w:val="none" w:sz="0" w:space="0" w:color="auto"/>
        <w:bottom w:val="none" w:sz="0" w:space="0" w:color="auto"/>
        <w:right w:val="none" w:sz="0" w:space="0" w:color="auto"/>
      </w:divBdr>
      <w:divsChild>
        <w:div w:id="1770924183">
          <w:marLeft w:val="0"/>
          <w:marRight w:val="0"/>
          <w:marTop w:val="180"/>
          <w:marBottom w:val="240"/>
          <w:divBdr>
            <w:top w:val="none" w:sz="0" w:space="0" w:color="auto"/>
            <w:left w:val="none" w:sz="0" w:space="0" w:color="auto"/>
            <w:bottom w:val="none" w:sz="0" w:space="0" w:color="auto"/>
            <w:right w:val="none" w:sz="0" w:space="0" w:color="auto"/>
          </w:divBdr>
        </w:div>
      </w:divsChild>
    </w:div>
    <w:div w:id="1084763389">
      <w:bodyDiv w:val="1"/>
      <w:marLeft w:val="0"/>
      <w:marRight w:val="0"/>
      <w:marTop w:val="0"/>
      <w:marBottom w:val="0"/>
      <w:divBdr>
        <w:top w:val="none" w:sz="0" w:space="0" w:color="auto"/>
        <w:left w:val="none" w:sz="0" w:space="0" w:color="auto"/>
        <w:bottom w:val="none" w:sz="0" w:space="0" w:color="auto"/>
        <w:right w:val="none" w:sz="0" w:space="0" w:color="auto"/>
      </w:divBdr>
    </w:div>
    <w:div w:id="1085420409">
      <w:bodyDiv w:val="1"/>
      <w:marLeft w:val="0"/>
      <w:marRight w:val="0"/>
      <w:marTop w:val="0"/>
      <w:marBottom w:val="0"/>
      <w:divBdr>
        <w:top w:val="none" w:sz="0" w:space="0" w:color="auto"/>
        <w:left w:val="none" w:sz="0" w:space="0" w:color="auto"/>
        <w:bottom w:val="none" w:sz="0" w:space="0" w:color="auto"/>
        <w:right w:val="none" w:sz="0" w:space="0" w:color="auto"/>
      </w:divBdr>
    </w:div>
    <w:div w:id="1086341691">
      <w:bodyDiv w:val="1"/>
      <w:marLeft w:val="0"/>
      <w:marRight w:val="0"/>
      <w:marTop w:val="0"/>
      <w:marBottom w:val="0"/>
      <w:divBdr>
        <w:top w:val="none" w:sz="0" w:space="0" w:color="auto"/>
        <w:left w:val="none" w:sz="0" w:space="0" w:color="auto"/>
        <w:bottom w:val="none" w:sz="0" w:space="0" w:color="auto"/>
        <w:right w:val="none" w:sz="0" w:space="0" w:color="auto"/>
      </w:divBdr>
      <w:divsChild>
        <w:div w:id="1208877289">
          <w:marLeft w:val="0"/>
          <w:marRight w:val="0"/>
          <w:marTop w:val="180"/>
          <w:marBottom w:val="240"/>
          <w:divBdr>
            <w:top w:val="none" w:sz="0" w:space="0" w:color="auto"/>
            <w:left w:val="none" w:sz="0" w:space="0" w:color="auto"/>
            <w:bottom w:val="none" w:sz="0" w:space="0" w:color="auto"/>
            <w:right w:val="none" w:sz="0" w:space="0" w:color="auto"/>
          </w:divBdr>
        </w:div>
        <w:div w:id="2032561728">
          <w:marLeft w:val="0"/>
          <w:marRight w:val="0"/>
          <w:marTop w:val="180"/>
          <w:marBottom w:val="240"/>
          <w:divBdr>
            <w:top w:val="none" w:sz="0" w:space="0" w:color="auto"/>
            <w:left w:val="none" w:sz="0" w:space="0" w:color="auto"/>
            <w:bottom w:val="none" w:sz="0" w:space="0" w:color="auto"/>
            <w:right w:val="none" w:sz="0" w:space="0" w:color="auto"/>
          </w:divBdr>
        </w:div>
      </w:divsChild>
    </w:div>
    <w:div w:id="1109395378">
      <w:bodyDiv w:val="1"/>
      <w:marLeft w:val="0"/>
      <w:marRight w:val="0"/>
      <w:marTop w:val="0"/>
      <w:marBottom w:val="0"/>
      <w:divBdr>
        <w:top w:val="none" w:sz="0" w:space="0" w:color="auto"/>
        <w:left w:val="none" w:sz="0" w:space="0" w:color="auto"/>
        <w:bottom w:val="none" w:sz="0" w:space="0" w:color="auto"/>
        <w:right w:val="none" w:sz="0" w:space="0" w:color="auto"/>
      </w:divBdr>
    </w:div>
    <w:div w:id="1110203122">
      <w:bodyDiv w:val="1"/>
      <w:marLeft w:val="0"/>
      <w:marRight w:val="0"/>
      <w:marTop w:val="0"/>
      <w:marBottom w:val="0"/>
      <w:divBdr>
        <w:top w:val="none" w:sz="0" w:space="0" w:color="auto"/>
        <w:left w:val="none" w:sz="0" w:space="0" w:color="auto"/>
        <w:bottom w:val="none" w:sz="0" w:space="0" w:color="auto"/>
        <w:right w:val="none" w:sz="0" w:space="0" w:color="auto"/>
      </w:divBdr>
      <w:divsChild>
        <w:div w:id="1896547914">
          <w:marLeft w:val="0"/>
          <w:marRight w:val="0"/>
          <w:marTop w:val="180"/>
          <w:marBottom w:val="240"/>
          <w:divBdr>
            <w:top w:val="none" w:sz="0" w:space="0" w:color="auto"/>
            <w:left w:val="none" w:sz="0" w:space="0" w:color="auto"/>
            <w:bottom w:val="none" w:sz="0" w:space="0" w:color="auto"/>
            <w:right w:val="none" w:sz="0" w:space="0" w:color="auto"/>
          </w:divBdr>
        </w:div>
      </w:divsChild>
    </w:div>
    <w:div w:id="1113402509">
      <w:bodyDiv w:val="1"/>
      <w:marLeft w:val="0"/>
      <w:marRight w:val="0"/>
      <w:marTop w:val="0"/>
      <w:marBottom w:val="0"/>
      <w:divBdr>
        <w:top w:val="none" w:sz="0" w:space="0" w:color="auto"/>
        <w:left w:val="none" w:sz="0" w:space="0" w:color="auto"/>
        <w:bottom w:val="none" w:sz="0" w:space="0" w:color="auto"/>
        <w:right w:val="none" w:sz="0" w:space="0" w:color="auto"/>
      </w:divBdr>
      <w:divsChild>
        <w:div w:id="683898554">
          <w:marLeft w:val="0"/>
          <w:marRight w:val="0"/>
          <w:marTop w:val="180"/>
          <w:marBottom w:val="180"/>
          <w:divBdr>
            <w:top w:val="none" w:sz="0" w:space="0" w:color="auto"/>
            <w:left w:val="none" w:sz="0" w:space="0" w:color="auto"/>
            <w:bottom w:val="none" w:sz="0" w:space="0" w:color="auto"/>
            <w:right w:val="none" w:sz="0" w:space="0" w:color="auto"/>
          </w:divBdr>
        </w:div>
        <w:div w:id="1485663972">
          <w:marLeft w:val="0"/>
          <w:marRight w:val="0"/>
          <w:marTop w:val="180"/>
          <w:marBottom w:val="180"/>
          <w:divBdr>
            <w:top w:val="none" w:sz="0" w:space="0" w:color="auto"/>
            <w:left w:val="none" w:sz="0" w:space="0" w:color="auto"/>
            <w:bottom w:val="none" w:sz="0" w:space="0" w:color="auto"/>
            <w:right w:val="none" w:sz="0" w:space="0" w:color="auto"/>
          </w:divBdr>
        </w:div>
      </w:divsChild>
    </w:div>
    <w:div w:id="1114596361">
      <w:bodyDiv w:val="1"/>
      <w:marLeft w:val="0"/>
      <w:marRight w:val="0"/>
      <w:marTop w:val="0"/>
      <w:marBottom w:val="0"/>
      <w:divBdr>
        <w:top w:val="none" w:sz="0" w:space="0" w:color="auto"/>
        <w:left w:val="none" w:sz="0" w:space="0" w:color="auto"/>
        <w:bottom w:val="none" w:sz="0" w:space="0" w:color="auto"/>
        <w:right w:val="none" w:sz="0" w:space="0" w:color="auto"/>
      </w:divBdr>
    </w:div>
    <w:div w:id="1115903739">
      <w:bodyDiv w:val="1"/>
      <w:marLeft w:val="0"/>
      <w:marRight w:val="0"/>
      <w:marTop w:val="0"/>
      <w:marBottom w:val="0"/>
      <w:divBdr>
        <w:top w:val="none" w:sz="0" w:space="0" w:color="auto"/>
        <w:left w:val="none" w:sz="0" w:space="0" w:color="auto"/>
        <w:bottom w:val="none" w:sz="0" w:space="0" w:color="auto"/>
        <w:right w:val="none" w:sz="0" w:space="0" w:color="auto"/>
      </w:divBdr>
    </w:div>
    <w:div w:id="1119836235">
      <w:bodyDiv w:val="1"/>
      <w:marLeft w:val="0"/>
      <w:marRight w:val="0"/>
      <w:marTop w:val="0"/>
      <w:marBottom w:val="0"/>
      <w:divBdr>
        <w:top w:val="none" w:sz="0" w:space="0" w:color="auto"/>
        <w:left w:val="none" w:sz="0" w:space="0" w:color="auto"/>
        <w:bottom w:val="none" w:sz="0" w:space="0" w:color="auto"/>
        <w:right w:val="none" w:sz="0" w:space="0" w:color="auto"/>
      </w:divBdr>
    </w:div>
    <w:div w:id="1120107232">
      <w:bodyDiv w:val="1"/>
      <w:marLeft w:val="0"/>
      <w:marRight w:val="0"/>
      <w:marTop w:val="0"/>
      <w:marBottom w:val="0"/>
      <w:divBdr>
        <w:top w:val="none" w:sz="0" w:space="0" w:color="auto"/>
        <w:left w:val="none" w:sz="0" w:space="0" w:color="auto"/>
        <w:bottom w:val="none" w:sz="0" w:space="0" w:color="auto"/>
        <w:right w:val="none" w:sz="0" w:space="0" w:color="auto"/>
      </w:divBdr>
      <w:divsChild>
        <w:div w:id="432015699">
          <w:marLeft w:val="0"/>
          <w:marRight w:val="0"/>
          <w:marTop w:val="180"/>
          <w:marBottom w:val="240"/>
          <w:divBdr>
            <w:top w:val="none" w:sz="0" w:space="0" w:color="auto"/>
            <w:left w:val="none" w:sz="0" w:space="0" w:color="auto"/>
            <w:bottom w:val="none" w:sz="0" w:space="0" w:color="auto"/>
            <w:right w:val="none" w:sz="0" w:space="0" w:color="auto"/>
          </w:divBdr>
        </w:div>
      </w:divsChild>
    </w:div>
    <w:div w:id="1123379390">
      <w:bodyDiv w:val="1"/>
      <w:marLeft w:val="0"/>
      <w:marRight w:val="0"/>
      <w:marTop w:val="0"/>
      <w:marBottom w:val="0"/>
      <w:divBdr>
        <w:top w:val="none" w:sz="0" w:space="0" w:color="auto"/>
        <w:left w:val="none" w:sz="0" w:space="0" w:color="auto"/>
        <w:bottom w:val="none" w:sz="0" w:space="0" w:color="auto"/>
        <w:right w:val="none" w:sz="0" w:space="0" w:color="auto"/>
      </w:divBdr>
      <w:divsChild>
        <w:div w:id="76171014">
          <w:marLeft w:val="0"/>
          <w:marRight w:val="0"/>
          <w:marTop w:val="180"/>
          <w:marBottom w:val="240"/>
          <w:divBdr>
            <w:top w:val="none" w:sz="0" w:space="0" w:color="auto"/>
            <w:left w:val="none" w:sz="0" w:space="0" w:color="auto"/>
            <w:bottom w:val="none" w:sz="0" w:space="0" w:color="auto"/>
            <w:right w:val="none" w:sz="0" w:space="0" w:color="auto"/>
          </w:divBdr>
        </w:div>
      </w:divsChild>
    </w:div>
    <w:div w:id="1134252541">
      <w:bodyDiv w:val="1"/>
      <w:marLeft w:val="0"/>
      <w:marRight w:val="0"/>
      <w:marTop w:val="0"/>
      <w:marBottom w:val="0"/>
      <w:divBdr>
        <w:top w:val="none" w:sz="0" w:space="0" w:color="auto"/>
        <w:left w:val="none" w:sz="0" w:space="0" w:color="auto"/>
        <w:bottom w:val="none" w:sz="0" w:space="0" w:color="auto"/>
        <w:right w:val="none" w:sz="0" w:space="0" w:color="auto"/>
      </w:divBdr>
      <w:divsChild>
        <w:div w:id="2087415679">
          <w:marLeft w:val="0"/>
          <w:marRight w:val="0"/>
          <w:marTop w:val="180"/>
          <w:marBottom w:val="240"/>
          <w:divBdr>
            <w:top w:val="none" w:sz="0" w:space="0" w:color="auto"/>
            <w:left w:val="none" w:sz="0" w:space="0" w:color="auto"/>
            <w:bottom w:val="none" w:sz="0" w:space="0" w:color="auto"/>
            <w:right w:val="none" w:sz="0" w:space="0" w:color="auto"/>
          </w:divBdr>
        </w:div>
        <w:div w:id="2138789822">
          <w:marLeft w:val="0"/>
          <w:marRight w:val="0"/>
          <w:marTop w:val="180"/>
          <w:marBottom w:val="240"/>
          <w:divBdr>
            <w:top w:val="none" w:sz="0" w:space="0" w:color="auto"/>
            <w:left w:val="none" w:sz="0" w:space="0" w:color="auto"/>
            <w:bottom w:val="none" w:sz="0" w:space="0" w:color="auto"/>
            <w:right w:val="none" w:sz="0" w:space="0" w:color="auto"/>
          </w:divBdr>
        </w:div>
      </w:divsChild>
    </w:div>
    <w:div w:id="1142045049">
      <w:bodyDiv w:val="1"/>
      <w:marLeft w:val="0"/>
      <w:marRight w:val="0"/>
      <w:marTop w:val="0"/>
      <w:marBottom w:val="0"/>
      <w:divBdr>
        <w:top w:val="none" w:sz="0" w:space="0" w:color="auto"/>
        <w:left w:val="none" w:sz="0" w:space="0" w:color="auto"/>
        <w:bottom w:val="none" w:sz="0" w:space="0" w:color="auto"/>
        <w:right w:val="none" w:sz="0" w:space="0" w:color="auto"/>
      </w:divBdr>
    </w:div>
    <w:div w:id="1146625472">
      <w:bodyDiv w:val="1"/>
      <w:marLeft w:val="0"/>
      <w:marRight w:val="0"/>
      <w:marTop w:val="0"/>
      <w:marBottom w:val="0"/>
      <w:divBdr>
        <w:top w:val="none" w:sz="0" w:space="0" w:color="auto"/>
        <w:left w:val="none" w:sz="0" w:space="0" w:color="auto"/>
        <w:bottom w:val="none" w:sz="0" w:space="0" w:color="auto"/>
        <w:right w:val="none" w:sz="0" w:space="0" w:color="auto"/>
      </w:divBdr>
    </w:div>
    <w:div w:id="1149980102">
      <w:bodyDiv w:val="1"/>
      <w:marLeft w:val="0"/>
      <w:marRight w:val="0"/>
      <w:marTop w:val="0"/>
      <w:marBottom w:val="0"/>
      <w:divBdr>
        <w:top w:val="none" w:sz="0" w:space="0" w:color="auto"/>
        <w:left w:val="none" w:sz="0" w:space="0" w:color="auto"/>
        <w:bottom w:val="none" w:sz="0" w:space="0" w:color="auto"/>
        <w:right w:val="none" w:sz="0" w:space="0" w:color="auto"/>
      </w:divBdr>
    </w:div>
    <w:div w:id="1159660821">
      <w:bodyDiv w:val="1"/>
      <w:marLeft w:val="0"/>
      <w:marRight w:val="0"/>
      <w:marTop w:val="0"/>
      <w:marBottom w:val="0"/>
      <w:divBdr>
        <w:top w:val="none" w:sz="0" w:space="0" w:color="auto"/>
        <w:left w:val="none" w:sz="0" w:space="0" w:color="auto"/>
        <w:bottom w:val="none" w:sz="0" w:space="0" w:color="auto"/>
        <w:right w:val="none" w:sz="0" w:space="0" w:color="auto"/>
      </w:divBdr>
    </w:div>
    <w:div w:id="1163543739">
      <w:bodyDiv w:val="1"/>
      <w:marLeft w:val="0"/>
      <w:marRight w:val="0"/>
      <w:marTop w:val="0"/>
      <w:marBottom w:val="0"/>
      <w:divBdr>
        <w:top w:val="none" w:sz="0" w:space="0" w:color="auto"/>
        <w:left w:val="none" w:sz="0" w:space="0" w:color="auto"/>
        <w:bottom w:val="none" w:sz="0" w:space="0" w:color="auto"/>
        <w:right w:val="none" w:sz="0" w:space="0" w:color="auto"/>
      </w:divBdr>
    </w:div>
    <w:div w:id="1168596225">
      <w:bodyDiv w:val="1"/>
      <w:marLeft w:val="0"/>
      <w:marRight w:val="0"/>
      <w:marTop w:val="0"/>
      <w:marBottom w:val="0"/>
      <w:divBdr>
        <w:top w:val="none" w:sz="0" w:space="0" w:color="auto"/>
        <w:left w:val="none" w:sz="0" w:space="0" w:color="auto"/>
        <w:bottom w:val="none" w:sz="0" w:space="0" w:color="auto"/>
        <w:right w:val="none" w:sz="0" w:space="0" w:color="auto"/>
      </w:divBdr>
    </w:div>
    <w:div w:id="1172455881">
      <w:bodyDiv w:val="1"/>
      <w:marLeft w:val="0"/>
      <w:marRight w:val="0"/>
      <w:marTop w:val="0"/>
      <w:marBottom w:val="0"/>
      <w:divBdr>
        <w:top w:val="none" w:sz="0" w:space="0" w:color="auto"/>
        <w:left w:val="none" w:sz="0" w:space="0" w:color="auto"/>
        <w:bottom w:val="none" w:sz="0" w:space="0" w:color="auto"/>
        <w:right w:val="none" w:sz="0" w:space="0" w:color="auto"/>
      </w:divBdr>
    </w:div>
    <w:div w:id="1175531817">
      <w:bodyDiv w:val="1"/>
      <w:marLeft w:val="0"/>
      <w:marRight w:val="0"/>
      <w:marTop w:val="0"/>
      <w:marBottom w:val="0"/>
      <w:divBdr>
        <w:top w:val="none" w:sz="0" w:space="0" w:color="auto"/>
        <w:left w:val="none" w:sz="0" w:space="0" w:color="auto"/>
        <w:bottom w:val="none" w:sz="0" w:space="0" w:color="auto"/>
        <w:right w:val="none" w:sz="0" w:space="0" w:color="auto"/>
      </w:divBdr>
    </w:div>
    <w:div w:id="1181898789">
      <w:bodyDiv w:val="1"/>
      <w:marLeft w:val="0"/>
      <w:marRight w:val="0"/>
      <w:marTop w:val="0"/>
      <w:marBottom w:val="0"/>
      <w:divBdr>
        <w:top w:val="none" w:sz="0" w:space="0" w:color="auto"/>
        <w:left w:val="none" w:sz="0" w:space="0" w:color="auto"/>
        <w:bottom w:val="none" w:sz="0" w:space="0" w:color="auto"/>
        <w:right w:val="none" w:sz="0" w:space="0" w:color="auto"/>
      </w:divBdr>
      <w:divsChild>
        <w:div w:id="1947693026">
          <w:marLeft w:val="0"/>
          <w:marRight w:val="0"/>
          <w:marTop w:val="180"/>
          <w:marBottom w:val="240"/>
          <w:divBdr>
            <w:top w:val="none" w:sz="0" w:space="0" w:color="auto"/>
            <w:left w:val="none" w:sz="0" w:space="0" w:color="auto"/>
            <w:bottom w:val="none" w:sz="0" w:space="0" w:color="auto"/>
            <w:right w:val="none" w:sz="0" w:space="0" w:color="auto"/>
          </w:divBdr>
        </w:div>
        <w:div w:id="1278290038">
          <w:marLeft w:val="0"/>
          <w:marRight w:val="0"/>
          <w:marTop w:val="180"/>
          <w:marBottom w:val="240"/>
          <w:divBdr>
            <w:top w:val="none" w:sz="0" w:space="0" w:color="auto"/>
            <w:left w:val="none" w:sz="0" w:space="0" w:color="auto"/>
            <w:bottom w:val="none" w:sz="0" w:space="0" w:color="auto"/>
            <w:right w:val="none" w:sz="0" w:space="0" w:color="auto"/>
          </w:divBdr>
        </w:div>
      </w:divsChild>
    </w:div>
    <w:div w:id="1186095893">
      <w:bodyDiv w:val="1"/>
      <w:marLeft w:val="0"/>
      <w:marRight w:val="0"/>
      <w:marTop w:val="0"/>
      <w:marBottom w:val="0"/>
      <w:divBdr>
        <w:top w:val="none" w:sz="0" w:space="0" w:color="auto"/>
        <w:left w:val="none" w:sz="0" w:space="0" w:color="auto"/>
        <w:bottom w:val="none" w:sz="0" w:space="0" w:color="auto"/>
        <w:right w:val="none" w:sz="0" w:space="0" w:color="auto"/>
      </w:divBdr>
    </w:div>
    <w:div w:id="1197158700">
      <w:bodyDiv w:val="1"/>
      <w:marLeft w:val="0"/>
      <w:marRight w:val="0"/>
      <w:marTop w:val="0"/>
      <w:marBottom w:val="0"/>
      <w:divBdr>
        <w:top w:val="none" w:sz="0" w:space="0" w:color="auto"/>
        <w:left w:val="none" w:sz="0" w:space="0" w:color="auto"/>
        <w:bottom w:val="none" w:sz="0" w:space="0" w:color="auto"/>
        <w:right w:val="none" w:sz="0" w:space="0" w:color="auto"/>
      </w:divBdr>
    </w:div>
    <w:div w:id="1201279882">
      <w:bodyDiv w:val="1"/>
      <w:marLeft w:val="0"/>
      <w:marRight w:val="0"/>
      <w:marTop w:val="0"/>
      <w:marBottom w:val="0"/>
      <w:divBdr>
        <w:top w:val="none" w:sz="0" w:space="0" w:color="auto"/>
        <w:left w:val="none" w:sz="0" w:space="0" w:color="auto"/>
        <w:bottom w:val="none" w:sz="0" w:space="0" w:color="auto"/>
        <w:right w:val="none" w:sz="0" w:space="0" w:color="auto"/>
      </w:divBdr>
      <w:divsChild>
        <w:div w:id="804198016">
          <w:marLeft w:val="0"/>
          <w:marRight w:val="0"/>
          <w:marTop w:val="180"/>
          <w:marBottom w:val="240"/>
          <w:divBdr>
            <w:top w:val="none" w:sz="0" w:space="0" w:color="auto"/>
            <w:left w:val="none" w:sz="0" w:space="0" w:color="auto"/>
            <w:bottom w:val="none" w:sz="0" w:space="0" w:color="auto"/>
            <w:right w:val="none" w:sz="0" w:space="0" w:color="auto"/>
          </w:divBdr>
        </w:div>
      </w:divsChild>
    </w:div>
    <w:div w:id="1205681897">
      <w:bodyDiv w:val="1"/>
      <w:marLeft w:val="0"/>
      <w:marRight w:val="0"/>
      <w:marTop w:val="0"/>
      <w:marBottom w:val="0"/>
      <w:divBdr>
        <w:top w:val="none" w:sz="0" w:space="0" w:color="auto"/>
        <w:left w:val="none" w:sz="0" w:space="0" w:color="auto"/>
        <w:bottom w:val="none" w:sz="0" w:space="0" w:color="auto"/>
        <w:right w:val="none" w:sz="0" w:space="0" w:color="auto"/>
      </w:divBdr>
      <w:divsChild>
        <w:div w:id="900095901">
          <w:marLeft w:val="0"/>
          <w:marRight w:val="0"/>
          <w:marTop w:val="180"/>
          <w:marBottom w:val="240"/>
          <w:divBdr>
            <w:top w:val="none" w:sz="0" w:space="0" w:color="auto"/>
            <w:left w:val="none" w:sz="0" w:space="0" w:color="auto"/>
            <w:bottom w:val="none" w:sz="0" w:space="0" w:color="auto"/>
            <w:right w:val="none" w:sz="0" w:space="0" w:color="auto"/>
          </w:divBdr>
        </w:div>
        <w:div w:id="826870927">
          <w:marLeft w:val="0"/>
          <w:marRight w:val="0"/>
          <w:marTop w:val="180"/>
          <w:marBottom w:val="240"/>
          <w:divBdr>
            <w:top w:val="none" w:sz="0" w:space="0" w:color="auto"/>
            <w:left w:val="none" w:sz="0" w:space="0" w:color="auto"/>
            <w:bottom w:val="none" w:sz="0" w:space="0" w:color="auto"/>
            <w:right w:val="none" w:sz="0" w:space="0" w:color="auto"/>
          </w:divBdr>
        </w:div>
      </w:divsChild>
    </w:div>
    <w:div w:id="1222132884">
      <w:bodyDiv w:val="1"/>
      <w:marLeft w:val="0"/>
      <w:marRight w:val="0"/>
      <w:marTop w:val="0"/>
      <w:marBottom w:val="0"/>
      <w:divBdr>
        <w:top w:val="none" w:sz="0" w:space="0" w:color="auto"/>
        <w:left w:val="none" w:sz="0" w:space="0" w:color="auto"/>
        <w:bottom w:val="none" w:sz="0" w:space="0" w:color="auto"/>
        <w:right w:val="none" w:sz="0" w:space="0" w:color="auto"/>
      </w:divBdr>
    </w:div>
    <w:div w:id="1230111131">
      <w:bodyDiv w:val="1"/>
      <w:marLeft w:val="0"/>
      <w:marRight w:val="0"/>
      <w:marTop w:val="0"/>
      <w:marBottom w:val="0"/>
      <w:divBdr>
        <w:top w:val="none" w:sz="0" w:space="0" w:color="auto"/>
        <w:left w:val="none" w:sz="0" w:space="0" w:color="auto"/>
        <w:bottom w:val="none" w:sz="0" w:space="0" w:color="auto"/>
        <w:right w:val="none" w:sz="0" w:space="0" w:color="auto"/>
      </w:divBdr>
    </w:div>
    <w:div w:id="1230380040">
      <w:bodyDiv w:val="1"/>
      <w:marLeft w:val="0"/>
      <w:marRight w:val="0"/>
      <w:marTop w:val="0"/>
      <w:marBottom w:val="0"/>
      <w:divBdr>
        <w:top w:val="none" w:sz="0" w:space="0" w:color="auto"/>
        <w:left w:val="none" w:sz="0" w:space="0" w:color="auto"/>
        <w:bottom w:val="none" w:sz="0" w:space="0" w:color="auto"/>
        <w:right w:val="none" w:sz="0" w:space="0" w:color="auto"/>
      </w:divBdr>
    </w:div>
    <w:div w:id="1231772001">
      <w:bodyDiv w:val="1"/>
      <w:marLeft w:val="0"/>
      <w:marRight w:val="0"/>
      <w:marTop w:val="0"/>
      <w:marBottom w:val="0"/>
      <w:divBdr>
        <w:top w:val="none" w:sz="0" w:space="0" w:color="auto"/>
        <w:left w:val="none" w:sz="0" w:space="0" w:color="auto"/>
        <w:bottom w:val="none" w:sz="0" w:space="0" w:color="auto"/>
        <w:right w:val="none" w:sz="0" w:space="0" w:color="auto"/>
      </w:divBdr>
    </w:div>
    <w:div w:id="1239441394">
      <w:bodyDiv w:val="1"/>
      <w:marLeft w:val="0"/>
      <w:marRight w:val="0"/>
      <w:marTop w:val="0"/>
      <w:marBottom w:val="0"/>
      <w:divBdr>
        <w:top w:val="none" w:sz="0" w:space="0" w:color="auto"/>
        <w:left w:val="none" w:sz="0" w:space="0" w:color="auto"/>
        <w:bottom w:val="none" w:sz="0" w:space="0" w:color="auto"/>
        <w:right w:val="none" w:sz="0" w:space="0" w:color="auto"/>
      </w:divBdr>
    </w:div>
    <w:div w:id="1240090612">
      <w:bodyDiv w:val="1"/>
      <w:marLeft w:val="0"/>
      <w:marRight w:val="0"/>
      <w:marTop w:val="0"/>
      <w:marBottom w:val="0"/>
      <w:divBdr>
        <w:top w:val="none" w:sz="0" w:space="0" w:color="auto"/>
        <w:left w:val="none" w:sz="0" w:space="0" w:color="auto"/>
        <w:bottom w:val="none" w:sz="0" w:space="0" w:color="auto"/>
        <w:right w:val="none" w:sz="0" w:space="0" w:color="auto"/>
      </w:divBdr>
    </w:div>
    <w:div w:id="1248612230">
      <w:bodyDiv w:val="1"/>
      <w:marLeft w:val="0"/>
      <w:marRight w:val="0"/>
      <w:marTop w:val="0"/>
      <w:marBottom w:val="0"/>
      <w:divBdr>
        <w:top w:val="none" w:sz="0" w:space="0" w:color="auto"/>
        <w:left w:val="none" w:sz="0" w:space="0" w:color="auto"/>
        <w:bottom w:val="none" w:sz="0" w:space="0" w:color="auto"/>
        <w:right w:val="none" w:sz="0" w:space="0" w:color="auto"/>
      </w:divBdr>
      <w:divsChild>
        <w:div w:id="76949576">
          <w:marLeft w:val="0"/>
          <w:marRight w:val="0"/>
          <w:marTop w:val="180"/>
          <w:marBottom w:val="240"/>
          <w:divBdr>
            <w:top w:val="none" w:sz="0" w:space="0" w:color="auto"/>
            <w:left w:val="none" w:sz="0" w:space="0" w:color="auto"/>
            <w:bottom w:val="none" w:sz="0" w:space="0" w:color="auto"/>
            <w:right w:val="none" w:sz="0" w:space="0" w:color="auto"/>
          </w:divBdr>
        </w:div>
        <w:div w:id="1625576275">
          <w:marLeft w:val="0"/>
          <w:marRight w:val="0"/>
          <w:marTop w:val="180"/>
          <w:marBottom w:val="240"/>
          <w:divBdr>
            <w:top w:val="none" w:sz="0" w:space="0" w:color="auto"/>
            <w:left w:val="none" w:sz="0" w:space="0" w:color="auto"/>
            <w:bottom w:val="none" w:sz="0" w:space="0" w:color="auto"/>
            <w:right w:val="none" w:sz="0" w:space="0" w:color="auto"/>
          </w:divBdr>
        </w:div>
      </w:divsChild>
    </w:div>
    <w:div w:id="1249462003">
      <w:bodyDiv w:val="1"/>
      <w:marLeft w:val="0"/>
      <w:marRight w:val="0"/>
      <w:marTop w:val="0"/>
      <w:marBottom w:val="0"/>
      <w:divBdr>
        <w:top w:val="none" w:sz="0" w:space="0" w:color="auto"/>
        <w:left w:val="none" w:sz="0" w:space="0" w:color="auto"/>
        <w:bottom w:val="none" w:sz="0" w:space="0" w:color="auto"/>
        <w:right w:val="none" w:sz="0" w:space="0" w:color="auto"/>
      </w:divBdr>
    </w:div>
    <w:div w:id="1255938072">
      <w:bodyDiv w:val="1"/>
      <w:marLeft w:val="0"/>
      <w:marRight w:val="0"/>
      <w:marTop w:val="0"/>
      <w:marBottom w:val="0"/>
      <w:divBdr>
        <w:top w:val="none" w:sz="0" w:space="0" w:color="auto"/>
        <w:left w:val="none" w:sz="0" w:space="0" w:color="auto"/>
        <w:bottom w:val="none" w:sz="0" w:space="0" w:color="auto"/>
        <w:right w:val="none" w:sz="0" w:space="0" w:color="auto"/>
      </w:divBdr>
    </w:div>
    <w:div w:id="1261791802">
      <w:bodyDiv w:val="1"/>
      <w:marLeft w:val="0"/>
      <w:marRight w:val="0"/>
      <w:marTop w:val="0"/>
      <w:marBottom w:val="0"/>
      <w:divBdr>
        <w:top w:val="none" w:sz="0" w:space="0" w:color="auto"/>
        <w:left w:val="none" w:sz="0" w:space="0" w:color="auto"/>
        <w:bottom w:val="none" w:sz="0" w:space="0" w:color="auto"/>
        <w:right w:val="none" w:sz="0" w:space="0" w:color="auto"/>
      </w:divBdr>
    </w:div>
    <w:div w:id="1262371555">
      <w:bodyDiv w:val="1"/>
      <w:marLeft w:val="0"/>
      <w:marRight w:val="0"/>
      <w:marTop w:val="0"/>
      <w:marBottom w:val="0"/>
      <w:divBdr>
        <w:top w:val="none" w:sz="0" w:space="0" w:color="auto"/>
        <w:left w:val="none" w:sz="0" w:space="0" w:color="auto"/>
        <w:bottom w:val="none" w:sz="0" w:space="0" w:color="auto"/>
        <w:right w:val="none" w:sz="0" w:space="0" w:color="auto"/>
      </w:divBdr>
    </w:div>
    <w:div w:id="1266620134">
      <w:bodyDiv w:val="1"/>
      <w:marLeft w:val="0"/>
      <w:marRight w:val="0"/>
      <w:marTop w:val="0"/>
      <w:marBottom w:val="0"/>
      <w:divBdr>
        <w:top w:val="none" w:sz="0" w:space="0" w:color="auto"/>
        <w:left w:val="none" w:sz="0" w:space="0" w:color="auto"/>
        <w:bottom w:val="none" w:sz="0" w:space="0" w:color="auto"/>
        <w:right w:val="none" w:sz="0" w:space="0" w:color="auto"/>
      </w:divBdr>
    </w:div>
    <w:div w:id="1267886777">
      <w:bodyDiv w:val="1"/>
      <w:marLeft w:val="0"/>
      <w:marRight w:val="0"/>
      <w:marTop w:val="0"/>
      <w:marBottom w:val="0"/>
      <w:divBdr>
        <w:top w:val="none" w:sz="0" w:space="0" w:color="auto"/>
        <w:left w:val="none" w:sz="0" w:space="0" w:color="auto"/>
        <w:bottom w:val="none" w:sz="0" w:space="0" w:color="auto"/>
        <w:right w:val="none" w:sz="0" w:space="0" w:color="auto"/>
      </w:divBdr>
    </w:div>
    <w:div w:id="1268387074">
      <w:bodyDiv w:val="1"/>
      <w:marLeft w:val="0"/>
      <w:marRight w:val="0"/>
      <w:marTop w:val="0"/>
      <w:marBottom w:val="0"/>
      <w:divBdr>
        <w:top w:val="none" w:sz="0" w:space="0" w:color="auto"/>
        <w:left w:val="none" w:sz="0" w:space="0" w:color="auto"/>
        <w:bottom w:val="none" w:sz="0" w:space="0" w:color="auto"/>
        <w:right w:val="none" w:sz="0" w:space="0" w:color="auto"/>
      </w:divBdr>
    </w:div>
    <w:div w:id="1272514382">
      <w:bodyDiv w:val="1"/>
      <w:marLeft w:val="0"/>
      <w:marRight w:val="0"/>
      <w:marTop w:val="0"/>
      <w:marBottom w:val="0"/>
      <w:divBdr>
        <w:top w:val="none" w:sz="0" w:space="0" w:color="auto"/>
        <w:left w:val="none" w:sz="0" w:space="0" w:color="auto"/>
        <w:bottom w:val="none" w:sz="0" w:space="0" w:color="auto"/>
        <w:right w:val="none" w:sz="0" w:space="0" w:color="auto"/>
      </w:divBdr>
    </w:div>
    <w:div w:id="1272977451">
      <w:bodyDiv w:val="1"/>
      <w:marLeft w:val="0"/>
      <w:marRight w:val="0"/>
      <w:marTop w:val="0"/>
      <w:marBottom w:val="0"/>
      <w:divBdr>
        <w:top w:val="none" w:sz="0" w:space="0" w:color="auto"/>
        <w:left w:val="none" w:sz="0" w:space="0" w:color="auto"/>
        <w:bottom w:val="none" w:sz="0" w:space="0" w:color="auto"/>
        <w:right w:val="none" w:sz="0" w:space="0" w:color="auto"/>
      </w:divBdr>
    </w:div>
    <w:div w:id="1274553703">
      <w:bodyDiv w:val="1"/>
      <w:marLeft w:val="0"/>
      <w:marRight w:val="0"/>
      <w:marTop w:val="0"/>
      <w:marBottom w:val="0"/>
      <w:divBdr>
        <w:top w:val="none" w:sz="0" w:space="0" w:color="auto"/>
        <w:left w:val="none" w:sz="0" w:space="0" w:color="auto"/>
        <w:bottom w:val="none" w:sz="0" w:space="0" w:color="auto"/>
        <w:right w:val="none" w:sz="0" w:space="0" w:color="auto"/>
      </w:divBdr>
    </w:div>
    <w:div w:id="1276015212">
      <w:bodyDiv w:val="1"/>
      <w:marLeft w:val="0"/>
      <w:marRight w:val="0"/>
      <w:marTop w:val="0"/>
      <w:marBottom w:val="0"/>
      <w:divBdr>
        <w:top w:val="none" w:sz="0" w:space="0" w:color="auto"/>
        <w:left w:val="none" w:sz="0" w:space="0" w:color="auto"/>
        <w:bottom w:val="none" w:sz="0" w:space="0" w:color="auto"/>
        <w:right w:val="none" w:sz="0" w:space="0" w:color="auto"/>
      </w:divBdr>
      <w:divsChild>
        <w:div w:id="1522158884">
          <w:marLeft w:val="0"/>
          <w:marRight w:val="0"/>
          <w:marTop w:val="180"/>
          <w:marBottom w:val="240"/>
          <w:divBdr>
            <w:top w:val="none" w:sz="0" w:space="0" w:color="auto"/>
            <w:left w:val="none" w:sz="0" w:space="0" w:color="auto"/>
            <w:bottom w:val="none" w:sz="0" w:space="0" w:color="auto"/>
            <w:right w:val="none" w:sz="0" w:space="0" w:color="auto"/>
          </w:divBdr>
        </w:div>
        <w:div w:id="88505812">
          <w:marLeft w:val="0"/>
          <w:marRight w:val="0"/>
          <w:marTop w:val="180"/>
          <w:marBottom w:val="240"/>
          <w:divBdr>
            <w:top w:val="none" w:sz="0" w:space="0" w:color="auto"/>
            <w:left w:val="none" w:sz="0" w:space="0" w:color="auto"/>
            <w:bottom w:val="none" w:sz="0" w:space="0" w:color="auto"/>
            <w:right w:val="none" w:sz="0" w:space="0" w:color="auto"/>
          </w:divBdr>
        </w:div>
      </w:divsChild>
    </w:div>
    <w:div w:id="1276450346">
      <w:bodyDiv w:val="1"/>
      <w:marLeft w:val="0"/>
      <w:marRight w:val="0"/>
      <w:marTop w:val="0"/>
      <w:marBottom w:val="0"/>
      <w:divBdr>
        <w:top w:val="none" w:sz="0" w:space="0" w:color="auto"/>
        <w:left w:val="none" w:sz="0" w:space="0" w:color="auto"/>
        <w:bottom w:val="none" w:sz="0" w:space="0" w:color="auto"/>
        <w:right w:val="none" w:sz="0" w:space="0" w:color="auto"/>
      </w:divBdr>
    </w:div>
    <w:div w:id="1277443996">
      <w:bodyDiv w:val="1"/>
      <w:marLeft w:val="0"/>
      <w:marRight w:val="0"/>
      <w:marTop w:val="0"/>
      <w:marBottom w:val="0"/>
      <w:divBdr>
        <w:top w:val="none" w:sz="0" w:space="0" w:color="auto"/>
        <w:left w:val="none" w:sz="0" w:space="0" w:color="auto"/>
        <w:bottom w:val="none" w:sz="0" w:space="0" w:color="auto"/>
        <w:right w:val="none" w:sz="0" w:space="0" w:color="auto"/>
      </w:divBdr>
    </w:div>
    <w:div w:id="1280064275">
      <w:bodyDiv w:val="1"/>
      <w:marLeft w:val="0"/>
      <w:marRight w:val="0"/>
      <w:marTop w:val="0"/>
      <w:marBottom w:val="0"/>
      <w:divBdr>
        <w:top w:val="none" w:sz="0" w:space="0" w:color="auto"/>
        <w:left w:val="none" w:sz="0" w:space="0" w:color="auto"/>
        <w:bottom w:val="none" w:sz="0" w:space="0" w:color="auto"/>
        <w:right w:val="none" w:sz="0" w:space="0" w:color="auto"/>
      </w:divBdr>
    </w:div>
    <w:div w:id="1290942194">
      <w:bodyDiv w:val="1"/>
      <w:marLeft w:val="0"/>
      <w:marRight w:val="0"/>
      <w:marTop w:val="0"/>
      <w:marBottom w:val="0"/>
      <w:divBdr>
        <w:top w:val="none" w:sz="0" w:space="0" w:color="auto"/>
        <w:left w:val="none" w:sz="0" w:space="0" w:color="auto"/>
        <w:bottom w:val="none" w:sz="0" w:space="0" w:color="auto"/>
        <w:right w:val="none" w:sz="0" w:space="0" w:color="auto"/>
      </w:divBdr>
    </w:div>
    <w:div w:id="1292054718">
      <w:bodyDiv w:val="1"/>
      <w:marLeft w:val="0"/>
      <w:marRight w:val="0"/>
      <w:marTop w:val="0"/>
      <w:marBottom w:val="0"/>
      <w:divBdr>
        <w:top w:val="none" w:sz="0" w:space="0" w:color="auto"/>
        <w:left w:val="none" w:sz="0" w:space="0" w:color="auto"/>
        <w:bottom w:val="none" w:sz="0" w:space="0" w:color="auto"/>
        <w:right w:val="none" w:sz="0" w:space="0" w:color="auto"/>
      </w:divBdr>
    </w:div>
    <w:div w:id="1292899117">
      <w:bodyDiv w:val="1"/>
      <w:marLeft w:val="0"/>
      <w:marRight w:val="0"/>
      <w:marTop w:val="0"/>
      <w:marBottom w:val="0"/>
      <w:divBdr>
        <w:top w:val="none" w:sz="0" w:space="0" w:color="auto"/>
        <w:left w:val="none" w:sz="0" w:space="0" w:color="auto"/>
        <w:bottom w:val="none" w:sz="0" w:space="0" w:color="auto"/>
        <w:right w:val="none" w:sz="0" w:space="0" w:color="auto"/>
      </w:divBdr>
      <w:divsChild>
        <w:div w:id="1569612908">
          <w:marLeft w:val="0"/>
          <w:marRight w:val="0"/>
          <w:marTop w:val="180"/>
          <w:marBottom w:val="240"/>
          <w:divBdr>
            <w:top w:val="none" w:sz="0" w:space="0" w:color="auto"/>
            <w:left w:val="none" w:sz="0" w:space="0" w:color="auto"/>
            <w:bottom w:val="none" w:sz="0" w:space="0" w:color="auto"/>
            <w:right w:val="none" w:sz="0" w:space="0" w:color="auto"/>
          </w:divBdr>
        </w:div>
        <w:div w:id="988291707">
          <w:marLeft w:val="0"/>
          <w:marRight w:val="0"/>
          <w:marTop w:val="180"/>
          <w:marBottom w:val="240"/>
          <w:divBdr>
            <w:top w:val="none" w:sz="0" w:space="0" w:color="auto"/>
            <w:left w:val="none" w:sz="0" w:space="0" w:color="auto"/>
            <w:bottom w:val="none" w:sz="0" w:space="0" w:color="auto"/>
            <w:right w:val="none" w:sz="0" w:space="0" w:color="auto"/>
          </w:divBdr>
        </w:div>
      </w:divsChild>
    </w:div>
    <w:div w:id="1296984589">
      <w:bodyDiv w:val="1"/>
      <w:marLeft w:val="0"/>
      <w:marRight w:val="0"/>
      <w:marTop w:val="0"/>
      <w:marBottom w:val="0"/>
      <w:divBdr>
        <w:top w:val="none" w:sz="0" w:space="0" w:color="auto"/>
        <w:left w:val="none" w:sz="0" w:space="0" w:color="auto"/>
        <w:bottom w:val="none" w:sz="0" w:space="0" w:color="auto"/>
        <w:right w:val="none" w:sz="0" w:space="0" w:color="auto"/>
      </w:divBdr>
    </w:div>
    <w:div w:id="1297445902">
      <w:bodyDiv w:val="1"/>
      <w:marLeft w:val="0"/>
      <w:marRight w:val="0"/>
      <w:marTop w:val="0"/>
      <w:marBottom w:val="0"/>
      <w:divBdr>
        <w:top w:val="none" w:sz="0" w:space="0" w:color="auto"/>
        <w:left w:val="none" w:sz="0" w:space="0" w:color="auto"/>
        <w:bottom w:val="none" w:sz="0" w:space="0" w:color="auto"/>
        <w:right w:val="none" w:sz="0" w:space="0" w:color="auto"/>
      </w:divBdr>
    </w:div>
    <w:div w:id="1299143304">
      <w:bodyDiv w:val="1"/>
      <w:marLeft w:val="0"/>
      <w:marRight w:val="0"/>
      <w:marTop w:val="0"/>
      <w:marBottom w:val="0"/>
      <w:divBdr>
        <w:top w:val="none" w:sz="0" w:space="0" w:color="auto"/>
        <w:left w:val="none" w:sz="0" w:space="0" w:color="auto"/>
        <w:bottom w:val="none" w:sz="0" w:space="0" w:color="auto"/>
        <w:right w:val="none" w:sz="0" w:space="0" w:color="auto"/>
      </w:divBdr>
    </w:div>
    <w:div w:id="1299456321">
      <w:bodyDiv w:val="1"/>
      <w:marLeft w:val="0"/>
      <w:marRight w:val="0"/>
      <w:marTop w:val="0"/>
      <w:marBottom w:val="0"/>
      <w:divBdr>
        <w:top w:val="none" w:sz="0" w:space="0" w:color="auto"/>
        <w:left w:val="none" w:sz="0" w:space="0" w:color="auto"/>
        <w:bottom w:val="none" w:sz="0" w:space="0" w:color="auto"/>
        <w:right w:val="none" w:sz="0" w:space="0" w:color="auto"/>
      </w:divBdr>
    </w:div>
    <w:div w:id="1301809230">
      <w:bodyDiv w:val="1"/>
      <w:marLeft w:val="0"/>
      <w:marRight w:val="0"/>
      <w:marTop w:val="0"/>
      <w:marBottom w:val="0"/>
      <w:divBdr>
        <w:top w:val="none" w:sz="0" w:space="0" w:color="auto"/>
        <w:left w:val="none" w:sz="0" w:space="0" w:color="auto"/>
        <w:bottom w:val="none" w:sz="0" w:space="0" w:color="auto"/>
        <w:right w:val="none" w:sz="0" w:space="0" w:color="auto"/>
      </w:divBdr>
      <w:divsChild>
        <w:div w:id="573049984">
          <w:marLeft w:val="0"/>
          <w:marRight w:val="0"/>
          <w:marTop w:val="180"/>
          <w:marBottom w:val="240"/>
          <w:divBdr>
            <w:top w:val="none" w:sz="0" w:space="0" w:color="auto"/>
            <w:left w:val="none" w:sz="0" w:space="0" w:color="auto"/>
            <w:bottom w:val="none" w:sz="0" w:space="0" w:color="auto"/>
            <w:right w:val="none" w:sz="0" w:space="0" w:color="auto"/>
          </w:divBdr>
        </w:div>
        <w:div w:id="680469338">
          <w:marLeft w:val="0"/>
          <w:marRight w:val="0"/>
          <w:marTop w:val="180"/>
          <w:marBottom w:val="240"/>
          <w:divBdr>
            <w:top w:val="none" w:sz="0" w:space="0" w:color="auto"/>
            <w:left w:val="none" w:sz="0" w:space="0" w:color="auto"/>
            <w:bottom w:val="none" w:sz="0" w:space="0" w:color="auto"/>
            <w:right w:val="none" w:sz="0" w:space="0" w:color="auto"/>
          </w:divBdr>
        </w:div>
        <w:div w:id="1334525541">
          <w:marLeft w:val="0"/>
          <w:marRight w:val="0"/>
          <w:marTop w:val="180"/>
          <w:marBottom w:val="240"/>
          <w:divBdr>
            <w:top w:val="none" w:sz="0" w:space="0" w:color="auto"/>
            <w:left w:val="none" w:sz="0" w:space="0" w:color="auto"/>
            <w:bottom w:val="none" w:sz="0" w:space="0" w:color="auto"/>
            <w:right w:val="none" w:sz="0" w:space="0" w:color="auto"/>
          </w:divBdr>
        </w:div>
      </w:divsChild>
    </w:div>
    <w:div w:id="1302730093">
      <w:bodyDiv w:val="1"/>
      <w:marLeft w:val="0"/>
      <w:marRight w:val="0"/>
      <w:marTop w:val="0"/>
      <w:marBottom w:val="0"/>
      <w:divBdr>
        <w:top w:val="none" w:sz="0" w:space="0" w:color="auto"/>
        <w:left w:val="none" w:sz="0" w:space="0" w:color="auto"/>
        <w:bottom w:val="none" w:sz="0" w:space="0" w:color="auto"/>
        <w:right w:val="none" w:sz="0" w:space="0" w:color="auto"/>
      </w:divBdr>
    </w:div>
    <w:div w:id="1302888111">
      <w:bodyDiv w:val="1"/>
      <w:marLeft w:val="0"/>
      <w:marRight w:val="0"/>
      <w:marTop w:val="0"/>
      <w:marBottom w:val="0"/>
      <w:divBdr>
        <w:top w:val="none" w:sz="0" w:space="0" w:color="auto"/>
        <w:left w:val="none" w:sz="0" w:space="0" w:color="auto"/>
        <w:bottom w:val="none" w:sz="0" w:space="0" w:color="auto"/>
        <w:right w:val="none" w:sz="0" w:space="0" w:color="auto"/>
      </w:divBdr>
    </w:div>
    <w:div w:id="1303576635">
      <w:bodyDiv w:val="1"/>
      <w:marLeft w:val="0"/>
      <w:marRight w:val="0"/>
      <w:marTop w:val="0"/>
      <w:marBottom w:val="0"/>
      <w:divBdr>
        <w:top w:val="none" w:sz="0" w:space="0" w:color="auto"/>
        <w:left w:val="none" w:sz="0" w:space="0" w:color="auto"/>
        <w:bottom w:val="none" w:sz="0" w:space="0" w:color="auto"/>
        <w:right w:val="none" w:sz="0" w:space="0" w:color="auto"/>
      </w:divBdr>
      <w:divsChild>
        <w:div w:id="312492559">
          <w:marLeft w:val="0"/>
          <w:marRight w:val="0"/>
          <w:marTop w:val="180"/>
          <w:marBottom w:val="240"/>
          <w:divBdr>
            <w:top w:val="none" w:sz="0" w:space="0" w:color="auto"/>
            <w:left w:val="none" w:sz="0" w:space="0" w:color="auto"/>
            <w:bottom w:val="none" w:sz="0" w:space="0" w:color="auto"/>
            <w:right w:val="none" w:sz="0" w:space="0" w:color="auto"/>
          </w:divBdr>
        </w:div>
      </w:divsChild>
    </w:div>
    <w:div w:id="1304500977">
      <w:bodyDiv w:val="1"/>
      <w:marLeft w:val="0"/>
      <w:marRight w:val="0"/>
      <w:marTop w:val="0"/>
      <w:marBottom w:val="0"/>
      <w:divBdr>
        <w:top w:val="none" w:sz="0" w:space="0" w:color="auto"/>
        <w:left w:val="none" w:sz="0" w:space="0" w:color="auto"/>
        <w:bottom w:val="none" w:sz="0" w:space="0" w:color="auto"/>
        <w:right w:val="none" w:sz="0" w:space="0" w:color="auto"/>
      </w:divBdr>
    </w:div>
    <w:div w:id="1305936530">
      <w:bodyDiv w:val="1"/>
      <w:marLeft w:val="0"/>
      <w:marRight w:val="0"/>
      <w:marTop w:val="0"/>
      <w:marBottom w:val="0"/>
      <w:divBdr>
        <w:top w:val="none" w:sz="0" w:space="0" w:color="auto"/>
        <w:left w:val="none" w:sz="0" w:space="0" w:color="auto"/>
        <w:bottom w:val="none" w:sz="0" w:space="0" w:color="auto"/>
        <w:right w:val="none" w:sz="0" w:space="0" w:color="auto"/>
      </w:divBdr>
      <w:divsChild>
        <w:div w:id="189682846">
          <w:marLeft w:val="0"/>
          <w:marRight w:val="0"/>
          <w:marTop w:val="180"/>
          <w:marBottom w:val="240"/>
          <w:divBdr>
            <w:top w:val="none" w:sz="0" w:space="0" w:color="auto"/>
            <w:left w:val="none" w:sz="0" w:space="0" w:color="auto"/>
            <w:bottom w:val="none" w:sz="0" w:space="0" w:color="auto"/>
            <w:right w:val="none" w:sz="0" w:space="0" w:color="auto"/>
          </w:divBdr>
        </w:div>
      </w:divsChild>
    </w:div>
    <w:div w:id="1305968459">
      <w:bodyDiv w:val="1"/>
      <w:marLeft w:val="0"/>
      <w:marRight w:val="0"/>
      <w:marTop w:val="0"/>
      <w:marBottom w:val="0"/>
      <w:divBdr>
        <w:top w:val="none" w:sz="0" w:space="0" w:color="auto"/>
        <w:left w:val="none" w:sz="0" w:space="0" w:color="auto"/>
        <w:bottom w:val="none" w:sz="0" w:space="0" w:color="auto"/>
        <w:right w:val="none" w:sz="0" w:space="0" w:color="auto"/>
      </w:divBdr>
      <w:divsChild>
        <w:div w:id="1176456973">
          <w:marLeft w:val="0"/>
          <w:marRight w:val="0"/>
          <w:marTop w:val="180"/>
          <w:marBottom w:val="240"/>
          <w:divBdr>
            <w:top w:val="none" w:sz="0" w:space="0" w:color="auto"/>
            <w:left w:val="none" w:sz="0" w:space="0" w:color="auto"/>
            <w:bottom w:val="none" w:sz="0" w:space="0" w:color="auto"/>
            <w:right w:val="none" w:sz="0" w:space="0" w:color="auto"/>
          </w:divBdr>
        </w:div>
      </w:divsChild>
    </w:div>
    <w:div w:id="1307398382">
      <w:bodyDiv w:val="1"/>
      <w:marLeft w:val="0"/>
      <w:marRight w:val="0"/>
      <w:marTop w:val="0"/>
      <w:marBottom w:val="0"/>
      <w:divBdr>
        <w:top w:val="none" w:sz="0" w:space="0" w:color="auto"/>
        <w:left w:val="none" w:sz="0" w:space="0" w:color="auto"/>
        <w:bottom w:val="none" w:sz="0" w:space="0" w:color="auto"/>
        <w:right w:val="none" w:sz="0" w:space="0" w:color="auto"/>
      </w:divBdr>
    </w:div>
    <w:div w:id="1307472568">
      <w:bodyDiv w:val="1"/>
      <w:marLeft w:val="0"/>
      <w:marRight w:val="0"/>
      <w:marTop w:val="0"/>
      <w:marBottom w:val="0"/>
      <w:divBdr>
        <w:top w:val="none" w:sz="0" w:space="0" w:color="auto"/>
        <w:left w:val="none" w:sz="0" w:space="0" w:color="auto"/>
        <w:bottom w:val="none" w:sz="0" w:space="0" w:color="auto"/>
        <w:right w:val="none" w:sz="0" w:space="0" w:color="auto"/>
      </w:divBdr>
    </w:div>
    <w:div w:id="1308164629">
      <w:bodyDiv w:val="1"/>
      <w:marLeft w:val="0"/>
      <w:marRight w:val="0"/>
      <w:marTop w:val="0"/>
      <w:marBottom w:val="0"/>
      <w:divBdr>
        <w:top w:val="none" w:sz="0" w:space="0" w:color="auto"/>
        <w:left w:val="none" w:sz="0" w:space="0" w:color="auto"/>
        <w:bottom w:val="none" w:sz="0" w:space="0" w:color="auto"/>
        <w:right w:val="none" w:sz="0" w:space="0" w:color="auto"/>
      </w:divBdr>
    </w:div>
    <w:div w:id="1311599806">
      <w:bodyDiv w:val="1"/>
      <w:marLeft w:val="0"/>
      <w:marRight w:val="0"/>
      <w:marTop w:val="0"/>
      <w:marBottom w:val="0"/>
      <w:divBdr>
        <w:top w:val="none" w:sz="0" w:space="0" w:color="auto"/>
        <w:left w:val="none" w:sz="0" w:space="0" w:color="auto"/>
        <w:bottom w:val="none" w:sz="0" w:space="0" w:color="auto"/>
        <w:right w:val="none" w:sz="0" w:space="0" w:color="auto"/>
      </w:divBdr>
    </w:div>
    <w:div w:id="1314094591">
      <w:bodyDiv w:val="1"/>
      <w:marLeft w:val="0"/>
      <w:marRight w:val="0"/>
      <w:marTop w:val="0"/>
      <w:marBottom w:val="0"/>
      <w:divBdr>
        <w:top w:val="none" w:sz="0" w:space="0" w:color="auto"/>
        <w:left w:val="none" w:sz="0" w:space="0" w:color="auto"/>
        <w:bottom w:val="none" w:sz="0" w:space="0" w:color="auto"/>
        <w:right w:val="none" w:sz="0" w:space="0" w:color="auto"/>
      </w:divBdr>
    </w:div>
    <w:div w:id="1315526584">
      <w:bodyDiv w:val="1"/>
      <w:marLeft w:val="0"/>
      <w:marRight w:val="0"/>
      <w:marTop w:val="0"/>
      <w:marBottom w:val="0"/>
      <w:divBdr>
        <w:top w:val="none" w:sz="0" w:space="0" w:color="auto"/>
        <w:left w:val="none" w:sz="0" w:space="0" w:color="auto"/>
        <w:bottom w:val="none" w:sz="0" w:space="0" w:color="auto"/>
        <w:right w:val="none" w:sz="0" w:space="0" w:color="auto"/>
      </w:divBdr>
    </w:div>
    <w:div w:id="1317490135">
      <w:bodyDiv w:val="1"/>
      <w:marLeft w:val="0"/>
      <w:marRight w:val="0"/>
      <w:marTop w:val="0"/>
      <w:marBottom w:val="0"/>
      <w:divBdr>
        <w:top w:val="none" w:sz="0" w:space="0" w:color="auto"/>
        <w:left w:val="none" w:sz="0" w:space="0" w:color="auto"/>
        <w:bottom w:val="none" w:sz="0" w:space="0" w:color="auto"/>
        <w:right w:val="none" w:sz="0" w:space="0" w:color="auto"/>
      </w:divBdr>
    </w:div>
    <w:div w:id="1322004892">
      <w:bodyDiv w:val="1"/>
      <w:marLeft w:val="0"/>
      <w:marRight w:val="0"/>
      <w:marTop w:val="0"/>
      <w:marBottom w:val="0"/>
      <w:divBdr>
        <w:top w:val="none" w:sz="0" w:space="0" w:color="auto"/>
        <w:left w:val="none" w:sz="0" w:space="0" w:color="auto"/>
        <w:bottom w:val="none" w:sz="0" w:space="0" w:color="auto"/>
        <w:right w:val="none" w:sz="0" w:space="0" w:color="auto"/>
      </w:divBdr>
    </w:div>
    <w:div w:id="1331055410">
      <w:bodyDiv w:val="1"/>
      <w:marLeft w:val="0"/>
      <w:marRight w:val="0"/>
      <w:marTop w:val="0"/>
      <w:marBottom w:val="0"/>
      <w:divBdr>
        <w:top w:val="none" w:sz="0" w:space="0" w:color="auto"/>
        <w:left w:val="none" w:sz="0" w:space="0" w:color="auto"/>
        <w:bottom w:val="none" w:sz="0" w:space="0" w:color="auto"/>
        <w:right w:val="none" w:sz="0" w:space="0" w:color="auto"/>
      </w:divBdr>
    </w:div>
    <w:div w:id="1333869639">
      <w:bodyDiv w:val="1"/>
      <w:marLeft w:val="0"/>
      <w:marRight w:val="0"/>
      <w:marTop w:val="0"/>
      <w:marBottom w:val="0"/>
      <w:divBdr>
        <w:top w:val="none" w:sz="0" w:space="0" w:color="auto"/>
        <w:left w:val="none" w:sz="0" w:space="0" w:color="auto"/>
        <w:bottom w:val="none" w:sz="0" w:space="0" w:color="auto"/>
        <w:right w:val="none" w:sz="0" w:space="0" w:color="auto"/>
      </w:divBdr>
    </w:div>
    <w:div w:id="1337228965">
      <w:bodyDiv w:val="1"/>
      <w:marLeft w:val="0"/>
      <w:marRight w:val="0"/>
      <w:marTop w:val="0"/>
      <w:marBottom w:val="0"/>
      <w:divBdr>
        <w:top w:val="none" w:sz="0" w:space="0" w:color="auto"/>
        <w:left w:val="none" w:sz="0" w:space="0" w:color="auto"/>
        <w:bottom w:val="none" w:sz="0" w:space="0" w:color="auto"/>
        <w:right w:val="none" w:sz="0" w:space="0" w:color="auto"/>
      </w:divBdr>
      <w:divsChild>
        <w:div w:id="1213618378">
          <w:marLeft w:val="0"/>
          <w:marRight w:val="0"/>
          <w:marTop w:val="180"/>
          <w:marBottom w:val="240"/>
          <w:divBdr>
            <w:top w:val="none" w:sz="0" w:space="0" w:color="auto"/>
            <w:left w:val="none" w:sz="0" w:space="0" w:color="auto"/>
            <w:bottom w:val="none" w:sz="0" w:space="0" w:color="auto"/>
            <w:right w:val="none" w:sz="0" w:space="0" w:color="auto"/>
          </w:divBdr>
        </w:div>
      </w:divsChild>
    </w:div>
    <w:div w:id="1340231584">
      <w:bodyDiv w:val="1"/>
      <w:marLeft w:val="0"/>
      <w:marRight w:val="0"/>
      <w:marTop w:val="0"/>
      <w:marBottom w:val="0"/>
      <w:divBdr>
        <w:top w:val="none" w:sz="0" w:space="0" w:color="auto"/>
        <w:left w:val="none" w:sz="0" w:space="0" w:color="auto"/>
        <w:bottom w:val="none" w:sz="0" w:space="0" w:color="auto"/>
        <w:right w:val="none" w:sz="0" w:space="0" w:color="auto"/>
      </w:divBdr>
      <w:divsChild>
        <w:div w:id="780535464">
          <w:marLeft w:val="0"/>
          <w:marRight w:val="0"/>
          <w:marTop w:val="180"/>
          <w:marBottom w:val="240"/>
          <w:divBdr>
            <w:top w:val="none" w:sz="0" w:space="0" w:color="auto"/>
            <w:left w:val="none" w:sz="0" w:space="0" w:color="auto"/>
            <w:bottom w:val="none" w:sz="0" w:space="0" w:color="auto"/>
            <w:right w:val="none" w:sz="0" w:space="0" w:color="auto"/>
          </w:divBdr>
        </w:div>
        <w:div w:id="2013485661">
          <w:marLeft w:val="0"/>
          <w:marRight w:val="0"/>
          <w:marTop w:val="180"/>
          <w:marBottom w:val="240"/>
          <w:divBdr>
            <w:top w:val="none" w:sz="0" w:space="0" w:color="auto"/>
            <w:left w:val="none" w:sz="0" w:space="0" w:color="auto"/>
            <w:bottom w:val="none" w:sz="0" w:space="0" w:color="auto"/>
            <w:right w:val="none" w:sz="0" w:space="0" w:color="auto"/>
          </w:divBdr>
        </w:div>
      </w:divsChild>
    </w:div>
    <w:div w:id="1340424975">
      <w:bodyDiv w:val="1"/>
      <w:marLeft w:val="0"/>
      <w:marRight w:val="0"/>
      <w:marTop w:val="0"/>
      <w:marBottom w:val="0"/>
      <w:divBdr>
        <w:top w:val="none" w:sz="0" w:space="0" w:color="auto"/>
        <w:left w:val="none" w:sz="0" w:space="0" w:color="auto"/>
        <w:bottom w:val="none" w:sz="0" w:space="0" w:color="auto"/>
        <w:right w:val="none" w:sz="0" w:space="0" w:color="auto"/>
      </w:divBdr>
    </w:div>
    <w:div w:id="1345085254">
      <w:bodyDiv w:val="1"/>
      <w:marLeft w:val="0"/>
      <w:marRight w:val="0"/>
      <w:marTop w:val="0"/>
      <w:marBottom w:val="0"/>
      <w:divBdr>
        <w:top w:val="none" w:sz="0" w:space="0" w:color="auto"/>
        <w:left w:val="none" w:sz="0" w:space="0" w:color="auto"/>
        <w:bottom w:val="none" w:sz="0" w:space="0" w:color="auto"/>
        <w:right w:val="none" w:sz="0" w:space="0" w:color="auto"/>
      </w:divBdr>
    </w:div>
    <w:div w:id="1345090170">
      <w:bodyDiv w:val="1"/>
      <w:marLeft w:val="0"/>
      <w:marRight w:val="0"/>
      <w:marTop w:val="0"/>
      <w:marBottom w:val="0"/>
      <w:divBdr>
        <w:top w:val="none" w:sz="0" w:space="0" w:color="auto"/>
        <w:left w:val="none" w:sz="0" w:space="0" w:color="auto"/>
        <w:bottom w:val="none" w:sz="0" w:space="0" w:color="auto"/>
        <w:right w:val="none" w:sz="0" w:space="0" w:color="auto"/>
      </w:divBdr>
    </w:div>
    <w:div w:id="1345131116">
      <w:bodyDiv w:val="1"/>
      <w:marLeft w:val="0"/>
      <w:marRight w:val="0"/>
      <w:marTop w:val="0"/>
      <w:marBottom w:val="0"/>
      <w:divBdr>
        <w:top w:val="none" w:sz="0" w:space="0" w:color="auto"/>
        <w:left w:val="none" w:sz="0" w:space="0" w:color="auto"/>
        <w:bottom w:val="none" w:sz="0" w:space="0" w:color="auto"/>
        <w:right w:val="none" w:sz="0" w:space="0" w:color="auto"/>
      </w:divBdr>
    </w:div>
    <w:div w:id="1356813391">
      <w:bodyDiv w:val="1"/>
      <w:marLeft w:val="0"/>
      <w:marRight w:val="0"/>
      <w:marTop w:val="0"/>
      <w:marBottom w:val="0"/>
      <w:divBdr>
        <w:top w:val="none" w:sz="0" w:space="0" w:color="auto"/>
        <w:left w:val="none" w:sz="0" w:space="0" w:color="auto"/>
        <w:bottom w:val="none" w:sz="0" w:space="0" w:color="auto"/>
        <w:right w:val="none" w:sz="0" w:space="0" w:color="auto"/>
      </w:divBdr>
    </w:div>
    <w:div w:id="1358584359">
      <w:bodyDiv w:val="1"/>
      <w:marLeft w:val="0"/>
      <w:marRight w:val="0"/>
      <w:marTop w:val="0"/>
      <w:marBottom w:val="0"/>
      <w:divBdr>
        <w:top w:val="none" w:sz="0" w:space="0" w:color="auto"/>
        <w:left w:val="none" w:sz="0" w:space="0" w:color="auto"/>
        <w:bottom w:val="none" w:sz="0" w:space="0" w:color="auto"/>
        <w:right w:val="none" w:sz="0" w:space="0" w:color="auto"/>
      </w:divBdr>
    </w:div>
    <w:div w:id="1359625074">
      <w:bodyDiv w:val="1"/>
      <w:marLeft w:val="0"/>
      <w:marRight w:val="0"/>
      <w:marTop w:val="0"/>
      <w:marBottom w:val="0"/>
      <w:divBdr>
        <w:top w:val="none" w:sz="0" w:space="0" w:color="auto"/>
        <w:left w:val="none" w:sz="0" w:space="0" w:color="auto"/>
        <w:bottom w:val="none" w:sz="0" w:space="0" w:color="auto"/>
        <w:right w:val="none" w:sz="0" w:space="0" w:color="auto"/>
      </w:divBdr>
      <w:divsChild>
        <w:div w:id="258687126">
          <w:marLeft w:val="0"/>
          <w:marRight w:val="0"/>
          <w:marTop w:val="0"/>
          <w:marBottom w:val="0"/>
          <w:divBdr>
            <w:top w:val="none" w:sz="0" w:space="0" w:color="auto"/>
            <w:left w:val="none" w:sz="0" w:space="0" w:color="auto"/>
            <w:bottom w:val="none" w:sz="0" w:space="0" w:color="auto"/>
            <w:right w:val="none" w:sz="0" w:space="0" w:color="auto"/>
          </w:divBdr>
          <w:divsChild>
            <w:div w:id="1232501949">
              <w:marLeft w:val="0"/>
              <w:marRight w:val="0"/>
              <w:marTop w:val="0"/>
              <w:marBottom w:val="0"/>
              <w:divBdr>
                <w:top w:val="none" w:sz="0" w:space="0" w:color="auto"/>
                <w:left w:val="none" w:sz="0" w:space="0" w:color="auto"/>
                <w:bottom w:val="none" w:sz="0" w:space="0" w:color="auto"/>
                <w:right w:val="none" w:sz="0" w:space="0" w:color="auto"/>
              </w:divBdr>
              <w:divsChild>
                <w:div w:id="1608931179">
                  <w:marLeft w:val="0"/>
                  <w:marRight w:val="0"/>
                  <w:marTop w:val="0"/>
                  <w:marBottom w:val="0"/>
                  <w:divBdr>
                    <w:top w:val="none" w:sz="0" w:space="0" w:color="auto"/>
                    <w:left w:val="none" w:sz="0" w:space="0" w:color="auto"/>
                    <w:bottom w:val="none" w:sz="0" w:space="0" w:color="auto"/>
                    <w:right w:val="none" w:sz="0" w:space="0" w:color="auto"/>
                  </w:divBdr>
                  <w:divsChild>
                    <w:div w:id="1790970593">
                      <w:marLeft w:val="0"/>
                      <w:marRight w:val="0"/>
                      <w:marTop w:val="0"/>
                      <w:marBottom w:val="0"/>
                      <w:divBdr>
                        <w:top w:val="none" w:sz="0" w:space="0" w:color="auto"/>
                        <w:left w:val="none" w:sz="0" w:space="0" w:color="auto"/>
                        <w:bottom w:val="none" w:sz="0" w:space="0" w:color="auto"/>
                        <w:right w:val="none" w:sz="0" w:space="0" w:color="auto"/>
                      </w:divBdr>
                      <w:divsChild>
                        <w:div w:id="1718237814">
                          <w:marLeft w:val="0"/>
                          <w:marRight w:val="0"/>
                          <w:marTop w:val="0"/>
                          <w:marBottom w:val="0"/>
                          <w:divBdr>
                            <w:top w:val="none" w:sz="0" w:space="0" w:color="auto"/>
                            <w:left w:val="none" w:sz="0" w:space="0" w:color="auto"/>
                            <w:bottom w:val="none" w:sz="0" w:space="0" w:color="auto"/>
                            <w:right w:val="none" w:sz="0" w:space="0" w:color="auto"/>
                          </w:divBdr>
                          <w:divsChild>
                            <w:div w:id="2126652805">
                              <w:marLeft w:val="0"/>
                              <w:marRight w:val="0"/>
                              <w:marTop w:val="0"/>
                              <w:marBottom w:val="0"/>
                              <w:divBdr>
                                <w:top w:val="none" w:sz="0" w:space="0" w:color="auto"/>
                                <w:left w:val="none" w:sz="0" w:space="0" w:color="auto"/>
                                <w:bottom w:val="none" w:sz="0" w:space="0" w:color="auto"/>
                                <w:right w:val="none" w:sz="0" w:space="0" w:color="auto"/>
                              </w:divBdr>
                              <w:divsChild>
                                <w:div w:id="1948610741">
                                  <w:marLeft w:val="0"/>
                                  <w:marRight w:val="0"/>
                                  <w:marTop w:val="0"/>
                                  <w:marBottom w:val="0"/>
                                  <w:divBdr>
                                    <w:top w:val="none" w:sz="0" w:space="0" w:color="auto"/>
                                    <w:left w:val="none" w:sz="0" w:space="0" w:color="auto"/>
                                    <w:bottom w:val="none" w:sz="0" w:space="0" w:color="auto"/>
                                    <w:right w:val="none" w:sz="0" w:space="0" w:color="auto"/>
                                  </w:divBdr>
                                  <w:divsChild>
                                    <w:div w:id="3023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5137529">
      <w:bodyDiv w:val="1"/>
      <w:marLeft w:val="0"/>
      <w:marRight w:val="0"/>
      <w:marTop w:val="0"/>
      <w:marBottom w:val="0"/>
      <w:divBdr>
        <w:top w:val="none" w:sz="0" w:space="0" w:color="auto"/>
        <w:left w:val="none" w:sz="0" w:space="0" w:color="auto"/>
        <w:bottom w:val="none" w:sz="0" w:space="0" w:color="auto"/>
        <w:right w:val="none" w:sz="0" w:space="0" w:color="auto"/>
      </w:divBdr>
    </w:div>
    <w:div w:id="1370187496">
      <w:bodyDiv w:val="1"/>
      <w:marLeft w:val="0"/>
      <w:marRight w:val="0"/>
      <w:marTop w:val="0"/>
      <w:marBottom w:val="0"/>
      <w:divBdr>
        <w:top w:val="none" w:sz="0" w:space="0" w:color="auto"/>
        <w:left w:val="none" w:sz="0" w:space="0" w:color="auto"/>
        <w:bottom w:val="none" w:sz="0" w:space="0" w:color="auto"/>
        <w:right w:val="none" w:sz="0" w:space="0" w:color="auto"/>
      </w:divBdr>
      <w:divsChild>
        <w:div w:id="1299412442">
          <w:marLeft w:val="0"/>
          <w:marRight w:val="0"/>
          <w:marTop w:val="180"/>
          <w:marBottom w:val="240"/>
          <w:divBdr>
            <w:top w:val="none" w:sz="0" w:space="0" w:color="auto"/>
            <w:left w:val="none" w:sz="0" w:space="0" w:color="auto"/>
            <w:bottom w:val="none" w:sz="0" w:space="0" w:color="auto"/>
            <w:right w:val="none" w:sz="0" w:space="0" w:color="auto"/>
          </w:divBdr>
        </w:div>
        <w:div w:id="1572158944">
          <w:marLeft w:val="0"/>
          <w:marRight w:val="0"/>
          <w:marTop w:val="180"/>
          <w:marBottom w:val="240"/>
          <w:divBdr>
            <w:top w:val="none" w:sz="0" w:space="0" w:color="auto"/>
            <w:left w:val="none" w:sz="0" w:space="0" w:color="auto"/>
            <w:bottom w:val="none" w:sz="0" w:space="0" w:color="auto"/>
            <w:right w:val="none" w:sz="0" w:space="0" w:color="auto"/>
          </w:divBdr>
        </w:div>
      </w:divsChild>
    </w:div>
    <w:div w:id="1381325228">
      <w:bodyDiv w:val="1"/>
      <w:marLeft w:val="0"/>
      <w:marRight w:val="0"/>
      <w:marTop w:val="0"/>
      <w:marBottom w:val="0"/>
      <w:divBdr>
        <w:top w:val="none" w:sz="0" w:space="0" w:color="auto"/>
        <w:left w:val="none" w:sz="0" w:space="0" w:color="auto"/>
        <w:bottom w:val="none" w:sz="0" w:space="0" w:color="auto"/>
        <w:right w:val="none" w:sz="0" w:space="0" w:color="auto"/>
      </w:divBdr>
    </w:div>
    <w:div w:id="1381325572">
      <w:bodyDiv w:val="1"/>
      <w:marLeft w:val="0"/>
      <w:marRight w:val="0"/>
      <w:marTop w:val="0"/>
      <w:marBottom w:val="0"/>
      <w:divBdr>
        <w:top w:val="none" w:sz="0" w:space="0" w:color="auto"/>
        <w:left w:val="none" w:sz="0" w:space="0" w:color="auto"/>
        <w:bottom w:val="none" w:sz="0" w:space="0" w:color="auto"/>
        <w:right w:val="none" w:sz="0" w:space="0" w:color="auto"/>
      </w:divBdr>
    </w:div>
    <w:div w:id="1382747041">
      <w:bodyDiv w:val="1"/>
      <w:marLeft w:val="0"/>
      <w:marRight w:val="0"/>
      <w:marTop w:val="0"/>
      <w:marBottom w:val="0"/>
      <w:divBdr>
        <w:top w:val="none" w:sz="0" w:space="0" w:color="auto"/>
        <w:left w:val="none" w:sz="0" w:space="0" w:color="auto"/>
        <w:bottom w:val="none" w:sz="0" w:space="0" w:color="auto"/>
        <w:right w:val="none" w:sz="0" w:space="0" w:color="auto"/>
      </w:divBdr>
    </w:div>
    <w:div w:id="1384676637">
      <w:bodyDiv w:val="1"/>
      <w:marLeft w:val="0"/>
      <w:marRight w:val="0"/>
      <w:marTop w:val="0"/>
      <w:marBottom w:val="0"/>
      <w:divBdr>
        <w:top w:val="none" w:sz="0" w:space="0" w:color="auto"/>
        <w:left w:val="none" w:sz="0" w:space="0" w:color="auto"/>
        <w:bottom w:val="none" w:sz="0" w:space="0" w:color="auto"/>
        <w:right w:val="none" w:sz="0" w:space="0" w:color="auto"/>
      </w:divBdr>
    </w:div>
    <w:div w:id="1386182638">
      <w:bodyDiv w:val="1"/>
      <w:marLeft w:val="0"/>
      <w:marRight w:val="0"/>
      <w:marTop w:val="0"/>
      <w:marBottom w:val="0"/>
      <w:divBdr>
        <w:top w:val="none" w:sz="0" w:space="0" w:color="auto"/>
        <w:left w:val="none" w:sz="0" w:space="0" w:color="auto"/>
        <w:bottom w:val="none" w:sz="0" w:space="0" w:color="auto"/>
        <w:right w:val="none" w:sz="0" w:space="0" w:color="auto"/>
      </w:divBdr>
    </w:div>
    <w:div w:id="1387607738">
      <w:bodyDiv w:val="1"/>
      <w:marLeft w:val="0"/>
      <w:marRight w:val="0"/>
      <w:marTop w:val="0"/>
      <w:marBottom w:val="0"/>
      <w:divBdr>
        <w:top w:val="none" w:sz="0" w:space="0" w:color="auto"/>
        <w:left w:val="none" w:sz="0" w:space="0" w:color="auto"/>
        <w:bottom w:val="none" w:sz="0" w:space="0" w:color="auto"/>
        <w:right w:val="none" w:sz="0" w:space="0" w:color="auto"/>
      </w:divBdr>
    </w:div>
    <w:div w:id="1407612552">
      <w:bodyDiv w:val="1"/>
      <w:marLeft w:val="0"/>
      <w:marRight w:val="0"/>
      <w:marTop w:val="0"/>
      <w:marBottom w:val="0"/>
      <w:divBdr>
        <w:top w:val="none" w:sz="0" w:space="0" w:color="auto"/>
        <w:left w:val="none" w:sz="0" w:space="0" w:color="auto"/>
        <w:bottom w:val="none" w:sz="0" w:space="0" w:color="auto"/>
        <w:right w:val="none" w:sz="0" w:space="0" w:color="auto"/>
      </w:divBdr>
      <w:divsChild>
        <w:div w:id="32583765">
          <w:marLeft w:val="0"/>
          <w:marRight w:val="0"/>
          <w:marTop w:val="180"/>
          <w:marBottom w:val="240"/>
          <w:divBdr>
            <w:top w:val="none" w:sz="0" w:space="0" w:color="auto"/>
            <w:left w:val="none" w:sz="0" w:space="0" w:color="auto"/>
            <w:bottom w:val="none" w:sz="0" w:space="0" w:color="auto"/>
            <w:right w:val="none" w:sz="0" w:space="0" w:color="auto"/>
          </w:divBdr>
        </w:div>
      </w:divsChild>
    </w:div>
    <w:div w:id="1413819444">
      <w:bodyDiv w:val="1"/>
      <w:marLeft w:val="0"/>
      <w:marRight w:val="0"/>
      <w:marTop w:val="0"/>
      <w:marBottom w:val="0"/>
      <w:divBdr>
        <w:top w:val="none" w:sz="0" w:space="0" w:color="auto"/>
        <w:left w:val="none" w:sz="0" w:space="0" w:color="auto"/>
        <w:bottom w:val="none" w:sz="0" w:space="0" w:color="auto"/>
        <w:right w:val="none" w:sz="0" w:space="0" w:color="auto"/>
      </w:divBdr>
      <w:divsChild>
        <w:div w:id="688262105">
          <w:marLeft w:val="0"/>
          <w:marRight w:val="0"/>
          <w:marTop w:val="180"/>
          <w:marBottom w:val="240"/>
          <w:divBdr>
            <w:top w:val="none" w:sz="0" w:space="0" w:color="auto"/>
            <w:left w:val="none" w:sz="0" w:space="0" w:color="auto"/>
            <w:bottom w:val="none" w:sz="0" w:space="0" w:color="auto"/>
            <w:right w:val="none" w:sz="0" w:space="0" w:color="auto"/>
          </w:divBdr>
        </w:div>
        <w:div w:id="2097051565">
          <w:marLeft w:val="0"/>
          <w:marRight w:val="0"/>
          <w:marTop w:val="180"/>
          <w:marBottom w:val="240"/>
          <w:divBdr>
            <w:top w:val="none" w:sz="0" w:space="0" w:color="auto"/>
            <w:left w:val="none" w:sz="0" w:space="0" w:color="auto"/>
            <w:bottom w:val="none" w:sz="0" w:space="0" w:color="auto"/>
            <w:right w:val="none" w:sz="0" w:space="0" w:color="auto"/>
          </w:divBdr>
        </w:div>
      </w:divsChild>
    </w:div>
    <w:div w:id="1415396735">
      <w:bodyDiv w:val="1"/>
      <w:marLeft w:val="0"/>
      <w:marRight w:val="0"/>
      <w:marTop w:val="0"/>
      <w:marBottom w:val="0"/>
      <w:divBdr>
        <w:top w:val="none" w:sz="0" w:space="0" w:color="auto"/>
        <w:left w:val="none" w:sz="0" w:space="0" w:color="auto"/>
        <w:bottom w:val="none" w:sz="0" w:space="0" w:color="auto"/>
        <w:right w:val="none" w:sz="0" w:space="0" w:color="auto"/>
      </w:divBdr>
    </w:div>
    <w:div w:id="1419013268">
      <w:bodyDiv w:val="1"/>
      <w:marLeft w:val="0"/>
      <w:marRight w:val="0"/>
      <w:marTop w:val="0"/>
      <w:marBottom w:val="0"/>
      <w:divBdr>
        <w:top w:val="none" w:sz="0" w:space="0" w:color="auto"/>
        <w:left w:val="none" w:sz="0" w:space="0" w:color="auto"/>
        <w:bottom w:val="none" w:sz="0" w:space="0" w:color="auto"/>
        <w:right w:val="none" w:sz="0" w:space="0" w:color="auto"/>
      </w:divBdr>
    </w:div>
    <w:div w:id="1422023285">
      <w:bodyDiv w:val="1"/>
      <w:marLeft w:val="0"/>
      <w:marRight w:val="0"/>
      <w:marTop w:val="0"/>
      <w:marBottom w:val="0"/>
      <w:divBdr>
        <w:top w:val="none" w:sz="0" w:space="0" w:color="auto"/>
        <w:left w:val="none" w:sz="0" w:space="0" w:color="auto"/>
        <w:bottom w:val="none" w:sz="0" w:space="0" w:color="auto"/>
        <w:right w:val="none" w:sz="0" w:space="0" w:color="auto"/>
      </w:divBdr>
    </w:div>
    <w:div w:id="1423185006">
      <w:bodyDiv w:val="1"/>
      <w:marLeft w:val="0"/>
      <w:marRight w:val="0"/>
      <w:marTop w:val="0"/>
      <w:marBottom w:val="0"/>
      <w:divBdr>
        <w:top w:val="none" w:sz="0" w:space="0" w:color="auto"/>
        <w:left w:val="none" w:sz="0" w:space="0" w:color="auto"/>
        <w:bottom w:val="none" w:sz="0" w:space="0" w:color="auto"/>
        <w:right w:val="none" w:sz="0" w:space="0" w:color="auto"/>
      </w:divBdr>
    </w:div>
    <w:div w:id="1430806599">
      <w:bodyDiv w:val="1"/>
      <w:marLeft w:val="0"/>
      <w:marRight w:val="0"/>
      <w:marTop w:val="0"/>
      <w:marBottom w:val="0"/>
      <w:divBdr>
        <w:top w:val="none" w:sz="0" w:space="0" w:color="auto"/>
        <w:left w:val="none" w:sz="0" w:space="0" w:color="auto"/>
        <w:bottom w:val="none" w:sz="0" w:space="0" w:color="auto"/>
        <w:right w:val="none" w:sz="0" w:space="0" w:color="auto"/>
      </w:divBdr>
    </w:div>
    <w:div w:id="1435248878">
      <w:bodyDiv w:val="1"/>
      <w:marLeft w:val="0"/>
      <w:marRight w:val="0"/>
      <w:marTop w:val="0"/>
      <w:marBottom w:val="0"/>
      <w:divBdr>
        <w:top w:val="none" w:sz="0" w:space="0" w:color="auto"/>
        <w:left w:val="none" w:sz="0" w:space="0" w:color="auto"/>
        <w:bottom w:val="none" w:sz="0" w:space="0" w:color="auto"/>
        <w:right w:val="none" w:sz="0" w:space="0" w:color="auto"/>
      </w:divBdr>
      <w:divsChild>
        <w:div w:id="1479571165">
          <w:marLeft w:val="0"/>
          <w:marRight w:val="0"/>
          <w:marTop w:val="180"/>
          <w:marBottom w:val="240"/>
          <w:divBdr>
            <w:top w:val="none" w:sz="0" w:space="0" w:color="auto"/>
            <w:left w:val="none" w:sz="0" w:space="0" w:color="auto"/>
            <w:bottom w:val="none" w:sz="0" w:space="0" w:color="auto"/>
            <w:right w:val="none" w:sz="0" w:space="0" w:color="auto"/>
          </w:divBdr>
        </w:div>
        <w:div w:id="1366177267">
          <w:marLeft w:val="0"/>
          <w:marRight w:val="0"/>
          <w:marTop w:val="180"/>
          <w:marBottom w:val="240"/>
          <w:divBdr>
            <w:top w:val="none" w:sz="0" w:space="0" w:color="auto"/>
            <w:left w:val="none" w:sz="0" w:space="0" w:color="auto"/>
            <w:bottom w:val="none" w:sz="0" w:space="0" w:color="auto"/>
            <w:right w:val="none" w:sz="0" w:space="0" w:color="auto"/>
          </w:divBdr>
        </w:div>
      </w:divsChild>
    </w:div>
    <w:div w:id="1435326417">
      <w:bodyDiv w:val="1"/>
      <w:marLeft w:val="0"/>
      <w:marRight w:val="0"/>
      <w:marTop w:val="0"/>
      <w:marBottom w:val="0"/>
      <w:divBdr>
        <w:top w:val="none" w:sz="0" w:space="0" w:color="auto"/>
        <w:left w:val="none" w:sz="0" w:space="0" w:color="auto"/>
        <w:bottom w:val="none" w:sz="0" w:space="0" w:color="auto"/>
        <w:right w:val="none" w:sz="0" w:space="0" w:color="auto"/>
      </w:divBdr>
    </w:div>
    <w:div w:id="1442413821">
      <w:bodyDiv w:val="1"/>
      <w:marLeft w:val="0"/>
      <w:marRight w:val="0"/>
      <w:marTop w:val="0"/>
      <w:marBottom w:val="0"/>
      <w:divBdr>
        <w:top w:val="none" w:sz="0" w:space="0" w:color="auto"/>
        <w:left w:val="none" w:sz="0" w:space="0" w:color="auto"/>
        <w:bottom w:val="none" w:sz="0" w:space="0" w:color="auto"/>
        <w:right w:val="none" w:sz="0" w:space="0" w:color="auto"/>
      </w:divBdr>
    </w:div>
    <w:div w:id="1442913551">
      <w:bodyDiv w:val="1"/>
      <w:marLeft w:val="0"/>
      <w:marRight w:val="0"/>
      <w:marTop w:val="0"/>
      <w:marBottom w:val="0"/>
      <w:divBdr>
        <w:top w:val="none" w:sz="0" w:space="0" w:color="auto"/>
        <w:left w:val="none" w:sz="0" w:space="0" w:color="auto"/>
        <w:bottom w:val="none" w:sz="0" w:space="0" w:color="auto"/>
        <w:right w:val="none" w:sz="0" w:space="0" w:color="auto"/>
      </w:divBdr>
    </w:div>
    <w:div w:id="1443527794">
      <w:bodyDiv w:val="1"/>
      <w:marLeft w:val="0"/>
      <w:marRight w:val="0"/>
      <w:marTop w:val="0"/>
      <w:marBottom w:val="0"/>
      <w:divBdr>
        <w:top w:val="none" w:sz="0" w:space="0" w:color="auto"/>
        <w:left w:val="none" w:sz="0" w:space="0" w:color="auto"/>
        <w:bottom w:val="none" w:sz="0" w:space="0" w:color="auto"/>
        <w:right w:val="none" w:sz="0" w:space="0" w:color="auto"/>
      </w:divBdr>
    </w:div>
    <w:div w:id="1447117257">
      <w:bodyDiv w:val="1"/>
      <w:marLeft w:val="0"/>
      <w:marRight w:val="0"/>
      <w:marTop w:val="0"/>
      <w:marBottom w:val="0"/>
      <w:divBdr>
        <w:top w:val="none" w:sz="0" w:space="0" w:color="auto"/>
        <w:left w:val="none" w:sz="0" w:space="0" w:color="auto"/>
        <w:bottom w:val="none" w:sz="0" w:space="0" w:color="auto"/>
        <w:right w:val="none" w:sz="0" w:space="0" w:color="auto"/>
      </w:divBdr>
      <w:divsChild>
        <w:div w:id="1931888617">
          <w:marLeft w:val="0"/>
          <w:marRight w:val="0"/>
          <w:marTop w:val="180"/>
          <w:marBottom w:val="240"/>
          <w:divBdr>
            <w:top w:val="none" w:sz="0" w:space="0" w:color="auto"/>
            <w:left w:val="none" w:sz="0" w:space="0" w:color="auto"/>
            <w:bottom w:val="none" w:sz="0" w:space="0" w:color="auto"/>
            <w:right w:val="none" w:sz="0" w:space="0" w:color="auto"/>
          </w:divBdr>
        </w:div>
      </w:divsChild>
    </w:div>
    <w:div w:id="1448811062">
      <w:bodyDiv w:val="1"/>
      <w:marLeft w:val="0"/>
      <w:marRight w:val="0"/>
      <w:marTop w:val="0"/>
      <w:marBottom w:val="0"/>
      <w:divBdr>
        <w:top w:val="none" w:sz="0" w:space="0" w:color="auto"/>
        <w:left w:val="none" w:sz="0" w:space="0" w:color="auto"/>
        <w:bottom w:val="none" w:sz="0" w:space="0" w:color="auto"/>
        <w:right w:val="none" w:sz="0" w:space="0" w:color="auto"/>
      </w:divBdr>
    </w:div>
    <w:div w:id="1451895175">
      <w:bodyDiv w:val="1"/>
      <w:marLeft w:val="0"/>
      <w:marRight w:val="0"/>
      <w:marTop w:val="0"/>
      <w:marBottom w:val="0"/>
      <w:divBdr>
        <w:top w:val="none" w:sz="0" w:space="0" w:color="auto"/>
        <w:left w:val="none" w:sz="0" w:space="0" w:color="auto"/>
        <w:bottom w:val="none" w:sz="0" w:space="0" w:color="auto"/>
        <w:right w:val="none" w:sz="0" w:space="0" w:color="auto"/>
      </w:divBdr>
      <w:divsChild>
        <w:div w:id="1239749706">
          <w:marLeft w:val="0"/>
          <w:marRight w:val="0"/>
          <w:marTop w:val="180"/>
          <w:marBottom w:val="240"/>
          <w:divBdr>
            <w:top w:val="none" w:sz="0" w:space="0" w:color="auto"/>
            <w:left w:val="none" w:sz="0" w:space="0" w:color="auto"/>
            <w:bottom w:val="none" w:sz="0" w:space="0" w:color="auto"/>
            <w:right w:val="none" w:sz="0" w:space="0" w:color="auto"/>
          </w:divBdr>
        </w:div>
      </w:divsChild>
    </w:div>
    <w:div w:id="1455826364">
      <w:bodyDiv w:val="1"/>
      <w:marLeft w:val="0"/>
      <w:marRight w:val="0"/>
      <w:marTop w:val="0"/>
      <w:marBottom w:val="0"/>
      <w:divBdr>
        <w:top w:val="none" w:sz="0" w:space="0" w:color="auto"/>
        <w:left w:val="none" w:sz="0" w:space="0" w:color="auto"/>
        <w:bottom w:val="none" w:sz="0" w:space="0" w:color="auto"/>
        <w:right w:val="none" w:sz="0" w:space="0" w:color="auto"/>
      </w:divBdr>
    </w:div>
    <w:div w:id="1467355169">
      <w:bodyDiv w:val="1"/>
      <w:marLeft w:val="0"/>
      <w:marRight w:val="0"/>
      <w:marTop w:val="0"/>
      <w:marBottom w:val="0"/>
      <w:divBdr>
        <w:top w:val="none" w:sz="0" w:space="0" w:color="auto"/>
        <w:left w:val="none" w:sz="0" w:space="0" w:color="auto"/>
        <w:bottom w:val="none" w:sz="0" w:space="0" w:color="auto"/>
        <w:right w:val="none" w:sz="0" w:space="0" w:color="auto"/>
      </w:divBdr>
    </w:div>
    <w:div w:id="1470977727">
      <w:bodyDiv w:val="1"/>
      <w:marLeft w:val="0"/>
      <w:marRight w:val="0"/>
      <w:marTop w:val="0"/>
      <w:marBottom w:val="0"/>
      <w:divBdr>
        <w:top w:val="none" w:sz="0" w:space="0" w:color="auto"/>
        <w:left w:val="none" w:sz="0" w:space="0" w:color="auto"/>
        <w:bottom w:val="none" w:sz="0" w:space="0" w:color="auto"/>
        <w:right w:val="none" w:sz="0" w:space="0" w:color="auto"/>
      </w:divBdr>
    </w:div>
    <w:div w:id="1472164624">
      <w:bodyDiv w:val="1"/>
      <w:marLeft w:val="0"/>
      <w:marRight w:val="0"/>
      <w:marTop w:val="0"/>
      <w:marBottom w:val="0"/>
      <w:divBdr>
        <w:top w:val="none" w:sz="0" w:space="0" w:color="auto"/>
        <w:left w:val="none" w:sz="0" w:space="0" w:color="auto"/>
        <w:bottom w:val="none" w:sz="0" w:space="0" w:color="auto"/>
        <w:right w:val="none" w:sz="0" w:space="0" w:color="auto"/>
      </w:divBdr>
      <w:divsChild>
        <w:div w:id="1651835049">
          <w:marLeft w:val="0"/>
          <w:marRight w:val="0"/>
          <w:marTop w:val="180"/>
          <w:marBottom w:val="180"/>
          <w:divBdr>
            <w:top w:val="none" w:sz="0" w:space="0" w:color="auto"/>
            <w:left w:val="none" w:sz="0" w:space="0" w:color="auto"/>
            <w:bottom w:val="none" w:sz="0" w:space="0" w:color="auto"/>
            <w:right w:val="none" w:sz="0" w:space="0" w:color="auto"/>
          </w:divBdr>
        </w:div>
        <w:div w:id="1690596997">
          <w:marLeft w:val="0"/>
          <w:marRight w:val="0"/>
          <w:marTop w:val="180"/>
          <w:marBottom w:val="180"/>
          <w:divBdr>
            <w:top w:val="none" w:sz="0" w:space="0" w:color="auto"/>
            <w:left w:val="none" w:sz="0" w:space="0" w:color="auto"/>
            <w:bottom w:val="none" w:sz="0" w:space="0" w:color="auto"/>
            <w:right w:val="none" w:sz="0" w:space="0" w:color="auto"/>
          </w:divBdr>
        </w:div>
        <w:div w:id="112941810">
          <w:marLeft w:val="0"/>
          <w:marRight w:val="0"/>
          <w:marTop w:val="180"/>
          <w:marBottom w:val="180"/>
          <w:divBdr>
            <w:top w:val="none" w:sz="0" w:space="0" w:color="auto"/>
            <w:left w:val="none" w:sz="0" w:space="0" w:color="auto"/>
            <w:bottom w:val="none" w:sz="0" w:space="0" w:color="auto"/>
            <w:right w:val="none" w:sz="0" w:space="0" w:color="auto"/>
          </w:divBdr>
        </w:div>
        <w:div w:id="311759772">
          <w:marLeft w:val="0"/>
          <w:marRight w:val="0"/>
          <w:marTop w:val="0"/>
          <w:marBottom w:val="0"/>
          <w:divBdr>
            <w:top w:val="none" w:sz="0" w:space="0" w:color="auto"/>
            <w:left w:val="none" w:sz="0" w:space="0" w:color="auto"/>
            <w:bottom w:val="none" w:sz="0" w:space="0" w:color="auto"/>
            <w:right w:val="none" w:sz="0" w:space="0" w:color="auto"/>
          </w:divBdr>
        </w:div>
      </w:divsChild>
    </w:div>
    <w:div w:id="1472669954">
      <w:bodyDiv w:val="1"/>
      <w:marLeft w:val="0"/>
      <w:marRight w:val="0"/>
      <w:marTop w:val="0"/>
      <w:marBottom w:val="0"/>
      <w:divBdr>
        <w:top w:val="none" w:sz="0" w:space="0" w:color="auto"/>
        <w:left w:val="none" w:sz="0" w:space="0" w:color="auto"/>
        <w:bottom w:val="none" w:sz="0" w:space="0" w:color="auto"/>
        <w:right w:val="none" w:sz="0" w:space="0" w:color="auto"/>
      </w:divBdr>
    </w:div>
    <w:div w:id="1473717967">
      <w:bodyDiv w:val="1"/>
      <w:marLeft w:val="0"/>
      <w:marRight w:val="0"/>
      <w:marTop w:val="0"/>
      <w:marBottom w:val="0"/>
      <w:divBdr>
        <w:top w:val="none" w:sz="0" w:space="0" w:color="auto"/>
        <w:left w:val="none" w:sz="0" w:space="0" w:color="auto"/>
        <w:bottom w:val="none" w:sz="0" w:space="0" w:color="auto"/>
        <w:right w:val="none" w:sz="0" w:space="0" w:color="auto"/>
      </w:divBdr>
    </w:div>
    <w:div w:id="1476026792">
      <w:bodyDiv w:val="1"/>
      <w:marLeft w:val="0"/>
      <w:marRight w:val="0"/>
      <w:marTop w:val="0"/>
      <w:marBottom w:val="0"/>
      <w:divBdr>
        <w:top w:val="none" w:sz="0" w:space="0" w:color="auto"/>
        <w:left w:val="none" w:sz="0" w:space="0" w:color="auto"/>
        <w:bottom w:val="none" w:sz="0" w:space="0" w:color="auto"/>
        <w:right w:val="none" w:sz="0" w:space="0" w:color="auto"/>
      </w:divBdr>
    </w:div>
    <w:div w:id="1476800076">
      <w:bodyDiv w:val="1"/>
      <w:marLeft w:val="0"/>
      <w:marRight w:val="0"/>
      <w:marTop w:val="0"/>
      <w:marBottom w:val="0"/>
      <w:divBdr>
        <w:top w:val="none" w:sz="0" w:space="0" w:color="auto"/>
        <w:left w:val="none" w:sz="0" w:space="0" w:color="auto"/>
        <w:bottom w:val="none" w:sz="0" w:space="0" w:color="auto"/>
        <w:right w:val="none" w:sz="0" w:space="0" w:color="auto"/>
      </w:divBdr>
      <w:divsChild>
        <w:div w:id="1124735533">
          <w:marLeft w:val="0"/>
          <w:marRight w:val="0"/>
          <w:marTop w:val="180"/>
          <w:marBottom w:val="240"/>
          <w:divBdr>
            <w:top w:val="none" w:sz="0" w:space="0" w:color="auto"/>
            <w:left w:val="none" w:sz="0" w:space="0" w:color="auto"/>
            <w:bottom w:val="none" w:sz="0" w:space="0" w:color="auto"/>
            <w:right w:val="none" w:sz="0" w:space="0" w:color="auto"/>
          </w:divBdr>
        </w:div>
        <w:div w:id="1381436349">
          <w:marLeft w:val="0"/>
          <w:marRight w:val="0"/>
          <w:marTop w:val="180"/>
          <w:marBottom w:val="240"/>
          <w:divBdr>
            <w:top w:val="none" w:sz="0" w:space="0" w:color="auto"/>
            <w:left w:val="none" w:sz="0" w:space="0" w:color="auto"/>
            <w:bottom w:val="none" w:sz="0" w:space="0" w:color="auto"/>
            <w:right w:val="none" w:sz="0" w:space="0" w:color="auto"/>
          </w:divBdr>
        </w:div>
      </w:divsChild>
    </w:div>
    <w:div w:id="1481263413">
      <w:bodyDiv w:val="1"/>
      <w:marLeft w:val="0"/>
      <w:marRight w:val="0"/>
      <w:marTop w:val="0"/>
      <w:marBottom w:val="0"/>
      <w:divBdr>
        <w:top w:val="none" w:sz="0" w:space="0" w:color="auto"/>
        <w:left w:val="none" w:sz="0" w:space="0" w:color="auto"/>
        <w:bottom w:val="none" w:sz="0" w:space="0" w:color="auto"/>
        <w:right w:val="none" w:sz="0" w:space="0" w:color="auto"/>
      </w:divBdr>
    </w:div>
    <w:div w:id="1483040764">
      <w:bodyDiv w:val="1"/>
      <w:marLeft w:val="0"/>
      <w:marRight w:val="0"/>
      <w:marTop w:val="0"/>
      <w:marBottom w:val="0"/>
      <w:divBdr>
        <w:top w:val="none" w:sz="0" w:space="0" w:color="auto"/>
        <w:left w:val="none" w:sz="0" w:space="0" w:color="auto"/>
        <w:bottom w:val="none" w:sz="0" w:space="0" w:color="auto"/>
        <w:right w:val="none" w:sz="0" w:space="0" w:color="auto"/>
      </w:divBdr>
    </w:div>
    <w:div w:id="1484666097">
      <w:bodyDiv w:val="1"/>
      <w:marLeft w:val="0"/>
      <w:marRight w:val="0"/>
      <w:marTop w:val="0"/>
      <w:marBottom w:val="0"/>
      <w:divBdr>
        <w:top w:val="none" w:sz="0" w:space="0" w:color="auto"/>
        <w:left w:val="none" w:sz="0" w:space="0" w:color="auto"/>
        <w:bottom w:val="none" w:sz="0" w:space="0" w:color="auto"/>
        <w:right w:val="none" w:sz="0" w:space="0" w:color="auto"/>
      </w:divBdr>
      <w:divsChild>
        <w:div w:id="1460152255">
          <w:marLeft w:val="0"/>
          <w:marRight w:val="0"/>
          <w:marTop w:val="180"/>
          <w:marBottom w:val="240"/>
          <w:divBdr>
            <w:top w:val="none" w:sz="0" w:space="0" w:color="auto"/>
            <w:left w:val="none" w:sz="0" w:space="0" w:color="auto"/>
            <w:bottom w:val="none" w:sz="0" w:space="0" w:color="auto"/>
            <w:right w:val="none" w:sz="0" w:space="0" w:color="auto"/>
          </w:divBdr>
        </w:div>
      </w:divsChild>
    </w:div>
    <w:div w:id="1485317375">
      <w:bodyDiv w:val="1"/>
      <w:marLeft w:val="0"/>
      <w:marRight w:val="0"/>
      <w:marTop w:val="0"/>
      <w:marBottom w:val="0"/>
      <w:divBdr>
        <w:top w:val="none" w:sz="0" w:space="0" w:color="auto"/>
        <w:left w:val="none" w:sz="0" w:space="0" w:color="auto"/>
        <w:bottom w:val="none" w:sz="0" w:space="0" w:color="auto"/>
        <w:right w:val="none" w:sz="0" w:space="0" w:color="auto"/>
      </w:divBdr>
    </w:div>
    <w:div w:id="1485505513">
      <w:bodyDiv w:val="1"/>
      <w:marLeft w:val="0"/>
      <w:marRight w:val="0"/>
      <w:marTop w:val="0"/>
      <w:marBottom w:val="0"/>
      <w:divBdr>
        <w:top w:val="none" w:sz="0" w:space="0" w:color="auto"/>
        <w:left w:val="none" w:sz="0" w:space="0" w:color="auto"/>
        <w:bottom w:val="none" w:sz="0" w:space="0" w:color="auto"/>
        <w:right w:val="none" w:sz="0" w:space="0" w:color="auto"/>
      </w:divBdr>
      <w:divsChild>
        <w:div w:id="784812993">
          <w:marLeft w:val="0"/>
          <w:marRight w:val="0"/>
          <w:marTop w:val="180"/>
          <w:marBottom w:val="240"/>
          <w:divBdr>
            <w:top w:val="none" w:sz="0" w:space="0" w:color="auto"/>
            <w:left w:val="none" w:sz="0" w:space="0" w:color="auto"/>
            <w:bottom w:val="none" w:sz="0" w:space="0" w:color="auto"/>
            <w:right w:val="none" w:sz="0" w:space="0" w:color="auto"/>
          </w:divBdr>
        </w:div>
      </w:divsChild>
    </w:div>
    <w:div w:id="1487210617">
      <w:bodyDiv w:val="1"/>
      <w:marLeft w:val="0"/>
      <w:marRight w:val="0"/>
      <w:marTop w:val="0"/>
      <w:marBottom w:val="0"/>
      <w:divBdr>
        <w:top w:val="none" w:sz="0" w:space="0" w:color="auto"/>
        <w:left w:val="none" w:sz="0" w:space="0" w:color="auto"/>
        <w:bottom w:val="none" w:sz="0" w:space="0" w:color="auto"/>
        <w:right w:val="none" w:sz="0" w:space="0" w:color="auto"/>
      </w:divBdr>
    </w:div>
    <w:div w:id="1490516992">
      <w:bodyDiv w:val="1"/>
      <w:marLeft w:val="0"/>
      <w:marRight w:val="0"/>
      <w:marTop w:val="0"/>
      <w:marBottom w:val="0"/>
      <w:divBdr>
        <w:top w:val="none" w:sz="0" w:space="0" w:color="auto"/>
        <w:left w:val="none" w:sz="0" w:space="0" w:color="auto"/>
        <w:bottom w:val="none" w:sz="0" w:space="0" w:color="auto"/>
        <w:right w:val="none" w:sz="0" w:space="0" w:color="auto"/>
      </w:divBdr>
    </w:div>
    <w:div w:id="1492211337">
      <w:bodyDiv w:val="1"/>
      <w:marLeft w:val="0"/>
      <w:marRight w:val="0"/>
      <w:marTop w:val="0"/>
      <w:marBottom w:val="0"/>
      <w:divBdr>
        <w:top w:val="none" w:sz="0" w:space="0" w:color="auto"/>
        <w:left w:val="none" w:sz="0" w:space="0" w:color="auto"/>
        <w:bottom w:val="none" w:sz="0" w:space="0" w:color="auto"/>
        <w:right w:val="none" w:sz="0" w:space="0" w:color="auto"/>
      </w:divBdr>
    </w:div>
    <w:div w:id="1492526769">
      <w:bodyDiv w:val="1"/>
      <w:marLeft w:val="0"/>
      <w:marRight w:val="0"/>
      <w:marTop w:val="0"/>
      <w:marBottom w:val="0"/>
      <w:divBdr>
        <w:top w:val="none" w:sz="0" w:space="0" w:color="auto"/>
        <w:left w:val="none" w:sz="0" w:space="0" w:color="auto"/>
        <w:bottom w:val="none" w:sz="0" w:space="0" w:color="auto"/>
        <w:right w:val="none" w:sz="0" w:space="0" w:color="auto"/>
      </w:divBdr>
    </w:div>
    <w:div w:id="1500924082">
      <w:bodyDiv w:val="1"/>
      <w:marLeft w:val="0"/>
      <w:marRight w:val="0"/>
      <w:marTop w:val="0"/>
      <w:marBottom w:val="0"/>
      <w:divBdr>
        <w:top w:val="none" w:sz="0" w:space="0" w:color="auto"/>
        <w:left w:val="none" w:sz="0" w:space="0" w:color="auto"/>
        <w:bottom w:val="none" w:sz="0" w:space="0" w:color="auto"/>
        <w:right w:val="none" w:sz="0" w:space="0" w:color="auto"/>
      </w:divBdr>
    </w:div>
    <w:div w:id="1501462434">
      <w:bodyDiv w:val="1"/>
      <w:marLeft w:val="0"/>
      <w:marRight w:val="0"/>
      <w:marTop w:val="0"/>
      <w:marBottom w:val="0"/>
      <w:divBdr>
        <w:top w:val="none" w:sz="0" w:space="0" w:color="auto"/>
        <w:left w:val="none" w:sz="0" w:space="0" w:color="auto"/>
        <w:bottom w:val="none" w:sz="0" w:space="0" w:color="auto"/>
        <w:right w:val="none" w:sz="0" w:space="0" w:color="auto"/>
      </w:divBdr>
    </w:div>
    <w:div w:id="1501505067">
      <w:bodyDiv w:val="1"/>
      <w:marLeft w:val="0"/>
      <w:marRight w:val="0"/>
      <w:marTop w:val="0"/>
      <w:marBottom w:val="0"/>
      <w:divBdr>
        <w:top w:val="none" w:sz="0" w:space="0" w:color="auto"/>
        <w:left w:val="none" w:sz="0" w:space="0" w:color="auto"/>
        <w:bottom w:val="none" w:sz="0" w:space="0" w:color="auto"/>
        <w:right w:val="none" w:sz="0" w:space="0" w:color="auto"/>
      </w:divBdr>
    </w:div>
    <w:div w:id="1502156873">
      <w:bodyDiv w:val="1"/>
      <w:marLeft w:val="0"/>
      <w:marRight w:val="0"/>
      <w:marTop w:val="0"/>
      <w:marBottom w:val="0"/>
      <w:divBdr>
        <w:top w:val="none" w:sz="0" w:space="0" w:color="auto"/>
        <w:left w:val="none" w:sz="0" w:space="0" w:color="auto"/>
        <w:bottom w:val="none" w:sz="0" w:space="0" w:color="auto"/>
        <w:right w:val="none" w:sz="0" w:space="0" w:color="auto"/>
      </w:divBdr>
      <w:divsChild>
        <w:div w:id="2028870066">
          <w:marLeft w:val="0"/>
          <w:marRight w:val="0"/>
          <w:marTop w:val="180"/>
          <w:marBottom w:val="240"/>
          <w:divBdr>
            <w:top w:val="none" w:sz="0" w:space="0" w:color="auto"/>
            <w:left w:val="none" w:sz="0" w:space="0" w:color="auto"/>
            <w:bottom w:val="none" w:sz="0" w:space="0" w:color="auto"/>
            <w:right w:val="none" w:sz="0" w:space="0" w:color="auto"/>
          </w:divBdr>
        </w:div>
      </w:divsChild>
    </w:div>
    <w:div w:id="1502503581">
      <w:bodyDiv w:val="1"/>
      <w:marLeft w:val="0"/>
      <w:marRight w:val="0"/>
      <w:marTop w:val="0"/>
      <w:marBottom w:val="0"/>
      <w:divBdr>
        <w:top w:val="none" w:sz="0" w:space="0" w:color="auto"/>
        <w:left w:val="none" w:sz="0" w:space="0" w:color="auto"/>
        <w:bottom w:val="none" w:sz="0" w:space="0" w:color="auto"/>
        <w:right w:val="none" w:sz="0" w:space="0" w:color="auto"/>
      </w:divBdr>
    </w:div>
    <w:div w:id="1503280237">
      <w:bodyDiv w:val="1"/>
      <w:marLeft w:val="0"/>
      <w:marRight w:val="0"/>
      <w:marTop w:val="0"/>
      <w:marBottom w:val="0"/>
      <w:divBdr>
        <w:top w:val="none" w:sz="0" w:space="0" w:color="auto"/>
        <w:left w:val="none" w:sz="0" w:space="0" w:color="auto"/>
        <w:bottom w:val="none" w:sz="0" w:space="0" w:color="auto"/>
        <w:right w:val="none" w:sz="0" w:space="0" w:color="auto"/>
      </w:divBdr>
      <w:divsChild>
        <w:div w:id="2048215734">
          <w:marLeft w:val="0"/>
          <w:marRight w:val="0"/>
          <w:marTop w:val="0"/>
          <w:marBottom w:val="0"/>
          <w:divBdr>
            <w:top w:val="none" w:sz="0" w:space="0" w:color="auto"/>
            <w:left w:val="none" w:sz="0" w:space="0" w:color="auto"/>
            <w:bottom w:val="none" w:sz="0" w:space="0" w:color="auto"/>
            <w:right w:val="none" w:sz="0" w:space="0" w:color="auto"/>
          </w:divBdr>
        </w:div>
        <w:div w:id="1387413809">
          <w:marLeft w:val="0"/>
          <w:marRight w:val="0"/>
          <w:marTop w:val="0"/>
          <w:marBottom w:val="0"/>
          <w:divBdr>
            <w:top w:val="none" w:sz="0" w:space="0" w:color="auto"/>
            <w:left w:val="none" w:sz="0" w:space="0" w:color="auto"/>
            <w:bottom w:val="none" w:sz="0" w:space="0" w:color="auto"/>
            <w:right w:val="none" w:sz="0" w:space="0" w:color="auto"/>
          </w:divBdr>
        </w:div>
        <w:div w:id="359552100">
          <w:marLeft w:val="0"/>
          <w:marRight w:val="0"/>
          <w:marTop w:val="0"/>
          <w:marBottom w:val="0"/>
          <w:divBdr>
            <w:top w:val="none" w:sz="0" w:space="0" w:color="auto"/>
            <w:left w:val="none" w:sz="0" w:space="0" w:color="auto"/>
            <w:bottom w:val="none" w:sz="0" w:space="0" w:color="auto"/>
            <w:right w:val="none" w:sz="0" w:space="0" w:color="auto"/>
          </w:divBdr>
        </w:div>
        <w:div w:id="372342493">
          <w:marLeft w:val="0"/>
          <w:marRight w:val="0"/>
          <w:marTop w:val="0"/>
          <w:marBottom w:val="0"/>
          <w:divBdr>
            <w:top w:val="none" w:sz="0" w:space="0" w:color="auto"/>
            <w:left w:val="none" w:sz="0" w:space="0" w:color="auto"/>
            <w:bottom w:val="none" w:sz="0" w:space="0" w:color="auto"/>
            <w:right w:val="none" w:sz="0" w:space="0" w:color="auto"/>
          </w:divBdr>
        </w:div>
        <w:div w:id="55906802">
          <w:marLeft w:val="0"/>
          <w:marRight w:val="0"/>
          <w:marTop w:val="0"/>
          <w:marBottom w:val="0"/>
          <w:divBdr>
            <w:top w:val="none" w:sz="0" w:space="0" w:color="auto"/>
            <w:left w:val="none" w:sz="0" w:space="0" w:color="auto"/>
            <w:bottom w:val="none" w:sz="0" w:space="0" w:color="auto"/>
            <w:right w:val="none" w:sz="0" w:space="0" w:color="auto"/>
          </w:divBdr>
        </w:div>
        <w:div w:id="261574803">
          <w:marLeft w:val="0"/>
          <w:marRight w:val="0"/>
          <w:marTop w:val="0"/>
          <w:marBottom w:val="0"/>
          <w:divBdr>
            <w:top w:val="none" w:sz="0" w:space="0" w:color="auto"/>
            <w:left w:val="none" w:sz="0" w:space="0" w:color="auto"/>
            <w:bottom w:val="none" w:sz="0" w:space="0" w:color="auto"/>
            <w:right w:val="none" w:sz="0" w:space="0" w:color="auto"/>
          </w:divBdr>
        </w:div>
        <w:div w:id="1006978729">
          <w:marLeft w:val="0"/>
          <w:marRight w:val="0"/>
          <w:marTop w:val="0"/>
          <w:marBottom w:val="0"/>
          <w:divBdr>
            <w:top w:val="none" w:sz="0" w:space="0" w:color="auto"/>
            <w:left w:val="none" w:sz="0" w:space="0" w:color="auto"/>
            <w:bottom w:val="none" w:sz="0" w:space="0" w:color="auto"/>
            <w:right w:val="none" w:sz="0" w:space="0" w:color="auto"/>
          </w:divBdr>
        </w:div>
        <w:div w:id="1451195938">
          <w:marLeft w:val="0"/>
          <w:marRight w:val="0"/>
          <w:marTop w:val="0"/>
          <w:marBottom w:val="0"/>
          <w:divBdr>
            <w:top w:val="none" w:sz="0" w:space="0" w:color="auto"/>
            <w:left w:val="none" w:sz="0" w:space="0" w:color="auto"/>
            <w:bottom w:val="none" w:sz="0" w:space="0" w:color="auto"/>
            <w:right w:val="none" w:sz="0" w:space="0" w:color="auto"/>
          </w:divBdr>
        </w:div>
        <w:div w:id="131563085">
          <w:marLeft w:val="0"/>
          <w:marRight w:val="0"/>
          <w:marTop w:val="0"/>
          <w:marBottom w:val="0"/>
          <w:divBdr>
            <w:top w:val="none" w:sz="0" w:space="0" w:color="auto"/>
            <w:left w:val="none" w:sz="0" w:space="0" w:color="auto"/>
            <w:bottom w:val="none" w:sz="0" w:space="0" w:color="auto"/>
            <w:right w:val="none" w:sz="0" w:space="0" w:color="auto"/>
          </w:divBdr>
        </w:div>
        <w:div w:id="1804229861">
          <w:marLeft w:val="0"/>
          <w:marRight w:val="0"/>
          <w:marTop w:val="0"/>
          <w:marBottom w:val="0"/>
          <w:divBdr>
            <w:top w:val="none" w:sz="0" w:space="0" w:color="auto"/>
            <w:left w:val="none" w:sz="0" w:space="0" w:color="auto"/>
            <w:bottom w:val="none" w:sz="0" w:space="0" w:color="auto"/>
            <w:right w:val="none" w:sz="0" w:space="0" w:color="auto"/>
          </w:divBdr>
        </w:div>
      </w:divsChild>
    </w:div>
    <w:div w:id="1506625966">
      <w:bodyDiv w:val="1"/>
      <w:marLeft w:val="0"/>
      <w:marRight w:val="0"/>
      <w:marTop w:val="0"/>
      <w:marBottom w:val="0"/>
      <w:divBdr>
        <w:top w:val="none" w:sz="0" w:space="0" w:color="auto"/>
        <w:left w:val="none" w:sz="0" w:space="0" w:color="auto"/>
        <w:bottom w:val="none" w:sz="0" w:space="0" w:color="auto"/>
        <w:right w:val="none" w:sz="0" w:space="0" w:color="auto"/>
      </w:divBdr>
      <w:divsChild>
        <w:div w:id="89668064">
          <w:marLeft w:val="0"/>
          <w:marRight w:val="0"/>
          <w:marTop w:val="0"/>
          <w:marBottom w:val="0"/>
          <w:divBdr>
            <w:top w:val="none" w:sz="0" w:space="0" w:color="auto"/>
            <w:left w:val="none" w:sz="0" w:space="0" w:color="auto"/>
            <w:bottom w:val="none" w:sz="0" w:space="0" w:color="auto"/>
            <w:right w:val="none" w:sz="0" w:space="0" w:color="auto"/>
          </w:divBdr>
        </w:div>
        <w:div w:id="1748267533">
          <w:marLeft w:val="0"/>
          <w:marRight w:val="0"/>
          <w:marTop w:val="0"/>
          <w:marBottom w:val="0"/>
          <w:divBdr>
            <w:top w:val="none" w:sz="0" w:space="0" w:color="auto"/>
            <w:left w:val="none" w:sz="0" w:space="0" w:color="auto"/>
            <w:bottom w:val="none" w:sz="0" w:space="0" w:color="auto"/>
            <w:right w:val="none" w:sz="0" w:space="0" w:color="auto"/>
          </w:divBdr>
        </w:div>
        <w:div w:id="390736216">
          <w:marLeft w:val="0"/>
          <w:marRight w:val="0"/>
          <w:marTop w:val="0"/>
          <w:marBottom w:val="0"/>
          <w:divBdr>
            <w:top w:val="none" w:sz="0" w:space="0" w:color="auto"/>
            <w:left w:val="none" w:sz="0" w:space="0" w:color="auto"/>
            <w:bottom w:val="none" w:sz="0" w:space="0" w:color="auto"/>
            <w:right w:val="none" w:sz="0" w:space="0" w:color="auto"/>
          </w:divBdr>
        </w:div>
        <w:div w:id="567571353">
          <w:marLeft w:val="0"/>
          <w:marRight w:val="0"/>
          <w:marTop w:val="0"/>
          <w:marBottom w:val="0"/>
          <w:divBdr>
            <w:top w:val="none" w:sz="0" w:space="0" w:color="auto"/>
            <w:left w:val="none" w:sz="0" w:space="0" w:color="auto"/>
            <w:bottom w:val="none" w:sz="0" w:space="0" w:color="auto"/>
            <w:right w:val="none" w:sz="0" w:space="0" w:color="auto"/>
          </w:divBdr>
        </w:div>
      </w:divsChild>
    </w:div>
    <w:div w:id="1509368221">
      <w:bodyDiv w:val="1"/>
      <w:marLeft w:val="0"/>
      <w:marRight w:val="0"/>
      <w:marTop w:val="0"/>
      <w:marBottom w:val="0"/>
      <w:divBdr>
        <w:top w:val="none" w:sz="0" w:space="0" w:color="auto"/>
        <w:left w:val="none" w:sz="0" w:space="0" w:color="auto"/>
        <w:bottom w:val="none" w:sz="0" w:space="0" w:color="auto"/>
        <w:right w:val="none" w:sz="0" w:space="0" w:color="auto"/>
      </w:divBdr>
    </w:div>
    <w:div w:id="1509757112">
      <w:bodyDiv w:val="1"/>
      <w:marLeft w:val="0"/>
      <w:marRight w:val="0"/>
      <w:marTop w:val="0"/>
      <w:marBottom w:val="0"/>
      <w:divBdr>
        <w:top w:val="none" w:sz="0" w:space="0" w:color="auto"/>
        <w:left w:val="none" w:sz="0" w:space="0" w:color="auto"/>
        <w:bottom w:val="none" w:sz="0" w:space="0" w:color="auto"/>
        <w:right w:val="none" w:sz="0" w:space="0" w:color="auto"/>
      </w:divBdr>
      <w:divsChild>
        <w:div w:id="911549768">
          <w:marLeft w:val="0"/>
          <w:marRight w:val="0"/>
          <w:marTop w:val="180"/>
          <w:marBottom w:val="240"/>
          <w:divBdr>
            <w:top w:val="none" w:sz="0" w:space="0" w:color="auto"/>
            <w:left w:val="none" w:sz="0" w:space="0" w:color="auto"/>
            <w:bottom w:val="none" w:sz="0" w:space="0" w:color="auto"/>
            <w:right w:val="none" w:sz="0" w:space="0" w:color="auto"/>
          </w:divBdr>
        </w:div>
      </w:divsChild>
    </w:div>
    <w:div w:id="1511331684">
      <w:bodyDiv w:val="1"/>
      <w:marLeft w:val="0"/>
      <w:marRight w:val="0"/>
      <w:marTop w:val="0"/>
      <w:marBottom w:val="0"/>
      <w:divBdr>
        <w:top w:val="none" w:sz="0" w:space="0" w:color="auto"/>
        <w:left w:val="none" w:sz="0" w:space="0" w:color="auto"/>
        <w:bottom w:val="none" w:sz="0" w:space="0" w:color="auto"/>
        <w:right w:val="none" w:sz="0" w:space="0" w:color="auto"/>
      </w:divBdr>
    </w:div>
    <w:div w:id="1515921606">
      <w:bodyDiv w:val="1"/>
      <w:marLeft w:val="0"/>
      <w:marRight w:val="0"/>
      <w:marTop w:val="0"/>
      <w:marBottom w:val="0"/>
      <w:divBdr>
        <w:top w:val="none" w:sz="0" w:space="0" w:color="auto"/>
        <w:left w:val="none" w:sz="0" w:space="0" w:color="auto"/>
        <w:bottom w:val="none" w:sz="0" w:space="0" w:color="auto"/>
        <w:right w:val="none" w:sz="0" w:space="0" w:color="auto"/>
      </w:divBdr>
      <w:divsChild>
        <w:div w:id="1635479265">
          <w:marLeft w:val="0"/>
          <w:marRight w:val="0"/>
          <w:marTop w:val="180"/>
          <w:marBottom w:val="240"/>
          <w:divBdr>
            <w:top w:val="none" w:sz="0" w:space="0" w:color="auto"/>
            <w:left w:val="none" w:sz="0" w:space="0" w:color="auto"/>
            <w:bottom w:val="none" w:sz="0" w:space="0" w:color="auto"/>
            <w:right w:val="none" w:sz="0" w:space="0" w:color="auto"/>
          </w:divBdr>
        </w:div>
      </w:divsChild>
    </w:div>
    <w:div w:id="1516991184">
      <w:bodyDiv w:val="1"/>
      <w:marLeft w:val="0"/>
      <w:marRight w:val="0"/>
      <w:marTop w:val="0"/>
      <w:marBottom w:val="0"/>
      <w:divBdr>
        <w:top w:val="none" w:sz="0" w:space="0" w:color="auto"/>
        <w:left w:val="none" w:sz="0" w:space="0" w:color="auto"/>
        <w:bottom w:val="none" w:sz="0" w:space="0" w:color="auto"/>
        <w:right w:val="none" w:sz="0" w:space="0" w:color="auto"/>
      </w:divBdr>
    </w:div>
    <w:div w:id="1518999775">
      <w:bodyDiv w:val="1"/>
      <w:marLeft w:val="0"/>
      <w:marRight w:val="0"/>
      <w:marTop w:val="0"/>
      <w:marBottom w:val="0"/>
      <w:divBdr>
        <w:top w:val="none" w:sz="0" w:space="0" w:color="auto"/>
        <w:left w:val="none" w:sz="0" w:space="0" w:color="auto"/>
        <w:bottom w:val="none" w:sz="0" w:space="0" w:color="auto"/>
        <w:right w:val="none" w:sz="0" w:space="0" w:color="auto"/>
      </w:divBdr>
      <w:divsChild>
        <w:div w:id="1461000233">
          <w:marLeft w:val="0"/>
          <w:marRight w:val="0"/>
          <w:marTop w:val="180"/>
          <w:marBottom w:val="240"/>
          <w:divBdr>
            <w:top w:val="none" w:sz="0" w:space="0" w:color="auto"/>
            <w:left w:val="none" w:sz="0" w:space="0" w:color="auto"/>
            <w:bottom w:val="none" w:sz="0" w:space="0" w:color="auto"/>
            <w:right w:val="none" w:sz="0" w:space="0" w:color="auto"/>
          </w:divBdr>
        </w:div>
        <w:div w:id="2041934064">
          <w:marLeft w:val="0"/>
          <w:marRight w:val="0"/>
          <w:marTop w:val="180"/>
          <w:marBottom w:val="240"/>
          <w:divBdr>
            <w:top w:val="none" w:sz="0" w:space="0" w:color="auto"/>
            <w:left w:val="none" w:sz="0" w:space="0" w:color="auto"/>
            <w:bottom w:val="none" w:sz="0" w:space="0" w:color="auto"/>
            <w:right w:val="none" w:sz="0" w:space="0" w:color="auto"/>
          </w:divBdr>
        </w:div>
      </w:divsChild>
    </w:div>
    <w:div w:id="1519849555">
      <w:bodyDiv w:val="1"/>
      <w:marLeft w:val="0"/>
      <w:marRight w:val="0"/>
      <w:marTop w:val="0"/>
      <w:marBottom w:val="0"/>
      <w:divBdr>
        <w:top w:val="none" w:sz="0" w:space="0" w:color="auto"/>
        <w:left w:val="none" w:sz="0" w:space="0" w:color="auto"/>
        <w:bottom w:val="none" w:sz="0" w:space="0" w:color="auto"/>
        <w:right w:val="none" w:sz="0" w:space="0" w:color="auto"/>
      </w:divBdr>
    </w:div>
    <w:div w:id="1522165619">
      <w:bodyDiv w:val="1"/>
      <w:marLeft w:val="0"/>
      <w:marRight w:val="0"/>
      <w:marTop w:val="0"/>
      <w:marBottom w:val="0"/>
      <w:divBdr>
        <w:top w:val="none" w:sz="0" w:space="0" w:color="auto"/>
        <w:left w:val="none" w:sz="0" w:space="0" w:color="auto"/>
        <w:bottom w:val="none" w:sz="0" w:space="0" w:color="auto"/>
        <w:right w:val="none" w:sz="0" w:space="0" w:color="auto"/>
      </w:divBdr>
      <w:divsChild>
        <w:div w:id="633679667">
          <w:marLeft w:val="0"/>
          <w:marRight w:val="0"/>
          <w:marTop w:val="180"/>
          <w:marBottom w:val="240"/>
          <w:divBdr>
            <w:top w:val="none" w:sz="0" w:space="0" w:color="auto"/>
            <w:left w:val="none" w:sz="0" w:space="0" w:color="auto"/>
            <w:bottom w:val="none" w:sz="0" w:space="0" w:color="auto"/>
            <w:right w:val="none" w:sz="0" w:space="0" w:color="auto"/>
          </w:divBdr>
        </w:div>
      </w:divsChild>
    </w:div>
    <w:div w:id="1522743766">
      <w:bodyDiv w:val="1"/>
      <w:marLeft w:val="0"/>
      <w:marRight w:val="0"/>
      <w:marTop w:val="0"/>
      <w:marBottom w:val="0"/>
      <w:divBdr>
        <w:top w:val="none" w:sz="0" w:space="0" w:color="auto"/>
        <w:left w:val="none" w:sz="0" w:space="0" w:color="auto"/>
        <w:bottom w:val="none" w:sz="0" w:space="0" w:color="auto"/>
        <w:right w:val="none" w:sz="0" w:space="0" w:color="auto"/>
      </w:divBdr>
    </w:div>
    <w:div w:id="1523394434">
      <w:bodyDiv w:val="1"/>
      <w:marLeft w:val="0"/>
      <w:marRight w:val="0"/>
      <w:marTop w:val="0"/>
      <w:marBottom w:val="0"/>
      <w:divBdr>
        <w:top w:val="none" w:sz="0" w:space="0" w:color="auto"/>
        <w:left w:val="none" w:sz="0" w:space="0" w:color="auto"/>
        <w:bottom w:val="none" w:sz="0" w:space="0" w:color="auto"/>
        <w:right w:val="none" w:sz="0" w:space="0" w:color="auto"/>
      </w:divBdr>
    </w:div>
    <w:div w:id="1524398202">
      <w:bodyDiv w:val="1"/>
      <w:marLeft w:val="0"/>
      <w:marRight w:val="0"/>
      <w:marTop w:val="0"/>
      <w:marBottom w:val="0"/>
      <w:divBdr>
        <w:top w:val="none" w:sz="0" w:space="0" w:color="auto"/>
        <w:left w:val="none" w:sz="0" w:space="0" w:color="auto"/>
        <w:bottom w:val="none" w:sz="0" w:space="0" w:color="auto"/>
        <w:right w:val="none" w:sz="0" w:space="0" w:color="auto"/>
      </w:divBdr>
      <w:divsChild>
        <w:div w:id="27991986">
          <w:marLeft w:val="0"/>
          <w:marRight w:val="0"/>
          <w:marTop w:val="180"/>
          <w:marBottom w:val="180"/>
          <w:divBdr>
            <w:top w:val="none" w:sz="0" w:space="0" w:color="auto"/>
            <w:left w:val="none" w:sz="0" w:space="0" w:color="auto"/>
            <w:bottom w:val="none" w:sz="0" w:space="0" w:color="auto"/>
            <w:right w:val="none" w:sz="0" w:space="0" w:color="auto"/>
          </w:divBdr>
        </w:div>
        <w:div w:id="1922792199">
          <w:marLeft w:val="0"/>
          <w:marRight w:val="0"/>
          <w:marTop w:val="180"/>
          <w:marBottom w:val="180"/>
          <w:divBdr>
            <w:top w:val="none" w:sz="0" w:space="0" w:color="auto"/>
            <w:left w:val="none" w:sz="0" w:space="0" w:color="auto"/>
            <w:bottom w:val="none" w:sz="0" w:space="0" w:color="auto"/>
            <w:right w:val="none" w:sz="0" w:space="0" w:color="auto"/>
          </w:divBdr>
        </w:div>
      </w:divsChild>
    </w:div>
    <w:div w:id="1532495325">
      <w:bodyDiv w:val="1"/>
      <w:marLeft w:val="0"/>
      <w:marRight w:val="0"/>
      <w:marTop w:val="0"/>
      <w:marBottom w:val="0"/>
      <w:divBdr>
        <w:top w:val="none" w:sz="0" w:space="0" w:color="auto"/>
        <w:left w:val="none" w:sz="0" w:space="0" w:color="auto"/>
        <w:bottom w:val="none" w:sz="0" w:space="0" w:color="auto"/>
        <w:right w:val="none" w:sz="0" w:space="0" w:color="auto"/>
      </w:divBdr>
      <w:divsChild>
        <w:div w:id="1069114623">
          <w:marLeft w:val="0"/>
          <w:marRight w:val="0"/>
          <w:marTop w:val="180"/>
          <w:marBottom w:val="240"/>
          <w:divBdr>
            <w:top w:val="none" w:sz="0" w:space="0" w:color="auto"/>
            <w:left w:val="none" w:sz="0" w:space="0" w:color="auto"/>
            <w:bottom w:val="none" w:sz="0" w:space="0" w:color="auto"/>
            <w:right w:val="none" w:sz="0" w:space="0" w:color="auto"/>
          </w:divBdr>
        </w:div>
        <w:div w:id="936329563">
          <w:marLeft w:val="0"/>
          <w:marRight w:val="0"/>
          <w:marTop w:val="180"/>
          <w:marBottom w:val="240"/>
          <w:divBdr>
            <w:top w:val="none" w:sz="0" w:space="0" w:color="auto"/>
            <w:left w:val="none" w:sz="0" w:space="0" w:color="auto"/>
            <w:bottom w:val="none" w:sz="0" w:space="0" w:color="auto"/>
            <w:right w:val="none" w:sz="0" w:space="0" w:color="auto"/>
          </w:divBdr>
        </w:div>
      </w:divsChild>
    </w:div>
    <w:div w:id="1536889400">
      <w:bodyDiv w:val="1"/>
      <w:marLeft w:val="0"/>
      <w:marRight w:val="0"/>
      <w:marTop w:val="0"/>
      <w:marBottom w:val="0"/>
      <w:divBdr>
        <w:top w:val="none" w:sz="0" w:space="0" w:color="auto"/>
        <w:left w:val="none" w:sz="0" w:space="0" w:color="auto"/>
        <w:bottom w:val="none" w:sz="0" w:space="0" w:color="auto"/>
        <w:right w:val="none" w:sz="0" w:space="0" w:color="auto"/>
      </w:divBdr>
    </w:div>
    <w:div w:id="1539201177">
      <w:bodyDiv w:val="1"/>
      <w:marLeft w:val="0"/>
      <w:marRight w:val="0"/>
      <w:marTop w:val="0"/>
      <w:marBottom w:val="0"/>
      <w:divBdr>
        <w:top w:val="none" w:sz="0" w:space="0" w:color="auto"/>
        <w:left w:val="none" w:sz="0" w:space="0" w:color="auto"/>
        <w:bottom w:val="none" w:sz="0" w:space="0" w:color="auto"/>
        <w:right w:val="none" w:sz="0" w:space="0" w:color="auto"/>
      </w:divBdr>
      <w:divsChild>
        <w:div w:id="1049262830">
          <w:marLeft w:val="0"/>
          <w:marRight w:val="0"/>
          <w:marTop w:val="180"/>
          <w:marBottom w:val="240"/>
          <w:divBdr>
            <w:top w:val="none" w:sz="0" w:space="0" w:color="auto"/>
            <w:left w:val="none" w:sz="0" w:space="0" w:color="auto"/>
            <w:bottom w:val="none" w:sz="0" w:space="0" w:color="auto"/>
            <w:right w:val="none" w:sz="0" w:space="0" w:color="auto"/>
          </w:divBdr>
        </w:div>
        <w:div w:id="938560229">
          <w:marLeft w:val="0"/>
          <w:marRight w:val="0"/>
          <w:marTop w:val="180"/>
          <w:marBottom w:val="240"/>
          <w:divBdr>
            <w:top w:val="none" w:sz="0" w:space="0" w:color="auto"/>
            <w:left w:val="none" w:sz="0" w:space="0" w:color="auto"/>
            <w:bottom w:val="none" w:sz="0" w:space="0" w:color="auto"/>
            <w:right w:val="none" w:sz="0" w:space="0" w:color="auto"/>
          </w:divBdr>
        </w:div>
      </w:divsChild>
    </w:div>
    <w:div w:id="1541168435">
      <w:bodyDiv w:val="1"/>
      <w:marLeft w:val="0"/>
      <w:marRight w:val="0"/>
      <w:marTop w:val="0"/>
      <w:marBottom w:val="0"/>
      <w:divBdr>
        <w:top w:val="none" w:sz="0" w:space="0" w:color="auto"/>
        <w:left w:val="none" w:sz="0" w:space="0" w:color="auto"/>
        <w:bottom w:val="none" w:sz="0" w:space="0" w:color="auto"/>
        <w:right w:val="none" w:sz="0" w:space="0" w:color="auto"/>
      </w:divBdr>
    </w:div>
    <w:div w:id="1541283535">
      <w:bodyDiv w:val="1"/>
      <w:marLeft w:val="0"/>
      <w:marRight w:val="0"/>
      <w:marTop w:val="0"/>
      <w:marBottom w:val="0"/>
      <w:divBdr>
        <w:top w:val="none" w:sz="0" w:space="0" w:color="auto"/>
        <w:left w:val="none" w:sz="0" w:space="0" w:color="auto"/>
        <w:bottom w:val="none" w:sz="0" w:space="0" w:color="auto"/>
        <w:right w:val="none" w:sz="0" w:space="0" w:color="auto"/>
      </w:divBdr>
    </w:div>
    <w:div w:id="1548176148">
      <w:bodyDiv w:val="1"/>
      <w:marLeft w:val="0"/>
      <w:marRight w:val="0"/>
      <w:marTop w:val="0"/>
      <w:marBottom w:val="0"/>
      <w:divBdr>
        <w:top w:val="none" w:sz="0" w:space="0" w:color="auto"/>
        <w:left w:val="none" w:sz="0" w:space="0" w:color="auto"/>
        <w:bottom w:val="none" w:sz="0" w:space="0" w:color="auto"/>
        <w:right w:val="none" w:sz="0" w:space="0" w:color="auto"/>
      </w:divBdr>
      <w:divsChild>
        <w:div w:id="28339630">
          <w:marLeft w:val="0"/>
          <w:marRight w:val="0"/>
          <w:marTop w:val="180"/>
          <w:marBottom w:val="240"/>
          <w:divBdr>
            <w:top w:val="none" w:sz="0" w:space="0" w:color="auto"/>
            <w:left w:val="none" w:sz="0" w:space="0" w:color="auto"/>
            <w:bottom w:val="none" w:sz="0" w:space="0" w:color="auto"/>
            <w:right w:val="none" w:sz="0" w:space="0" w:color="auto"/>
          </w:divBdr>
        </w:div>
      </w:divsChild>
    </w:div>
    <w:div w:id="1549029989">
      <w:bodyDiv w:val="1"/>
      <w:marLeft w:val="0"/>
      <w:marRight w:val="0"/>
      <w:marTop w:val="0"/>
      <w:marBottom w:val="0"/>
      <w:divBdr>
        <w:top w:val="none" w:sz="0" w:space="0" w:color="auto"/>
        <w:left w:val="none" w:sz="0" w:space="0" w:color="auto"/>
        <w:bottom w:val="none" w:sz="0" w:space="0" w:color="auto"/>
        <w:right w:val="none" w:sz="0" w:space="0" w:color="auto"/>
      </w:divBdr>
      <w:divsChild>
        <w:div w:id="1514997693">
          <w:marLeft w:val="0"/>
          <w:marRight w:val="0"/>
          <w:marTop w:val="180"/>
          <w:marBottom w:val="240"/>
          <w:divBdr>
            <w:top w:val="none" w:sz="0" w:space="0" w:color="auto"/>
            <w:left w:val="none" w:sz="0" w:space="0" w:color="auto"/>
            <w:bottom w:val="none" w:sz="0" w:space="0" w:color="auto"/>
            <w:right w:val="none" w:sz="0" w:space="0" w:color="auto"/>
          </w:divBdr>
        </w:div>
      </w:divsChild>
    </w:div>
    <w:div w:id="1551573309">
      <w:bodyDiv w:val="1"/>
      <w:marLeft w:val="0"/>
      <w:marRight w:val="0"/>
      <w:marTop w:val="0"/>
      <w:marBottom w:val="0"/>
      <w:divBdr>
        <w:top w:val="none" w:sz="0" w:space="0" w:color="auto"/>
        <w:left w:val="none" w:sz="0" w:space="0" w:color="auto"/>
        <w:bottom w:val="none" w:sz="0" w:space="0" w:color="auto"/>
        <w:right w:val="none" w:sz="0" w:space="0" w:color="auto"/>
      </w:divBdr>
      <w:divsChild>
        <w:div w:id="1269855749">
          <w:marLeft w:val="0"/>
          <w:marRight w:val="0"/>
          <w:marTop w:val="180"/>
          <w:marBottom w:val="240"/>
          <w:divBdr>
            <w:top w:val="none" w:sz="0" w:space="0" w:color="auto"/>
            <w:left w:val="none" w:sz="0" w:space="0" w:color="auto"/>
            <w:bottom w:val="none" w:sz="0" w:space="0" w:color="auto"/>
            <w:right w:val="none" w:sz="0" w:space="0" w:color="auto"/>
          </w:divBdr>
        </w:div>
        <w:div w:id="1252349770">
          <w:marLeft w:val="0"/>
          <w:marRight w:val="0"/>
          <w:marTop w:val="180"/>
          <w:marBottom w:val="240"/>
          <w:divBdr>
            <w:top w:val="none" w:sz="0" w:space="0" w:color="auto"/>
            <w:left w:val="none" w:sz="0" w:space="0" w:color="auto"/>
            <w:bottom w:val="none" w:sz="0" w:space="0" w:color="auto"/>
            <w:right w:val="none" w:sz="0" w:space="0" w:color="auto"/>
          </w:divBdr>
        </w:div>
      </w:divsChild>
    </w:div>
    <w:div w:id="1553925083">
      <w:bodyDiv w:val="1"/>
      <w:marLeft w:val="0"/>
      <w:marRight w:val="0"/>
      <w:marTop w:val="0"/>
      <w:marBottom w:val="0"/>
      <w:divBdr>
        <w:top w:val="none" w:sz="0" w:space="0" w:color="auto"/>
        <w:left w:val="none" w:sz="0" w:space="0" w:color="auto"/>
        <w:bottom w:val="none" w:sz="0" w:space="0" w:color="auto"/>
        <w:right w:val="none" w:sz="0" w:space="0" w:color="auto"/>
      </w:divBdr>
    </w:div>
    <w:div w:id="1567566371">
      <w:bodyDiv w:val="1"/>
      <w:marLeft w:val="0"/>
      <w:marRight w:val="0"/>
      <w:marTop w:val="0"/>
      <w:marBottom w:val="0"/>
      <w:divBdr>
        <w:top w:val="none" w:sz="0" w:space="0" w:color="auto"/>
        <w:left w:val="none" w:sz="0" w:space="0" w:color="auto"/>
        <w:bottom w:val="none" w:sz="0" w:space="0" w:color="auto"/>
        <w:right w:val="none" w:sz="0" w:space="0" w:color="auto"/>
      </w:divBdr>
    </w:div>
    <w:div w:id="1568760734">
      <w:bodyDiv w:val="1"/>
      <w:marLeft w:val="0"/>
      <w:marRight w:val="0"/>
      <w:marTop w:val="0"/>
      <w:marBottom w:val="0"/>
      <w:divBdr>
        <w:top w:val="none" w:sz="0" w:space="0" w:color="auto"/>
        <w:left w:val="none" w:sz="0" w:space="0" w:color="auto"/>
        <w:bottom w:val="none" w:sz="0" w:space="0" w:color="auto"/>
        <w:right w:val="none" w:sz="0" w:space="0" w:color="auto"/>
      </w:divBdr>
      <w:divsChild>
        <w:div w:id="125899535">
          <w:marLeft w:val="0"/>
          <w:marRight w:val="0"/>
          <w:marTop w:val="180"/>
          <w:marBottom w:val="180"/>
          <w:divBdr>
            <w:top w:val="none" w:sz="0" w:space="0" w:color="auto"/>
            <w:left w:val="none" w:sz="0" w:space="0" w:color="auto"/>
            <w:bottom w:val="none" w:sz="0" w:space="0" w:color="auto"/>
            <w:right w:val="none" w:sz="0" w:space="0" w:color="auto"/>
          </w:divBdr>
        </w:div>
        <w:div w:id="766541625">
          <w:marLeft w:val="0"/>
          <w:marRight w:val="0"/>
          <w:marTop w:val="180"/>
          <w:marBottom w:val="180"/>
          <w:divBdr>
            <w:top w:val="none" w:sz="0" w:space="0" w:color="auto"/>
            <w:left w:val="none" w:sz="0" w:space="0" w:color="auto"/>
            <w:bottom w:val="none" w:sz="0" w:space="0" w:color="auto"/>
            <w:right w:val="none" w:sz="0" w:space="0" w:color="auto"/>
          </w:divBdr>
        </w:div>
      </w:divsChild>
    </w:div>
    <w:div w:id="1570966284">
      <w:bodyDiv w:val="1"/>
      <w:marLeft w:val="0"/>
      <w:marRight w:val="0"/>
      <w:marTop w:val="0"/>
      <w:marBottom w:val="0"/>
      <w:divBdr>
        <w:top w:val="none" w:sz="0" w:space="0" w:color="auto"/>
        <w:left w:val="none" w:sz="0" w:space="0" w:color="auto"/>
        <w:bottom w:val="none" w:sz="0" w:space="0" w:color="auto"/>
        <w:right w:val="none" w:sz="0" w:space="0" w:color="auto"/>
      </w:divBdr>
    </w:div>
    <w:div w:id="1576091127">
      <w:bodyDiv w:val="1"/>
      <w:marLeft w:val="0"/>
      <w:marRight w:val="0"/>
      <w:marTop w:val="0"/>
      <w:marBottom w:val="0"/>
      <w:divBdr>
        <w:top w:val="none" w:sz="0" w:space="0" w:color="auto"/>
        <w:left w:val="none" w:sz="0" w:space="0" w:color="auto"/>
        <w:bottom w:val="none" w:sz="0" w:space="0" w:color="auto"/>
        <w:right w:val="none" w:sz="0" w:space="0" w:color="auto"/>
      </w:divBdr>
    </w:div>
    <w:div w:id="1576667790">
      <w:bodyDiv w:val="1"/>
      <w:marLeft w:val="0"/>
      <w:marRight w:val="0"/>
      <w:marTop w:val="0"/>
      <w:marBottom w:val="0"/>
      <w:divBdr>
        <w:top w:val="none" w:sz="0" w:space="0" w:color="auto"/>
        <w:left w:val="none" w:sz="0" w:space="0" w:color="auto"/>
        <w:bottom w:val="none" w:sz="0" w:space="0" w:color="auto"/>
        <w:right w:val="none" w:sz="0" w:space="0" w:color="auto"/>
      </w:divBdr>
    </w:div>
    <w:div w:id="1583099787">
      <w:bodyDiv w:val="1"/>
      <w:marLeft w:val="0"/>
      <w:marRight w:val="0"/>
      <w:marTop w:val="0"/>
      <w:marBottom w:val="0"/>
      <w:divBdr>
        <w:top w:val="none" w:sz="0" w:space="0" w:color="auto"/>
        <w:left w:val="none" w:sz="0" w:space="0" w:color="auto"/>
        <w:bottom w:val="none" w:sz="0" w:space="0" w:color="auto"/>
        <w:right w:val="none" w:sz="0" w:space="0" w:color="auto"/>
      </w:divBdr>
    </w:div>
    <w:div w:id="1585798663">
      <w:bodyDiv w:val="1"/>
      <w:marLeft w:val="0"/>
      <w:marRight w:val="0"/>
      <w:marTop w:val="0"/>
      <w:marBottom w:val="0"/>
      <w:divBdr>
        <w:top w:val="none" w:sz="0" w:space="0" w:color="auto"/>
        <w:left w:val="none" w:sz="0" w:space="0" w:color="auto"/>
        <w:bottom w:val="none" w:sz="0" w:space="0" w:color="auto"/>
        <w:right w:val="none" w:sz="0" w:space="0" w:color="auto"/>
      </w:divBdr>
    </w:div>
    <w:div w:id="1590193020">
      <w:bodyDiv w:val="1"/>
      <w:marLeft w:val="0"/>
      <w:marRight w:val="0"/>
      <w:marTop w:val="0"/>
      <w:marBottom w:val="0"/>
      <w:divBdr>
        <w:top w:val="none" w:sz="0" w:space="0" w:color="auto"/>
        <w:left w:val="none" w:sz="0" w:space="0" w:color="auto"/>
        <w:bottom w:val="none" w:sz="0" w:space="0" w:color="auto"/>
        <w:right w:val="none" w:sz="0" w:space="0" w:color="auto"/>
      </w:divBdr>
    </w:div>
    <w:div w:id="1593976509">
      <w:bodyDiv w:val="1"/>
      <w:marLeft w:val="0"/>
      <w:marRight w:val="0"/>
      <w:marTop w:val="0"/>
      <w:marBottom w:val="0"/>
      <w:divBdr>
        <w:top w:val="none" w:sz="0" w:space="0" w:color="auto"/>
        <w:left w:val="none" w:sz="0" w:space="0" w:color="auto"/>
        <w:bottom w:val="none" w:sz="0" w:space="0" w:color="auto"/>
        <w:right w:val="none" w:sz="0" w:space="0" w:color="auto"/>
      </w:divBdr>
      <w:divsChild>
        <w:div w:id="2090225134">
          <w:marLeft w:val="0"/>
          <w:marRight w:val="0"/>
          <w:marTop w:val="0"/>
          <w:marBottom w:val="0"/>
          <w:divBdr>
            <w:top w:val="none" w:sz="0" w:space="0" w:color="auto"/>
            <w:left w:val="none" w:sz="0" w:space="0" w:color="auto"/>
            <w:bottom w:val="none" w:sz="0" w:space="0" w:color="auto"/>
            <w:right w:val="none" w:sz="0" w:space="0" w:color="auto"/>
          </w:divBdr>
        </w:div>
        <w:div w:id="1317689848">
          <w:marLeft w:val="0"/>
          <w:marRight w:val="0"/>
          <w:marTop w:val="0"/>
          <w:marBottom w:val="0"/>
          <w:divBdr>
            <w:top w:val="none" w:sz="0" w:space="0" w:color="auto"/>
            <w:left w:val="none" w:sz="0" w:space="0" w:color="auto"/>
            <w:bottom w:val="none" w:sz="0" w:space="0" w:color="auto"/>
            <w:right w:val="none" w:sz="0" w:space="0" w:color="auto"/>
          </w:divBdr>
        </w:div>
        <w:div w:id="573315930">
          <w:marLeft w:val="0"/>
          <w:marRight w:val="0"/>
          <w:marTop w:val="0"/>
          <w:marBottom w:val="0"/>
          <w:divBdr>
            <w:top w:val="none" w:sz="0" w:space="0" w:color="auto"/>
            <w:left w:val="none" w:sz="0" w:space="0" w:color="auto"/>
            <w:bottom w:val="none" w:sz="0" w:space="0" w:color="auto"/>
            <w:right w:val="none" w:sz="0" w:space="0" w:color="auto"/>
          </w:divBdr>
        </w:div>
      </w:divsChild>
    </w:div>
    <w:div w:id="1598244936">
      <w:bodyDiv w:val="1"/>
      <w:marLeft w:val="0"/>
      <w:marRight w:val="0"/>
      <w:marTop w:val="0"/>
      <w:marBottom w:val="0"/>
      <w:divBdr>
        <w:top w:val="none" w:sz="0" w:space="0" w:color="auto"/>
        <w:left w:val="none" w:sz="0" w:space="0" w:color="auto"/>
        <w:bottom w:val="none" w:sz="0" w:space="0" w:color="auto"/>
        <w:right w:val="none" w:sz="0" w:space="0" w:color="auto"/>
      </w:divBdr>
    </w:div>
    <w:div w:id="1606963016">
      <w:bodyDiv w:val="1"/>
      <w:marLeft w:val="0"/>
      <w:marRight w:val="0"/>
      <w:marTop w:val="0"/>
      <w:marBottom w:val="0"/>
      <w:divBdr>
        <w:top w:val="none" w:sz="0" w:space="0" w:color="auto"/>
        <w:left w:val="none" w:sz="0" w:space="0" w:color="auto"/>
        <w:bottom w:val="none" w:sz="0" w:space="0" w:color="auto"/>
        <w:right w:val="none" w:sz="0" w:space="0" w:color="auto"/>
      </w:divBdr>
      <w:divsChild>
        <w:div w:id="365175872">
          <w:marLeft w:val="0"/>
          <w:marRight w:val="0"/>
          <w:marTop w:val="0"/>
          <w:marBottom w:val="0"/>
          <w:divBdr>
            <w:top w:val="none" w:sz="0" w:space="0" w:color="auto"/>
            <w:left w:val="none" w:sz="0" w:space="0" w:color="auto"/>
            <w:bottom w:val="none" w:sz="0" w:space="0" w:color="auto"/>
            <w:right w:val="none" w:sz="0" w:space="0" w:color="auto"/>
          </w:divBdr>
        </w:div>
        <w:div w:id="822623145">
          <w:marLeft w:val="0"/>
          <w:marRight w:val="0"/>
          <w:marTop w:val="0"/>
          <w:marBottom w:val="0"/>
          <w:divBdr>
            <w:top w:val="none" w:sz="0" w:space="0" w:color="auto"/>
            <w:left w:val="none" w:sz="0" w:space="0" w:color="auto"/>
            <w:bottom w:val="none" w:sz="0" w:space="0" w:color="auto"/>
            <w:right w:val="none" w:sz="0" w:space="0" w:color="auto"/>
          </w:divBdr>
        </w:div>
      </w:divsChild>
    </w:div>
    <w:div w:id="1609896573">
      <w:bodyDiv w:val="1"/>
      <w:marLeft w:val="0"/>
      <w:marRight w:val="0"/>
      <w:marTop w:val="0"/>
      <w:marBottom w:val="0"/>
      <w:divBdr>
        <w:top w:val="none" w:sz="0" w:space="0" w:color="auto"/>
        <w:left w:val="none" w:sz="0" w:space="0" w:color="auto"/>
        <w:bottom w:val="none" w:sz="0" w:space="0" w:color="auto"/>
        <w:right w:val="none" w:sz="0" w:space="0" w:color="auto"/>
      </w:divBdr>
      <w:divsChild>
        <w:div w:id="185019724">
          <w:marLeft w:val="0"/>
          <w:marRight w:val="0"/>
          <w:marTop w:val="180"/>
          <w:marBottom w:val="240"/>
          <w:divBdr>
            <w:top w:val="none" w:sz="0" w:space="0" w:color="auto"/>
            <w:left w:val="none" w:sz="0" w:space="0" w:color="auto"/>
            <w:bottom w:val="none" w:sz="0" w:space="0" w:color="auto"/>
            <w:right w:val="none" w:sz="0" w:space="0" w:color="auto"/>
          </w:divBdr>
        </w:div>
      </w:divsChild>
    </w:div>
    <w:div w:id="1612859285">
      <w:bodyDiv w:val="1"/>
      <w:marLeft w:val="0"/>
      <w:marRight w:val="0"/>
      <w:marTop w:val="0"/>
      <w:marBottom w:val="0"/>
      <w:divBdr>
        <w:top w:val="none" w:sz="0" w:space="0" w:color="auto"/>
        <w:left w:val="none" w:sz="0" w:space="0" w:color="auto"/>
        <w:bottom w:val="none" w:sz="0" w:space="0" w:color="auto"/>
        <w:right w:val="none" w:sz="0" w:space="0" w:color="auto"/>
      </w:divBdr>
      <w:divsChild>
        <w:div w:id="1198853160">
          <w:marLeft w:val="0"/>
          <w:marRight w:val="0"/>
          <w:marTop w:val="180"/>
          <w:marBottom w:val="240"/>
          <w:divBdr>
            <w:top w:val="none" w:sz="0" w:space="0" w:color="auto"/>
            <w:left w:val="none" w:sz="0" w:space="0" w:color="auto"/>
            <w:bottom w:val="none" w:sz="0" w:space="0" w:color="auto"/>
            <w:right w:val="none" w:sz="0" w:space="0" w:color="auto"/>
          </w:divBdr>
        </w:div>
      </w:divsChild>
    </w:div>
    <w:div w:id="1613319189">
      <w:bodyDiv w:val="1"/>
      <w:marLeft w:val="0"/>
      <w:marRight w:val="0"/>
      <w:marTop w:val="0"/>
      <w:marBottom w:val="0"/>
      <w:divBdr>
        <w:top w:val="none" w:sz="0" w:space="0" w:color="auto"/>
        <w:left w:val="none" w:sz="0" w:space="0" w:color="auto"/>
        <w:bottom w:val="none" w:sz="0" w:space="0" w:color="auto"/>
        <w:right w:val="none" w:sz="0" w:space="0" w:color="auto"/>
      </w:divBdr>
      <w:divsChild>
        <w:div w:id="289820099">
          <w:marLeft w:val="0"/>
          <w:marRight w:val="0"/>
          <w:marTop w:val="180"/>
          <w:marBottom w:val="240"/>
          <w:divBdr>
            <w:top w:val="none" w:sz="0" w:space="0" w:color="auto"/>
            <w:left w:val="none" w:sz="0" w:space="0" w:color="auto"/>
            <w:bottom w:val="none" w:sz="0" w:space="0" w:color="auto"/>
            <w:right w:val="none" w:sz="0" w:space="0" w:color="auto"/>
          </w:divBdr>
        </w:div>
        <w:div w:id="1414660732">
          <w:marLeft w:val="0"/>
          <w:marRight w:val="0"/>
          <w:marTop w:val="180"/>
          <w:marBottom w:val="240"/>
          <w:divBdr>
            <w:top w:val="none" w:sz="0" w:space="0" w:color="auto"/>
            <w:left w:val="none" w:sz="0" w:space="0" w:color="auto"/>
            <w:bottom w:val="none" w:sz="0" w:space="0" w:color="auto"/>
            <w:right w:val="none" w:sz="0" w:space="0" w:color="auto"/>
          </w:divBdr>
        </w:div>
      </w:divsChild>
    </w:div>
    <w:div w:id="1614751311">
      <w:bodyDiv w:val="1"/>
      <w:marLeft w:val="0"/>
      <w:marRight w:val="0"/>
      <w:marTop w:val="0"/>
      <w:marBottom w:val="0"/>
      <w:divBdr>
        <w:top w:val="none" w:sz="0" w:space="0" w:color="auto"/>
        <w:left w:val="none" w:sz="0" w:space="0" w:color="auto"/>
        <w:bottom w:val="none" w:sz="0" w:space="0" w:color="auto"/>
        <w:right w:val="none" w:sz="0" w:space="0" w:color="auto"/>
      </w:divBdr>
    </w:div>
    <w:div w:id="1616673398">
      <w:bodyDiv w:val="1"/>
      <w:marLeft w:val="0"/>
      <w:marRight w:val="0"/>
      <w:marTop w:val="0"/>
      <w:marBottom w:val="0"/>
      <w:divBdr>
        <w:top w:val="none" w:sz="0" w:space="0" w:color="auto"/>
        <w:left w:val="none" w:sz="0" w:space="0" w:color="auto"/>
        <w:bottom w:val="none" w:sz="0" w:space="0" w:color="auto"/>
        <w:right w:val="none" w:sz="0" w:space="0" w:color="auto"/>
      </w:divBdr>
      <w:divsChild>
        <w:div w:id="1521238096">
          <w:marLeft w:val="0"/>
          <w:marRight w:val="0"/>
          <w:marTop w:val="180"/>
          <w:marBottom w:val="240"/>
          <w:divBdr>
            <w:top w:val="none" w:sz="0" w:space="0" w:color="auto"/>
            <w:left w:val="none" w:sz="0" w:space="0" w:color="auto"/>
            <w:bottom w:val="none" w:sz="0" w:space="0" w:color="auto"/>
            <w:right w:val="none" w:sz="0" w:space="0" w:color="auto"/>
          </w:divBdr>
        </w:div>
      </w:divsChild>
    </w:div>
    <w:div w:id="1620066950">
      <w:bodyDiv w:val="1"/>
      <w:marLeft w:val="0"/>
      <w:marRight w:val="0"/>
      <w:marTop w:val="0"/>
      <w:marBottom w:val="0"/>
      <w:divBdr>
        <w:top w:val="none" w:sz="0" w:space="0" w:color="auto"/>
        <w:left w:val="none" w:sz="0" w:space="0" w:color="auto"/>
        <w:bottom w:val="none" w:sz="0" w:space="0" w:color="auto"/>
        <w:right w:val="none" w:sz="0" w:space="0" w:color="auto"/>
      </w:divBdr>
      <w:divsChild>
        <w:div w:id="1292203239">
          <w:marLeft w:val="0"/>
          <w:marRight w:val="0"/>
          <w:marTop w:val="180"/>
          <w:marBottom w:val="240"/>
          <w:divBdr>
            <w:top w:val="none" w:sz="0" w:space="0" w:color="auto"/>
            <w:left w:val="none" w:sz="0" w:space="0" w:color="auto"/>
            <w:bottom w:val="none" w:sz="0" w:space="0" w:color="auto"/>
            <w:right w:val="none" w:sz="0" w:space="0" w:color="auto"/>
          </w:divBdr>
        </w:div>
      </w:divsChild>
    </w:div>
    <w:div w:id="1632327444">
      <w:bodyDiv w:val="1"/>
      <w:marLeft w:val="0"/>
      <w:marRight w:val="0"/>
      <w:marTop w:val="0"/>
      <w:marBottom w:val="0"/>
      <w:divBdr>
        <w:top w:val="none" w:sz="0" w:space="0" w:color="auto"/>
        <w:left w:val="none" w:sz="0" w:space="0" w:color="auto"/>
        <w:bottom w:val="none" w:sz="0" w:space="0" w:color="auto"/>
        <w:right w:val="none" w:sz="0" w:space="0" w:color="auto"/>
      </w:divBdr>
    </w:div>
    <w:div w:id="1642029524">
      <w:bodyDiv w:val="1"/>
      <w:marLeft w:val="0"/>
      <w:marRight w:val="0"/>
      <w:marTop w:val="0"/>
      <w:marBottom w:val="0"/>
      <w:divBdr>
        <w:top w:val="none" w:sz="0" w:space="0" w:color="auto"/>
        <w:left w:val="none" w:sz="0" w:space="0" w:color="auto"/>
        <w:bottom w:val="none" w:sz="0" w:space="0" w:color="auto"/>
        <w:right w:val="none" w:sz="0" w:space="0" w:color="auto"/>
      </w:divBdr>
    </w:div>
    <w:div w:id="1642420096">
      <w:bodyDiv w:val="1"/>
      <w:marLeft w:val="0"/>
      <w:marRight w:val="0"/>
      <w:marTop w:val="0"/>
      <w:marBottom w:val="0"/>
      <w:divBdr>
        <w:top w:val="none" w:sz="0" w:space="0" w:color="auto"/>
        <w:left w:val="none" w:sz="0" w:space="0" w:color="auto"/>
        <w:bottom w:val="none" w:sz="0" w:space="0" w:color="auto"/>
        <w:right w:val="none" w:sz="0" w:space="0" w:color="auto"/>
      </w:divBdr>
      <w:divsChild>
        <w:div w:id="1426417107">
          <w:marLeft w:val="0"/>
          <w:marRight w:val="0"/>
          <w:marTop w:val="0"/>
          <w:marBottom w:val="0"/>
          <w:divBdr>
            <w:top w:val="none" w:sz="0" w:space="0" w:color="auto"/>
            <w:left w:val="none" w:sz="0" w:space="0" w:color="auto"/>
            <w:bottom w:val="none" w:sz="0" w:space="0" w:color="auto"/>
            <w:right w:val="none" w:sz="0" w:space="0" w:color="auto"/>
          </w:divBdr>
        </w:div>
        <w:div w:id="463085952">
          <w:marLeft w:val="0"/>
          <w:marRight w:val="0"/>
          <w:marTop w:val="0"/>
          <w:marBottom w:val="0"/>
          <w:divBdr>
            <w:top w:val="none" w:sz="0" w:space="0" w:color="auto"/>
            <w:left w:val="none" w:sz="0" w:space="0" w:color="auto"/>
            <w:bottom w:val="none" w:sz="0" w:space="0" w:color="auto"/>
            <w:right w:val="none" w:sz="0" w:space="0" w:color="auto"/>
          </w:divBdr>
        </w:div>
        <w:div w:id="970205138">
          <w:marLeft w:val="0"/>
          <w:marRight w:val="0"/>
          <w:marTop w:val="0"/>
          <w:marBottom w:val="0"/>
          <w:divBdr>
            <w:top w:val="none" w:sz="0" w:space="0" w:color="auto"/>
            <w:left w:val="none" w:sz="0" w:space="0" w:color="auto"/>
            <w:bottom w:val="none" w:sz="0" w:space="0" w:color="auto"/>
            <w:right w:val="none" w:sz="0" w:space="0" w:color="auto"/>
          </w:divBdr>
        </w:div>
        <w:div w:id="618491676">
          <w:marLeft w:val="0"/>
          <w:marRight w:val="0"/>
          <w:marTop w:val="0"/>
          <w:marBottom w:val="0"/>
          <w:divBdr>
            <w:top w:val="none" w:sz="0" w:space="0" w:color="auto"/>
            <w:left w:val="none" w:sz="0" w:space="0" w:color="auto"/>
            <w:bottom w:val="none" w:sz="0" w:space="0" w:color="auto"/>
            <w:right w:val="none" w:sz="0" w:space="0" w:color="auto"/>
          </w:divBdr>
        </w:div>
        <w:div w:id="1045637943">
          <w:marLeft w:val="0"/>
          <w:marRight w:val="0"/>
          <w:marTop w:val="0"/>
          <w:marBottom w:val="0"/>
          <w:divBdr>
            <w:top w:val="none" w:sz="0" w:space="0" w:color="auto"/>
            <w:left w:val="none" w:sz="0" w:space="0" w:color="auto"/>
            <w:bottom w:val="none" w:sz="0" w:space="0" w:color="auto"/>
            <w:right w:val="none" w:sz="0" w:space="0" w:color="auto"/>
          </w:divBdr>
        </w:div>
      </w:divsChild>
    </w:div>
    <w:div w:id="1645891361">
      <w:bodyDiv w:val="1"/>
      <w:marLeft w:val="0"/>
      <w:marRight w:val="0"/>
      <w:marTop w:val="0"/>
      <w:marBottom w:val="0"/>
      <w:divBdr>
        <w:top w:val="none" w:sz="0" w:space="0" w:color="auto"/>
        <w:left w:val="none" w:sz="0" w:space="0" w:color="auto"/>
        <w:bottom w:val="none" w:sz="0" w:space="0" w:color="auto"/>
        <w:right w:val="none" w:sz="0" w:space="0" w:color="auto"/>
      </w:divBdr>
      <w:divsChild>
        <w:div w:id="1709261192">
          <w:marLeft w:val="0"/>
          <w:marRight w:val="0"/>
          <w:marTop w:val="180"/>
          <w:marBottom w:val="240"/>
          <w:divBdr>
            <w:top w:val="none" w:sz="0" w:space="0" w:color="auto"/>
            <w:left w:val="none" w:sz="0" w:space="0" w:color="auto"/>
            <w:bottom w:val="none" w:sz="0" w:space="0" w:color="auto"/>
            <w:right w:val="none" w:sz="0" w:space="0" w:color="auto"/>
          </w:divBdr>
        </w:div>
        <w:div w:id="653606575">
          <w:marLeft w:val="0"/>
          <w:marRight w:val="0"/>
          <w:marTop w:val="180"/>
          <w:marBottom w:val="240"/>
          <w:divBdr>
            <w:top w:val="none" w:sz="0" w:space="0" w:color="auto"/>
            <w:left w:val="none" w:sz="0" w:space="0" w:color="auto"/>
            <w:bottom w:val="none" w:sz="0" w:space="0" w:color="auto"/>
            <w:right w:val="none" w:sz="0" w:space="0" w:color="auto"/>
          </w:divBdr>
        </w:div>
      </w:divsChild>
    </w:div>
    <w:div w:id="1651595810">
      <w:bodyDiv w:val="1"/>
      <w:marLeft w:val="0"/>
      <w:marRight w:val="0"/>
      <w:marTop w:val="0"/>
      <w:marBottom w:val="0"/>
      <w:divBdr>
        <w:top w:val="none" w:sz="0" w:space="0" w:color="auto"/>
        <w:left w:val="none" w:sz="0" w:space="0" w:color="auto"/>
        <w:bottom w:val="none" w:sz="0" w:space="0" w:color="auto"/>
        <w:right w:val="none" w:sz="0" w:space="0" w:color="auto"/>
      </w:divBdr>
      <w:divsChild>
        <w:div w:id="702293800">
          <w:marLeft w:val="0"/>
          <w:marRight w:val="0"/>
          <w:marTop w:val="180"/>
          <w:marBottom w:val="240"/>
          <w:divBdr>
            <w:top w:val="none" w:sz="0" w:space="0" w:color="auto"/>
            <w:left w:val="none" w:sz="0" w:space="0" w:color="auto"/>
            <w:bottom w:val="none" w:sz="0" w:space="0" w:color="auto"/>
            <w:right w:val="none" w:sz="0" w:space="0" w:color="auto"/>
          </w:divBdr>
        </w:div>
        <w:div w:id="1185630629">
          <w:marLeft w:val="0"/>
          <w:marRight w:val="0"/>
          <w:marTop w:val="180"/>
          <w:marBottom w:val="240"/>
          <w:divBdr>
            <w:top w:val="none" w:sz="0" w:space="0" w:color="auto"/>
            <w:left w:val="none" w:sz="0" w:space="0" w:color="auto"/>
            <w:bottom w:val="none" w:sz="0" w:space="0" w:color="auto"/>
            <w:right w:val="none" w:sz="0" w:space="0" w:color="auto"/>
          </w:divBdr>
        </w:div>
      </w:divsChild>
    </w:div>
    <w:div w:id="1659191405">
      <w:bodyDiv w:val="1"/>
      <w:marLeft w:val="0"/>
      <w:marRight w:val="0"/>
      <w:marTop w:val="0"/>
      <w:marBottom w:val="0"/>
      <w:divBdr>
        <w:top w:val="none" w:sz="0" w:space="0" w:color="auto"/>
        <w:left w:val="none" w:sz="0" w:space="0" w:color="auto"/>
        <w:bottom w:val="none" w:sz="0" w:space="0" w:color="auto"/>
        <w:right w:val="none" w:sz="0" w:space="0" w:color="auto"/>
      </w:divBdr>
    </w:div>
    <w:div w:id="1662661408">
      <w:bodyDiv w:val="1"/>
      <w:marLeft w:val="0"/>
      <w:marRight w:val="0"/>
      <w:marTop w:val="0"/>
      <w:marBottom w:val="0"/>
      <w:divBdr>
        <w:top w:val="none" w:sz="0" w:space="0" w:color="auto"/>
        <w:left w:val="none" w:sz="0" w:space="0" w:color="auto"/>
        <w:bottom w:val="none" w:sz="0" w:space="0" w:color="auto"/>
        <w:right w:val="none" w:sz="0" w:space="0" w:color="auto"/>
      </w:divBdr>
    </w:div>
    <w:div w:id="1662999511">
      <w:bodyDiv w:val="1"/>
      <w:marLeft w:val="0"/>
      <w:marRight w:val="0"/>
      <w:marTop w:val="0"/>
      <w:marBottom w:val="0"/>
      <w:divBdr>
        <w:top w:val="none" w:sz="0" w:space="0" w:color="auto"/>
        <w:left w:val="none" w:sz="0" w:space="0" w:color="auto"/>
        <w:bottom w:val="none" w:sz="0" w:space="0" w:color="auto"/>
        <w:right w:val="none" w:sz="0" w:space="0" w:color="auto"/>
      </w:divBdr>
      <w:divsChild>
        <w:div w:id="973631929">
          <w:marLeft w:val="0"/>
          <w:marRight w:val="0"/>
          <w:marTop w:val="0"/>
          <w:marBottom w:val="0"/>
          <w:divBdr>
            <w:top w:val="none" w:sz="0" w:space="0" w:color="auto"/>
            <w:left w:val="none" w:sz="0" w:space="0" w:color="auto"/>
            <w:bottom w:val="none" w:sz="0" w:space="0" w:color="auto"/>
            <w:right w:val="none" w:sz="0" w:space="0" w:color="auto"/>
          </w:divBdr>
          <w:divsChild>
            <w:div w:id="227692107">
              <w:marLeft w:val="0"/>
              <w:marRight w:val="0"/>
              <w:marTop w:val="0"/>
              <w:marBottom w:val="0"/>
              <w:divBdr>
                <w:top w:val="none" w:sz="0" w:space="0" w:color="auto"/>
                <w:left w:val="none" w:sz="0" w:space="0" w:color="auto"/>
                <w:bottom w:val="none" w:sz="0" w:space="0" w:color="auto"/>
                <w:right w:val="none" w:sz="0" w:space="0" w:color="auto"/>
              </w:divBdr>
              <w:divsChild>
                <w:div w:id="1725762144">
                  <w:marLeft w:val="0"/>
                  <w:marRight w:val="0"/>
                  <w:marTop w:val="0"/>
                  <w:marBottom w:val="0"/>
                  <w:divBdr>
                    <w:top w:val="none" w:sz="0" w:space="0" w:color="auto"/>
                    <w:left w:val="none" w:sz="0" w:space="0" w:color="auto"/>
                    <w:bottom w:val="none" w:sz="0" w:space="0" w:color="auto"/>
                    <w:right w:val="none" w:sz="0" w:space="0" w:color="auto"/>
                  </w:divBdr>
                  <w:divsChild>
                    <w:div w:id="28751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778786">
      <w:bodyDiv w:val="1"/>
      <w:marLeft w:val="0"/>
      <w:marRight w:val="0"/>
      <w:marTop w:val="0"/>
      <w:marBottom w:val="0"/>
      <w:divBdr>
        <w:top w:val="none" w:sz="0" w:space="0" w:color="auto"/>
        <w:left w:val="none" w:sz="0" w:space="0" w:color="auto"/>
        <w:bottom w:val="none" w:sz="0" w:space="0" w:color="auto"/>
        <w:right w:val="none" w:sz="0" w:space="0" w:color="auto"/>
      </w:divBdr>
      <w:divsChild>
        <w:div w:id="95488887">
          <w:marLeft w:val="0"/>
          <w:marRight w:val="0"/>
          <w:marTop w:val="180"/>
          <w:marBottom w:val="240"/>
          <w:divBdr>
            <w:top w:val="none" w:sz="0" w:space="0" w:color="auto"/>
            <w:left w:val="none" w:sz="0" w:space="0" w:color="auto"/>
            <w:bottom w:val="none" w:sz="0" w:space="0" w:color="auto"/>
            <w:right w:val="none" w:sz="0" w:space="0" w:color="auto"/>
          </w:divBdr>
        </w:div>
      </w:divsChild>
    </w:div>
    <w:div w:id="1668559288">
      <w:bodyDiv w:val="1"/>
      <w:marLeft w:val="0"/>
      <w:marRight w:val="0"/>
      <w:marTop w:val="0"/>
      <w:marBottom w:val="0"/>
      <w:divBdr>
        <w:top w:val="none" w:sz="0" w:space="0" w:color="auto"/>
        <w:left w:val="none" w:sz="0" w:space="0" w:color="auto"/>
        <w:bottom w:val="none" w:sz="0" w:space="0" w:color="auto"/>
        <w:right w:val="none" w:sz="0" w:space="0" w:color="auto"/>
      </w:divBdr>
    </w:div>
    <w:div w:id="1669863387">
      <w:bodyDiv w:val="1"/>
      <w:marLeft w:val="0"/>
      <w:marRight w:val="0"/>
      <w:marTop w:val="0"/>
      <w:marBottom w:val="0"/>
      <w:divBdr>
        <w:top w:val="none" w:sz="0" w:space="0" w:color="auto"/>
        <w:left w:val="none" w:sz="0" w:space="0" w:color="auto"/>
        <w:bottom w:val="none" w:sz="0" w:space="0" w:color="auto"/>
        <w:right w:val="none" w:sz="0" w:space="0" w:color="auto"/>
      </w:divBdr>
    </w:div>
    <w:div w:id="1675957337">
      <w:bodyDiv w:val="1"/>
      <w:marLeft w:val="0"/>
      <w:marRight w:val="0"/>
      <w:marTop w:val="0"/>
      <w:marBottom w:val="0"/>
      <w:divBdr>
        <w:top w:val="none" w:sz="0" w:space="0" w:color="auto"/>
        <w:left w:val="none" w:sz="0" w:space="0" w:color="auto"/>
        <w:bottom w:val="none" w:sz="0" w:space="0" w:color="auto"/>
        <w:right w:val="none" w:sz="0" w:space="0" w:color="auto"/>
      </w:divBdr>
      <w:divsChild>
        <w:div w:id="919801189">
          <w:marLeft w:val="0"/>
          <w:marRight w:val="0"/>
          <w:marTop w:val="180"/>
          <w:marBottom w:val="240"/>
          <w:divBdr>
            <w:top w:val="none" w:sz="0" w:space="0" w:color="auto"/>
            <w:left w:val="none" w:sz="0" w:space="0" w:color="auto"/>
            <w:bottom w:val="none" w:sz="0" w:space="0" w:color="auto"/>
            <w:right w:val="none" w:sz="0" w:space="0" w:color="auto"/>
          </w:divBdr>
        </w:div>
      </w:divsChild>
    </w:div>
    <w:div w:id="1677267250">
      <w:bodyDiv w:val="1"/>
      <w:marLeft w:val="0"/>
      <w:marRight w:val="0"/>
      <w:marTop w:val="0"/>
      <w:marBottom w:val="0"/>
      <w:divBdr>
        <w:top w:val="none" w:sz="0" w:space="0" w:color="auto"/>
        <w:left w:val="none" w:sz="0" w:space="0" w:color="auto"/>
        <w:bottom w:val="none" w:sz="0" w:space="0" w:color="auto"/>
        <w:right w:val="none" w:sz="0" w:space="0" w:color="auto"/>
      </w:divBdr>
      <w:divsChild>
        <w:div w:id="1576089973">
          <w:marLeft w:val="0"/>
          <w:marRight w:val="0"/>
          <w:marTop w:val="0"/>
          <w:marBottom w:val="0"/>
          <w:divBdr>
            <w:top w:val="none" w:sz="0" w:space="0" w:color="auto"/>
            <w:left w:val="none" w:sz="0" w:space="0" w:color="auto"/>
            <w:bottom w:val="none" w:sz="0" w:space="0" w:color="auto"/>
            <w:right w:val="none" w:sz="0" w:space="0" w:color="auto"/>
          </w:divBdr>
          <w:divsChild>
            <w:div w:id="359667489">
              <w:marLeft w:val="0"/>
              <w:marRight w:val="0"/>
              <w:marTop w:val="0"/>
              <w:marBottom w:val="0"/>
              <w:divBdr>
                <w:top w:val="none" w:sz="0" w:space="0" w:color="auto"/>
                <w:left w:val="none" w:sz="0" w:space="0" w:color="auto"/>
                <w:bottom w:val="none" w:sz="0" w:space="0" w:color="auto"/>
                <w:right w:val="none" w:sz="0" w:space="0" w:color="auto"/>
              </w:divBdr>
              <w:divsChild>
                <w:div w:id="1854029675">
                  <w:marLeft w:val="0"/>
                  <w:marRight w:val="0"/>
                  <w:marTop w:val="0"/>
                  <w:marBottom w:val="0"/>
                  <w:divBdr>
                    <w:top w:val="none" w:sz="0" w:space="0" w:color="auto"/>
                    <w:left w:val="none" w:sz="0" w:space="0" w:color="auto"/>
                    <w:bottom w:val="none" w:sz="0" w:space="0" w:color="auto"/>
                    <w:right w:val="none" w:sz="0" w:space="0" w:color="auto"/>
                  </w:divBdr>
                  <w:divsChild>
                    <w:div w:id="1046375167">
                      <w:marLeft w:val="0"/>
                      <w:marRight w:val="0"/>
                      <w:marTop w:val="0"/>
                      <w:marBottom w:val="0"/>
                      <w:divBdr>
                        <w:top w:val="none" w:sz="0" w:space="0" w:color="auto"/>
                        <w:left w:val="none" w:sz="0" w:space="0" w:color="auto"/>
                        <w:bottom w:val="none" w:sz="0" w:space="0" w:color="auto"/>
                        <w:right w:val="none" w:sz="0" w:space="0" w:color="auto"/>
                      </w:divBdr>
                      <w:divsChild>
                        <w:div w:id="859658338">
                          <w:marLeft w:val="0"/>
                          <w:marRight w:val="0"/>
                          <w:marTop w:val="0"/>
                          <w:marBottom w:val="0"/>
                          <w:divBdr>
                            <w:top w:val="none" w:sz="0" w:space="0" w:color="auto"/>
                            <w:left w:val="none" w:sz="0" w:space="0" w:color="auto"/>
                            <w:bottom w:val="none" w:sz="0" w:space="0" w:color="auto"/>
                            <w:right w:val="none" w:sz="0" w:space="0" w:color="auto"/>
                          </w:divBdr>
                          <w:divsChild>
                            <w:div w:id="689835107">
                              <w:marLeft w:val="0"/>
                              <w:marRight w:val="0"/>
                              <w:marTop w:val="0"/>
                              <w:marBottom w:val="0"/>
                              <w:divBdr>
                                <w:top w:val="none" w:sz="0" w:space="0" w:color="auto"/>
                                <w:left w:val="none" w:sz="0" w:space="0" w:color="auto"/>
                                <w:bottom w:val="none" w:sz="0" w:space="0" w:color="auto"/>
                                <w:right w:val="none" w:sz="0" w:space="0" w:color="auto"/>
                              </w:divBdr>
                              <w:divsChild>
                                <w:div w:id="1852455024">
                                  <w:marLeft w:val="0"/>
                                  <w:marRight w:val="0"/>
                                  <w:marTop w:val="0"/>
                                  <w:marBottom w:val="0"/>
                                  <w:divBdr>
                                    <w:top w:val="none" w:sz="0" w:space="0" w:color="auto"/>
                                    <w:left w:val="none" w:sz="0" w:space="0" w:color="auto"/>
                                    <w:bottom w:val="none" w:sz="0" w:space="0" w:color="auto"/>
                                    <w:right w:val="none" w:sz="0" w:space="0" w:color="auto"/>
                                  </w:divBdr>
                                  <w:divsChild>
                                    <w:div w:id="199648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7809014">
      <w:bodyDiv w:val="1"/>
      <w:marLeft w:val="0"/>
      <w:marRight w:val="0"/>
      <w:marTop w:val="0"/>
      <w:marBottom w:val="0"/>
      <w:divBdr>
        <w:top w:val="none" w:sz="0" w:space="0" w:color="auto"/>
        <w:left w:val="none" w:sz="0" w:space="0" w:color="auto"/>
        <w:bottom w:val="none" w:sz="0" w:space="0" w:color="auto"/>
        <w:right w:val="none" w:sz="0" w:space="0" w:color="auto"/>
      </w:divBdr>
    </w:div>
    <w:div w:id="1685932880">
      <w:bodyDiv w:val="1"/>
      <w:marLeft w:val="0"/>
      <w:marRight w:val="0"/>
      <w:marTop w:val="0"/>
      <w:marBottom w:val="0"/>
      <w:divBdr>
        <w:top w:val="none" w:sz="0" w:space="0" w:color="auto"/>
        <w:left w:val="none" w:sz="0" w:space="0" w:color="auto"/>
        <w:bottom w:val="none" w:sz="0" w:space="0" w:color="auto"/>
        <w:right w:val="none" w:sz="0" w:space="0" w:color="auto"/>
      </w:divBdr>
    </w:div>
    <w:div w:id="1694182716">
      <w:bodyDiv w:val="1"/>
      <w:marLeft w:val="0"/>
      <w:marRight w:val="0"/>
      <w:marTop w:val="0"/>
      <w:marBottom w:val="0"/>
      <w:divBdr>
        <w:top w:val="none" w:sz="0" w:space="0" w:color="auto"/>
        <w:left w:val="none" w:sz="0" w:space="0" w:color="auto"/>
        <w:bottom w:val="none" w:sz="0" w:space="0" w:color="auto"/>
        <w:right w:val="none" w:sz="0" w:space="0" w:color="auto"/>
      </w:divBdr>
    </w:div>
    <w:div w:id="1699427284">
      <w:bodyDiv w:val="1"/>
      <w:marLeft w:val="0"/>
      <w:marRight w:val="0"/>
      <w:marTop w:val="0"/>
      <w:marBottom w:val="0"/>
      <w:divBdr>
        <w:top w:val="none" w:sz="0" w:space="0" w:color="auto"/>
        <w:left w:val="none" w:sz="0" w:space="0" w:color="auto"/>
        <w:bottom w:val="none" w:sz="0" w:space="0" w:color="auto"/>
        <w:right w:val="none" w:sz="0" w:space="0" w:color="auto"/>
      </w:divBdr>
      <w:divsChild>
        <w:div w:id="1900552503">
          <w:marLeft w:val="0"/>
          <w:marRight w:val="0"/>
          <w:marTop w:val="180"/>
          <w:marBottom w:val="240"/>
          <w:divBdr>
            <w:top w:val="none" w:sz="0" w:space="0" w:color="auto"/>
            <w:left w:val="none" w:sz="0" w:space="0" w:color="auto"/>
            <w:bottom w:val="none" w:sz="0" w:space="0" w:color="auto"/>
            <w:right w:val="none" w:sz="0" w:space="0" w:color="auto"/>
          </w:divBdr>
        </w:div>
        <w:div w:id="1537889041">
          <w:marLeft w:val="0"/>
          <w:marRight w:val="0"/>
          <w:marTop w:val="180"/>
          <w:marBottom w:val="240"/>
          <w:divBdr>
            <w:top w:val="none" w:sz="0" w:space="0" w:color="auto"/>
            <w:left w:val="none" w:sz="0" w:space="0" w:color="auto"/>
            <w:bottom w:val="none" w:sz="0" w:space="0" w:color="auto"/>
            <w:right w:val="none" w:sz="0" w:space="0" w:color="auto"/>
          </w:divBdr>
        </w:div>
      </w:divsChild>
    </w:div>
    <w:div w:id="1699623011">
      <w:bodyDiv w:val="1"/>
      <w:marLeft w:val="0"/>
      <w:marRight w:val="0"/>
      <w:marTop w:val="0"/>
      <w:marBottom w:val="0"/>
      <w:divBdr>
        <w:top w:val="none" w:sz="0" w:space="0" w:color="auto"/>
        <w:left w:val="none" w:sz="0" w:space="0" w:color="auto"/>
        <w:bottom w:val="none" w:sz="0" w:space="0" w:color="auto"/>
        <w:right w:val="none" w:sz="0" w:space="0" w:color="auto"/>
      </w:divBdr>
    </w:div>
    <w:div w:id="1701010880">
      <w:bodyDiv w:val="1"/>
      <w:marLeft w:val="0"/>
      <w:marRight w:val="0"/>
      <w:marTop w:val="0"/>
      <w:marBottom w:val="0"/>
      <w:divBdr>
        <w:top w:val="none" w:sz="0" w:space="0" w:color="auto"/>
        <w:left w:val="none" w:sz="0" w:space="0" w:color="auto"/>
        <w:bottom w:val="none" w:sz="0" w:space="0" w:color="auto"/>
        <w:right w:val="none" w:sz="0" w:space="0" w:color="auto"/>
      </w:divBdr>
    </w:div>
    <w:div w:id="1701736986">
      <w:bodyDiv w:val="1"/>
      <w:marLeft w:val="0"/>
      <w:marRight w:val="0"/>
      <w:marTop w:val="0"/>
      <w:marBottom w:val="0"/>
      <w:divBdr>
        <w:top w:val="none" w:sz="0" w:space="0" w:color="auto"/>
        <w:left w:val="none" w:sz="0" w:space="0" w:color="auto"/>
        <w:bottom w:val="none" w:sz="0" w:space="0" w:color="auto"/>
        <w:right w:val="none" w:sz="0" w:space="0" w:color="auto"/>
      </w:divBdr>
    </w:div>
    <w:div w:id="1707019338">
      <w:bodyDiv w:val="1"/>
      <w:marLeft w:val="0"/>
      <w:marRight w:val="0"/>
      <w:marTop w:val="0"/>
      <w:marBottom w:val="0"/>
      <w:divBdr>
        <w:top w:val="none" w:sz="0" w:space="0" w:color="auto"/>
        <w:left w:val="none" w:sz="0" w:space="0" w:color="auto"/>
        <w:bottom w:val="none" w:sz="0" w:space="0" w:color="auto"/>
        <w:right w:val="none" w:sz="0" w:space="0" w:color="auto"/>
      </w:divBdr>
    </w:div>
    <w:div w:id="1708532084">
      <w:bodyDiv w:val="1"/>
      <w:marLeft w:val="0"/>
      <w:marRight w:val="0"/>
      <w:marTop w:val="0"/>
      <w:marBottom w:val="0"/>
      <w:divBdr>
        <w:top w:val="none" w:sz="0" w:space="0" w:color="auto"/>
        <w:left w:val="none" w:sz="0" w:space="0" w:color="auto"/>
        <w:bottom w:val="none" w:sz="0" w:space="0" w:color="auto"/>
        <w:right w:val="none" w:sz="0" w:space="0" w:color="auto"/>
      </w:divBdr>
      <w:divsChild>
        <w:div w:id="1500578655">
          <w:marLeft w:val="0"/>
          <w:marRight w:val="0"/>
          <w:marTop w:val="180"/>
          <w:marBottom w:val="240"/>
          <w:divBdr>
            <w:top w:val="none" w:sz="0" w:space="0" w:color="auto"/>
            <w:left w:val="none" w:sz="0" w:space="0" w:color="auto"/>
            <w:bottom w:val="none" w:sz="0" w:space="0" w:color="auto"/>
            <w:right w:val="none" w:sz="0" w:space="0" w:color="auto"/>
          </w:divBdr>
        </w:div>
      </w:divsChild>
    </w:div>
    <w:div w:id="1709526042">
      <w:bodyDiv w:val="1"/>
      <w:marLeft w:val="0"/>
      <w:marRight w:val="0"/>
      <w:marTop w:val="0"/>
      <w:marBottom w:val="0"/>
      <w:divBdr>
        <w:top w:val="none" w:sz="0" w:space="0" w:color="auto"/>
        <w:left w:val="none" w:sz="0" w:space="0" w:color="auto"/>
        <w:bottom w:val="none" w:sz="0" w:space="0" w:color="auto"/>
        <w:right w:val="none" w:sz="0" w:space="0" w:color="auto"/>
      </w:divBdr>
    </w:div>
    <w:div w:id="1710955944">
      <w:bodyDiv w:val="1"/>
      <w:marLeft w:val="0"/>
      <w:marRight w:val="0"/>
      <w:marTop w:val="0"/>
      <w:marBottom w:val="0"/>
      <w:divBdr>
        <w:top w:val="none" w:sz="0" w:space="0" w:color="auto"/>
        <w:left w:val="none" w:sz="0" w:space="0" w:color="auto"/>
        <w:bottom w:val="none" w:sz="0" w:space="0" w:color="auto"/>
        <w:right w:val="none" w:sz="0" w:space="0" w:color="auto"/>
      </w:divBdr>
      <w:divsChild>
        <w:div w:id="935022874">
          <w:marLeft w:val="0"/>
          <w:marRight w:val="0"/>
          <w:marTop w:val="180"/>
          <w:marBottom w:val="240"/>
          <w:divBdr>
            <w:top w:val="none" w:sz="0" w:space="0" w:color="auto"/>
            <w:left w:val="none" w:sz="0" w:space="0" w:color="auto"/>
            <w:bottom w:val="none" w:sz="0" w:space="0" w:color="auto"/>
            <w:right w:val="none" w:sz="0" w:space="0" w:color="auto"/>
          </w:divBdr>
        </w:div>
      </w:divsChild>
    </w:div>
    <w:div w:id="1716392098">
      <w:bodyDiv w:val="1"/>
      <w:marLeft w:val="0"/>
      <w:marRight w:val="0"/>
      <w:marTop w:val="0"/>
      <w:marBottom w:val="0"/>
      <w:divBdr>
        <w:top w:val="none" w:sz="0" w:space="0" w:color="auto"/>
        <w:left w:val="none" w:sz="0" w:space="0" w:color="auto"/>
        <w:bottom w:val="none" w:sz="0" w:space="0" w:color="auto"/>
        <w:right w:val="none" w:sz="0" w:space="0" w:color="auto"/>
      </w:divBdr>
    </w:div>
    <w:div w:id="1721246325">
      <w:bodyDiv w:val="1"/>
      <w:marLeft w:val="0"/>
      <w:marRight w:val="0"/>
      <w:marTop w:val="0"/>
      <w:marBottom w:val="0"/>
      <w:divBdr>
        <w:top w:val="none" w:sz="0" w:space="0" w:color="auto"/>
        <w:left w:val="none" w:sz="0" w:space="0" w:color="auto"/>
        <w:bottom w:val="none" w:sz="0" w:space="0" w:color="auto"/>
        <w:right w:val="none" w:sz="0" w:space="0" w:color="auto"/>
      </w:divBdr>
    </w:div>
    <w:div w:id="1734695346">
      <w:bodyDiv w:val="1"/>
      <w:marLeft w:val="0"/>
      <w:marRight w:val="0"/>
      <w:marTop w:val="0"/>
      <w:marBottom w:val="0"/>
      <w:divBdr>
        <w:top w:val="none" w:sz="0" w:space="0" w:color="auto"/>
        <w:left w:val="none" w:sz="0" w:space="0" w:color="auto"/>
        <w:bottom w:val="none" w:sz="0" w:space="0" w:color="auto"/>
        <w:right w:val="none" w:sz="0" w:space="0" w:color="auto"/>
      </w:divBdr>
    </w:div>
    <w:div w:id="1735619249">
      <w:bodyDiv w:val="1"/>
      <w:marLeft w:val="0"/>
      <w:marRight w:val="0"/>
      <w:marTop w:val="0"/>
      <w:marBottom w:val="0"/>
      <w:divBdr>
        <w:top w:val="none" w:sz="0" w:space="0" w:color="auto"/>
        <w:left w:val="none" w:sz="0" w:space="0" w:color="auto"/>
        <w:bottom w:val="none" w:sz="0" w:space="0" w:color="auto"/>
        <w:right w:val="none" w:sz="0" w:space="0" w:color="auto"/>
      </w:divBdr>
      <w:divsChild>
        <w:div w:id="770735415">
          <w:marLeft w:val="0"/>
          <w:marRight w:val="0"/>
          <w:marTop w:val="180"/>
          <w:marBottom w:val="240"/>
          <w:divBdr>
            <w:top w:val="none" w:sz="0" w:space="0" w:color="auto"/>
            <w:left w:val="none" w:sz="0" w:space="0" w:color="auto"/>
            <w:bottom w:val="none" w:sz="0" w:space="0" w:color="auto"/>
            <w:right w:val="none" w:sz="0" w:space="0" w:color="auto"/>
          </w:divBdr>
        </w:div>
      </w:divsChild>
    </w:div>
    <w:div w:id="1740128093">
      <w:bodyDiv w:val="1"/>
      <w:marLeft w:val="0"/>
      <w:marRight w:val="0"/>
      <w:marTop w:val="0"/>
      <w:marBottom w:val="0"/>
      <w:divBdr>
        <w:top w:val="none" w:sz="0" w:space="0" w:color="auto"/>
        <w:left w:val="none" w:sz="0" w:space="0" w:color="auto"/>
        <w:bottom w:val="none" w:sz="0" w:space="0" w:color="auto"/>
        <w:right w:val="none" w:sz="0" w:space="0" w:color="auto"/>
      </w:divBdr>
    </w:div>
    <w:div w:id="1742293162">
      <w:bodyDiv w:val="1"/>
      <w:marLeft w:val="0"/>
      <w:marRight w:val="0"/>
      <w:marTop w:val="0"/>
      <w:marBottom w:val="0"/>
      <w:divBdr>
        <w:top w:val="none" w:sz="0" w:space="0" w:color="auto"/>
        <w:left w:val="none" w:sz="0" w:space="0" w:color="auto"/>
        <w:bottom w:val="none" w:sz="0" w:space="0" w:color="auto"/>
        <w:right w:val="none" w:sz="0" w:space="0" w:color="auto"/>
      </w:divBdr>
      <w:divsChild>
        <w:div w:id="1646425339">
          <w:marLeft w:val="0"/>
          <w:marRight w:val="0"/>
          <w:marTop w:val="180"/>
          <w:marBottom w:val="240"/>
          <w:divBdr>
            <w:top w:val="none" w:sz="0" w:space="0" w:color="auto"/>
            <w:left w:val="none" w:sz="0" w:space="0" w:color="auto"/>
            <w:bottom w:val="none" w:sz="0" w:space="0" w:color="auto"/>
            <w:right w:val="none" w:sz="0" w:space="0" w:color="auto"/>
          </w:divBdr>
        </w:div>
        <w:div w:id="1575047346">
          <w:marLeft w:val="0"/>
          <w:marRight w:val="0"/>
          <w:marTop w:val="180"/>
          <w:marBottom w:val="240"/>
          <w:divBdr>
            <w:top w:val="none" w:sz="0" w:space="0" w:color="auto"/>
            <w:left w:val="none" w:sz="0" w:space="0" w:color="auto"/>
            <w:bottom w:val="none" w:sz="0" w:space="0" w:color="auto"/>
            <w:right w:val="none" w:sz="0" w:space="0" w:color="auto"/>
          </w:divBdr>
        </w:div>
        <w:div w:id="1689601131">
          <w:marLeft w:val="0"/>
          <w:marRight w:val="0"/>
          <w:marTop w:val="180"/>
          <w:marBottom w:val="240"/>
          <w:divBdr>
            <w:top w:val="none" w:sz="0" w:space="0" w:color="auto"/>
            <w:left w:val="none" w:sz="0" w:space="0" w:color="auto"/>
            <w:bottom w:val="none" w:sz="0" w:space="0" w:color="auto"/>
            <w:right w:val="none" w:sz="0" w:space="0" w:color="auto"/>
          </w:divBdr>
        </w:div>
      </w:divsChild>
    </w:div>
    <w:div w:id="1744061524">
      <w:bodyDiv w:val="1"/>
      <w:marLeft w:val="0"/>
      <w:marRight w:val="0"/>
      <w:marTop w:val="0"/>
      <w:marBottom w:val="0"/>
      <w:divBdr>
        <w:top w:val="none" w:sz="0" w:space="0" w:color="auto"/>
        <w:left w:val="none" w:sz="0" w:space="0" w:color="auto"/>
        <w:bottom w:val="none" w:sz="0" w:space="0" w:color="auto"/>
        <w:right w:val="none" w:sz="0" w:space="0" w:color="auto"/>
      </w:divBdr>
    </w:div>
    <w:div w:id="1748766704">
      <w:bodyDiv w:val="1"/>
      <w:marLeft w:val="0"/>
      <w:marRight w:val="0"/>
      <w:marTop w:val="0"/>
      <w:marBottom w:val="0"/>
      <w:divBdr>
        <w:top w:val="none" w:sz="0" w:space="0" w:color="auto"/>
        <w:left w:val="none" w:sz="0" w:space="0" w:color="auto"/>
        <w:bottom w:val="none" w:sz="0" w:space="0" w:color="auto"/>
        <w:right w:val="none" w:sz="0" w:space="0" w:color="auto"/>
      </w:divBdr>
    </w:div>
    <w:div w:id="1751922921">
      <w:bodyDiv w:val="1"/>
      <w:marLeft w:val="0"/>
      <w:marRight w:val="0"/>
      <w:marTop w:val="0"/>
      <w:marBottom w:val="0"/>
      <w:divBdr>
        <w:top w:val="none" w:sz="0" w:space="0" w:color="auto"/>
        <w:left w:val="none" w:sz="0" w:space="0" w:color="auto"/>
        <w:bottom w:val="none" w:sz="0" w:space="0" w:color="auto"/>
        <w:right w:val="none" w:sz="0" w:space="0" w:color="auto"/>
      </w:divBdr>
    </w:div>
    <w:div w:id="1759204776">
      <w:bodyDiv w:val="1"/>
      <w:marLeft w:val="0"/>
      <w:marRight w:val="0"/>
      <w:marTop w:val="0"/>
      <w:marBottom w:val="0"/>
      <w:divBdr>
        <w:top w:val="none" w:sz="0" w:space="0" w:color="auto"/>
        <w:left w:val="none" w:sz="0" w:space="0" w:color="auto"/>
        <w:bottom w:val="none" w:sz="0" w:space="0" w:color="auto"/>
        <w:right w:val="none" w:sz="0" w:space="0" w:color="auto"/>
      </w:divBdr>
    </w:div>
    <w:div w:id="1759672207">
      <w:bodyDiv w:val="1"/>
      <w:marLeft w:val="0"/>
      <w:marRight w:val="0"/>
      <w:marTop w:val="0"/>
      <w:marBottom w:val="0"/>
      <w:divBdr>
        <w:top w:val="none" w:sz="0" w:space="0" w:color="auto"/>
        <w:left w:val="none" w:sz="0" w:space="0" w:color="auto"/>
        <w:bottom w:val="none" w:sz="0" w:space="0" w:color="auto"/>
        <w:right w:val="none" w:sz="0" w:space="0" w:color="auto"/>
      </w:divBdr>
    </w:div>
    <w:div w:id="1760054925">
      <w:bodyDiv w:val="1"/>
      <w:marLeft w:val="0"/>
      <w:marRight w:val="0"/>
      <w:marTop w:val="0"/>
      <w:marBottom w:val="0"/>
      <w:divBdr>
        <w:top w:val="none" w:sz="0" w:space="0" w:color="auto"/>
        <w:left w:val="none" w:sz="0" w:space="0" w:color="auto"/>
        <w:bottom w:val="none" w:sz="0" w:space="0" w:color="auto"/>
        <w:right w:val="none" w:sz="0" w:space="0" w:color="auto"/>
      </w:divBdr>
    </w:div>
    <w:div w:id="1761632206">
      <w:bodyDiv w:val="1"/>
      <w:marLeft w:val="0"/>
      <w:marRight w:val="0"/>
      <w:marTop w:val="0"/>
      <w:marBottom w:val="0"/>
      <w:divBdr>
        <w:top w:val="none" w:sz="0" w:space="0" w:color="auto"/>
        <w:left w:val="none" w:sz="0" w:space="0" w:color="auto"/>
        <w:bottom w:val="none" w:sz="0" w:space="0" w:color="auto"/>
        <w:right w:val="none" w:sz="0" w:space="0" w:color="auto"/>
      </w:divBdr>
    </w:div>
    <w:div w:id="1763448841">
      <w:bodyDiv w:val="1"/>
      <w:marLeft w:val="0"/>
      <w:marRight w:val="0"/>
      <w:marTop w:val="0"/>
      <w:marBottom w:val="0"/>
      <w:divBdr>
        <w:top w:val="none" w:sz="0" w:space="0" w:color="auto"/>
        <w:left w:val="none" w:sz="0" w:space="0" w:color="auto"/>
        <w:bottom w:val="none" w:sz="0" w:space="0" w:color="auto"/>
        <w:right w:val="none" w:sz="0" w:space="0" w:color="auto"/>
      </w:divBdr>
    </w:div>
    <w:div w:id="1764035201">
      <w:bodyDiv w:val="1"/>
      <w:marLeft w:val="0"/>
      <w:marRight w:val="0"/>
      <w:marTop w:val="0"/>
      <w:marBottom w:val="0"/>
      <w:divBdr>
        <w:top w:val="none" w:sz="0" w:space="0" w:color="auto"/>
        <w:left w:val="none" w:sz="0" w:space="0" w:color="auto"/>
        <w:bottom w:val="none" w:sz="0" w:space="0" w:color="auto"/>
        <w:right w:val="none" w:sz="0" w:space="0" w:color="auto"/>
      </w:divBdr>
    </w:div>
    <w:div w:id="1775443459">
      <w:bodyDiv w:val="1"/>
      <w:marLeft w:val="0"/>
      <w:marRight w:val="0"/>
      <w:marTop w:val="0"/>
      <w:marBottom w:val="0"/>
      <w:divBdr>
        <w:top w:val="none" w:sz="0" w:space="0" w:color="auto"/>
        <w:left w:val="none" w:sz="0" w:space="0" w:color="auto"/>
        <w:bottom w:val="none" w:sz="0" w:space="0" w:color="auto"/>
        <w:right w:val="none" w:sz="0" w:space="0" w:color="auto"/>
      </w:divBdr>
    </w:div>
    <w:div w:id="1781993197">
      <w:bodyDiv w:val="1"/>
      <w:marLeft w:val="0"/>
      <w:marRight w:val="0"/>
      <w:marTop w:val="0"/>
      <w:marBottom w:val="0"/>
      <w:divBdr>
        <w:top w:val="none" w:sz="0" w:space="0" w:color="auto"/>
        <w:left w:val="none" w:sz="0" w:space="0" w:color="auto"/>
        <w:bottom w:val="none" w:sz="0" w:space="0" w:color="auto"/>
        <w:right w:val="none" w:sz="0" w:space="0" w:color="auto"/>
      </w:divBdr>
    </w:div>
    <w:div w:id="1783836911">
      <w:bodyDiv w:val="1"/>
      <w:marLeft w:val="0"/>
      <w:marRight w:val="0"/>
      <w:marTop w:val="0"/>
      <w:marBottom w:val="0"/>
      <w:divBdr>
        <w:top w:val="none" w:sz="0" w:space="0" w:color="auto"/>
        <w:left w:val="none" w:sz="0" w:space="0" w:color="auto"/>
        <w:bottom w:val="none" w:sz="0" w:space="0" w:color="auto"/>
        <w:right w:val="none" w:sz="0" w:space="0" w:color="auto"/>
      </w:divBdr>
    </w:div>
    <w:div w:id="1791778498">
      <w:bodyDiv w:val="1"/>
      <w:marLeft w:val="0"/>
      <w:marRight w:val="0"/>
      <w:marTop w:val="0"/>
      <w:marBottom w:val="0"/>
      <w:divBdr>
        <w:top w:val="none" w:sz="0" w:space="0" w:color="auto"/>
        <w:left w:val="none" w:sz="0" w:space="0" w:color="auto"/>
        <w:bottom w:val="none" w:sz="0" w:space="0" w:color="auto"/>
        <w:right w:val="none" w:sz="0" w:space="0" w:color="auto"/>
      </w:divBdr>
      <w:divsChild>
        <w:div w:id="1227374979">
          <w:marLeft w:val="0"/>
          <w:marRight w:val="0"/>
          <w:marTop w:val="180"/>
          <w:marBottom w:val="240"/>
          <w:divBdr>
            <w:top w:val="none" w:sz="0" w:space="0" w:color="auto"/>
            <w:left w:val="none" w:sz="0" w:space="0" w:color="auto"/>
            <w:bottom w:val="none" w:sz="0" w:space="0" w:color="auto"/>
            <w:right w:val="none" w:sz="0" w:space="0" w:color="auto"/>
          </w:divBdr>
        </w:div>
      </w:divsChild>
    </w:div>
    <w:div w:id="1796292502">
      <w:bodyDiv w:val="1"/>
      <w:marLeft w:val="0"/>
      <w:marRight w:val="0"/>
      <w:marTop w:val="0"/>
      <w:marBottom w:val="0"/>
      <w:divBdr>
        <w:top w:val="none" w:sz="0" w:space="0" w:color="auto"/>
        <w:left w:val="none" w:sz="0" w:space="0" w:color="auto"/>
        <w:bottom w:val="none" w:sz="0" w:space="0" w:color="auto"/>
        <w:right w:val="none" w:sz="0" w:space="0" w:color="auto"/>
      </w:divBdr>
    </w:div>
    <w:div w:id="1796756683">
      <w:bodyDiv w:val="1"/>
      <w:marLeft w:val="0"/>
      <w:marRight w:val="0"/>
      <w:marTop w:val="0"/>
      <w:marBottom w:val="0"/>
      <w:divBdr>
        <w:top w:val="none" w:sz="0" w:space="0" w:color="auto"/>
        <w:left w:val="none" w:sz="0" w:space="0" w:color="auto"/>
        <w:bottom w:val="none" w:sz="0" w:space="0" w:color="auto"/>
        <w:right w:val="none" w:sz="0" w:space="0" w:color="auto"/>
      </w:divBdr>
      <w:divsChild>
        <w:div w:id="16935407">
          <w:marLeft w:val="0"/>
          <w:marRight w:val="0"/>
          <w:marTop w:val="180"/>
          <w:marBottom w:val="240"/>
          <w:divBdr>
            <w:top w:val="none" w:sz="0" w:space="0" w:color="auto"/>
            <w:left w:val="none" w:sz="0" w:space="0" w:color="auto"/>
            <w:bottom w:val="none" w:sz="0" w:space="0" w:color="auto"/>
            <w:right w:val="none" w:sz="0" w:space="0" w:color="auto"/>
          </w:divBdr>
        </w:div>
        <w:div w:id="538393654">
          <w:marLeft w:val="0"/>
          <w:marRight w:val="0"/>
          <w:marTop w:val="180"/>
          <w:marBottom w:val="240"/>
          <w:divBdr>
            <w:top w:val="none" w:sz="0" w:space="0" w:color="auto"/>
            <w:left w:val="none" w:sz="0" w:space="0" w:color="auto"/>
            <w:bottom w:val="none" w:sz="0" w:space="0" w:color="auto"/>
            <w:right w:val="none" w:sz="0" w:space="0" w:color="auto"/>
          </w:divBdr>
        </w:div>
      </w:divsChild>
    </w:div>
    <w:div w:id="1802259284">
      <w:bodyDiv w:val="1"/>
      <w:marLeft w:val="0"/>
      <w:marRight w:val="0"/>
      <w:marTop w:val="0"/>
      <w:marBottom w:val="0"/>
      <w:divBdr>
        <w:top w:val="none" w:sz="0" w:space="0" w:color="auto"/>
        <w:left w:val="none" w:sz="0" w:space="0" w:color="auto"/>
        <w:bottom w:val="none" w:sz="0" w:space="0" w:color="auto"/>
        <w:right w:val="none" w:sz="0" w:space="0" w:color="auto"/>
      </w:divBdr>
    </w:div>
    <w:div w:id="1804469067">
      <w:bodyDiv w:val="1"/>
      <w:marLeft w:val="0"/>
      <w:marRight w:val="0"/>
      <w:marTop w:val="0"/>
      <w:marBottom w:val="0"/>
      <w:divBdr>
        <w:top w:val="none" w:sz="0" w:space="0" w:color="auto"/>
        <w:left w:val="none" w:sz="0" w:space="0" w:color="auto"/>
        <w:bottom w:val="none" w:sz="0" w:space="0" w:color="auto"/>
        <w:right w:val="none" w:sz="0" w:space="0" w:color="auto"/>
      </w:divBdr>
    </w:div>
    <w:div w:id="1812165634">
      <w:bodyDiv w:val="1"/>
      <w:marLeft w:val="0"/>
      <w:marRight w:val="0"/>
      <w:marTop w:val="0"/>
      <w:marBottom w:val="0"/>
      <w:divBdr>
        <w:top w:val="none" w:sz="0" w:space="0" w:color="auto"/>
        <w:left w:val="none" w:sz="0" w:space="0" w:color="auto"/>
        <w:bottom w:val="none" w:sz="0" w:space="0" w:color="auto"/>
        <w:right w:val="none" w:sz="0" w:space="0" w:color="auto"/>
      </w:divBdr>
      <w:divsChild>
        <w:div w:id="118380096">
          <w:marLeft w:val="0"/>
          <w:marRight w:val="0"/>
          <w:marTop w:val="180"/>
          <w:marBottom w:val="240"/>
          <w:divBdr>
            <w:top w:val="none" w:sz="0" w:space="0" w:color="auto"/>
            <w:left w:val="none" w:sz="0" w:space="0" w:color="auto"/>
            <w:bottom w:val="none" w:sz="0" w:space="0" w:color="auto"/>
            <w:right w:val="none" w:sz="0" w:space="0" w:color="auto"/>
          </w:divBdr>
        </w:div>
      </w:divsChild>
    </w:div>
    <w:div w:id="1825777273">
      <w:bodyDiv w:val="1"/>
      <w:marLeft w:val="0"/>
      <w:marRight w:val="0"/>
      <w:marTop w:val="0"/>
      <w:marBottom w:val="0"/>
      <w:divBdr>
        <w:top w:val="none" w:sz="0" w:space="0" w:color="auto"/>
        <w:left w:val="none" w:sz="0" w:space="0" w:color="auto"/>
        <w:bottom w:val="none" w:sz="0" w:space="0" w:color="auto"/>
        <w:right w:val="none" w:sz="0" w:space="0" w:color="auto"/>
      </w:divBdr>
      <w:divsChild>
        <w:div w:id="1321345856">
          <w:marLeft w:val="0"/>
          <w:marRight w:val="0"/>
          <w:marTop w:val="180"/>
          <w:marBottom w:val="240"/>
          <w:divBdr>
            <w:top w:val="none" w:sz="0" w:space="0" w:color="auto"/>
            <w:left w:val="none" w:sz="0" w:space="0" w:color="auto"/>
            <w:bottom w:val="none" w:sz="0" w:space="0" w:color="auto"/>
            <w:right w:val="none" w:sz="0" w:space="0" w:color="auto"/>
          </w:divBdr>
        </w:div>
      </w:divsChild>
    </w:div>
    <w:div w:id="1827282807">
      <w:bodyDiv w:val="1"/>
      <w:marLeft w:val="0"/>
      <w:marRight w:val="0"/>
      <w:marTop w:val="0"/>
      <w:marBottom w:val="0"/>
      <w:divBdr>
        <w:top w:val="none" w:sz="0" w:space="0" w:color="auto"/>
        <w:left w:val="none" w:sz="0" w:space="0" w:color="auto"/>
        <w:bottom w:val="none" w:sz="0" w:space="0" w:color="auto"/>
        <w:right w:val="none" w:sz="0" w:space="0" w:color="auto"/>
      </w:divBdr>
    </w:div>
    <w:div w:id="1832062111">
      <w:bodyDiv w:val="1"/>
      <w:marLeft w:val="0"/>
      <w:marRight w:val="0"/>
      <w:marTop w:val="0"/>
      <w:marBottom w:val="0"/>
      <w:divBdr>
        <w:top w:val="none" w:sz="0" w:space="0" w:color="auto"/>
        <w:left w:val="none" w:sz="0" w:space="0" w:color="auto"/>
        <w:bottom w:val="none" w:sz="0" w:space="0" w:color="auto"/>
        <w:right w:val="none" w:sz="0" w:space="0" w:color="auto"/>
      </w:divBdr>
    </w:div>
    <w:div w:id="1832407398">
      <w:bodyDiv w:val="1"/>
      <w:marLeft w:val="0"/>
      <w:marRight w:val="0"/>
      <w:marTop w:val="0"/>
      <w:marBottom w:val="0"/>
      <w:divBdr>
        <w:top w:val="none" w:sz="0" w:space="0" w:color="auto"/>
        <w:left w:val="none" w:sz="0" w:space="0" w:color="auto"/>
        <w:bottom w:val="none" w:sz="0" w:space="0" w:color="auto"/>
        <w:right w:val="none" w:sz="0" w:space="0" w:color="auto"/>
      </w:divBdr>
    </w:div>
    <w:div w:id="1835299087">
      <w:bodyDiv w:val="1"/>
      <w:marLeft w:val="0"/>
      <w:marRight w:val="0"/>
      <w:marTop w:val="0"/>
      <w:marBottom w:val="0"/>
      <w:divBdr>
        <w:top w:val="none" w:sz="0" w:space="0" w:color="auto"/>
        <w:left w:val="none" w:sz="0" w:space="0" w:color="auto"/>
        <w:bottom w:val="none" w:sz="0" w:space="0" w:color="auto"/>
        <w:right w:val="none" w:sz="0" w:space="0" w:color="auto"/>
      </w:divBdr>
    </w:div>
    <w:div w:id="1840191838">
      <w:bodyDiv w:val="1"/>
      <w:marLeft w:val="0"/>
      <w:marRight w:val="0"/>
      <w:marTop w:val="0"/>
      <w:marBottom w:val="0"/>
      <w:divBdr>
        <w:top w:val="none" w:sz="0" w:space="0" w:color="auto"/>
        <w:left w:val="none" w:sz="0" w:space="0" w:color="auto"/>
        <w:bottom w:val="none" w:sz="0" w:space="0" w:color="auto"/>
        <w:right w:val="none" w:sz="0" w:space="0" w:color="auto"/>
      </w:divBdr>
    </w:div>
    <w:div w:id="1841314828">
      <w:bodyDiv w:val="1"/>
      <w:marLeft w:val="0"/>
      <w:marRight w:val="0"/>
      <w:marTop w:val="0"/>
      <w:marBottom w:val="0"/>
      <w:divBdr>
        <w:top w:val="none" w:sz="0" w:space="0" w:color="auto"/>
        <w:left w:val="none" w:sz="0" w:space="0" w:color="auto"/>
        <w:bottom w:val="none" w:sz="0" w:space="0" w:color="auto"/>
        <w:right w:val="none" w:sz="0" w:space="0" w:color="auto"/>
      </w:divBdr>
    </w:div>
    <w:div w:id="1844977724">
      <w:bodyDiv w:val="1"/>
      <w:marLeft w:val="0"/>
      <w:marRight w:val="0"/>
      <w:marTop w:val="0"/>
      <w:marBottom w:val="0"/>
      <w:divBdr>
        <w:top w:val="none" w:sz="0" w:space="0" w:color="auto"/>
        <w:left w:val="none" w:sz="0" w:space="0" w:color="auto"/>
        <w:bottom w:val="none" w:sz="0" w:space="0" w:color="auto"/>
        <w:right w:val="none" w:sz="0" w:space="0" w:color="auto"/>
      </w:divBdr>
    </w:div>
    <w:div w:id="1847864109">
      <w:bodyDiv w:val="1"/>
      <w:marLeft w:val="0"/>
      <w:marRight w:val="0"/>
      <w:marTop w:val="0"/>
      <w:marBottom w:val="0"/>
      <w:divBdr>
        <w:top w:val="none" w:sz="0" w:space="0" w:color="auto"/>
        <w:left w:val="none" w:sz="0" w:space="0" w:color="auto"/>
        <w:bottom w:val="none" w:sz="0" w:space="0" w:color="auto"/>
        <w:right w:val="none" w:sz="0" w:space="0" w:color="auto"/>
      </w:divBdr>
    </w:div>
    <w:div w:id="1847935229">
      <w:bodyDiv w:val="1"/>
      <w:marLeft w:val="0"/>
      <w:marRight w:val="0"/>
      <w:marTop w:val="0"/>
      <w:marBottom w:val="0"/>
      <w:divBdr>
        <w:top w:val="none" w:sz="0" w:space="0" w:color="auto"/>
        <w:left w:val="none" w:sz="0" w:space="0" w:color="auto"/>
        <w:bottom w:val="none" w:sz="0" w:space="0" w:color="auto"/>
        <w:right w:val="none" w:sz="0" w:space="0" w:color="auto"/>
      </w:divBdr>
    </w:div>
    <w:div w:id="1848209104">
      <w:bodyDiv w:val="1"/>
      <w:marLeft w:val="0"/>
      <w:marRight w:val="0"/>
      <w:marTop w:val="0"/>
      <w:marBottom w:val="0"/>
      <w:divBdr>
        <w:top w:val="none" w:sz="0" w:space="0" w:color="auto"/>
        <w:left w:val="none" w:sz="0" w:space="0" w:color="auto"/>
        <w:bottom w:val="none" w:sz="0" w:space="0" w:color="auto"/>
        <w:right w:val="none" w:sz="0" w:space="0" w:color="auto"/>
      </w:divBdr>
      <w:divsChild>
        <w:div w:id="390150883">
          <w:marLeft w:val="0"/>
          <w:marRight w:val="0"/>
          <w:marTop w:val="180"/>
          <w:marBottom w:val="240"/>
          <w:divBdr>
            <w:top w:val="none" w:sz="0" w:space="0" w:color="auto"/>
            <w:left w:val="none" w:sz="0" w:space="0" w:color="auto"/>
            <w:bottom w:val="none" w:sz="0" w:space="0" w:color="auto"/>
            <w:right w:val="none" w:sz="0" w:space="0" w:color="auto"/>
          </w:divBdr>
        </w:div>
        <w:div w:id="1003165878">
          <w:marLeft w:val="0"/>
          <w:marRight w:val="0"/>
          <w:marTop w:val="180"/>
          <w:marBottom w:val="240"/>
          <w:divBdr>
            <w:top w:val="none" w:sz="0" w:space="0" w:color="auto"/>
            <w:left w:val="none" w:sz="0" w:space="0" w:color="auto"/>
            <w:bottom w:val="none" w:sz="0" w:space="0" w:color="auto"/>
            <w:right w:val="none" w:sz="0" w:space="0" w:color="auto"/>
          </w:divBdr>
        </w:div>
        <w:div w:id="2053773673">
          <w:marLeft w:val="0"/>
          <w:marRight w:val="0"/>
          <w:marTop w:val="180"/>
          <w:marBottom w:val="240"/>
          <w:divBdr>
            <w:top w:val="none" w:sz="0" w:space="0" w:color="auto"/>
            <w:left w:val="none" w:sz="0" w:space="0" w:color="auto"/>
            <w:bottom w:val="none" w:sz="0" w:space="0" w:color="auto"/>
            <w:right w:val="none" w:sz="0" w:space="0" w:color="auto"/>
          </w:divBdr>
        </w:div>
      </w:divsChild>
    </w:div>
    <w:div w:id="1848516256">
      <w:bodyDiv w:val="1"/>
      <w:marLeft w:val="0"/>
      <w:marRight w:val="0"/>
      <w:marTop w:val="0"/>
      <w:marBottom w:val="0"/>
      <w:divBdr>
        <w:top w:val="none" w:sz="0" w:space="0" w:color="auto"/>
        <w:left w:val="none" w:sz="0" w:space="0" w:color="auto"/>
        <w:bottom w:val="none" w:sz="0" w:space="0" w:color="auto"/>
        <w:right w:val="none" w:sz="0" w:space="0" w:color="auto"/>
      </w:divBdr>
      <w:divsChild>
        <w:div w:id="1780224337">
          <w:marLeft w:val="0"/>
          <w:marRight w:val="0"/>
          <w:marTop w:val="180"/>
          <w:marBottom w:val="240"/>
          <w:divBdr>
            <w:top w:val="none" w:sz="0" w:space="0" w:color="auto"/>
            <w:left w:val="none" w:sz="0" w:space="0" w:color="auto"/>
            <w:bottom w:val="none" w:sz="0" w:space="0" w:color="auto"/>
            <w:right w:val="none" w:sz="0" w:space="0" w:color="auto"/>
          </w:divBdr>
        </w:div>
        <w:div w:id="1477337518">
          <w:marLeft w:val="0"/>
          <w:marRight w:val="0"/>
          <w:marTop w:val="180"/>
          <w:marBottom w:val="240"/>
          <w:divBdr>
            <w:top w:val="none" w:sz="0" w:space="0" w:color="auto"/>
            <w:left w:val="none" w:sz="0" w:space="0" w:color="auto"/>
            <w:bottom w:val="none" w:sz="0" w:space="0" w:color="auto"/>
            <w:right w:val="none" w:sz="0" w:space="0" w:color="auto"/>
          </w:divBdr>
        </w:div>
        <w:div w:id="1945961880">
          <w:marLeft w:val="0"/>
          <w:marRight w:val="0"/>
          <w:marTop w:val="180"/>
          <w:marBottom w:val="240"/>
          <w:divBdr>
            <w:top w:val="none" w:sz="0" w:space="0" w:color="auto"/>
            <w:left w:val="none" w:sz="0" w:space="0" w:color="auto"/>
            <w:bottom w:val="none" w:sz="0" w:space="0" w:color="auto"/>
            <w:right w:val="none" w:sz="0" w:space="0" w:color="auto"/>
          </w:divBdr>
        </w:div>
        <w:div w:id="391273978">
          <w:marLeft w:val="0"/>
          <w:marRight w:val="0"/>
          <w:marTop w:val="180"/>
          <w:marBottom w:val="240"/>
          <w:divBdr>
            <w:top w:val="none" w:sz="0" w:space="0" w:color="auto"/>
            <w:left w:val="none" w:sz="0" w:space="0" w:color="auto"/>
            <w:bottom w:val="none" w:sz="0" w:space="0" w:color="auto"/>
            <w:right w:val="none" w:sz="0" w:space="0" w:color="auto"/>
          </w:divBdr>
        </w:div>
      </w:divsChild>
    </w:div>
    <w:div w:id="1850438115">
      <w:bodyDiv w:val="1"/>
      <w:marLeft w:val="0"/>
      <w:marRight w:val="0"/>
      <w:marTop w:val="0"/>
      <w:marBottom w:val="0"/>
      <w:divBdr>
        <w:top w:val="none" w:sz="0" w:space="0" w:color="auto"/>
        <w:left w:val="none" w:sz="0" w:space="0" w:color="auto"/>
        <w:bottom w:val="none" w:sz="0" w:space="0" w:color="auto"/>
        <w:right w:val="none" w:sz="0" w:space="0" w:color="auto"/>
      </w:divBdr>
      <w:divsChild>
        <w:div w:id="1537694335">
          <w:marLeft w:val="0"/>
          <w:marRight w:val="0"/>
          <w:marTop w:val="180"/>
          <w:marBottom w:val="240"/>
          <w:divBdr>
            <w:top w:val="none" w:sz="0" w:space="0" w:color="auto"/>
            <w:left w:val="none" w:sz="0" w:space="0" w:color="auto"/>
            <w:bottom w:val="none" w:sz="0" w:space="0" w:color="auto"/>
            <w:right w:val="none" w:sz="0" w:space="0" w:color="auto"/>
          </w:divBdr>
        </w:div>
        <w:div w:id="1747653269">
          <w:marLeft w:val="0"/>
          <w:marRight w:val="0"/>
          <w:marTop w:val="180"/>
          <w:marBottom w:val="240"/>
          <w:divBdr>
            <w:top w:val="none" w:sz="0" w:space="0" w:color="auto"/>
            <w:left w:val="none" w:sz="0" w:space="0" w:color="auto"/>
            <w:bottom w:val="none" w:sz="0" w:space="0" w:color="auto"/>
            <w:right w:val="none" w:sz="0" w:space="0" w:color="auto"/>
          </w:divBdr>
        </w:div>
      </w:divsChild>
    </w:div>
    <w:div w:id="1850486478">
      <w:bodyDiv w:val="1"/>
      <w:marLeft w:val="0"/>
      <w:marRight w:val="0"/>
      <w:marTop w:val="0"/>
      <w:marBottom w:val="0"/>
      <w:divBdr>
        <w:top w:val="none" w:sz="0" w:space="0" w:color="auto"/>
        <w:left w:val="none" w:sz="0" w:space="0" w:color="auto"/>
        <w:bottom w:val="none" w:sz="0" w:space="0" w:color="auto"/>
        <w:right w:val="none" w:sz="0" w:space="0" w:color="auto"/>
      </w:divBdr>
    </w:div>
    <w:div w:id="1853718224">
      <w:bodyDiv w:val="1"/>
      <w:marLeft w:val="0"/>
      <w:marRight w:val="0"/>
      <w:marTop w:val="0"/>
      <w:marBottom w:val="0"/>
      <w:divBdr>
        <w:top w:val="none" w:sz="0" w:space="0" w:color="auto"/>
        <w:left w:val="none" w:sz="0" w:space="0" w:color="auto"/>
        <w:bottom w:val="none" w:sz="0" w:space="0" w:color="auto"/>
        <w:right w:val="none" w:sz="0" w:space="0" w:color="auto"/>
      </w:divBdr>
      <w:divsChild>
        <w:div w:id="1864593409">
          <w:marLeft w:val="0"/>
          <w:marRight w:val="0"/>
          <w:marTop w:val="180"/>
          <w:marBottom w:val="240"/>
          <w:divBdr>
            <w:top w:val="none" w:sz="0" w:space="0" w:color="auto"/>
            <w:left w:val="none" w:sz="0" w:space="0" w:color="auto"/>
            <w:bottom w:val="none" w:sz="0" w:space="0" w:color="auto"/>
            <w:right w:val="none" w:sz="0" w:space="0" w:color="auto"/>
          </w:divBdr>
        </w:div>
      </w:divsChild>
    </w:div>
    <w:div w:id="1855074644">
      <w:bodyDiv w:val="1"/>
      <w:marLeft w:val="0"/>
      <w:marRight w:val="0"/>
      <w:marTop w:val="0"/>
      <w:marBottom w:val="0"/>
      <w:divBdr>
        <w:top w:val="none" w:sz="0" w:space="0" w:color="auto"/>
        <w:left w:val="none" w:sz="0" w:space="0" w:color="auto"/>
        <w:bottom w:val="none" w:sz="0" w:space="0" w:color="auto"/>
        <w:right w:val="none" w:sz="0" w:space="0" w:color="auto"/>
      </w:divBdr>
      <w:divsChild>
        <w:div w:id="865301">
          <w:marLeft w:val="0"/>
          <w:marRight w:val="0"/>
          <w:marTop w:val="180"/>
          <w:marBottom w:val="240"/>
          <w:divBdr>
            <w:top w:val="none" w:sz="0" w:space="0" w:color="auto"/>
            <w:left w:val="none" w:sz="0" w:space="0" w:color="auto"/>
            <w:bottom w:val="none" w:sz="0" w:space="0" w:color="auto"/>
            <w:right w:val="none" w:sz="0" w:space="0" w:color="auto"/>
          </w:divBdr>
        </w:div>
        <w:div w:id="277446307">
          <w:marLeft w:val="0"/>
          <w:marRight w:val="0"/>
          <w:marTop w:val="180"/>
          <w:marBottom w:val="240"/>
          <w:divBdr>
            <w:top w:val="none" w:sz="0" w:space="0" w:color="auto"/>
            <w:left w:val="none" w:sz="0" w:space="0" w:color="auto"/>
            <w:bottom w:val="none" w:sz="0" w:space="0" w:color="auto"/>
            <w:right w:val="none" w:sz="0" w:space="0" w:color="auto"/>
          </w:divBdr>
        </w:div>
      </w:divsChild>
    </w:div>
    <w:div w:id="1857645931">
      <w:bodyDiv w:val="1"/>
      <w:marLeft w:val="0"/>
      <w:marRight w:val="0"/>
      <w:marTop w:val="0"/>
      <w:marBottom w:val="0"/>
      <w:divBdr>
        <w:top w:val="none" w:sz="0" w:space="0" w:color="auto"/>
        <w:left w:val="none" w:sz="0" w:space="0" w:color="auto"/>
        <w:bottom w:val="none" w:sz="0" w:space="0" w:color="auto"/>
        <w:right w:val="none" w:sz="0" w:space="0" w:color="auto"/>
      </w:divBdr>
      <w:divsChild>
        <w:div w:id="651375008">
          <w:marLeft w:val="0"/>
          <w:marRight w:val="0"/>
          <w:marTop w:val="180"/>
          <w:marBottom w:val="240"/>
          <w:divBdr>
            <w:top w:val="none" w:sz="0" w:space="0" w:color="auto"/>
            <w:left w:val="none" w:sz="0" w:space="0" w:color="auto"/>
            <w:bottom w:val="none" w:sz="0" w:space="0" w:color="auto"/>
            <w:right w:val="none" w:sz="0" w:space="0" w:color="auto"/>
          </w:divBdr>
        </w:div>
      </w:divsChild>
    </w:div>
    <w:div w:id="1870146923">
      <w:bodyDiv w:val="1"/>
      <w:marLeft w:val="0"/>
      <w:marRight w:val="0"/>
      <w:marTop w:val="0"/>
      <w:marBottom w:val="0"/>
      <w:divBdr>
        <w:top w:val="none" w:sz="0" w:space="0" w:color="auto"/>
        <w:left w:val="none" w:sz="0" w:space="0" w:color="auto"/>
        <w:bottom w:val="none" w:sz="0" w:space="0" w:color="auto"/>
        <w:right w:val="none" w:sz="0" w:space="0" w:color="auto"/>
      </w:divBdr>
    </w:div>
    <w:div w:id="1875654436">
      <w:bodyDiv w:val="1"/>
      <w:marLeft w:val="0"/>
      <w:marRight w:val="0"/>
      <w:marTop w:val="0"/>
      <w:marBottom w:val="0"/>
      <w:divBdr>
        <w:top w:val="none" w:sz="0" w:space="0" w:color="auto"/>
        <w:left w:val="none" w:sz="0" w:space="0" w:color="auto"/>
        <w:bottom w:val="none" w:sz="0" w:space="0" w:color="auto"/>
        <w:right w:val="none" w:sz="0" w:space="0" w:color="auto"/>
      </w:divBdr>
    </w:div>
    <w:div w:id="1882665762">
      <w:bodyDiv w:val="1"/>
      <w:marLeft w:val="0"/>
      <w:marRight w:val="0"/>
      <w:marTop w:val="0"/>
      <w:marBottom w:val="0"/>
      <w:divBdr>
        <w:top w:val="none" w:sz="0" w:space="0" w:color="auto"/>
        <w:left w:val="none" w:sz="0" w:space="0" w:color="auto"/>
        <w:bottom w:val="none" w:sz="0" w:space="0" w:color="auto"/>
        <w:right w:val="none" w:sz="0" w:space="0" w:color="auto"/>
      </w:divBdr>
    </w:div>
    <w:div w:id="1882937114">
      <w:bodyDiv w:val="1"/>
      <w:marLeft w:val="0"/>
      <w:marRight w:val="0"/>
      <w:marTop w:val="0"/>
      <w:marBottom w:val="0"/>
      <w:divBdr>
        <w:top w:val="none" w:sz="0" w:space="0" w:color="auto"/>
        <w:left w:val="none" w:sz="0" w:space="0" w:color="auto"/>
        <w:bottom w:val="none" w:sz="0" w:space="0" w:color="auto"/>
        <w:right w:val="none" w:sz="0" w:space="0" w:color="auto"/>
      </w:divBdr>
    </w:div>
    <w:div w:id="1884827079">
      <w:bodyDiv w:val="1"/>
      <w:marLeft w:val="0"/>
      <w:marRight w:val="0"/>
      <w:marTop w:val="0"/>
      <w:marBottom w:val="0"/>
      <w:divBdr>
        <w:top w:val="none" w:sz="0" w:space="0" w:color="auto"/>
        <w:left w:val="none" w:sz="0" w:space="0" w:color="auto"/>
        <w:bottom w:val="none" w:sz="0" w:space="0" w:color="auto"/>
        <w:right w:val="none" w:sz="0" w:space="0" w:color="auto"/>
      </w:divBdr>
    </w:div>
    <w:div w:id="1891530911">
      <w:bodyDiv w:val="1"/>
      <w:marLeft w:val="0"/>
      <w:marRight w:val="0"/>
      <w:marTop w:val="0"/>
      <w:marBottom w:val="0"/>
      <w:divBdr>
        <w:top w:val="none" w:sz="0" w:space="0" w:color="auto"/>
        <w:left w:val="none" w:sz="0" w:space="0" w:color="auto"/>
        <w:bottom w:val="none" w:sz="0" w:space="0" w:color="auto"/>
        <w:right w:val="none" w:sz="0" w:space="0" w:color="auto"/>
      </w:divBdr>
      <w:divsChild>
        <w:div w:id="1147088421">
          <w:marLeft w:val="0"/>
          <w:marRight w:val="0"/>
          <w:marTop w:val="0"/>
          <w:marBottom w:val="0"/>
          <w:divBdr>
            <w:top w:val="none" w:sz="0" w:space="0" w:color="auto"/>
            <w:left w:val="none" w:sz="0" w:space="0" w:color="auto"/>
            <w:bottom w:val="none" w:sz="0" w:space="0" w:color="auto"/>
            <w:right w:val="none" w:sz="0" w:space="0" w:color="auto"/>
          </w:divBdr>
        </w:div>
        <w:div w:id="1477641935">
          <w:marLeft w:val="0"/>
          <w:marRight w:val="0"/>
          <w:marTop w:val="0"/>
          <w:marBottom w:val="0"/>
          <w:divBdr>
            <w:top w:val="none" w:sz="0" w:space="0" w:color="auto"/>
            <w:left w:val="none" w:sz="0" w:space="0" w:color="auto"/>
            <w:bottom w:val="none" w:sz="0" w:space="0" w:color="auto"/>
            <w:right w:val="none" w:sz="0" w:space="0" w:color="auto"/>
          </w:divBdr>
        </w:div>
        <w:div w:id="1155336165">
          <w:marLeft w:val="0"/>
          <w:marRight w:val="0"/>
          <w:marTop w:val="0"/>
          <w:marBottom w:val="0"/>
          <w:divBdr>
            <w:top w:val="none" w:sz="0" w:space="0" w:color="auto"/>
            <w:left w:val="none" w:sz="0" w:space="0" w:color="auto"/>
            <w:bottom w:val="none" w:sz="0" w:space="0" w:color="auto"/>
            <w:right w:val="none" w:sz="0" w:space="0" w:color="auto"/>
          </w:divBdr>
        </w:div>
        <w:div w:id="1990667930">
          <w:marLeft w:val="0"/>
          <w:marRight w:val="0"/>
          <w:marTop w:val="0"/>
          <w:marBottom w:val="0"/>
          <w:divBdr>
            <w:top w:val="none" w:sz="0" w:space="0" w:color="auto"/>
            <w:left w:val="none" w:sz="0" w:space="0" w:color="auto"/>
            <w:bottom w:val="none" w:sz="0" w:space="0" w:color="auto"/>
            <w:right w:val="none" w:sz="0" w:space="0" w:color="auto"/>
          </w:divBdr>
        </w:div>
        <w:div w:id="1616474141">
          <w:marLeft w:val="0"/>
          <w:marRight w:val="0"/>
          <w:marTop w:val="0"/>
          <w:marBottom w:val="0"/>
          <w:divBdr>
            <w:top w:val="none" w:sz="0" w:space="0" w:color="auto"/>
            <w:left w:val="none" w:sz="0" w:space="0" w:color="auto"/>
            <w:bottom w:val="none" w:sz="0" w:space="0" w:color="auto"/>
            <w:right w:val="none" w:sz="0" w:space="0" w:color="auto"/>
          </w:divBdr>
        </w:div>
        <w:div w:id="1024749773">
          <w:marLeft w:val="0"/>
          <w:marRight w:val="0"/>
          <w:marTop w:val="0"/>
          <w:marBottom w:val="0"/>
          <w:divBdr>
            <w:top w:val="none" w:sz="0" w:space="0" w:color="auto"/>
            <w:left w:val="none" w:sz="0" w:space="0" w:color="auto"/>
            <w:bottom w:val="none" w:sz="0" w:space="0" w:color="auto"/>
            <w:right w:val="none" w:sz="0" w:space="0" w:color="auto"/>
          </w:divBdr>
        </w:div>
        <w:div w:id="40642480">
          <w:marLeft w:val="0"/>
          <w:marRight w:val="0"/>
          <w:marTop w:val="0"/>
          <w:marBottom w:val="0"/>
          <w:divBdr>
            <w:top w:val="none" w:sz="0" w:space="0" w:color="auto"/>
            <w:left w:val="none" w:sz="0" w:space="0" w:color="auto"/>
            <w:bottom w:val="none" w:sz="0" w:space="0" w:color="auto"/>
            <w:right w:val="none" w:sz="0" w:space="0" w:color="auto"/>
          </w:divBdr>
        </w:div>
        <w:div w:id="718213196">
          <w:marLeft w:val="0"/>
          <w:marRight w:val="0"/>
          <w:marTop w:val="0"/>
          <w:marBottom w:val="0"/>
          <w:divBdr>
            <w:top w:val="none" w:sz="0" w:space="0" w:color="auto"/>
            <w:left w:val="none" w:sz="0" w:space="0" w:color="auto"/>
            <w:bottom w:val="none" w:sz="0" w:space="0" w:color="auto"/>
            <w:right w:val="none" w:sz="0" w:space="0" w:color="auto"/>
          </w:divBdr>
        </w:div>
        <w:div w:id="1241057806">
          <w:marLeft w:val="0"/>
          <w:marRight w:val="0"/>
          <w:marTop w:val="0"/>
          <w:marBottom w:val="0"/>
          <w:divBdr>
            <w:top w:val="none" w:sz="0" w:space="0" w:color="auto"/>
            <w:left w:val="none" w:sz="0" w:space="0" w:color="auto"/>
            <w:bottom w:val="none" w:sz="0" w:space="0" w:color="auto"/>
            <w:right w:val="none" w:sz="0" w:space="0" w:color="auto"/>
          </w:divBdr>
        </w:div>
        <w:div w:id="1224946318">
          <w:marLeft w:val="0"/>
          <w:marRight w:val="0"/>
          <w:marTop w:val="0"/>
          <w:marBottom w:val="0"/>
          <w:divBdr>
            <w:top w:val="none" w:sz="0" w:space="0" w:color="auto"/>
            <w:left w:val="none" w:sz="0" w:space="0" w:color="auto"/>
            <w:bottom w:val="none" w:sz="0" w:space="0" w:color="auto"/>
            <w:right w:val="none" w:sz="0" w:space="0" w:color="auto"/>
          </w:divBdr>
        </w:div>
        <w:div w:id="401029978">
          <w:marLeft w:val="0"/>
          <w:marRight w:val="0"/>
          <w:marTop w:val="0"/>
          <w:marBottom w:val="0"/>
          <w:divBdr>
            <w:top w:val="none" w:sz="0" w:space="0" w:color="auto"/>
            <w:left w:val="none" w:sz="0" w:space="0" w:color="auto"/>
            <w:bottom w:val="none" w:sz="0" w:space="0" w:color="auto"/>
            <w:right w:val="none" w:sz="0" w:space="0" w:color="auto"/>
          </w:divBdr>
        </w:div>
        <w:div w:id="1984263746">
          <w:marLeft w:val="0"/>
          <w:marRight w:val="0"/>
          <w:marTop w:val="0"/>
          <w:marBottom w:val="0"/>
          <w:divBdr>
            <w:top w:val="none" w:sz="0" w:space="0" w:color="auto"/>
            <w:left w:val="none" w:sz="0" w:space="0" w:color="auto"/>
            <w:bottom w:val="none" w:sz="0" w:space="0" w:color="auto"/>
            <w:right w:val="none" w:sz="0" w:space="0" w:color="auto"/>
          </w:divBdr>
        </w:div>
        <w:div w:id="1814980947">
          <w:marLeft w:val="0"/>
          <w:marRight w:val="0"/>
          <w:marTop w:val="0"/>
          <w:marBottom w:val="0"/>
          <w:divBdr>
            <w:top w:val="none" w:sz="0" w:space="0" w:color="auto"/>
            <w:left w:val="none" w:sz="0" w:space="0" w:color="auto"/>
            <w:bottom w:val="none" w:sz="0" w:space="0" w:color="auto"/>
            <w:right w:val="none" w:sz="0" w:space="0" w:color="auto"/>
          </w:divBdr>
        </w:div>
        <w:div w:id="1083725486">
          <w:marLeft w:val="0"/>
          <w:marRight w:val="0"/>
          <w:marTop w:val="0"/>
          <w:marBottom w:val="0"/>
          <w:divBdr>
            <w:top w:val="none" w:sz="0" w:space="0" w:color="auto"/>
            <w:left w:val="none" w:sz="0" w:space="0" w:color="auto"/>
            <w:bottom w:val="none" w:sz="0" w:space="0" w:color="auto"/>
            <w:right w:val="none" w:sz="0" w:space="0" w:color="auto"/>
          </w:divBdr>
        </w:div>
        <w:div w:id="1802459543">
          <w:marLeft w:val="0"/>
          <w:marRight w:val="0"/>
          <w:marTop w:val="0"/>
          <w:marBottom w:val="0"/>
          <w:divBdr>
            <w:top w:val="none" w:sz="0" w:space="0" w:color="auto"/>
            <w:left w:val="none" w:sz="0" w:space="0" w:color="auto"/>
            <w:bottom w:val="none" w:sz="0" w:space="0" w:color="auto"/>
            <w:right w:val="none" w:sz="0" w:space="0" w:color="auto"/>
          </w:divBdr>
        </w:div>
        <w:div w:id="618073657">
          <w:marLeft w:val="0"/>
          <w:marRight w:val="0"/>
          <w:marTop w:val="0"/>
          <w:marBottom w:val="0"/>
          <w:divBdr>
            <w:top w:val="none" w:sz="0" w:space="0" w:color="auto"/>
            <w:left w:val="none" w:sz="0" w:space="0" w:color="auto"/>
            <w:bottom w:val="none" w:sz="0" w:space="0" w:color="auto"/>
            <w:right w:val="none" w:sz="0" w:space="0" w:color="auto"/>
          </w:divBdr>
        </w:div>
        <w:div w:id="745880630">
          <w:marLeft w:val="0"/>
          <w:marRight w:val="0"/>
          <w:marTop w:val="0"/>
          <w:marBottom w:val="0"/>
          <w:divBdr>
            <w:top w:val="none" w:sz="0" w:space="0" w:color="auto"/>
            <w:left w:val="none" w:sz="0" w:space="0" w:color="auto"/>
            <w:bottom w:val="none" w:sz="0" w:space="0" w:color="auto"/>
            <w:right w:val="none" w:sz="0" w:space="0" w:color="auto"/>
          </w:divBdr>
        </w:div>
        <w:div w:id="168915558">
          <w:marLeft w:val="0"/>
          <w:marRight w:val="0"/>
          <w:marTop w:val="0"/>
          <w:marBottom w:val="0"/>
          <w:divBdr>
            <w:top w:val="none" w:sz="0" w:space="0" w:color="auto"/>
            <w:left w:val="none" w:sz="0" w:space="0" w:color="auto"/>
            <w:bottom w:val="none" w:sz="0" w:space="0" w:color="auto"/>
            <w:right w:val="none" w:sz="0" w:space="0" w:color="auto"/>
          </w:divBdr>
        </w:div>
        <w:div w:id="1507397750">
          <w:marLeft w:val="0"/>
          <w:marRight w:val="0"/>
          <w:marTop w:val="0"/>
          <w:marBottom w:val="0"/>
          <w:divBdr>
            <w:top w:val="none" w:sz="0" w:space="0" w:color="auto"/>
            <w:left w:val="none" w:sz="0" w:space="0" w:color="auto"/>
            <w:bottom w:val="none" w:sz="0" w:space="0" w:color="auto"/>
            <w:right w:val="none" w:sz="0" w:space="0" w:color="auto"/>
          </w:divBdr>
        </w:div>
        <w:div w:id="293563291">
          <w:marLeft w:val="0"/>
          <w:marRight w:val="0"/>
          <w:marTop w:val="0"/>
          <w:marBottom w:val="0"/>
          <w:divBdr>
            <w:top w:val="none" w:sz="0" w:space="0" w:color="auto"/>
            <w:left w:val="none" w:sz="0" w:space="0" w:color="auto"/>
            <w:bottom w:val="none" w:sz="0" w:space="0" w:color="auto"/>
            <w:right w:val="none" w:sz="0" w:space="0" w:color="auto"/>
          </w:divBdr>
        </w:div>
        <w:div w:id="1200316536">
          <w:marLeft w:val="0"/>
          <w:marRight w:val="0"/>
          <w:marTop w:val="0"/>
          <w:marBottom w:val="0"/>
          <w:divBdr>
            <w:top w:val="none" w:sz="0" w:space="0" w:color="auto"/>
            <w:left w:val="none" w:sz="0" w:space="0" w:color="auto"/>
            <w:bottom w:val="none" w:sz="0" w:space="0" w:color="auto"/>
            <w:right w:val="none" w:sz="0" w:space="0" w:color="auto"/>
          </w:divBdr>
        </w:div>
        <w:div w:id="2099405743">
          <w:marLeft w:val="0"/>
          <w:marRight w:val="0"/>
          <w:marTop w:val="0"/>
          <w:marBottom w:val="0"/>
          <w:divBdr>
            <w:top w:val="none" w:sz="0" w:space="0" w:color="auto"/>
            <w:left w:val="none" w:sz="0" w:space="0" w:color="auto"/>
            <w:bottom w:val="none" w:sz="0" w:space="0" w:color="auto"/>
            <w:right w:val="none" w:sz="0" w:space="0" w:color="auto"/>
          </w:divBdr>
        </w:div>
        <w:div w:id="1688680906">
          <w:marLeft w:val="0"/>
          <w:marRight w:val="0"/>
          <w:marTop w:val="0"/>
          <w:marBottom w:val="0"/>
          <w:divBdr>
            <w:top w:val="none" w:sz="0" w:space="0" w:color="auto"/>
            <w:left w:val="none" w:sz="0" w:space="0" w:color="auto"/>
            <w:bottom w:val="none" w:sz="0" w:space="0" w:color="auto"/>
            <w:right w:val="none" w:sz="0" w:space="0" w:color="auto"/>
          </w:divBdr>
        </w:div>
        <w:div w:id="261963153">
          <w:marLeft w:val="0"/>
          <w:marRight w:val="0"/>
          <w:marTop w:val="0"/>
          <w:marBottom w:val="0"/>
          <w:divBdr>
            <w:top w:val="none" w:sz="0" w:space="0" w:color="auto"/>
            <w:left w:val="none" w:sz="0" w:space="0" w:color="auto"/>
            <w:bottom w:val="none" w:sz="0" w:space="0" w:color="auto"/>
            <w:right w:val="none" w:sz="0" w:space="0" w:color="auto"/>
          </w:divBdr>
        </w:div>
        <w:div w:id="2141916271">
          <w:marLeft w:val="0"/>
          <w:marRight w:val="0"/>
          <w:marTop w:val="0"/>
          <w:marBottom w:val="0"/>
          <w:divBdr>
            <w:top w:val="none" w:sz="0" w:space="0" w:color="auto"/>
            <w:left w:val="none" w:sz="0" w:space="0" w:color="auto"/>
            <w:bottom w:val="none" w:sz="0" w:space="0" w:color="auto"/>
            <w:right w:val="none" w:sz="0" w:space="0" w:color="auto"/>
          </w:divBdr>
        </w:div>
        <w:div w:id="307711731">
          <w:marLeft w:val="0"/>
          <w:marRight w:val="0"/>
          <w:marTop w:val="0"/>
          <w:marBottom w:val="0"/>
          <w:divBdr>
            <w:top w:val="none" w:sz="0" w:space="0" w:color="auto"/>
            <w:left w:val="none" w:sz="0" w:space="0" w:color="auto"/>
            <w:bottom w:val="none" w:sz="0" w:space="0" w:color="auto"/>
            <w:right w:val="none" w:sz="0" w:space="0" w:color="auto"/>
          </w:divBdr>
        </w:div>
        <w:div w:id="1324699155">
          <w:marLeft w:val="0"/>
          <w:marRight w:val="0"/>
          <w:marTop w:val="0"/>
          <w:marBottom w:val="0"/>
          <w:divBdr>
            <w:top w:val="none" w:sz="0" w:space="0" w:color="auto"/>
            <w:left w:val="none" w:sz="0" w:space="0" w:color="auto"/>
            <w:bottom w:val="none" w:sz="0" w:space="0" w:color="auto"/>
            <w:right w:val="none" w:sz="0" w:space="0" w:color="auto"/>
          </w:divBdr>
        </w:div>
        <w:div w:id="1163160608">
          <w:marLeft w:val="0"/>
          <w:marRight w:val="0"/>
          <w:marTop w:val="0"/>
          <w:marBottom w:val="0"/>
          <w:divBdr>
            <w:top w:val="none" w:sz="0" w:space="0" w:color="auto"/>
            <w:left w:val="none" w:sz="0" w:space="0" w:color="auto"/>
            <w:bottom w:val="none" w:sz="0" w:space="0" w:color="auto"/>
            <w:right w:val="none" w:sz="0" w:space="0" w:color="auto"/>
          </w:divBdr>
        </w:div>
        <w:div w:id="1110398970">
          <w:marLeft w:val="0"/>
          <w:marRight w:val="0"/>
          <w:marTop w:val="0"/>
          <w:marBottom w:val="0"/>
          <w:divBdr>
            <w:top w:val="none" w:sz="0" w:space="0" w:color="auto"/>
            <w:left w:val="none" w:sz="0" w:space="0" w:color="auto"/>
            <w:bottom w:val="none" w:sz="0" w:space="0" w:color="auto"/>
            <w:right w:val="none" w:sz="0" w:space="0" w:color="auto"/>
          </w:divBdr>
        </w:div>
        <w:div w:id="1056589947">
          <w:marLeft w:val="0"/>
          <w:marRight w:val="0"/>
          <w:marTop w:val="0"/>
          <w:marBottom w:val="0"/>
          <w:divBdr>
            <w:top w:val="none" w:sz="0" w:space="0" w:color="auto"/>
            <w:left w:val="none" w:sz="0" w:space="0" w:color="auto"/>
            <w:bottom w:val="none" w:sz="0" w:space="0" w:color="auto"/>
            <w:right w:val="none" w:sz="0" w:space="0" w:color="auto"/>
          </w:divBdr>
        </w:div>
        <w:div w:id="713776559">
          <w:marLeft w:val="0"/>
          <w:marRight w:val="0"/>
          <w:marTop w:val="0"/>
          <w:marBottom w:val="0"/>
          <w:divBdr>
            <w:top w:val="none" w:sz="0" w:space="0" w:color="auto"/>
            <w:left w:val="none" w:sz="0" w:space="0" w:color="auto"/>
            <w:bottom w:val="none" w:sz="0" w:space="0" w:color="auto"/>
            <w:right w:val="none" w:sz="0" w:space="0" w:color="auto"/>
          </w:divBdr>
        </w:div>
        <w:div w:id="696128510">
          <w:marLeft w:val="0"/>
          <w:marRight w:val="0"/>
          <w:marTop w:val="0"/>
          <w:marBottom w:val="0"/>
          <w:divBdr>
            <w:top w:val="none" w:sz="0" w:space="0" w:color="auto"/>
            <w:left w:val="none" w:sz="0" w:space="0" w:color="auto"/>
            <w:bottom w:val="none" w:sz="0" w:space="0" w:color="auto"/>
            <w:right w:val="none" w:sz="0" w:space="0" w:color="auto"/>
          </w:divBdr>
        </w:div>
        <w:div w:id="86730533">
          <w:marLeft w:val="0"/>
          <w:marRight w:val="0"/>
          <w:marTop w:val="0"/>
          <w:marBottom w:val="0"/>
          <w:divBdr>
            <w:top w:val="none" w:sz="0" w:space="0" w:color="auto"/>
            <w:left w:val="none" w:sz="0" w:space="0" w:color="auto"/>
            <w:bottom w:val="none" w:sz="0" w:space="0" w:color="auto"/>
            <w:right w:val="none" w:sz="0" w:space="0" w:color="auto"/>
          </w:divBdr>
        </w:div>
        <w:div w:id="270211294">
          <w:marLeft w:val="0"/>
          <w:marRight w:val="0"/>
          <w:marTop w:val="0"/>
          <w:marBottom w:val="0"/>
          <w:divBdr>
            <w:top w:val="none" w:sz="0" w:space="0" w:color="auto"/>
            <w:left w:val="none" w:sz="0" w:space="0" w:color="auto"/>
            <w:bottom w:val="none" w:sz="0" w:space="0" w:color="auto"/>
            <w:right w:val="none" w:sz="0" w:space="0" w:color="auto"/>
          </w:divBdr>
        </w:div>
        <w:div w:id="517424066">
          <w:marLeft w:val="0"/>
          <w:marRight w:val="0"/>
          <w:marTop w:val="0"/>
          <w:marBottom w:val="0"/>
          <w:divBdr>
            <w:top w:val="none" w:sz="0" w:space="0" w:color="auto"/>
            <w:left w:val="none" w:sz="0" w:space="0" w:color="auto"/>
            <w:bottom w:val="none" w:sz="0" w:space="0" w:color="auto"/>
            <w:right w:val="none" w:sz="0" w:space="0" w:color="auto"/>
          </w:divBdr>
        </w:div>
        <w:div w:id="167017203">
          <w:marLeft w:val="0"/>
          <w:marRight w:val="0"/>
          <w:marTop w:val="0"/>
          <w:marBottom w:val="0"/>
          <w:divBdr>
            <w:top w:val="none" w:sz="0" w:space="0" w:color="auto"/>
            <w:left w:val="none" w:sz="0" w:space="0" w:color="auto"/>
            <w:bottom w:val="none" w:sz="0" w:space="0" w:color="auto"/>
            <w:right w:val="none" w:sz="0" w:space="0" w:color="auto"/>
          </w:divBdr>
        </w:div>
        <w:div w:id="1863351639">
          <w:marLeft w:val="0"/>
          <w:marRight w:val="0"/>
          <w:marTop w:val="0"/>
          <w:marBottom w:val="0"/>
          <w:divBdr>
            <w:top w:val="none" w:sz="0" w:space="0" w:color="auto"/>
            <w:left w:val="none" w:sz="0" w:space="0" w:color="auto"/>
            <w:bottom w:val="none" w:sz="0" w:space="0" w:color="auto"/>
            <w:right w:val="none" w:sz="0" w:space="0" w:color="auto"/>
          </w:divBdr>
        </w:div>
        <w:div w:id="373778254">
          <w:marLeft w:val="0"/>
          <w:marRight w:val="0"/>
          <w:marTop w:val="0"/>
          <w:marBottom w:val="0"/>
          <w:divBdr>
            <w:top w:val="none" w:sz="0" w:space="0" w:color="auto"/>
            <w:left w:val="none" w:sz="0" w:space="0" w:color="auto"/>
            <w:bottom w:val="none" w:sz="0" w:space="0" w:color="auto"/>
            <w:right w:val="none" w:sz="0" w:space="0" w:color="auto"/>
          </w:divBdr>
        </w:div>
        <w:div w:id="1189873016">
          <w:marLeft w:val="0"/>
          <w:marRight w:val="0"/>
          <w:marTop w:val="0"/>
          <w:marBottom w:val="0"/>
          <w:divBdr>
            <w:top w:val="none" w:sz="0" w:space="0" w:color="auto"/>
            <w:left w:val="none" w:sz="0" w:space="0" w:color="auto"/>
            <w:bottom w:val="none" w:sz="0" w:space="0" w:color="auto"/>
            <w:right w:val="none" w:sz="0" w:space="0" w:color="auto"/>
          </w:divBdr>
        </w:div>
        <w:div w:id="1236361357">
          <w:marLeft w:val="0"/>
          <w:marRight w:val="0"/>
          <w:marTop w:val="0"/>
          <w:marBottom w:val="0"/>
          <w:divBdr>
            <w:top w:val="none" w:sz="0" w:space="0" w:color="auto"/>
            <w:left w:val="none" w:sz="0" w:space="0" w:color="auto"/>
            <w:bottom w:val="none" w:sz="0" w:space="0" w:color="auto"/>
            <w:right w:val="none" w:sz="0" w:space="0" w:color="auto"/>
          </w:divBdr>
        </w:div>
        <w:div w:id="346636267">
          <w:marLeft w:val="0"/>
          <w:marRight w:val="0"/>
          <w:marTop w:val="0"/>
          <w:marBottom w:val="0"/>
          <w:divBdr>
            <w:top w:val="none" w:sz="0" w:space="0" w:color="auto"/>
            <w:left w:val="none" w:sz="0" w:space="0" w:color="auto"/>
            <w:bottom w:val="none" w:sz="0" w:space="0" w:color="auto"/>
            <w:right w:val="none" w:sz="0" w:space="0" w:color="auto"/>
          </w:divBdr>
        </w:div>
        <w:div w:id="636647989">
          <w:marLeft w:val="0"/>
          <w:marRight w:val="0"/>
          <w:marTop w:val="0"/>
          <w:marBottom w:val="0"/>
          <w:divBdr>
            <w:top w:val="none" w:sz="0" w:space="0" w:color="auto"/>
            <w:left w:val="none" w:sz="0" w:space="0" w:color="auto"/>
            <w:bottom w:val="none" w:sz="0" w:space="0" w:color="auto"/>
            <w:right w:val="none" w:sz="0" w:space="0" w:color="auto"/>
          </w:divBdr>
        </w:div>
      </w:divsChild>
    </w:div>
    <w:div w:id="1892764470">
      <w:bodyDiv w:val="1"/>
      <w:marLeft w:val="0"/>
      <w:marRight w:val="0"/>
      <w:marTop w:val="0"/>
      <w:marBottom w:val="0"/>
      <w:divBdr>
        <w:top w:val="none" w:sz="0" w:space="0" w:color="auto"/>
        <w:left w:val="none" w:sz="0" w:space="0" w:color="auto"/>
        <w:bottom w:val="none" w:sz="0" w:space="0" w:color="auto"/>
        <w:right w:val="none" w:sz="0" w:space="0" w:color="auto"/>
      </w:divBdr>
    </w:div>
    <w:div w:id="1893880033">
      <w:bodyDiv w:val="1"/>
      <w:marLeft w:val="0"/>
      <w:marRight w:val="0"/>
      <w:marTop w:val="0"/>
      <w:marBottom w:val="0"/>
      <w:divBdr>
        <w:top w:val="none" w:sz="0" w:space="0" w:color="auto"/>
        <w:left w:val="none" w:sz="0" w:space="0" w:color="auto"/>
        <w:bottom w:val="none" w:sz="0" w:space="0" w:color="auto"/>
        <w:right w:val="none" w:sz="0" w:space="0" w:color="auto"/>
      </w:divBdr>
      <w:divsChild>
        <w:div w:id="1034772612">
          <w:marLeft w:val="0"/>
          <w:marRight w:val="0"/>
          <w:marTop w:val="180"/>
          <w:marBottom w:val="180"/>
          <w:divBdr>
            <w:top w:val="none" w:sz="0" w:space="0" w:color="auto"/>
            <w:left w:val="none" w:sz="0" w:space="0" w:color="auto"/>
            <w:bottom w:val="none" w:sz="0" w:space="0" w:color="auto"/>
            <w:right w:val="none" w:sz="0" w:space="0" w:color="auto"/>
          </w:divBdr>
        </w:div>
        <w:div w:id="1278607651">
          <w:marLeft w:val="0"/>
          <w:marRight w:val="0"/>
          <w:marTop w:val="180"/>
          <w:marBottom w:val="180"/>
          <w:divBdr>
            <w:top w:val="none" w:sz="0" w:space="0" w:color="auto"/>
            <w:left w:val="none" w:sz="0" w:space="0" w:color="auto"/>
            <w:bottom w:val="none" w:sz="0" w:space="0" w:color="auto"/>
            <w:right w:val="none" w:sz="0" w:space="0" w:color="auto"/>
          </w:divBdr>
        </w:div>
      </w:divsChild>
    </w:div>
    <w:div w:id="1895584702">
      <w:bodyDiv w:val="1"/>
      <w:marLeft w:val="0"/>
      <w:marRight w:val="0"/>
      <w:marTop w:val="0"/>
      <w:marBottom w:val="0"/>
      <w:divBdr>
        <w:top w:val="none" w:sz="0" w:space="0" w:color="auto"/>
        <w:left w:val="none" w:sz="0" w:space="0" w:color="auto"/>
        <w:bottom w:val="none" w:sz="0" w:space="0" w:color="auto"/>
        <w:right w:val="none" w:sz="0" w:space="0" w:color="auto"/>
      </w:divBdr>
      <w:divsChild>
        <w:div w:id="1540819195">
          <w:marLeft w:val="0"/>
          <w:marRight w:val="0"/>
          <w:marTop w:val="180"/>
          <w:marBottom w:val="240"/>
          <w:divBdr>
            <w:top w:val="none" w:sz="0" w:space="0" w:color="auto"/>
            <w:left w:val="none" w:sz="0" w:space="0" w:color="auto"/>
            <w:bottom w:val="none" w:sz="0" w:space="0" w:color="auto"/>
            <w:right w:val="none" w:sz="0" w:space="0" w:color="auto"/>
          </w:divBdr>
        </w:div>
        <w:div w:id="381752175">
          <w:marLeft w:val="0"/>
          <w:marRight w:val="0"/>
          <w:marTop w:val="180"/>
          <w:marBottom w:val="240"/>
          <w:divBdr>
            <w:top w:val="none" w:sz="0" w:space="0" w:color="auto"/>
            <w:left w:val="none" w:sz="0" w:space="0" w:color="auto"/>
            <w:bottom w:val="none" w:sz="0" w:space="0" w:color="auto"/>
            <w:right w:val="none" w:sz="0" w:space="0" w:color="auto"/>
          </w:divBdr>
        </w:div>
        <w:div w:id="409692030">
          <w:marLeft w:val="0"/>
          <w:marRight w:val="0"/>
          <w:marTop w:val="180"/>
          <w:marBottom w:val="240"/>
          <w:divBdr>
            <w:top w:val="none" w:sz="0" w:space="0" w:color="auto"/>
            <w:left w:val="none" w:sz="0" w:space="0" w:color="auto"/>
            <w:bottom w:val="none" w:sz="0" w:space="0" w:color="auto"/>
            <w:right w:val="none" w:sz="0" w:space="0" w:color="auto"/>
          </w:divBdr>
        </w:div>
      </w:divsChild>
    </w:div>
    <w:div w:id="1898971569">
      <w:bodyDiv w:val="1"/>
      <w:marLeft w:val="0"/>
      <w:marRight w:val="0"/>
      <w:marTop w:val="0"/>
      <w:marBottom w:val="0"/>
      <w:divBdr>
        <w:top w:val="none" w:sz="0" w:space="0" w:color="auto"/>
        <w:left w:val="none" w:sz="0" w:space="0" w:color="auto"/>
        <w:bottom w:val="none" w:sz="0" w:space="0" w:color="auto"/>
        <w:right w:val="none" w:sz="0" w:space="0" w:color="auto"/>
      </w:divBdr>
    </w:div>
    <w:div w:id="1901669462">
      <w:bodyDiv w:val="1"/>
      <w:marLeft w:val="0"/>
      <w:marRight w:val="0"/>
      <w:marTop w:val="0"/>
      <w:marBottom w:val="0"/>
      <w:divBdr>
        <w:top w:val="none" w:sz="0" w:space="0" w:color="auto"/>
        <w:left w:val="none" w:sz="0" w:space="0" w:color="auto"/>
        <w:bottom w:val="none" w:sz="0" w:space="0" w:color="auto"/>
        <w:right w:val="none" w:sz="0" w:space="0" w:color="auto"/>
      </w:divBdr>
      <w:divsChild>
        <w:div w:id="1051345023">
          <w:marLeft w:val="0"/>
          <w:marRight w:val="0"/>
          <w:marTop w:val="180"/>
          <w:marBottom w:val="180"/>
          <w:divBdr>
            <w:top w:val="none" w:sz="0" w:space="0" w:color="auto"/>
            <w:left w:val="none" w:sz="0" w:space="0" w:color="auto"/>
            <w:bottom w:val="none" w:sz="0" w:space="0" w:color="auto"/>
            <w:right w:val="none" w:sz="0" w:space="0" w:color="auto"/>
          </w:divBdr>
        </w:div>
      </w:divsChild>
    </w:div>
    <w:div w:id="1904439713">
      <w:bodyDiv w:val="1"/>
      <w:marLeft w:val="0"/>
      <w:marRight w:val="0"/>
      <w:marTop w:val="0"/>
      <w:marBottom w:val="0"/>
      <w:divBdr>
        <w:top w:val="none" w:sz="0" w:space="0" w:color="auto"/>
        <w:left w:val="none" w:sz="0" w:space="0" w:color="auto"/>
        <w:bottom w:val="none" w:sz="0" w:space="0" w:color="auto"/>
        <w:right w:val="none" w:sz="0" w:space="0" w:color="auto"/>
      </w:divBdr>
    </w:div>
    <w:div w:id="1910916865">
      <w:bodyDiv w:val="1"/>
      <w:marLeft w:val="0"/>
      <w:marRight w:val="0"/>
      <w:marTop w:val="0"/>
      <w:marBottom w:val="0"/>
      <w:divBdr>
        <w:top w:val="none" w:sz="0" w:space="0" w:color="auto"/>
        <w:left w:val="none" w:sz="0" w:space="0" w:color="auto"/>
        <w:bottom w:val="none" w:sz="0" w:space="0" w:color="auto"/>
        <w:right w:val="none" w:sz="0" w:space="0" w:color="auto"/>
      </w:divBdr>
    </w:div>
    <w:div w:id="1911306229">
      <w:bodyDiv w:val="1"/>
      <w:marLeft w:val="0"/>
      <w:marRight w:val="0"/>
      <w:marTop w:val="0"/>
      <w:marBottom w:val="0"/>
      <w:divBdr>
        <w:top w:val="none" w:sz="0" w:space="0" w:color="auto"/>
        <w:left w:val="none" w:sz="0" w:space="0" w:color="auto"/>
        <w:bottom w:val="none" w:sz="0" w:space="0" w:color="auto"/>
        <w:right w:val="none" w:sz="0" w:space="0" w:color="auto"/>
      </w:divBdr>
    </w:div>
    <w:div w:id="1911380881">
      <w:bodyDiv w:val="1"/>
      <w:marLeft w:val="0"/>
      <w:marRight w:val="0"/>
      <w:marTop w:val="0"/>
      <w:marBottom w:val="0"/>
      <w:divBdr>
        <w:top w:val="none" w:sz="0" w:space="0" w:color="auto"/>
        <w:left w:val="none" w:sz="0" w:space="0" w:color="auto"/>
        <w:bottom w:val="none" w:sz="0" w:space="0" w:color="auto"/>
        <w:right w:val="none" w:sz="0" w:space="0" w:color="auto"/>
      </w:divBdr>
    </w:div>
    <w:div w:id="1911848895">
      <w:bodyDiv w:val="1"/>
      <w:marLeft w:val="0"/>
      <w:marRight w:val="0"/>
      <w:marTop w:val="0"/>
      <w:marBottom w:val="0"/>
      <w:divBdr>
        <w:top w:val="none" w:sz="0" w:space="0" w:color="auto"/>
        <w:left w:val="none" w:sz="0" w:space="0" w:color="auto"/>
        <w:bottom w:val="none" w:sz="0" w:space="0" w:color="auto"/>
        <w:right w:val="none" w:sz="0" w:space="0" w:color="auto"/>
      </w:divBdr>
      <w:divsChild>
        <w:div w:id="1551841868">
          <w:marLeft w:val="0"/>
          <w:marRight w:val="0"/>
          <w:marTop w:val="240"/>
          <w:marBottom w:val="240"/>
          <w:divBdr>
            <w:top w:val="none" w:sz="0" w:space="0" w:color="auto"/>
            <w:left w:val="none" w:sz="0" w:space="0" w:color="auto"/>
            <w:bottom w:val="none" w:sz="0" w:space="0" w:color="auto"/>
            <w:right w:val="none" w:sz="0" w:space="0" w:color="auto"/>
          </w:divBdr>
        </w:div>
        <w:div w:id="257519957">
          <w:marLeft w:val="0"/>
          <w:marRight w:val="0"/>
          <w:marTop w:val="0"/>
          <w:marBottom w:val="0"/>
          <w:divBdr>
            <w:top w:val="none" w:sz="0" w:space="0" w:color="auto"/>
            <w:left w:val="none" w:sz="0" w:space="0" w:color="auto"/>
            <w:bottom w:val="none" w:sz="0" w:space="0" w:color="auto"/>
            <w:right w:val="none" w:sz="0" w:space="0" w:color="auto"/>
          </w:divBdr>
        </w:div>
      </w:divsChild>
    </w:div>
    <w:div w:id="1922105611">
      <w:bodyDiv w:val="1"/>
      <w:marLeft w:val="0"/>
      <w:marRight w:val="0"/>
      <w:marTop w:val="0"/>
      <w:marBottom w:val="0"/>
      <w:divBdr>
        <w:top w:val="none" w:sz="0" w:space="0" w:color="auto"/>
        <w:left w:val="none" w:sz="0" w:space="0" w:color="auto"/>
        <w:bottom w:val="none" w:sz="0" w:space="0" w:color="auto"/>
        <w:right w:val="none" w:sz="0" w:space="0" w:color="auto"/>
      </w:divBdr>
    </w:div>
    <w:div w:id="1923565152">
      <w:bodyDiv w:val="1"/>
      <w:marLeft w:val="0"/>
      <w:marRight w:val="0"/>
      <w:marTop w:val="0"/>
      <w:marBottom w:val="0"/>
      <w:divBdr>
        <w:top w:val="none" w:sz="0" w:space="0" w:color="auto"/>
        <w:left w:val="none" w:sz="0" w:space="0" w:color="auto"/>
        <w:bottom w:val="none" w:sz="0" w:space="0" w:color="auto"/>
        <w:right w:val="none" w:sz="0" w:space="0" w:color="auto"/>
      </w:divBdr>
    </w:div>
    <w:div w:id="1929148543">
      <w:bodyDiv w:val="1"/>
      <w:marLeft w:val="0"/>
      <w:marRight w:val="0"/>
      <w:marTop w:val="0"/>
      <w:marBottom w:val="0"/>
      <w:divBdr>
        <w:top w:val="none" w:sz="0" w:space="0" w:color="auto"/>
        <w:left w:val="none" w:sz="0" w:space="0" w:color="auto"/>
        <w:bottom w:val="none" w:sz="0" w:space="0" w:color="auto"/>
        <w:right w:val="none" w:sz="0" w:space="0" w:color="auto"/>
      </w:divBdr>
    </w:div>
    <w:div w:id="1930114980">
      <w:bodyDiv w:val="1"/>
      <w:marLeft w:val="0"/>
      <w:marRight w:val="0"/>
      <w:marTop w:val="0"/>
      <w:marBottom w:val="0"/>
      <w:divBdr>
        <w:top w:val="none" w:sz="0" w:space="0" w:color="auto"/>
        <w:left w:val="none" w:sz="0" w:space="0" w:color="auto"/>
        <w:bottom w:val="none" w:sz="0" w:space="0" w:color="auto"/>
        <w:right w:val="none" w:sz="0" w:space="0" w:color="auto"/>
      </w:divBdr>
    </w:div>
    <w:div w:id="1932276502">
      <w:bodyDiv w:val="1"/>
      <w:marLeft w:val="0"/>
      <w:marRight w:val="0"/>
      <w:marTop w:val="0"/>
      <w:marBottom w:val="0"/>
      <w:divBdr>
        <w:top w:val="none" w:sz="0" w:space="0" w:color="auto"/>
        <w:left w:val="none" w:sz="0" w:space="0" w:color="auto"/>
        <w:bottom w:val="none" w:sz="0" w:space="0" w:color="auto"/>
        <w:right w:val="none" w:sz="0" w:space="0" w:color="auto"/>
      </w:divBdr>
    </w:div>
    <w:div w:id="1932541228">
      <w:bodyDiv w:val="1"/>
      <w:marLeft w:val="0"/>
      <w:marRight w:val="0"/>
      <w:marTop w:val="0"/>
      <w:marBottom w:val="0"/>
      <w:divBdr>
        <w:top w:val="none" w:sz="0" w:space="0" w:color="auto"/>
        <w:left w:val="none" w:sz="0" w:space="0" w:color="auto"/>
        <w:bottom w:val="none" w:sz="0" w:space="0" w:color="auto"/>
        <w:right w:val="none" w:sz="0" w:space="0" w:color="auto"/>
      </w:divBdr>
    </w:div>
    <w:div w:id="1932926370">
      <w:bodyDiv w:val="1"/>
      <w:marLeft w:val="0"/>
      <w:marRight w:val="0"/>
      <w:marTop w:val="0"/>
      <w:marBottom w:val="0"/>
      <w:divBdr>
        <w:top w:val="none" w:sz="0" w:space="0" w:color="auto"/>
        <w:left w:val="none" w:sz="0" w:space="0" w:color="auto"/>
        <w:bottom w:val="none" w:sz="0" w:space="0" w:color="auto"/>
        <w:right w:val="none" w:sz="0" w:space="0" w:color="auto"/>
      </w:divBdr>
    </w:div>
    <w:div w:id="1938829140">
      <w:bodyDiv w:val="1"/>
      <w:marLeft w:val="0"/>
      <w:marRight w:val="0"/>
      <w:marTop w:val="0"/>
      <w:marBottom w:val="0"/>
      <w:divBdr>
        <w:top w:val="none" w:sz="0" w:space="0" w:color="auto"/>
        <w:left w:val="none" w:sz="0" w:space="0" w:color="auto"/>
        <w:bottom w:val="none" w:sz="0" w:space="0" w:color="auto"/>
        <w:right w:val="none" w:sz="0" w:space="0" w:color="auto"/>
      </w:divBdr>
    </w:div>
    <w:div w:id="1939825736">
      <w:bodyDiv w:val="1"/>
      <w:marLeft w:val="0"/>
      <w:marRight w:val="0"/>
      <w:marTop w:val="0"/>
      <w:marBottom w:val="0"/>
      <w:divBdr>
        <w:top w:val="none" w:sz="0" w:space="0" w:color="auto"/>
        <w:left w:val="none" w:sz="0" w:space="0" w:color="auto"/>
        <w:bottom w:val="none" w:sz="0" w:space="0" w:color="auto"/>
        <w:right w:val="none" w:sz="0" w:space="0" w:color="auto"/>
      </w:divBdr>
      <w:divsChild>
        <w:div w:id="314653225">
          <w:marLeft w:val="0"/>
          <w:marRight w:val="0"/>
          <w:marTop w:val="180"/>
          <w:marBottom w:val="240"/>
          <w:divBdr>
            <w:top w:val="none" w:sz="0" w:space="0" w:color="auto"/>
            <w:left w:val="none" w:sz="0" w:space="0" w:color="auto"/>
            <w:bottom w:val="none" w:sz="0" w:space="0" w:color="auto"/>
            <w:right w:val="none" w:sz="0" w:space="0" w:color="auto"/>
          </w:divBdr>
        </w:div>
        <w:div w:id="1458184557">
          <w:marLeft w:val="0"/>
          <w:marRight w:val="0"/>
          <w:marTop w:val="180"/>
          <w:marBottom w:val="240"/>
          <w:divBdr>
            <w:top w:val="none" w:sz="0" w:space="0" w:color="auto"/>
            <w:left w:val="none" w:sz="0" w:space="0" w:color="auto"/>
            <w:bottom w:val="none" w:sz="0" w:space="0" w:color="auto"/>
            <w:right w:val="none" w:sz="0" w:space="0" w:color="auto"/>
          </w:divBdr>
        </w:div>
      </w:divsChild>
    </w:div>
    <w:div w:id="1946618878">
      <w:bodyDiv w:val="1"/>
      <w:marLeft w:val="0"/>
      <w:marRight w:val="0"/>
      <w:marTop w:val="0"/>
      <w:marBottom w:val="0"/>
      <w:divBdr>
        <w:top w:val="none" w:sz="0" w:space="0" w:color="auto"/>
        <w:left w:val="none" w:sz="0" w:space="0" w:color="auto"/>
        <w:bottom w:val="none" w:sz="0" w:space="0" w:color="auto"/>
        <w:right w:val="none" w:sz="0" w:space="0" w:color="auto"/>
      </w:divBdr>
      <w:divsChild>
        <w:div w:id="1767191610">
          <w:marLeft w:val="0"/>
          <w:marRight w:val="0"/>
          <w:marTop w:val="180"/>
          <w:marBottom w:val="240"/>
          <w:divBdr>
            <w:top w:val="none" w:sz="0" w:space="0" w:color="auto"/>
            <w:left w:val="none" w:sz="0" w:space="0" w:color="auto"/>
            <w:bottom w:val="none" w:sz="0" w:space="0" w:color="auto"/>
            <w:right w:val="none" w:sz="0" w:space="0" w:color="auto"/>
          </w:divBdr>
        </w:div>
        <w:div w:id="766269589">
          <w:marLeft w:val="0"/>
          <w:marRight w:val="0"/>
          <w:marTop w:val="180"/>
          <w:marBottom w:val="240"/>
          <w:divBdr>
            <w:top w:val="none" w:sz="0" w:space="0" w:color="auto"/>
            <w:left w:val="none" w:sz="0" w:space="0" w:color="auto"/>
            <w:bottom w:val="none" w:sz="0" w:space="0" w:color="auto"/>
            <w:right w:val="none" w:sz="0" w:space="0" w:color="auto"/>
          </w:divBdr>
        </w:div>
      </w:divsChild>
    </w:div>
    <w:div w:id="1948391763">
      <w:bodyDiv w:val="1"/>
      <w:marLeft w:val="0"/>
      <w:marRight w:val="0"/>
      <w:marTop w:val="0"/>
      <w:marBottom w:val="0"/>
      <w:divBdr>
        <w:top w:val="none" w:sz="0" w:space="0" w:color="auto"/>
        <w:left w:val="none" w:sz="0" w:space="0" w:color="auto"/>
        <w:bottom w:val="none" w:sz="0" w:space="0" w:color="auto"/>
        <w:right w:val="none" w:sz="0" w:space="0" w:color="auto"/>
      </w:divBdr>
      <w:divsChild>
        <w:div w:id="569778196">
          <w:marLeft w:val="0"/>
          <w:marRight w:val="0"/>
          <w:marTop w:val="180"/>
          <w:marBottom w:val="240"/>
          <w:divBdr>
            <w:top w:val="none" w:sz="0" w:space="0" w:color="auto"/>
            <w:left w:val="none" w:sz="0" w:space="0" w:color="auto"/>
            <w:bottom w:val="none" w:sz="0" w:space="0" w:color="auto"/>
            <w:right w:val="none" w:sz="0" w:space="0" w:color="auto"/>
          </w:divBdr>
        </w:div>
        <w:div w:id="676232384">
          <w:marLeft w:val="0"/>
          <w:marRight w:val="0"/>
          <w:marTop w:val="180"/>
          <w:marBottom w:val="240"/>
          <w:divBdr>
            <w:top w:val="none" w:sz="0" w:space="0" w:color="auto"/>
            <w:left w:val="none" w:sz="0" w:space="0" w:color="auto"/>
            <w:bottom w:val="none" w:sz="0" w:space="0" w:color="auto"/>
            <w:right w:val="none" w:sz="0" w:space="0" w:color="auto"/>
          </w:divBdr>
        </w:div>
      </w:divsChild>
    </w:div>
    <w:div w:id="1950772123">
      <w:bodyDiv w:val="1"/>
      <w:marLeft w:val="0"/>
      <w:marRight w:val="0"/>
      <w:marTop w:val="0"/>
      <w:marBottom w:val="0"/>
      <w:divBdr>
        <w:top w:val="none" w:sz="0" w:space="0" w:color="auto"/>
        <w:left w:val="none" w:sz="0" w:space="0" w:color="auto"/>
        <w:bottom w:val="none" w:sz="0" w:space="0" w:color="auto"/>
        <w:right w:val="none" w:sz="0" w:space="0" w:color="auto"/>
      </w:divBdr>
    </w:div>
    <w:div w:id="1955862509">
      <w:bodyDiv w:val="1"/>
      <w:marLeft w:val="0"/>
      <w:marRight w:val="0"/>
      <w:marTop w:val="0"/>
      <w:marBottom w:val="0"/>
      <w:divBdr>
        <w:top w:val="none" w:sz="0" w:space="0" w:color="auto"/>
        <w:left w:val="none" w:sz="0" w:space="0" w:color="auto"/>
        <w:bottom w:val="none" w:sz="0" w:space="0" w:color="auto"/>
        <w:right w:val="none" w:sz="0" w:space="0" w:color="auto"/>
      </w:divBdr>
    </w:div>
    <w:div w:id="1959484205">
      <w:bodyDiv w:val="1"/>
      <w:marLeft w:val="0"/>
      <w:marRight w:val="0"/>
      <w:marTop w:val="0"/>
      <w:marBottom w:val="0"/>
      <w:divBdr>
        <w:top w:val="none" w:sz="0" w:space="0" w:color="auto"/>
        <w:left w:val="none" w:sz="0" w:space="0" w:color="auto"/>
        <w:bottom w:val="none" w:sz="0" w:space="0" w:color="auto"/>
        <w:right w:val="none" w:sz="0" w:space="0" w:color="auto"/>
      </w:divBdr>
    </w:div>
    <w:div w:id="1961912452">
      <w:bodyDiv w:val="1"/>
      <w:marLeft w:val="0"/>
      <w:marRight w:val="0"/>
      <w:marTop w:val="0"/>
      <w:marBottom w:val="0"/>
      <w:divBdr>
        <w:top w:val="none" w:sz="0" w:space="0" w:color="auto"/>
        <w:left w:val="none" w:sz="0" w:space="0" w:color="auto"/>
        <w:bottom w:val="none" w:sz="0" w:space="0" w:color="auto"/>
        <w:right w:val="none" w:sz="0" w:space="0" w:color="auto"/>
      </w:divBdr>
    </w:div>
    <w:div w:id="1962614317">
      <w:bodyDiv w:val="1"/>
      <w:marLeft w:val="0"/>
      <w:marRight w:val="0"/>
      <w:marTop w:val="0"/>
      <w:marBottom w:val="0"/>
      <w:divBdr>
        <w:top w:val="none" w:sz="0" w:space="0" w:color="auto"/>
        <w:left w:val="none" w:sz="0" w:space="0" w:color="auto"/>
        <w:bottom w:val="none" w:sz="0" w:space="0" w:color="auto"/>
        <w:right w:val="none" w:sz="0" w:space="0" w:color="auto"/>
      </w:divBdr>
      <w:divsChild>
        <w:div w:id="1616717047">
          <w:marLeft w:val="0"/>
          <w:marRight w:val="0"/>
          <w:marTop w:val="0"/>
          <w:marBottom w:val="0"/>
          <w:divBdr>
            <w:top w:val="none" w:sz="0" w:space="0" w:color="auto"/>
            <w:left w:val="none" w:sz="0" w:space="0" w:color="auto"/>
            <w:bottom w:val="none" w:sz="0" w:space="0" w:color="auto"/>
            <w:right w:val="none" w:sz="0" w:space="0" w:color="auto"/>
          </w:divBdr>
        </w:div>
        <w:div w:id="492841475">
          <w:marLeft w:val="0"/>
          <w:marRight w:val="0"/>
          <w:marTop w:val="0"/>
          <w:marBottom w:val="0"/>
          <w:divBdr>
            <w:top w:val="none" w:sz="0" w:space="0" w:color="auto"/>
            <w:left w:val="none" w:sz="0" w:space="0" w:color="auto"/>
            <w:bottom w:val="none" w:sz="0" w:space="0" w:color="auto"/>
            <w:right w:val="none" w:sz="0" w:space="0" w:color="auto"/>
          </w:divBdr>
        </w:div>
        <w:div w:id="1015425774">
          <w:marLeft w:val="0"/>
          <w:marRight w:val="0"/>
          <w:marTop w:val="0"/>
          <w:marBottom w:val="0"/>
          <w:divBdr>
            <w:top w:val="none" w:sz="0" w:space="0" w:color="auto"/>
            <w:left w:val="none" w:sz="0" w:space="0" w:color="auto"/>
            <w:bottom w:val="none" w:sz="0" w:space="0" w:color="auto"/>
            <w:right w:val="none" w:sz="0" w:space="0" w:color="auto"/>
          </w:divBdr>
        </w:div>
        <w:div w:id="246886213">
          <w:marLeft w:val="0"/>
          <w:marRight w:val="0"/>
          <w:marTop w:val="0"/>
          <w:marBottom w:val="0"/>
          <w:divBdr>
            <w:top w:val="none" w:sz="0" w:space="0" w:color="auto"/>
            <w:left w:val="none" w:sz="0" w:space="0" w:color="auto"/>
            <w:bottom w:val="none" w:sz="0" w:space="0" w:color="auto"/>
            <w:right w:val="none" w:sz="0" w:space="0" w:color="auto"/>
          </w:divBdr>
        </w:div>
      </w:divsChild>
    </w:div>
    <w:div w:id="1962766833">
      <w:bodyDiv w:val="1"/>
      <w:marLeft w:val="0"/>
      <w:marRight w:val="0"/>
      <w:marTop w:val="0"/>
      <w:marBottom w:val="0"/>
      <w:divBdr>
        <w:top w:val="none" w:sz="0" w:space="0" w:color="auto"/>
        <w:left w:val="none" w:sz="0" w:space="0" w:color="auto"/>
        <w:bottom w:val="none" w:sz="0" w:space="0" w:color="auto"/>
        <w:right w:val="none" w:sz="0" w:space="0" w:color="auto"/>
      </w:divBdr>
    </w:div>
    <w:div w:id="1964775156">
      <w:bodyDiv w:val="1"/>
      <w:marLeft w:val="0"/>
      <w:marRight w:val="0"/>
      <w:marTop w:val="0"/>
      <w:marBottom w:val="0"/>
      <w:divBdr>
        <w:top w:val="none" w:sz="0" w:space="0" w:color="auto"/>
        <w:left w:val="none" w:sz="0" w:space="0" w:color="auto"/>
        <w:bottom w:val="none" w:sz="0" w:space="0" w:color="auto"/>
        <w:right w:val="none" w:sz="0" w:space="0" w:color="auto"/>
      </w:divBdr>
    </w:div>
    <w:div w:id="1967274409">
      <w:bodyDiv w:val="1"/>
      <w:marLeft w:val="0"/>
      <w:marRight w:val="0"/>
      <w:marTop w:val="0"/>
      <w:marBottom w:val="0"/>
      <w:divBdr>
        <w:top w:val="none" w:sz="0" w:space="0" w:color="auto"/>
        <w:left w:val="none" w:sz="0" w:space="0" w:color="auto"/>
        <w:bottom w:val="none" w:sz="0" w:space="0" w:color="auto"/>
        <w:right w:val="none" w:sz="0" w:space="0" w:color="auto"/>
      </w:divBdr>
    </w:div>
    <w:div w:id="1968469060">
      <w:bodyDiv w:val="1"/>
      <w:marLeft w:val="0"/>
      <w:marRight w:val="0"/>
      <w:marTop w:val="0"/>
      <w:marBottom w:val="0"/>
      <w:divBdr>
        <w:top w:val="none" w:sz="0" w:space="0" w:color="auto"/>
        <w:left w:val="none" w:sz="0" w:space="0" w:color="auto"/>
        <w:bottom w:val="none" w:sz="0" w:space="0" w:color="auto"/>
        <w:right w:val="none" w:sz="0" w:space="0" w:color="auto"/>
      </w:divBdr>
    </w:div>
    <w:div w:id="1973560871">
      <w:bodyDiv w:val="1"/>
      <w:marLeft w:val="0"/>
      <w:marRight w:val="0"/>
      <w:marTop w:val="0"/>
      <w:marBottom w:val="0"/>
      <w:divBdr>
        <w:top w:val="none" w:sz="0" w:space="0" w:color="auto"/>
        <w:left w:val="none" w:sz="0" w:space="0" w:color="auto"/>
        <w:bottom w:val="none" w:sz="0" w:space="0" w:color="auto"/>
        <w:right w:val="none" w:sz="0" w:space="0" w:color="auto"/>
      </w:divBdr>
      <w:divsChild>
        <w:div w:id="1170364592">
          <w:marLeft w:val="0"/>
          <w:marRight w:val="0"/>
          <w:marTop w:val="180"/>
          <w:marBottom w:val="240"/>
          <w:divBdr>
            <w:top w:val="none" w:sz="0" w:space="0" w:color="auto"/>
            <w:left w:val="none" w:sz="0" w:space="0" w:color="auto"/>
            <w:bottom w:val="none" w:sz="0" w:space="0" w:color="auto"/>
            <w:right w:val="none" w:sz="0" w:space="0" w:color="auto"/>
          </w:divBdr>
        </w:div>
      </w:divsChild>
    </w:div>
    <w:div w:id="1974941564">
      <w:bodyDiv w:val="1"/>
      <w:marLeft w:val="0"/>
      <w:marRight w:val="0"/>
      <w:marTop w:val="0"/>
      <w:marBottom w:val="0"/>
      <w:divBdr>
        <w:top w:val="none" w:sz="0" w:space="0" w:color="auto"/>
        <w:left w:val="none" w:sz="0" w:space="0" w:color="auto"/>
        <w:bottom w:val="none" w:sz="0" w:space="0" w:color="auto"/>
        <w:right w:val="none" w:sz="0" w:space="0" w:color="auto"/>
      </w:divBdr>
    </w:div>
    <w:div w:id="1975719215">
      <w:bodyDiv w:val="1"/>
      <w:marLeft w:val="0"/>
      <w:marRight w:val="0"/>
      <w:marTop w:val="0"/>
      <w:marBottom w:val="0"/>
      <w:divBdr>
        <w:top w:val="none" w:sz="0" w:space="0" w:color="auto"/>
        <w:left w:val="none" w:sz="0" w:space="0" w:color="auto"/>
        <w:bottom w:val="none" w:sz="0" w:space="0" w:color="auto"/>
        <w:right w:val="none" w:sz="0" w:space="0" w:color="auto"/>
      </w:divBdr>
      <w:divsChild>
        <w:div w:id="690372857">
          <w:marLeft w:val="0"/>
          <w:marRight w:val="0"/>
          <w:marTop w:val="180"/>
          <w:marBottom w:val="240"/>
          <w:divBdr>
            <w:top w:val="none" w:sz="0" w:space="0" w:color="auto"/>
            <w:left w:val="none" w:sz="0" w:space="0" w:color="auto"/>
            <w:bottom w:val="none" w:sz="0" w:space="0" w:color="auto"/>
            <w:right w:val="none" w:sz="0" w:space="0" w:color="auto"/>
          </w:divBdr>
        </w:div>
        <w:div w:id="804355560">
          <w:marLeft w:val="0"/>
          <w:marRight w:val="0"/>
          <w:marTop w:val="180"/>
          <w:marBottom w:val="240"/>
          <w:divBdr>
            <w:top w:val="none" w:sz="0" w:space="0" w:color="auto"/>
            <w:left w:val="none" w:sz="0" w:space="0" w:color="auto"/>
            <w:bottom w:val="none" w:sz="0" w:space="0" w:color="auto"/>
            <w:right w:val="none" w:sz="0" w:space="0" w:color="auto"/>
          </w:divBdr>
        </w:div>
        <w:div w:id="1515850332">
          <w:marLeft w:val="0"/>
          <w:marRight w:val="0"/>
          <w:marTop w:val="180"/>
          <w:marBottom w:val="240"/>
          <w:divBdr>
            <w:top w:val="none" w:sz="0" w:space="0" w:color="auto"/>
            <w:left w:val="none" w:sz="0" w:space="0" w:color="auto"/>
            <w:bottom w:val="none" w:sz="0" w:space="0" w:color="auto"/>
            <w:right w:val="none" w:sz="0" w:space="0" w:color="auto"/>
          </w:divBdr>
        </w:div>
      </w:divsChild>
    </w:div>
    <w:div w:id="1979258149">
      <w:bodyDiv w:val="1"/>
      <w:marLeft w:val="0"/>
      <w:marRight w:val="0"/>
      <w:marTop w:val="0"/>
      <w:marBottom w:val="0"/>
      <w:divBdr>
        <w:top w:val="none" w:sz="0" w:space="0" w:color="auto"/>
        <w:left w:val="none" w:sz="0" w:space="0" w:color="auto"/>
        <w:bottom w:val="none" w:sz="0" w:space="0" w:color="auto"/>
        <w:right w:val="none" w:sz="0" w:space="0" w:color="auto"/>
      </w:divBdr>
    </w:div>
    <w:div w:id="1984649961">
      <w:bodyDiv w:val="1"/>
      <w:marLeft w:val="0"/>
      <w:marRight w:val="0"/>
      <w:marTop w:val="0"/>
      <w:marBottom w:val="0"/>
      <w:divBdr>
        <w:top w:val="none" w:sz="0" w:space="0" w:color="auto"/>
        <w:left w:val="none" w:sz="0" w:space="0" w:color="auto"/>
        <w:bottom w:val="none" w:sz="0" w:space="0" w:color="auto"/>
        <w:right w:val="none" w:sz="0" w:space="0" w:color="auto"/>
      </w:divBdr>
      <w:divsChild>
        <w:div w:id="814028326">
          <w:marLeft w:val="0"/>
          <w:marRight w:val="0"/>
          <w:marTop w:val="180"/>
          <w:marBottom w:val="240"/>
          <w:divBdr>
            <w:top w:val="none" w:sz="0" w:space="0" w:color="auto"/>
            <w:left w:val="none" w:sz="0" w:space="0" w:color="auto"/>
            <w:bottom w:val="none" w:sz="0" w:space="0" w:color="auto"/>
            <w:right w:val="none" w:sz="0" w:space="0" w:color="auto"/>
          </w:divBdr>
        </w:div>
        <w:div w:id="1295283934">
          <w:marLeft w:val="0"/>
          <w:marRight w:val="0"/>
          <w:marTop w:val="180"/>
          <w:marBottom w:val="240"/>
          <w:divBdr>
            <w:top w:val="none" w:sz="0" w:space="0" w:color="auto"/>
            <w:left w:val="none" w:sz="0" w:space="0" w:color="auto"/>
            <w:bottom w:val="none" w:sz="0" w:space="0" w:color="auto"/>
            <w:right w:val="none" w:sz="0" w:space="0" w:color="auto"/>
          </w:divBdr>
        </w:div>
        <w:div w:id="1091926538">
          <w:marLeft w:val="0"/>
          <w:marRight w:val="0"/>
          <w:marTop w:val="180"/>
          <w:marBottom w:val="240"/>
          <w:divBdr>
            <w:top w:val="none" w:sz="0" w:space="0" w:color="auto"/>
            <w:left w:val="none" w:sz="0" w:space="0" w:color="auto"/>
            <w:bottom w:val="none" w:sz="0" w:space="0" w:color="auto"/>
            <w:right w:val="none" w:sz="0" w:space="0" w:color="auto"/>
          </w:divBdr>
        </w:div>
      </w:divsChild>
    </w:div>
    <w:div w:id="1984650171">
      <w:bodyDiv w:val="1"/>
      <w:marLeft w:val="0"/>
      <w:marRight w:val="0"/>
      <w:marTop w:val="0"/>
      <w:marBottom w:val="0"/>
      <w:divBdr>
        <w:top w:val="none" w:sz="0" w:space="0" w:color="auto"/>
        <w:left w:val="none" w:sz="0" w:space="0" w:color="auto"/>
        <w:bottom w:val="none" w:sz="0" w:space="0" w:color="auto"/>
        <w:right w:val="none" w:sz="0" w:space="0" w:color="auto"/>
      </w:divBdr>
    </w:div>
    <w:div w:id="1989702002">
      <w:bodyDiv w:val="1"/>
      <w:marLeft w:val="0"/>
      <w:marRight w:val="0"/>
      <w:marTop w:val="0"/>
      <w:marBottom w:val="0"/>
      <w:divBdr>
        <w:top w:val="none" w:sz="0" w:space="0" w:color="auto"/>
        <w:left w:val="none" w:sz="0" w:space="0" w:color="auto"/>
        <w:bottom w:val="none" w:sz="0" w:space="0" w:color="auto"/>
        <w:right w:val="none" w:sz="0" w:space="0" w:color="auto"/>
      </w:divBdr>
      <w:divsChild>
        <w:div w:id="270284790">
          <w:marLeft w:val="0"/>
          <w:marRight w:val="0"/>
          <w:marTop w:val="180"/>
          <w:marBottom w:val="240"/>
          <w:divBdr>
            <w:top w:val="none" w:sz="0" w:space="0" w:color="auto"/>
            <w:left w:val="none" w:sz="0" w:space="0" w:color="auto"/>
            <w:bottom w:val="none" w:sz="0" w:space="0" w:color="auto"/>
            <w:right w:val="none" w:sz="0" w:space="0" w:color="auto"/>
          </w:divBdr>
        </w:div>
      </w:divsChild>
    </w:div>
    <w:div w:id="1992363706">
      <w:bodyDiv w:val="1"/>
      <w:marLeft w:val="0"/>
      <w:marRight w:val="0"/>
      <w:marTop w:val="0"/>
      <w:marBottom w:val="0"/>
      <w:divBdr>
        <w:top w:val="none" w:sz="0" w:space="0" w:color="auto"/>
        <w:left w:val="none" w:sz="0" w:space="0" w:color="auto"/>
        <w:bottom w:val="none" w:sz="0" w:space="0" w:color="auto"/>
        <w:right w:val="none" w:sz="0" w:space="0" w:color="auto"/>
      </w:divBdr>
    </w:div>
    <w:div w:id="2006742904">
      <w:bodyDiv w:val="1"/>
      <w:marLeft w:val="0"/>
      <w:marRight w:val="0"/>
      <w:marTop w:val="0"/>
      <w:marBottom w:val="0"/>
      <w:divBdr>
        <w:top w:val="none" w:sz="0" w:space="0" w:color="auto"/>
        <w:left w:val="none" w:sz="0" w:space="0" w:color="auto"/>
        <w:bottom w:val="none" w:sz="0" w:space="0" w:color="auto"/>
        <w:right w:val="none" w:sz="0" w:space="0" w:color="auto"/>
      </w:divBdr>
    </w:div>
    <w:div w:id="2011441664">
      <w:bodyDiv w:val="1"/>
      <w:marLeft w:val="0"/>
      <w:marRight w:val="0"/>
      <w:marTop w:val="0"/>
      <w:marBottom w:val="0"/>
      <w:divBdr>
        <w:top w:val="none" w:sz="0" w:space="0" w:color="auto"/>
        <w:left w:val="none" w:sz="0" w:space="0" w:color="auto"/>
        <w:bottom w:val="none" w:sz="0" w:space="0" w:color="auto"/>
        <w:right w:val="none" w:sz="0" w:space="0" w:color="auto"/>
      </w:divBdr>
      <w:divsChild>
        <w:div w:id="160029">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084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7906822">
      <w:bodyDiv w:val="1"/>
      <w:marLeft w:val="0"/>
      <w:marRight w:val="0"/>
      <w:marTop w:val="0"/>
      <w:marBottom w:val="0"/>
      <w:divBdr>
        <w:top w:val="none" w:sz="0" w:space="0" w:color="auto"/>
        <w:left w:val="none" w:sz="0" w:space="0" w:color="auto"/>
        <w:bottom w:val="none" w:sz="0" w:space="0" w:color="auto"/>
        <w:right w:val="none" w:sz="0" w:space="0" w:color="auto"/>
      </w:divBdr>
      <w:divsChild>
        <w:div w:id="1039236855">
          <w:marLeft w:val="0"/>
          <w:marRight w:val="0"/>
          <w:marTop w:val="180"/>
          <w:marBottom w:val="240"/>
          <w:divBdr>
            <w:top w:val="none" w:sz="0" w:space="0" w:color="auto"/>
            <w:left w:val="none" w:sz="0" w:space="0" w:color="auto"/>
            <w:bottom w:val="none" w:sz="0" w:space="0" w:color="auto"/>
            <w:right w:val="none" w:sz="0" w:space="0" w:color="auto"/>
          </w:divBdr>
        </w:div>
      </w:divsChild>
    </w:div>
    <w:div w:id="2036077071">
      <w:bodyDiv w:val="1"/>
      <w:marLeft w:val="0"/>
      <w:marRight w:val="0"/>
      <w:marTop w:val="0"/>
      <w:marBottom w:val="0"/>
      <w:divBdr>
        <w:top w:val="none" w:sz="0" w:space="0" w:color="auto"/>
        <w:left w:val="none" w:sz="0" w:space="0" w:color="auto"/>
        <w:bottom w:val="none" w:sz="0" w:space="0" w:color="auto"/>
        <w:right w:val="none" w:sz="0" w:space="0" w:color="auto"/>
      </w:divBdr>
    </w:div>
    <w:div w:id="2037459835">
      <w:bodyDiv w:val="1"/>
      <w:marLeft w:val="0"/>
      <w:marRight w:val="0"/>
      <w:marTop w:val="0"/>
      <w:marBottom w:val="0"/>
      <w:divBdr>
        <w:top w:val="none" w:sz="0" w:space="0" w:color="auto"/>
        <w:left w:val="none" w:sz="0" w:space="0" w:color="auto"/>
        <w:bottom w:val="none" w:sz="0" w:space="0" w:color="auto"/>
        <w:right w:val="none" w:sz="0" w:space="0" w:color="auto"/>
      </w:divBdr>
    </w:div>
    <w:div w:id="2038850912">
      <w:bodyDiv w:val="1"/>
      <w:marLeft w:val="0"/>
      <w:marRight w:val="0"/>
      <w:marTop w:val="0"/>
      <w:marBottom w:val="0"/>
      <w:divBdr>
        <w:top w:val="none" w:sz="0" w:space="0" w:color="auto"/>
        <w:left w:val="none" w:sz="0" w:space="0" w:color="auto"/>
        <w:bottom w:val="none" w:sz="0" w:space="0" w:color="auto"/>
        <w:right w:val="none" w:sz="0" w:space="0" w:color="auto"/>
      </w:divBdr>
    </w:div>
    <w:div w:id="2040356479">
      <w:bodyDiv w:val="1"/>
      <w:marLeft w:val="0"/>
      <w:marRight w:val="0"/>
      <w:marTop w:val="0"/>
      <w:marBottom w:val="0"/>
      <w:divBdr>
        <w:top w:val="none" w:sz="0" w:space="0" w:color="auto"/>
        <w:left w:val="none" w:sz="0" w:space="0" w:color="auto"/>
        <w:bottom w:val="none" w:sz="0" w:space="0" w:color="auto"/>
        <w:right w:val="none" w:sz="0" w:space="0" w:color="auto"/>
      </w:divBdr>
    </w:div>
    <w:div w:id="2040816559">
      <w:bodyDiv w:val="1"/>
      <w:marLeft w:val="0"/>
      <w:marRight w:val="0"/>
      <w:marTop w:val="0"/>
      <w:marBottom w:val="0"/>
      <w:divBdr>
        <w:top w:val="none" w:sz="0" w:space="0" w:color="auto"/>
        <w:left w:val="none" w:sz="0" w:space="0" w:color="auto"/>
        <w:bottom w:val="none" w:sz="0" w:space="0" w:color="auto"/>
        <w:right w:val="none" w:sz="0" w:space="0" w:color="auto"/>
      </w:divBdr>
    </w:div>
    <w:div w:id="2041735540">
      <w:bodyDiv w:val="1"/>
      <w:marLeft w:val="0"/>
      <w:marRight w:val="0"/>
      <w:marTop w:val="0"/>
      <w:marBottom w:val="0"/>
      <w:divBdr>
        <w:top w:val="none" w:sz="0" w:space="0" w:color="auto"/>
        <w:left w:val="none" w:sz="0" w:space="0" w:color="auto"/>
        <w:bottom w:val="none" w:sz="0" w:space="0" w:color="auto"/>
        <w:right w:val="none" w:sz="0" w:space="0" w:color="auto"/>
      </w:divBdr>
    </w:div>
    <w:div w:id="2043744661">
      <w:bodyDiv w:val="1"/>
      <w:marLeft w:val="0"/>
      <w:marRight w:val="0"/>
      <w:marTop w:val="0"/>
      <w:marBottom w:val="0"/>
      <w:divBdr>
        <w:top w:val="none" w:sz="0" w:space="0" w:color="auto"/>
        <w:left w:val="none" w:sz="0" w:space="0" w:color="auto"/>
        <w:bottom w:val="none" w:sz="0" w:space="0" w:color="auto"/>
        <w:right w:val="none" w:sz="0" w:space="0" w:color="auto"/>
      </w:divBdr>
    </w:div>
    <w:div w:id="2050490765">
      <w:bodyDiv w:val="1"/>
      <w:marLeft w:val="0"/>
      <w:marRight w:val="0"/>
      <w:marTop w:val="0"/>
      <w:marBottom w:val="0"/>
      <w:divBdr>
        <w:top w:val="none" w:sz="0" w:space="0" w:color="auto"/>
        <w:left w:val="none" w:sz="0" w:space="0" w:color="auto"/>
        <w:bottom w:val="none" w:sz="0" w:space="0" w:color="auto"/>
        <w:right w:val="none" w:sz="0" w:space="0" w:color="auto"/>
      </w:divBdr>
    </w:div>
    <w:div w:id="2060325216">
      <w:bodyDiv w:val="1"/>
      <w:marLeft w:val="0"/>
      <w:marRight w:val="0"/>
      <w:marTop w:val="0"/>
      <w:marBottom w:val="0"/>
      <w:divBdr>
        <w:top w:val="none" w:sz="0" w:space="0" w:color="auto"/>
        <w:left w:val="none" w:sz="0" w:space="0" w:color="auto"/>
        <w:bottom w:val="none" w:sz="0" w:space="0" w:color="auto"/>
        <w:right w:val="none" w:sz="0" w:space="0" w:color="auto"/>
      </w:divBdr>
    </w:div>
    <w:div w:id="2067990673">
      <w:bodyDiv w:val="1"/>
      <w:marLeft w:val="0"/>
      <w:marRight w:val="0"/>
      <w:marTop w:val="0"/>
      <w:marBottom w:val="0"/>
      <w:divBdr>
        <w:top w:val="none" w:sz="0" w:space="0" w:color="auto"/>
        <w:left w:val="none" w:sz="0" w:space="0" w:color="auto"/>
        <w:bottom w:val="none" w:sz="0" w:space="0" w:color="auto"/>
        <w:right w:val="none" w:sz="0" w:space="0" w:color="auto"/>
      </w:divBdr>
    </w:div>
    <w:div w:id="2082369374">
      <w:bodyDiv w:val="1"/>
      <w:marLeft w:val="0"/>
      <w:marRight w:val="0"/>
      <w:marTop w:val="0"/>
      <w:marBottom w:val="0"/>
      <w:divBdr>
        <w:top w:val="none" w:sz="0" w:space="0" w:color="auto"/>
        <w:left w:val="none" w:sz="0" w:space="0" w:color="auto"/>
        <w:bottom w:val="none" w:sz="0" w:space="0" w:color="auto"/>
        <w:right w:val="none" w:sz="0" w:space="0" w:color="auto"/>
      </w:divBdr>
    </w:div>
    <w:div w:id="2095781938">
      <w:bodyDiv w:val="1"/>
      <w:marLeft w:val="0"/>
      <w:marRight w:val="0"/>
      <w:marTop w:val="0"/>
      <w:marBottom w:val="0"/>
      <w:divBdr>
        <w:top w:val="none" w:sz="0" w:space="0" w:color="auto"/>
        <w:left w:val="none" w:sz="0" w:space="0" w:color="auto"/>
        <w:bottom w:val="none" w:sz="0" w:space="0" w:color="auto"/>
        <w:right w:val="none" w:sz="0" w:space="0" w:color="auto"/>
      </w:divBdr>
      <w:divsChild>
        <w:div w:id="110906456">
          <w:marLeft w:val="0"/>
          <w:marRight w:val="0"/>
          <w:marTop w:val="180"/>
          <w:marBottom w:val="240"/>
          <w:divBdr>
            <w:top w:val="none" w:sz="0" w:space="0" w:color="auto"/>
            <w:left w:val="none" w:sz="0" w:space="0" w:color="auto"/>
            <w:bottom w:val="none" w:sz="0" w:space="0" w:color="auto"/>
            <w:right w:val="none" w:sz="0" w:space="0" w:color="auto"/>
          </w:divBdr>
        </w:div>
      </w:divsChild>
    </w:div>
    <w:div w:id="2095782990">
      <w:bodyDiv w:val="1"/>
      <w:marLeft w:val="0"/>
      <w:marRight w:val="0"/>
      <w:marTop w:val="0"/>
      <w:marBottom w:val="0"/>
      <w:divBdr>
        <w:top w:val="none" w:sz="0" w:space="0" w:color="auto"/>
        <w:left w:val="none" w:sz="0" w:space="0" w:color="auto"/>
        <w:bottom w:val="none" w:sz="0" w:space="0" w:color="auto"/>
        <w:right w:val="none" w:sz="0" w:space="0" w:color="auto"/>
      </w:divBdr>
      <w:divsChild>
        <w:div w:id="1173572269">
          <w:marLeft w:val="0"/>
          <w:marRight w:val="0"/>
          <w:marTop w:val="0"/>
          <w:marBottom w:val="0"/>
          <w:divBdr>
            <w:top w:val="none" w:sz="0" w:space="0" w:color="auto"/>
            <w:left w:val="none" w:sz="0" w:space="0" w:color="auto"/>
            <w:bottom w:val="none" w:sz="0" w:space="0" w:color="auto"/>
            <w:right w:val="none" w:sz="0" w:space="0" w:color="auto"/>
          </w:divBdr>
        </w:div>
        <w:div w:id="1618415006">
          <w:marLeft w:val="0"/>
          <w:marRight w:val="0"/>
          <w:marTop w:val="0"/>
          <w:marBottom w:val="0"/>
          <w:divBdr>
            <w:top w:val="none" w:sz="0" w:space="0" w:color="auto"/>
            <w:left w:val="none" w:sz="0" w:space="0" w:color="auto"/>
            <w:bottom w:val="none" w:sz="0" w:space="0" w:color="auto"/>
            <w:right w:val="none" w:sz="0" w:space="0" w:color="auto"/>
          </w:divBdr>
        </w:div>
      </w:divsChild>
    </w:div>
    <w:div w:id="2105106970">
      <w:bodyDiv w:val="1"/>
      <w:marLeft w:val="0"/>
      <w:marRight w:val="0"/>
      <w:marTop w:val="0"/>
      <w:marBottom w:val="0"/>
      <w:divBdr>
        <w:top w:val="none" w:sz="0" w:space="0" w:color="auto"/>
        <w:left w:val="none" w:sz="0" w:space="0" w:color="auto"/>
        <w:bottom w:val="none" w:sz="0" w:space="0" w:color="auto"/>
        <w:right w:val="none" w:sz="0" w:space="0" w:color="auto"/>
      </w:divBdr>
    </w:div>
    <w:div w:id="2107000543">
      <w:bodyDiv w:val="1"/>
      <w:marLeft w:val="0"/>
      <w:marRight w:val="0"/>
      <w:marTop w:val="0"/>
      <w:marBottom w:val="0"/>
      <w:divBdr>
        <w:top w:val="none" w:sz="0" w:space="0" w:color="auto"/>
        <w:left w:val="none" w:sz="0" w:space="0" w:color="auto"/>
        <w:bottom w:val="none" w:sz="0" w:space="0" w:color="auto"/>
        <w:right w:val="none" w:sz="0" w:space="0" w:color="auto"/>
      </w:divBdr>
      <w:divsChild>
        <w:div w:id="1220870481">
          <w:marLeft w:val="0"/>
          <w:marRight w:val="0"/>
          <w:marTop w:val="180"/>
          <w:marBottom w:val="240"/>
          <w:divBdr>
            <w:top w:val="none" w:sz="0" w:space="0" w:color="auto"/>
            <w:left w:val="none" w:sz="0" w:space="0" w:color="auto"/>
            <w:bottom w:val="none" w:sz="0" w:space="0" w:color="auto"/>
            <w:right w:val="none" w:sz="0" w:space="0" w:color="auto"/>
          </w:divBdr>
        </w:div>
      </w:divsChild>
    </w:div>
    <w:div w:id="2107579519">
      <w:bodyDiv w:val="1"/>
      <w:marLeft w:val="0"/>
      <w:marRight w:val="0"/>
      <w:marTop w:val="0"/>
      <w:marBottom w:val="0"/>
      <w:divBdr>
        <w:top w:val="none" w:sz="0" w:space="0" w:color="auto"/>
        <w:left w:val="none" w:sz="0" w:space="0" w:color="auto"/>
        <w:bottom w:val="none" w:sz="0" w:space="0" w:color="auto"/>
        <w:right w:val="none" w:sz="0" w:space="0" w:color="auto"/>
      </w:divBdr>
    </w:div>
    <w:div w:id="2108575141">
      <w:bodyDiv w:val="1"/>
      <w:marLeft w:val="0"/>
      <w:marRight w:val="0"/>
      <w:marTop w:val="0"/>
      <w:marBottom w:val="0"/>
      <w:divBdr>
        <w:top w:val="none" w:sz="0" w:space="0" w:color="auto"/>
        <w:left w:val="none" w:sz="0" w:space="0" w:color="auto"/>
        <w:bottom w:val="none" w:sz="0" w:space="0" w:color="auto"/>
        <w:right w:val="none" w:sz="0" w:space="0" w:color="auto"/>
      </w:divBdr>
    </w:div>
    <w:div w:id="2111123274">
      <w:bodyDiv w:val="1"/>
      <w:marLeft w:val="0"/>
      <w:marRight w:val="0"/>
      <w:marTop w:val="0"/>
      <w:marBottom w:val="0"/>
      <w:divBdr>
        <w:top w:val="none" w:sz="0" w:space="0" w:color="auto"/>
        <w:left w:val="none" w:sz="0" w:space="0" w:color="auto"/>
        <w:bottom w:val="none" w:sz="0" w:space="0" w:color="auto"/>
        <w:right w:val="none" w:sz="0" w:space="0" w:color="auto"/>
      </w:divBdr>
      <w:divsChild>
        <w:div w:id="386882636">
          <w:marLeft w:val="0"/>
          <w:marRight w:val="0"/>
          <w:marTop w:val="180"/>
          <w:marBottom w:val="240"/>
          <w:divBdr>
            <w:top w:val="none" w:sz="0" w:space="0" w:color="auto"/>
            <w:left w:val="none" w:sz="0" w:space="0" w:color="auto"/>
            <w:bottom w:val="none" w:sz="0" w:space="0" w:color="auto"/>
            <w:right w:val="none" w:sz="0" w:space="0" w:color="auto"/>
          </w:divBdr>
        </w:div>
      </w:divsChild>
    </w:div>
    <w:div w:id="2115712184">
      <w:bodyDiv w:val="1"/>
      <w:marLeft w:val="0"/>
      <w:marRight w:val="0"/>
      <w:marTop w:val="0"/>
      <w:marBottom w:val="0"/>
      <w:divBdr>
        <w:top w:val="none" w:sz="0" w:space="0" w:color="auto"/>
        <w:left w:val="none" w:sz="0" w:space="0" w:color="auto"/>
        <w:bottom w:val="none" w:sz="0" w:space="0" w:color="auto"/>
        <w:right w:val="none" w:sz="0" w:space="0" w:color="auto"/>
      </w:divBdr>
      <w:divsChild>
        <w:div w:id="1454516867">
          <w:marLeft w:val="0"/>
          <w:marRight w:val="0"/>
          <w:marTop w:val="180"/>
          <w:marBottom w:val="240"/>
          <w:divBdr>
            <w:top w:val="none" w:sz="0" w:space="0" w:color="auto"/>
            <w:left w:val="none" w:sz="0" w:space="0" w:color="auto"/>
            <w:bottom w:val="none" w:sz="0" w:space="0" w:color="auto"/>
            <w:right w:val="none" w:sz="0" w:space="0" w:color="auto"/>
          </w:divBdr>
        </w:div>
        <w:div w:id="2119180622">
          <w:marLeft w:val="0"/>
          <w:marRight w:val="0"/>
          <w:marTop w:val="180"/>
          <w:marBottom w:val="240"/>
          <w:divBdr>
            <w:top w:val="none" w:sz="0" w:space="0" w:color="auto"/>
            <w:left w:val="none" w:sz="0" w:space="0" w:color="auto"/>
            <w:bottom w:val="none" w:sz="0" w:space="0" w:color="auto"/>
            <w:right w:val="none" w:sz="0" w:space="0" w:color="auto"/>
          </w:divBdr>
        </w:div>
        <w:div w:id="1787843012">
          <w:marLeft w:val="0"/>
          <w:marRight w:val="0"/>
          <w:marTop w:val="180"/>
          <w:marBottom w:val="240"/>
          <w:divBdr>
            <w:top w:val="none" w:sz="0" w:space="0" w:color="auto"/>
            <w:left w:val="none" w:sz="0" w:space="0" w:color="auto"/>
            <w:bottom w:val="none" w:sz="0" w:space="0" w:color="auto"/>
            <w:right w:val="none" w:sz="0" w:space="0" w:color="auto"/>
          </w:divBdr>
        </w:div>
      </w:divsChild>
    </w:div>
    <w:div w:id="2119062039">
      <w:bodyDiv w:val="1"/>
      <w:marLeft w:val="0"/>
      <w:marRight w:val="0"/>
      <w:marTop w:val="0"/>
      <w:marBottom w:val="0"/>
      <w:divBdr>
        <w:top w:val="none" w:sz="0" w:space="0" w:color="auto"/>
        <w:left w:val="none" w:sz="0" w:space="0" w:color="auto"/>
        <w:bottom w:val="none" w:sz="0" w:space="0" w:color="auto"/>
        <w:right w:val="none" w:sz="0" w:space="0" w:color="auto"/>
      </w:divBdr>
    </w:div>
    <w:div w:id="2119829431">
      <w:bodyDiv w:val="1"/>
      <w:marLeft w:val="0"/>
      <w:marRight w:val="0"/>
      <w:marTop w:val="0"/>
      <w:marBottom w:val="0"/>
      <w:divBdr>
        <w:top w:val="none" w:sz="0" w:space="0" w:color="auto"/>
        <w:left w:val="none" w:sz="0" w:space="0" w:color="auto"/>
        <w:bottom w:val="none" w:sz="0" w:space="0" w:color="auto"/>
        <w:right w:val="none" w:sz="0" w:space="0" w:color="auto"/>
      </w:divBdr>
      <w:divsChild>
        <w:div w:id="1041245102">
          <w:marLeft w:val="0"/>
          <w:marRight w:val="0"/>
          <w:marTop w:val="180"/>
          <w:marBottom w:val="240"/>
          <w:divBdr>
            <w:top w:val="none" w:sz="0" w:space="0" w:color="auto"/>
            <w:left w:val="none" w:sz="0" w:space="0" w:color="auto"/>
            <w:bottom w:val="none" w:sz="0" w:space="0" w:color="auto"/>
            <w:right w:val="none" w:sz="0" w:space="0" w:color="auto"/>
          </w:divBdr>
        </w:div>
        <w:div w:id="1842158087">
          <w:marLeft w:val="0"/>
          <w:marRight w:val="0"/>
          <w:marTop w:val="180"/>
          <w:marBottom w:val="240"/>
          <w:divBdr>
            <w:top w:val="none" w:sz="0" w:space="0" w:color="auto"/>
            <w:left w:val="none" w:sz="0" w:space="0" w:color="auto"/>
            <w:bottom w:val="none" w:sz="0" w:space="0" w:color="auto"/>
            <w:right w:val="none" w:sz="0" w:space="0" w:color="auto"/>
          </w:divBdr>
        </w:div>
      </w:divsChild>
    </w:div>
    <w:div w:id="2121950714">
      <w:bodyDiv w:val="1"/>
      <w:marLeft w:val="0"/>
      <w:marRight w:val="0"/>
      <w:marTop w:val="0"/>
      <w:marBottom w:val="0"/>
      <w:divBdr>
        <w:top w:val="none" w:sz="0" w:space="0" w:color="auto"/>
        <w:left w:val="none" w:sz="0" w:space="0" w:color="auto"/>
        <w:bottom w:val="none" w:sz="0" w:space="0" w:color="auto"/>
        <w:right w:val="none" w:sz="0" w:space="0" w:color="auto"/>
      </w:divBdr>
      <w:divsChild>
        <w:div w:id="1555854010">
          <w:marLeft w:val="0"/>
          <w:marRight w:val="0"/>
          <w:marTop w:val="180"/>
          <w:marBottom w:val="180"/>
          <w:divBdr>
            <w:top w:val="none" w:sz="0" w:space="0" w:color="auto"/>
            <w:left w:val="none" w:sz="0" w:space="0" w:color="auto"/>
            <w:bottom w:val="none" w:sz="0" w:space="0" w:color="auto"/>
            <w:right w:val="none" w:sz="0" w:space="0" w:color="auto"/>
          </w:divBdr>
        </w:div>
        <w:div w:id="1970084742">
          <w:marLeft w:val="0"/>
          <w:marRight w:val="0"/>
          <w:marTop w:val="0"/>
          <w:marBottom w:val="0"/>
          <w:divBdr>
            <w:top w:val="none" w:sz="0" w:space="0" w:color="auto"/>
            <w:left w:val="none" w:sz="0" w:space="0" w:color="auto"/>
            <w:bottom w:val="none" w:sz="0" w:space="0" w:color="auto"/>
            <w:right w:val="none" w:sz="0" w:space="0" w:color="auto"/>
          </w:divBdr>
        </w:div>
      </w:divsChild>
    </w:div>
    <w:div w:id="2125685693">
      <w:bodyDiv w:val="1"/>
      <w:marLeft w:val="0"/>
      <w:marRight w:val="0"/>
      <w:marTop w:val="0"/>
      <w:marBottom w:val="0"/>
      <w:divBdr>
        <w:top w:val="none" w:sz="0" w:space="0" w:color="auto"/>
        <w:left w:val="none" w:sz="0" w:space="0" w:color="auto"/>
        <w:bottom w:val="none" w:sz="0" w:space="0" w:color="auto"/>
        <w:right w:val="none" w:sz="0" w:space="0" w:color="auto"/>
      </w:divBdr>
    </w:div>
    <w:div w:id="2128238671">
      <w:bodyDiv w:val="1"/>
      <w:marLeft w:val="0"/>
      <w:marRight w:val="0"/>
      <w:marTop w:val="0"/>
      <w:marBottom w:val="0"/>
      <w:divBdr>
        <w:top w:val="none" w:sz="0" w:space="0" w:color="auto"/>
        <w:left w:val="none" w:sz="0" w:space="0" w:color="auto"/>
        <w:bottom w:val="none" w:sz="0" w:space="0" w:color="auto"/>
        <w:right w:val="none" w:sz="0" w:space="0" w:color="auto"/>
      </w:divBdr>
    </w:div>
    <w:div w:id="2136633050">
      <w:bodyDiv w:val="1"/>
      <w:marLeft w:val="0"/>
      <w:marRight w:val="0"/>
      <w:marTop w:val="0"/>
      <w:marBottom w:val="0"/>
      <w:divBdr>
        <w:top w:val="none" w:sz="0" w:space="0" w:color="auto"/>
        <w:left w:val="none" w:sz="0" w:space="0" w:color="auto"/>
        <w:bottom w:val="none" w:sz="0" w:space="0" w:color="auto"/>
        <w:right w:val="none" w:sz="0" w:space="0" w:color="auto"/>
      </w:divBdr>
    </w:div>
    <w:div w:id="2138521659">
      <w:bodyDiv w:val="1"/>
      <w:marLeft w:val="0"/>
      <w:marRight w:val="0"/>
      <w:marTop w:val="0"/>
      <w:marBottom w:val="0"/>
      <w:divBdr>
        <w:top w:val="none" w:sz="0" w:space="0" w:color="auto"/>
        <w:left w:val="none" w:sz="0" w:space="0" w:color="auto"/>
        <w:bottom w:val="none" w:sz="0" w:space="0" w:color="auto"/>
        <w:right w:val="none" w:sz="0" w:space="0" w:color="auto"/>
      </w:divBdr>
    </w:div>
    <w:div w:id="21461186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mbers.wto.org/crnattachments/2026/TBT/CHN/modification/26_04657_00_x.pdf" TargetMode="External"/><Relationship Id="rId21" Type="http://schemas.openxmlformats.org/officeDocument/2006/relationships/hyperlink" Target="https://www.mbie.govt.nz/have-your-say/consultation-on-draft-unsafe-goods-consumer-sand-products-notice-2026" TargetMode="External"/><Relationship Id="rId42" Type="http://schemas.openxmlformats.org/officeDocument/2006/relationships/hyperlink" Target="https://members.wto.org/crnattachments/2026/TBT/UKR/26_04621_05_x.pdf" TargetMode="External"/><Relationship Id="rId63" Type="http://schemas.openxmlformats.org/officeDocument/2006/relationships/hyperlink" Target="https://members.wto.org/crnattachments/2026/TBT/UKR/26_04621_26_x.pdf" TargetMode="External"/><Relationship Id="rId84" Type="http://schemas.openxmlformats.org/officeDocument/2006/relationships/hyperlink" Target="https://members.wto.org/crnattachments/2026/TBT/UKR/26_04624_10_x.pdf" TargetMode="External"/><Relationship Id="rId138" Type="http://schemas.openxmlformats.org/officeDocument/2006/relationships/hyperlink" Target="https://members.wto.org/crnattachments/2026/TBT/UKR/26_04731_01_x.pdf" TargetMode="External"/><Relationship Id="rId159" Type="http://schemas.openxmlformats.org/officeDocument/2006/relationships/hyperlink" Target="https://members.wto.org/crnattachments/2026/TBT/NZL/26_04836_00_e.pdf" TargetMode="External"/><Relationship Id="rId170" Type="http://schemas.openxmlformats.org/officeDocument/2006/relationships/hyperlink" Target="https://www.in.gov.br/web/dou/-/portaria-n-551-de-10-de-setembro-de-2026-731295632" TargetMode="External"/><Relationship Id="rId191" Type="http://schemas.openxmlformats.org/officeDocument/2006/relationships/hyperlink" Target="https://members.wto.org/crnattachments/2026/SPS/BRA/26_04902_00_x.pdf" TargetMode="External"/><Relationship Id="rId205" Type="http://schemas.openxmlformats.org/officeDocument/2006/relationships/hyperlink" Target="https://www.in.gov.br/web/dou/-/portaria-n-555-de-11-de-setembro-de-2026-731393375" TargetMode="External"/><Relationship Id="rId107" Type="http://schemas.openxmlformats.org/officeDocument/2006/relationships/hyperlink" Target="https://moz.gov.ua/uk/povidomlennya-pro-oprilyudnennya-proyektu-nakazu-ministerstva-ohoroni-zdorov-ya-ukrayini-pro-zatverdzhennya-vimog-do-skladu-harchovih-produktiv-dlya-kontrolyu-vagi" TargetMode="External"/><Relationship Id="rId11" Type="http://schemas.openxmlformats.org/officeDocument/2006/relationships/hyperlink" Target="https://members.wto.org/crnattachments/2026/TBT/SAU/26_04554_00_x.pdf" TargetMode="External"/><Relationship Id="rId32" Type="http://schemas.openxmlformats.org/officeDocument/2006/relationships/hyperlink" Target="https://members.wto.org/crnattachments/2026/TBT/KOR/26_04606_02_x.pdf" TargetMode="External"/><Relationship Id="rId53" Type="http://schemas.openxmlformats.org/officeDocument/2006/relationships/hyperlink" Target="https://members.wto.org/crnattachments/2026/TBT/UKR/26_04621_16_x.pdf" TargetMode="External"/><Relationship Id="rId74" Type="http://schemas.openxmlformats.org/officeDocument/2006/relationships/hyperlink" Target="https://members.wto.org/crnattachments/2026/TBT/UKR/26_04624_00_x.pdf" TargetMode="External"/><Relationship Id="rId128" Type="http://schemas.openxmlformats.org/officeDocument/2006/relationships/hyperlink" Target="https://members.wto.org/crnattachments/2026/TBT/UKR/26_04732_05_x.pdf" TargetMode="External"/><Relationship Id="rId149" Type="http://schemas.openxmlformats.org/officeDocument/2006/relationships/hyperlink" Target="https://gazette.nat.gov.tw/egFront/e_detail.do?metaid=168163" TargetMode="External"/><Relationship Id="rId5" Type="http://schemas.openxmlformats.org/officeDocument/2006/relationships/webSettings" Target="webSettings.xml"/><Relationship Id="rId95" Type="http://schemas.openxmlformats.org/officeDocument/2006/relationships/hyperlink" Target="https://members.wto.org/crnattachments/2026/TBT/CHN/26_04641_00_x.pdf" TargetMode="External"/><Relationship Id="rId160" Type="http://schemas.openxmlformats.org/officeDocument/2006/relationships/hyperlink" Target="https://www.legislation.govt.nz/act/public/1996/30/en/latest/" TargetMode="External"/><Relationship Id="rId181" Type="http://schemas.openxmlformats.org/officeDocument/2006/relationships/hyperlink" Target="https://members.wto.org/crnattachments/2026/TBT/UKR/26_04893_01_x.pdf" TargetMode="External"/><Relationship Id="rId22" Type="http://schemas.openxmlformats.org/officeDocument/2006/relationships/hyperlink" Target="https://www.mbie.govt.nz/have-your-say/consultation-on-draft-unsafe-goods-consumer-sand-products-notice-2026" TargetMode="External"/><Relationship Id="rId43" Type="http://schemas.openxmlformats.org/officeDocument/2006/relationships/hyperlink" Target="https://members.wto.org/crnattachments/2026/TBT/UKR/26_04621_06_x.pdf" TargetMode="External"/><Relationship Id="rId64" Type="http://schemas.openxmlformats.org/officeDocument/2006/relationships/hyperlink" Target="https://members.wto.org/crnattachments/2026/TBT/UKR/26_04621_27_x.pdf" TargetMode="External"/><Relationship Id="rId118" Type="http://schemas.openxmlformats.org/officeDocument/2006/relationships/hyperlink" Target="https://members.wto.org/crnattachments/2026/TBT/SAU/26_04652_00_x.pdf" TargetMode="External"/><Relationship Id="rId139" Type="http://schemas.openxmlformats.org/officeDocument/2006/relationships/hyperlink" Target="https://me.gov.ua/Documents/Detail/f488d118-d7a6-401d-9671-ad6011afe193?lang=uk-UA&amp;title=ProktNakazuMinisterstvaEkonomikiTaDovkilliaUkrainiproZatverdzhenniaPerelikuVidivPervinnogoPakuvanniaVeterinarnikhLikarskikhZasobiv-SchoNalezhatDoOdinitsPervinnogoPakuvanniaMalogoRozmiru" TargetMode="External"/><Relationship Id="rId85" Type="http://schemas.openxmlformats.org/officeDocument/2006/relationships/hyperlink" Target="https://members.wto.org/crnattachments/2026/TBT/UKR/26_04624_11_x.pdf" TargetMode="External"/><Relationship Id="rId150" Type="http://schemas.openxmlformats.org/officeDocument/2006/relationships/hyperlink" Target="https://members.wto.org/crnattachments/2026/TBT/TPKM/final_measure/26_04800_00_e.pdf" TargetMode="External"/><Relationship Id="rId171" Type="http://schemas.openxmlformats.org/officeDocument/2006/relationships/hyperlink" Target="https://www.psqca.com.pk/PSQCAACT/PSQCAActVI1996.pdf" TargetMode="External"/><Relationship Id="rId192" Type="http://schemas.openxmlformats.org/officeDocument/2006/relationships/hyperlink" Target="https://www.in.gov.br/web/dou/-/portaria-sda/mapa-n-1.686-de-15-de-setembro-de-2026-732090048" TargetMode="External"/><Relationship Id="rId206" Type="http://schemas.openxmlformats.org/officeDocument/2006/relationships/hyperlink" Target="https://www.in.gov.br/web/dou/-/retificacao-731351783" TargetMode="External"/><Relationship Id="rId12" Type="http://schemas.openxmlformats.org/officeDocument/2006/relationships/hyperlink" Target="https://members.wto.org/crnattachments/2026/TBT/SAU/26_04528_00_x.pdf" TargetMode="External"/><Relationship Id="rId33" Type="http://schemas.openxmlformats.org/officeDocument/2006/relationships/hyperlink" Target="https://members.wto.org/crnattachments/2026/TBT/IDN/26_04609_00_x.pdf" TargetMode="External"/><Relationship Id="rId108" Type="http://schemas.openxmlformats.org/officeDocument/2006/relationships/hyperlink" Target="https://members.wto.org/crnattachments/2026/TBT/UKR/26_04673_00_x.pdf" TargetMode="External"/><Relationship Id="rId129" Type="http://schemas.openxmlformats.org/officeDocument/2006/relationships/hyperlink" Target="https://members.wto.org/crnattachments/2026/TBT/UKR/26_04732_06_x.pdf" TargetMode="External"/><Relationship Id="rId54" Type="http://schemas.openxmlformats.org/officeDocument/2006/relationships/hyperlink" Target="https://members.wto.org/crnattachments/2026/TBT/UKR/26_04621_17_x.pdf" TargetMode="External"/><Relationship Id="rId75" Type="http://schemas.openxmlformats.org/officeDocument/2006/relationships/hyperlink" Target="https://members.wto.org/crnattachments/2026/TBT/UKR/26_04624_01_x.pdf" TargetMode="External"/><Relationship Id="rId96" Type="http://schemas.openxmlformats.org/officeDocument/2006/relationships/hyperlink" Target="https://members.wto.org/crnattachments/2026/TBT/CHN/26_04640_00_x.pdf" TargetMode="External"/><Relationship Id="rId140" Type="http://schemas.openxmlformats.org/officeDocument/2006/relationships/hyperlink" Target="https://members.wto.org/crnattachments/2026/TBT/UKR/26_04730_00_x.pdf" TargetMode="External"/><Relationship Id="rId161" Type="http://schemas.openxmlformats.org/officeDocument/2006/relationships/hyperlink" Target="https://www.legislation.govt.nz/secondary-legislation/pco-drafted/2004/202/en/latest/" TargetMode="External"/><Relationship Id="rId182" Type="http://schemas.openxmlformats.org/officeDocument/2006/relationships/hyperlink" Target="https://members.wto.org/crnattachments/2026/TBT/UKR/26_04893_02_x.pdf" TargetMode="External"/><Relationship Id="rId6" Type="http://schemas.openxmlformats.org/officeDocument/2006/relationships/hyperlink" Target="https://members.wto.org/crnattachments/2026/TBT/PHL/26_04508_00_e.pdf" TargetMode="External"/><Relationship Id="rId23" Type="http://schemas.openxmlformats.org/officeDocument/2006/relationships/hyperlink" Target="https://gazette.gc.ca/rp-pr/p1/2026/2026-08-15/html/reg2-eng.html" TargetMode="External"/><Relationship Id="rId119" Type="http://schemas.openxmlformats.org/officeDocument/2006/relationships/hyperlink" Target="https://members.wto.org/crnattachments/2026/TBT/USA/final_measure/26_04736_00_e.pdf" TargetMode="External"/><Relationship Id="rId44" Type="http://schemas.openxmlformats.org/officeDocument/2006/relationships/hyperlink" Target="https://members.wto.org/crnattachments/2026/TBT/UKR/26_04621_07_x.pdf" TargetMode="External"/><Relationship Id="rId65" Type="http://schemas.openxmlformats.org/officeDocument/2006/relationships/hyperlink" Target="https://members.wto.org/crnattachments/2026/TBT/UKR/26_04621_28_x.pdf" TargetMode="External"/><Relationship Id="rId86" Type="http://schemas.openxmlformats.org/officeDocument/2006/relationships/hyperlink" Target="https://members.wto.org/crnattachments/2026/TBT/UKR/26_04624_12_x.pdf" TargetMode="External"/><Relationship Id="rId130" Type="http://schemas.openxmlformats.org/officeDocument/2006/relationships/hyperlink" Target="https://members.wto.org/crnattachments/2026/TBT/UKR/26_04732_07_x.pdf" TargetMode="External"/><Relationship Id="rId151" Type="http://schemas.openxmlformats.org/officeDocument/2006/relationships/hyperlink" Target="https://members.wto.org/crnattachments/2026/TBT/TPKM/final_measure/26_04800_00_x.pdf" TargetMode="External"/><Relationship Id="rId172" Type="http://schemas.openxmlformats.org/officeDocument/2006/relationships/hyperlink" Target="https://www.psqca.com.pk/about/pakistan%20standards%20rules.pdf" TargetMode="External"/><Relationship Id="rId193" Type="http://schemas.openxmlformats.org/officeDocument/2006/relationships/hyperlink" Target="https://members.wto.org/crnattachments/2026/SPS/BRA/26_04903_00_x.pdf" TargetMode="External"/><Relationship Id="rId207" Type="http://schemas.openxmlformats.org/officeDocument/2006/relationships/hyperlink" Target="https://www.in.gov.br/web/dou/-/retificacao-731348574" TargetMode="External"/><Relationship Id="rId13" Type="http://schemas.openxmlformats.org/officeDocument/2006/relationships/hyperlink" Target="https://members.wto.org/crnattachments/2026/TBT/SAU/26_04577_00_x.pdf" TargetMode="External"/><Relationship Id="rId109" Type="http://schemas.openxmlformats.org/officeDocument/2006/relationships/hyperlink" Target="https://members.wto.org/crnattachments/2026/TBT/UKR/26_04673_01_x.pdf" TargetMode="External"/><Relationship Id="rId34" Type="http://schemas.openxmlformats.org/officeDocument/2006/relationships/hyperlink" Target="https://jdih.halal.go.id/dokumen/a00a12db-b6c9-41a2-8b0e-a6b80ef27ce6" TargetMode="External"/><Relationship Id="rId55" Type="http://schemas.openxmlformats.org/officeDocument/2006/relationships/hyperlink" Target="https://members.wto.org/crnattachments/2026/TBT/UKR/26_04621_18_x.pdf" TargetMode="External"/><Relationship Id="rId76" Type="http://schemas.openxmlformats.org/officeDocument/2006/relationships/hyperlink" Target="https://members.wto.org/crnattachments/2026/TBT/UKR/26_04624_02_x.pdf" TargetMode="External"/><Relationship Id="rId97" Type="http://schemas.openxmlformats.org/officeDocument/2006/relationships/hyperlink" Target="https://members.wto.org/crnattachments/2026/TBT/CHN/26_04639_00_x.pdf" TargetMode="External"/><Relationship Id="rId120" Type="http://schemas.openxmlformats.org/officeDocument/2006/relationships/hyperlink" Target="https://members.wto.org/crnattachments/2026/TBT/USA/final_measure/26_04736_01_e.pdf" TargetMode="External"/><Relationship Id="rId141" Type="http://schemas.openxmlformats.org/officeDocument/2006/relationships/hyperlink" Target="https://members.wto.org/crnattachments/2026/TBT/UKR/26_04730_01_x.pdf" TargetMode="External"/><Relationship Id="rId7" Type="http://schemas.openxmlformats.org/officeDocument/2006/relationships/hyperlink" Target="https://members.wto.org/crnattachments/2026/TBT/THA/26_04553_00_x.pdf" TargetMode="External"/><Relationship Id="rId162" Type="http://schemas.openxmlformats.org/officeDocument/2006/relationships/hyperlink" Target="https://gazette.govt.nz/notice/id/2026-sl5200" TargetMode="External"/><Relationship Id="rId183" Type="http://schemas.openxmlformats.org/officeDocument/2006/relationships/hyperlink" Target="https://members.wto.org/crnattachments/2026/TBT/UKR/26_04893_03_x.pdf" TargetMode="External"/><Relationship Id="rId24" Type="http://schemas.openxmlformats.org/officeDocument/2006/relationships/hyperlink" Target="https://members.wto.org/crnattachments/2026/TBT/USA/26_04604_00_e.pdf" TargetMode="External"/><Relationship Id="rId45" Type="http://schemas.openxmlformats.org/officeDocument/2006/relationships/hyperlink" Target="https://members.wto.org/crnattachments/2026/TBT/UKR/26_04621_08_x.pdf" TargetMode="External"/><Relationship Id="rId66" Type="http://schemas.openxmlformats.org/officeDocument/2006/relationships/hyperlink" Target="https://members.wto.org/crnattachments/2026/TBT/UKR/26_04621_29_x.pdf" TargetMode="External"/><Relationship Id="rId87" Type="http://schemas.openxmlformats.org/officeDocument/2006/relationships/hyperlink" Target="https://members.wto.org/crnattachments/2026/TBT/UKR/26_04624_13_x.pdf" TargetMode="External"/><Relationship Id="rId110" Type="http://schemas.openxmlformats.org/officeDocument/2006/relationships/hyperlink" Target="https://members.wto.org/crnattachments/2026/TBT/UKR/26_04673_02_x.pdf" TargetMode="External"/><Relationship Id="rId131" Type="http://schemas.openxmlformats.org/officeDocument/2006/relationships/hyperlink" Target="https://members.wto.org/crnattachments/2026/TBT/UKR/26_04732_08_x.pdf" TargetMode="External"/><Relationship Id="rId61" Type="http://schemas.openxmlformats.org/officeDocument/2006/relationships/hyperlink" Target="https://members.wto.org/crnattachments/2026/TBT/UKR/26_04621_24_x.pdf" TargetMode="External"/><Relationship Id="rId82" Type="http://schemas.openxmlformats.org/officeDocument/2006/relationships/hyperlink" Target="https://members.wto.org/crnattachments/2026/TBT/UKR/26_04624_08_x.pdf" TargetMode="External"/><Relationship Id="rId152" Type="http://schemas.openxmlformats.org/officeDocument/2006/relationships/hyperlink" Target="https://members.wto.org/crnattachments/2026/TBT/SAU/26_04804_00_x.pdf" TargetMode="External"/><Relationship Id="rId173" Type="http://schemas.openxmlformats.org/officeDocument/2006/relationships/hyperlink" Target="https://www.psqca.com.pk/about/Pakistan%20Conformity%20Assessment%20Rules,%202011.pdf" TargetMode="External"/><Relationship Id="rId194" Type="http://schemas.openxmlformats.org/officeDocument/2006/relationships/hyperlink" Target="https://members.wto.org/crnattachments/2026/TBT/USA/26_04925_00_e.pdf" TargetMode="External"/><Relationship Id="rId199" Type="http://schemas.openxmlformats.org/officeDocument/2006/relationships/hyperlink" Target="https://members.wto.org/crnattachments/2026/TBT/AUS/26_04929_01_e.pdf" TargetMode="External"/><Relationship Id="rId203" Type="http://schemas.openxmlformats.org/officeDocument/2006/relationships/hyperlink" Target="https://members.wto.org/crnattachments/2026/TBT/CHN/26_04947_00_x.pdf" TargetMode="External"/><Relationship Id="rId208" Type="http://schemas.openxmlformats.org/officeDocument/2006/relationships/fontTable" Target="fontTable.xml"/><Relationship Id="rId19" Type="http://schemas.openxmlformats.org/officeDocument/2006/relationships/hyperlink" Target="https://www.govinfo.gov/content/pkg/FR-2026-09-03/html/2026-18103.htm" TargetMode="External"/><Relationship Id="rId14" Type="http://schemas.openxmlformats.org/officeDocument/2006/relationships/hyperlink" Target="https://members.wto.org/crnattachments/2026/TBT/SAU/26_04575_00_x.pdf" TargetMode="External"/><Relationship Id="rId30" Type="http://schemas.openxmlformats.org/officeDocument/2006/relationships/hyperlink" Target="https://members.wto.org/crnattachments/2026/TBT/KOR/26_04606_00_x.pdf" TargetMode="External"/><Relationship Id="rId35" Type="http://schemas.openxmlformats.org/officeDocument/2006/relationships/hyperlink" Target="https://members.wto.org/crnattachments/2026/TBT/IDN/final_measure/26_04614_00_x.pdf" TargetMode="External"/><Relationship Id="rId56" Type="http://schemas.openxmlformats.org/officeDocument/2006/relationships/hyperlink" Target="https://members.wto.org/crnattachments/2026/TBT/UKR/26_04621_19_x.pdf" TargetMode="External"/><Relationship Id="rId77" Type="http://schemas.openxmlformats.org/officeDocument/2006/relationships/hyperlink" Target="https://members.wto.org/crnattachments/2026/TBT/UKR/26_04624_03_x.pdf" TargetMode="External"/><Relationship Id="rId100" Type="http://schemas.openxmlformats.org/officeDocument/2006/relationships/hyperlink" Target="https://members.wto.org/crnattachments/2026/TBT/USA/26_04663_00_e.pdf" TargetMode="External"/><Relationship Id="rId105" Type="http://schemas.openxmlformats.org/officeDocument/2006/relationships/hyperlink" Target="https://members.wto.org/crnattachments/2026/TBT/UKR/26_04677_02_x.pdf" TargetMode="External"/><Relationship Id="rId126" Type="http://schemas.openxmlformats.org/officeDocument/2006/relationships/hyperlink" Target="https://members.wto.org/crnattachments/2026/TBT/UKR/26_04732_03_x.pdf" TargetMode="External"/><Relationship Id="rId147" Type="http://schemas.openxmlformats.org/officeDocument/2006/relationships/hyperlink" Target="https://members.wto.org/crnattachments/2026/TBT/TPKM/26_04799_00_x.pdf" TargetMode="External"/><Relationship Id="rId168" Type="http://schemas.openxmlformats.org/officeDocument/2006/relationships/hyperlink" Target="https://www.in.gov.br/web/dou/-/portaria-n-549-de-10-de-setembro-de-2026-731352074" TargetMode="External"/><Relationship Id="rId8" Type="http://schemas.openxmlformats.org/officeDocument/2006/relationships/hyperlink" Target="https://members.wto.org/crnattachments/2026/TBT/KOR/26_04551_00_x.pdf" TargetMode="External"/><Relationship Id="rId51" Type="http://schemas.openxmlformats.org/officeDocument/2006/relationships/hyperlink" Target="https://members.wto.org/crnattachments/2026/TBT/UKR/26_04621_14_x.pdf" TargetMode="External"/><Relationship Id="rId72" Type="http://schemas.openxmlformats.org/officeDocument/2006/relationships/hyperlink" Target="https://members.wto.org/crnattachments/2026/TBT/UKR/26_04621_35_x.pdf" TargetMode="External"/><Relationship Id="rId93" Type="http://schemas.openxmlformats.org/officeDocument/2006/relationships/hyperlink" Target="https://members.wto.org/crnattachments/2026/TBT/CHN/26_04643_00_x.pdf" TargetMode="External"/><Relationship Id="rId98" Type="http://schemas.openxmlformats.org/officeDocument/2006/relationships/hyperlink" Target="https://members.wto.org/crnattachments/2026/TBT/CHN/26_04638_00_x.pdf" TargetMode="External"/><Relationship Id="rId121" Type="http://schemas.openxmlformats.org/officeDocument/2006/relationships/hyperlink" Target="https://members.wto.org/crnattachments/2026/TBT/USA/final_measure/26_04691_00_e.pdf" TargetMode="External"/><Relationship Id="rId142" Type="http://schemas.openxmlformats.org/officeDocument/2006/relationships/hyperlink" Target="https://moz.gov.ua/uk/povidomlennya-pro-oprilyudnennya-proyektu-postanovi-kabinetu-ministriv-ukrayini-pro-vnesennya-zmin-do-poryadku-zdijsnennya-derzhavnogo-kontrolyu-yakosti-likarskih-zasobiv-sho-vvozyatsya-v-ukrayinu" TargetMode="External"/><Relationship Id="rId163" Type="http://schemas.openxmlformats.org/officeDocument/2006/relationships/hyperlink" Target="https://members.wto.org/crnattachments/2026/TBT/NZL/26_04835_00_e.pdf" TargetMode="External"/><Relationship Id="rId184" Type="http://schemas.openxmlformats.org/officeDocument/2006/relationships/hyperlink" Target="https://minagro.gov.ua/npa/pro-vnesennia-zmin-do-nakazu-ministerstva-rozvytku-ekonomiky-torhivli-ta-silskoho-hospodarstva-ukrainy-vid-12-kvitnia-2021-roku-741" TargetMode="External"/><Relationship Id="rId189" Type="http://schemas.openxmlformats.org/officeDocument/2006/relationships/hyperlink" Target="https://www.soumu.go.jp/main_content/001092647.pdf" TargetMode="External"/><Relationship Id="rId3" Type="http://schemas.openxmlformats.org/officeDocument/2006/relationships/styles" Target="styles.xml"/><Relationship Id="rId25" Type="http://schemas.openxmlformats.org/officeDocument/2006/relationships/hyperlink" Target="https://members.wto.org/crnattachments/2026/TBT/USA/final_measure/26_04603_00_e.pdf" TargetMode="External"/><Relationship Id="rId46" Type="http://schemas.openxmlformats.org/officeDocument/2006/relationships/hyperlink" Target="https://members.wto.org/crnattachments/2026/TBT/UKR/26_04621_09_x.pdf" TargetMode="External"/><Relationship Id="rId67" Type="http://schemas.openxmlformats.org/officeDocument/2006/relationships/hyperlink" Target="https://members.wto.org/crnattachments/2026/TBT/UKR/26_04621_30_x.pdf" TargetMode="External"/><Relationship Id="rId116" Type="http://schemas.openxmlformats.org/officeDocument/2006/relationships/hyperlink" Target="https://members.wto.org/crnattachments/2026/TBT/DNK/26_04668_00_x.pdf" TargetMode="External"/><Relationship Id="rId137" Type="http://schemas.openxmlformats.org/officeDocument/2006/relationships/hyperlink" Target="https://members.wto.org/crnattachments/2026/TBT/UKR/26_04731_00_x.pdf" TargetMode="External"/><Relationship Id="rId158" Type="http://schemas.openxmlformats.org/officeDocument/2006/relationships/hyperlink" Target="https://gazette.govt.nz/notice/id/2026-sl5200" TargetMode="External"/><Relationship Id="rId20" Type="http://schemas.openxmlformats.org/officeDocument/2006/relationships/hyperlink" Target="https://www.govinfo.gov/content/pkg/FR-2026-09-03/pdf/2026-18103.pdf" TargetMode="External"/><Relationship Id="rId41" Type="http://schemas.openxmlformats.org/officeDocument/2006/relationships/hyperlink" Target="https://members.wto.org/crnattachments/2026/TBT/UKR/26_04621_04_x.pdf" TargetMode="External"/><Relationship Id="rId62" Type="http://schemas.openxmlformats.org/officeDocument/2006/relationships/hyperlink" Target="https://members.wto.org/crnattachments/2026/TBT/UKR/26_04621_25_x.pdf" TargetMode="External"/><Relationship Id="rId83" Type="http://schemas.openxmlformats.org/officeDocument/2006/relationships/hyperlink" Target="https://members.wto.org/crnattachments/2026/TBT/UKR/26_04624_09_x.pdf" TargetMode="External"/><Relationship Id="rId88" Type="http://schemas.openxmlformats.org/officeDocument/2006/relationships/hyperlink" Target="https://moz.gov.ua/uk/gromadske-obgovorennya-doopracovanogo-proyektu-postanovi-kabinetu-ministriv-ukrayini-deyaki-pitannya-vvezennya-ta-kontrolyu-yakosti-likarskih-zasobiv" TargetMode="External"/><Relationship Id="rId111" Type="http://schemas.openxmlformats.org/officeDocument/2006/relationships/hyperlink" Target="https://members.wto.org/crnattachments/2026/TBT/UKR/26_04673_03_x.pdf" TargetMode="External"/><Relationship Id="rId132" Type="http://schemas.openxmlformats.org/officeDocument/2006/relationships/hyperlink" Target="https://members.wto.org/crnattachments/2026/TBT/UKR/26_04732_09_x.pdf" TargetMode="External"/><Relationship Id="rId153" Type="http://schemas.openxmlformats.org/officeDocument/2006/relationships/hyperlink" Target="https://members.wto.org/crnattachments/2026/TBT/SAU/26_04804_00_e.pdf" TargetMode="External"/><Relationship Id="rId174" Type="http://schemas.openxmlformats.org/officeDocument/2006/relationships/hyperlink" Target="https://members.wto.org/crnattachments/2026/TBT/JPN/26_04857_00_e.pdf" TargetMode="External"/><Relationship Id="rId179" Type="http://schemas.openxmlformats.org/officeDocument/2006/relationships/hyperlink" Target="https://members.wto.org/crnattachments/2026/TBT/USA/final_measure/26_04900_00_e.pdf" TargetMode="External"/><Relationship Id="rId195" Type="http://schemas.openxmlformats.org/officeDocument/2006/relationships/hyperlink" Target="https://members.wto.org/crnattachments/2026/TBT/USA/26_04926_00_e.pdf" TargetMode="External"/><Relationship Id="rId209" Type="http://schemas.openxmlformats.org/officeDocument/2006/relationships/theme" Target="theme/theme1.xml"/><Relationship Id="rId190" Type="http://schemas.openxmlformats.org/officeDocument/2006/relationships/hyperlink" Target="https://www.in.gov.br/web/dou/-/portaria-sda/mapa-n-1.685-de-15-de-setembro-de-2026-732085581" TargetMode="External"/><Relationship Id="rId204" Type="http://schemas.openxmlformats.org/officeDocument/2006/relationships/hyperlink" Target="https://www.in.gov.br/web/dou/-/retificacao-731351966" TargetMode="External"/><Relationship Id="rId15" Type="http://schemas.openxmlformats.org/officeDocument/2006/relationships/hyperlink" Target="https://members.wto.org/crnattachments/2026/TBT/KOR/26_04574_00_x.pdf" TargetMode="External"/><Relationship Id="rId36" Type="http://schemas.openxmlformats.org/officeDocument/2006/relationships/hyperlink" Target="https://members.wto.org/crnattachments/2026/TBT/CHN/26_04613_00_x.pdf" TargetMode="External"/><Relationship Id="rId57" Type="http://schemas.openxmlformats.org/officeDocument/2006/relationships/hyperlink" Target="https://members.wto.org/crnattachments/2026/TBT/UKR/26_04621_20_x.pdf" TargetMode="External"/><Relationship Id="rId106" Type="http://schemas.openxmlformats.org/officeDocument/2006/relationships/hyperlink" Target="https://members.wto.org/crnattachments/2026/TBT/UKR/26_04677_03_x.pdf" TargetMode="External"/><Relationship Id="rId127" Type="http://schemas.openxmlformats.org/officeDocument/2006/relationships/hyperlink" Target="https://members.wto.org/crnattachments/2026/TBT/UKR/26_04732_04_x.pdf" TargetMode="External"/><Relationship Id="rId10" Type="http://schemas.openxmlformats.org/officeDocument/2006/relationships/hyperlink" Target="https://members.wto.org/crnattachments/2026/TBT/KOR/26_04551_02_x.pdf" TargetMode="External"/><Relationship Id="rId31" Type="http://schemas.openxmlformats.org/officeDocument/2006/relationships/hyperlink" Target="https://members.wto.org/crnattachments/2026/TBT/KOR/26_04606_01_x.pdf" TargetMode="External"/><Relationship Id="rId52" Type="http://schemas.openxmlformats.org/officeDocument/2006/relationships/hyperlink" Target="https://members.wto.org/crnattachments/2026/TBT/UKR/26_04621_15_x.pdf" TargetMode="External"/><Relationship Id="rId73" Type="http://schemas.openxmlformats.org/officeDocument/2006/relationships/hyperlink" Target="https://www.me.gov.ua/Documents/Detail/b8ceb02d-70b2-4a62-891f-de153aa6dd58?lang=uk-UA&amp;title=ProktNakazuMinekonomikiproZatverdzhenniaVimogDoFunktsionalnoiBezpechnostiDliaZatverdzhenniaTipuSilskogospodarskikhILisogospodarskikhTransportnikhZasobiv" TargetMode="External"/><Relationship Id="rId78" Type="http://schemas.openxmlformats.org/officeDocument/2006/relationships/hyperlink" Target="https://members.wto.org/crnattachments/2026/TBT/UKR/26_04624_04_x.pdf" TargetMode="External"/><Relationship Id="rId94" Type="http://schemas.openxmlformats.org/officeDocument/2006/relationships/hyperlink" Target="https://members.wto.org/crnattachments/2026/TBT/CHN/26_04642_00_x.pdf" TargetMode="External"/><Relationship Id="rId99" Type="http://schemas.openxmlformats.org/officeDocument/2006/relationships/hyperlink" Target="https://members.wto.org/crnattachments/2026/TBT/SAU/26_04651_00_x.pdf" TargetMode="External"/><Relationship Id="rId101" Type="http://schemas.openxmlformats.org/officeDocument/2006/relationships/hyperlink" Target="https://members.wto.org/crnattachments/2026/TBT/USA/26_04663_01_e.pdf" TargetMode="External"/><Relationship Id="rId122" Type="http://schemas.openxmlformats.org/officeDocument/2006/relationships/hyperlink" Target="https://members.wto.org/crnattachments/2026/TBT/USA/26_04737_00_e.pdf" TargetMode="External"/><Relationship Id="rId143" Type="http://schemas.openxmlformats.org/officeDocument/2006/relationships/hyperlink" Target="https://members.wto.org/crnattachments/2026/TBT/USA/final_measure/26_04795_00_e.pdf" TargetMode="External"/><Relationship Id="rId148" Type="http://schemas.openxmlformats.org/officeDocument/2006/relationships/hyperlink" Target="https://members.wto.org/crnattachments/2026/TBT/TPKM/26_04799_00_e.pdf" TargetMode="External"/><Relationship Id="rId164" Type="http://schemas.openxmlformats.org/officeDocument/2006/relationships/hyperlink" Target="https://jdih.kemenperin.go.id/common/dokumen/2026pmperin014.pdf" TargetMode="External"/><Relationship Id="rId169" Type="http://schemas.openxmlformats.org/officeDocument/2006/relationships/hyperlink" Target="https://www.in.gov.br/web/dou/-/portaria-n-550-de-10-de-setembro-de-2026-731351485" TargetMode="External"/><Relationship Id="rId185" Type="http://schemas.openxmlformats.org/officeDocument/2006/relationships/hyperlink" Target="https://members.wto.org/crnattachments/2026/TBT/UKR/26_04909_00_x.pdf" TargetMode="External"/><Relationship Id="rId4" Type="http://schemas.openxmlformats.org/officeDocument/2006/relationships/settings" Target="settings.xml"/><Relationship Id="rId9" Type="http://schemas.openxmlformats.org/officeDocument/2006/relationships/hyperlink" Target="https://members.wto.org/crnattachments/2026/TBT/KOR/26_04551_01_x.pdf" TargetMode="External"/><Relationship Id="rId180" Type="http://schemas.openxmlformats.org/officeDocument/2006/relationships/hyperlink" Target="https://members.wto.org/crnattachments/2026/TBT/UKR/26_04893_00_x.pdf" TargetMode="External"/><Relationship Id="rId26" Type="http://schemas.openxmlformats.org/officeDocument/2006/relationships/hyperlink" Target="https://www.govinfo.gov/content/pkg/FR-2026-09-04/html/2026-18132.htm" TargetMode="External"/><Relationship Id="rId47" Type="http://schemas.openxmlformats.org/officeDocument/2006/relationships/hyperlink" Target="https://members.wto.org/crnattachments/2026/TBT/UKR/26_04621_10_x.pdf" TargetMode="External"/><Relationship Id="rId68" Type="http://schemas.openxmlformats.org/officeDocument/2006/relationships/hyperlink" Target="https://members.wto.org/crnattachments/2026/TBT/UKR/26_04621_31_x.pdf" TargetMode="External"/><Relationship Id="rId89" Type="http://schemas.openxmlformats.org/officeDocument/2006/relationships/hyperlink" Target="https://members.wto.org/crnattachments/2026/TBT/CHN/26_04647_00_x.pdf" TargetMode="External"/><Relationship Id="rId112" Type="http://schemas.openxmlformats.org/officeDocument/2006/relationships/hyperlink" Target="https://members.wto.org/crnattachments/2026/TBT/UKR/26_04673_04_x.pdf" TargetMode="External"/><Relationship Id="rId133" Type="http://schemas.openxmlformats.org/officeDocument/2006/relationships/hyperlink" Target="https://members.wto.org/crnattachments/2026/TBT/UKR/26_04732_10_x.pdf" TargetMode="External"/><Relationship Id="rId154" Type="http://schemas.openxmlformats.org/officeDocument/2006/relationships/hyperlink" Target="https://members.wto.org/crnattachments/2026/TBT/SAU/26_04803_00_e.pdf" TargetMode="External"/><Relationship Id="rId175" Type="http://schemas.openxmlformats.org/officeDocument/2006/relationships/hyperlink" Target="https://members.wto.org/crnattachments/2026/TBT/CHE/26_04866_00_f.pdf" TargetMode="External"/><Relationship Id="rId196" Type="http://schemas.openxmlformats.org/officeDocument/2006/relationships/hyperlink" Target="https://members.wto.org/crnattachments/2026/TBT/TUR/modification/26_04910_00_x.pdf" TargetMode="External"/><Relationship Id="rId200" Type="http://schemas.openxmlformats.org/officeDocument/2006/relationships/hyperlink" Target="https://members.wto.org/crnattachments/2026/SPS/EEC/26_04932_00_e.pdf" TargetMode="External"/><Relationship Id="rId16" Type="http://schemas.openxmlformats.org/officeDocument/2006/relationships/hyperlink" Target="https://members.wto.org/crnattachments/2026/TBT/KOR/26_04574_01_x.pdf" TargetMode="External"/><Relationship Id="rId37" Type="http://schemas.openxmlformats.org/officeDocument/2006/relationships/hyperlink" Target="https://members.wto.org/crnattachments/2026/TBT/UKR/26_04621_00_x.pdf" TargetMode="External"/><Relationship Id="rId58" Type="http://schemas.openxmlformats.org/officeDocument/2006/relationships/hyperlink" Target="https://members.wto.org/crnattachments/2026/TBT/UKR/26_04621_21_x.pdf" TargetMode="External"/><Relationship Id="rId79" Type="http://schemas.openxmlformats.org/officeDocument/2006/relationships/hyperlink" Target="https://members.wto.org/crnattachments/2026/TBT/UKR/26_04624_05_x.pdf" TargetMode="External"/><Relationship Id="rId102" Type="http://schemas.openxmlformats.org/officeDocument/2006/relationships/hyperlink" Target="https://members.wto.org/crnattachments/2026/TBT/USA/26_04662_00_e.pdf" TargetMode="External"/><Relationship Id="rId123" Type="http://schemas.openxmlformats.org/officeDocument/2006/relationships/hyperlink" Target="https://members.wto.org/crnattachments/2026/TBT/UKR/26_04732_00_x.pdf" TargetMode="External"/><Relationship Id="rId144" Type="http://schemas.openxmlformats.org/officeDocument/2006/relationships/hyperlink" Target="https://members.wto.org/crnattachments/2026/TBT/USA/final_measure/26_04795_01_e.pdf" TargetMode="External"/><Relationship Id="rId90" Type="http://schemas.openxmlformats.org/officeDocument/2006/relationships/hyperlink" Target="https://members.wto.org/crnattachments/2026/TBT/CHN/26_04646_00_x.pdf" TargetMode="External"/><Relationship Id="rId165" Type="http://schemas.openxmlformats.org/officeDocument/2006/relationships/hyperlink" Target="https://members.wto.org/crnattachments/2026/TBT/IDN/final_measure/26_04839_00_x.pdf" TargetMode="External"/><Relationship Id="rId186" Type="http://schemas.openxmlformats.org/officeDocument/2006/relationships/hyperlink" Target="https://members.wto.org/crnattachments/2026/TBT/UKR/26_04909_01_x.pdf" TargetMode="External"/><Relationship Id="rId27" Type="http://schemas.openxmlformats.org/officeDocument/2006/relationships/hyperlink" Target="https://www.govinfo.gov/content/pkg/FR-2026-09-04/pdf/2026-18132.pdf" TargetMode="External"/><Relationship Id="rId48" Type="http://schemas.openxmlformats.org/officeDocument/2006/relationships/hyperlink" Target="https://members.wto.org/crnattachments/2026/TBT/UKR/26_04621_11_x.pdf" TargetMode="External"/><Relationship Id="rId69" Type="http://schemas.openxmlformats.org/officeDocument/2006/relationships/hyperlink" Target="https://members.wto.org/crnattachments/2026/TBT/UKR/26_04621_32_x.pdf" TargetMode="External"/><Relationship Id="rId113" Type="http://schemas.openxmlformats.org/officeDocument/2006/relationships/hyperlink" Target="https://members.wto.org/crnattachments/2026/TBT/UKR/26_04673_05_x.pdf" TargetMode="External"/><Relationship Id="rId134" Type="http://schemas.openxmlformats.org/officeDocument/2006/relationships/hyperlink" Target="https://members.wto.org/crnattachments/2026/TBT/UKR/26_04732_11_x.pdf" TargetMode="External"/><Relationship Id="rId80" Type="http://schemas.openxmlformats.org/officeDocument/2006/relationships/hyperlink" Target="https://members.wto.org/crnattachments/2026/TBT/UKR/26_04624_06_x.pdf" TargetMode="External"/><Relationship Id="rId155" Type="http://schemas.openxmlformats.org/officeDocument/2006/relationships/hyperlink" Target="https://members.wto.org/crnattachments/2026/TBT/SAU/26_04803_00_x.pdf" TargetMode="External"/><Relationship Id="rId176" Type="http://schemas.openxmlformats.org/officeDocument/2006/relationships/hyperlink" Target="https://www.in.gov.br/web/dou/-/retificacao-731345601" TargetMode="External"/><Relationship Id="rId197" Type="http://schemas.openxmlformats.org/officeDocument/2006/relationships/hyperlink" Target="https://members.wto.org/crnattachments/2026/TBT/TUR/modification/26_04910_01_x.pdf" TargetMode="External"/><Relationship Id="rId201" Type="http://schemas.openxmlformats.org/officeDocument/2006/relationships/hyperlink" Target="https://jsmo.gov.jo/EBV4.0/Root_Storage/AR/EB_UsefullLinks/DJS__2439_-_2026.pdf" TargetMode="External"/><Relationship Id="rId17" Type="http://schemas.openxmlformats.org/officeDocument/2006/relationships/hyperlink" Target="https://members.wto.org/crnattachments/2026/TBT/KOR/26_04574_02_x.pdf" TargetMode="External"/><Relationship Id="rId38" Type="http://schemas.openxmlformats.org/officeDocument/2006/relationships/hyperlink" Target="https://members.wto.org/crnattachments/2026/TBT/UKR/26_04621_01_x.pdf" TargetMode="External"/><Relationship Id="rId59" Type="http://schemas.openxmlformats.org/officeDocument/2006/relationships/hyperlink" Target="https://members.wto.org/crnattachments/2026/TBT/UKR/26_04621_22_x.pdf" TargetMode="External"/><Relationship Id="rId103" Type="http://schemas.openxmlformats.org/officeDocument/2006/relationships/hyperlink" Target="https://members.wto.org/crnattachments/2026/TBT/UKR/26_04677_00_x.pdf" TargetMode="External"/><Relationship Id="rId124" Type="http://schemas.openxmlformats.org/officeDocument/2006/relationships/hyperlink" Target="https://members.wto.org/crnattachments/2026/TBT/UKR/26_04732_01_x.pdf" TargetMode="External"/><Relationship Id="rId70" Type="http://schemas.openxmlformats.org/officeDocument/2006/relationships/hyperlink" Target="https://members.wto.org/crnattachments/2026/TBT/UKR/26_04621_33_x.pdf" TargetMode="External"/><Relationship Id="rId91" Type="http://schemas.openxmlformats.org/officeDocument/2006/relationships/hyperlink" Target="https://members.wto.org/crnattachments/2026/TBT/CHN/26_04645_00_x.pdf" TargetMode="External"/><Relationship Id="rId145" Type="http://schemas.openxmlformats.org/officeDocument/2006/relationships/hyperlink" Target="https://members.wto.org/crnattachments/2026/TBT/USA/26_04797_00_e.pdf" TargetMode="External"/><Relationship Id="rId166" Type="http://schemas.openxmlformats.org/officeDocument/2006/relationships/hyperlink" Target="https://jdih.kemenperin.go.id/common/dokumen/2026pmperin021.pdf" TargetMode="External"/><Relationship Id="rId187" Type="http://schemas.openxmlformats.org/officeDocument/2006/relationships/hyperlink" Target="https://moz.gov.ua/uk/povidomlennya-pro-oprilyudnennya-proyektu-postanovi-kabinetu-ministriv-ukrayini-pro-vnesennya-zmini-do-postanovi-kabinetu-ministriv-ukrayini-vid-29-lipnya-2026-r-980" TargetMode="External"/><Relationship Id="rId1" Type="http://schemas.openxmlformats.org/officeDocument/2006/relationships/customXml" Target="../customXml/item1.xml"/><Relationship Id="rId28" Type="http://schemas.openxmlformats.org/officeDocument/2006/relationships/hyperlink" Target="https://www.regulations.gov/docket/EPA-HQ-OAR-2026-7195/document" TargetMode="External"/><Relationship Id="rId49" Type="http://schemas.openxmlformats.org/officeDocument/2006/relationships/hyperlink" Target="https://members.wto.org/crnattachments/2026/TBT/UKR/26_04621_12_x.pdf" TargetMode="External"/><Relationship Id="rId114" Type="http://schemas.openxmlformats.org/officeDocument/2006/relationships/hyperlink" Target="https://moz.gov.ua/uk/povidomlennya-pro-oprilyudnennya-doopracovanogo-proyektu-nakazu-ministerstva-ohoroni-zdorov-ya-ukrayini-pro-zatverdzhennya-vimog-do-skladu-harchovih-produktiv-dlya-specialnih-medichnih-cilej" TargetMode="External"/><Relationship Id="rId60" Type="http://schemas.openxmlformats.org/officeDocument/2006/relationships/hyperlink" Target="https://members.wto.org/crnattachments/2026/TBT/UKR/26_04621_23_x.pdf" TargetMode="External"/><Relationship Id="rId81" Type="http://schemas.openxmlformats.org/officeDocument/2006/relationships/hyperlink" Target="https://members.wto.org/crnattachments/2026/TBT/UKR/26_04624_07_x.pdf" TargetMode="External"/><Relationship Id="rId135" Type="http://schemas.openxmlformats.org/officeDocument/2006/relationships/hyperlink" Target="https://members.wto.org/crnattachments/2026/TBT/UKR/26_04732_12_x.pdf" TargetMode="External"/><Relationship Id="rId156" Type="http://schemas.openxmlformats.org/officeDocument/2006/relationships/hyperlink" Target="https://www.legislation.govt.nz/act/public/1996/30/en/latest/" TargetMode="External"/><Relationship Id="rId177" Type="http://schemas.openxmlformats.org/officeDocument/2006/relationships/hyperlink" Target="https://members.wto.org/crnattachments/2026/TBT/SAU/modification/26_04867_00_x.pdf" TargetMode="External"/><Relationship Id="rId198" Type="http://schemas.openxmlformats.org/officeDocument/2006/relationships/hyperlink" Target="https://members.wto.org/crnattachments/2026/TBT/AUS/26_04929_00_e.pdf" TargetMode="External"/><Relationship Id="rId202" Type="http://schemas.openxmlformats.org/officeDocument/2006/relationships/hyperlink" Target="https://members.wto.org/crnattachments/2026/TBT/CHN/26_04948_00_x.pdf" TargetMode="External"/><Relationship Id="rId18" Type="http://schemas.openxmlformats.org/officeDocument/2006/relationships/hyperlink" Target="https://members.wto.org/crnattachments/2026/TBT/USA/modification/26_04585_00_e.pdf" TargetMode="External"/><Relationship Id="rId39" Type="http://schemas.openxmlformats.org/officeDocument/2006/relationships/hyperlink" Target="https://members.wto.org/crnattachments/2026/TBT/UKR/26_04621_02_x.pdf" TargetMode="External"/><Relationship Id="rId50" Type="http://schemas.openxmlformats.org/officeDocument/2006/relationships/hyperlink" Target="https://members.wto.org/crnattachments/2026/TBT/UKR/26_04621_13_x.pdf" TargetMode="External"/><Relationship Id="rId104" Type="http://schemas.openxmlformats.org/officeDocument/2006/relationships/hyperlink" Target="https://members.wto.org/crnattachments/2026/TBT/UKR/26_04677_01_x.pdf" TargetMode="External"/><Relationship Id="rId125" Type="http://schemas.openxmlformats.org/officeDocument/2006/relationships/hyperlink" Target="https://members.wto.org/crnattachments/2026/TBT/UKR/26_04732_02_x.pdf" TargetMode="External"/><Relationship Id="rId146" Type="http://schemas.openxmlformats.org/officeDocument/2006/relationships/hyperlink" Target="https://members.wto.org/crnattachments/2026/TBT/USA/26_04797_01_e.pdf" TargetMode="External"/><Relationship Id="rId167" Type="http://schemas.openxmlformats.org/officeDocument/2006/relationships/hyperlink" Target="https://members.wto.org/crnattachments/2026/TBT/IDN/final_measure/26_04838_00_x.pdf" TargetMode="External"/><Relationship Id="rId188" Type="http://schemas.openxmlformats.org/officeDocument/2006/relationships/hyperlink" Target="https://www.soumu.go.jp/main_content/001092632.pdf" TargetMode="External"/><Relationship Id="rId71" Type="http://schemas.openxmlformats.org/officeDocument/2006/relationships/hyperlink" Target="https://members.wto.org/crnattachments/2026/TBT/UKR/26_04621_34_x.pdf" TargetMode="External"/><Relationship Id="rId92" Type="http://schemas.openxmlformats.org/officeDocument/2006/relationships/hyperlink" Target="https://members.wto.org/crnattachments/2026/TBT/CHN/26_04644_00_x.pdf" TargetMode="External"/><Relationship Id="rId2" Type="http://schemas.openxmlformats.org/officeDocument/2006/relationships/numbering" Target="numbering.xml"/><Relationship Id="rId29" Type="http://schemas.openxmlformats.org/officeDocument/2006/relationships/hyperlink" Target="https://members.wto.org/crnattachments/2026/TBT/USA/26_04602_00_e.pdf" TargetMode="External"/><Relationship Id="rId40" Type="http://schemas.openxmlformats.org/officeDocument/2006/relationships/hyperlink" Target="https://members.wto.org/crnattachments/2026/TBT/UKR/26_04621_03_x.pdf" TargetMode="External"/><Relationship Id="rId115" Type="http://schemas.openxmlformats.org/officeDocument/2006/relationships/hyperlink" Target="https://members.wto.org/crnattachments/2026/TBT/JPN/26_04674_00_e.pdf" TargetMode="External"/><Relationship Id="rId136" Type="http://schemas.openxmlformats.org/officeDocument/2006/relationships/hyperlink" Target="https://zakon.rada.gov.ua/laws/show/z1061-26" TargetMode="External"/><Relationship Id="rId157" Type="http://schemas.openxmlformats.org/officeDocument/2006/relationships/hyperlink" Target="https://www.legislation.govt.nz/secondary-legislation/pco-drafted/2004/202/en/latest/" TargetMode="External"/><Relationship Id="rId178" Type="http://schemas.openxmlformats.org/officeDocument/2006/relationships/hyperlink" Target="https://members.wto.org/crnattachments/2026/TBT/USA/modification/26_04901_00_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2484</TotalTime>
  <Pages>99</Pages>
  <Words>28231</Words>
  <Characters>160917</Characters>
  <Application>Microsoft Office Word</Application>
  <DocSecurity>0</DocSecurity>
  <Lines>1340</Lines>
  <Paragraphs>377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188771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75</cp:revision>
  <dcterms:created xsi:type="dcterms:W3CDTF">2013-12-23T23:15:00Z</dcterms:created>
  <dcterms:modified xsi:type="dcterms:W3CDTF">2026-10-01T10:09:00Z</dcterms:modified>
  <cp:category/>
</cp:coreProperties>
</file>