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47" w:rsidRPr="001306AF" w:rsidRDefault="00D83F47" w:rsidP="00D83F47">
      <w:pPr>
        <w:tabs>
          <w:tab w:val="left" w:pos="10490"/>
        </w:tabs>
        <w:ind w:left="284" w:right="283"/>
        <w:jc w:val="center"/>
        <w:rPr>
          <w:b/>
          <w:sz w:val="22"/>
          <w:szCs w:val="22"/>
        </w:rPr>
      </w:pPr>
      <w:r w:rsidRPr="001306AF">
        <w:rPr>
          <w:b/>
          <w:sz w:val="22"/>
          <w:szCs w:val="22"/>
        </w:rPr>
        <w:t xml:space="preserve">Уведомление о начале разработки </w:t>
      </w:r>
      <w:r>
        <w:rPr>
          <w:b/>
          <w:bCs/>
          <w:sz w:val="23"/>
          <w:szCs w:val="23"/>
        </w:rPr>
        <w:t>документа по стандартизации</w:t>
      </w:r>
    </w:p>
    <w:p w:rsidR="00413354" w:rsidRDefault="00413354" w:rsidP="00413354">
      <w:pPr>
        <w:autoSpaceDE w:val="0"/>
        <w:autoSpaceDN w:val="0"/>
        <w:adjustRightInd w:val="0"/>
        <w:ind w:left="284"/>
        <w:jc w:val="center"/>
        <w:rPr>
          <w:b/>
          <w:bCs/>
          <w:sz w:val="22"/>
          <w:szCs w:val="22"/>
        </w:rPr>
      </w:pPr>
      <w:r w:rsidRPr="00413354">
        <w:rPr>
          <w:b/>
          <w:bCs/>
          <w:sz w:val="22"/>
          <w:szCs w:val="22"/>
        </w:rPr>
        <w:t>ГОСТ IEC/TS 62257-7-1 «Рекомендации по малым системам возобновляемых источников энергии и смешанным системам для сельской электрификации. Часть 7-1. Генераторы.</w:t>
      </w:r>
    </w:p>
    <w:p w:rsidR="00717206" w:rsidRPr="00413354" w:rsidRDefault="00413354" w:rsidP="00C5709F">
      <w:pPr>
        <w:autoSpaceDE w:val="0"/>
        <w:autoSpaceDN w:val="0"/>
        <w:adjustRightInd w:val="0"/>
        <w:spacing w:after="240"/>
        <w:ind w:left="284"/>
        <w:jc w:val="center"/>
        <w:rPr>
          <w:b/>
          <w:bCs/>
          <w:sz w:val="22"/>
          <w:szCs w:val="22"/>
        </w:rPr>
      </w:pPr>
      <w:r w:rsidRPr="00413354">
        <w:rPr>
          <w:b/>
          <w:bCs/>
          <w:sz w:val="22"/>
          <w:szCs w:val="22"/>
        </w:rPr>
        <w:t>Фотоэлектрические генераторы».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960"/>
        <w:gridCol w:w="6040"/>
      </w:tblGrid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5E5C68" w:rsidRDefault="00717206" w:rsidP="00DA5C00">
            <w:pPr>
              <w:rPr>
                <w:sz w:val="22"/>
                <w:szCs w:val="22"/>
                <w:lang w:val="en-US"/>
              </w:rPr>
            </w:pPr>
            <w:r w:rsidRPr="007555C6">
              <w:rPr>
                <w:sz w:val="22"/>
                <w:szCs w:val="22"/>
              </w:rPr>
              <w:t>1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  <w:lang w:val="kk-KZ"/>
              </w:rPr>
            </w:pPr>
            <w:r w:rsidRPr="007555C6">
              <w:rPr>
                <w:b/>
                <w:sz w:val="22"/>
                <w:szCs w:val="22"/>
              </w:rPr>
              <w:t>Разработчик</w:t>
            </w:r>
          </w:p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РГП «Казахстанский институт стандартизации и метрологии».</w:t>
            </w:r>
          </w:p>
          <w:p w:rsidR="000537CC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Адрес: г.</w:t>
            </w:r>
            <w:r w:rsidR="000537CC" w:rsidRPr="007555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5C6">
              <w:rPr>
                <w:rFonts w:ascii="Times New Roman" w:hAnsi="Times New Roman" w:cs="Times New Roman"/>
              </w:rPr>
              <w:t>Нур</w:t>
            </w:r>
            <w:proofErr w:type="spellEnd"/>
            <w:r w:rsidRPr="007555C6">
              <w:rPr>
                <w:rFonts w:ascii="Times New Roman" w:hAnsi="Times New Roman" w:cs="Times New Roman"/>
                <w:i/>
              </w:rPr>
              <w:t>-</w:t>
            </w:r>
            <w:r w:rsidRPr="007555C6">
              <w:rPr>
                <w:rFonts w:ascii="Times New Roman" w:hAnsi="Times New Roman" w:cs="Times New Roman"/>
              </w:rPr>
              <w:t xml:space="preserve">Султан, проспект </w:t>
            </w:r>
            <w:proofErr w:type="spellStart"/>
            <w:r w:rsidRPr="007555C6">
              <w:rPr>
                <w:rFonts w:ascii="Times New Roman" w:hAnsi="Times New Roman" w:cs="Times New Roman"/>
              </w:rPr>
              <w:t>Мәңгілік</w:t>
            </w:r>
            <w:proofErr w:type="spellEnd"/>
            <w:proofErr w:type="gramStart"/>
            <w:r w:rsidRPr="007555C6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7555C6">
              <w:rPr>
                <w:rFonts w:ascii="Times New Roman" w:hAnsi="Times New Roman" w:cs="Times New Roman"/>
              </w:rPr>
              <w:t>л, дом 11, здание «Эталонный центр».</w:t>
            </w:r>
          </w:p>
          <w:p w:rsidR="000537CC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Телефон:</w:t>
            </w:r>
            <w:r w:rsidR="000537CC" w:rsidRPr="007555C6">
              <w:rPr>
                <w:rFonts w:ascii="Times New Roman" w:hAnsi="Times New Roman" w:cs="Times New Roman"/>
              </w:rPr>
              <w:t xml:space="preserve"> +7 (7172) 28-29-99, +7 (7172) 28-29-35, +7 (7172) 28-29-61</w:t>
            </w:r>
            <w:r w:rsidRPr="007555C6">
              <w:rPr>
                <w:rFonts w:ascii="Times New Roman" w:hAnsi="Times New Roman" w:cs="Times New Roman"/>
              </w:rPr>
              <w:t>.</w:t>
            </w:r>
          </w:p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  <w:lang w:val="en-US"/>
              </w:rPr>
              <w:t>E</w:t>
            </w:r>
            <w:r w:rsidRPr="007555C6">
              <w:rPr>
                <w:rFonts w:ascii="Times New Roman" w:hAnsi="Times New Roman" w:cs="Times New Roman"/>
              </w:rPr>
              <w:t>-</w:t>
            </w:r>
            <w:r w:rsidRPr="007555C6">
              <w:rPr>
                <w:rFonts w:ascii="Times New Roman" w:hAnsi="Times New Roman" w:cs="Times New Roman"/>
                <w:lang w:val="en-US"/>
              </w:rPr>
              <w:t>mail</w:t>
            </w:r>
            <w:r w:rsidRPr="007555C6">
              <w:rPr>
                <w:rFonts w:ascii="Times New Roman" w:hAnsi="Times New Roman" w:cs="Times New Roman"/>
              </w:rPr>
              <w:t xml:space="preserve">: </w:t>
            </w:r>
            <w:r w:rsidRPr="007555C6">
              <w:rPr>
                <w:rFonts w:ascii="Times New Roman" w:hAnsi="Times New Roman" w:cs="Times New Roman"/>
                <w:lang w:val="en-US"/>
              </w:rPr>
              <w:t>info</w:t>
            </w:r>
            <w:r w:rsidRPr="007555C6">
              <w:rPr>
                <w:rFonts w:ascii="Times New Roman" w:hAnsi="Times New Roman" w:cs="Times New Roman"/>
              </w:rPr>
              <w:t>@</w:t>
            </w:r>
            <w:proofErr w:type="spellStart"/>
            <w:r w:rsidRPr="007555C6">
              <w:rPr>
                <w:rFonts w:ascii="Times New Roman" w:hAnsi="Times New Roman" w:cs="Times New Roman"/>
                <w:lang w:val="en-US"/>
              </w:rPr>
              <w:t>ksm</w:t>
            </w:r>
            <w:proofErr w:type="spellEnd"/>
            <w:r w:rsidRPr="007555C6">
              <w:rPr>
                <w:rFonts w:ascii="Times New Roman" w:hAnsi="Times New Roman" w:cs="Times New Roman"/>
              </w:rPr>
              <w:t>.</w:t>
            </w:r>
            <w:proofErr w:type="spellStart"/>
            <w:r w:rsidRPr="007555C6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  <w:p w:rsidR="00717206" w:rsidRPr="007555C6" w:rsidRDefault="00717206" w:rsidP="00DA5C00">
            <w:pPr>
              <w:pStyle w:val="ab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Северо-Казахстанский филиал РГП «Казахстанский институт стандартизации и метрологии».</w:t>
            </w:r>
          </w:p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 xml:space="preserve">Адрес: 150007, РК, г. Петропавловск, ул. </w:t>
            </w:r>
            <w:proofErr w:type="gramStart"/>
            <w:r w:rsidRPr="007555C6">
              <w:rPr>
                <w:rFonts w:ascii="Times New Roman" w:hAnsi="Times New Roman" w:cs="Times New Roman"/>
              </w:rPr>
              <w:t>Парковая</w:t>
            </w:r>
            <w:proofErr w:type="gramEnd"/>
            <w:r w:rsidRPr="007555C6">
              <w:rPr>
                <w:rFonts w:ascii="Times New Roman" w:hAnsi="Times New Roman" w:cs="Times New Roman"/>
              </w:rPr>
              <w:t xml:space="preserve">, 57В, кабинет 305. Телефон: </w:t>
            </w:r>
            <w:r w:rsidR="007555C6" w:rsidRPr="007555C6">
              <w:rPr>
                <w:rFonts w:ascii="Times New Roman" w:hAnsi="Times New Roman" w:cs="Times New Roman"/>
              </w:rPr>
              <w:t xml:space="preserve">+7 </w:t>
            </w:r>
            <w:r w:rsidRPr="007555C6">
              <w:rPr>
                <w:rFonts w:ascii="Times New Roman" w:hAnsi="Times New Roman" w:cs="Times New Roman"/>
              </w:rPr>
              <w:t>(7152) 55-98-98, 55-98-99.</w:t>
            </w:r>
          </w:p>
          <w:p w:rsidR="00717206" w:rsidRPr="007555C6" w:rsidRDefault="00717206" w:rsidP="00DA5C00">
            <w:pPr>
              <w:rPr>
                <w:rStyle w:val="ac"/>
                <w:color w:val="auto"/>
                <w:sz w:val="22"/>
                <w:szCs w:val="22"/>
                <w:shd w:val="clear" w:color="auto" w:fill="F7F7F7"/>
                <w:lang w:val="kk-KZ"/>
              </w:rPr>
            </w:pPr>
            <w:r w:rsidRPr="007555C6">
              <w:rPr>
                <w:sz w:val="22"/>
                <w:szCs w:val="22"/>
                <w:lang w:val="kk-KZ"/>
              </w:rPr>
              <w:t xml:space="preserve">Е-mail: </w:t>
            </w:r>
            <w:r w:rsidR="000537CC" w:rsidRPr="007555C6">
              <w:rPr>
                <w:sz w:val="22"/>
                <w:szCs w:val="22"/>
                <w:lang w:val="kk-KZ"/>
              </w:rPr>
              <w:t>petropavlovsk@ksm.kz</w:t>
            </w:r>
          </w:p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Гайнутдинов Амир Курмангалиевич.</w:t>
            </w:r>
          </w:p>
          <w:p w:rsidR="000537CC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Телефон: 8 (7152) 55-98-99</w:t>
            </w:r>
            <w:r w:rsidR="000537CC" w:rsidRPr="007555C6">
              <w:rPr>
                <w:sz w:val="22"/>
                <w:szCs w:val="22"/>
              </w:rPr>
              <w:t>.</w:t>
            </w:r>
          </w:p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Е</w:t>
            </w:r>
            <w:r w:rsidRPr="007555C6">
              <w:rPr>
                <w:b/>
                <w:sz w:val="22"/>
                <w:szCs w:val="22"/>
              </w:rPr>
              <w:t>-</w:t>
            </w:r>
            <w:proofErr w:type="gramStart"/>
            <w:r w:rsidRPr="007555C6">
              <w:rPr>
                <w:sz w:val="22"/>
                <w:szCs w:val="22"/>
              </w:rPr>
              <w:t>m</w:t>
            </w:r>
            <w:proofErr w:type="gramEnd"/>
            <w:r w:rsidRPr="007555C6">
              <w:rPr>
                <w:sz w:val="22"/>
                <w:szCs w:val="22"/>
              </w:rPr>
              <w:t xml:space="preserve">аіl: </w:t>
            </w:r>
            <w:r w:rsidRPr="007555C6">
              <w:rPr>
                <w:sz w:val="22"/>
                <w:szCs w:val="22"/>
                <w:shd w:val="clear" w:color="auto" w:fill="FFFFFF"/>
              </w:rPr>
              <w:t>a.gaynutdinov@ksm.kz</w:t>
            </w:r>
          </w:p>
        </w:tc>
        <w:bookmarkStart w:id="0" w:name="_GoBack"/>
        <w:bookmarkEnd w:id="0"/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2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1306AF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Ответственный орган за разработку</w:t>
            </w:r>
            <w:r w:rsidR="00421EE6">
              <w:rPr>
                <w:b/>
                <w:bCs/>
                <w:sz w:val="22"/>
                <w:szCs w:val="22"/>
              </w:rPr>
              <w:t xml:space="preserve"> </w:t>
            </w:r>
            <w:r w:rsidR="00421EE6" w:rsidRPr="007555C6">
              <w:rPr>
                <w:b/>
                <w:sz w:val="22"/>
                <w:szCs w:val="22"/>
              </w:rPr>
              <w:t>проекта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Казахстан.</w:t>
            </w:r>
          </w:p>
        </w:tc>
      </w:tr>
      <w:tr w:rsidR="00413354" w:rsidRPr="007555C6" w:rsidTr="005E5C68">
        <w:trPr>
          <w:trHeight w:val="4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54" w:rsidRPr="007555C6" w:rsidRDefault="00413354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54" w:rsidRPr="007555C6" w:rsidRDefault="00413354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4" w:rsidRPr="00CD3343" w:rsidRDefault="00413354" w:rsidP="00C5448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IEC/</w:t>
            </w:r>
            <w:r w:rsidRPr="00B0564C">
              <w:rPr>
                <w:bCs/>
                <w:sz w:val="22"/>
                <w:szCs w:val="22"/>
              </w:rPr>
              <w:t>TS 62257-7-1 «Рекомендации по малым системам возобновляемых источников энергии и смешанным системам для сельской электрификации. Часть 7-1. Генераторы. Фотоэлектрические генераторы».</w:t>
            </w:r>
          </w:p>
        </w:tc>
      </w:tr>
      <w:tr w:rsidR="00413354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54" w:rsidRPr="007555C6" w:rsidRDefault="00413354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354" w:rsidRPr="007555C6" w:rsidRDefault="00413354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4" w:rsidRPr="00CD3343" w:rsidRDefault="00413354" w:rsidP="00C544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CD3343">
              <w:rPr>
                <w:sz w:val="22"/>
                <w:szCs w:val="22"/>
                <w:lang w:eastAsia="en-US"/>
              </w:rPr>
              <w:t>Настоящий стандарт устанавливает</w:t>
            </w:r>
            <w:r w:rsidRPr="00B0564C">
              <w:rPr>
                <w:bCs/>
                <w:sz w:val="22"/>
                <w:szCs w:val="22"/>
              </w:rPr>
              <w:t xml:space="preserve"> рекомендации для сельской электрификации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0564C">
              <w:rPr>
                <w:bCs/>
                <w:sz w:val="22"/>
                <w:szCs w:val="22"/>
              </w:rPr>
              <w:t>фотоэлектрическ</w:t>
            </w:r>
            <w:r>
              <w:rPr>
                <w:bCs/>
                <w:sz w:val="22"/>
                <w:szCs w:val="22"/>
              </w:rPr>
              <w:t>ими</w:t>
            </w:r>
            <w:r w:rsidRPr="00B0564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генераторами</w:t>
            </w:r>
            <w:r w:rsidRPr="00CD3343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5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960603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Национальный план стандартизации на 202</w:t>
            </w:r>
            <w:r w:rsidR="00960603" w:rsidRPr="007555C6">
              <w:rPr>
                <w:sz w:val="22"/>
                <w:szCs w:val="22"/>
              </w:rPr>
              <w:t>2</w:t>
            </w:r>
            <w:r w:rsidRPr="007555C6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</w:t>
            </w:r>
            <w:r w:rsidR="00960603" w:rsidRPr="007555C6">
              <w:rPr>
                <w:sz w:val="22"/>
                <w:szCs w:val="22"/>
              </w:rPr>
              <w:t>ации Республики Казахстан № 485-НҚ от 30.12.2021</w:t>
            </w:r>
            <w:r w:rsidRPr="007555C6">
              <w:rPr>
                <w:sz w:val="22"/>
                <w:szCs w:val="22"/>
              </w:rPr>
              <w:t>).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6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Дата начала разработки проекта</w:t>
            </w:r>
          </w:p>
          <w:p w:rsidR="00717206" w:rsidRPr="007555C6" w:rsidRDefault="00717206" w:rsidP="00DA5C00">
            <w:pPr>
              <w:jc w:val="both"/>
              <w:rPr>
                <w:i/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1306AF" w:rsidP="000537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717206" w:rsidRPr="007555C6">
              <w:rPr>
                <w:sz w:val="22"/>
                <w:szCs w:val="22"/>
              </w:rPr>
              <w:t xml:space="preserve"> 202</w:t>
            </w:r>
            <w:r w:rsidR="000537CC" w:rsidRPr="007555C6">
              <w:rPr>
                <w:sz w:val="22"/>
                <w:szCs w:val="22"/>
              </w:rPr>
              <w:t>2</w:t>
            </w:r>
            <w:r w:rsidR="00717206" w:rsidRPr="007555C6">
              <w:rPr>
                <w:sz w:val="22"/>
                <w:szCs w:val="22"/>
              </w:rPr>
              <w:t xml:space="preserve"> г.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421EE6" w:rsidP="00DA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pStyle w:val="Default"/>
              <w:jc w:val="both"/>
              <w:rPr>
                <w:sz w:val="22"/>
                <w:szCs w:val="22"/>
              </w:rPr>
            </w:pPr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 xml:space="preserve">Профильный технический комитет по стандартизации, на </w:t>
            </w:r>
            <w:proofErr w:type="gramStart"/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базе</w:t>
            </w:r>
            <w:proofErr w:type="gramEnd"/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 xml:space="preserve"> которого будет проходить техническое обсуждение</w:t>
            </w:r>
            <w:r w:rsidRPr="007555C6">
              <w:rPr>
                <w:b/>
                <w:bCs/>
                <w:sz w:val="22"/>
                <w:szCs w:val="22"/>
              </w:rPr>
              <w:t xml:space="preserve"> </w:t>
            </w:r>
            <w:r w:rsidRPr="007555C6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03" w:rsidRPr="007555C6" w:rsidRDefault="00717206" w:rsidP="005C6C87">
            <w:pPr>
              <w:jc w:val="both"/>
              <w:rPr>
                <w:sz w:val="22"/>
                <w:szCs w:val="22"/>
              </w:rPr>
            </w:pPr>
            <w:proofErr w:type="gramStart"/>
            <w:r w:rsidRPr="007555C6">
              <w:rPr>
                <w:sz w:val="22"/>
                <w:szCs w:val="22"/>
              </w:rPr>
              <w:t>Технический</w:t>
            </w:r>
            <w:proofErr w:type="gramEnd"/>
            <w:r w:rsidRPr="007555C6">
              <w:rPr>
                <w:sz w:val="22"/>
                <w:szCs w:val="22"/>
              </w:rPr>
              <w:t xml:space="preserve"> комитет по стандартизации № </w:t>
            </w:r>
            <w:r w:rsidR="007555C6" w:rsidRPr="007555C6">
              <w:rPr>
                <w:sz w:val="22"/>
                <w:szCs w:val="22"/>
              </w:rPr>
              <w:t>117 «Возобновляемые источники энергии и альтернативная энергетика»</w:t>
            </w:r>
            <w:r w:rsidR="00C57E62">
              <w:rPr>
                <w:sz w:val="22"/>
                <w:szCs w:val="22"/>
              </w:rPr>
              <w:t xml:space="preserve"> на базе </w:t>
            </w:r>
            <w:r w:rsidR="00C57E62" w:rsidRPr="00C57E62">
              <w:rPr>
                <w:sz w:val="22"/>
                <w:szCs w:val="22"/>
              </w:rPr>
              <w:t>ОЮЛ «Казахстанская ассоциация региональных экологических инициатив «</w:t>
            </w:r>
            <w:proofErr w:type="spellStart"/>
            <w:r w:rsidR="00C57E62" w:rsidRPr="00C57E62">
              <w:rPr>
                <w:sz w:val="22"/>
                <w:szCs w:val="22"/>
              </w:rPr>
              <w:t>EcoJer</w:t>
            </w:r>
            <w:proofErr w:type="spellEnd"/>
            <w:r w:rsidR="00C57E62" w:rsidRPr="00C57E62">
              <w:rPr>
                <w:sz w:val="22"/>
                <w:szCs w:val="22"/>
              </w:rPr>
              <w:t>»</w:t>
            </w:r>
            <w:r w:rsidR="007555C6" w:rsidRPr="007555C6">
              <w:rPr>
                <w:sz w:val="22"/>
                <w:szCs w:val="22"/>
              </w:rPr>
              <w:t>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421EE6" w:rsidP="00421EE6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 xml:space="preserve">Проект размещен 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www.ksm.kz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421EE6" w:rsidP="00421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Дата завершения</w:t>
            </w:r>
            <w:r w:rsidRPr="007555C6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555C6">
              <w:rPr>
                <w:b/>
                <w:sz w:val="22"/>
                <w:szCs w:val="22"/>
              </w:rPr>
              <w:t>публичного обсуждения проекта</w:t>
            </w:r>
          </w:p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F42AD4" w:rsidP="00053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421EE6">
              <w:rPr>
                <w:sz w:val="22"/>
                <w:szCs w:val="22"/>
              </w:rPr>
              <w:t>ь</w:t>
            </w:r>
            <w:r w:rsidR="00717206" w:rsidRPr="007555C6">
              <w:rPr>
                <w:sz w:val="22"/>
                <w:szCs w:val="22"/>
              </w:rPr>
              <w:t xml:space="preserve"> 202</w:t>
            </w:r>
            <w:r w:rsidR="000537CC" w:rsidRPr="007555C6">
              <w:rPr>
                <w:sz w:val="22"/>
                <w:szCs w:val="22"/>
              </w:rPr>
              <w:t>2</w:t>
            </w:r>
            <w:r w:rsidR="00717206" w:rsidRPr="007555C6">
              <w:rPr>
                <w:sz w:val="22"/>
                <w:szCs w:val="22"/>
              </w:rPr>
              <w:t xml:space="preserve"> г.</w:t>
            </w:r>
          </w:p>
        </w:tc>
      </w:tr>
    </w:tbl>
    <w:p w:rsidR="00421EE6" w:rsidRDefault="00421EE6" w:rsidP="00D83F47">
      <w:pPr>
        <w:spacing w:before="240"/>
        <w:ind w:left="567"/>
      </w:pPr>
    </w:p>
    <w:sectPr w:rsidR="00421EE6" w:rsidSect="007555C6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06"/>
    <w:rsid w:val="000537CC"/>
    <w:rsid w:val="000F6E29"/>
    <w:rsid w:val="001306AF"/>
    <w:rsid w:val="00334983"/>
    <w:rsid w:val="003B302A"/>
    <w:rsid w:val="00413354"/>
    <w:rsid w:val="00421EE6"/>
    <w:rsid w:val="00472C49"/>
    <w:rsid w:val="005454AB"/>
    <w:rsid w:val="005C6C87"/>
    <w:rsid w:val="005E5C68"/>
    <w:rsid w:val="0060137F"/>
    <w:rsid w:val="00717206"/>
    <w:rsid w:val="007555C6"/>
    <w:rsid w:val="00960603"/>
    <w:rsid w:val="00A65B93"/>
    <w:rsid w:val="00B845BA"/>
    <w:rsid w:val="00C5709F"/>
    <w:rsid w:val="00C57E62"/>
    <w:rsid w:val="00CB584D"/>
    <w:rsid w:val="00CC5CE8"/>
    <w:rsid w:val="00D83F47"/>
    <w:rsid w:val="00DA5C00"/>
    <w:rsid w:val="00E079FC"/>
    <w:rsid w:val="00E12B29"/>
    <w:rsid w:val="00E7076E"/>
    <w:rsid w:val="00E745E0"/>
    <w:rsid w:val="00F42AD4"/>
    <w:rsid w:val="00F5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0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C49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472C49"/>
    <w:pPr>
      <w:keepNext/>
      <w:widowControl w:val="0"/>
      <w:suppressAutoHyphens/>
      <w:spacing w:before="240" w:after="120"/>
      <w:outlineLvl w:val="1"/>
    </w:pPr>
    <w:rPr>
      <w:rFonts w:cs="Tahoma"/>
      <w:b/>
      <w:bCs/>
      <w:kern w:val="1"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472C49"/>
    <w:pPr>
      <w:keepNext/>
      <w:outlineLvl w:val="2"/>
    </w:pPr>
    <w:rPr>
      <w:b/>
      <w:bCs/>
      <w:kern w:val="1"/>
      <w:lang w:eastAsia="ar-SA"/>
    </w:rPr>
  </w:style>
  <w:style w:type="paragraph" w:styleId="6">
    <w:name w:val="heading 6"/>
    <w:basedOn w:val="a"/>
    <w:next w:val="a"/>
    <w:link w:val="60"/>
    <w:qFormat/>
    <w:rsid w:val="00472C49"/>
    <w:pPr>
      <w:widowControl w:val="0"/>
      <w:suppressAutoHyphens/>
      <w:spacing w:before="240" w:after="60"/>
      <w:outlineLvl w:val="5"/>
    </w:pPr>
    <w:rPr>
      <w:rFonts w:ascii="Calibri" w:hAnsi="Calibri"/>
      <w:b/>
      <w:bCs/>
      <w:kern w:val="1"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72C49"/>
    <w:pPr>
      <w:keepNext/>
      <w:outlineLvl w:val="6"/>
    </w:pPr>
    <w:rPr>
      <w:kern w:val="1"/>
      <w:sz w:val="28"/>
      <w:szCs w:val="28"/>
      <w:lang w:val="en-US" w:eastAsia="ar-SA"/>
    </w:rPr>
  </w:style>
  <w:style w:type="paragraph" w:styleId="8">
    <w:name w:val="heading 8"/>
    <w:basedOn w:val="a"/>
    <w:next w:val="a"/>
    <w:link w:val="80"/>
    <w:qFormat/>
    <w:rsid w:val="00472C49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ar-SA"/>
    </w:rPr>
  </w:style>
  <w:style w:type="paragraph" w:styleId="9">
    <w:name w:val="heading 9"/>
    <w:basedOn w:val="a"/>
    <w:next w:val="a"/>
    <w:link w:val="90"/>
    <w:qFormat/>
    <w:rsid w:val="00472C49"/>
    <w:pPr>
      <w:keepNext/>
      <w:widowControl w:val="0"/>
      <w:numPr>
        <w:ilvl w:val="8"/>
        <w:numId w:val="2"/>
      </w:numPr>
      <w:suppressAutoHyphens/>
      <w:outlineLvl w:val="8"/>
    </w:pPr>
    <w:rPr>
      <w:rFonts w:eastAsia="Andale Sans UI"/>
      <w:kern w:val="1"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72C49"/>
    <w:pPr>
      <w:keepNext/>
      <w:keepLines/>
      <w:autoSpaceDE w:val="0"/>
      <w:autoSpaceDN w:val="0"/>
      <w:adjustRightInd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10">
    <w:name w:val="Заголовок 1 Знак"/>
    <w:basedOn w:val="a1"/>
    <w:link w:val="1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2C49"/>
    <w:rPr>
      <w:rFonts w:cs="Tahoma"/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4"/>
    <w:unhideWhenUsed/>
    <w:rsid w:val="00472C49"/>
    <w:pPr>
      <w:widowControl w:val="0"/>
      <w:suppressAutoHyphens/>
      <w:spacing w:after="120"/>
    </w:pPr>
    <w:rPr>
      <w:rFonts w:eastAsia="Andale Sans UI"/>
      <w:kern w:val="1"/>
      <w:lang w:eastAsia="ar-SA"/>
    </w:rPr>
  </w:style>
  <w:style w:type="character" w:customStyle="1" w:styleId="a4">
    <w:name w:val="Основной текст Знак"/>
    <w:basedOn w:val="a1"/>
    <w:link w:val="a0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472C49"/>
    <w:rPr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472C49"/>
    <w:rPr>
      <w:rFonts w:ascii="Calibri" w:hAnsi="Calibri"/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472C49"/>
    <w:rPr>
      <w:kern w:val="1"/>
      <w:sz w:val="28"/>
      <w:szCs w:val="28"/>
      <w:lang w:val="en-US" w:eastAsia="ar-SA"/>
    </w:rPr>
  </w:style>
  <w:style w:type="character" w:customStyle="1" w:styleId="80">
    <w:name w:val="Заголовок 8 Знак"/>
    <w:basedOn w:val="a1"/>
    <w:link w:val="8"/>
    <w:rsid w:val="00472C49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472C49"/>
    <w:rPr>
      <w:rFonts w:eastAsia="Andale Sans UI"/>
      <w:kern w:val="1"/>
      <w:sz w:val="28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472C49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ar-SA"/>
    </w:rPr>
  </w:style>
  <w:style w:type="character" w:customStyle="1" w:styleId="a7">
    <w:name w:val="Название Знак"/>
    <w:basedOn w:val="a1"/>
    <w:link w:val="a5"/>
    <w:rsid w:val="00472C49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a8"/>
    <w:qFormat/>
    <w:rsid w:val="00472C49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6"/>
    <w:rsid w:val="00472C49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styleId="a9">
    <w:name w:val="Strong"/>
    <w:qFormat/>
    <w:rsid w:val="00472C49"/>
    <w:rPr>
      <w:b/>
      <w:bCs/>
    </w:rPr>
  </w:style>
  <w:style w:type="character" w:styleId="aa">
    <w:name w:val="Emphasis"/>
    <w:qFormat/>
    <w:rsid w:val="00472C49"/>
    <w:rPr>
      <w:i/>
      <w:iCs/>
    </w:rPr>
  </w:style>
  <w:style w:type="paragraph" w:styleId="ab">
    <w:name w:val="No Spacing"/>
    <w:uiPriority w:val="1"/>
    <w:qFormat/>
    <w:rsid w:val="00472C4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c">
    <w:name w:val="Hyperlink"/>
    <w:uiPriority w:val="99"/>
    <w:rsid w:val="00717206"/>
    <w:rPr>
      <w:color w:val="0000FF"/>
      <w:u w:val="single"/>
    </w:rPr>
  </w:style>
  <w:style w:type="paragraph" w:customStyle="1" w:styleId="Default">
    <w:name w:val="Default"/>
    <w:rsid w:val="0071720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37C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darktable">
    <w:name w:val="dark_table"/>
    <w:basedOn w:val="a1"/>
    <w:rsid w:val="00053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0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C49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472C49"/>
    <w:pPr>
      <w:keepNext/>
      <w:widowControl w:val="0"/>
      <w:suppressAutoHyphens/>
      <w:spacing w:before="240" w:after="120"/>
      <w:outlineLvl w:val="1"/>
    </w:pPr>
    <w:rPr>
      <w:rFonts w:cs="Tahoma"/>
      <w:b/>
      <w:bCs/>
      <w:kern w:val="1"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472C49"/>
    <w:pPr>
      <w:keepNext/>
      <w:outlineLvl w:val="2"/>
    </w:pPr>
    <w:rPr>
      <w:b/>
      <w:bCs/>
      <w:kern w:val="1"/>
      <w:lang w:eastAsia="ar-SA"/>
    </w:rPr>
  </w:style>
  <w:style w:type="paragraph" w:styleId="6">
    <w:name w:val="heading 6"/>
    <w:basedOn w:val="a"/>
    <w:next w:val="a"/>
    <w:link w:val="60"/>
    <w:qFormat/>
    <w:rsid w:val="00472C49"/>
    <w:pPr>
      <w:widowControl w:val="0"/>
      <w:suppressAutoHyphens/>
      <w:spacing w:before="240" w:after="60"/>
      <w:outlineLvl w:val="5"/>
    </w:pPr>
    <w:rPr>
      <w:rFonts w:ascii="Calibri" w:hAnsi="Calibri"/>
      <w:b/>
      <w:bCs/>
      <w:kern w:val="1"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72C49"/>
    <w:pPr>
      <w:keepNext/>
      <w:outlineLvl w:val="6"/>
    </w:pPr>
    <w:rPr>
      <w:kern w:val="1"/>
      <w:sz w:val="28"/>
      <w:szCs w:val="28"/>
      <w:lang w:val="en-US" w:eastAsia="ar-SA"/>
    </w:rPr>
  </w:style>
  <w:style w:type="paragraph" w:styleId="8">
    <w:name w:val="heading 8"/>
    <w:basedOn w:val="a"/>
    <w:next w:val="a"/>
    <w:link w:val="80"/>
    <w:qFormat/>
    <w:rsid w:val="00472C49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ar-SA"/>
    </w:rPr>
  </w:style>
  <w:style w:type="paragraph" w:styleId="9">
    <w:name w:val="heading 9"/>
    <w:basedOn w:val="a"/>
    <w:next w:val="a"/>
    <w:link w:val="90"/>
    <w:qFormat/>
    <w:rsid w:val="00472C49"/>
    <w:pPr>
      <w:keepNext/>
      <w:widowControl w:val="0"/>
      <w:numPr>
        <w:ilvl w:val="8"/>
        <w:numId w:val="2"/>
      </w:numPr>
      <w:suppressAutoHyphens/>
      <w:outlineLvl w:val="8"/>
    </w:pPr>
    <w:rPr>
      <w:rFonts w:eastAsia="Andale Sans UI"/>
      <w:kern w:val="1"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72C49"/>
    <w:pPr>
      <w:keepNext/>
      <w:keepLines/>
      <w:autoSpaceDE w:val="0"/>
      <w:autoSpaceDN w:val="0"/>
      <w:adjustRightInd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10">
    <w:name w:val="Заголовок 1 Знак"/>
    <w:basedOn w:val="a1"/>
    <w:link w:val="1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2C49"/>
    <w:rPr>
      <w:rFonts w:cs="Tahoma"/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4"/>
    <w:unhideWhenUsed/>
    <w:rsid w:val="00472C49"/>
    <w:pPr>
      <w:widowControl w:val="0"/>
      <w:suppressAutoHyphens/>
      <w:spacing w:after="120"/>
    </w:pPr>
    <w:rPr>
      <w:rFonts w:eastAsia="Andale Sans UI"/>
      <w:kern w:val="1"/>
      <w:lang w:eastAsia="ar-SA"/>
    </w:rPr>
  </w:style>
  <w:style w:type="character" w:customStyle="1" w:styleId="a4">
    <w:name w:val="Основной текст Знак"/>
    <w:basedOn w:val="a1"/>
    <w:link w:val="a0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472C49"/>
    <w:rPr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472C49"/>
    <w:rPr>
      <w:rFonts w:ascii="Calibri" w:hAnsi="Calibri"/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472C49"/>
    <w:rPr>
      <w:kern w:val="1"/>
      <w:sz w:val="28"/>
      <w:szCs w:val="28"/>
      <w:lang w:val="en-US" w:eastAsia="ar-SA"/>
    </w:rPr>
  </w:style>
  <w:style w:type="character" w:customStyle="1" w:styleId="80">
    <w:name w:val="Заголовок 8 Знак"/>
    <w:basedOn w:val="a1"/>
    <w:link w:val="8"/>
    <w:rsid w:val="00472C49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472C49"/>
    <w:rPr>
      <w:rFonts w:eastAsia="Andale Sans UI"/>
      <w:kern w:val="1"/>
      <w:sz w:val="28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472C49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ar-SA"/>
    </w:rPr>
  </w:style>
  <w:style w:type="character" w:customStyle="1" w:styleId="a7">
    <w:name w:val="Название Знак"/>
    <w:basedOn w:val="a1"/>
    <w:link w:val="a5"/>
    <w:rsid w:val="00472C49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a8"/>
    <w:qFormat/>
    <w:rsid w:val="00472C49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6"/>
    <w:rsid w:val="00472C49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styleId="a9">
    <w:name w:val="Strong"/>
    <w:qFormat/>
    <w:rsid w:val="00472C49"/>
    <w:rPr>
      <w:b/>
      <w:bCs/>
    </w:rPr>
  </w:style>
  <w:style w:type="character" w:styleId="aa">
    <w:name w:val="Emphasis"/>
    <w:qFormat/>
    <w:rsid w:val="00472C49"/>
    <w:rPr>
      <w:i/>
      <w:iCs/>
    </w:rPr>
  </w:style>
  <w:style w:type="paragraph" w:styleId="ab">
    <w:name w:val="No Spacing"/>
    <w:uiPriority w:val="1"/>
    <w:qFormat/>
    <w:rsid w:val="00472C4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c">
    <w:name w:val="Hyperlink"/>
    <w:uiPriority w:val="99"/>
    <w:rsid w:val="00717206"/>
    <w:rPr>
      <w:color w:val="0000FF"/>
      <w:u w:val="single"/>
    </w:rPr>
  </w:style>
  <w:style w:type="paragraph" w:customStyle="1" w:styleId="Default">
    <w:name w:val="Default"/>
    <w:rsid w:val="0071720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37C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darktable">
    <w:name w:val="dark_table"/>
    <w:basedOn w:val="a1"/>
    <w:rsid w:val="0005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1AE2-902F-4821-A7A1-C652A1F7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2022-04-15T14:09:00Z</dcterms:created>
  <dcterms:modified xsi:type="dcterms:W3CDTF">2022-08-02T10:35:00Z</dcterms:modified>
</cp:coreProperties>
</file>