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066DE5" w:rsidRDefault="008247F4" w:rsidP="00B93B77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</w:t>
      </w:r>
      <w:r w:rsidR="00D7022F">
        <w:rPr>
          <w:b/>
          <w:szCs w:val="28"/>
        </w:rPr>
        <w:t xml:space="preserve">  «</w:t>
      </w:r>
      <w:proofErr w:type="gramEnd"/>
      <w:r w:rsidR="00716FCC">
        <w:rPr>
          <w:b/>
          <w:szCs w:val="28"/>
        </w:rPr>
        <w:t xml:space="preserve">Уголь. Методы оценивания </w:t>
      </w:r>
      <w:proofErr w:type="spellStart"/>
      <w:r w:rsidR="00716FCC">
        <w:rPr>
          <w:b/>
          <w:szCs w:val="28"/>
        </w:rPr>
        <w:t>флокулянтов</w:t>
      </w:r>
      <w:proofErr w:type="spellEnd"/>
      <w:r w:rsidR="00716FCC">
        <w:rPr>
          <w:b/>
          <w:szCs w:val="28"/>
        </w:rPr>
        <w:t>, применяемых для обогащения угля</w:t>
      </w:r>
      <w:proofErr w:type="gramStart"/>
      <w:r w:rsidR="00716FCC">
        <w:rPr>
          <w:b/>
          <w:szCs w:val="28"/>
        </w:rPr>
        <w:t xml:space="preserve">. </w:t>
      </w:r>
      <w:proofErr w:type="gramEnd"/>
      <w:r w:rsidR="00716FCC">
        <w:rPr>
          <w:b/>
          <w:szCs w:val="28"/>
        </w:rPr>
        <w:t>Часть 1. Основные параметры</w:t>
      </w:r>
      <w:r w:rsidR="00B93B77">
        <w:rPr>
          <w:b/>
          <w:szCs w:val="28"/>
        </w:rPr>
        <w:t>»</w:t>
      </w:r>
    </w:p>
    <w:p w:rsidR="00B93B77" w:rsidRPr="0037452F" w:rsidRDefault="00B93B77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B93B77" w:rsidRDefault="00E96D45" w:rsidP="00E96D45">
            <w:pPr>
              <w:jc w:val="both"/>
              <w:rPr>
                <w:lang w:val="ru-MD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</w:p>
          <w:p w:rsidR="00DB4FB6" w:rsidRPr="00B93B77" w:rsidRDefault="00E96D45" w:rsidP="00E96D45">
            <w:pPr>
              <w:jc w:val="both"/>
              <w:rPr>
                <w:lang w:val="en-US"/>
              </w:rPr>
            </w:pPr>
            <w:r w:rsidRPr="0037452F">
              <w:rPr>
                <w:lang w:val="ru-MD"/>
              </w:rPr>
              <w:t>тел</w:t>
            </w:r>
            <w:r w:rsidRPr="00B93B77">
              <w:rPr>
                <w:lang w:val="en-US"/>
              </w:rPr>
              <w:t xml:space="preserve">. </w:t>
            </w:r>
            <w:r w:rsidR="00DB4FB6" w:rsidRPr="00B93B77">
              <w:rPr>
                <w:lang w:val="en-US"/>
              </w:rPr>
              <w:t>+7 (7112) 28-29-</w:t>
            </w:r>
            <w:proofErr w:type="gramStart"/>
            <w:r w:rsidR="00DB4FB6" w:rsidRPr="00B93B77">
              <w:rPr>
                <w:lang w:val="en-US"/>
              </w:rPr>
              <w:t xml:space="preserve">99,   </w:t>
            </w:r>
            <w:proofErr w:type="gramEnd"/>
            <w:r w:rsidR="00DB4FB6" w:rsidRPr="00B93B77">
              <w:rPr>
                <w:lang w:val="en-US"/>
              </w:rPr>
              <w:t xml:space="preserve"> +7 (7112) 27-08-01</w:t>
            </w:r>
          </w:p>
          <w:p w:rsidR="00B374F7" w:rsidRDefault="00E96D45" w:rsidP="007F4A12">
            <w:pPr>
              <w:jc w:val="both"/>
              <w:rPr>
                <w:lang w:val="en-US"/>
              </w:rPr>
            </w:pPr>
            <w:r w:rsidRPr="0037452F">
              <w:rPr>
                <w:lang w:val="en-US"/>
              </w:rPr>
              <w:t>E</w:t>
            </w:r>
            <w:r w:rsidRPr="00B93B77">
              <w:rPr>
                <w:lang w:val="en-US"/>
              </w:rPr>
              <w:t>-</w:t>
            </w:r>
            <w:r w:rsidRPr="0037452F">
              <w:rPr>
                <w:lang w:val="en-US"/>
              </w:rPr>
              <w:t>mail</w:t>
            </w:r>
            <w:r w:rsidRPr="00B93B77">
              <w:rPr>
                <w:lang w:val="en-US"/>
              </w:rPr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@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B93B77">
                <w:rPr>
                  <w:rStyle w:val="a5"/>
                  <w:color w:val="auto"/>
                  <w:lang w:val="en-US"/>
                </w:rPr>
                <w:t>.</w:t>
              </w:r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B93B77">
              <w:rPr>
                <w:lang w:val="en-US"/>
              </w:rPr>
              <w:t xml:space="preserve"> </w:t>
            </w:r>
          </w:p>
          <w:p w:rsidR="00797CB8" w:rsidRPr="00797CB8" w:rsidRDefault="00DD61E6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716FCC" w:rsidRDefault="00716FCC" w:rsidP="00716FCC">
            <w:pPr>
              <w:jc w:val="both"/>
              <w:rPr>
                <w:szCs w:val="28"/>
              </w:rPr>
            </w:pPr>
            <w:proofErr w:type="gramStart"/>
            <w:r w:rsidRPr="00716FCC">
              <w:rPr>
                <w:szCs w:val="28"/>
              </w:rPr>
              <w:t>ГОСТ  «</w:t>
            </w:r>
            <w:proofErr w:type="gramEnd"/>
            <w:r w:rsidRPr="00716FCC">
              <w:rPr>
                <w:szCs w:val="28"/>
              </w:rPr>
              <w:t xml:space="preserve">Уголь. Методы оценивания </w:t>
            </w:r>
            <w:proofErr w:type="spellStart"/>
            <w:r w:rsidRPr="00716FCC">
              <w:rPr>
                <w:szCs w:val="28"/>
              </w:rPr>
              <w:t>флокулянтов</w:t>
            </w:r>
            <w:proofErr w:type="spellEnd"/>
            <w:r w:rsidRPr="00716FCC">
              <w:rPr>
                <w:szCs w:val="28"/>
              </w:rPr>
              <w:t>, применяемых для обогащения угля. Часть 1. Основные параметры»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>Объектом стандартизации явля</w:t>
            </w:r>
            <w:r w:rsidR="00716FCC">
              <w:t>ю</w:t>
            </w:r>
            <w:r w:rsidRPr="00501E20">
              <w:t xml:space="preserve">тся </w:t>
            </w:r>
            <w:r w:rsidR="00716FCC">
              <w:rPr>
                <w:szCs w:val="28"/>
              </w:rPr>
              <w:t>м</w:t>
            </w:r>
            <w:r w:rsidR="00716FCC" w:rsidRPr="00716FCC">
              <w:rPr>
                <w:szCs w:val="28"/>
              </w:rPr>
              <w:t xml:space="preserve">етоды оценивания </w:t>
            </w:r>
            <w:proofErr w:type="spellStart"/>
            <w:r w:rsidR="00716FCC" w:rsidRPr="00716FCC">
              <w:rPr>
                <w:szCs w:val="28"/>
              </w:rPr>
              <w:t>флокулянтов</w:t>
            </w:r>
            <w:proofErr w:type="spellEnd"/>
            <w:r w:rsidR="00716FCC" w:rsidRPr="00716FCC">
              <w:rPr>
                <w:szCs w:val="28"/>
              </w:rPr>
              <w:t>, применяемых для обогащения угля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CA74AA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DD61E6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DD61E6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  <w:bookmarkStart w:id="1" w:name="_GoBack"/>
            <w:bookmarkEnd w:id="1"/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  <w:bookmarkEnd w:id="0"/>
    </w:tbl>
    <w:p w:rsidR="005E3074" w:rsidRPr="0037452F" w:rsidRDefault="005E3074"/>
    <w:sectPr w:rsidR="005E3074" w:rsidRPr="0037452F" w:rsidSect="007F4A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4AA" w:rsidRDefault="00CA74AA" w:rsidP="001D2D6F">
      <w:r>
        <w:separator/>
      </w:r>
    </w:p>
  </w:endnote>
  <w:endnote w:type="continuationSeparator" w:id="0">
    <w:p w:rsidR="00CA74AA" w:rsidRDefault="00CA74A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4AA" w:rsidRDefault="00CA74AA" w:rsidP="001D2D6F">
      <w:r>
        <w:separator/>
      </w:r>
    </w:p>
  </w:footnote>
  <w:footnote w:type="continuationSeparator" w:id="0">
    <w:p w:rsidR="00CA74AA" w:rsidRDefault="00CA74A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C0A5E"/>
    <w:rsid w:val="000C3198"/>
    <w:rsid w:val="00121419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2C45"/>
    <w:rsid w:val="005028AD"/>
    <w:rsid w:val="00510CE8"/>
    <w:rsid w:val="005134FD"/>
    <w:rsid w:val="00581D3D"/>
    <w:rsid w:val="005834FA"/>
    <w:rsid w:val="00592D71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64479"/>
    <w:rsid w:val="00681A01"/>
    <w:rsid w:val="00693D82"/>
    <w:rsid w:val="00696067"/>
    <w:rsid w:val="006A0082"/>
    <w:rsid w:val="006B2095"/>
    <w:rsid w:val="006D0BE2"/>
    <w:rsid w:val="006D7071"/>
    <w:rsid w:val="006E7F6D"/>
    <w:rsid w:val="00716FCC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247F4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6F4F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35548"/>
    <w:rsid w:val="00A40F25"/>
    <w:rsid w:val="00A532E4"/>
    <w:rsid w:val="00A56695"/>
    <w:rsid w:val="00A610B5"/>
    <w:rsid w:val="00A717D6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E16D4"/>
    <w:rsid w:val="00BE349B"/>
    <w:rsid w:val="00C04364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A74AA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DD61E6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0A61D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2276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14</cp:revision>
  <cp:lastPrinted>2018-04-09T03:55:00Z</cp:lastPrinted>
  <dcterms:created xsi:type="dcterms:W3CDTF">2021-05-05T10:28:00Z</dcterms:created>
  <dcterms:modified xsi:type="dcterms:W3CDTF">2021-05-06T03:48:00Z</dcterms:modified>
</cp:coreProperties>
</file>