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602D0" w14:textId="5D0FC408" w:rsidR="00FD3EAB" w:rsidRPr="0064370F" w:rsidRDefault="00FD3EAB" w:rsidP="00243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437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Уведомление о начале разработки</w:t>
      </w:r>
    </w:p>
    <w:p w14:paraId="1F6A73CE" w14:textId="1AD52BF4" w:rsidR="004E30D7" w:rsidRPr="0064370F" w:rsidRDefault="00C4453F" w:rsidP="002439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37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межгосударственного </w:t>
      </w:r>
      <w:r w:rsidR="002B2A14" w:rsidRPr="006437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стандарта</w:t>
      </w:r>
      <w:r w:rsidR="004E30D7" w:rsidRPr="00643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5FB3FC8" w14:textId="770ABFD0" w:rsidR="004E30D7" w:rsidRPr="00D73D95" w:rsidRDefault="00CE7159" w:rsidP="002439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ГОСТ </w:t>
      </w:r>
      <w:bookmarkStart w:id="0" w:name="_GoBack"/>
      <w:bookmarkEnd w:id="0"/>
      <w:r w:rsidR="004E30D7" w:rsidRPr="00D73D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717A6B" w:rsidRPr="00717A6B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воды. Определение содержания микроэлементов методом атомной абсорбционной спектрометрии с применением графитовой печи</w:t>
      </w:r>
      <w:r w:rsidR="004E30D7" w:rsidRPr="00717A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01E4B6BB" w14:textId="77777777" w:rsidR="004E30D7" w:rsidRPr="0064370F" w:rsidRDefault="004E30D7" w:rsidP="002439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65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518"/>
        <w:gridCol w:w="5654"/>
      </w:tblGrid>
      <w:tr w:rsidR="00A45DE5" w:rsidRPr="00D73D95" w14:paraId="0F6EEA44" w14:textId="77777777" w:rsidTr="00102234">
        <w:trPr>
          <w:trHeight w:val="19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7571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8475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Разработчик</w:t>
            </w:r>
            <w:r w:rsidRPr="006437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(наименование организации, почтовый адрес, адрес электронной почты, ФИО разработчика)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C5E6" w14:textId="0CA60E7B" w:rsidR="000C0C53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РГП на ПХВ «Казахстанский институт стандартизации и 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метрологии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0865D49C" w14:textId="08B49CD8" w:rsidR="000C0C53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010000, Республика Казахстан, г. 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Нур-Султан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                          пр.</w:t>
            </w:r>
            <w:r w:rsidR="00861D3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Мәңгілік</w:t>
            </w:r>
            <w:proofErr w:type="spellEnd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Ел 11, здание «Эталонный центр»</w:t>
            </w:r>
          </w:p>
          <w:p w14:paraId="459A2629" w14:textId="77777777" w:rsidR="000C0C53" w:rsidRPr="00CE7159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 w:rsidRPr="00CE7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.: 8 (7172) 22-66-63 </w:t>
            </w:r>
          </w:p>
          <w:p w14:paraId="05825217" w14:textId="278788C1" w:rsidR="00075001" w:rsidRPr="0064370F" w:rsidRDefault="000C0C53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CE7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CE7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D73D95" w:rsidRPr="00D73D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info</w:t>
              </w:r>
              <w:r w:rsidR="00D73D95" w:rsidRPr="00CE715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proofErr w:type="spellStart"/>
              <w:r w:rsidR="00D73D95" w:rsidRPr="00D73D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ksm</w:t>
              </w:r>
              <w:proofErr w:type="spellEnd"/>
              <w:r w:rsidR="00D73D95" w:rsidRPr="00CE715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D73D95" w:rsidRPr="00D73D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kz</w:t>
              </w:r>
              <w:proofErr w:type="spellEnd"/>
            </w:hyperlink>
          </w:p>
          <w:p w14:paraId="45B6C34B" w14:textId="5628C728" w:rsidR="00075001" w:rsidRPr="0064370F" w:rsidRDefault="00D73D95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Фарбер</w:t>
            </w:r>
            <w:r w:rsidRPr="00D73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Юлия</w:t>
            </w:r>
            <w:r w:rsidR="00861D35" w:rsidRPr="00D73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A45DE5" w:rsidRPr="0064370F" w14:paraId="6764A0EA" w14:textId="77777777" w:rsidTr="00102234">
        <w:trPr>
          <w:trHeight w:val="6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DFA43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A1B9" w14:textId="4C8FDEEF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Ответственный орган за разработку </w:t>
            </w:r>
            <w:r w:rsidR="00861D35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ГОСТ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17B0" w14:textId="77777777" w:rsidR="00FD3EAB" w:rsidRPr="0064370F" w:rsidRDefault="002B2A14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РГУ </w:t>
            </w:r>
            <w:r w:rsidR="00FD3EAB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926850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технического регулирования и метрологии» Министерства</w:t>
            </w:r>
            <w:r w:rsidR="00CB5DDF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торговли </w:t>
            </w:r>
            <w:r w:rsidR="00926850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 </w:t>
            </w:r>
            <w:r w:rsidR="00CB5DDF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интеграции </w:t>
            </w:r>
            <w:r w:rsidR="00926850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Казахстан</w:t>
            </w:r>
            <w:r w:rsidR="000C0C53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5DE5" w:rsidRPr="0064370F" w14:paraId="57762017" w14:textId="77777777" w:rsidTr="00861D35">
        <w:trPr>
          <w:trHeight w:val="79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E1304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C4A6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F5C55" w14:textId="27B858ED" w:rsidR="00FD3EAB" w:rsidRPr="00717A6B" w:rsidRDefault="00717A6B" w:rsidP="00AC16E7">
            <w:pPr>
              <w:spacing w:after="0" w:line="240" w:lineRule="auto"/>
              <w:ind w:left="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A6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воды. Определение содержания микроэлементов методом атомной абсорбционной спектрометрии с применением графитовой печи</w:t>
            </w:r>
          </w:p>
        </w:tc>
      </w:tr>
      <w:tr w:rsidR="00A45DE5" w:rsidRPr="0064370F" w14:paraId="1F5AA7C5" w14:textId="77777777" w:rsidTr="00102234">
        <w:trPr>
          <w:trHeight w:val="3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9EBE4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B8C5B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Объект стандартизации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B6B4" w14:textId="01044A82" w:rsidR="00172075" w:rsidRDefault="0064370F" w:rsidP="00AC16E7">
            <w:pPr>
              <w:pStyle w:val="ac"/>
              <w:tabs>
                <w:tab w:val="left" w:pos="851"/>
              </w:tabs>
              <w:ind w:left="107"/>
              <w:jc w:val="both"/>
              <w:rPr>
                <w:rFonts w:eastAsia="Arial"/>
                <w:bCs/>
                <w:sz w:val="24"/>
                <w:shd w:val="clear" w:color="auto" w:fill="FFFFFF"/>
                <w:lang w:bidi="ru-RU"/>
              </w:rPr>
            </w:pPr>
            <w:r w:rsidRPr="0064370F">
              <w:rPr>
                <w:rFonts w:eastAsia="Arial"/>
                <w:sz w:val="24"/>
              </w:rPr>
              <w:t xml:space="preserve">Объект стандартизации – </w:t>
            </w:r>
            <w:r w:rsidR="00172075">
              <w:rPr>
                <w:rFonts w:eastAsia="Arial"/>
                <w:sz w:val="24"/>
              </w:rPr>
              <w:t>вода (</w:t>
            </w:r>
            <w:r w:rsidR="00717A6B" w:rsidRPr="00717A6B">
              <w:rPr>
                <w:rFonts w:hint="eastAsia"/>
                <w:sz w:val="24"/>
                <w:lang w:val="kk-KZ"/>
              </w:rPr>
              <w:t>поверхностные</w:t>
            </w:r>
            <w:r w:rsidR="00717A6B" w:rsidRPr="00717A6B">
              <w:rPr>
                <w:sz w:val="24"/>
                <w:lang w:val="kk-KZ"/>
              </w:rPr>
              <w:t xml:space="preserve">, </w:t>
            </w:r>
            <w:r w:rsidR="00717A6B" w:rsidRPr="00717A6B">
              <w:rPr>
                <w:rFonts w:hint="eastAsia"/>
                <w:sz w:val="24"/>
                <w:lang w:val="kk-KZ"/>
              </w:rPr>
              <w:t>грунтовые</w:t>
            </w:r>
            <w:r w:rsidR="00717A6B" w:rsidRPr="00717A6B">
              <w:rPr>
                <w:sz w:val="24"/>
                <w:lang w:val="kk-KZ"/>
              </w:rPr>
              <w:t xml:space="preserve">, </w:t>
            </w:r>
            <w:r w:rsidR="00717A6B" w:rsidRPr="00717A6B">
              <w:rPr>
                <w:rFonts w:hint="eastAsia"/>
                <w:sz w:val="24"/>
                <w:lang w:val="kk-KZ"/>
              </w:rPr>
              <w:t>питьевые</w:t>
            </w:r>
            <w:r w:rsidR="00717A6B" w:rsidRPr="00717A6B">
              <w:rPr>
                <w:sz w:val="24"/>
                <w:lang w:val="kk-KZ"/>
              </w:rPr>
              <w:t xml:space="preserve">, </w:t>
            </w:r>
            <w:r w:rsidR="00717A6B" w:rsidRPr="00717A6B">
              <w:rPr>
                <w:rFonts w:hint="eastAsia"/>
                <w:sz w:val="24"/>
                <w:lang w:val="kk-KZ"/>
              </w:rPr>
              <w:t>сточные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воды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и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воды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в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донных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отложениях</w:t>
            </w:r>
            <w:r w:rsidR="00172075">
              <w:rPr>
                <w:rFonts w:eastAsia="Arial"/>
                <w:sz w:val="24"/>
              </w:rPr>
              <w:t>)</w:t>
            </w:r>
            <w:r w:rsidRPr="0064370F">
              <w:rPr>
                <w:rFonts w:eastAsia="Arial"/>
                <w:bCs/>
                <w:sz w:val="24"/>
                <w:shd w:val="clear" w:color="auto" w:fill="FFFFFF"/>
                <w:lang w:bidi="ru-RU"/>
              </w:rPr>
              <w:t xml:space="preserve">. </w:t>
            </w:r>
          </w:p>
          <w:p w14:paraId="16644292" w14:textId="695400C3" w:rsidR="0064370F" w:rsidRPr="00172075" w:rsidRDefault="0064370F" w:rsidP="00172075">
            <w:pPr>
              <w:pStyle w:val="ac"/>
              <w:tabs>
                <w:tab w:val="left" w:pos="851"/>
              </w:tabs>
              <w:ind w:left="107"/>
              <w:jc w:val="both"/>
              <w:rPr>
                <w:rFonts w:eastAsia="Arial"/>
                <w:color w:val="000000"/>
                <w:sz w:val="24"/>
              </w:rPr>
            </w:pPr>
            <w:r w:rsidRPr="0064370F">
              <w:rPr>
                <w:rFonts w:eastAsia="Arial"/>
                <w:sz w:val="24"/>
              </w:rPr>
              <w:t>Аспект стандартизации -</w:t>
            </w:r>
            <w:r w:rsidRPr="0064370F">
              <w:rPr>
                <w:rFonts w:eastAsia="Arial"/>
                <w:color w:val="000000"/>
                <w:sz w:val="24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методы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определения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массовой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концентрации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элементов</w:t>
            </w:r>
            <w:r w:rsidR="00717A6B" w:rsidRPr="00717A6B">
              <w:rPr>
                <w:sz w:val="24"/>
                <w:lang w:val="kk-KZ"/>
              </w:rPr>
              <w:t xml:space="preserve"> Ag, Al, As, Co, Cr, Cu, Fe, Mn, Mo, Ni, Pb, Sb, Se, Ti, V </w:t>
            </w:r>
            <w:r w:rsidR="00717A6B" w:rsidRPr="00717A6B">
              <w:rPr>
                <w:rFonts w:hint="eastAsia"/>
                <w:sz w:val="24"/>
                <w:lang w:val="kk-KZ"/>
              </w:rPr>
              <w:t>и</w:t>
            </w:r>
            <w:r w:rsidR="00717A6B" w:rsidRPr="00717A6B">
              <w:rPr>
                <w:sz w:val="24"/>
                <w:lang w:val="kk-KZ"/>
              </w:rPr>
              <w:t xml:space="preserve"> Zn </w:t>
            </w:r>
            <w:r w:rsidR="00717A6B" w:rsidRPr="00717A6B">
              <w:rPr>
                <w:rFonts w:hint="eastAsia"/>
                <w:sz w:val="24"/>
                <w:lang w:val="kk-KZ"/>
              </w:rPr>
              <w:t>с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использованием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атомно</w:t>
            </w:r>
            <w:r w:rsidR="00717A6B" w:rsidRPr="00717A6B">
              <w:rPr>
                <w:sz w:val="24"/>
                <w:lang w:val="kk-KZ"/>
              </w:rPr>
              <w:t xml:space="preserve">- </w:t>
            </w:r>
            <w:r w:rsidR="00717A6B" w:rsidRPr="00717A6B">
              <w:rPr>
                <w:rFonts w:hint="eastAsia"/>
                <w:sz w:val="24"/>
                <w:lang w:val="kk-KZ"/>
              </w:rPr>
              <w:t>абсорбционной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спектрометрии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с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электротермической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атомизацией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в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графитовой</w:t>
            </w:r>
            <w:r w:rsidR="00717A6B" w:rsidRPr="00717A6B">
              <w:rPr>
                <w:sz w:val="24"/>
                <w:lang w:val="kk-KZ"/>
              </w:rPr>
              <w:t xml:space="preserve"> </w:t>
            </w:r>
            <w:r w:rsidR="00717A6B" w:rsidRPr="00717A6B">
              <w:rPr>
                <w:rFonts w:hint="eastAsia"/>
                <w:sz w:val="24"/>
                <w:lang w:val="kk-KZ"/>
              </w:rPr>
              <w:t>печи</w:t>
            </w:r>
          </w:p>
        </w:tc>
      </w:tr>
      <w:tr w:rsidR="00A45DE5" w:rsidRPr="0064370F" w14:paraId="54DB078E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2E40A" w14:textId="77777777" w:rsidR="00FD3EAB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34BAB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AB8A9" w14:textId="30BD7D9F" w:rsidR="00FD3EAB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Национальный план стандартизации на 202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202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 №3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НК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A45DE5" w:rsidRPr="0064370F" w14:paraId="3938CD1F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DBC75" w14:textId="77777777" w:rsidR="00BD4B5E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3C799" w14:textId="77777777" w:rsidR="00BD4B5E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начала разработки проекта документа по стандартизации </w:t>
            </w:r>
            <w:r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(число/месяц/год)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EC0F" w14:textId="2D5751D2" w:rsidR="00BD4B5E" w:rsidRPr="0064370F" w:rsidRDefault="00861D35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45DE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C0C53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45DE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A45DE5" w:rsidRPr="0064370F" w14:paraId="214F82E5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1F7A6" w14:textId="77777777" w:rsidR="00BD4B5E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68FE4" w14:textId="77777777" w:rsidR="00BD4B5E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Срок публичного обсуждения проекта документа по стандартизации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B0FF2" w14:textId="4677D0DA" w:rsidR="00BD4B5E" w:rsidRPr="0064370F" w:rsidRDefault="00CB69AC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календарных дней</w:t>
            </w:r>
          </w:p>
        </w:tc>
      </w:tr>
      <w:tr w:rsidR="00A45DE5" w:rsidRPr="0064370F" w14:paraId="1BEB9701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D45B7" w14:textId="77777777" w:rsidR="00BD4B5E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82BA3" w14:textId="77777777" w:rsidR="00BD4B5E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EE1DD" w14:textId="1B3D47E4" w:rsidR="002439CC" w:rsidRPr="00172075" w:rsidRDefault="002439CC" w:rsidP="00172075">
            <w:pPr>
              <w:pStyle w:val="TableContents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ТК № </w:t>
            </w:r>
            <w:r w:rsidR="00D73D9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>100</w:t>
            </w:r>
            <w:r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 по стандартизации «</w:t>
            </w:r>
            <w:r w:rsidR="00D73D9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Органическая </w:t>
            </w:r>
            <w:r w:rsidR="0017207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>продукция</w:t>
            </w:r>
            <w:r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>»</w:t>
            </w:r>
            <w:r w:rsidR="0017207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, </w:t>
            </w:r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ТК № 107 «Агропромышленный комплекс – </w:t>
            </w:r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Agribusiness</w:t>
            </w:r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» на базе АО «Казахский агротехнический университет им. </w:t>
            </w:r>
            <w:proofErr w:type="spellStart"/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С.Сейфуллина</w:t>
            </w:r>
            <w:proofErr w:type="spellEnd"/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»</w:t>
            </w:r>
          </w:p>
        </w:tc>
      </w:tr>
      <w:tr w:rsidR="00A45DE5" w:rsidRPr="0064370F" w14:paraId="0D10DB7D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CD249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C1AF3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Окончательная дата предоставления замечаний и предложений (отзывов) по проекту </w:t>
            </w:r>
            <w:r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(число/месяц/год)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2D3B7" w14:textId="55D7CD1A" w:rsidR="00FD3EAB" w:rsidRPr="0064370F" w:rsidRDefault="00172075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45DE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45DE5" w:rsidRPr="0064370F" w14:paraId="7459D2D2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1133D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FA4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Проект размещен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708C0" w14:textId="4FA19205" w:rsidR="00172075" w:rsidRPr="00172075" w:rsidRDefault="00FD3EAB" w:rsidP="0017207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www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hyperlink r:id="rId8" w:history="1">
              <w:r w:rsidR="00172075" w:rsidRPr="0017207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ksm.kz</w:t>
              </w:r>
            </w:hyperlink>
          </w:p>
          <w:p w14:paraId="328D5DF2" w14:textId="0E178066" w:rsidR="00FD3EAB" w:rsidRPr="0064370F" w:rsidRDefault="00FD3EAB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5DE5" w:rsidRPr="0064370F" w14:paraId="5ECCB802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9AE30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C307E" w14:textId="77777777" w:rsidR="00FD3EAB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Разработчик </w:t>
            </w:r>
            <w:r w:rsidR="00CB5DDF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 контактные данные </w:t>
            </w:r>
            <w:r w:rsidR="00FD3EAB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для направления замечаний и предложений (отзывов) по проекту </w:t>
            </w:r>
            <w:r w:rsidR="00FD3EAB"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2F70" w14:textId="77777777" w:rsidR="000C0C53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РГП на ПХВ «Казахстанский институт стандартизации и сертификации»</w:t>
            </w:r>
          </w:p>
          <w:p w14:paraId="4445AA3F" w14:textId="65A7D00A" w:rsidR="00A45DE5" w:rsidRPr="0064370F" w:rsidRDefault="000C0C53" w:rsidP="00A45DE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010000, Республика Казахстан, г. 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Нур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Султан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                          пр.</w:t>
            </w:r>
            <w:r w:rsidR="002D5809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Мәңгілік</w:t>
            </w:r>
            <w:proofErr w:type="spellEnd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Ел 11, здание «Эталонный центр»</w:t>
            </w:r>
          </w:p>
          <w:p w14:paraId="6315A53D" w14:textId="506ABB53" w:rsidR="00861D35" w:rsidRPr="0064370F" w:rsidRDefault="00861D35" w:rsidP="00861D3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e</w:t>
            </w:r>
            <w:r w:rsidRPr="00CE7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CE7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72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julia</w:t>
            </w:r>
            <w:proofErr w:type="spellEnd"/>
            <w:r w:rsidR="00172075" w:rsidRPr="00CE7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172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farber</w:t>
            </w:r>
            <w:proofErr w:type="spellEnd"/>
            <w:r w:rsidR="00172075" w:rsidRPr="00CE7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172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CE7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E7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14:paraId="37F8CC91" w14:textId="05168F74" w:rsidR="00FD3EAB" w:rsidRPr="00CB69AC" w:rsidRDefault="00172075" w:rsidP="00861D3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Фарбер Юлия</w:t>
            </w:r>
          </w:p>
        </w:tc>
      </w:tr>
      <w:tr w:rsidR="00A45DE5" w:rsidRPr="0064370F" w14:paraId="266CDBBF" w14:textId="77777777" w:rsidTr="00102234">
        <w:trPr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BFCB1" w14:textId="77777777" w:rsidR="00FD3EAB" w:rsidRPr="0064370F" w:rsidRDefault="00CB5DDF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9F595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за составление уведомления</w:t>
            </w:r>
          </w:p>
          <w:p w14:paraId="10AF228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(ФИО исполнителя)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C873C" w14:textId="4173695E" w:rsidR="00FD3EAB" w:rsidRPr="0064370F" w:rsidRDefault="00D06EC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Фарбер Юлия</w:t>
            </w:r>
          </w:p>
        </w:tc>
      </w:tr>
      <w:tr w:rsidR="00A45DE5" w:rsidRPr="0064370F" w14:paraId="4FA36E84" w14:textId="77777777" w:rsidTr="00102234">
        <w:trPr>
          <w:trHeight w:val="9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E4C9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B5DDF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3C7EB" w14:textId="15405728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</w:t>
            </w:r>
            <w:r w:rsidR="00CB5DDF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завершения публичного обсуждения проекта </w:t>
            </w:r>
            <w:r w:rsidR="00BD72BE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ГОСТ </w:t>
            </w:r>
            <w:r w:rsidR="00CB5DDF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8492E21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(число/ месяц/ год)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B84D3" w14:textId="783FD43B" w:rsidR="00FD3EAB" w:rsidRPr="0064370F" w:rsidRDefault="00D06EC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861D3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</w:tbl>
    <w:p w14:paraId="4BD38BF4" w14:textId="77777777" w:rsidR="00FD3EAB" w:rsidRPr="0064370F" w:rsidRDefault="00FD3EAB" w:rsidP="00FD3EAB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ACECDB" w14:textId="77777777" w:rsidR="00926850" w:rsidRPr="0064370F" w:rsidRDefault="00926850" w:rsidP="00FD3EAB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073F89" w14:textId="77777777" w:rsidR="000C0C53" w:rsidRPr="0064370F" w:rsidRDefault="000C0C53" w:rsidP="000C0C53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</w:t>
      </w:r>
    </w:p>
    <w:p w14:paraId="371D4A87" w14:textId="492F80F0" w:rsidR="000C0C53" w:rsidRPr="0064370F" w:rsidRDefault="000C0C53" w:rsidP="000C0C5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Генерального директора                                                                                   </w:t>
      </w:r>
      <w:r w:rsidR="002C5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proofErr w:type="spellStart"/>
      <w:r w:rsidR="002C5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Радаев</w:t>
      </w:r>
      <w:proofErr w:type="spellEnd"/>
    </w:p>
    <w:p w14:paraId="79C0FC20" w14:textId="77777777" w:rsidR="000C0C53" w:rsidRPr="0064370F" w:rsidRDefault="000C0C53" w:rsidP="000C0C53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9544B8" w14:textId="77777777" w:rsidR="00FD3EAB" w:rsidRPr="0064370F" w:rsidRDefault="00FD3EAB" w:rsidP="00FD3EAB">
      <w:pPr>
        <w:tabs>
          <w:tab w:val="right" w:pos="93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7A32AB" w14:textId="77777777" w:rsidR="00FD3EAB" w:rsidRPr="0064370F" w:rsidRDefault="00FD3EAB" w:rsidP="005B3C79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F68C48" w14:textId="77777777" w:rsidR="002E61D2" w:rsidRPr="0064370F" w:rsidRDefault="002E61D2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E61D2" w:rsidRPr="0064370F" w:rsidSect="004A4C7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793"/>
    <w:multiLevelType w:val="hybridMultilevel"/>
    <w:tmpl w:val="23A86E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2232"/>
    <w:multiLevelType w:val="hybridMultilevel"/>
    <w:tmpl w:val="1714B1D4"/>
    <w:name w:val="Outline"/>
    <w:lvl w:ilvl="0" w:tplc="885822D8">
      <w:start w:val="1"/>
      <w:numFmt w:val="none"/>
      <w:pStyle w:val="1"/>
      <w:lvlText w:val="%1"/>
      <w:lvlJc w:val="left"/>
      <w:pPr>
        <w:ind w:left="0" w:firstLine="0"/>
      </w:pPr>
    </w:lvl>
    <w:lvl w:ilvl="1" w:tplc="2BD02D8A">
      <w:start w:val="1"/>
      <w:numFmt w:val="none"/>
      <w:lvlText w:val="%2"/>
      <w:lvlJc w:val="left"/>
      <w:pPr>
        <w:ind w:left="0" w:firstLine="0"/>
      </w:pPr>
    </w:lvl>
    <w:lvl w:ilvl="2" w:tplc="78C47C70">
      <w:start w:val="1"/>
      <w:numFmt w:val="none"/>
      <w:lvlText w:val="%3"/>
      <w:lvlJc w:val="left"/>
      <w:pPr>
        <w:ind w:left="0" w:firstLine="0"/>
      </w:pPr>
    </w:lvl>
    <w:lvl w:ilvl="3" w:tplc="4434CF0C">
      <w:start w:val="1"/>
      <w:numFmt w:val="none"/>
      <w:lvlText w:val="%4"/>
      <w:lvlJc w:val="left"/>
      <w:pPr>
        <w:ind w:left="0" w:firstLine="0"/>
      </w:pPr>
    </w:lvl>
    <w:lvl w:ilvl="4" w:tplc="A3B4CB40">
      <w:start w:val="1"/>
      <w:numFmt w:val="none"/>
      <w:lvlText w:val="%5"/>
      <w:lvlJc w:val="left"/>
      <w:pPr>
        <w:ind w:left="0" w:firstLine="0"/>
      </w:pPr>
    </w:lvl>
    <w:lvl w:ilvl="5" w:tplc="F2181B96">
      <w:start w:val="1"/>
      <w:numFmt w:val="none"/>
      <w:lvlText w:val="%6"/>
      <w:lvlJc w:val="left"/>
      <w:pPr>
        <w:ind w:left="0" w:firstLine="0"/>
      </w:pPr>
    </w:lvl>
    <w:lvl w:ilvl="6" w:tplc="CC9C36EA">
      <w:start w:val="1"/>
      <w:numFmt w:val="none"/>
      <w:lvlText w:val="%7"/>
      <w:lvlJc w:val="left"/>
      <w:pPr>
        <w:ind w:left="0" w:firstLine="0"/>
      </w:pPr>
    </w:lvl>
    <w:lvl w:ilvl="7" w:tplc="20D4BA8A">
      <w:start w:val="1"/>
      <w:numFmt w:val="none"/>
      <w:lvlText w:val="%8"/>
      <w:lvlJc w:val="left"/>
      <w:pPr>
        <w:ind w:left="0" w:firstLine="0"/>
      </w:pPr>
    </w:lvl>
    <w:lvl w:ilvl="8" w:tplc="CE48271E">
      <w:start w:val="1"/>
      <w:numFmt w:val="none"/>
      <w:lvlText w:val="%9"/>
      <w:lvlJc w:val="left"/>
      <w:pPr>
        <w:ind w:left="0" w:firstLine="0"/>
      </w:pPr>
    </w:lvl>
  </w:abstractNum>
  <w:abstractNum w:abstractNumId="2">
    <w:nsid w:val="33295821"/>
    <w:multiLevelType w:val="hybridMultilevel"/>
    <w:tmpl w:val="4AD060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83F47"/>
    <w:multiLevelType w:val="hybridMultilevel"/>
    <w:tmpl w:val="B0E60D18"/>
    <w:name w:val="L3"/>
    <w:lvl w:ilvl="0" w:tplc="A7D8862A">
      <w:start w:val="1"/>
      <w:numFmt w:val="decimal"/>
      <w:lvlText w:val="%1."/>
      <w:lvlJc w:val="left"/>
      <w:pPr>
        <w:ind w:left="2888" w:firstLine="0"/>
      </w:pPr>
    </w:lvl>
    <w:lvl w:ilvl="1" w:tplc="75EEC5CC">
      <w:start w:val="1"/>
      <w:numFmt w:val="decimal"/>
      <w:lvlText w:val="%2."/>
      <w:lvlJc w:val="left"/>
      <w:pPr>
        <w:ind w:left="5768" w:firstLine="0"/>
      </w:pPr>
    </w:lvl>
    <w:lvl w:ilvl="2" w:tplc="A17E0F00">
      <w:start w:val="1"/>
      <w:numFmt w:val="decimal"/>
      <w:lvlText w:val="%3."/>
      <w:lvlJc w:val="left"/>
      <w:pPr>
        <w:ind w:left="8650" w:firstLine="0"/>
      </w:pPr>
    </w:lvl>
    <w:lvl w:ilvl="3" w:tplc="B8F8A174">
      <w:start w:val="1"/>
      <w:numFmt w:val="decimal"/>
      <w:lvlText w:val="%4."/>
      <w:lvlJc w:val="left"/>
      <w:pPr>
        <w:ind w:left="11530" w:firstLine="0"/>
      </w:pPr>
    </w:lvl>
    <w:lvl w:ilvl="4" w:tplc="4EAA34C0">
      <w:start w:val="1"/>
      <w:numFmt w:val="decimal"/>
      <w:lvlText w:val="%5."/>
      <w:lvlJc w:val="left"/>
      <w:pPr>
        <w:ind w:left="14410" w:firstLine="0"/>
      </w:pPr>
    </w:lvl>
    <w:lvl w:ilvl="5" w:tplc="F2728D66">
      <w:start w:val="1"/>
      <w:numFmt w:val="decimal"/>
      <w:lvlText w:val="%6."/>
      <w:lvlJc w:val="left"/>
      <w:pPr>
        <w:ind w:left="17290" w:firstLine="0"/>
      </w:pPr>
    </w:lvl>
    <w:lvl w:ilvl="6" w:tplc="195A0786">
      <w:start w:val="1"/>
      <w:numFmt w:val="decimal"/>
      <w:lvlText w:val="%7."/>
      <w:lvlJc w:val="left"/>
      <w:pPr>
        <w:ind w:left="20170" w:firstLine="0"/>
      </w:pPr>
    </w:lvl>
    <w:lvl w:ilvl="7" w:tplc="DB444F9C">
      <w:start w:val="1"/>
      <w:numFmt w:val="decimal"/>
      <w:lvlText w:val="%8."/>
      <w:lvlJc w:val="left"/>
      <w:pPr>
        <w:ind w:left="23050" w:firstLine="0"/>
      </w:pPr>
    </w:lvl>
    <w:lvl w:ilvl="8" w:tplc="7F00CA32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E7"/>
    <w:rsid w:val="000061A4"/>
    <w:rsid w:val="00013C0D"/>
    <w:rsid w:val="00024927"/>
    <w:rsid w:val="00075001"/>
    <w:rsid w:val="00081E74"/>
    <w:rsid w:val="000C0C53"/>
    <w:rsid w:val="001370F9"/>
    <w:rsid w:val="00146A33"/>
    <w:rsid w:val="00172075"/>
    <w:rsid w:val="00175755"/>
    <w:rsid w:val="001A5D9A"/>
    <w:rsid w:val="00220AF9"/>
    <w:rsid w:val="002427EC"/>
    <w:rsid w:val="002439CC"/>
    <w:rsid w:val="00280F04"/>
    <w:rsid w:val="00283CB4"/>
    <w:rsid w:val="002B2A14"/>
    <w:rsid w:val="002C5422"/>
    <w:rsid w:val="002D5809"/>
    <w:rsid w:val="002E2C09"/>
    <w:rsid w:val="002E45F1"/>
    <w:rsid w:val="002E61D2"/>
    <w:rsid w:val="002F0EB9"/>
    <w:rsid w:val="00370A7F"/>
    <w:rsid w:val="003C3DEB"/>
    <w:rsid w:val="00411DC8"/>
    <w:rsid w:val="00424553"/>
    <w:rsid w:val="00476B3F"/>
    <w:rsid w:val="00491FE9"/>
    <w:rsid w:val="004A4C7D"/>
    <w:rsid w:val="004D4FBE"/>
    <w:rsid w:val="004E30D7"/>
    <w:rsid w:val="004F4FFE"/>
    <w:rsid w:val="004F5802"/>
    <w:rsid w:val="00552E9E"/>
    <w:rsid w:val="00557BF6"/>
    <w:rsid w:val="00593BA3"/>
    <w:rsid w:val="005B3C79"/>
    <w:rsid w:val="005C281A"/>
    <w:rsid w:val="005D06A3"/>
    <w:rsid w:val="005F0DE8"/>
    <w:rsid w:val="00626CA3"/>
    <w:rsid w:val="006310CB"/>
    <w:rsid w:val="0064370F"/>
    <w:rsid w:val="00656022"/>
    <w:rsid w:val="00672C9D"/>
    <w:rsid w:val="006B65FD"/>
    <w:rsid w:val="006C187D"/>
    <w:rsid w:val="006D7D89"/>
    <w:rsid w:val="00717A6B"/>
    <w:rsid w:val="00776DE5"/>
    <w:rsid w:val="00780D83"/>
    <w:rsid w:val="00782532"/>
    <w:rsid w:val="00786DDB"/>
    <w:rsid w:val="007A4327"/>
    <w:rsid w:val="007D246B"/>
    <w:rsid w:val="007F4CD3"/>
    <w:rsid w:val="008309FD"/>
    <w:rsid w:val="00831A58"/>
    <w:rsid w:val="0083565F"/>
    <w:rsid w:val="008374F7"/>
    <w:rsid w:val="00861D35"/>
    <w:rsid w:val="008B1C69"/>
    <w:rsid w:val="00926850"/>
    <w:rsid w:val="009345A7"/>
    <w:rsid w:val="00934BF5"/>
    <w:rsid w:val="00960685"/>
    <w:rsid w:val="009A0D51"/>
    <w:rsid w:val="009D74E9"/>
    <w:rsid w:val="009E27EE"/>
    <w:rsid w:val="00A02D97"/>
    <w:rsid w:val="00A2004C"/>
    <w:rsid w:val="00A45DE5"/>
    <w:rsid w:val="00AA79BF"/>
    <w:rsid w:val="00AB1A6D"/>
    <w:rsid w:val="00AC16E7"/>
    <w:rsid w:val="00AE4EF5"/>
    <w:rsid w:val="00B05F65"/>
    <w:rsid w:val="00BA569C"/>
    <w:rsid w:val="00BD4B5E"/>
    <w:rsid w:val="00BD72BE"/>
    <w:rsid w:val="00BE0B33"/>
    <w:rsid w:val="00BE5FE7"/>
    <w:rsid w:val="00C17504"/>
    <w:rsid w:val="00C4453F"/>
    <w:rsid w:val="00C91296"/>
    <w:rsid w:val="00CA61DB"/>
    <w:rsid w:val="00CB5DDF"/>
    <w:rsid w:val="00CB69AC"/>
    <w:rsid w:val="00CE7159"/>
    <w:rsid w:val="00D06ECB"/>
    <w:rsid w:val="00D63C52"/>
    <w:rsid w:val="00D73D95"/>
    <w:rsid w:val="00E91A42"/>
    <w:rsid w:val="00F90FC0"/>
    <w:rsid w:val="00FA76FD"/>
    <w:rsid w:val="00FD3EAB"/>
    <w:rsid w:val="00FE4613"/>
    <w:rsid w:val="00FF07F7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3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A42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0F0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D24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2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D2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D2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D2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246B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0FC0"/>
    <w:rPr>
      <w:color w:val="605E5C"/>
      <w:shd w:val="clear" w:color="auto" w:fill="E1DFDD"/>
    </w:rPr>
  </w:style>
  <w:style w:type="paragraph" w:styleId="ac">
    <w:name w:val="Title"/>
    <w:basedOn w:val="a"/>
    <w:link w:val="ad"/>
    <w:qFormat/>
    <w:rsid w:val="009345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Название Знак"/>
    <w:basedOn w:val="a0"/>
    <w:link w:val="ac"/>
    <w:rsid w:val="009345A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E91A42"/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paragraph" w:customStyle="1" w:styleId="TableContents">
    <w:name w:val="Table Contents"/>
    <w:basedOn w:val="a"/>
    <w:qFormat/>
    <w:rsid w:val="00E91A4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e">
    <w:name w:val="List Paragraph"/>
    <w:basedOn w:val="a"/>
    <w:uiPriority w:val="34"/>
    <w:qFormat/>
    <w:rsid w:val="00E91A42"/>
    <w:pPr>
      <w:ind w:left="720"/>
      <w:contextualSpacing/>
    </w:pPr>
  </w:style>
  <w:style w:type="character" w:styleId="af">
    <w:name w:val="Strong"/>
    <w:basedOn w:val="a0"/>
    <w:uiPriority w:val="22"/>
    <w:qFormat/>
    <w:rsid w:val="002439C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73D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A42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0F0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D24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2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D2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D2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D2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246B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0FC0"/>
    <w:rPr>
      <w:color w:val="605E5C"/>
      <w:shd w:val="clear" w:color="auto" w:fill="E1DFDD"/>
    </w:rPr>
  </w:style>
  <w:style w:type="paragraph" w:styleId="ac">
    <w:name w:val="Title"/>
    <w:basedOn w:val="a"/>
    <w:link w:val="ad"/>
    <w:qFormat/>
    <w:rsid w:val="009345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Название Знак"/>
    <w:basedOn w:val="a0"/>
    <w:link w:val="ac"/>
    <w:rsid w:val="009345A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E91A42"/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paragraph" w:customStyle="1" w:styleId="TableContents">
    <w:name w:val="Table Contents"/>
    <w:basedOn w:val="a"/>
    <w:qFormat/>
    <w:rsid w:val="00E91A4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e">
    <w:name w:val="List Paragraph"/>
    <w:basedOn w:val="a"/>
    <w:uiPriority w:val="34"/>
    <w:qFormat/>
    <w:rsid w:val="00E91A42"/>
    <w:pPr>
      <w:ind w:left="720"/>
      <w:contextualSpacing/>
    </w:pPr>
  </w:style>
  <w:style w:type="character" w:styleId="af">
    <w:name w:val="Strong"/>
    <w:basedOn w:val="a0"/>
    <w:uiPriority w:val="22"/>
    <w:qFormat/>
    <w:rsid w:val="002439C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73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40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m.k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sm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E94E-0B60-4598-99C8-7CE0731B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Бакыт Кайыржан</cp:lastModifiedBy>
  <cp:revision>80</cp:revision>
  <cp:lastPrinted>2020-03-10T08:41:00Z</cp:lastPrinted>
  <dcterms:created xsi:type="dcterms:W3CDTF">2018-04-09T15:17:00Z</dcterms:created>
  <dcterms:modified xsi:type="dcterms:W3CDTF">2021-05-27T09:49:00Z</dcterms:modified>
</cp:coreProperties>
</file>