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9F" w:rsidRPr="00493B16" w:rsidRDefault="000E409F" w:rsidP="000E409F">
      <w:pPr>
        <w:jc w:val="center"/>
        <w:rPr>
          <w:b/>
        </w:rPr>
      </w:pPr>
      <w:r w:rsidRPr="00493B16">
        <w:rPr>
          <w:b/>
        </w:rPr>
        <w:t>СВОДКА ОТЗЫВОВ ГОСУДАРСТВ СНГ</w:t>
      </w:r>
    </w:p>
    <w:p w:rsidR="000E409F" w:rsidRPr="00493B16" w:rsidRDefault="000E409F" w:rsidP="000E409F">
      <w:pPr>
        <w:jc w:val="center"/>
      </w:pPr>
      <w:r w:rsidRPr="00493B16">
        <w:t xml:space="preserve">на первую редакцию проекта межгосударственного стандарта </w:t>
      </w:r>
    </w:p>
    <w:p w:rsidR="000E409F" w:rsidRPr="00493B16" w:rsidRDefault="000E409F" w:rsidP="000E409F">
      <w:pPr>
        <w:suppressAutoHyphens/>
        <w:jc w:val="center"/>
      </w:pPr>
      <w:r w:rsidRPr="00493B16">
        <w:t xml:space="preserve"> </w:t>
      </w:r>
      <w:r w:rsidRPr="00493B16">
        <w:t xml:space="preserve">«Насосы топливные дизелей. </w:t>
      </w:r>
      <w:r w:rsidRPr="00493B16">
        <w:rPr>
          <w:color w:val="000000"/>
        </w:rPr>
        <w:t>Технические требования и методы испыт</w:t>
      </w:r>
      <w:r w:rsidRPr="00493B16">
        <w:rPr>
          <w:color w:val="000000"/>
        </w:rPr>
        <w:t>а</w:t>
      </w:r>
      <w:r w:rsidRPr="00493B16">
        <w:rPr>
          <w:color w:val="000000"/>
        </w:rPr>
        <w:t>ний</w:t>
      </w:r>
      <w:r w:rsidRPr="00493B16">
        <w:t>»</w:t>
      </w:r>
    </w:p>
    <w:p w:rsidR="000E409F" w:rsidRPr="00493B16" w:rsidRDefault="000E409F" w:rsidP="000E409F">
      <w:pPr>
        <w:spacing w:line="360" w:lineRule="auto"/>
        <w:ind w:firstLine="567"/>
        <w:jc w:val="center"/>
        <w:rPr>
          <w:color w:val="000000"/>
        </w:rPr>
      </w:pPr>
    </w:p>
    <w:p w:rsidR="000E409F" w:rsidRPr="00493B16" w:rsidRDefault="000E409F" w:rsidP="000E409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93"/>
        <w:gridCol w:w="6095"/>
        <w:gridCol w:w="2852"/>
      </w:tblGrid>
      <w:tr w:rsidR="000057AF" w:rsidRPr="00493B16" w:rsidTr="000057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9F" w:rsidRPr="00493B16" w:rsidRDefault="000E409F">
            <w:pPr>
              <w:jc w:val="center"/>
            </w:pPr>
            <w:r w:rsidRPr="00493B16">
              <w:t>Структурный</w:t>
            </w:r>
            <w:r w:rsidRPr="00493B16">
              <w:br/>
              <w:t>элемент стандарта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9F" w:rsidRPr="00493B16" w:rsidRDefault="000E409F">
            <w:pPr>
              <w:jc w:val="center"/>
            </w:pPr>
            <w:r w:rsidRPr="00493B16">
              <w:t>Сокращенное</w:t>
            </w:r>
            <w:r w:rsidRPr="00493B16">
              <w:br/>
              <w:t>наименование</w:t>
            </w:r>
            <w:r w:rsidRPr="00493B16">
              <w:br/>
              <w:t>национального органа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9F" w:rsidRPr="00493B16" w:rsidRDefault="000E409F">
            <w:pPr>
              <w:jc w:val="center"/>
            </w:pPr>
            <w:r w:rsidRPr="00493B16">
              <w:t>Предложение, замечание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9F" w:rsidRPr="00493B16" w:rsidRDefault="000E409F" w:rsidP="000B07E1">
            <w:pPr>
              <w:jc w:val="center"/>
            </w:pPr>
            <w:proofErr w:type="gramStart"/>
            <w:r w:rsidRPr="00493B16">
              <w:t>Заключение</w:t>
            </w:r>
            <w:r w:rsidR="000B07E1">
              <w:t xml:space="preserve">  </w:t>
            </w:r>
            <w:r w:rsidRPr="00493B16">
              <w:t>разработчика</w:t>
            </w:r>
            <w:proofErr w:type="gramEnd"/>
          </w:p>
        </w:tc>
      </w:tr>
      <w:tr w:rsidR="00D37987" w:rsidRPr="00493B16" w:rsidTr="0057580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87" w:rsidRPr="00493B16" w:rsidRDefault="00D37987" w:rsidP="0057580A">
            <w:r w:rsidRPr="00493B16">
              <w:t>В целом по</w:t>
            </w:r>
            <w:r w:rsidRPr="00493B16">
              <w:br/>
              <w:t>стандарту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87" w:rsidRPr="00493B16" w:rsidRDefault="00D37987" w:rsidP="0057580A">
            <w:pPr>
              <w:jc w:val="center"/>
            </w:pPr>
            <w:r w:rsidRPr="00493B16">
              <w:rPr>
                <w:color w:val="000000"/>
                <w:spacing w:val="-3"/>
              </w:rPr>
              <w:t>Минэкономразвития Украины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87" w:rsidRPr="00493B16" w:rsidRDefault="00D37987" w:rsidP="0057580A">
            <w:pPr>
              <w:jc w:val="both"/>
            </w:pPr>
            <w:r w:rsidRPr="00493B16">
              <w:t>Воздержаться.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87" w:rsidRPr="00493B16" w:rsidRDefault="00D37987" w:rsidP="0057580A">
            <w:r w:rsidRPr="00493B16">
              <w:t>В Украине действует национальный стандарт ДСТУ.</w:t>
            </w:r>
          </w:p>
        </w:tc>
      </w:tr>
      <w:tr w:rsidR="00D37987" w:rsidRPr="00493B16" w:rsidTr="0057580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87" w:rsidRPr="00493B16" w:rsidRDefault="00D37987" w:rsidP="0057580A">
            <w:r w:rsidRPr="00493B16">
              <w:t>В целом по</w:t>
            </w:r>
            <w:r w:rsidRPr="00493B16">
              <w:br/>
              <w:t>стандарту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87" w:rsidRPr="00493B16" w:rsidRDefault="00D37987" w:rsidP="0057580A">
            <w:pPr>
              <w:jc w:val="center"/>
            </w:pPr>
            <w:proofErr w:type="spellStart"/>
            <w:r w:rsidRPr="00493B16">
              <w:t>Кыргызстандарт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87" w:rsidRPr="00493B16" w:rsidRDefault="00D37987" w:rsidP="0057580A">
            <w:pPr>
              <w:jc w:val="both"/>
            </w:pPr>
            <w:r w:rsidRPr="00493B16">
              <w:t>Замечания и предложения отсутствуют.</w:t>
            </w:r>
          </w:p>
          <w:p w:rsidR="00D37987" w:rsidRPr="00493B16" w:rsidRDefault="00D37987" w:rsidP="0057580A">
            <w:pPr>
              <w:jc w:val="both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87" w:rsidRPr="00493B16" w:rsidRDefault="00D37987" w:rsidP="0057580A">
            <w:pPr>
              <w:jc w:val="center"/>
            </w:pPr>
          </w:p>
        </w:tc>
      </w:tr>
      <w:tr w:rsidR="00493B16" w:rsidRPr="00493B16" w:rsidTr="000057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16" w:rsidRPr="00493B16" w:rsidRDefault="00493B16">
            <w:bookmarkStart w:id="0" w:name="_GoBack"/>
            <w:bookmarkEnd w:id="0"/>
            <w:r w:rsidRPr="00493B16">
              <w:t>Раздел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B16" w:rsidRPr="00493B16" w:rsidRDefault="00493B16" w:rsidP="00493B16">
            <w:pPr>
              <w:jc w:val="center"/>
            </w:pPr>
            <w:r w:rsidRPr="00493B16">
              <w:t>Госстандарт Республики Беларусь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16" w:rsidRPr="00493B16" w:rsidRDefault="00493B16" w:rsidP="000057AF">
            <w:pPr>
              <w:jc w:val="both"/>
            </w:pPr>
            <w:r w:rsidRPr="00493B16">
              <w:t xml:space="preserve">Актуализировать нормативные ссылки. ГОСТ 10227-86 отменен, действует </w:t>
            </w:r>
            <w:r w:rsidRPr="00493B16">
              <w:t>ГОСТ 10227-</w:t>
            </w:r>
            <w:r w:rsidRPr="00493B16">
              <w:t>2013</w:t>
            </w:r>
            <w:r w:rsidR="000057AF">
              <w:t>;</w:t>
            </w:r>
            <w:r w:rsidRPr="00493B16">
              <w:t xml:space="preserve"> ГОСТ 10585-99 отменен, действует </w:t>
            </w:r>
            <w:r w:rsidRPr="00493B16">
              <w:t>ГОСТ 10585</w:t>
            </w:r>
            <w:r w:rsidRPr="00493B16">
              <w:t>-2013; ГОСТ 15846-79 отмене</w:t>
            </w:r>
            <w:r w:rsidR="000057AF">
              <w:t>н</w:t>
            </w:r>
            <w:r w:rsidRPr="00493B16">
              <w:t>, действует ГОСТ 15846-2002.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16" w:rsidRPr="00493B16" w:rsidRDefault="00493B16" w:rsidP="000057AF">
            <w:r w:rsidRPr="00493B16">
              <w:t>Принято.</w:t>
            </w:r>
          </w:p>
        </w:tc>
      </w:tr>
      <w:tr w:rsidR="00493B16" w:rsidRPr="00493B16" w:rsidTr="000057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16" w:rsidRPr="00493B16" w:rsidRDefault="00493B16">
            <w:r w:rsidRPr="00493B16">
              <w:t>Раздел 3, п. 3.1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16" w:rsidRPr="00493B16" w:rsidRDefault="00493B1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16" w:rsidRPr="00493B16" w:rsidRDefault="00493B16">
            <w:pPr>
              <w:jc w:val="both"/>
            </w:pPr>
            <w:r w:rsidRPr="00493B16">
              <w:t>Исключить нумерацию п. 3.1 в соответствии с требованиями ГОСТ 1.5-2001 (п. 4.2.3)</w:t>
            </w:r>
            <w:r w:rsidR="000057AF"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16" w:rsidRPr="00493B16" w:rsidRDefault="00493B16" w:rsidP="000057AF">
            <w:r w:rsidRPr="00493B16">
              <w:t>Принято.</w:t>
            </w:r>
          </w:p>
        </w:tc>
      </w:tr>
    </w:tbl>
    <w:p w:rsidR="000E409F" w:rsidRPr="00493B16" w:rsidRDefault="000E409F" w:rsidP="000E409F"/>
    <w:p w:rsidR="000E409F" w:rsidRPr="00493B16" w:rsidRDefault="000E409F" w:rsidP="000E409F"/>
    <w:tbl>
      <w:tblPr>
        <w:tblW w:w="14033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9"/>
        <w:gridCol w:w="6307"/>
        <w:gridCol w:w="1887"/>
      </w:tblGrid>
      <w:tr w:rsidR="000B07E1" w:rsidRPr="000B07E1" w:rsidTr="000B07E1">
        <w:tc>
          <w:tcPr>
            <w:tcW w:w="5839" w:type="dxa"/>
          </w:tcPr>
          <w:p w:rsidR="000B07E1" w:rsidRPr="000B07E1" w:rsidRDefault="000B07E1" w:rsidP="00F6424E"/>
          <w:p w:rsidR="000B07E1" w:rsidRPr="000B07E1" w:rsidRDefault="000B07E1" w:rsidP="00F6424E">
            <w:r w:rsidRPr="000B07E1">
              <w:t xml:space="preserve">Директор Центра «Стандартизация </w:t>
            </w:r>
          </w:p>
          <w:p w:rsidR="000B07E1" w:rsidRPr="000B07E1" w:rsidRDefault="000B07E1" w:rsidP="00F6424E">
            <w:r w:rsidRPr="000B07E1">
              <w:t>и идентификация» ФГУП «Н</w:t>
            </w:r>
            <w:r w:rsidRPr="000B07E1">
              <w:t>А</w:t>
            </w:r>
            <w:r w:rsidRPr="000B07E1">
              <w:t>МИ»</w:t>
            </w:r>
          </w:p>
        </w:tc>
        <w:tc>
          <w:tcPr>
            <w:tcW w:w="6307" w:type="dxa"/>
          </w:tcPr>
          <w:p w:rsidR="000B07E1" w:rsidRPr="000B07E1" w:rsidRDefault="000B07E1" w:rsidP="00F6424E"/>
        </w:tc>
        <w:tc>
          <w:tcPr>
            <w:tcW w:w="1887" w:type="dxa"/>
          </w:tcPr>
          <w:p w:rsidR="000B07E1" w:rsidRPr="000B07E1" w:rsidRDefault="000B07E1" w:rsidP="00F6424E">
            <w:pPr>
              <w:jc w:val="right"/>
            </w:pPr>
          </w:p>
          <w:p w:rsidR="000B07E1" w:rsidRPr="000B07E1" w:rsidRDefault="000B07E1" w:rsidP="00F6424E">
            <w:pPr>
              <w:jc w:val="right"/>
            </w:pPr>
          </w:p>
          <w:p w:rsidR="000B07E1" w:rsidRPr="000B07E1" w:rsidRDefault="000B07E1" w:rsidP="00F6424E">
            <w:pPr>
              <w:jc w:val="right"/>
            </w:pPr>
            <w:r w:rsidRPr="000B07E1">
              <w:t>В.А. Федотов</w:t>
            </w:r>
          </w:p>
        </w:tc>
      </w:tr>
      <w:tr w:rsidR="000B07E1" w:rsidRPr="000B07E1" w:rsidTr="000B07E1">
        <w:tc>
          <w:tcPr>
            <w:tcW w:w="5839" w:type="dxa"/>
          </w:tcPr>
          <w:p w:rsidR="000B07E1" w:rsidRPr="000B07E1" w:rsidRDefault="000B07E1" w:rsidP="00F6424E"/>
          <w:p w:rsidR="000057AF" w:rsidRDefault="000B07E1" w:rsidP="00F6424E">
            <w:r w:rsidRPr="000B07E1">
              <w:t>Эксперт Экспертного совета</w:t>
            </w:r>
          </w:p>
          <w:p w:rsidR="000B07E1" w:rsidRPr="000B07E1" w:rsidRDefault="000B07E1" w:rsidP="00F6424E">
            <w:r w:rsidRPr="000B07E1">
              <w:t>ФГУП «НАМИ»</w:t>
            </w:r>
          </w:p>
        </w:tc>
        <w:tc>
          <w:tcPr>
            <w:tcW w:w="6307" w:type="dxa"/>
          </w:tcPr>
          <w:p w:rsidR="000B07E1" w:rsidRPr="000B07E1" w:rsidRDefault="000B07E1" w:rsidP="00F6424E"/>
        </w:tc>
        <w:tc>
          <w:tcPr>
            <w:tcW w:w="1887" w:type="dxa"/>
          </w:tcPr>
          <w:p w:rsidR="000B07E1" w:rsidRPr="000B07E1" w:rsidRDefault="000B07E1" w:rsidP="00F6424E">
            <w:pPr>
              <w:jc w:val="right"/>
            </w:pPr>
          </w:p>
          <w:p w:rsidR="000057AF" w:rsidRDefault="000057AF" w:rsidP="00F6424E">
            <w:pPr>
              <w:jc w:val="right"/>
            </w:pPr>
          </w:p>
          <w:p w:rsidR="000B07E1" w:rsidRPr="000B07E1" w:rsidRDefault="000B07E1" w:rsidP="00F6424E">
            <w:pPr>
              <w:jc w:val="right"/>
            </w:pPr>
            <w:r w:rsidRPr="000B07E1">
              <w:t>М.В. Мазинг</w:t>
            </w:r>
          </w:p>
        </w:tc>
      </w:tr>
    </w:tbl>
    <w:p w:rsidR="00524BE0" w:rsidRDefault="00524BE0"/>
    <w:sectPr w:rsidR="00524BE0" w:rsidSect="000B07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2C"/>
    <w:rsid w:val="000057AF"/>
    <w:rsid w:val="000B07E1"/>
    <w:rsid w:val="000E409F"/>
    <w:rsid w:val="00493B16"/>
    <w:rsid w:val="00524BE0"/>
    <w:rsid w:val="005A32A0"/>
    <w:rsid w:val="006954A5"/>
    <w:rsid w:val="00881A49"/>
    <w:rsid w:val="00905A37"/>
    <w:rsid w:val="00A21BF1"/>
    <w:rsid w:val="00AC71B6"/>
    <w:rsid w:val="00D37987"/>
    <w:rsid w:val="00E3182C"/>
    <w:rsid w:val="00E71199"/>
    <w:rsid w:val="00F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10483-12DF-4E67-9ABC-D0B17801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54C1D-41E6-40FA-A92C-D7D594DA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Прибылова Анна</dc:creator>
  <cp:keywords/>
  <dc:description/>
  <cp:lastModifiedBy>Прибылова Анна</cp:lastModifiedBy>
  <cp:revision>2</cp:revision>
  <cp:lastPrinted>2020-01-27T08:48:00Z</cp:lastPrinted>
  <dcterms:created xsi:type="dcterms:W3CDTF">2020-01-27T08:00:00Z</dcterms:created>
  <dcterms:modified xsi:type="dcterms:W3CDTF">2020-01-27T08:50:00Z</dcterms:modified>
</cp:coreProperties>
</file>