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Borders>
          <w:top w:val="single" w:sz="4" w:space="0" w:color="auto"/>
          <w:bottom w:val="single" w:sz="4" w:space="0" w:color="auto"/>
        </w:tblBorders>
        <w:tblLayout w:type="fixed"/>
        <w:tblLook w:val="0000" w:firstRow="0" w:lastRow="0" w:firstColumn="0" w:lastColumn="0" w:noHBand="0" w:noVBand="0"/>
      </w:tblPr>
      <w:tblGrid>
        <w:gridCol w:w="7513"/>
        <w:gridCol w:w="2126"/>
      </w:tblGrid>
      <w:tr w:rsidR="00D8454D" w:rsidRPr="000B744C" w14:paraId="31BD9F9F" w14:textId="77777777" w:rsidTr="00D8004C">
        <w:trPr>
          <w:trHeight w:val="247"/>
        </w:trPr>
        <w:tc>
          <w:tcPr>
            <w:tcW w:w="9639" w:type="dxa"/>
            <w:gridSpan w:val="2"/>
            <w:tcBorders>
              <w:top w:val="nil"/>
              <w:bottom w:val="single" w:sz="36" w:space="0" w:color="auto"/>
            </w:tcBorders>
            <w:vAlign w:val="center"/>
          </w:tcPr>
          <w:p w14:paraId="6F83E38E" w14:textId="77777777" w:rsidR="00D8454D" w:rsidRPr="00450514" w:rsidRDefault="00D8454D" w:rsidP="00413CB7">
            <w:pPr>
              <w:spacing w:after="0" w:line="240" w:lineRule="auto"/>
              <w:rPr>
                <w:rFonts w:ascii="Times New Roman" w:hAnsi="Times New Roman"/>
                <w:b/>
                <w:sz w:val="24"/>
                <w:szCs w:val="24"/>
                <w:lang w:eastAsia="ru-RU"/>
              </w:rPr>
            </w:pPr>
            <w:bookmarkStart w:id="0" w:name="TO0000001"/>
          </w:p>
        </w:tc>
      </w:tr>
      <w:tr w:rsidR="00D8454D" w:rsidRPr="004A4A97" w14:paraId="0FFECCA1" w14:textId="77777777" w:rsidTr="00D8004C">
        <w:trPr>
          <w:trHeight w:val="1956"/>
        </w:trPr>
        <w:tc>
          <w:tcPr>
            <w:tcW w:w="9639" w:type="dxa"/>
            <w:gridSpan w:val="2"/>
            <w:tcBorders>
              <w:top w:val="single" w:sz="36" w:space="0" w:color="auto"/>
              <w:bottom w:val="single" w:sz="4" w:space="0" w:color="auto"/>
            </w:tcBorders>
            <w:vAlign w:val="center"/>
          </w:tcPr>
          <w:p w14:paraId="52A152EE" w14:textId="77777777" w:rsidR="00D8454D" w:rsidRPr="004A4A97" w:rsidRDefault="00D8454D" w:rsidP="00413CB7">
            <w:pPr>
              <w:shd w:val="clear" w:color="auto" w:fill="FFFFFF"/>
              <w:spacing w:after="0" w:line="240" w:lineRule="auto"/>
              <w:jc w:val="center"/>
              <w:textAlignment w:val="top"/>
              <w:rPr>
                <w:rFonts w:ascii="Arial" w:hAnsi="Arial" w:cs="Arial"/>
                <w:b/>
                <w:bCs/>
                <w:sz w:val="20"/>
                <w:szCs w:val="20"/>
                <w:lang w:eastAsia="ru-RU"/>
              </w:rPr>
            </w:pPr>
            <w:r w:rsidRPr="004A4A97">
              <w:rPr>
                <w:rFonts w:ascii="Arial" w:hAnsi="Arial" w:cs="Arial"/>
                <w:b/>
                <w:bCs/>
                <w:sz w:val="20"/>
                <w:szCs w:val="20"/>
                <w:lang w:eastAsia="ru-RU"/>
              </w:rPr>
              <w:t>МЕЖГОСУДАРСТВЕННЫЙ СОВЕТ ПО СТАНДАРТИЗАЦИИ, МЕТРОЛОГИИ И СЕРТИФИКАЦИИ</w:t>
            </w:r>
          </w:p>
          <w:p w14:paraId="11F748D5" w14:textId="77777777" w:rsidR="00D8454D" w:rsidRPr="004A4A97" w:rsidRDefault="00D8454D" w:rsidP="00413CB7">
            <w:pPr>
              <w:shd w:val="clear" w:color="auto" w:fill="FFFFFF"/>
              <w:spacing w:after="0" w:line="240" w:lineRule="auto"/>
              <w:jc w:val="center"/>
              <w:textAlignment w:val="top"/>
              <w:rPr>
                <w:rFonts w:ascii="Arial" w:hAnsi="Arial" w:cs="Arial"/>
                <w:b/>
                <w:bCs/>
                <w:sz w:val="20"/>
                <w:szCs w:val="20"/>
                <w:lang w:val="en-US" w:eastAsia="ru-RU"/>
              </w:rPr>
            </w:pPr>
            <w:r w:rsidRPr="004A4A97">
              <w:rPr>
                <w:rFonts w:ascii="Arial" w:hAnsi="Arial" w:cs="Arial"/>
                <w:b/>
                <w:bCs/>
                <w:sz w:val="20"/>
                <w:szCs w:val="20"/>
                <w:lang w:val="en-US" w:eastAsia="ru-RU"/>
              </w:rPr>
              <w:t>(</w:t>
            </w:r>
            <w:r w:rsidRPr="004A4A97">
              <w:rPr>
                <w:rFonts w:ascii="Arial" w:hAnsi="Arial" w:cs="Arial"/>
                <w:b/>
                <w:bCs/>
                <w:sz w:val="20"/>
                <w:szCs w:val="20"/>
                <w:lang w:eastAsia="ru-RU"/>
              </w:rPr>
              <w:t>МГС</w:t>
            </w:r>
            <w:r w:rsidRPr="004A4A97">
              <w:rPr>
                <w:rFonts w:ascii="Arial" w:hAnsi="Arial" w:cs="Arial"/>
                <w:b/>
                <w:bCs/>
                <w:sz w:val="20"/>
                <w:szCs w:val="20"/>
                <w:lang w:val="en-US" w:eastAsia="ru-RU"/>
              </w:rPr>
              <w:t>)</w:t>
            </w:r>
          </w:p>
          <w:p w14:paraId="56B1DB16" w14:textId="77777777" w:rsidR="00D8454D" w:rsidRPr="004A4A97" w:rsidRDefault="00D8454D" w:rsidP="00413CB7">
            <w:pPr>
              <w:shd w:val="clear" w:color="auto" w:fill="FFFFFF"/>
              <w:spacing w:after="0" w:line="240" w:lineRule="auto"/>
              <w:jc w:val="center"/>
              <w:textAlignment w:val="top"/>
              <w:rPr>
                <w:rFonts w:ascii="Arial" w:hAnsi="Arial" w:cs="Arial"/>
                <w:b/>
                <w:bCs/>
                <w:sz w:val="20"/>
                <w:szCs w:val="20"/>
                <w:lang w:val="en-US" w:eastAsia="ru-RU"/>
              </w:rPr>
            </w:pPr>
          </w:p>
          <w:p w14:paraId="002EAE51" w14:textId="77777777" w:rsidR="00D8454D" w:rsidRPr="004A4A97" w:rsidRDefault="00D8454D" w:rsidP="00413CB7">
            <w:pPr>
              <w:shd w:val="clear" w:color="auto" w:fill="FFFFFF"/>
              <w:spacing w:after="0" w:line="240" w:lineRule="auto"/>
              <w:jc w:val="center"/>
              <w:textAlignment w:val="top"/>
              <w:rPr>
                <w:rFonts w:ascii="Arial" w:hAnsi="Arial" w:cs="Arial"/>
                <w:b/>
                <w:bCs/>
                <w:sz w:val="20"/>
                <w:szCs w:val="20"/>
                <w:lang w:val="en-US" w:eastAsia="ru-RU"/>
              </w:rPr>
            </w:pPr>
            <w:r w:rsidRPr="004A4A97">
              <w:rPr>
                <w:rFonts w:ascii="Arial" w:hAnsi="Arial" w:cs="Arial"/>
                <w:b/>
                <w:bCs/>
                <w:sz w:val="20"/>
                <w:szCs w:val="20"/>
                <w:lang w:val="en-US" w:eastAsia="ru-RU"/>
              </w:rPr>
              <w:t>INTERSTATE COUNCIL FOR STANDARDIZATION, METROLOGY AND CERTIFICATION</w:t>
            </w:r>
          </w:p>
          <w:p w14:paraId="19E20C4E" w14:textId="77777777" w:rsidR="00D8454D" w:rsidRPr="004A4A97" w:rsidRDefault="00D8454D" w:rsidP="00413CB7">
            <w:pPr>
              <w:spacing w:after="0" w:line="240" w:lineRule="auto"/>
              <w:jc w:val="center"/>
              <w:rPr>
                <w:rFonts w:ascii="Arial" w:hAnsi="Arial" w:cs="Arial"/>
                <w:b/>
                <w:sz w:val="24"/>
                <w:szCs w:val="24"/>
                <w:lang w:val="en-US" w:eastAsia="ru-RU"/>
              </w:rPr>
            </w:pPr>
            <w:r w:rsidRPr="004A4A97">
              <w:rPr>
                <w:rFonts w:ascii="Arial" w:hAnsi="Arial" w:cs="Arial"/>
                <w:b/>
                <w:bCs/>
                <w:sz w:val="20"/>
                <w:szCs w:val="20"/>
                <w:lang w:val="en-US" w:eastAsia="ru-RU"/>
              </w:rPr>
              <w:t>(ISC)</w:t>
            </w:r>
          </w:p>
        </w:tc>
      </w:tr>
      <w:tr w:rsidR="00D8454D" w:rsidRPr="004A4A97" w14:paraId="5BEB987B" w14:textId="77777777" w:rsidTr="00F83491">
        <w:trPr>
          <w:trHeight w:val="1474"/>
        </w:trPr>
        <w:tc>
          <w:tcPr>
            <w:tcW w:w="7513" w:type="dxa"/>
            <w:tcBorders>
              <w:top w:val="single" w:sz="36" w:space="0" w:color="auto"/>
              <w:left w:val="nil"/>
              <w:bottom w:val="single" w:sz="18" w:space="0" w:color="auto"/>
              <w:right w:val="nil"/>
            </w:tcBorders>
          </w:tcPr>
          <w:p w14:paraId="3CFCF87D" w14:textId="7B2BB368" w:rsidR="00D8454D" w:rsidRPr="004A4A97" w:rsidRDefault="008F44A8" w:rsidP="00413CB7">
            <w:pPr>
              <w:spacing w:after="0" w:line="240" w:lineRule="auto"/>
              <w:jc w:val="center"/>
              <w:rPr>
                <w:rFonts w:ascii="Arial" w:hAnsi="Arial" w:cs="Arial"/>
                <w:b/>
                <w:sz w:val="24"/>
                <w:szCs w:val="24"/>
                <w:lang w:val="en-US" w:eastAsia="ru-RU"/>
              </w:rPr>
            </w:pPr>
            <w:r w:rsidRPr="00FB565C">
              <w:rPr>
                <w:rFonts w:ascii="Arial" w:hAnsi="Arial" w:cs="Arial"/>
                <w:noProof/>
                <w:lang w:eastAsia="ru-RU"/>
              </w:rPr>
              <w:drawing>
                <wp:anchor distT="0" distB="0" distL="114300" distR="114300" simplePos="0" relativeHeight="251658752" behindDoc="0" locked="0" layoutInCell="1" allowOverlap="1" wp14:anchorId="5ADC7BA0" wp14:editId="023B5CD5">
                  <wp:simplePos x="0" y="0"/>
                  <wp:positionH relativeFrom="column">
                    <wp:posOffset>2540</wp:posOffset>
                  </wp:positionH>
                  <wp:positionV relativeFrom="paragraph">
                    <wp:posOffset>100330</wp:posOffset>
                  </wp:positionV>
                  <wp:extent cx="885825" cy="885825"/>
                  <wp:effectExtent l="0" t="0" r="0" b="0"/>
                  <wp:wrapNone/>
                  <wp:docPr id="14" name="Рисунок 14" descr="http://kzbydocs.com/tw_files2/urls_3/70/d-69272/7z-docs/1_html_260bf0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kzbydocs.com/tw_files2/urls_3/70/d-69272/7z-docs/1_html_260bf08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D5A1B1" w14:textId="0FEFBCD3" w:rsidR="00D8454D" w:rsidRPr="004A4A97" w:rsidRDefault="00D8454D" w:rsidP="00413CB7">
            <w:pPr>
              <w:spacing w:after="0" w:line="240" w:lineRule="auto"/>
              <w:jc w:val="center"/>
              <w:rPr>
                <w:rFonts w:ascii="Arial" w:hAnsi="Arial" w:cs="Arial"/>
                <w:b/>
                <w:sz w:val="24"/>
                <w:szCs w:val="24"/>
                <w:lang w:eastAsia="ru-RU"/>
              </w:rPr>
            </w:pPr>
          </w:p>
          <w:p w14:paraId="51A8DDE3" w14:textId="4748BFC0" w:rsidR="00D8454D" w:rsidRPr="004A4A97" w:rsidRDefault="008F44A8" w:rsidP="008F44A8">
            <w:pPr>
              <w:tabs>
                <w:tab w:val="left" w:pos="615"/>
                <w:tab w:val="center" w:pos="3648"/>
              </w:tabs>
              <w:spacing w:before="120" w:after="120" w:line="240" w:lineRule="auto"/>
              <w:rPr>
                <w:rFonts w:ascii="Arial" w:hAnsi="Arial" w:cs="Arial"/>
                <w:b/>
                <w:spacing w:val="40"/>
                <w:sz w:val="28"/>
                <w:lang w:eastAsia="ru-RU"/>
              </w:rPr>
            </w:pPr>
            <w:r>
              <w:rPr>
                <w:rFonts w:ascii="Arial" w:hAnsi="Arial" w:cs="Arial"/>
                <w:b/>
                <w:spacing w:val="40"/>
                <w:sz w:val="28"/>
                <w:lang w:eastAsia="ru-RU"/>
              </w:rPr>
              <w:tab/>
            </w:r>
            <w:r>
              <w:rPr>
                <w:rFonts w:ascii="Arial" w:hAnsi="Arial" w:cs="Arial"/>
                <w:b/>
                <w:spacing w:val="40"/>
                <w:sz w:val="28"/>
                <w:lang w:eastAsia="ru-RU"/>
              </w:rPr>
              <w:tab/>
              <w:t xml:space="preserve">      </w:t>
            </w:r>
            <w:r w:rsidR="00D8454D" w:rsidRPr="004A4A97">
              <w:rPr>
                <w:rFonts w:ascii="Arial" w:hAnsi="Arial" w:cs="Arial"/>
                <w:b/>
                <w:spacing w:val="40"/>
                <w:sz w:val="28"/>
                <w:lang w:eastAsia="ru-RU"/>
              </w:rPr>
              <w:t>МЕЖГОСУДАРСТВЕННЫЙ</w:t>
            </w:r>
          </w:p>
          <w:p w14:paraId="56553E75" w14:textId="38AACBBD" w:rsidR="00D8454D" w:rsidRPr="004A4A97" w:rsidRDefault="008F44A8" w:rsidP="00413CB7">
            <w:pPr>
              <w:spacing w:before="120" w:after="120" w:line="240" w:lineRule="auto"/>
              <w:jc w:val="center"/>
              <w:rPr>
                <w:rFonts w:ascii="Arial" w:hAnsi="Arial" w:cs="Arial"/>
                <w:b/>
                <w:spacing w:val="40"/>
                <w:sz w:val="24"/>
                <w:lang w:eastAsia="ru-RU"/>
              </w:rPr>
            </w:pPr>
            <w:r>
              <w:rPr>
                <w:rFonts w:ascii="Arial" w:hAnsi="Arial" w:cs="Arial"/>
                <w:b/>
                <w:spacing w:val="40"/>
                <w:sz w:val="28"/>
                <w:lang w:eastAsia="ru-RU"/>
              </w:rPr>
              <w:t xml:space="preserve">   </w:t>
            </w:r>
            <w:r w:rsidR="00D8454D" w:rsidRPr="004A4A97">
              <w:rPr>
                <w:rFonts w:ascii="Arial" w:hAnsi="Arial" w:cs="Arial"/>
                <w:b/>
                <w:spacing w:val="40"/>
                <w:sz w:val="28"/>
                <w:lang w:eastAsia="ru-RU"/>
              </w:rPr>
              <w:t>СТАНДАРТ</w:t>
            </w:r>
          </w:p>
        </w:tc>
        <w:tc>
          <w:tcPr>
            <w:tcW w:w="2126" w:type="dxa"/>
            <w:tcBorders>
              <w:top w:val="single" w:sz="36" w:space="0" w:color="auto"/>
              <w:left w:val="nil"/>
              <w:bottom w:val="single" w:sz="18" w:space="0" w:color="auto"/>
              <w:right w:val="nil"/>
            </w:tcBorders>
          </w:tcPr>
          <w:p w14:paraId="1F49E50C" w14:textId="77777777" w:rsidR="00D8454D" w:rsidRPr="004A4A97" w:rsidRDefault="00D8454D" w:rsidP="00413CB7">
            <w:pPr>
              <w:keepNext/>
              <w:widowControl w:val="0"/>
              <w:overflowPunct w:val="0"/>
              <w:autoSpaceDE w:val="0"/>
              <w:autoSpaceDN w:val="0"/>
              <w:adjustRightInd w:val="0"/>
              <w:spacing w:after="0" w:line="240" w:lineRule="auto"/>
              <w:outlineLvl w:val="0"/>
              <w:rPr>
                <w:rFonts w:ascii="Arial" w:hAnsi="Arial" w:cs="Arial"/>
                <w:b/>
                <w:sz w:val="36"/>
                <w:szCs w:val="24"/>
                <w:lang w:eastAsia="ru-RU"/>
              </w:rPr>
            </w:pPr>
          </w:p>
          <w:p w14:paraId="70E4CF54" w14:textId="77777777" w:rsidR="00010395" w:rsidRPr="004A4A97" w:rsidRDefault="00D8454D" w:rsidP="00413CB7">
            <w:pPr>
              <w:pStyle w:val="16"/>
              <w:ind w:firstLine="0"/>
              <w:rPr>
                <w:b/>
                <w:sz w:val="28"/>
                <w:szCs w:val="28"/>
                <w:lang w:eastAsia="ru-RU"/>
              </w:rPr>
            </w:pPr>
            <w:r w:rsidRPr="004A4A97">
              <w:rPr>
                <w:b/>
                <w:sz w:val="28"/>
                <w:szCs w:val="28"/>
                <w:lang w:eastAsia="ru-RU"/>
              </w:rPr>
              <w:t xml:space="preserve">ГОСТ </w:t>
            </w:r>
          </w:p>
          <w:p w14:paraId="14F2BEC8" w14:textId="77777777" w:rsidR="00D8454D" w:rsidRPr="004A4A97" w:rsidRDefault="00C92521" w:rsidP="00413CB7">
            <w:pPr>
              <w:pStyle w:val="16"/>
              <w:ind w:firstLine="0"/>
              <w:rPr>
                <w:b/>
                <w:sz w:val="28"/>
                <w:szCs w:val="28"/>
                <w:lang w:eastAsia="ru-RU"/>
              </w:rPr>
            </w:pPr>
            <w:r w:rsidRPr="004A4A97">
              <w:rPr>
                <w:b/>
                <w:sz w:val="28"/>
                <w:szCs w:val="28"/>
                <w:lang w:eastAsia="ru-RU"/>
              </w:rPr>
              <w:t>11024</w:t>
            </w:r>
            <w:r w:rsidR="00D8454D" w:rsidRPr="004A4A97">
              <w:rPr>
                <w:b/>
                <w:sz w:val="28"/>
                <w:szCs w:val="28"/>
                <w:lang w:eastAsia="ru-RU"/>
              </w:rPr>
              <w:t xml:space="preserve"> </w:t>
            </w:r>
            <w:r w:rsidR="00D8454D" w:rsidRPr="004A4A97">
              <w:rPr>
                <w:b/>
                <w:kern w:val="28"/>
                <w:sz w:val="28"/>
                <w:szCs w:val="28"/>
                <w:lang w:eastAsia="ru-RU"/>
              </w:rPr>
              <w:t>—</w:t>
            </w:r>
          </w:p>
          <w:p w14:paraId="3F8DBC79" w14:textId="56AC9A87" w:rsidR="00D8454D" w:rsidRPr="004A4A97" w:rsidRDefault="00D8454D" w:rsidP="008F44A8">
            <w:pPr>
              <w:pStyle w:val="16"/>
              <w:ind w:firstLine="0"/>
              <w:rPr>
                <w:b/>
                <w:kern w:val="28"/>
                <w:sz w:val="28"/>
                <w:szCs w:val="28"/>
                <w:lang w:eastAsia="ru-RU"/>
              </w:rPr>
            </w:pPr>
            <w:r w:rsidRPr="004A4A97">
              <w:rPr>
                <w:b/>
                <w:kern w:val="28"/>
                <w:sz w:val="28"/>
                <w:szCs w:val="28"/>
                <w:lang w:val="en-US" w:eastAsia="ru-RU"/>
              </w:rPr>
              <w:t>20</w:t>
            </w:r>
            <w:r w:rsidRPr="004A4A97">
              <w:rPr>
                <w:b/>
                <w:kern w:val="28"/>
                <w:sz w:val="28"/>
                <w:szCs w:val="28"/>
                <w:lang w:eastAsia="ru-RU"/>
              </w:rPr>
              <w:t>2</w:t>
            </w:r>
            <w:r w:rsidR="008F44A8">
              <w:rPr>
                <w:b/>
                <w:kern w:val="28"/>
                <w:sz w:val="28"/>
                <w:szCs w:val="28"/>
                <w:lang w:eastAsia="ru-RU"/>
              </w:rPr>
              <w:t>4</w:t>
            </w:r>
          </w:p>
          <w:p w14:paraId="3B84422D" w14:textId="77777777" w:rsidR="004D1E0F" w:rsidRDefault="004D1E0F" w:rsidP="006F688B">
            <w:pPr>
              <w:pStyle w:val="16"/>
              <w:ind w:firstLine="0"/>
              <w:rPr>
                <w:rFonts w:cs="Arial"/>
                <w:b/>
                <w:sz w:val="36"/>
                <w:szCs w:val="20"/>
                <w:lang w:eastAsia="ru-RU"/>
              </w:rPr>
            </w:pPr>
          </w:p>
        </w:tc>
      </w:tr>
      <w:bookmarkEnd w:id="0"/>
    </w:tbl>
    <w:p w14:paraId="7845823E" w14:textId="77777777" w:rsidR="005741B5" w:rsidRDefault="005741B5" w:rsidP="00CA71BB">
      <w:pPr>
        <w:spacing w:line="360" w:lineRule="auto"/>
        <w:jc w:val="center"/>
        <w:rPr>
          <w:rFonts w:ascii="Arial" w:hAnsi="Arial" w:cs="Arial"/>
          <w:sz w:val="24"/>
          <w:szCs w:val="24"/>
        </w:rPr>
      </w:pPr>
    </w:p>
    <w:p w14:paraId="1DA28361" w14:textId="77777777" w:rsidR="002F2AA7" w:rsidRPr="004A4A97" w:rsidRDefault="002F2AA7" w:rsidP="00CA71BB">
      <w:pPr>
        <w:spacing w:line="360" w:lineRule="auto"/>
        <w:jc w:val="center"/>
        <w:rPr>
          <w:rFonts w:ascii="Arial" w:hAnsi="Arial" w:cs="Arial"/>
          <w:sz w:val="24"/>
          <w:szCs w:val="24"/>
        </w:rPr>
      </w:pPr>
    </w:p>
    <w:p w14:paraId="7E96E7A4" w14:textId="77777777" w:rsidR="005741B5" w:rsidRPr="004A4A97" w:rsidRDefault="005741B5" w:rsidP="00CA71BB">
      <w:pPr>
        <w:spacing w:line="360" w:lineRule="auto"/>
        <w:rPr>
          <w:rFonts w:ascii="Arial" w:hAnsi="Arial" w:cs="Arial"/>
          <w:sz w:val="24"/>
          <w:szCs w:val="24"/>
        </w:rPr>
      </w:pPr>
    </w:p>
    <w:p w14:paraId="7E4182C0" w14:textId="77777777" w:rsidR="00A11B09" w:rsidRPr="004A4A97" w:rsidRDefault="00A11B09" w:rsidP="00A11B09">
      <w:pPr>
        <w:spacing w:after="0"/>
        <w:jc w:val="center"/>
        <w:rPr>
          <w:rFonts w:ascii="Arial" w:hAnsi="Arial" w:cs="Arial"/>
          <w:b/>
          <w:sz w:val="36"/>
        </w:rPr>
      </w:pPr>
      <w:r w:rsidRPr="004A4A97">
        <w:rPr>
          <w:rFonts w:ascii="Arial" w:hAnsi="Arial" w:cs="Arial"/>
          <w:b/>
          <w:sz w:val="36"/>
        </w:rPr>
        <w:t>ПАНЕЛИ СТЕНОВЫЕ НАРУЖНЫЕ БЕТОННЫЕ И ЖЕЛЕЗОБЕТОННЫЕ ДЛЯ ЖИЛЫХ И ОБЩЕСТВЕННЫХ ЗДАНИЙ</w:t>
      </w:r>
    </w:p>
    <w:p w14:paraId="3241E97A" w14:textId="77777777" w:rsidR="00A11B09" w:rsidRPr="004A4A97" w:rsidRDefault="00A11B09" w:rsidP="00A11B09">
      <w:pPr>
        <w:pStyle w:val="HEADERTEXT"/>
        <w:jc w:val="center"/>
        <w:rPr>
          <w:b/>
          <w:bCs/>
        </w:rPr>
      </w:pPr>
    </w:p>
    <w:p w14:paraId="25A6AC30" w14:textId="77777777" w:rsidR="00A11B09" w:rsidRPr="006F688B" w:rsidRDefault="00A11B09" w:rsidP="00D701BE">
      <w:pPr>
        <w:spacing w:after="0"/>
        <w:jc w:val="center"/>
        <w:rPr>
          <w:rFonts w:ascii="Arial" w:hAnsi="Arial" w:cs="Arial"/>
          <w:b/>
          <w:sz w:val="36"/>
        </w:rPr>
      </w:pPr>
      <w:r w:rsidRPr="004A4A97">
        <w:rPr>
          <w:rFonts w:ascii="Arial" w:hAnsi="Arial" w:cs="Arial"/>
          <w:b/>
          <w:sz w:val="36"/>
        </w:rPr>
        <w:t>Общие</w:t>
      </w:r>
      <w:r w:rsidR="003918C9" w:rsidRPr="006F688B">
        <w:rPr>
          <w:rFonts w:ascii="Arial" w:hAnsi="Arial" w:cs="Arial"/>
          <w:b/>
          <w:sz w:val="36"/>
        </w:rPr>
        <w:t xml:space="preserve"> </w:t>
      </w:r>
      <w:r w:rsidRPr="004A4A97">
        <w:rPr>
          <w:rFonts w:ascii="Arial" w:hAnsi="Arial" w:cs="Arial"/>
          <w:b/>
          <w:sz w:val="36"/>
        </w:rPr>
        <w:t>технические</w:t>
      </w:r>
      <w:r w:rsidR="003918C9" w:rsidRPr="006F688B">
        <w:rPr>
          <w:rFonts w:ascii="Arial" w:hAnsi="Arial" w:cs="Arial"/>
          <w:b/>
          <w:sz w:val="36"/>
        </w:rPr>
        <w:t xml:space="preserve"> </w:t>
      </w:r>
      <w:r w:rsidRPr="004A4A97">
        <w:rPr>
          <w:rFonts w:ascii="Arial" w:hAnsi="Arial" w:cs="Arial"/>
          <w:b/>
          <w:sz w:val="36"/>
        </w:rPr>
        <w:t>условия</w:t>
      </w:r>
    </w:p>
    <w:p w14:paraId="06287021" w14:textId="77777777" w:rsidR="005741B5" w:rsidRPr="006F688B" w:rsidRDefault="003918C9" w:rsidP="0063743E">
      <w:pPr>
        <w:spacing w:after="0"/>
        <w:jc w:val="center"/>
        <w:rPr>
          <w:rFonts w:ascii="Arial" w:hAnsi="Arial" w:cs="Arial"/>
          <w:b/>
          <w:sz w:val="36"/>
        </w:rPr>
      </w:pPr>
      <w:r w:rsidRPr="006F688B">
        <w:rPr>
          <w:rFonts w:ascii="Arial" w:hAnsi="Arial" w:cs="Arial"/>
          <w:b/>
          <w:sz w:val="36"/>
        </w:rPr>
        <w:t xml:space="preserve"> </w:t>
      </w:r>
    </w:p>
    <w:p w14:paraId="5862486D" w14:textId="77777777" w:rsidR="005741B5" w:rsidRPr="004A4A97" w:rsidRDefault="005741B5" w:rsidP="003F7BC2">
      <w:pPr>
        <w:spacing w:after="0" w:line="240" w:lineRule="auto"/>
        <w:jc w:val="center"/>
        <w:rPr>
          <w:rFonts w:ascii="Arial" w:hAnsi="Arial" w:cs="Arial"/>
          <w:b/>
          <w:sz w:val="32"/>
        </w:rPr>
      </w:pPr>
    </w:p>
    <w:p w14:paraId="4D815E68" w14:textId="77777777" w:rsidR="005741B5" w:rsidRPr="004A4A97" w:rsidRDefault="005741B5" w:rsidP="003F7BC2">
      <w:pPr>
        <w:spacing w:after="0" w:line="240" w:lineRule="auto"/>
        <w:jc w:val="center"/>
        <w:rPr>
          <w:rFonts w:ascii="Arial" w:hAnsi="Arial" w:cs="Arial"/>
          <w:b/>
          <w:caps/>
          <w:sz w:val="24"/>
          <w:szCs w:val="24"/>
          <w:lang w:eastAsia="ru-RU"/>
        </w:rPr>
      </w:pPr>
    </w:p>
    <w:p w14:paraId="770F8954" w14:textId="77777777" w:rsidR="005741B5" w:rsidRPr="004A4A97" w:rsidRDefault="005741B5" w:rsidP="00B87537">
      <w:pPr>
        <w:spacing w:after="0" w:line="240" w:lineRule="auto"/>
        <w:jc w:val="center"/>
        <w:rPr>
          <w:rFonts w:ascii="Arial" w:hAnsi="Arial" w:cs="Arial"/>
          <w:color w:val="000000"/>
          <w:sz w:val="24"/>
          <w:szCs w:val="24"/>
          <w:lang w:eastAsia="ru-RU"/>
        </w:rPr>
      </w:pPr>
    </w:p>
    <w:p w14:paraId="2A145BA5" w14:textId="77777777" w:rsidR="005741B5" w:rsidRPr="004A4A97" w:rsidRDefault="005741B5" w:rsidP="00B87537">
      <w:pPr>
        <w:spacing w:after="0" w:line="240" w:lineRule="auto"/>
        <w:jc w:val="center"/>
        <w:rPr>
          <w:rFonts w:ascii="Arial" w:hAnsi="Arial" w:cs="Arial"/>
          <w:b/>
          <w:color w:val="000000"/>
          <w:lang w:eastAsia="ru-RU"/>
        </w:rPr>
      </w:pPr>
    </w:p>
    <w:p w14:paraId="6A0C93CB" w14:textId="77777777" w:rsidR="005741B5" w:rsidRPr="004A4A97" w:rsidRDefault="005741B5" w:rsidP="00B87537">
      <w:pPr>
        <w:spacing w:after="0" w:line="240" w:lineRule="auto"/>
        <w:jc w:val="center"/>
        <w:rPr>
          <w:rFonts w:ascii="Arial" w:hAnsi="Arial" w:cs="Arial"/>
          <w:b/>
          <w:color w:val="000000"/>
          <w:lang w:eastAsia="ru-RU"/>
        </w:rPr>
      </w:pPr>
    </w:p>
    <w:p w14:paraId="7F8EBE31" w14:textId="77777777" w:rsidR="005741B5" w:rsidRPr="004A4A97" w:rsidRDefault="005741B5" w:rsidP="00B87537">
      <w:pPr>
        <w:spacing w:after="0" w:line="240" w:lineRule="auto"/>
        <w:jc w:val="center"/>
        <w:rPr>
          <w:rFonts w:ascii="Arial" w:hAnsi="Arial" w:cs="Arial"/>
          <w:b/>
          <w:color w:val="000000"/>
          <w:lang w:eastAsia="ru-RU"/>
        </w:rPr>
      </w:pPr>
    </w:p>
    <w:p w14:paraId="222349C6" w14:textId="77777777" w:rsidR="005741B5" w:rsidRPr="004A4A97" w:rsidRDefault="005741B5" w:rsidP="00B87537">
      <w:pPr>
        <w:spacing w:after="0" w:line="240" w:lineRule="auto"/>
        <w:jc w:val="center"/>
        <w:rPr>
          <w:rFonts w:ascii="Arial" w:hAnsi="Arial" w:cs="Arial"/>
          <w:b/>
          <w:color w:val="000000"/>
          <w:lang w:eastAsia="ru-RU"/>
        </w:rPr>
      </w:pPr>
    </w:p>
    <w:p w14:paraId="3ED20107" w14:textId="77777777" w:rsidR="005741B5" w:rsidRPr="004A4A97" w:rsidRDefault="005741B5" w:rsidP="00B87537">
      <w:pPr>
        <w:spacing w:after="0" w:line="240" w:lineRule="auto"/>
        <w:jc w:val="center"/>
        <w:rPr>
          <w:rFonts w:ascii="Arial" w:hAnsi="Arial" w:cs="Arial"/>
          <w:color w:val="000000"/>
          <w:sz w:val="24"/>
          <w:szCs w:val="24"/>
          <w:lang w:eastAsia="ru-RU"/>
        </w:rPr>
      </w:pPr>
    </w:p>
    <w:p w14:paraId="197E4A0E" w14:textId="77777777" w:rsidR="005741B5" w:rsidRPr="006F688B" w:rsidRDefault="003918C9" w:rsidP="00B87537">
      <w:pPr>
        <w:spacing w:after="0" w:line="240" w:lineRule="auto"/>
        <w:jc w:val="center"/>
        <w:rPr>
          <w:rFonts w:ascii="Arial" w:hAnsi="Arial" w:cs="Arial"/>
          <w:b/>
          <w:bCs/>
          <w:color w:val="000000"/>
          <w:sz w:val="24"/>
          <w:szCs w:val="24"/>
          <w:lang w:eastAsia="ru-RU"/>
        </w:rPr>
      </w:pPr>
      <w:r w:rsidRPr="006F688B">
        <w:rPr>
          <w:rFonts w:ascii="Arial" w:hAnsi="Arial" w:cs="Arial"/>
          <w:b/>
          <w:bCs/>
          <w:color w:val="000000"/>
          <w:sz w:val="24"/>
          <w:szCs w:val="24"/>
          <w:lang w:eastAsia="ru-RU"/>
        </w:rPr>
        <w:t>Издание официальное</w:t>
      </w:r>
    </w:p>
    <w:p w14:paraId="1CEBACC4" w14:textId="77777777" w:rsidR="005741B5" w:rsidRPr="004A4A97" w:rsidRDefault="005741B5" w:rsidP="00B87537">
      <w:pPr>
        <w:jc w:val="center"/>
        <w:rPr>
          <w:rFonts w:ascii="Arial" w:hAnsi="Arial" w:cs="Arial"/>
          <w:b/>
          <w:sz w:val="24"/>
          <w:szCs w:val="24"/>
        </w:rPr>
      </w:pPr>
    </w:p>
    <w:p w14:paraId="184F9F17" w14:textId="77777777" w:rsidR="002F2AA7" w:rsidRDefault="002F2AA7" w:rsidP="00CA71BB">
      <w:pPr>
        <w:spacing w:after="0" w:line="360" w:lineRule="auto"/>
        <w:rPr>
          <w:rFonts w:ascii="Arial" w:hAnsi="Arial" w:cs="Arial"/>
          <w:b/>
          <w:sz w:val="24"/>
          <w:szCs w:val="24"/>
        </w:rPr>
      </w:pPr>
    </w:p>
    <w:p w14:paraId="4196FE90" w14:textId="77777777" w:rsidR="002F2AA7" w:rsidRDefault="002F2AA7" w:rsidP="00CA71BB">
      <w:pPr>
        <w:spacing w:after="0" w:line="360" w:lineRule="auto"/>
        <w:jc w:val="center"/>
        <w:rPr>
          <w:rFonts w:ascii="Arial" w:hAnsi="Arial" w:cs="Arial"/>
          <w:b/>
          <w:sz w:val="24"/>
          <w:szCs w:val="24"/>
        </w:rPr>
      </w:pPr>
    </w:p>
    <w:p w14:paraId="58B09F8C" w14:textId="77777777" w:rsidR="002F2AA7" w:rsidRDefault="002F2AA7" w:rsidP="00CA71BB">
      <w:pPr>
        <w:spacing w:after="0" w:line="360" w:lineRule="auto"/>
        <w:jc w:val="center"/>
        <w:rPr>
          <w:rFonts w:ascii="Arial" w:hAnsi="Arial" w:cs="Arial"/>
          <w:b/>
          <w:sz w:val="24"/>
          <w:szCs w:val="24"/>
        </w:rPr>
      </w:pPr>
    </w:p>
    <w:p w14:paraId="0AE59168" w14:textId="77777777" w:rsidR="002F2AA7" w:rsidRDefault="002F2AA7" w:rsidP="00CA71BB">
      <w:pPr>
        <w:spacing w:after="0" w:line="360" w:lineRule="auto"/>
        <w:jc w:val="center"/>
        <w:rPr>
          <w:rFonts w:ascii="Arial" w:hAnsi="Arial" w:cs="Arial"/>
          <w:b/>
          <w:sz w:val="24"/>
          <w:szCs w:val="24"/>
        </w:rPr>
      </w:pPr>
    </w:p>
    <w:p w14:paraId="24080A91" w14:textId="77777777" w:rsidR="005741B5" w:rsidRPr="008F44A8" w:rsidRDefault="005741B5" w:rsidP="00CA71BB">
      <w:pPr>
        <w:spacing w:after="0" w:line="360" w:lineRule="auto"/>
        <w:rPr>
          <w:rFonts w:ascii="Arial" w:hAnsi="Arial" w:cs="Arial"/>
          <w:b/>
          <w:sz w:val="20"/>
          <w:szCs w:val="20"/>
        </w:rPr>
      </w:pPr>
    </w:p>
    <w:p w14:paraId="638A1099" w14:textId="0F12FD5D" w:rsidR="005741B5" w:rsidRPr="004A4A97" w:rsidRDefault="005741B5" w:rsidP="00CA71BB">
      <w:pPr>
        <w:pStyle w:val="afa"/>
        <w:spacing w:after="0" w:line="240" w:lineRule="auto"/>
        <w:jc w:val="center"/>
        <w:rPr>
          <w:rFonts w:ascii="Arial" w:hAnsi="Arial" w:cs="Arial"/>
          <w:b/>
        </w:rPr>
      </w:pPr>
      <w:r w:rsidRPr="004A4A97">
        <w:rPr>
          <w:rFonts w:ascii="Arial" w:hAnsi="Arial" w:cs="Arial"/>
          <w:b/>
        </w:rPr>
        <w:t>М</w:t>
      </w:r>
      <w:r w:rsidR="008F44A8">
        <w:rPr>
          <w:rFonts w:ascii="Arial" w:hAnsi="Arial" w:cs="Arial"/>
          <w:b/>
        </w:rPr>
        <w:t>инск</w:t>
      </w:r>
    </w:p>
    <w:p w14:paraId="3CD800C7" w14:textId="77777777" w:rsidR="008F44A8" w:rsidRPr="008F44A8" w:rsidRDefault="008F44A8" w:rsidP="008F44A8">
      <w:pPr>
        <w:spacing w:after="0"/>
        <w:jc w:val="center"/>
        <w:rPr>
          <w:rFonts w:ascii="Arial" w:hAnsi="Arial" w:cs="Arial"/>
          <w:b/>
          <w:sz w:val="20"/>
          <w:szCs w:val="20"/>
        </w:rPr>
      </w:pPr>
      <w:r w:rsidRPr="008F44A8">
        <w:rPr>
          <w:rFonts w:ascii="Arial" w:hAnsi="Arial" w:cs="Arial"/>
          <w:b/>
          <w:sz w:val="20"/>
          <w:szCs w:val="20"/>
        </w:rPr>
        <w:t>Евразийский cовет по стандартизации, метрологии и сертификации</w:t>
      </w:r>
    </w:p>
    <w:p w14:paraId="50E781D7" w14:textId="77777777" w:rsidR="005741B5" w:rsidRPr="004A4A97" w:rsidRDefault="006B1701" w:rsidP="00CA71BB">
      <w:pPr>
        <w:pStyle w:val="afa"/>
        <w:spacing w:after="0" w:line="240" w:lineRule="auto"/>
        <w:jc w:val="center"/>
        <w:rPr>
          <w:rFonts w:ascii="Arial" w:hAnsi="Arial" w:cs="Arial"/>
          <w:b/>
        </w:rPr>
      </w:pPr>
      <w:r>
        <w:rPr>
          <w:noProof/>
          <w:lang w:eastAsia="ru-RU"/>
        </w:rPr>
        <w:pict w14:anchorId="25549EFE">
          <v:shapetype id="_x0000_t202" coordsize="21600,21600" o:spt="202" path="m,l,21600r21600,l21600,xe">
            <v:stroke joinstyle="miter"/>
            <v:path gradientshapeok="t" o:connecttype="rect"/>
          </v:shapetype>
          <v:shape id="Text Box 16" o:spid="_x0000_s1026" type="#_x0000_t202" style="position:absolute;left:0;text-align:left;margin-left:452.75pt;margin-top:27.15pt;width:30.05pt;height: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" stroked="f">
            <v:textbox style="mso-next-textbox:#Text Box 16">
              <w:txbxContent>
                <w:p w14:paraId="64FD9D4C" w14:textId="77777777" w:rsidR="006F688B" w:rsidRDefault="006F688B" w:rsidP="00CA71BB"/>
              </w:txbxContent>
            </v:textbox>
          </v:shape>
        </w:pict>
      </w:r>
      <w:r w:rsidR="005741B5" w:rsidRPr="004A4A97">
        <w:rPr>
          <w:rFonts w:ascii="Arial" w:hAnsi="Arial" w:cs="Arial"/>
          <w:b/>
        </w:rPr>
        <w:t>202</w:t>
      </w:r>
      <w:r w:rsidR="0089511B">
        <w:rPr>
          <w:rFonts w:ascii="Arial" w:hAnsi="Arial" w:cs="Arial"/>
          <w:b/>
        </w:rPr>
        <w:t>4</w:t>
      </w:r>
    </w:p>
    <w:p w14:paraId="5C6CE594" w14:textId="77777777" w:rsidR="005741B5" w:rsidRPr="004A4A97" w:rsidRDefault="005741B5" w:rsidP="00CA71BB">
      <w:pPr>
        <w:spacing w:after="0"/>
        <w:rPr>
          <w:rFonts w:ascii="Arial" w:hAnsi="Arial" w:cs="Arial"/>
          <w:b/>
          <w:sz w:val="24"/>
          <w:szCs w:val="24"/>
        </w:rPr>
        <w:sectPr w:rsidR="005741B5" w:rsidRPr="004A4A97" w:rsidSect="00FA2A12">
          <w:headerReference w:type="even" r:id="rId9"/>
          <w:headerReference w:type="default" r:id="rId10"/>
          <w:footerReference w:type="default" r:id="rId11"/>
          <w:headerReference w:type="first" r:id="rId12"/>
          <w:footerReference w:type="first" r:id="rId13"/>
          <w:footnotePr>
            <w:numRestart w:val="eachPage"/>
          </w:footnotePr>
          <w:pgSz w:w="11906" w:h="16838"/>
          <w:pgMar w:top="1134" w:right="1418" w:bottom="1134" w:left="851" w:header="709" w:footer="709" w:gutter="0"/>
          <w:pgNumType w:fmt="upperRoman"/>
          <w:cols w:space="708"/>
          <w:docGrid w:linePitch="360"/>
        </w:sectPr>
      </w:pPr>
    </w:p>
    <w:p w14:paraId="58B03BC0" w14:textId="77777777" w:rsidR="007A5872" w:rsidRPr="004A4A97" w:rsidRDefault="007A5872" w:rsidP="00840EA4">
      <w:pPr>
        <w:spacing w:after="0" w:line="240" w:lineRule="auto"/>
        <w:jc w:val="center"/>
        <w:rPr>
          <w:rFonts w:ascii="Arial" w:hAnsi="Arial" w:cs="Arial"/>
          <w:b/>
          <w:color w:val="000000"/>
          <w:sz w:val="28"/>
          <w:szCs w:val="24"/>
        </w:rPr>
      </w:pPr>
      <w:r w:rsidRPr="004A4A97">
        <w:rPr>
          <w:rFonts w:ascii="Arial" w:hAnsi="Arial" w:cs="Arial"/>
          <w:b/>
          <w:color w:val="000000"/>
          <w:sz w:val="28"/>
          <w:szCs w:val="24"/>
        </w:rPr>
        <w:lastRenderedPageBreak/>
        <w:t>Предисловие</w:t>
      </w:r>
    </w:p>
    <w:p w14:paraId="7BF11E8C" w14:textId="77777777" w:rsidR="00313986" w:rsidRPr="004A4A97" w:rsidRDefault="00313986" w:rsidP="00313986">
      <w:pPr>
        <w:spacing w:after="0" w:line="240" w:lineRule="auto"/>
        <w:jc w:val="center"/>
        <w:rPr>
          <w:rFonts w:ascii="Arial" w:hAnsi="Arial" w:cs="Arial"/>
          <w:b/>
          <w:color w:val="000000"/>
          <w:sz w:val="24"/>
          <w:szCs w:val="24"/>
        </w:rPr>
      </w:pPr>
    </w:p>
    <w:p w14:paraId="4B77FCFA" w14:textId="77777777" w:rsidR="008F44A8" w:rsidRPr="008F44A8" w:rsidRDefault="008F44A8" w:rsidP="008F44A8">
      <w:pPr>
        <w:spacing w:after="0" w:line="240" w:lineRule="auto"/>
        <w:ind w:firstLine="709"/>
        <w:jc w:val="both"/>
        <w:rPr>
          <w:rFonts w:ascii="Arial" w:hAnsi="Arial" w:cs="Arial"/>
          <w:spacing w:val="-2"/>
          <w:sz w:val="24"/>
          <w:szCs w:val="20"/>
        </w:rPr>
      </w:pPr>
      <w:r w:rsidRPr="008F44A8">
        <w:rPr>
          <w:rFonts w:ascii="Arial" w:hAnsi="Arial" w:cs="Arial"/>
          <w:spacing w:val="-2"/>
          <w:sz w:val="24"/>
          <w:szCs w:val="20"/>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341D9738" w14:textId="7AE368C6" w:rsidR="007A5872" w:rsidRDefault="008F44A8" w:rsidP="008F44A8">
      <w:pPr>
        <w:spacing w:after="0" w:line="240" w:lineRule="auto"/>
        <w:ind w:firstLine="709"/>
        <w:jc w:val="both"/>
        <w:rPr>
          <w:rFonts w:ascii="Arial" w:hAnsi="Arial" w:cs="Arial"/>
          <w:spacing w:val="-2"/>
          <w:sz w:val="24"/>
          <w:szCs w:val="20"/>
        </w:rPr>
      </w:pPr>
      <w:r w:rsidRPr="008F44A8">
        <w:rPr>
          <w:rFonts w:ascii="Arial" w:hAnsi="Arial" w:cs="Arial"/>
          <w:spacing w:val="-2"/>
          <w:sz w:val="24"/>
          <w:szCs w:val="20"/>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137763C" w14:textId="77777777" w:rsidR="008F44A8" w:rsidRPr="004A4A97" w:rsidRDefault="008F44A8" w:rsidP="008F44A8">
      <w:pPr>
        <w:spacing w:after="0" w:line="240" w:lineRule="auto"/>
        <w:ind w:firstLine="709"/>
        <w:jc w:val="both"/>
        <w:rPr>
          <w:rFonts w:ascii="Arial" w:hAnsi="Arial" w:cs="Arial"/>
          <w:sz w:val="24"/>
          <w:szCs w:val="20"/>
        </w:rPr>
      </w:pPr>
    </w:p>
    <w:p w14:paraId="6E3F17AF" w14:textId="77777777" w:rsidR="007A5872" w:rsidRPr="004A4A97" w:rsidRDefault="007A5872" w:rsidP="007A5872">
      <w:pPr>
        <w:spacing w:after="0" w:line="240" w:lineRule="auto"/>
        <w:ind w:firstLine="709"/>
        <w:jc w:val="both"/>
        <w:rPr>
          <w:rFonts w:ascii="Arial" w:hAnsi="Arial" w:cs="Arial"/>
          <w:b/>
          <w:color w:val="000000"/>
          <w:sz w:val="24"/>
          <w:szCs w:val="20"/>
        </w:rPr>
      </w:pPr>
      <w:r w:rsidRPr="004A4A97">
        <w:rPr>
          <w:rFonts w:ascii="Arial" w:hAnsi="Arial" w:cs="Arial"/>
          <w:b/>
          <w:color w:val="000000"/>
          <w:sz w:val="24"/>
          <w:szCs w:val="20"/>
        </w:rPr>
        <w:t>Сведения о стандарте</w:t>
      </w:r>
    </w:p>
    <w:p w14:paraId="057C7456" w14:textId="77777777" w:rsidR="007A5872" w:rsidRPr="004A4A97" w:rsidRDefault="007A5872" w:rsidP="007A5872">
      <w:pPr>
        <w:spacing w:after="0" w:line="240" w:lineRule="auto"/>
        <w:jc w:val="both"/>
        <w:rPr>
          <w:rFonts w:ascii="Arial" w:hAnsi="Arial" w:cs="Arial"/>
          <w:sz w:val="24"/>
          <w:szCs w:val="20"/>
          <w:lang w:eastAsia="ru-RU"/>
        </w:rPr>
      </w:pPr>
    </w:p>
    <w:p w14:paraId="1287C01E" w14:textId="77777777" w:rsidR="007A5872" w:rsidRPr="004A4A97" w:rsidRDefault="007A5872" w:rsidP="007A5872">
      <w:pPr>
        <w:pStyle w:val="af6"/>
        <w:numPr>
          <w:ilvl w:val="0"/>
          <w:numId w:val="24"/>
        </w:numPr>
        <w:spacing w:after="0" w:line="240" w:lineRule="auto"/>
        <w:ind w:left="0" w:firstLine="709"/>
        <w:jc w:val="both"/>
        <w:rPr>
          <w:rFonts w:ascii="Arial" w:hAnsi="Arial" w:cs="Arial"/>
          <w:noProof/>
          <w:sz w:val="24"/>
          <w:lang w:eastAsia="ru-RU"/>
        </w:rPr>
      </w:pPr>
      <w:r w:rsidRPr="004A4A97">
        <w:rPr>
          <w:rFonts w:ascii="Arial" w:hAnsi="Arial" w:cs="Arial"/>
          <w:sz w:val="24"/>
          <w:lang w:eastAsia="ru-RU"/>
        </w:rPr>
        <w:t>РАЗРАБОТАН Акционерным обществом «Научно-исследовательский центр «Строительство» (АО «НИЦ «Строительство»)</w:t>
      </w:r>
      <w:r w:rsidR="0089511B">
        <w:rPr>
          <w:rFonts w:ascii="Arial" w:hAnsi="Arial" w:cs="Arial"/>
          <w:sz w:val="24"/>
          <w:lang w:eastAsia="ru-RU"/>
        </w:rPr>
        <w:t>,</w:t>
      </w:r>
      <w:r w:rsidRPr="004A4A97">
        <w:rPr>
          <w:rFonts w:ascii="Arial" w:hAnsi="Arial" w:cs="Arial"/>
          <w:sz w:val="24"/>
          <w:lang w:eastAsia="ru-RU"/>
        </w:rPr>
        <w:t xml:space="preserve"> Научно-исследовательски</w:t>
      </w:r>
      <w:r w:rsidR="0089511B">
        <w:rPr>
          <w:rFonts w:ascii="Arial" w:hAnsi="Arial" w:cs="Arial"/>
          <w:sz w:val="24"/>
          <w:lang w:eastAsia="ru-RU"/>
        </w:rPr>
        <w:t>м</w:t>
      </w:r>
      <w:r w:rsidRPr="004A4A97">
        <w:rPr>
          <w:rFonts w:ascii="Arial" w:hAnsi="Arial" w:cs="Arial"/>
          <w:sz w:val="24"/>
          <w:lang w:eastAsia="ru-RU"/>
        </w:rPr>
        <w:t>, проектно-конструкторски</w:t>
      </w:r>
      <w:r w:rsidR="0089511B">
        <w:rPr>
          <w:rFonts w:ascii="Arial" w:hAnsi="Arial" w:cs="Arial"/>
          <w:sz w:val="24"/>
          <w:lang w:eastAsia="ru-RU"/>
        </w:rPr>
        <w:t>м</w:t>
      </w:r>
      <w:r w:rsidRPr="004A4A97">
        <w:rPr>
          <w:rFonts w:ascii="Arial" w:hAnsi="Arial" w:cs="Arial"/>
          <w:sz w:val="24"/>
          <w:lang w:eastAsia="ru-RU"/>
        </w:rPr>
        <w:t xml:space="preserve"> и технологически</w:t>
      </w:r>
      <w:r w:rsidR="0089511B">
        <w:rPr>
          <w:rFonts w:ascii="Arial" w:hAnsi="Arial" w:cs="Arial"/>
          <w:sz w:val="24"/>
          <w:lang w:eastAsia="ru-RU"/>
        </w:rPr>
        <w:t>м</w:t>
      </w:r>
      <w:r w:rsidRPr="004A4A97">
        <w:rPr>
          <w:rFonts w:ascii="Arial" w:hAnsi="Arial" w:cs="Arial"/>
          <w:sz w:val="24"/>
          <w:lang w:eastAsia="ru-RU"/>
        </w:rPr>
        <w:t xml:space="preserve"> институт</w:t>
      </w:r>
      <w:r w:rsidR="0089511B">
        <w:rPr>
          <w:rFonts w:ascii="Arial" w:hAnsi="Arial" w:cs="Arial"/>
          <w:sz w:val="24"/>
          <w:lang w:eastAsia="ru-RU"/>
        </w:rPr>
        <w:t>ом</w:t>
      </w:r>
      <w:r w:rsidRPr="004A4A97">
        <w:rPr>
          <w:rFonts w:ascii="Arial" w:hAnsi="Arial" w:cs="Arial"/>
          <w:sz w:val="24"/>
          <w:lang w:eastAsia="ru-RU"/>
        </w:rPr>
        <w:t xml:space="preserve"> бетона и железобетона им. А.А. Гвоздева</w:t>
      </w:r>
      <w:r w:rsidR="007321D5">
        <w:rPr>
          <w:rFonts w:ascii="Arial" w:hAnsi="Arial" w:cs="Arial"/>
          <w:sz w:val="24"/>
          <w:lang w:eastAsia="ru-RU"/>
        </w:rPr>
        <w:t xml:space="preserve"> </w:t>
      </w:r>
      <w:r w:rsidR="007321D5" w:rsidRPr="004A4A97">
        <w:rPr>
          <w:rFonts w:ascii="Arial" w:hAnsi="Arial" w:cs="Arial"/>
          <w:sz w:val="24"/>
          <w:lang w:eastAsia="ru-RU"/>
        </w:rPr>
        <w:t>(НИИЖБ</w:t>
      </w:r>
      <w:r w:rsidR="00C563FD">
        <w:rPr>
          <w:rFonts w:ascii="Arial" w:hAnsi="Arial" w:cs="Arial"/>
          <w:sz w:val="24"/>
          <w:lang w:eastAsia="ru-RU"/>
        </w:rPr>
        <w:t xml:space="preserve"> </w:t>
      </w:r>
      <w:r w:rsidR="00C563FD" w:rsidRPr="004A4A97">
        <w:rPr>
          <w:rFonts w:ascii="Arial" w:hAnsi="Arial" w:cs="Arial"/>
          <w:sz w:val="24"/>
          <w:lang w:eastAsia="ru-RU"/>
        </w:rPr>
        <w:t>им. А.А. Гвоздева</w:t>
      </w:r>
      <w:r w:rsidR="007321D5" w:rsidRPr="004A4A97">
        <w:rPr>
          <w:rFonts w:ascii="Arial" w:hAnsi="Arial" w:cs="Arial"/>
          <w:sz w:val="24"/>
          <w:lang w:eastAsia="ru-RU"/>
        </w:rPr>
        <w:t>)</w:t>
      </w:r>
    </w:p>
    <w:p w14:paraId="7CE1ED33" w14:textId="77777777" w:rsidR="00313986" w:rsidRPr="004A4A97" w:rsidRDefault="00313986" w:rsidP="00313986">
      <w:pPr>
        <w:pStyle w:val="af6"/>
        <w:spacing w:after="0" w:line="240" w:lineRule="auto"/>
        <w:ind w:left="709"/>
        <w:jc w:val="both"/>
        <w:rPr>
          <w:rFonts w:ascii="Arial" w:hAnsi="Arial" w:cs="Arial"/>
          <w:noProof/>
          <w:sz w:val="24"/>
          <w:lang w:eastAsia="ru-RU"/>
        </w:rPr>
      </w:pPr>
    </w:p>
    <w:p w14:paraId="0255C779" w14:textId="77777777" w:rsidR="007A5872" w:rsidRPr="004A4A97" w:rsidRDefault="007A5872" w:rsidP="007A5872">
      <w:pPr>
        <w:pStyle w:val="Heading"/>
        <w:numPr>
          <w:ilvl w:val="0"/>
          <w:numId w:val="24"/>
        </w:numPr>
        <w:ind w:left="0" w:firstLine="709"/>
        <w:jc w:val="both"/>
        <w:rPr>
          <w:b w:val="0"/>
          <w:sz w:val="24"/>
          <w:szCs w:val="20"/>
        </w:rPr>
      </w:pPr>
      <w:r w:rsidRPr="004A4A97">
        <w:rPr>
          <w:b w:val="0"/>
          <w:noProof/>
          <w:sz w:val="24"/>
          <w:szCs w:val="20"/>
        </w:rPr>
        <w:t>ВНЕСЕН Техническим комитетом по стандартизации ТК 465 «Строительство»</w:t>
      </w:r>
    </w:p>
    <w:p w14:paraId="2FD22FDF" w14:textId="77777777" w:rsidR="00313986" w:rsidRPr="004A4A97" w:rsidRDefault="00313986" w:rsidP="00313986">
      <w:pPr>
        <w:pStyle w:val="Heading"/>
        <w:ind w:left="709"/>
        <w:jc w:val="both"/>
        <w:rPr>
          <w:b w:val="0"/>
          <w:sz w:val="24"/>
          <w:szCs w:val="20"/>
        </w:rPr>
      </w:pPr>
    </w:p>
    <w:p w14:paraId="2D83395C" w14:textId="77777777" w:rsidR="007A5872" w:rsidRPr="004A4A97" w:rsidRDefault="007A5872" w:rsidP="007A5872">
      <w:pPr>
        <w:pStyle w:val="Heading"/>
        <w:numPr>
          <w:ilvl w:val="0"/>
          <w:numId w:val="24"/>
        </w:numPr>
        <w:ind w:left="0" w:firstLine="709"/>
        <w:jc w:val="both"/>
        <w:rPr>
          <w:b w:val="0"/>
          <w:sz w:val="24"/>
          <w:szCs w:val="20"/>
        </w:rPr>
      </w:pPr>
      <w:r w:rsidRPr="004A4A97">
        <w:rPr>
          <w:b w:val="0"/>
          <w:sz w:val="24"/>
          <w:szCs w:val="20"/>
        </w:rPr>
        <w:t>ПРИНЯТ Межгосударственным советом по стандартизации, метрологии и сертификации (протокол от                           г.</w:t>
      </w:r>
      <w:r w:rsidRPr="004A4A97">
        <w:rPr>
          <w:sz w:val="24"/>
          <w:szCs w:val="20"/>
        </w:rPr>
        <w:t xml:space="preserve"> </w:t>
      </w:r>
      <w:r w:rsidRPr="004A4A97">
        <w:rPr>
          <w:b w:val="0"/>
          <w:sz w:val="24"/>
          <w:szCs w:val="20"/>
        </w:rPr>
        <w:t>№</w:t>
      </w:r>
      <w:r w:rsidRPr="004A4A97">
        <w:rPr>
          <w:sz w:val="24"/>
          <w:szCs w:val="20"/>
        </w:rPr>
        <w:t xml:space="preserve">          </w:t>
      </w:r>
      <w:r w:rsidRPr="004A4A97">
        <w:rPr>
          <w:b w:val="0"/>
          <w:sz w:val="24"/>
          <w:szCs w:val="20"/>
        </w:rPr>
        <w:t>)</w:t>
      </w:r>
    </w:p>
    <w:p w14:paraId="1E3C4382" w14:textId="77777777" w:rsidR="007A5872" w:rsidRPr="004A4A97" w:rsidRDefault="007A5872" w:rsidP="007A5872">
      <w:pPr>
        <w:pStyle w:val="Heading"/>
        <w:ind w:firstLine="709"/>
        <w:jc w:val="both"/>
        <w:rPr>
          <w:b w:val="0"/>
          <w:sz w:val="24"/>
          <w:szCs w:val="20"/>
        </w:rPr>
      </w:pPr>
    </w:p>
    <w:p w14:paraId="08F697D7" w14:textId="77777777" w:rsidR="007A5872" w:rsidRPr="004A4A97" w:rsidRDefault="007A5872" w:rsidP="00313986">
      <w:pPr>
        <w:spacing w:after="0" w:line="240" w:lineRule="exact"/>
        <w:ind w:firstLine="709"/>
        <w:jc w:val="both"/>
        <w:rPr>
          <w:rFonts w:ascii="Arial" w:hAnsi="Arial" w:cs="Arial"/>
          <w:sz w:val="24"/>
          <w:szCs w:val="20"/>
          <w:lang w:eastAsia="ru-RU"/>
        </w:rPr>
      </w:pPr>
      <w:r w:rsidRPr="004A4A97">
        <w:rPr>
          <w:rFonts w:ascii="Arial" w:hAnsi="Arial" w:cs="Arial"/>
          <w:sz w:val="24"/>
          <w:szCs w:val="20"/>
          <w:lang w:eastAsia="ru-RU"/>
        </w:rPr>
        <w:t>За принятие проголосовали:</w:t>
      </w:r>
    </w:p>
    <w:p w14:paraId="772BBCC3" w14:textId="77777777" w:rsidR="00313986" w:rsidRPr="004A4A97" w:rsidRDefault="00313986" w:rsidP="00313986">
      <w:pPr>
        <w:spacing w:after="0" w:line="240" w:lineRule="auto"/>
        <w:ind w:firstLine="709"/>
        <w:jc w:val="both"/>
        <w:rPr>
          <w:rFonts w:ascii="Arial" w:hAnsi="Arial" w:cs="Arial"/>
          <w:sz w:val="20"/>
          <w:szCs w:val="20"/>
          <w:lang w:eastAsia="ru-RU"/>
        </w:rPr>
      </w:pPr>
    </w:p>
    <w:tbl>
      <w:tblPr>
        <w:tblW w:w="9534" w:type="dxa"/>
        <w:tblInd w:w="213"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2792"/>
        <w:gridCol w:w="2295"/>
        <w:gridCol w:w="4447"/>
      </w:tblGrid>
      <w:tr w:rsidR="007A5872" w:rsidRPr="004A4A97" w14:paraId="270F95E5" w14:textId="77777777" w:rsidTr="00413CB7">
        <w:trPr>
          <w:trHeight w:val="521"/>
        </w:trPr>
        <w:tc>
          <w:tcPr>
            <w:tcW w:w="2792" w:type="dxa"/>
            <w:tcBorders>
              <w:top w:val="single" w:sz="6" w:space="0" w:color="auto"/>
              <w:bottom w:val="double" w:sz="4" w:space="0" w:color="auto"/>
              <w:right w:val="single" w:sz="6" w:space="0" w:color="auto"/>
            </w:tcBorders>
            <w:vAlign w:val="center"/>
          </w:tcPr>
          <w:p w14:paraId="63F584BE" w14:textId="77777777" w:rsidR="007A5872" w:rsidRPr="004A4A97" w:rsidRDefault="007A5872" w:rsidP="00413CB7">
            <w:pPr>
              <w:spacing w:after="0" w:line="259" w:lineRule="auto"/>
              <w:jc w:val="center"/>
              <w:rPr>
                <w:rFonts w:ascii="Arial" w:hAnsi="Arial" w:cs="Arial"/>
                <w:sz w:val="18"/>
                <w:szCs w:val="16"/>
              </w:rPr>
            </w:pPr>
            <w:r w:rsidRPr="004A4A97">
              <w:rPr>
                <w:rFonts w:ascii="Arial" w:hAnsi="Arial" w:cs="Arial"/>
                <w:sz w:val="18"/>
                <w:szCs w:val="16"/>
              </w:rPr>
              <w:t>Краткое наименование страны по МК (ИСО 3166) 004—97</w:t>
            </w:r>
          </w:p>
        </w:tc>
        <w:tc>
          <w:tcPr>
            <w:tcW w:w="2295" w:type="dxa"/>
            <w:tcBorders>
              <w:top w:val="single" w:sz="6" w:space="0" w:color="auto"/>
              <w:bottom w:val="double" w:sz="4" w:space="0" w:color="auto"/>
            </w:tcBorders>
            <w:vAlign w:val="center"/>
          </w:tcPr>
          <w:p w14:paraId="5CF24942" w14:textId="77777777" w:rsidR="007A5872" w:rsidRPr="004A4A97" w:rsidRDefault="007A5872" w:rsidP="00413CB7">
            <w:pPr>
              <w:spacing w:after="0" w:line="259" w:lineRule="auto"/>
              <w:jc w:val="center"/>
              <w:rPr>
                <w:rFonts w:ascii="Arial" w:hAnsi="Arial" w:cs="Arial"/>
                <w:sz w:val="18"/>
                <w:szCs w:val="16"/>
              </w:rPr>
            </w:pPr>
            <w:r w:rsidRPr="004A4A97">
              <w:rPr>
                <w:rFonts w:ascii="Arial" w:hAnsi="Arial" w:cs="Arial"/>
                <w:sz w:val="18"/>
                <w:szCs w:val="16"/>
              </w:rPr>
              <w:t xml:space="preserve">Код страны по </w:t>
            </w:r>
            <w:r w:rsidRPr="004A4A97">
              <w:rPr>
                <w:rFonts w:ascii="Arial" w:hAnsi="Arial" w:cs="Arial"/>
                <w:spacing w:val="-10"/>
                <w:sz w:val="18"/>
                <w:szCs w:val="16"/>
              </w:rPr>
              <w:t xml:space="preserve">МК </w:t>
            </w:r>
            <w:r w:rsidRPr="004A4A97">
              <w:rPr>
                <w:rFonts w:ascii="Arial" w:hAnsi="Arial" w:cs="Arial"/>
                <w:spacing w:val="-10"/>
                <w:sz w:val="18"/>
                <w:szCs w:val="16"/>
              </w:rPr>
              <w:br/>
              <w:t>(ИСО 3166) 004—97</w:t>
            </w:r>
          </w:p>
        </w:tc>
        <w:tc>
          <w:tcPr>
            <w:tcW w:w="4447" w:type="dxa"/>
            <w:tcBorders>
              <w:top w:val="single" w:sz="6" w:space="0" w:color="auto"/>
              <w:left w:val="single" w:sz="6" w:space="0" w:color="auto"/>
              <w:bottom w:val="double" w:sz="4" w:space="0" w:color="auto"/>
            </w:tcBorders>
            <w:vAlign w:val="center"/>
          </w:tcPr>
          <w:p w14:paraId="55F159D1" w14:textId="77777777" w:rsidR="007A5872" w:rsidRPr="004A4A97" w:rsidRDefault="007A5872" w:rsidP="00413CB7">
            <w:pPr>
              <w:spacing w:after="0" w:line="259" w:lineRule="auto"/>
              <w:ind w:left="1"/>
              <w:jc w:val="center"/>
              <w:rPr>
                <w:rFonts w:ascii="Arial" w:hAnsi="Arial" w:cs="Arial"/>
                <w:sz w:val="18"/>
                <w:szCs w:val="16"/>
              </w:rPr>
            </w:pPr>
            <w:r w:rsidRPr="004A4A97">
              <w:rPr>
                <w:rFonts w:ascii="Arial" w:hAnsi="Arial" w:cs="Arial"/>
                <w:sz w:val="18"/>
                <w:szCs w:val="16"/>
              </w:rPr>
              <w:t>Сокращенное наименование национального органа по стандартизации</w:t>
            </w:r>
          </w:p>
        </w:tc>
      </w:tr>
      <w:tr w:rsidR="007A5872" w:rsidRPr="00E64069" w14:paraId="6C4C1C0D" w14:textId="77777777" w:rsidTr="00413CB7">
        <w:trPr>
          <w:trHeight w:val="191"/>
        </w:trPr>
        <w:tc>
          <w:tcPr>
            <w:tcW w:w="2792" w:type="dxa"/>
            <w:tcBorders>
              <w:right w:val="single" w:sz="6" w:space="0" w:color="auto"/>
            </w:tcBorders>
          </w:tcPr>
          <w:p w14:paraId="1BF64C68" w14:textId="77777777" w:rsidR="004D1E0F" w:rsidRDefault="00E64069" w:rsidP="006F688B">
            <w:pPr>
              <w:spacing w:after="0" w:line="288" w:lineRule="auto"/>
              <w:rPr>
                <w:rFonts w:ascii="Arial" w:hAnsi="Arial"/>
                <w:sz w:val="24"/>
              </w:rPr>
            </w:pPr>
            <w:r w:rsidRPr="00E64069">
              <w:rPr>
                <w:rFonts w:ascii="Arial" w:hAnsi="Arial"/>
                <w:sz w:val="24"/>
              </w:rPr>
              <w:t>Азербайджан</w:t>
            </w:r>
          </w:p>
          <w:p w14:paraId="52DDFFEE" w14:textId="77777777" w:rsidR="004D1E0F" w:rsidRDefault="00E64069" w:rsidP="006F688B">
            <w:pPr>
              <w:spacing w:after="0" w:line="288" w:lineRule="auto"/>
              <w:rPr>
                <w:rFonts w:ascii="Arial" w:hAnsi="Arial"/>
                <w:sz w:val="24"/>
              </w:rPr>
            </w:pPr>
            <w:r w:rsidRPr="00E64069">
              <w:rPr>
                <w:rFonts w:ascii="Arial" w:hAnsi="Arial"/>
                <w:sz w:val="24"/>
              </w:rPr>
              <w:t>Армения</w:t>
            </w:r>
          </w:p>
          <w:p w14:paraId="29B0389C" w14:textId="77777777" w:rsidR="004D1E0F" w:rsidRDefault="004D1E0F" w:rsidP="006F688B">
            <w:pPr>
              <w:spacing w:after="0" w:line="288" w:lineRule="auto"/>
              <w:rPr>
                <w:rFonts w:ascii="Arial" w:hAnsi="Arial"/>
                <w:sz w:val="24"/>
              </w:rPr>
            </w:pPr>
          </w:p>
          <w:p w14:paraId="687888C5" w14:textId="77777777" w:rsidR="004D1E0F" w:rsidRDefault="004D1E0F" w:rsidP="006F688B">
            <w:pPr>
              <w:spacing w:after="0" w:line="288" w:lineRule="auto"/>
              <w:rPr>
                <w:rFonts w:ascii="Arial" w:hAnsi="Arial"/>
                <w:sz w:val="24"/>
              </w:rPr>
            </w:pPr>
          </w:p>
          <w:p w14:paraId="7323CE12" w14:textId="77777777" w:rsidR="004D1E0F" w:rsidRDefault="00E64069" w:rsidP="006F688B">
            <w:pPr>
              <w:spacing w:after="0" w:line="288" w:lineRule="auto"/>
              <w:rPr>
                <w:rFonts w:ascii="Arial" w:hAnsi="Arial"/>
                <w:sz w:val="24"/>
              </w:rPr>
            </w:pPr>
            <w:r w:rsidRPr="00E64069">
              <w:rPr>
                <w:rFonts w:ascii="Arial" w:hAnsi="Arial"/>
                <w:sz w:val="24"/>
              </w:rPr>
              <w:t>Беларусь</w:t>
            </w:r>
          </w:p>
          <w:p w14:paraId="3FA586F2" w14:textId="77777777" w:rsidR="004D1E0F" w:rsidRDefault="00E64069" w:rsidP="006F688B">
            <w:pPr>
              <w:spacing w:after="0" w:line="288" w:lineRule="auto"/>
              <w:rPr>
                <w:rFonts w:ascii="Arial" w:hAnsi="Arial"/>
                <w:sz w:val="24"/>
              </w:rPr>
            </w:pPr>
            <w:r w:rsidRPr="00E64069">
              <w:rPr>
                <w:rFonts w:ascii="Arial" w:hAnsi="Arial"/>
                <w:sz w:val="24"/>
              </w:rPr>
              <w:t>Грузия</w:t>
            </w:r>
          </w:p>
          <w:p w14:paraId="4C36B5E0" w14:textId="77777777" w:rsidR="004D1E0F" w:rsidRDefault="00E64069" w:rsidP="006F688B">
            <w:pPr>
              <w:spacing w:after="0" w:line="288" w:lineRule="auto"/>
              <w:rPr>
                <w:rFonts w:ascii="Arial" w:hAnsi="Arial"/>
                <w:sz w:val="24"/>
              </w:rPr>
            </w:pPr>
            <w:r w:rsidRPr="00E64069">
              <w:rPr>
                <w:rFonts w:ascii="Arial" w:hAnsi="Arial"/>
                <w:sz w:val="24"/>
              </w:rPr>
              <w:t>Казахстан</w:t>
            </w:r>
          </w:p>
          <w:p w14:paraId="69EC228C" w14:textId="77777777" w:rsidR="004D1E0F" w:rsidRDefault="00E64069" w:rsidP="006F688B">
            <w:pPr>
              <w:spacing w:after="0" w:line="288" w:lineRule="auto"/>
              <w:rPr>
                <w:rFonts w:ascii="Arial" w:hAnsi="Arial"/>
                <w:sz w:val="24"/>
              </w:rPr>
            </w:pPr>
            <w:r w:rsidRPr="00E64069">
              <w:rPr>
                <w:rFonts w:ascii="Arial" w:hAnsi="Arial"/>
                <w:sz w:val="24"/>
              </w:rPr>
              <w:t>Киргизия</w:t>
            </w:r>
          </w:p>
          <w:p w14:paraId="22F63C56" w14:textId="77777777" w:rsidR="004D1E0F" w:rsidRDefault="00E64069" w:rsidP="006F688B">
            <w:pPr>
              <w:spacing w:after="0" w:line="288" w:lineRule="auto"/>
              <w:rPr>
                <w:rFonts w:ascii="Arial" w:hAnsi="Arial"/>
                <w:sz w:val="24"/>
              </w:rPr>
            </w:pPr>
            <w:r w:rsidRPr="00E64069">
              <w:rPr>
                <w:rFonts w:ascii="Arial" w:hAnsi="Arial"/>
                <w:sz w:val="24"/>
              </w:rPr>
              <w:t>Молдова</w:t>
            </w:r>
          </w:p>
          <w:p w14:paraId="5B758329" w14:textId="77777777" w:rsidR="004D1E0F" w:rsidRDefault="00E64069" w:rsidP="006F688B">
            <w:pPr>
              <w:spacing w:after="0" w:line="288" w:lineRule="auto"/>
              <w:rPr>
                <w:rFonts w:ascii="Arial" w:hAnsi="Arial"/>
                <w:sz w:val="24"/>
              </w:rPr>
            </w:pPr>
            <w:r w:rsidRPr="00E64069">
              <w:rPr>
                <w:rFonts w:ascii="Arial" w:hAnsi="Arial"/>
                <w:sz w:val="24"/>
              </w:rPr>
              <w:t>Россия</w:t>
            </w:r>
          </w:p>
          <w:p w14:paraId="4635A684" w14:textId="77777777" w:rsidR="004D1E0F" w:rsidRDefault="00E64069" w:rsidP="006F688B">
            <w:pPr>
              <w:spacing w:after="0" w:line="288" w:lineRule="auto"/>
              <w:rPr>
                <w:rFonts w:ascii="Arial" w:hAnsi="Arial"/>
                <w:sz w:val="24"/>
              </w:rPr>
            </w:pPr>
            <w:r w:rsidRPr="00E64069">
              <w:rPr>
                <w:rFonts w:ascii="Arial" w:hAnsi="Arial"/>
                <w:sz w:val="24"/>
              </w:rPr>
              <w:t>Таджикистан</w:t>
            </w:r>
          </w:p>
          <w:p w14:paraId="13420201" w14:textId="77777777" w:rsidR="004D1E0F" w:rsidRDefault="00E64069" w:rsidP="006F688B">
            <w:pPr>
              <w:spacing w:after="0" w:line="288" w:lineRule="auto"/>
              <w:rPr>
                <w:rFonts w:ascii="Arial" w:hAnsi="Arial"/>
                <w:sz w:val="24"/>
              </w:rPr>
            </w:pPr>
            <w:r w:rsidRPr="00E64069">
              <w:rPr>
                <w:rFonts w:ascii="Arial" w:hAnsi="Arial"/>
                <w:sz w:val="24"/>
              </w:rPr>
              <w:t>Туркмения</w:t>
            </w:r>
          </w:p>
          <w:p w14:paraId="665390FD" w14:textId="77777777" w:rsidR="004D1E0F" w:rsidRDefault="004D1E0F" w:rsidP="006F688B">
            <w:pPr>
              <w:spacing w:after="0" w:line="288" w:lineRule="auto"/>
              <w:rPr>
                <w:rFonts w:ascii="Arial" w:hAnsi="Arial"/>
                <w:sz w:val="24"/>
              </w:rPr>
            </w:pPr>
          </w:p>
          <w:p w14:paraId="2EEE35B1" w14:textId="77777777" w:rsidR="004D1E0F" w:rsidRDefault="00E64069" w:rsidP="006F688B">
            <w:pPr>
              <w:spacing w:after="0" w:line="288" w:lineRule="auto"/>
              <w:rPr>
                <w:rFonts w:ascii="Arial" w:hAnsi="Arial"/>
                <w:sz w:val="24"/>
              </w:rPr>
            </w:pPr>
            <w:r w:rsidRPr="00E64069">
              <w:rPr>
                <w:rFonts w:ascii="Arial" w:hAnsi="Arial"/>
                <w:sz w:val="24"/>
              </w:rPr>
              <w:t>Узбекистан</w:t>
            </w:r>
          </w:p>
        </w:tc>
        <w:tc>
          <w:tcPr>
            <w:tcW w:w="2295" w:type="dxa"/>
            <w:tcBorders>
              <w:right w:val="nil"/>
            </w:tcBorders>
          </w:tcPr>
          <w:p w14:paraId="038EA3D7" w14:textId="77777777" w:rsidR="004D1E0F" w:rsidRPr="006F688B" w:rsidRDefault="003918C9" w:rsidP="006F688B">
            <w:pPr>
              <w:spacing w:after="0" w:line="288" w:lineRule="auto"/>
              <w:jc w:val="center"/>
              <w:rPr>
                <w:rFonts w:ascii="Arial" w:hAnsi="Arial"/>
                <w:sz w:val="24"/>
                <w:lang w:val="en-US"/>
              </w:rPr>
            </w:pPr>
            <w:r w:rsidRPr="006F688B">
              <w:rPr>
                <w:rFonts w:ascii="Arial" w:hAnsi="Arial"/>
                <w:sz w:val="24"/>
                <w:lang w:val="en-US"/>
              </w:rPr>
              <w:t>AZ</w:t>
            </w:r>
          </w:p>
          <w:p w14:paraId="12302F19" w14:textId="77777777" w:rsidR="004D1E0F" w:rsidRPr="006F688B" w:rsidRDefault="003918C9" w:rsidP="006F688B">
            <w:pPr>
              <w:spacing w:after="0" w:line="288" w:lineRule="auto"/>
              <w:jc w:val="center"/>
              <w:rPr>
                <w:rFonts w:ascii="Arial" w:hAnsi="Arial"/>
                <w:sz w:val="24"/>
                <w:lang w:val="en-US"/>
              </w:rPr>
            </w:pPr>
            <w:r w:rsidRPr="006F688B">
              <w:rPr>
                <w:rFonts w:ascii="Arial" w:hAnsi="Arial"/>
                <w:sz w:val="24"/>
                <w:lang w:val="en-US"/>
              </w:rPr>
              <w:t>AM</w:t>
            </w:r>
          </w:p>
          <w:p w14:paraId="5D8B8A34" w14:textId="77777777" w:rsidR="004D1E0F" w:rsidRPr="006F688B" w:rsidRDefault="004D1E0F" w:rsidP="006F688B">
            <w:pPr>
              <w:spacing w:after="0" w:line="288" w:lineRule="auto"/>
              <w:jc w:val="center"/>
              <w:rPr>
                <w:rFonts w:ascii="Arial" w:hAnsi="Arial"/>
                <w:sz w:val="24"/>
                <w:lang w:val="en-US"/>
              </w:rPr>
            </w:pPr>
          </w:p>
          <w:p w14:paraId="4D41C89A" w14:textId="77777777" w:rsidR="004D1E0F" w:rsidRPr="006F688B" w:rsidRDefault="004D1E0F" w:rsidP="006F688B">
            <w:pPr>
              <w:spacing w:after="0" w:line="288" w:lineRule="auto"/>
              <w:jc w:val="center"/>
              <w:rPr>
                <w:rFonts w:ascii="Arial" w:hAnsi="Arial"/>
                <w:sz w:val="24"/>
                <w:lang w:val="en-US"/>
              </w:rPr>
            </w:pPr>
          </w:p>
          <w:p w14:paraId="6FB9A25F" w14:textId="77777777" w:rsidR="004D1E0F" w:rsidRDefault="00E64069" w:rsidP="006F688B">
            <w:pPr>
              <w:spacing w:after="0" w:line="288" w:lineRule="auto"/>
              <w:jc w:val="center"/>
              <w:rPr>
                <w:rFonts w:ascii="Arial" w:hAnsi="Arial"/>
                <w:sz w:val="24"/>
                <w:lang w:val="en-US"/>
              </w:rPr>
            </w:pPr>
            <w:r w:rsidRPr="00E64069">
              <w:rPr>
                <w:rFonts w:ascii="Arial" w:hAnsi="Arial"/>
                <w:sz w:val="24"/>
                <w:lang w:val="en-US"/>
              </w:rPr>
              <w:t>BY</w:t>
            </w:r>
          </w:p>
          <w:p w14:paraId="3F96FBF7" w14:textId="77777777" w:rsidR="004D1E0F" w:rsidRDefault="00E64069" w:rsidP="006F688B">
            <w:pPr>
              <w:spacing w:after="0" w:line="288" w:lineRule="auto"/>
              <w:jc w:val="center"/>
              <w:rPr>
                <w:rFonts w:ascii="Arial" w:hAnsi="Arial"/>
                <w:sz w:val="24"/>
                <w:lang w:val="en-US"/>
              </w:rPr>
            </w:pPr>
            <w:r w:rsidRPr="00E64069">
              <w:rPr>
                <w:rFonts w:ascii="Arial" w:hAnsi="Arial"/>
                <w:sz w:val="24"/>
                <w:lang w:val="en-US"/>
              </w:rPr>
              <w:t>GE</w:t>
            </w:r>
          </w:p>
          <w:p w14:paraId="1E4D0A79" w14:textId="77777777" w:rsidR="004D1E0F" w:rsidRDefault="00E64069" w:rsidP="006F688B">
            <w:pPr>
              <w:spacing w:after="0" w:line="288" w:lineRule="auto"/>
              <w:jc w:val="center"/>
              <w:rPr>
                <w:rFonts w:ascii="Arial" w:hAnsi="Arial"/>
                <w:sz w:val="24"/>
                <w:lang w:val="en-US"/>
              </w:rPr>
            </w:pPr>
            <w:r w:rsidRPr="00E64069">
              <w:rPr>
                <w:rFonts w:ascii="Arial" w:hAnsi="Arial"/>
                <w:sz w:val="24"/>
                <w:lang w:val="en-US"/>
              </w:rPr>
              <w:t>KZ</w:t>
            </w:r>
          </w:p>
          <w:p w14:paraId="0C979256" w14:textId="77777777" w:rsidR="004D1E0F" w:rsidRDefault="00E64069" w:rsidP="006F688B">
            <w:pPr>
              <w:spacing w:after="0" w:line="288" w:lineRule="auto"/>
              <w:jc w:val="center"/>
              <w:rPr>
                <w:rFonts w:ascii="Arial" w:hAnsi="Arial"/>
                <w:sz w:val="24"/>
                <w:lang w:val="en-US"/>
              </w:rPr>
            </w:pPr>
            <w:r w:rsidRPr="00E64069">
              <w:rPr>
                <w:rFonts w:ascii="Arial" w:hAnsi="Arial"/>
                <w:sz w:val="24"/>
                <w:lang w:val="en-US"/>
              </w:rPr>
              <w:t>KG</w:t>
            </w:r>
          </w:p>
          <w:p w14:paraId="2DD5A092" w14:textId="77777777" w:rsidR="004D1E0F" w:rsidRDefault="00E64069" w:rsidP="006F688B">
            <w:pPr>
              <w:spacing w:after="0" w:line="288" w:lineRule="auto"/>
              <w:jc w:val="center"/>
              <w:rPr>
                <w:rFonts w:ascii="Arial" w:hAnsi="Arial"/>
                <w:sz w:val="24"/>
                <w:lang w:val="en-US"/>
              </w:rPr>
            </w:pPr>
            <w:r w:rsidRPr="00E64069">
              <w:rPr>
                <w:rFonts w:ascii="Arial" w:hAnsi="Arial"/>
                <w:sz w:val="24"/>
                <w:lang w:val="en-US"/>
              </w:rPr>
              <w:t>MD</w:t>
            </w:r>
          </w:p>
          <w:p w14:paraId="777DC4C5" w14:textId="77777777" w:rsidR="004D1E0F" w:rsidRDefault="00E64069" w:rsidP="006F688B">
            <w:pPr>
              <w:spacing w:after="0" w:line="288" w:lineRule="auto"/>
              <w:jc w:val="center"/>
              <w:rPr>
                <w:rFonts w:ascii="Arial" w:hAnsi="Arial"/>
                <w:sz w:val="24"/>
                <w:lang w:val="en-US"/>
              </w:rPr>
            </w:pPr>
            <w:r w:rsidRPr="00E64069">
              <w:rPr>
                <w:rFonts w:ascii="Arial" w:hAnsi="Arial"/>
                <w:sz w:val="24"/>
                <w:lang w:val="en-US"/>
              </w:rPr>
              <w:t>RU</w:t>
            </w:r>
          </w:p>
          <w:p w14:paraId="2EF2C190" w14:textId="77777777" w:rsidR="004D1E0F" w:rsidRDefault="00E64069" w:rsidP="006F688B">
            <w:pPr>
              <w:spacing w:after="0" w:line="288" w:lineRule="auto"/>
              <w:jc w:val="center"/>
              <w:rPr>
                <w:rFonts w:ascii="Arial" w:hAnsi="Arial"/>
                <w:sz w:val="24"/>
                <w:lang w:val="en-US"/>
              </w:rPr>
            </w:pPr>
            <w:r w:rsidRPr="00E64069">
              <w:rPr>
                <w:rFonts w:ascii="Arial" w:hAnsi="Arial"/>
                <w:sz w:val="24"/>
                <w:lang w:val="en-US"/>
              </w:rPr>
              <w:t>TJ</w:t>
            </w:r>
          </w:p>
          <w:p w14:paraId="31F87EDD" w14:textId="77777777" w:rsidR="004D1E0F" w:rsidRDefault="00E64069" w:rsidP="006F688B">
            <w:pPr>
              <w:spacing w:after="0" w:line="288" w:lineRule="auto"/>
              <w:jc w:val="center"/>
              <w:rPr>
                <w:rFonts w:ascii="Arial" w:hAnsi="Arial"/>
                <w:sz w:val="24"/>
                <w:lang w:val="en-US"/>
              </w:rPr>
            </w:pPr>
            <w:r w:rsidRPr="00E64069">
              <w:rPr>
                <w:rFonts w:ascii="Arial" w:hAnsi="Arial"/>
                <w:sz w:val="24"/>
                <w:lang w:val="en-US"/>
              </w:rPr>
              <w:t>TM</w:t>
            </w:r>
          </w:p>
          <w:p w14:paraId="2527BE0D" w14:textId="77777777" w:rsidR="004D1E0F" w:rsidRDefault="004D1E0F" w:rsidP="006F688B">
            <w:pPr>
              <w:spacing w:after="0" w:line="288" w:lineRule="auto"/>
              <w:jc w:val="center"/>
              <w:rPr>
                <w:rFonts w:ascii="Arial" w:hAnsi="Arial"/>
                <w:sz w:val="24"/>
              </w:rPr>
            </w:pPr>
          </w:p>
          <w:p w14:paraId="00B2C36E" w14:textId="77777777" w:rsidR="004D1E0F" w:rsidRDefault="00E64069" w:rsidP="006F688B">
            <w:pPr>
              <w:spacing w:after="0" w:line="288" w:lineRule="auto"/>
              <w:jc w:val="center"/>
              <w:rPr>
                <w:rFonts w:ascii="Arial" w:hAnsi="Arial"/>
                <w:sz w:val="24"/>
                <w:lang w:val="en-US"/>
              </w:rPr>
            </w:pPr>
            <w:r w:rsidRPr="00E64069">
              <w:rPr>
                <w:rFonts w:ascii="Arial" w:hAnsi="Arial"/>
                <w:sz w:val="24"/>
                <w:lang w:val="en-US"/>
              </w:rPr>
              <w:t>UZ</w:t>
            </w:r>
          </w:p>
          <w:p w14:paraId="65000A1B" w14:textId="77777777" w:rsidR="004D1E0F" w:rsidRDefault="004D1E0F" w:rsidP="006F688B">
            <w:pPr>
              <w:spacing w:after="0" w:line="288" w:lineRule="auto"/>
              <w:jc w:val="center"/>
              <w:rPr>
                <w:rFonts w:ascii="Arial" w:hAnsi="Arial"/>
                <w:sz w:val="24"/>
              </w:rPr>
            </w:pPr>
          </w:p>
        </w:tc>
        <w:tc>
          <w:tcPr>
            <w:tcW w:w="4447" w:type="dxa"/>
            <w:tcBorders>
              <w:left w:val="single" w:sz="6" w:space="0" w:color="auto"/>
            </w:tcBorders>
          </w:tcPr>
          <w:p w14:paraId="4D90A206" w14:textId="77777777" w:rsidR="004D1E0F" w:rsidRPr="006F688B" w:rsidRDefault="003918C9" w:rsidP="006F688B">
            <w:pPr>
              <w:spacing w:after="0" w:line="288" w:lineRule="auto"/>
              <w:rPr>
                <w:rFonts w:ascii="Arial" w:hAnsi="Arial"/>
                <w:sz w:val="24"/>
              </w:rPr>
            </w:pPr>
            <w:r w:rsidRPr="006F688B">
              <w:rPr>
                <w:rFonts w:ascii="Arial" w:hAnsi="Arial"/>
                <w:sz w:val="24"/>
              </w:rPr>
              <w:t>Азстандарт</w:t>
            </w:r>
          </w:p>
          <w:p w14:paraId="40A49AEB" w14:textId="77777777" w:rsidR="004D1E0F" w:rsidRPr="006F688B" w:rsidRDefault="003918C9" w:rsidP="006F688B">
            <w:pPr>
              <w:spacing w:after="0" w:line="288" w:lineRule="auto"/>
              <w:rPr>
                <w:rFonts w:ascii="Arial" w:hAnsi="Arial"/>
                <w:sz w:val="24"/>
              </w:rPr>
            </w:pPr>
            <w:r w:rsidRPr="006F688B">
              <w:rPr>
                <w:rFonts w:ascii="Arial" w:hAnsi="Arial"/>
                <w:sz w:val="24"/>
              </w:rPr>
              <w:t>ЗАО «Национальный орган по стандартизации и метрологии» Республики Армения</w:t>
            </w:r>
          </w:p>
          <w:p w14:paraId="05D801F1" w14:textId="77777777" w:rsidR="004D1E0F" w:rsidRPr="006F688B" w:rsidRDefault="003918C9" w:rsidP="006F688B">
            <w:pPr>
              <w:spacing w:after="0" w:line="288" w:lineRule="auto"/>
              <w:rPr>
                <w:rFonts w:ascii="Arial" w:hAnsi="Arial"/>
                <w:sz w:val="24"/>
              </w:rPr>
            </w:pPr>
            <w:r w:rsidRPr="006F688B">
              <w:rPr>
                <w:rFonts w:ascii="Arial" w:hAnsi="Arial"/>
                <w:sz w:val="24"/>
              </w:rPr>
              <w:t>Госстандарт Республики Беларусь</w:t>
            </w:r>
          </w:p>
          <w:p w14:paraId="4ACF227D" w14:textId="77777777" w:rsidR="004D1E0F" w:rsidRPr="006F688B" w:rsidRDefault="003918C9" w:rsidP="006F688B">
            <w:pPr>
              <w:spacing w:after="0" w:line="288" w:lineRule="auto"/>
              <w:rPr>
                <w:rFonts w:ascii="Arial" w:hAnsi="Arial"/>
                <w:sz w:val="24"/>
              </w:rPr>
            </w:pPr>
            <w:r w:rsidRPr="006F688B">
              <w:rPr>
                <w:rFonts w:ascii="Arial" w:hAnsi="Arial"/>
                <w:sz w:val="24"/>
              </w:rPr>
              <w:t>Грузстандарт</w:t>
            </w:r>
          </w:p>
          <w:p w14:paraId="076AE823" w14:textId="77777777" w:rsidR="004D1E0F" w:rsidRPr="006F688B" w:rsidRDefault="003918C9" w:rsidP="006F688B">
            <w:pPr>
              <w:spacing w:after="0" w:line="288" w:lineRule="auto"/>
              <w:rPr>
                <w:rFonts w:ascii="Arial" w:hAnsi="Arial"/>
                <w:sz w:val="24"/>
              </w:rPr>
            </w:pPr>
            <w:r w:rsidRPr="006F688B">
              <w:rPr>
                <w:rFonts w:ascii="Arial" w:hAnsi="Arial"/>
                <w:sz w:val="24"/>
              </w:rPr>
              <w:t>Госстандарт Республики Казахстан</w:t>
            </w:r>
          </w:p>
          <w:p w14:paraId="2B582836" w14:textId="77777777" w:rsidR="004D1E0F" w:rsidRPr="006F688B" w:rsidRDefault="003918C9" w:rsidP="006F688B">
            <w:pPr>
              <w:spacing w:after="0" w:line="288" w:lineRule="auto"/>
              <w:rPr>
                <w:rFonts w:ascii="Arial" w:hAnsi="Arial"/>
                <w:sz w:val="24"/>
              </w:rPr>
            </w:pPr>
            <w:r w:rsidRPr="006F688B">
              <w:rPr>
                <w:rFonts w:ascii="Arial" w:hAnsi="Arial"/>
                <w:sz w:val="24"/>
              </w:rPr>
              <w:t>Кыргызстандарт</w:t>
            </w:r>
          </w:p>
          <w:p w14:paraId="700B5A82" w14:textId="77777777" w:rsidR="004D1E0F" w:rsidRPr="006F688B" w:rsidRDefault="003918C9" w:rsidP="006F688B">
            <w:pPr>
              <w:spacing w:after="0" w:line="288" w:lineRule="auto"/>
              <w:rPr>
                <w:rFonts w:ascii="Arial" w:hAnsi="Arial"/>
                <w:sz w:val="24"/>
              </w:rPr>
            </w:pPr>
            <w:r w:rsidRPr="006F688B">
              <w:rPr>
                <w:rFonts w:ascii="Arial" w:hAnsi="Arial"/>
                <w:sz w:val="24"/>
              </w:rPr>
              <w:t>Институт стандартизации Молдовы</w:t>
            </w:r>
          </w:p>
          <w:p w14:paraId="7E9C2495" w14:textId="77777777" w:rsidR="004D1E0F" w:rsidRPr="006F688B" w:rsidRDefault="003918C9" w:rsidP="006F688B">
            <w:pPr>
              <w:spacing w:after="0" w:line="288" w:lineRule="auto"/>
              <w:rPr>
                <w:rFonts w:ascii="Arial" w:hAnsi="Arial"/>
                <w:sz w:val="24"/>
              </w:rPr>
            </w:pPr>
            <w:r w:rsidRPr="006F688B">
              <w:rPr>
                <w:rFonts w:ascii="Arial" w:hAnsi="Arial"/>
                <w:sz w:val="24"/>
              </w:rPr>
              <w:t>Росстандарт</w:t>
            </w:r>
          </w:p>
          <w:p w14:paraId="473475F8" w14:textId="77777777" w:rsidR="004D1E0F" w:rsidRPr="006F688B" w:rsidRDefault="003918C9" w:rsidP="006F688B">
            <w:pPr>
              <w:spacing w:after="0" w:line="288" w:lineRule="auto"/>
              <w:rPr>
                <w:rFonts w:ascii="Arial" w:hAnsi="Arial"/>
                <w:sz w:val="24"/>
              </w:rPr>
            </w:pPr>
            <w:r w:rsidRPr="006F688B">
              <w:rPr>
                <w:rFonts w:ascii="Arial" w:hAnsi="Arial"/>
                <w:sz w:val="24"/>
              </w:rPr>
              <w:t>Таджикстандарт</w:t>
            </w:r>
          </w:p>
          <w:p w14:paraId="429E7F17" w14:textId="77777777" w:rsidR="004D1E0F" w:rsidRPr="006F688B" w:rsidRDefault="003918C9" w:rsidP="006F688B">
            <w:pPr>
              <w:spacing w:after="0" w:line="288" w:lineRule="auto"/>
              <w:rPr>
                <w:rFonts w:ascii="Arial" w:hAnsi="Arial"/>
                <w:sz w:val="24"/>
              </w:rPr>
            </w:pPr>
            <w:r w:rsidRPr="006F688B">
              <w:rPr>
                <w:rFonts w:ascii="Arial" w:hAnsi="Arial"/>
                <w:sz w:val="24"/>
              </w:rPr>
              <w:t>Главгосслужба «Туркменстандартлары»</w:t>
            </w:r>
          </w:p>
          <w:p w14:paraId="557E6095" w14:textId="77777777" w:rsidR="004D1E0F" w:rsidRDefault="003918C9" w:rsidP="006F688B">
            <w:pPr>
              <w:spacing w:after="0" w:line="288" w:lineRule="auto"/>
              <w:rPr>
                <w:rFonts w:ascii="Arial" w:hAnsi="Arial"/>
                <w:sz w:val="24"/>
              </w:rPr>
            </w:pPr>
            <w:r w:rsidRPr="006F688B">
              <w:rPr>
                <w:rFonts w:ascii="Arial" w:hAnsi="Arial"/>
                <w:sz w:val="24"/>
              </w:rPr>
              <w:t>У</w:t>
            </w:r>
            <w:r w:rsidR="00E64069">
              <w:rPr>
                <w:rFonts w:ascii="Arial" w:hAnsi="Arial"/>
                <w:sz w:val="24"/>
              </w:rPr>
              <w:t>збекское агентство по техническому регулированию</w:t>
            </w:r>
          </w:p>
        </w:tc>
      </w:tr>
    </w:tbl>
    <w:p w14:paraId="3EDD1C74" w14:textId="77777777" w:rsidR="00010395" w:rsidRPr="00E64069" w:rsidRDefault="00010395" w:rsidP="00010395">
      <w:pPr>
        <w:pStyle w:val="af6"/>
        <w:spacing w:after="0" w:line="240" w:lineRule="auto"/>
        <w:ind w:left="709"/>
        <w:jc w:val="both"/>
        <w:rPr>
          <w:rFonts w:ascii="Arial" w:hAnsi="Arial" w:cs="Arial"/>
          <w:sz w:val="24"/>
          <w:lang w:eastAsia="ru-RU"/>
        </w:rPr>
      </w:pPr>
    </w:p>
    <w:p w14:paraId="6E0BE74E" w14:textId="77777777" w:rsidR="00313986" w:rsidRPr="004A4A97" w:rsidRDefault="00313986" w:rsidP="00313986">
      <w:pPr>
        <w:pStyle w:val="af6"/>
        <w:spacing w:after="0" w:line="240" w:lineRule="auto"/>
        <w:ind w:left="709"/>
        <w:jc w:val="both"/>
        <w:rPr>
          <w:rFonts w:ascii="Arial" w:hAnsi="Arial" w:cs="Arial"/>
          <w:sz w:val="24"/>
          <w:lang w:eastAsia="ru-RU"/>
        </w:rPr>
      </w:pPr>
    </w:p>
    <w:p w14:paraId="59B57B51" w14:textId="77777777" w:rsidR="007A5872" w:rsidRPr="004A4A97" w:rsidRDefault="007A5872" w:rsidP="007A5872">
      <w:pPr>
        <w:pStyle w:val="af6"/>
        <w:numPr>
          <w:ilvl w:val="0"/>
          <w:numId w:val="24"/>
        </w:numPr>
        <w:spacing w:after="0" w:line="240" w:lineRule="auto"/>
        <w:ind w:left="0" w:firstLine="709"/>
        <w:jc w:val="both"/>
        <w:rPr>
          <w:rFonts w:ascii="Arial" w:hAnsi="Arial" w:cs="Arial"/>
          <w:sz w:val="24"/>
          <w:lang w:eastAsia="ru-RU"/>
        </w:rPr>
      </w:pPr>
      <w:r w:rsidRPr="004A4A97">
        <w:rPr>
          <w:rFonts w:ascii="Arial" w:hAnsi="Arial" w:cs="Arial"/>
          <w:sz w:val="24"/>
          <w:lang w:eastAsia="ru-RU"/>
        </w:rPr>
        <w:t xml:space="preserve">ВЗАМЕН ГОСТ </w:t>
      </w:r>
      <w:r w:rsidR="00D861E9" w:rsidRPr="004A4A97">
        <w:rPr>
          <w:rFonts w:ascii="Arial" w:hAnsi="Arial" w:cs="Arial"/>
          <w:sz w:val="24"/>
          <w:lang w:eastAsia="ru-RU"/>
        </w:rPr>
        <w:t>11024</w:t>
      </w:r>
      <w:r w:rsidR="00E64069">
        <w:rPr>
          <w:rFonts w:ascii="Arial" w:hAnsi="Arial" w:cs="Arial"/>
          <w:sz w:val="24"/>
          <w:lang w:eastAsia="ru-RU"/>
        </w:rPr>
        <w:t>—</w:t>
      </w:r>
      <w:r w:rsidR="006F3AD3" w:rsidRPr="004A4A97">
        <w:rPr>
          <w:rFonts w:ascii="Arial" w:hAnsi="Arial" w:cs="Arial"/>
          <w:sz w:val="24"/>
          <w:lang w:eastAsia="ru-RU"/>
        </w:rPr>
        <w:t>201</w:t>
      </w:r>
      <w:r w:rsidR="00D861E9" w:rsidRPr="004A4A97">
        <w:rPr>
          <w:rFonts w:ascii="Arial" w:hAnsi="Arial" w:cs="Arial"/>
          <w:sz w:val="24"/>
          <w:lang w:eastAsia="ru-RU"/>
        </w:rPr>
        <w:t>2</w:t>
      </w:r>
    </w:p>
    <w:p w14:paraId="2248C67E" w14:textId="77777777" w:rsidR="007A5872" w:rsidRPr="004A4A97" w:rsidRDefault="007A5872" w:rsidP="00313986">
      <w:pPr>
        <w:spacing w:after="0" w:line="240" w:lineRule="auto"/>
        <w:ind w:firstLine="709"/>
        <w:jc w:val="both"/>
        <w:rPr>
          <w:rFonts w:ascii="Arial" w:hAnsi="Arial" w:cs="Arial"/>
          <w:sz w:val="24"/>
          <w:szCs w:val="24"/>
        </w:rPr>
      </w:pPr>
    </w:p>
    <w:p w14:paraId="2731FFF5" w14:textId="77777777" w:rsidR="008F44A8" w:rsidRPr="008F44A8" w:rsidRDefault="008F44A8" w:rsidP="008F44A8">
      <w:pPr>
        <w:spacing w:after="0" w:line="240" w:lineRule="auto"/>
        <w:ind w:firstLine="709"/>
        <w:jc w:val="both"/>
        <w:rPr>
          <w:rFonts w:ascii="Arial" w:hAnsi="Arial" w:cs="Arial"/>
          <w:i/>
          <w:sz w:val="24"/>
          <w:szCs w:val="24"/>
        </w:rPr>
      </w:pPr>
      <w:r w:rsidRPr="008F44A8">
        <w:rPr>
          <w:rFonts w:ascii="Arial" w:hAnsi="Arial" w:cs="Arial"/>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768F5FE5" w14:textId="44353365" w:rsidR="003A491A" w:rsidRDefault="008F44A8" w:rsidP="008F44A8">
      <w:pPr>
        <w:spacing w:after="0" w:line="240" w:lineRule="auto"/>
        <w:ind w:firstLine="709"/>
        <w:jc w:val="both"/>
        <w:rPr>
          <w:rFonts w:ascii="Arial" w:hAnsi="Arial" w:cs="Arial"/>
          <w:i/>
          <w:sz w:val="24"/>
          <w:szCs w:val="20"/>
        </w:rPr>
      </w:pPr>
      <w:r w:rsidRPr="008F44A8">
        <w:rPr>
          <w:rFonts w:ascii="Arial" w:hAnsi="Arial" w:cs="Arial"/>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755EC15C" w14:textId="77777777" w:rsidR="00B44167" w:rsidRDefault="00B44167" w:rsidP="007A5872">
      <w:pPr>
        <w:spacing w:after="0" w:line="240" w:lineRule="auto"/>
        <w:ind w:firstLine="709"/>
        <w:jc w:val="both"/>
        <w:rPr>
          <w:rFonts w:ascii="Arial" w:hAnsi="Arial" w:cs="Arial"/>
          <w:i/>
          <w:sz w:val="24"/>
          <w:szCs w:val="20"/>
        </w:rPr>
      </w:pPr>
    </w:p>
    <w:p w14:paraId="4F2CD949" w14:textId="77777777" w:rsidR="00B44167" w:rsidRDefault="00B44167" w:rsidP="007A5872">
      <w:pPr>
        <w:spacing w:after="0" w:line="240" w:lineRule="auto"/>
        <w:ind w:firstLine="709"/>
        <w:jc w:val="both"/>
        <w:rPr>
          <w:rFonts w:ascii="Arial" w:hAnsi="Arial" w:cs="Arial"/>
          <w:i/>
          <w:sz w:val="24"/>
          <w:szCs w:val="20"/>
        </w:rPr>
      </w:pPr>
    </w:p>
    <w:p w14:paraId="0698B0E5" w14:textId="77777777" w:rsidR="00B44167" w:rsidRDefault="00B44167" w:rsidP="007A5872">
      <w:pPr>
        <w:spacing w:after="0" w:line="240" w:lineRule="auto"/>
        <w:ind w:firstLine="709"/>
        <w:jc w:val="right"/>
        <w:rPr>
          <w:rFonts w:ascii="Arial" w:hAnsi="Arial" w:cs="Arial"/>
          <w:i/>
          <w:sz w:val="24"/>
          <w:szCs w:val="20"/>
        </w:rPr>
      </w:pPr>
    </w:p>
    <w:p w14:paraId="2AC6FFD5" w14:textId="77777777" w:rsidR="00B44167" w:rsidRDefault="00B44167" w:rsidP="007A5872">
      <w:pPr>
        <w:spacing w:after="0" w:line="240" w:lineRule="auto"/>
        <w:ind w:firstLine="709"/>
        <w:jc w:val="right"/>
        <w:rPr>
          <w:rFonts w:ascii="Arial" w:hAnsi="Arial" w:cs="Arial"/>
          <w:i/>
          <w:sz w:val="24"/>
          <w:szCs w:val="20"/>
        </w:rPr>
      </w:pPr>
    </w:p>
    <w:p w14:paraId="2F516286" w14:textId="77777777" w:rsidR="00B44167" w:rsidRDefault="00B44167" w:rsidP="007A5872">
      <w:pPr>
        <w:spacing w:after="0" w:line="240" w:lineRule="auto"/>
        <w:ind w:firstLine="709"/>
        <w:jc w:val="right"/>
        <w:rPr>
          <w:rFonts w:ascii="Arial" w:hAnsi="Arial" w:cs="Arial"/>
          <w:i/>
          <w:sz w:val="24"/>
          <w:szCs w:val="20"/>
        </w:rPr>
      </w:pPr>
    </w:p>
    <w:p w14:paraId="603D87D8" w14:textId="77777777" w:rsidR="00B44167" w:rsidRDefault="00B44167" w:rsidP="007A5872">
      <w:pPr>
        <w:spacing w:after="0" w:line="240" w:lineRule="auto"/>
        <w:ind w:firstLine="709"/>
        <w:jc w:val="both"/>
        <w:rPr>
          <w:rFonts w:ascii="Arial" w:hAnsi="Arial" w:cs="Arial"/>
          <w:i/>
          <w:sz w:val="24"/>
          <w:szCs w:val="20"/>
        </w:rPr>
      </w:pPr>
    </w:p>
    <w:p w14:paraId="33914927" w14:textId="77777777" w:rsidR="00B44167" w:rsidRDefault="00B44167" w:rsidP="007A5872">
      <w:pPr>
        <w:spacing w:after="0" w:line="240" w:lineRule="auto"/>
        <w:ind w:firstLine="709"/>
        <w:jc w:val="both"/>
        <w:rPr>
          <w:rFonts w:ascii="Arial" w:hAnsi="Arial" w:cs="Arial"/>
          <w:i/>
          <w:sz w:val="24"/>
          <w:szCs w:val="20"/>
        </w:rPr>
      </w:pPr>
    </w:p>
    <w:p w14:paraId="67B03548" w14:textId="77777777" w:rsidR="00B44167" w:rsidRDefault="00B44167" w:rsidP="007A5872">
      <w:pPr>
        <w:spacing w:after="0" w:line="240" w:lineRule="auto"/>
        <w:ind w:firstLine="709"/>
        <w:jc w:val="both"/>
        <w:rPr>
          <w:rFonts w:ascii="Arial" w:hAnsi="Arial" w:cs="Arial"/>
          <w:i/>
          <w:sz w:val="24"/>
          <w:szCs w:val="20"/>
        </w:rPr>
      </w:pPr>
    </w:p>
    <w:p w14:paraId="6DF8FC5F" w14:textId="77777777" w:rsidR="00B44167" w:rsidRDefault="00B44167" w:rsidP="007A5872">
      <w:pPr>
        <w:spacing w:after="0" w:line="240" w:lineRule="auto"/>
        <w:ind w:firstLine="709"/>
        <w:jc w:val="both"/>
        <w:rPr>
          <w:rFonts w:ascii="Arial" w:hAnsi="Arial" w:cs="Arial"/>
          <w:i/>
          <w:sz w:val="24"/>
          <w:szCs w:val="20"/>
        </w:rPr>
      </w:pPr>
    </w:p>
    <w:p w14:paraId="03F6B3F7" w14:textId="77777777" w:rsidR="00B44167" w:rsidRDefault="00B44167" w:rsidP="007A5872">
      <w:pPr>
        <w:spacing w:after="0" w:line="240" w:lineRule="auto"/>
        <w:ind w:firstLine="709"/>
        <w:jc w:val="both"/>
        <w:rPr>
          <w:rFonts w:ascii="Arial" w:hAnsi="Arial" w:cs="Arial"/>
          <w:i/>
          <w:sz w:val="24"/>
          <w:szCs w:val="20"/>
        </w:rPr>
      </w:pPr>
    </w:p>
    <w:p w14:paraId="2A62AA21" w14:textId="77777777" w:rsidR="00B44167" w:rsidRDefault="00B44167" w:rsidP="007A5872">
      <w:pPr>
        <w:spacing w:after="0" w:line="240" w:lineRule="auto"/>
        <w:ind w:firstLine="709"/>
        <w:jc w:val="both"/>
        <w:rPr>
          <w:rFonts w:ascii="Arial" w:hAnsi="Arial" w:cs="Arial"/>
          <w:i/>
          <w:sz w:val="24"/>
          <w:szCs w:val="20"/>
        </w:rPr>
      </w:pPr>
    </w:p>
    <w:p w14:paraId="26256B96" w14:textId="77777777" w:rsidR="00B44167" w:rsidRDefault="00B44167" w:rsidP="007A5872">
      <w:pPr>
        <w:spacing w:after="0" w:line="240" w:lineRule="auto"/>
        <w:ind w:firstLine="709"/>
        <w:jc w:val="both"/>
        <w:rPr>
          <w:rFonts w:ascii="Arial" w:hAnsi="Arial" w:cs="Arial"/>
          <w:i/>
          <w:sz w:val="24"/>
          <w:szCs w:val="20"/>
        </w:rPr>
      </w:pPr>
    </w:p>
    <w:p w14:paraId="049D2ACB" w14:textId="77777777" w:rsidR="00B44167" w:rsidRDefault="00B44167" w:rsidP="007A5872">
      <w:pPr>
        <w:spacing w:after="0" w:line="240" w:lineRule="auto"/>
        <w:ind w:firstLine="709"/>
        <w:jc w:val="both"/>
        <w:rPr>
          <w:rFonts w:ascii="Arial" w:hAnsi="Arial" w:cs="Arial"/>
          <w:i/>
          <w:sz w:val="24"/>
          <w:szCs w:val="20"/>
        </w:rPr>
      </w:pPr>
    </w:p>
    <w:p w14:paraId="1C7F644C" w14:textId="77777777" w:rsidR="00B44167" w:rsidRDefault="00B44167" w:rsidP="007A5872">
      <w:pPr>
        <w:spacing w:after="0" w:line="240" w:lineRule="auto"/>
        <w:ind w:firstLine="709"/>
        <w:jc w:val="right"/>
        <w:rPr>
          <w:rFonts w:ascii="Arial" w:hAnsi="Arial" w:cs="Arial"/>
          <w:i/>
          <w:sz w:val="24"/>
          <w:szCs w:val="20"/>
        </w:rPr>
      </w:pPr>
    </w:p>
    <w:p w14:paraId="5E377413" w14:textId="77777777" w:rsidR="00B44167" w:rsidRDefault="00B44167" w:rsidP="007A5872">
      <w:pPr>
        <w:spacing w:after="0" w:line="240" w:lineRule="auto"/>
        <w:ind w:firstLine="709"/>
        <w:jc w:val="both"/>
        <w:rPr>
          <w:rFonts w:ascii="Arial" w:hAnsi="Arial" w:cs="Arial"/>
          <w:i/>
          <w:sz w:val="24"/>
          <w:szCs w:val="20"/>
        </w:rPr>
      </w:pPr>
    </w:p>
    <w:p w14:paraId="106CED26" w14:textId="77777777" w:rsidR="00B44167" w:rsidRDefault="00B44167" w:rsidP="007A5872">
      <w:pPr>
        <w:spacing w:after="0" w:line="240" w:lineRule="auto"/>
        <w:ind w:firstLine="709"/>
        <w:jc w:val="both"/>
        <w:rPr>
          <w:rFonts w:ascii="Arial" w:hAnsi="Arial" w:cs="Arial"/>
          <w:i/>
          <w:sz w:val="24"/>
          <w:szCs w:val="20"/>
        </w:rPr>
      </w:pPr>
    </w:p>
    <w:p w14:paraId="3DD28207" w14:textId="77777777" w:rsidR="00B44167" w:rsidRDefault="00B44167" w:rsidP="007A5872">
      <w:pPr>
        <w:spacing w:after="0" w:line="240" w:lineRule="auto"/>
        <w:ind w:firstLine="709"/>
        <w:jc w:val="both"/>
        <w:rPr>
          <w:rFonts w:ascii="Arial" w:hAnsi="Arial" w:cs="Arial"/>
          <w:i/>
          <w:sz w:val="24"/>
          <w:szCs w:val="20"/>
        </w:rPr>
      </w:pPr>
    </w:p>
    <w:p w14:paraId="4FD31B5C" w14:textId="77777777" w:rsidR="00B44167" w:rsidRDefault="00B44167" w:rsidP="007A5872">
      <w:pPr>
        <w:spacing w:after="0" w:line="240" w:lineRule="auto"/>
        <w:ind w:firstLine="709"/>
        <w:jc w:val="both"/>
        <w:rPr>
          <w:rFonts w:ascii="Arial" w:hAnsi="Arial" w:cs="Arial"/>
          <w:i/>
          <w:sz w:val="24"/>
          <w:szCs w:val="20"/>
        </w:rPr>
      </w:pPr>
    </w:p>
    <w:p w14:paraId="70CD89F0" w14:textId="77777777" w:rsidR="00B44167" w:rsidRDefault="00B44167" w:rsidP="007A5872">
      <w:pPr>
        <w:spacing w:after="0" w:line="240" w:lineRule="auto"/>
        <w:ind w:firstLine="709"/>
        <w:jc w:val="both"/>
        <w:rPr>
          <w:rFonts w:ascii="Arial" w:hAnsi="Arial" w:cs="Arial"/>
          <w:i/>
          <w:sz w:val="24"/>
          <w:szCs w:val="20"/>
        </w:rPr>
      </w:pPr>
    </w:p>
    <w:p w14:paraId="18319D26" w14:textId="77777777" w:rsidR="00B44167" w:rsidRDefault="00B44167" w:rsidP="007A5872">
      <w:pPr>
        <w:spacing w:after="0" w:line="240" w:lineRule="auto"/>
        <w:ind w:firstLine="709"/>
        <w:jc w:val="both"/>
        <w:rPr>
          <w:rFonts w:ascii="Arial" w:hAnsi="Arial" w:cs="Arial"/>
          <w:i/>
          <w:sz w:val="24"/>
          <w:szCs w:val="20"/>
        </w:rPr>
      </w:pPr>
    </w:p>
    <w:p w14:paraId="42667014" w14:textId="77777777" w:rsidR="00B44167" w:rsidRDefault="00B44167" w:rsidP="007A5872">
      <w:pPr>
        <w:spacing w:after="0" w:line="240" w:lineRule="auto"/>
        <w:ind w:firstLine="709"/>
        <w:jc w:val="both"/>
        <w:rPr>
          <w:rFonts w:ascii="Arial" w:hAnsi="Arial" w:cs="Arial"/>
          <w:i/>
          <w:sz w:val="24"/>
          <w:szCs w:val="20"/>
        </w:rPr>
      </w:pPr>
    </w:p>
    <w:p w14:paraId="6EE68EB9" w14:textId="77777777" w:rsidR="00B44167" w:rsidRDefault="00B44167" w:rsidP="007A5872">
      <w:pPr>
        <w:spacing w:after="0" w:line="240" w:lineRule="auto"/>
        <w:ind w:firstLine="709"/>
        <w:jc w:val="both"/>
        <w:rPr>
          <w:rFonts w:ascii="Arial" w:hAnsi="Arial" w:cs="Arial"/>
          <w:i/>
          <w:sz w:val="24"/>
          <w:szCs w:val="20"/>
        </w:rPr>
      </w:pPr>
    </w:p>
    <w:p w14:paraId="1DFE38C9" w14:textId="77777777" w:rsidR="00B44167" w:rsidRDefault="00B44167" w:rsidP="007A5872">
      <w:pPr>
        <w:spacing w:after="0" w:line="240" w:lineRule="auto"/>
        <w:ind w:firstLine="709"/>
        <w:jc w:val="both"/>
        <w:rPr>
          <w:rFonts w:ascii="Arial" w:hAnsi="Arial" w:cs="Arial"/>
          <w:i/>
          <w:sz w:val="24"/>
          <w:szCs w:val="20"/>
        </w:rPr>
      </w:pPr>
    </w:p>
    <w:p w14:paraId="3CD527F3" w14:textId="77777777" w:rsidR="00B44167" w:rsidRDefault="00B44167" w:rsidP="007A5872">
      <w:pPr>
        <w:spacing w:after="0" w:line="240" w:lineRule="auto"/>
        <w:ind w:firstLine="709"/>
        <w:jc w:val="both"/>
        <w:rPr>
          <w:rFonts w:ascii="Arial" w:hAnsi="Arial" w:cs="Arial"/>
          <w:i/>
          <w:sz w:val="24"/>
          <w:szCs w:val="20"/>
        </w:rPr>
      </w:pPr>
    </w:p>
    <w:p w14:paraId="586A6034" w14:textId="77777777" w:rsidR="00B44167" w:rsidRDefault="00B44167" w:rsidP="007A5872">
      <w:pPr>
        <w:spacing w:after="0" w:line="240" w:lineRule="auto"/>
        <w:ind w:firstLine="709"/>
        <w:jc w:val="both"/>
        <w:rPr>
          <w:rFonts w:ascii="Arial" w:hAnsi="Arial" w:cs="Arial"/>
          <w:i/>
          <w:sz w:val="24"/>
          <w:szCs w:val="20"/>
        </w:rPr>
      </w:pPr>
    </w:p>
    <w:p w14:paraId="03F99D4F" w14:textId="77777777" w:rsidR="00B44167" w:rsidRDefault="00B44167" w:rsidP="007A5872">
      <w:pPr>
        <w:spacing w:after="0" w:line="240" w:lineRule="auto"/>
        <w:ind w:firstLine="709"/>
        <w:jc w:val="both"/>
        <w:rPr>
          <w:rFonts w:ascii="Arial" w:hAnsi="Arial" w:cs="Arial"/>
          <w:i/>
          <w:sz w:val="24"/>
          <w:szCs w:val="20"/>
        </w:rPr>
      </w:pPr>
    </w:p>
    <w:p w14:paraId="1A14A130" w14:textId="77777777" w:rsidR="00B44167" w:rsidRDefault="00B44167" w:rsidP="007A5872">
      <w:pPr>
        <w:spacing w:after="0" w:line="240" w:lineRule="auto"/>
        <w:ind w:firstLine="709"/>
        <w:jc w:val="both"/>
        <w:rPr>
          <w:rFonts w:ascii="Arial" w:hAnsi="Arial" w:cs="Arial"/>
          <w:i/>
          <w:sz w:val="24"/>
          <w:szCs w:val="20"/>
        </w:rPr>
      </w:pPr>
    </w:p>
    <w:p w14:paraId="24787ED6" w14:textId="49EDA754" w:rsidR="00B44167" w:rsidRDefault="00B44167" w:rsidP="007A5872">
      <w:pPr>
        <w:spacing w:after="0" w:line="240" w:lineRule="auto"/>
        <w:ind w:firstLine="709"/>
        <w:jc w:val="both"/>
        <w:rPr>
          <w:rFonts w:ascii="Arial" w:hAnsi="Arial" w:cs="Arial"/>
          <w:i/>
          <w:sz w:val="24"/>
          <w:szCs w:val="20"/>
        </w:rPr>
      </w:pPr>
    </w:p>
    <w:p w14:paraId="3D3915E3" w14:textId="77777777" w:rsidR="00657383" w:rsidRDefault="00657383" w:rsidP="007A5872">
      <w:pPr>
        <w:spacing w:after="0" w:line="240" w:lineRule="auto"/>
        <w:ind w:firstLine="709"/>
        <w:jc w:val="both"/>
        <w:rPr>
          <w:rFonts w:ascii="Arial" w:hAnsi="Arial" w:cs="Arial"/>
          <w:i/>
          <w:sz w:val="24"/>
          <w:szCs w:val="20"/>
        </w:rPr>
      </w:pPr>
    </w:p>
    <w:p w14:paraId="3DA6ADC3" w14:textId="77777777" w:rsidR="00B44167" w:rsidRDefault="00B44167" w:rsidP="007A5872">
      <w:pPr>
        <w:spacing w:after="0" w:line="240" w:lineRule="auto"/>
        <w:ind w:firstLine="709"/>
        <w:jc w:val="both"/>
        <w:rPr>
          <w:rFonts w:ascii="Arial" w:hAnsi="Arial" w:cs="Arial"/>
          <w:i/>
          <w:sz w:val="24"/>
          <w:szCs w:val="20"/>
        </w:rPr>
      </w:pPr>
    </w:p>
    <w:p w14:paraId="702506BC" w14:textId="77777777" w:rsidR="00657383" w:rsidRPr="000B2A22" w:rsidRDefault="00657383" w:rsidP="00657383">
      <w:pPr>
        <w:spacing w:after="0" w:line="240" w:lineRule="auto"/>
        <w:ind w:firstLine="709"/>
        <w:jc w:val="both"/>
        <w:rPr>
          <w:rFonts w:ascii="Arial" w:hAnsi="Arial" w:cs="Arial"/>
          <w:sz w:val="24"/>
          <w:szCs w:val="20"/>
        </w:rPr>
      </w:pPr>
    </w:p>
    <w:p w14:paraId="57803C3A" w14:textId="77777777" w:rsidR="00657383" w:rsidRPr="000B2A22" w:rsidRDefault="00657383" w:rsidP="00657383">
      <w:pPr>
        <w:spacing w:line="360" w:lineRule="auto"/>
        <w:ind w:firstLine="709"/>
        <w:jc w:val="both"/>
        <w:rPr>
          <w:rFonts w:ascii="Arial" w:hAnsi="Arial" w:cs="Arial"/>
        </w:rPr>
      </w:pPr>
      <w:r w:rsidRPr="000B2A22">
        <w:rPr>
          <w:rFonts w:ascii="Arial" w:hAnsi="Arial" w:cs="Arial"/>
          <w:sz w:val="20"/>
          <w:szCs w:val="20"/>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r w:rsidRPr="002B4B77" w:rsidDel="00E85496">
        <w:rPr>
          <w:rFonts w:ascii="Arial" w:hAnsi="Arial" w:cs="Arial"/>
        </w:rPr>
        <w:t xml:space="preserve"> </w:t>
      </w:r>
    </w:p>
    <w:p w14:paraId="29F35486" w14:textId="77777777" w:rsidR="007A5872" w:rsidRPr="004A4A97" w:rsidRDefault="007A5872" w:rsidP="007A5872">
      <w:pPr>
        <w:spacing w:after="0" w:line="240" w:lineRule="auto"/>
        <w:ind w:firstLine="709"/>
        <w:jc w:val="both"/>
        <w:rPr>
          <w:rFonts w:ascii="Arial" w:hAnsi="Arial" w:cs="Arial"/>
          <w:sz w:val="24"/>
          <w:szCs w:val="20"/>
        </w:rPr>
      </w:pPr>
    </w:p>
    <w:p w14:paraId="76FE73B7" w14:textId="77777777" w:rsidR="00C26078" w:rsidRPr="004A4A97" w:rsidRDefault="00C26078" w:rsidP="006925B9">
      <w:pPr>
        <w:spacing w:after="120" w:line="480" w:lineRule="auto"/>
        <w:jc w:val="center"/>
        <w:rPr>
          <w:rFonts w:ascii="Arial" w:hAnsi="Arial" w:cs="Arial"/>
          <w:b/>
          <w:bCs/>
          <w:spacing w:val="60"/>
          <w:sz w:val="24"/>
          <w:szCs w:val="24"/>
        </w:rPr>
      </w:pPr>
    </w:p>
    <w:p w14:paraId="1AAA27EC" w14:textId="77777777" w:rsidR="00A7145A" w:rsidRPr="004A4A97" w:rsidRDefault="00A7145A" w:rsidP="006925B9">
      <w:pPr>
        <w:spacing w:after="120" w:line="480" w:lineRule="auto"/>
        <w:jc w:val="center"/>
        <w:rPr>
          <w:rFonts w:ascii="Arial" w:hAnsi="Arial" w:cs="Arial"/>
          <w:b/>
          <w:bCs/>
          <w:spacing w:val="60"/>
          <w:sz w:val="24"/>
          <w:szCs w:val="24"/>
        </w:rPr>
      </w:pPr>
    </w:p>
    <w:p w14:paraId="0CCA46B4" w14:textId="77777777" w:rsidR="00313986" w:rsidRPr="004A4A97" w:rsidRDefault="00ED06C2" w:rsidP="00313986">
      <w:pPr>
        <w:spacing w:after="0" w:line="360" w:lineRule="auto"/>
        <w:jc w:val="center"/>
        <w:rPr>
          <w:rFonts w:ascii="Arial" w:hAnsi="Arial" w:cs="Arial"/>
          <w:b/>
          <w:sz w:val="28"/>
          <w:szCs w:val="24"/>
        </w:rPr>
      </w:pPr>
      <w:r w:rsidRPr="004A4A97">
        <w:rPr>
          <w:rFonts w:ascii="Arial" w:hAnsi="Arial" w:cs="Arial"/>
          <w:b/>
          <w:sz w:val="28"/>
          <w:szCs w:val="24"/>
        </w:rPr>
        <w:t>Содержание</w:t>
      </w:r>
    </w:p>
    <w:p w14:paraId="4707232F" w14:textId="77777777" w:rsidR="00313986" w:rsidRPr="004A4A97" w:rsidRDefault="00313986" w:rsidP="00313986">
      <w:pPr>
        <w:spacing w:after="0" w:line="360" w:lineRule="auto"/>
        <w:jc w:val="center"/>
        <w:rPr>
          <w:rFonts w:ascii="Arial" w:hAnsi="Arial" w:cs="Arial"/>
          <w:b/>
          <w:sz w:val="24"/>
          <w:szCs w:val="24"/>
        </w:rPr>
      </w:pPr>
    </w:p>
    <w:p w14:paraId="77DD99F6" w14:textId="77777777" w:rsidR="00ED06C2" w:rsidRPr="003A491A" w:rsidRDefault="003918C9" w:rsidP="00ED06C2">
      <w:pPr>
        <w:tabs>
          <w:tab w:val="left" w:leader="dot" w:pos="9344"/>
        </w:tabs>
        <w:spacing w:after="0" w:line="360" w:lineRule="auto"/>
        <w:rPr>
          <w:rFonts w:ascii="Arial" w:hAnsi="Arial" w:cs="Arial"/>
          <w:sz w:val="24"/>
          <w:szCs w:val="24"/>
        </w:rPr>
      </w:pPr>
      <w:r w:rsidRPr="006F688B">
        <w:rPr>
          <w:rFonts w:ascii="Arial" w:hAnsi="Arial" w:cs="Arial"/>
          <w:sz w:val="24"/>
          <w:szCs w:val="24"/>
        </w:rPr>
        <w:t>1 Область применения</w:t>
      </w:r>
      <w:r w:rsidR="00ED06C2" w:rsidRPr="003A491A">
        <w:rPr>
          <w:rFonts w:ascii="Arial" w:hAnsi="Arial" w:cs="Arial"/>
          <w:sz w:val="24"/>
          <w:szCs w:val="24"/>
        </w:rPr>
        <w:t>……………………………………………………………………....</w:t>
      </w:r>
    </w:p>
    <w:p w14:paraId="0B68750C" w14:textId="77777777" w:rsidR="00ED06C2" w:rsidRPr="003A491A" w:rsidRDefault="003918C9" w:rsidP="00ED06C2">
      <w:pPr>
        <w:tabs>
          <w:tab w:val="left" w:leader="dot" w:pos="9344"/>
        </w:tabs>
        <w:spacing w:after="0" w:line="360" w:lineRule="auto"/>
        <w:rPr>
          <w:rFonts w:ascii="Arial" w:hAnsi="Arial" w:cs="Arial"/>
          <w:sz w:val="24"/>
          <w:szCs w:val="24"/>
        </w:rPr>
      </w:pPr>
      <w:r w:rsidRPr="006F688B">
        <w:rPr>
          <w:rFonts w:ascii="Arial" w:hAnsi="Arial" w:cs="Arial"/>
          <w:sz w:val="24"/>
          <w:szCs w:val="24"/>
        </w:rPr>
        <w:t>2</w:t>
      </w:r>
      <w:r w:rsidR="00ED06C2" w:rsidRPr="003A491A">
        <w:rPr>
          <w:rFonts w:ascii="Arial" w:hAnsi="Arial" w:cs="Arial"/>
          <w:sz w:val="24"/>
          <w:szCs w:val="24"/>
        </w:rPr>
        <w:t xml:space="preserve"> </w:t>
      </w:r>
      <w:r w:rsidRPr="006F688B">
        <w:rPr>
          <w:rFonts w:ascii="Arial" w:hAnsi="Arial" w:cs="Arial"/>
          <w:sz w:val="24"/>
          <w:szCs w:val="24"/>
        </w:rPr>
        <w:t>Нормативные ссылки</w:t>
      </w:r>
      <w:r w:rsidR="00ED06C2" w:rsidRPr="003A491A">
        <w:rPr>
          <w:rFonts w:ascii="Arial" w:hAnsi="Arial" w:cs="Arial"/>
          <w:sz w:val="24"/>
          <w:szCs w:val="24"/>
        </w:rPr>
        <w:t>……………………………………………………………………....</w:t>
      </w:r>
    </w:p>
    <w:p w14:paraId="415EF872" w14:textId="77777777" w:rsidR="00ED06C2" w:rsidRPr="003A491A" w:rsidRDefault="003918C9" w:rsidP="00ED06C2">
      <w:pPr>
        <w:tabs>
          <w:tab w:val="left" w:leader="dot" w:pos="9344"/>
        </w:tabs>
        <w:spacing w:after="0" w:line="360" w:lineRule="auto"/>
        <w:rPr>
          <w:rFonts w:ascii="Arial" w:hAnsi="Arial" w:cs="Arial"/>
          <w:sz w:val="24"/>
          <w:szCs w:val="24"/>
        </w:rPr>
      </w:pPr>
      <w:r w:rsidRPr="006F688B">
        <w:rPr>
          <w:rFonts w:ascii="Arial" w:hAnsi="Arial" w:cs="Arial"/>
          <w:sz w:val="24"/>
          <w:szCs w:val="24"/>
        </w:rPr>
        <w:t>3</w:t>
      </w:r>
      <w:r w:rsidR="00ED06C2" w:rsidRPr="003A491A">
        <w:rPr>
          <w:rFonts w:ascii="Arial" w:hAnsi="Arial" w:cs="Arial"/>
          <w:sz w:val="24"/>
          <w:szCs w:val="24"/>
        </w:rPr>
        <w:t xml:space="preserve"> </w:t>
      </w:r>
      <w:r w:rsidRPr="006F688B">
        <w:rPr>
          <w:rFonts w:ascii="Arial" w:hAnsi="Arial" w:cs="Arial"/>
          <w:sz w:val="24"/>
          <w:szCs w:val="24"/>
        </w:rPr>
        <w:t>Термины и определения</w:t>
      </w:r>
      <w:r w:rsidR="00ED06C2" w:rsidRPr="003A491A">
        <w:rPr>
          <w:rFonts w:ascii="Arial" w:hAnsi="Arial" w:cs="Arial"/>
          <w:sz w:val="24"/>
          <w:szCs w:val="24"/>
        </w:rPr>
        <w:t>…………………………………………………………………..</w:t>
      </w:r>
    </w:p>
    <w:p w14:paraId="736DF1E5" w14:textId="77777777" w:rsidR="00ED06C2" w:rsidRPr="003A491A" w:rsidRDefault="003918C9" w:rsidP="00ED06C2">
      <w:pPr>
        <w:tabs>
          <w:tab w:val="left" w:leader="dot" w:pos="9344"/>
        </w:tabs>
        <w:spacing w:after="0" w:line="360" w:lineRule="auto"/>
        <w:rPr>
          <w:rFonts w:ascii="Arial" w:hAnsi="Arial" w:cs="Arial"/>
          <w:sz w:val="24"/>
          <w:szCs w:val="24"/>
        </w:rPr>
      </w:pPr>
      <w:r w:rsidRPr="006F688B">
        <w:rPr>
          <w:rFonts w:ascii="Arial" w:hAnsi="Arial" w:cs="Arial"/>
          <w:sz w:val="24"/>
          <w:szCs w:val="24"/>
        </w:rPr>
        <w:t>4 Классификация</w:t>
      </w:r>
      <w:r w:rsidR="00ED06C2" w:rsidRPr="003A491A">
        <w:rPr>
          <w:rFonts w:ascii="Arial" w:hAnsi="Arial" w:cs="Arial"/>
          <w:sz w:val="24"/>
          <w:szCs w:val="24"/>
        </w:rPr>
        <w:t>………………………………………………………………………………</w:t>
      </w:r>
    </w:p>
    <w:p w14:paraId="5BE5DF24" w14:textId="77777777" w:rsidR="00ED06C2" w:rsidRPr="004A4A97" w:rsidRDefault="003918C9" w:rsidP="00ED06C2">
      <w:pPr>
        <w:tabs>
          <w:tab w:val="left" w:leader="dot" w:pos="9344"/>
        </w:tabs>
        <w:spacing w:after="0" w:line="360" w:lineRule="auto"/>
        <w:rPr>
          <w:rFonts w:ascii="Arial" w:hAnsi="Arial" w:cs="Arial"/>
          <w:sz w:val="24"/>
          <w:szCs w:val="24"/>
        </w:rPr>
      </w:pPr>
      <w:r w:rsidRPr="006F688B">
        <w:rPr>
          <w:rFonts w:ascii="Arial" w:hAnsi="Arial" w:cs="Arial"/>
          <w:sz w:val="24"/>
          <w:szCs w:val="24"/>
        </w:rPr>
        <w:t>5 Типы панелей, основные параметры</w:t>
      </w:r>
      <w:r w:rsidR="00ED06C2" w:rsidRPr="004A4A97">
        <w:rPr>
          <w:rFonts w:ascii="Arial" w:hAnsi="Arial" w:cs="Arial"/>
          <w:sz w:val="24"/>
          <w:szCs w:val="24"/>
        </w:rPr>
        <w:t xml:space="preserve"> …………………………………………………...</w:t>
      </w:r>
    </w:p>
    <w:p w14:paraId="1CAE5926" w14:textId="77777777" w:rsidR="00ED06C2" w:rsidRPr="004A4A97" w:rsidRDefault="00ED06C2" w:rsidP="00B44167">
      <w:pPr>
        <w:tabs>
          <w:tab w:val="left" w:leader="dot" w:pos="9344"/>
        </w:tabs>
        <w:spacing w:after="0" w:line="360" w:lineRule="auto"/>
        <w:ind w:firstLine="284"/>
        <w:rPr>
          <w:rFonts w:ascii="Arial" w:hAnsi="Arial" w:cs="Arial"/>
          <w:sz w:val="24"/>
          <w:szCs w:val="24"/>
        </w:rPr>
      </w:pPr>
      <w:r w:rsidRPr="004A4A97">
        <w:rPr>
          <w:rFonts w:ascii="Arial" w:hAnsi="Arial" w:cs="Arial"/>
          <w:sz w:val="24"/>
          <w:szCs w:val="24"/>
        </w:rPr>
        <w:t>5.1 Типы панелей и условные обозначения………………………………………………</w:t>
      </w:r>
    </w:p>
    <w:p w14:paraId="679EBDF3" w14:textId="77777777" w:rsidR="00ED06C2" w:rsidRPr="004A4A97" w:rsidRDefault="00ED06C2" w:rsidP="00B44167">
      <w:pPr>
        <w:tabs>
          <w:tab w:val="left" w:leader="dot" w:pos="9344"/>
        </w:tabs>
        <w:spacing w:after="0" w:line="360" w:lineRule="auto"/>
        <w:ind w:firstLine="284"/>
        <w:rPr>
          <w:rFonts w:ascii="Arial" w:hAnsi="Arial" w:cs="Arial"/>
          <w:sz w:val="24"/>
          <w:szCs w:val="24"/>
        </w:rPr>
      </w:pPr>
      <w:r w:rsidRPr="004A4A97">
        <w:rPr>
          <w:rFonts w:ascii="Arial" w:hAnsi="Arial" w:cs="Arial"/>
          <w:sz w:val="24"/>
          <w:szCs w:val="24"/>
        </w:rPr>
        <w:t xml:space="preserve">5.2 </w:t>
      </w:r>
      <w:r w:rsidR="00311299" w:rsidRPr="004A4A97">
        <w:rPr>
          <w:rFonts w:ascii="Arial" w:hAnsi="Arial" w:cs="Arial"/>
          <w:sz w:val="24"/>
          <w:szCs w:val="24"/>
        </w:rPr>
        <w:t>Функциональные требования к</w:t>
      </w:r>
      <w:r w:rsidR="00DC409B" w:rsidRPr="004A4A97">
        <w:rPr>
          <w:rFonts w:ascii="Arial" w:hAnsi="Arial" w:cs="Arial"/>
          <w:sz w:val="24"/>
          <w:szCs w:val="24"/>
        </w:rPr>
        <w:t xml:space="preserve"> панел</w:t>
      </w:r>
      <w:r w:rsidR="00311299" w:rsidRPr="004A4A97">
        <w:rPr>
          <w:rFonts w:ascii="Arial" w:hAnsi="Arial" w:cs="Arial"/>
          <w:sz w:val="24"/>
          <w:szCs w:val="24"/>
        </w:rPr>
        <w:t>ям</w:t>
      </w:r>
      <w:r w:rsidR="0088485C" w:rsidRPr="004A4A97">
        <w:rPr>
          <w:rFonts w:ascii="Arial" w:hAnsi="Arial" w:cs="Arial"/>
          <w:sz w:val="24"/>
          <w:szCs w:val="24"/>
        </w:rPr>
        <w:t>……..</w:t>
      </w:r>
      <w:r w:rsidRPr="004A4A97">
        <w:rPr>
          <w:rFonts w:ascii="Arial" w:hAnsi="Arial" w:cs="Arial"/>
          <w:sz w:val="24"/>
          <w:szCs w:val="24"/>
        </w:rPr>
        <w:t>……………………………....</w:t>
      </w:r>
      <w:r w:rsidR="007355CF" w:rsidRPr="004A4A97">
        <w:rPr>
          <w:rFonts w:ascii="Arial" w:hAnsi="Arial" w:cs="Arial"/>
          <w:sz w:val="24"/>
          <w:szCs w:val="24"/>
        </w:rPr>
        <w:t>..........</w:t>
      </w:r>
    </w:p>
    <w:p w14:paraId="4FEA077E" w14:textId="77777777" w:rsidR="00ED06C2" w:rsidRPr="004A4A97" w:rsidRDefault="003918C9" w:rsidP="00ED06C2">
      <w:pPr>
        <w:tabs>
          <w:tab w:val="left" w:leader="dot" w:pos="9344"/>
        </w:tabs>
        <w:spacing w:after="0" w:line="360" w:lineRule="auto"/>
        <w:rPr>
          <w:rFonts w:ascii="Arial" w:hAnsi="Arial" w:cs="Arial"/>
          <w:sz w:val="24"/>
          <w:szCs w:val="24"/>
        </w:rPr>
      </w:pPr>
      <w:r w:rsidRPr="006F688B">
        <w:rPr>
          <w:rFonts w:ascii="Arial" w:hAnsi="Arial" w:cs="Arial"/>
          <w:sz w:val="24"/>
          <w:szCs w:val="24"/>
        </w:rPr>
        <w:t>6 Общие технические требования</w:t>
      </w:r>
      <w:r w:rsidR="00ED06C2" w:rsidRPr="004A4A97">
        <w:rPr>
          <w:rFonts w:ascii="Arial" w:hAnsi="Arial" w:cs="Arial"/>
          <w:sz w:val="24"/>
          <w:szCs w:val="24"/>
        </w:rPr>
        <w:t>………………………………………………………..</w:t>
      </w:r>
    </w:p>
    <w:p w14:paraId="602E3C0C" w14:textId="77777777" w:rsidR="00ED06C2" w:rsidRPr="004A4A97" w:rsidRDefault="00ED06C2" w:rsidP="00B44167">
      <w:pPr>
        <w:tabs>
          <w:tab w:val="left" w:leader="dot" w:pos="9344"/>
        </w:tabs>
        <w:spacing w:after="0" w:line="360" w:lineRule="auto"/>
        <w:ind w:left="709" w:hanging="425"/>
        <w:rPr>
          <w:rFonts w:ascii="Arial" w:hAnsi="Arial" w:cs="Arial"/>
          <w:sz w:val="24"/>
          <w:szCs w:val="24"/>
        </w:rPr>
      </w:pPr>
      <w:r w:rsidRPr="004A4A97">
        <w:rPr>
          <w:rFonts w:ascii="Arial" w:hAnsi="Arial" w:cs="Arial"/>
          <w:sz w:val="24"/>
          <w:szCs w:val="24"/>
        </w:rPr>
        <w:t>6.1 Требования к размерам……………………………………………………………………</w:t>
      </w:r>
    </w:p>
    <w:p w14:paraId="68C278F1" w14:textId="77777777" w:rsidR="00ED06C2" w:rsidRPr="004A4A97" w:rsidRDefault="00ED06C2" w:rsidP="00B44167">
      <w:pPr>
        <w:tabs>
          <w:tab w:val="left" w:leader="dot" w:pos="9344"/>
        </w:tabs>
        <w:spacing w:after="0" w:line="360" w:lineRule="auto"/>
        <w:ind w:left="709" w:hanging="425"/>
        <w:rPr>
          <w:rFonts w:ascii="Arial" w:hAnsi="Arial" w:cs="Arial"/>
          <w:sz w:val="24"/>
          <w:szCs w:val="24"/>
        </w:rPr>
      </w:pPr>
      <w:r w:rsidRPr="004A4A97">
        <w:rPr>
          <w:rFonts w:ascii="Arial" w:hAnsi="Arial" w:cs="Arial"/>
          <w:sz w:val="24"/>
          <w:szCs w:val="24"/>
        </w:rPr>
        <w:t>6.2 Требования к точности геометрических параметров…………………………………</w:t>
      </w:r>
      <w:r w:rsidR="00B44167">
        <w:rPr>
          <w:rFonts w:ascii="Arial" w:hAnsi="Arial" w:cs="Arial"/>
          <w:sz w:val="24"/>
          <w:szCs w:val="24"/>
        </w:rPr>
        <w:t>……………………………………………..</w:t>
      </w:r>
    </w:p>
    <w:p w14:paraId="07A69490" w14:textId="77777777" w:rsidR="00ED06C2" w:rsidRPr="004A4A97" w:rsidRDefault="00ED06C2" w:rsidP="00B44167">
      <w:pPr>
        <w:tabs>
          <w:tab w:val="left" w:leader="dot" w:pos="9344"/>
        </w:tabs>
        <w:spacing w:after="0" w:line="360" w:lineRule="auto"/>
        <w:ind w:left="709" w:hanging="425"/>
        <w:rPr>
          <w:rFonts w:ascii="Arial" w:hAnsi="Arial" w:cs="Arial"/>
          <w:sz w:val="24"/>
          <w:szCs w:val="24"/>
        </w:rPr>
      </w:pPr>
      <w:r w:rsidRPr="004A4A97">
        <w:rPr>
          <w:rFonts w:ascii="Arial" w:hAnsi="Arial" w:cs="Arial"/>
          <w:sz w:val="24"/>
          <w:szCs w:val="24"/>
        </w:rPr>
        <w:t>6.3 Требования к внешнему виду и качеству поверхностей панелей………………….</w:t>
      </w:r>
    </w:p>
    <w:p w14:paraId="1C9E1814" w14:textId="77777777" w:rsidR="00ED06C2" w:rsidRPr="004A4A97" w:rsidRDefault="00ED06C2" w:rsidP="00B44167">
      <w:pPr>
        <w:pStyle w:val="FORMATTEXT0"/>
        <w:spacing w:line="360" w:lineRule="auto"/>
        <w:ind w:left="709" w:hanging="425"/>
        <w:jc w:val="both"/>
        <w:rPr>
          <w:rFonts w:ascii="Arial" w:hAnsi="Arial" w:cs="Arial"/>
        </w:rPr>
      </w:pPr>
      <w:r w:rsidRPr="004A4A97">
        <w:rPr>
          <w:rFonts w:ascii="Arial" w:hAnsi="Arial" w:cs="Arial"/>
        </w:rPr>
        <w:t>6.4 Требования к бетону панели в однослойных панелях и к бетону основного несущего слоя в двухслойных панелях…………</w:t>
      </w:r>
      <w:r w:rsidR="00B44167">
        <w:rPr>
          <w:rFonts w:ascii="Arial" w:hAnsi="Arial" w:cs="Arial"/>
        </w:rPr>
        <w:t>………………………………….</w:t>
      </w:r>
    </w:p>
    <w:p w14:paraId="780E80D8" w14:textId="77777777" w:rsidR="00ED06C2" w:rsidRPr="004A4A97" w:rsidRDefault="00ED06C2" w:rsidP="00B44167">
      <w:pPr>
        <w:pStyle w:val="FORMATTEXT0"/>
        <w:spacing w:line="360" w:lineRule="auto"/>
        <w:ind w:left="709" w:hanging="425"/>
        <w:jc w:val="both"/>
        <w:rPr>
          <w:rFonts w:ascii="Arial" w:hAnsi="Arial" w:cs="Arial"/>
        </w:rPr>
      </w:pPr>
      <w:r w:rsidRPr="004A4A97">
        <w:rPr>
          <w:rFonts w:ascii="Arial" w:hAnsi="Arial" w:cs="Arial"/>
        </w:rPr>
        <w:t>6.5 Требования к бетону и раствору наружного защитно-декоративного и внутреннего отделочного слоев панелей…</w:t>
      </w:r>
      <w:r w:rsidR="00B44167">
        <w:rPr>
          <w:rFonts w:ascii="Arial" w:hAnsi="Arial" w:cs="Arial"/>
        </w:rPr>
        <w:t>..</w:t>
      </w:r>
      <w:r w:rsidRPr="004A4A97">
        <w:rPr>
          <w:rFonts w:ascii="Arial" w:hAnsi="Arial" w:cs="Arial"/>
        </w:rPr>
        <w:t>………………………………………..</w:t>
      </w:r>
    </w:p>
    <w:p w14:paraId="5F71C68B" w14:textId="77777777" w:rsidR="00ED06C2" w:rsidRPr="004A4A97" w:rsidRDefault="00ED06C2" w:rsidP="00B44167">
      <w:pPr>
        <w:pStyle w:val="FORMATTEXT0"/>
        <w:spacing w:line="360" w:lineRule="auto"/>
        <w:ind w:left="709" w:hanging="425"/>
        <w:jc w:val="both"/>
        <w:rPr>
          <w:rFonts w:ascii="Arial" w:hAnsi="Arial" w:cs="Arial"/>
        </w:rPr>
      </w:pPr>
      <w:r w:rsidRPr="004A4A97">
        <w:rPr>
          <w:rFonts w:ascii="Arial" w:hAnsi="Arial" w:cs="Arial"/>
        </w:rPr>
        <w:t>6.6 Требования к теплоизоляционному слою двухслойных панелей…………</w:t>
      </w:r>
      <w:r w:rsidR="00B44167">
        <w:rPr>
          <w:rFonts w:ascii="Arial" w:hAnsi="Arial" w:cs="Arial"/>
        </w:rPr>
        <w:t>….</w:t>
      </w:r>
      <w:r w:rsidRPr="004A4A97">
        <w:rPr>
          <w:rFonts w:ascii="Arial" w:hAnsi="Arial" w:cs="Arial"/>
        </w:rPr>
        <w:t>……</w:t>
      </w:r>
    </w:p>
    <w:p w14:paraId="2ADAA7E0" w14:textId="77777777" w:rsidR="00ED06C2" w:rsidRPr="004A4A97" w:rsidRDefault="00ED06C2" w:rsidP="00B44167">
      <w:pPr>
        <w:pStyle w:val="FORMATTEXT0"/>
        <w:spacing w:line="360" w:lineRule="auto"/>
        <w:ind w:left="709" w:hanging="425"/>
        <w:jc w:val="both"/>
        <w:rPr>
          <w:rFonts w:ascii="Arial" w:hAnsi="Arial" w:cs="Arial"/>
        </w:rPr>
      </w:pPr>
      <w:r w:rsidRPr="004A4A97">
        <w:rPr>
          <w:rFonts w:ascii="Arial" w:hAnsi="Arial" w:cs="Arial"/>
        </w:rPr>
        <w:t>6.7 Требования к арматурным и закладным изделиям…………………</w:t>
      </w:r>
      <w:r w:rsidR="00B44167">
        <w:rPr>
          <w:rFonts w:ascii="Arial" w:hAnsi="Arial" w:cs="Arial"/>
        </w:rPr>
        <w:t>………………</w:t>
      </w:r>
    </w:p>
    <w:p w14:paraId="21670D00" w14:textId="77777777" w:rsidR="00ED06C2" w:rsidRPr="004A4A97" w:rsidRDefault="00ED06C2" w:rsidP="00B44167">
      <w:pPr>
        <w:pStyle w:val="FORMATTEXT0"/>
        <w:spacing w:line="360" w:lineRule="auto"/>
        <w:ind w:left="709" w:hanging="425"/>
        <w:jc w:val="both"/>
        <w:rPr>
          <w:rFonts w:ascii="Arial" w:hAnsi="Arial" w:cs="Arial"/>
        </w:rPr>
      </w:pPr>
      <w:r w:rsidRPr="004A4A97">
        <w:rPr>
          <w:rFonts w:ascii="Arial" w:hAnsi="Arial" w:cs="Arial"/>
        </w:rPr>
        <w:t>6.8 Требования к материалам и комплектующим изделиям и конструктивным элементам…………………………………………………………………………………</w:t>
      </w:r>
    </w:p>
    <w:p w14:paraId="096A7D90" w14:textId="77777777" w:rsidR="00ED06C2" w:rsidRPr="006F688B" w:rsidRDefault="003918C9" w:rsidP="00ED06C2">
      <w:pPr>
        <w:pStyle w:val="FORMATTEXT0"/>
        <w:spacing w:line="360" w:lineRule="auto"/>
        <w:jc w:val="both"/>
        <w:rPr>
          <w:rFonts w:ascii="Arial" w:hAnsi="Arial" w:cs="Arial"/>
        </w:rPr>
      </w:pPr>
      <w:r w:rsidRPr="006F688B">
        <w:rPr>
          <w:rFonts w:ascii="Arial" w:hAnsi="Arial" w:cs="Arial"/>
        </w:rPr>
        <w:t>7 Правила приемки панелей</w:t>
      </w:r>
      <w:r w:rsidR="00ED06C2" w:rsidRPr="003A491A">
        <w:rPr>
          <w:rFonts w:ascii="Arial" w:hAnsi="Arial" w:cs="Arial"/>
        </w:rPr>
        <w:t>…………………………………………………………………….</w:t>
      </w:r>
    </w:p>
    <w:p w14:paraId="555FB881" w14:textId="77777777" w:rsidR="00ED06C2" w:rsidRPr="003A491A" w:rsidRDefault="00ED06C2" w:rsidP="00B44167">
      <w:pPr>
        <w:pStyle w:val="FORMATTEXT0"/>
        <w:spacing w:line="360" w:lineRule="auto"/>
        <w:ind w:left="709" w:hanging="425"/>
        <w:jc w:val="both"/>
        <w:rPr>
          <w:rFonts w:ascii="Arial" w:hAnsi="Arial" w:cs="Arial"/>
        </w:rPr>
      </w:pPr>
      <w:r w:rsidRPr="003A491A">
        <w:rPr>
          <w:rFonts w:ascii="Arial" w:hAnsi="Arial" w:cs="Arial"/>
        </w:rPr>
        <w:t>7.1 Общие правила приемки…………………………</w:t>
      </w:r>
      <w:r w:rsidR="00B44167">
        <w:rPr>
          <w:rFonts w:ascii="Arial" w:hAnsi="Arial" w:cs="Arial"/>
        </w:rPr>
        <w:t>………..</w:t>
      </w:r>
      <w:r w:rsidRPr="003A491A">
        <w:rPr>
          <w:rFonts w:ascii="Arial" w:hAnsi="Arial" w:cs="Arial"/>
        </w:rPr>
        <w:t>……………………………</w:t>
      </w:r>
    </w:p>
    <w:p w14:paraId="543619BC" w14:textId="77777777" w:rsidR="00ED06C2" w:rsidRPr="003A491A" w:rsidRDefault="00ED06C2" w:rsidP="00B44167">
      <w:pPr>
        <w:pStyle w:val="FORMATTEXT0"/>
        <w:spacing w:line="360" w:lineRule="auto"/>
        <w:ind w:left="709" w:hanging="425"/>
        <w:jc w:val="both"/>
        <w:rPr>
          <w:rFonts w:ascii="Arial" w:hAnsi="Arial" w:cs="Arial"/>
        </w:rPr>
      </w:pPr>
      <w:r w:rsidRPr="003A491A">
        <w:rPr>
          <w:rFonts w:ascii="Arial" w:hAnsi="Arial" w:cs="Arial"/>
        </w:rPr>
        <w:t>7.2 Показатели, контролируемые по результатам периодических испытаний…</w:t>
      </w:r>
    </w:p>
    <w:p w14:paraId="3A861837" w14:textId="77777777" w:rsidR="00ED06C2" w:rsidRPr="003A491A" w:rsidRDefault="00ED06C2" w:rsidP="00B44167">
      <w:pPr>
        <w:pStyle w:val="FORMATTEXT0"/>
        <w:spacing w:line="360" w:lineRule="auto"/>
        <w:ind w:left="709" w:hanging="425"/>
        <w:jc w:val="both"/>
        <w:rPr>
          <w:rFonts w:ascii="Arial" w:hAnsi="Arial" w:cs="Arial"/>
        </w:rPr>
      </w:pPr>
      <w:r w:rsidRPr="003A491A">
        <w:rPr>
          <w:rFonts w:ascii="Arial" w:hAnsi="Arial" w:cs="Arial"/>
        </w:rPr>
        <w:t>7.3 Показатели, контролируемые по результатам приемо-сдаточных испытаний</w:t>
      </w:r>
      <w:r w:rsidR="00B44167">
        <w:rPr>
          <w:rFonts w:ascii="Arial" w:hAnsi="Arial" w:cs="Arial"/>
        </w:rPr>
        <w:t>…</w:t>
      </w:r>
    </w:p>
    <w:p w14:paraId="455BC46E" w14:textId="77777777" w:rsidR="00ED06C2" w:rsidRPr="003A491A" w:rsidRDefault="003918C9" w:rsidP="00ED06C2">
      <w:pPr>
        <w:pStyle w:val="FORMATTEXT0"/>
        <w:spacing w:line="360" w:lineRule="auto"/>
        <w:jc w:val="both"/>
        <w:rPr>
          <w:rFonts w:ascii="Arial" w:hAnsi="Arial" w:cs="Arial"/>
        </w:rPr>
      </w:pPr>
      <w:r w:rsidRPr="006F688B">
        <w:rPr>
          <w:rFonts w:ascii="Arial" w:hAnsi="Arial" w:cs="Arial"/>
        </w:rPr>
        <w:t>8 Методы контроля и испытаний</w:t>
      </w:r>
      <w:r w:rsidR="00ED06C2" w:rsidRPr="003A491A">
        <w:rPr>
          <w:rFonts w:ascii="Arial" w:hAnsi="Arial" w:cs="Arial"/>
        </w:rPr>
        <w:t xml:space="preserve">……………………………………………………………… </w:t>
      </w:r>
    </w:p>
    <w:p w14:paraId="6C8B909E" w14:textId="77777777" w:rsidR="00ED06C2" w:rsidRPr="003A491A" w:rsidRDefault="00ED06C2" w:rsidP="00B44167">
      <w:pPr>
        <w:pStyle w:val="FORMATTEXT0"/>
        <w:spacing w:line="360" w:lineRule="auto"/>
        <w:ind w:left="1276" w:hanging="992"/>
        <w:jc w:val="both"/>
        <w:rPr>
          <w:rFonts w:ascii="Arial" w:hAnsi="Arial" w:cs="Arial"/>
        </w:rPr>
      </w:pPr>
      <w:r w:rsidRPr="003A491A">
        <w:rPr>
          <w:rFonts w:ascii="Arial" w:hAnsi="Arial" w:cs="Arial"/>
        </w:rPr>
        <w:t>8.1 Контроль качества панелей…………………</w:t>
      </w:r>
      <w:r w:rsidR="00B44167">
        <w:rPr>
          <w:rFonts w:ascii="Arial" w:hAnsi="Arial" w:cs="Arial"/>
        </w:rPr>
        <w:t>…..</w:t>
      </w:r>
      <w:r w:rsidRPr="003A491A">
        <w:rPr>
          <w:rFonts w:ascii="Arial" w:hAnsi="Arial" w:cs="Arial"/>
        </w:rPr>
        <w:t>………………………………..</w:t>
      </w:r>
    </w:p>
    <w:p w14:paraId="4137E360" w14:textId="77777777" w:rsidR="00ED06C2" w:rsidRPr="003A491A" w:rsidRDefault="00ED06C2" w:rsidP="00B44167">
      <w:pPr>
        <w:pStyle w:val="FORMATTEXT0"/>
        <w:spacing w:line="360" w:lineRule="auto"/>
        <w:ind w:left="1276" w:hanging="992"/>
        <w:jc w:val="both"/>
        <w:rPr>
          <w:rFonts w:ascii="Arial" w:hAnsi="Arial" w:cs="Arial"/>
        </w:rPr>
      </w:pPr>
      <w:r w:rsidRPr="003A491A">
        <w:rPr>
          <w:rFonts w:ascii="Arial" w:hAnsi="Arial" w:cs="Arial"/>
        </w:rPr>
        <w:t>8.2 Контроль прочности бетона и раствора……………………………………….</w:t>
      </w:r>
    </w:p>
    <w:p w14:paraId="181ABBF5" w14:textId="77777777" w:rsidR="00ED06C2" w:rsidRPr="003A491A" w:rsidRDefault="00ED06C2" w:rsidP="00B44167">
      <w:pPr>
        <w:pStyle w:val="FORMATTEXT0"/>
        <w:spacing w:line="360" w:lineRule="auto"/>
        <w:ind w:left="1276" w:hanging="992"/>
        <w:jc w:val="both"/>
        <w:rPr>
          <w:rFonts w:ascii="Arial" w:hAnsi="Arial" w:cs="Arial"/>
        </w:rPr>
      </w:pPr>
      <w:r w:rsidRPr="003A491A">
        <w:rPr>
          <w:rFonts w:ascii="Arial" w:hAnsi="Arial" w:cs="Arial"/>
        </w:rPr>
        <w:t>8.3 Контроль средней плотностибетона…………………………………………….</w:t>
      </w:r>
    </w:p>
    <w:p w14:paraId="54A976ED" w14:textId="77777777" w:rsidR="00ED06C2" w:rsidRPr="003A491A" w:rsidRDefault="00ED06C2" w:rsidP="00B44167">
      <w:pPr>
        <w:pStyle w:val="FORMATTEXT0"/>
        <w:spacing w:line="360" w:lineRule="auto"/>
        <w:ind w:left="1276" w:hanging="992"/>
        <w:jc w:val="both"/>
        <w:rPr>
          <w:rFonts w:ascii="Arial" w:hAnsi="Arial" w:cs="Arial"/>
        </w:rPr>
      </w:pPr>
      <w:r w:rsidRPr="003A491A">
        <w:rPr>
          <w:rFonts w:ascii="Arial" w:hAnsi="Arial" w:cs="Arial"/>
        </w:rPr>
        <w:t>8.4 Контроль морозостойкости бетона………………………………………………..</w:t>
      </w:r>
    </w:p>
    <w:p w14:paraId="04444289" w14:textId="77777777" w:rsidR="00ED06C2" w:rsidRPr="003A491A" w:rsidRDefault="00ED06C2" w:rsidP="00B44167">
      <w:pPr>
        <w:pStyle w:val="FORMATTEXT0"/>
        <w:spacing w:line="360" w:lineRule="auto"/>
        <w:ind w:left="1276" w:hanging="992"/>
        <w:jc w:val="both"/>
        <w:rPr>
          <w:rFonts w:ascii="Arial" w:hAnsi="Arial" w:cs="Arial"/>
        </w:rPr>
      </w:pPr>
      <w:r w:rsidRPr="003A491A">
        <w:rPr>
          <w:rFonts w:ascii="Arial" w:hAnsi="Arial" w:cs="Arial"/>
        </w:rPr>
        <w:t>8.5 Контроль влажности бетона……………………………………………………….</w:t>
      </w:r>
    </w:p>
    <w:p w14:paraId="49B92C7A" w14:textId="77777777" w:rsidR="00ED06C2" w:rsidRPr="003A491A" w:rsidRDefault="00ED06C2" w:rsidP="00B44167">
      <w:pPr>
        <w:pStyle w:val="FORMATTEXT0"/>
        <w:spacing w:line="360" w:lineRule="auto"/>
        <w:ind w:left="1276" w:hanging="992"/>
        <w:jc w:val="both"/>
        <w:rPr>
          <w:rFonts w:ascii="Arial" w:hAnsi="Arial" w:cs="Arial"/>
        </w:rPr>
      </w:pPr>
      <w:r w:rsidRPr="003A491A">
        <w:rPr>
          <w:rFonts w:ascii="Arial" w:hAnsi="Arial" w:cs="Arial"/>
        </w:rPr>
        <w:t>8.6 Контроль теплопроводности легкого бетона и пористости бетонной смеси</w:t>
      </w:r>
    </w:p>
    <w:p w14:paraId="5FEC32B0" w14:textId="77777777" w:rsidR="00ED06C2" w:rsidRPr="003A491A" w:rsidRDefault="00ED06C2" w:rsidP="00B44167">
      <w:pPr>
        <w:pStyle w:val="FORMATTEXT0"/>
        <w:spacing w:line="360" w:lineRule="auto"/>
        <w:ind w:left="1276" w:hanging="992"/>
        <w:jc w:val="both"/>
        <w:rPr>
          <w:rFonts w:ascii="Arial" w:hAnsi="Arial" w:cs="Arial"/>
        </w:rPr>
      </w:pPr>
      <w:r w:rsidRPr="003A491A">
        <w:rPr>
          <w:rFonts w:ascii="Arial" w:hAnsi="Arial" w:cs="Arial"/>
        </w:rPr>
        <w:t>8.7 Контроль сварных арматурных и закладных изделий…………………………</w:t>
      </w:r>
    </w:p>
    <w:p w14:paraId="03617923" w14:textId="77777777" w:rsidR="00ED06C2" w:rsidRPr="003A491A" w:rsidRDefault="00ED06C2" w:rsidP="00B44167">
      <w:pPr>
        <w:pStyle w:val="FORMATTEXT0"/>
        <w:spacing w:line="360" w:lineRule="auto"/>
        <w:ind w:left="1276" w:hanging="425"/>
        <w:jc w:val="both"/>
        <w:rPr>
          <w:rFonts w:ascii="Arial" w:hAnsi="Arial" w:cs="Arial"/>
        </w:rPr>
      </w:pPr>
      <w:r w:rsidRPr="003A491A">
        <w:rPr>
          <w:rFonts w:ascii="Arial" w:hAnsi="Arial" w:cs="Arial"/>
        </w:rPr>
        <w:t>8.8 Контроль влажности материала теплоизоляционного слоя двухслойных панелей</w:t>
      </w:r>
      <w:r w:rsidR="00B44167">
        <w:rPr>
          <w:rFonts w:ascii="Arial" w:hAnsi="Arial" w:cs="Arial"/>
        </w:rPr>
        <w:t>………………………………………………………………………………..</w:t>
      </w:r>
    </w:p>
    <w:p w14:paraId="4D70D61B" w14:textId="77777777" w:rsidR="00ED06C2" w:rsidRPr="003A491A" w:rsidRDefault="00ED06C2" w:rsidP="00B44167">
      <w:pPr>
        <w:pStyle w:val="FORMATTEXT0"/>
        <w:spacing w:line="360" w:lineRule="auto"/>
        <w:ind w:left="1276" w:hanging="425"/>
        <w:jc w:val="both"/>
        <w:rPr>
          <w:rFonts w:ascii="Arial" w:hAnsi="Arial" w:cs="Arial"/>
        </w:rPr>
      </w:pPr>
      <w:r w:rsidRPr="003A491A">
        <w:rPr>
          <w:rFonts w:ascii="Arial" w:hAnsi="Arial" w:cs="Arial"/>
        </w:rPr>
        <w:t>8.9 Контроль сжимаемости и начальной влажности теплоизоляционных материалов и изделий двухслойных панелей…………………………………..</w:t>
      </w:r>
    </w:p>
    <w:p w14:paraId="7CD2B1F5" w14:textId="77777777" w:rsidR="00ED06C2" w:rsidRPr="003A491A" w:rsidRDefault="00ED06C2" w:rsidP="00B44167">
      <w:pPr>
        <w:pStyle w:val="FORMATTEXT0"/>
        <w:spacing w:line="360" w:lineRule="auto"/>
        <w:ind w:left="1276" w:hanging="425"/>
        <w:jc w:val="both"/>
        <w:rPr>
          <w:rFonts w:ascii="Arial" w:hAnsi="Arial" w:cs="Arial"/>
        </w:rPr>
      </w:pPr>
      <w:r w:rsidRPr="003A491A">
        <w:rPr>
          <w:rFonts w:ascii="Arial" w:hAnsi="Arial" w:cs="Arial"/>
        </w:rPr>
        <w:t>8.10 Контроль наличия и прочности сцепления отделочных и облицовочных слоев с бетоном и раствором………………………………………………………</w:t>
      </w:r>
    </w:p>
    <w:p w14:paraId="3A01F047" w14:textId="77777777" w:rsidR="00ED06C2" w:rsidRPr="003A491A" w:rsidRDefault="003918C9" w:rsidP="00ED06C2">
      <w:pPr>
        <w:pStyle w:val="FORMATTEXT0"/>
        <w:spacing w:line="360" w:lineRule="auto"/>
        <w:jc w:val="both"/>
        <w:rPr>
          <w:rFonts w:ascii="Arial" w:hAnsi="Arial" w:cs="Arial"/>
        </w:rPr>
      </w:pPr>
      <w:r w:rsidRPr="006F688B">
        <w:rPr>
          <w:rFonts w:ascii="Arial" w:hAnsi="Arial" w:cs="Arial"/>
        </w:rPr>
        <w:t>9 Маркировка</w:t>
      </w:r>
      <w:r w:rsidR="00C563FD">
        <w:rPr>
          <w:rFonts w:ascii="Arial" w:hAnsi="Arial" w:cs="Arial"/>
        </w:rPr>
        <w:t>,</w:t>
      </w:r>
      <w:r w:rsidRPr="006F688B">
        <w:rPr>
          <w:rFonts w:ascii="Arial" w:hAnsi="Arial" w:cs="Arial"/>
        </w:rPr>
        <w:t xml:space="preserve"> ранспортирование и хранение</w:t>
      </w:r>
      <w:r w:rsidR="00ED06C2" w:rsidRPr="003A491A">
        <w:rPr>
          <w:rFonts w:ascii="Arial" w:hAnsi="Arial" w:cs="Arial"/>
        </w:rPr>
        <w:t>……………………………………………</w:t>
      </w:r>
      <w:r w:rsidR="00B44167">
        <w:rPr>
          <w:rFonts w:ascii="Arial" w:hAnsi="Arial" w:cs="Arial"/>
        </w:rPr>
        <w:t>…</w:t>
      </w:r>
    </w:p>
    <w:p w14:paraId="776B9966" w14:textId="77777777" w:rsidR="00ED06C2" w:rsidRPr="004A4A97" w:rsidRDefault="00ED06C2" w:rsidP="00ED06C2">
      <w:pPr>
        <w:pStyle w:val="FORMATTEXT0"/>
        <w:spacing w:line="360" w:lineRule="auto"/>
        <w:jc w:val="both"/>
        <w:rPr>
          <w:rFonts w:ascii="Arial" w:hAnsi="Arial" w:cs="Arial"/>
          <w:b/>
          <w:bCs/>
        </w:rPr>
      </w:pPr>
    </w:p>
    <w:p w14:paraId="75E8D470" w14:textId="77777777" w:rsidR="00ED06C2" w:rsidRPr="004A4A97" w:rsidRDefault="00ED06C2" w:rsidP="000158AD">
      <w:pPr>
        <w:spacing w:before="240" w:after="120" w:line="480" w:lineRule="auto"/>
        <w:ind w:right="-1" w:firstLine="709"/>
        <w:jc w:val="both"/>
        <w:rPr>
          <w:rFonts w:ascii="Arial" w:hAnsi="Arial" w:cs="Arial"/>
          <w:b/>
          <w:sz w:val="28"/>
          <w:szCs w:val="28"/>
          <w:lang w:eastAsia="ru-RU"/>
        </w:rPr>
      </w:pPr>
    </w:p>
    <w:p w14:paraId="002ACC98" w14:textId="77777777" w:rsidR="00ED06C2" w:rsidRPr="004A4A97" w:rsidRDefault="00ED06C2" w:rsidP="000158AD">
      <w:pPr>
        <w:spacing w:before="240" w:after="120" w:line="480" w:lineRule="auto"/>
        <w:ind w:right="-1" w:firstLine="709"/>
        <w:jc w:val="both"/>
        <w:rPr>
          <w:rFonts w:ascii="Arial" w:hAnsi="Arial" w:cs="Arial"/>
          <w:b/>
          <w:sz w:val="28"/>
          <w:szCs w:val="28"/>
          <w:lang w:eastAsia="ru-RU"/>
        </w:rPr>
      </w:pPr>
    </w:p>
    <w:p w14:paraId="04F79919" w14:textId="77777777" w:rsidR="00ED06C2" w:rsidRPr="004A4A97" w:rsidRDefault="00ED06C2" w:rsidP="000158AD">
      <w:pPr>
        <w:spacing w:before="240" w:after="120" w:line="480" w:lineRule="auto"/>
        <w:ind w:right="-1" w:firstLine="709"/>
        <w:jc w:val="both"/>
        <w:rPr>
          <w:rFonts w:ascii="Arial" w:hAnsi="Arial" w:cs="Arial"/>
          <w:b/>
          <w:sz w:val="28"/>
          <w:szCs w:val="28"/>
          <w:lang w:eastAsia="ru-RU"/>
        </w:rPr>
      </w:pPr>
    </w:p>
    <w:p w14:paraId="29B8F833" w14:textId="77777777" w:rsidR="00ED06C2" w:rsidRPr="004A4A97" w:rsidRDefault="00ED06C2" w:rsidP="000158AD">
      <w:pPr>
        <w:spacing w:before="240" w:after="120" w:line="480" w:lineRule="auto"/>
        <w:ind w:right="-1" w:firstLine="709"/>
        <w:jc w:val="both"/>
        <w:rPr>
          <w:rFonts w:ascii="Arial" w:hAnsi="Arial" w:cs="Arial"/>
          <w:b/>
          <w:sz w:val="28"/>
          <w:szCs w:val="28"/>
          <w:lang w:eastAsia="ru-RU"/>
        </w:rPr>
      </w:pPr>
    </w:p>
    <w:p w14:paraId="38169381" w14:textId="77777777" w:rsidR="00ED06C2" w:rsidRPr="004A4A97" w:rsidRDefault="00ED06C2" w:rsidP="000158AD">
      <w:pPr>
        <w:spacing w:before="240" w:after="120" w:line="480" w:lineRule="auto"/>
        <w:ind w:right="-1" w:firstLine="709"/>
        <w:jc w:val="both"/>
        <w:rPr>
          <w:rFonts w:ascii="Arial" w:hAnsi="Arial" w:cs="Arial"/>
          <w:b/>
          <w:sz w:val="28"/>
          <w:szCs w:val="28"/>
          <w:lang w:eastAsia="ru-RU"/>
        </w:rPr>
      </w:pPr>
    </w:p>
    <w:p w14:paraId="5525A0C1" w14:textId="77777777" w:rsidR="00ED06C2" w:rsidRPr="004A4A97" w:rsidRDefault="00ED06C2" w:rsidP="000158AD">
      <w:pPr>
        <w:spacing w:before="240" w:after="120" w:line="480" w:lineRule="auto"/>
        <w:ind w:right="-1" w:firstLine="709"/>
        <w:jc w:val="both"/>
        <w:rPr>
          <w:rFonts w:ascii="Arial" w:hAnsi="Arial" w:cs="Arial"/>
          <w:b/>
          <w:sz w:val="28"/>
          <w:szCs w:val="28"/>
          <w:lang w:eastAsia="ru-RU"/>
        </w:rPr>
      </w:pPr>
    </w:p>
    <w:p w14:paraId="1F94E907" w14:textId="77777777" w:rsidR="00010395" w:rsidRPr="004A4A97" w:rsidRDefault="00010395" w:rsidP="000158AD">
      <w:pPr>
        <w:spacing w:before="240" w:after="120" w:line="480" w:lineRule="auto"/>
        <w:ind w:right="-1" w:firstLine="709"/>
        <w:jc w:val="both"/>
        <w:rPr>
          <w:rFonts w:ascii="Arial" w:hAnsi="Arial" w:cs="Arial"/>
          <w:b/>
          <w:sz w:val="28"/>
          <w:szCs w:val="28"/>
          <w:lang w:eastAsia="ru-RU"/>
        </w:rPr>
      </w:pPr>
    </w:p>
    <w:p w14:paraId="2EBC6E03" w14:textId="77777777" w:rsidR="00010395" w:rsidRPr="004A4A97" w:rsidRDefault="00010395" w:rsidP="00010395">
      <w:pPr>
        <w:jc w:val="right"/>
        <w:rPr>
          <w:rFonts w:ascii="Arial" w:hAnsi="Arial" w:cs="Arial"/>
          <w:sz w:val="28"/>
          <w:szCs w:val="28"/>
          <w:lang w:eastAsia="ru-RU"/>
        </w:rPr>
      </w:pPr>
    </w:p>
    <w:p w14:paraId="0DD532F9" w14:textId="77777777" w:rsidR="00010395" w:rsidRPr="004A4A97" w:rsidRDefault="00010395" w:rsidP="00010395">
      <w:pPr>
        <w:rPr>
          <w:rFonts w:ascii="Arial" w:hAnsi="Arial" w:cs="Arial"/>
          <w:sz w:val="28"/>
          <w:szCs w:val="28"/>
          <w:lang w:eastAsia="ru-RU"/>
        </w:rPr>
      </w:pPr>
    </w:p>
    <w:p w14:paraId="471131AE" w14:textId="77777777" w:rsidR="00886D81" w:rsidRPr="004A4A97" w:rsidRDefault="00886D81" w:rsidP="00010395">
      <w:pPr>
        <w:rPr>
          <w:rFonts w:ascii="Arial" w:hAnsi="Arial" w:cs="Arial"/>
          <w:sz w:val="28"/>
          <w:szCs w:val="28"/>
          <w:lang w:eastAsia="ru-RU"/>
        </w:rPr>
        <w:sectPr w:rsidR="00886D81" w:rsidRPr="004A4A97" w:rsidSect="006F688B">
          <w:headerReference w:type="even" r:id="rId14"/>
          <w:headerReference w:type="default" r:id="rId15"/>
          <w:footerReference w:type="even" r:id="rId16"/>
          <w:footerReference w:type="default" r:id="rId17"/>
          <w:footnotePr>
            <w:numRestart w:val="eachPage"/>
          </w:footnotePr>
          <w:pgSz w:w="11906" w:h="16838"/>
          <w:pgMar w:top="1134" w:right="1418" w:bottom="1134" w:left="851" w:header="680" w:footer="53" w:gutter="0"/>
          <w:pgNumType w:fmt="upperRoman" w:start="2"/>
          <w:cols w:space="708"/>
          <w:titlePg/>
          <w:docGrid w:linePitch="360"/>
        </w:sectPr>
      </w:pPr>
    </w:p>
    <w:p w14:paraId="79ABB507" w14:textId="77777777" w:rsidR="00313986" w:rsidRPr="004A4A97" w:rsidRDefault="00313986" w:rsidP="00313986">
      <w:pPr>
        <w:spacing w:after="0"/>
        <w:jc w:val="center"/>
        <w:rPr>
          <w:rFonts w:ascii="Arial" w:hAnsi="Arial" w:cs="Arial"/>
          <w:b/>
          <w:color w:val="000000"/>
          <w:spacing w:val="100"/>
          <w:sz w:val="28"/>
          <w:szCs w:val="24"/>
        </w:rPr>
      </w:pPr>
      <w:r w:rsidRPr="004A4A97">
        <w:rPr>
          <w:rFonts w:ascii="Arial" w:hAnsi="Arial" w:cs="Arial"/>
          <w:b/>
          <w:color w:val="000000"/>
          <w:spacing w:val="100"/>
          <w:sz w:val="28"/>
          <w:szCs w:val="24"/>
        </w:rPr>
        <w:t>МЕЖГОСУДАРСТВЕННЫЙ СТАНДАРТ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313986" w:rsidRPr="004A4A97" w14:paraId="0082DE6D" w14:textId="77777777" w:rsidTr="000E7470">
        <w:trPr>
          <w:trHeight w:val="1587"/>
          <w:jc w:val="center"/>
        </w:trPr>
        <w:tc>
          <w:tcPr>
            <w:tcW w:w="9628" w:type="dxa"/>
            <w:tcBorders>
              <w:top w:val="single" w:sz="24" w:space="0" w:color="auto"/>
              <w:left w:val="nil"/>
              <w:bottom w:val="single" w:sz="12" w:space="0" w:color="auto"/>
              <w:right w:val="nil"/>
            </w:tcBorders>
          </w:tcPr>
          <w:p w14:paraId="4B4CBF0F" w14:textId="77777777" w:rsidR="00313986" w:rsidRPr="004A4A97" w:rsidRDefault="00313986" w:rsidP="000E7470">
            <w:pPr>
              <w:spacing w:after="0"/>
              <w:jc w:val="center"/>
              <w:rPr>
                <w:rFonts w:ascii="Arial" w:hAnsi="Arial" w:cs="Arial"/>
                <w:b/>
                <w:sz w:val="32"/>
                <w:szCs w:val="32"/>
              </w:rPr>
            </w:pPr>
          </w:p>
          <w:p w14:paraId="5A4A837B" w14:textId="77777777" w:rsidR="00313986" w:rsidRPr="004A4A97" w:rsidRDefault="00313986" w:rsidP="000E7470">
            <w:pPr>
              <w:spacing w:after="0"/>
              <w:jc w:val="center"/>
              <w:rPr>
                <w:rFonts w:ascii="Arial" w:hAnsi="Arial" w:cs="Arial"/>
                <w:b/>
                <w:sz w:val="32"/>
                <w:szCs w:val="32"/>
              </w:rPr>
            </w:pPr>
            <w:r w:rsidRPr="004A4A97">
              <w:rPr>
                <w:rFonts w:ascii="Arial" w:hAnsi="Arial" w:cs="Arial"/>
                <w:b/>
                <w:sz w:val="32"/>
                <w:szCs w:val="32"/>
              </w:rPr>
              <w:t>ПАНЕЛИ СТЕНОВЫЕ НАРУЖНЫЕ БЕТОННЫЕ И ЖЕЛЕЗОБЕТОННЫЕ ДЛЯ ЖИЛЫХ И ОБЩЕСТВЕННЫХ ЗДАНИЙ</w:t>
            </w:r>
          </w:p>
          <w:p w14:paraId="77A2E823" w14:textId="77777777" w:rsidR="00313986" w:rsidRPr="004A4A97" w:rsidRDefault="00313986" w:rsidP="000E7470">
            <w:pPr>
              <w:spacing w:after="0"/>
              <w:jc w:val="center"/>
              <w:rPr>
                <w:rFonts w:ascii="Arial" w:hAnsi="Arial" w:cs="Arial"/>
                <w:b/>
                <w:sz w:val="32"/>
                <w:szCs w:val="32"/>
              </w:rPr>
            </w:pPr>
          </w:p>
          <w:p w14:paraId="3FB07A7B" w14:textId="77777777" w:rsidR="00313986" w:rsidRPr="004A4A97" w:rsidRDefault="00313986" w:rsidP="000E7470">
            <w:pPr>
              <w:spacing w:after="0"/>
              <w:jc w:val="center"/>
              <w:rPr>
                <w:rFonts w:ascii="Arial" w:hAnsi="Arial" w:cs="Arial"/>
                <w:b/>
                <w:sz w:val="32"/>
                <w:szCs w:val="32"/>
                <w:lang w:val="en-US"/>
              </w:rPr>
            </w:pPr>
            <w:r w:rsidRPr="004A4A97">
              <w:rPr>
                <w:rFonts w:ascii="Arial" w:hAnsi="Arial" w:cs="Arial"/>
                <w:b/>
                <w:sz w:val="32"/>
                <w:szCs w:val="32"/>
              </w:rPr>
              <w:t>Общие</w:t>
            </w:r>
            <w:r w:rsidRPr="004A4A97">
              <w:rPr>
                <w:rFonts w:ascii="Arial" w:hAnsi="Arial" w:cs="Arial"/>
                <w:b/>
                <w:sz w:val="32"/>
                <w:szCs w:val="32"/>
                <w:lang w:val="en-US"/>
              </w:rPr>
              <w:t xml:space="preserve"> </w:t>
            </w:r>
            <w:r w:rsidRPr="004A4A97">
              <w:rPr>
                <w:rFonts w:ascii="Arial" w:hAnsi="Arial" w:cs="Arial"/>
                <w:b/>
                <w:sz w:val="32"/>
                <w:szCs w:val="32"/>
              </w:rPr>
              <w:t>технические</w:t>
            </w:r>
            <w:r w:rsidRPr="004A4A97">
              <w:rPr>
                <w:rFonts w:ascii="Arial" w:hAnsi="Arial" w:cs="Arial"/>
                <w:b/>
                <w:sz w:val="32"/>
                <w:szCs w:val="32"/>
                <w:lang w:val="en-US"/>
              </w:rPr>
              <w:t xml:space="preserve"> </w:t>
            </w:r>
            <w:r w:rsidRPr="004A4A97">
              <w:rPr>
                <w:rFonts w:ascii="Arial" w:hAnsi="Arial" w:cs="Arial"/>
                <w:b/>
                <w:sz w:val="32"/>
                <w:szCs w:val="32"/>
              </w:rPr>
              <w:t>условия</w:t>
            </w:r>
          </w:p>
          <w:p w14:paraId="70578C95" w14:textId="77777777" w:rsidR="00313986" w:rsidRPr="00500CBE" w:rsidRDefault="00313986" w:rsidP="000E7470">
            <w:pPr>
              <w:spacing w:after="0" w:line="240" w:lineRule="auto"/>
              <w:jc w:val="center"/>
              <w:rPr>
                <w:rFonts w:ascii="Arial" w:hAnsi="Arial" w:cs="Arial"/>
                <w:sz w:val="28"/>
                <w:szCs w:val="28"/>
                <w:lang w:eastAsia="ru-RU"/>
              </w:rPr>
            </w:pPr>
            <w:r w:rsidRPr="004A4A97">
              <w:rPr>
                <w:rFonts w:ascii="Arial" w:hAnsi="Arial" w:cs="Arial"/>
                <w:szCs w:val="18"/>
                <w:lang w:val="en-US"/>
              </w:rPr>
              <w:t xml:space="preserve">                    </w:t>
            </w:r>
            <w:r w:rsidR="003918C9" w:rsidRPr="006F688B">
              <w:rPr>
                <w:sz w:val="28"/>
                <w:szCs w:val="28"/>
                <w:lang w:val="en-US"/>
              </w:rPr>
              <w:t xml:space="preserve">Concrete and reinforced concrete panels for external walls of residential and civil buildings. </w:t>
            </w:r>
            <w:r w:rsidR="003918C9" w:rsidRPr="006F688B">
              <w:rPr>
                <w:sz w:val="28"/>
                <w:szCs w:val="28"/>
              </w:rPr>
              <w:t>General specifications</w:t>
            </w:r>
          </w:p>
          <w:p w14:paraId="69B93067" w14:textId="77777777" w:rsidR="00313986" w:rsidRPr="004A4A97" w:rsidRDefault="00313986" w:rsidP="000E7470">
            <w:pPr>
              <w:spacing w:before="240"/>
              <w:jc w:val="center"/>
              <w:rPr>
                <w:rFonts w:ascii="Times New Roman" w:hAnsi="Times New Roman"/>
                <w:lang w:val="en-US"/>
              </w:rPr>
            </w:pPr>
          </w:p>
        </w:tc>
      </w:tr>
    </w:tbl>
    <w:p w14:paraId="379BAA81" w14:textId="77777777" w:rsidR="00313986" w:rsidRPr="004A4A97" w:rsidRDefault="00313986" w:rsidP="00313986">
      <w:pPr>
        <w:spacing w:before="240" w:after="120" w:line="480" w:lineRule="auto"/>
        <w:ind w:right="140"/>
        <w:jc w:val="right"/>
        <w:rPr>
          <w:rFonts w:ascii="Arial" w:hAnsi="Arial" w:cs="Arial"/>
          <w:b/>
        </w:rPr>
      </w:pPr>
      <w:r w:rsidRPr="004A4A97">
        <w:rPr>
          <w:rFonts w:ascii="Arial" w:hAnsi="Arial" w:cs="Arial"/>
          <w:b/>
          <w:bCs/>
        </w:rPr>
        <w:t>Дата введения</w:t>
      </w:r>
      <w:r w:rsidRPr="004A4A97">
        <w:rPr>
          <w:rFonts w:ascii="Arial" w:hAnsi="Arial" w:cs="Arial"/>
        </w:rPr>
        <w:t xml:space="preserve"> </w:t>
      </w:r>
      <w:r w:rsidRPr="004A4A97">
        <w:rPr>
          <w:rFonts w:ascii="Arial" w:hAnsi="Arial" w:cs="Arial"/>
          <w:b/>
        </w:rPr>
        <w:t>— 202</w:t>
      </w:r>
      <w:r w:rsidR="003A491A">
        <w:rPr>
          <w:rFonts w:ascii="Arial" w:hAnsi="Arial" w:cs="Arial"/>
          <w:b/>
        </w:rPr>
        <w:t>4</w:t>
      </w:r>
      <w:r w:rsidRPr="004A4A97">
        <w:rPr>
          <w:rFonts w:ascii="Arial" w:hAnsi="Arial" w:cs="Arial"/>
          <w:b/>
        </w:rPr>
        <w:t>—   —</w:t>
      </w:r>
    </w:p>
    <w:p w14:paraId="69E8E576" w14:textId="77777777" w:rsidR="00F83A24" w:rsidRPr="004A4A97" w:rsidRDefault="00F83A24" w:rsidP="00313986">
      <w:pPr>
        <w:spacing w:after="0" w:line="360" w:lineRule="auto"/>
        <w:ind w:right="-1" w:firstLine="709"/>
        <w:jc w:val="both"/>
        <w:rPr>
          <w:rFonts w:ascii="Arial" w:hAnsi="Arial" w:cs="Arial"/>
          <w:b/>
          <w:sz w:val="24"/>
          <w:szCs w:val="24"/>
          <w:lang w:eastAsia="ru-RU"/>
        </w:rPr>
      </w:pPr>
    </w:p>
    <w:p w14:paraId="26B7D9ED" w14:textId="77777777" w:rsidR="009D11F8" w:rsidRPr="004A4A97" w:rsidRDefault="000158AD" w:rsidP="00313986">
      <w:pPr>
        <w:spacing w:after="0" w:line="360" w:lineRule="auto"/>
        <w:ind w:right="-1" w:firstLine="709"/>
        <w:jc w:val="both"/>
        <w:rPr>
          <w:rFonts w:ascii="Arial" w:hAnsi="Arial" w:cs="Arial"/>
          <w:b/>
          <w:sz w:val="28"/>
          <w:szCs w:val="28"/>
          <w:lang w:eastAsia="ru-RU"/>
        </w:rPr>
      </w:pPr>
      <w:r w:rsidRPr="004A4A97">
        <w:rPr>
          <w:rFonts w:ascii="Arial" w:hAnsi="Arial" w:cs="Arial"/>
          <w:b/>
          <w:sz w:val="28"/>
          <w:szCs w:val="28"/>
          <w:lang w:eastAsia="ru-RU"/>
        </w:rPr>
        <w:t>1 Область применения</w:t>
      </w:r>
    </w:p>
    <w:p w14:paraId="76302ED0" w14:textId="77777777" w:rsidR="002B36EA" w:rsidRPr="004A4A97" w:rsidRDefault="002B36EA" w:rsidP="00313986">
      <w:pPr>
        <w:pStyle w:val="FORMATTEXT0"/>
        <w:spacing w:line="360" w:lineRule="auto"/>
        <w:ind w:right="-1" w:firstLine="709"/>
        <w:jc w:val="both"/>
        <w:rPr>
          <w:rFonts w:ascii="Arial" w:hAnsi="Arial" w:cs="Arial"/>
        </w:rPr>
      </w:pPr>
      <w:r w:rsidRPr="004A4A97">
        <w:rPr>
          <w:rFonts w:ascii="Arial" w:hAnsi="Arial" w:cs="Arial"/>
        </w:rPr>
        <w:t xml:space="preserve">Настоящий стандарт распространяется на однослойные и двухслойные бетонные и железобетонные панели, изготовляемые из легкого бетона на пористых заполнителях и тяжелого бетона (далее </w:t>
      </w:r>
      <w:r w:rsidR="00B44167">
        <w:rPr>
          <w:rFonts w:ascii="Arial" w:hAnsi="Arial" w:cs="Arial"/>
        </w:rPr>
        <w:t>—</w:t>
      </w:r>
      <w:r w:rsidRPr="004A4A97">
        <w:rPr>
          <w:rFonts w:ascii="Arial" w:hAnsi="Arial" w:cs="Arial"/>
        </w:rPr>
        <w:t xml:space="preserve"> панели) и предназначенные для наружных стен жилых и общественных зданий.</w:t>
      </w:r>
    </w:p>
    <w:p w14:paraId="3180D9F9" w14:textId="77777777" w:rsidR="002B36EA" w:rsidRPr="004A4A97" w:rsidRDefault="002B36EA" w:rsidP="00313986">
      <w:pPr>
        <w:pStyle w:val="FORMATTEXT0"/>
        <w:spacing w:line="360" w:lineRule="auto"/>
        <w:ind w:right="-1" w:firstLine="709"/>
        <w:jc w:val="both"/>
        <w:rPr>
          <w:rFonts w:ascii="Arial" w:hAnsi="Arial" w:cs="Arial"/>
        </w:rPr>
      </w:pPr>
      <w:r w:rsidRPr="004A4A97">
        <w:rPr>
          <w:rFonts w:ascii="Arial" w:hAnsi="Arial" w:cs="Arial"/>
        </w:rPr>
        <w:t>Требования настоящего стандарта не распространяются:</w:t>
      </w:r>
    </w:p>
    <w:p w14:paraId="3736FB67" w14:textId="77777777" w:rsidR="002B36EA" w:rsidRPr="004A4A97" w:rsidRDefault="002B36EA" w:rsidP="00313986">
      <w:pPr>
        <w:pStyle w:val="FORMATTEXT0"/>
        <w:spacing w:line="360" w:lineRule="auto"/>
        <w:ind w:right="-1" w:firstLine="709"/>
        <w:jc w:val="both"/>
        <w:rPr>
          <w:rFonts w:ascii="Arial" w:hAnsi="Arial" w:cs="Arial"/>
        </w:rPr>
      </w:pPr>
      <w:r w:rsidRPr="004A4A97">
        <w:rPr>
          <w:rFonts w:ascii="Arial" w:hAnsi="Arial" w:cs="Arial"/>
        </w:rPr>
        <w:t xml:space="preserve">- </w:t>
      </w:r>
      <w:r w:rsidR="00ED5EF6">
        <w:rPr>
          <w:rFonts w:ascii="Arial" w:hAnsi="Arial" w:cs="Arial"/>
        </w:rPr>
        <w:t xml:space="preserve">на </w:t>
      </w:r>
      <w:r w:rsidRPr="004A4A97">
        <w:rPr>
          <w:rFonts w:ascii="Arial" w:hAnsi="Arial" w:cs="Arial"/>
        </w:rPr>
        <w:t>составные панели;</w:t>
      </w:r>
    </w:p>
    <w:p w14:paraId="53575F01" w14:textId="77777777" w:rsidR="002B36EA" w:rsidRPr="004A4A97" w:rsidRDefault="002B36EA" w:rsidP="00313986">
      <w:pPr>
        <w:pStyle w:val="FORMATTEXT0"/>
        <w:spacing w:line="360" w:lineRule="auto"/>
        <w:ind w:right="-1" w:firstLine="709"/>
        <w:jc w:val="both"/>
        <w:rPr>
          <w:rFonts w:ascii="Arial" w:hAnsi="Arial" w:cs="Arial"/>
        </w:rPr>
      </w:pPr>
      <w:r w:rsidRPr="004A4A97">
        <w:rPr>
          <w:rFonts w:ascii="Arial" w:hAnsi="Arial" w:cs="Arial"/>
        </w:rPr>
        <w:t>- панели стен помещений с мокрым режимом;</w:t>
      </w:r>
    </w:p>
    <w:p w14:paraId="59E4993B" w14:textId="77777777" w:rsidR="002B36EA" w:rsidRPr="004A4A97" w:rsidRDefault="002B36EA" w:rsidP="00313986">
      <w:pPr>
        <w:pStyle w:val="FORMATTEXT0"/>
        <w:spacing w:line="360" w:lineRule="auto"/>
        <w:ind w:right="-1" w:firstLine="709"/>
        <w:jc w:val="both"/>
        <w:rPr>
          <w:rFonts w:ascii="Arial" w:hAnsi="Arial" w:cs="Arial"/>
        </w:rPr>
      </w:pPr>
      <w:r w:rsidRPr="004A4A97">
        <w:rPr>
          <w:rFonts w:ascii="Arial" w:hAnsi="Arial" w:cs="Arial"/>
        </w:rPr>
        <w:t>- заполнения оконных и дверных проемов в панелях.</w:t>
      </w:r>
    </w:p>
    <w:p w14:paraId="31D74D8B" w14:textId="77777777" w:rsidR="006C13C6" w:rsidRPr="004A4A97" w:rsidRDefault="006C13C6" w:rsidP="00313986">
      <w:pPr>
        <w:pStyle w:val="FORMATTEXT0"/>
        <w:spacing w:line="360" w:lineRule="auto"/>
        <w:ind w:right="-1" w:firstLine="709"/>
        <w:jc w:val="both"/>
        <w:rPr>
          <w:rFonts w:ascii="Arial" w:hAnsi="Arial" w:cs="Arial"/>
        </w:rPr>
      </w:pPr>
      <w:r w:rsidRPr="004A4A97">
        <w:rPr>
          <w:rFonts w:ascii="Arial" w:hAnsi="Arial" w:cs="Arial"/>
        </w:rPr>
        <w:t xml:space="preserve">Применение однослойных панелей и двухслойных панелей с теплоизоляционным слоем из легкого бетона крупнопористой структуры не допускается в стенах цокольного этажа и технического подполья. </w:t>
      </w:r>
    </w:p>
    <w:p w14:paraId="2BC6908F" w14:textId="45F80C60" w:rsidR="002B36EA" w:rsidRPr="004A4A97" w:rsidRDefault="002B36EA" w:rsidP="00313986">
      <w:pPr>
        <w:pStyle w:val="FORMATTEXT0"/>
        <w:spacing w:line="360" w:lineRule="auto"/>
        <w:ind w:right="-1" w:firstLine="709"/>
        <w:jc w:val="both"/>
        <w:rPr>
          <w:rFonts w:ascii="Arial" w:hAnsi="Arial" w:cs="Arial"/>
        </w:rPr>
      </w:pPr>
      <w:r w:rsidRPr="004A4A97">
        <w:rPr>
          <w:rFonts w:ascii="Arial" w:hAnsi="Arial" w:cs="Arial"/>
        </w:rPr>
        <w:t xml:space="preserve">Панели, предназначенные для эксплуатации в помещениях с мокрым режимом, должны удовлетворять требованиям настоящего стандарта и дополнительным указаниям </w:t>
      </w:r>
      <w:r w:rsidR="00C72381" w:rsidRPr="004A4A97">
        <w:rPr>
          <w:rFonts w:ascii="Arial" w:hAnsi="Arial" w:cs="Arial"/>
        </w:rPr>
        <w:t>технической</w:t>
      </w:r>
      <w:r w:rsidRPr="004A4A97">
        <w:rPr>
          <w:rFonts w:ascii="Arial" w:hAnsi="Arial" w:cs="Arial"/>
        </w:rPr>
        <w:t xml:space="preserve"> документации</w:t>
      </w:r>
      <w:r w:rsidR="00C72381" w:rsidRPr="004A4A97">
        <w:rPr>
          <w:rFonts w:ascii="Arial" w:hAnsi="Arial" w:cs="Arial"/>
        </w:rPr>
        <w:t xml:space="preserve"> предприятия-изготовителя</w:t>
      </w:r>
      <w:r w:rsidRPr="004A4A97">
        <w:rPr>
          <w:rFonts w:ascii="Arial" w:hAnsi="Arial" w:cs="Arial"/>
        </w:rPr>
        <w:t xml:space="preserve">, установленным с учетом </w:t>
      </w:r>
      <w:r w:rsidR="00BC1F57">
        <w:rPr>
          <w:rFonts w:ascii="Arial" w:hAnsi="Arial" w:cs="Arial"/>
          <w:bCs/>
        </w:rPr>
        <w:t>требований нормативных документов государств</w:t>
      </w:r>
      <w:r w:rsidR="000E3484">
        <w:rPr>
          <w:rFonts w:ascii="Arial" w:hAnsi="Arial" w:cs="Arial"/>
          <w:bCs/>
        </w:rPr>
        <w:t>а</w:t>
      </w:r>
      <w:r w:rsidR="00BC1F57">
        <w:rPr>
          <w:rFonts w:ascii="Arial" w:hAnsi="Arial" w:cs="Arial"/>
          <w:bCs/>
        </w:rPr>
        <w:t>, принявш</w:t>
      </w:r>
      <w:r w:rsidR="000E3484">
        <w:rPr>
          <w:rFonts w:ascii="Arial" w:hAnsi="Arial" w:cs="Arial"/>
          <w:bCs/>
        </w:rPr>
        <w:t>его</w:t>
      </w:r>
      <w:r w:rsidR="00BC1F57">
        <w:rPr>
          <w:rFonts w:ascii="Arial" w:hAnsi="Arial" w:cs="Arial"/>
          <w:bCs/>
        </w:rPr>
        <w:t xml:space="preserve"> настоящий стандарт</w:t>
      </w:r>
      <w:r w:rsidRPr="004A4A97">
        <w:rPr>
          <w:rFonts w:ascii="Arial" w:hAnsi="Arial" w:cs="Arial"/>
          <w:bCs/>
        </w:rPr>
        <w:t>.</w:t>
      </w:r>
    </w:p>
    <w:p w14:paraId="04A0B0CA" w14:textId="77777777" w:rsidR="00657383" w:rsidRDefault="00657383" w:rsidP="007E2D8A">
      <w:pPr>
        <w:pStyle w:val="a8"/>
        <w:rPr>
          <w:rFonts w:ascii="Arial" w:hAnsi="Arial" w:cs="Arial"/>
          <w:b/>
          <w:sz w:val="22"/>
          <w:szCs w:val="22"/>
        </w:rPr>
      </w:pPr>
    </w:p>
    <w:p w14:paraId="219B28F0" w14:textId="77777777" w:rsidR="00657383" w:rsidRDefault="00657383" w:rsidP="007E2D8A">
      <w:pPr>
        <w:pStyle w:val="a8"/>
        <w:rPr>
          <w:rFonts w:ascii="Arial" w:hAnsi="Arial" w:cs="Arial"/>
          <w:b/>
          <w:sz w:val="22"/>
          <w:szCs w:val="22"/>
        </w:rPr>
      </w:pPr>
    </w:p>
    <w:p w14:paraId="710E90B6" w14:textId="77777777" w:rsidR="00657383" w:rsidRDefault="00657383" w:rsidP="007E2D8A">
      <w:pPr>
        <w:pStyle w:val="a8"/>
        <w:rPr>
          <w:rFonts w:ascii="Arial" w:hAnsi="Arial" w:cs="Arial"/>
          <w:b/>
          <w:sz w:val="22"/>
          <w:szCs w:val="22"/>
        </w:rPr>
      </w:pPr>
    </w:p>
    <w:p w14:paraId="74652B77" w14:textId="77777777" w:rsidR="00657383" w:rsidRDefault="00657383" w:rsidP="007E2D8A">
      <w:pPr>
        <w:pStyle w:val="a8"/>
        <w:rPr>
          <w:rFonts w:ascii="Arial" w:hAnsi="Arial" w:cs="Arial"/>
          <w:b/>
          <w:sz w:val="22"/>
          <w:szCs w:val="22"/>
        </w:rPr>
      </w:pPr>
    </w:p>
    <w:p w14:paraId="350A86B8" w14:textId="77777777" w:rsidR="00657383" w:rsidRDefault="00657383" w:rsidP="007E2D8A">
      <w:pPr>
        <w:pStyle w:val="a8"/>
        <w:rPr>
          <w:rFonts w:ascii="Arial" w:hAnsi="Arial" w:cs="Arial"/>
          <w:b/>
          <w:sz w:val="22"/>
          <w:szCs w:val="22"/>
        </w:rPr>
      </w:pPr>
    </w:p>
    <w:p w14:paraId="6D0C72B6" w14:textId="6606FC50" w:rsidR="007E2D8A" w:rsidRPr="00ED5EF6" w:rsidRDefault="00BC1F57" w:rsidP="007E2D8A">
      <w:pPr>
        <w:pStyle w:val="a8"/>
        <w:rPr>
          <w:rFonts w:ascii="Arial" w:hAnsi="Arial" w:cs="Arial"/>
          <w:b/>
          <w:sz w:val="20"/>
        </w:rPr>
      </w:pPr>
      <w:r>
        <w:rPr>
          <w:rFonts w:ascii="Arial" w:hAnsi="Arial" w:cs="Arial"/>
          <w:b/>
          <w:sz w:val="22"/>
          <w:szCs w:val="22"/>
        </w:rPr>
        <w:t xml:space="preserve">         </w:t>
      </w:r>
      <w:r w:rsidR="007E2D8A" w:rsidRPr="00ED5EF6">
        <w:rPr>
          <w:rFonts w:ascii="Arial" w:hAnsi="Arial" w:cs="Arial"/>
          <w:b/>
          <w:sz w:val="22"/>
          <w:szCs w:val="22"/>
        </w:rPr>
        <w:t>Издание официальное</w:t>
      </w:r>
    </w:p>
    <w:p w14:paraId="1199A5AF" w14:textId="77777777" w:rsidR="005741B5" w:rsidRPr="004A4A97" w:rsidRDefault="005741B5" w:rsidP="00F83A24">
      <w:pPr>
        <w:shd w:val="clear" w:color="auto" w:fill="FFFFFF"/>
        <w:spacing w:after="0" w:line="360" w:lineRule="auto"/>
        <w:ind w:firstLine="709"/>
        <w:jc w:val="both"/>
        <w:rPr>
          <w:rFonts w:ascii="Arial" w:hAnsi="Arial" w:cs="Arial"/>
          <w:b/>
          <w:sz w:val="28"/>
          <w:szCs w:val="28"/>
        </w:rPr>
      </w:pPr>
      <w:r w:rsidRPr="004A4A97">
        <w:rPr>
          <w:rFonts w:ascii="Arial" w:hAnsi="Arial" w:cs="Arial"/>
          <w:b/>
          <w:sz w:val="28"/>
          <w:szCs w:val="28"/>
        </w:rPr>
        <w:t>2 Нормативные ссылки</w:t>
      </w:r>
    </w:p>
    <w:p w14:paraId="4E75DDE6" w14:textId="77777777" w:rsidR="00F83A24" w:rsidRPr="004A4A97" w:rsidRDefault="00F83A24" w:rsidP="00F83A24">
      <w:pPr>
        <w:shd w:val="clear" w:color="auto" w:fill="FFFFFF"/>
        <w:spacing w:after="0" w:line="360" w:lineRule="auto"/>
        <w:ind w:firstLine="709"/>
        <w:jc w:val="both"/>
        <w:rPr>
          <w:rFonts w:ascii="Arial" w:hAnsi="Arial" w:cs="Arial"/>
          <w:b/>
          <w:sz w:val="24"/>
          <w:szCs w:val="24"/>
        </w:rPr>
      </w:pPr>
    </w:p>
    <w:p w14:paraId="1ACEAAA8" w14:textId="77777777" w:rsidR="003932DA" w:rsidRPr="004A4A97" w:rsidRDefault="003932DA" w:rsidP="00F83A24">
      <w:pPr>
        <w:pStyle w:val="FORMATTEXT0"/>
        <w:spacing w:line="360" w:lineRule="auto"/>
        <w:ind w:firstLine="709"/>
        <w:jc w:val="both"/>
        <w:rPr>
          <w:rFonts w:ascii="Arial" w:hAnsi="Arial" w:cs="Arial"/>
        </w:rPr>
      </w:pPr>
      <w:r w:rsidRPr="004A4A97">
        <w:rPr>
          <w:rFonts w:ascii="Arial" w:hAnsi="Arial" w:cs="Arial"/>
        </w:rPr>
        <w:t>В настоящем стандарте использованы</w:t>
      </w:r>
      <w:r w:rsidR="003A491A">
        <w:rPr>
          <w:rFonts w:ascii="Arial" w:hAnsi="Arial" w:cs="Arial"/>
        </w:rPr>
        <w:t xml:space="preserve"> нормативные</w:t>
      </w:r>
      <w:r w:rsidRPr="004A4A97">
        <w:rPr>
          <w:rFonts w:ascii="Arial" w:hAnsi="Arial" w:cs="Arial"/>
        </w:rPr>
        <w:t xml:space="preserve"> ссылки на следующие межгосударственные стандарты:</w:t>
      </w:r>
    </w:p>
    <w:p w14:paraId="0575AA4E" w14:textId="77777777" w:rsidR="000B1A61" w:rsidRPr="00E20929" w:rsidRDefault="000B1A61" w:rsidP="00ED5EF6">
      <w:pPr>
        <w:pStyle w:val="FORMATTEXT0"/>
        <w:spacing w:line="360" w:lineRule="auto"/>
        <w:ind w:firstLine="709"/>
        <w:jc w:val="both"/>
        <w:rPr>
          <w:rFonts w:ascii="Arial" w:hAnsi="Arial" w:cs="Arial"/>
        </w:rPr>
      </w:pPr>
      <w:r w:rsidRPr="00E20929">
        <w:rPr>
          <w:rFonts w:ascii="Arial" w:hAnsi="Arial" w:cs="Arial"/>
        </w:rPr>
        <w:t>ГОСТ 380 Сталь углеродистая обыкновенного качества. Марки</w:t>
      </w:r>
    </w:p>
    <w:p w14:paraId="0E131974" w14:textId="77777777" w:rsidR="00A15080" w:rsidRPr="00E20929" w:rsidRDefault="006B1701" w:rsidP="00ED5EF6">
      <w:pPr>
        <w:pStyle w:val="FORMATTEXT0"/>
        <w:spacing w:line="360" w:lineRule="auto"/>
        <w:ind w:firstLine="709"/>
        <w:jc w:val="both"/>
        <w:rPr>
          <w:strike/>
          <w:color w:val="0070C0"/>
        </w:rPr>
      </w:pPr>
      <w:hyperlink r:id="rId18" w:history="1">
        <w:r w:rsidR="003932DA" w:rsidRPr="00E20929">
          <w:rPr>
            <w:rFonts w:ascii="Arial" w:hAnsi="Arial" w:cs="Arial"/>
          </w:rPr>
          <w:t>ГОСТ 475</w:t>
        </w:r>
      </w:hyperlink>
      <w:r w:rsidR="003932DA" w:rsidRPr="00E20929">
        <w:rPr>
          <w:rFonts w:ascii="Arial" w:hAnsi="Arial" w:cs="Arial"/>
        </w:rPr>
        <w:t xml:space="preserve"> Блоки дверные деревянные и комбинированные. Общие технические условия</w:t>
      </w:r>
      <w:r w:rsidR="00A15080" w:rsidRPr="00E20929">
        <w:rPr>
          <w:rFonts w:ascii="Arial" w:hAnsi="Arial" w:cs="Arial"/>
        </w:rPr>
        <w:t xml:space="preserve"> </w:t>
      </w:r>
    </w:p>
    <w:p w14:paraId="0DC42394" w14:textId="28DFD4D4" w:rsidR="003932DA" w:rsidRPr="00E20929" w:rsidRDefault="003918C9" w:rsidP="00ED5EF6">
      <w:pPr>
        <w:pStyle w:val="FORMATTEXT0"/>
        <w:spacing w:line="360" w:lineRule="auto"/>
        <w:ind w:left="142" w:firstLine="567"/>
        <w:jc w:val="both"/>
        <w:rPr>
          <w:rFonts w:ascii="Arial" w:hAnsi="Arial" w:cs="Arial"/>
        </w:rPr>
      </w:pPr>
      <w:r w:rsidRPr="00E20929">
        <w:rPr>
          <w:rFonts w:ascii="Arial" w:hAnsi="Arial" w:cs="Arial"/>
        </w:rPr>
        <w:fldChar w:fldCharType="begin"/>
      </w:r>
      <w:r w:rsidR="003932DA" w:rsidRPr="00E20929">
        <w:rPr>
          <w:rFonts w:ascii="Arial" w:hAnsi="Arial" w:cs="Arial"/>
        </w:rPr>
        <w:instrText xml:space="preserve"> HYPERLINK "kodeks://link/d?nd=901710699&amp;point=mark=000000000000000000000000000000000000000000000000007D20K3"\o"’’ГОСТ 5802-86 Растворы строительные. Методы испытаний’’</w:instrText>
      </w:r>
    </w:p>
    <w:p w14:paraId="38958D3A"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(утв. постановлением Госстроя СССР от 11.12.1985 N 214)</w:instrText>
      </w:r>
    </w:p>
    <w:p w14:paraId="5C57C734"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Статус: действующая редакция (действ. с 01.07.1986)"</w:instrText>
      </w:r>
      <w:r w:rsidR="003918C9" w:rsidRPr="00E20929">
        <w:rPr>
          <w:rFonts w:ascii="Arial" w:hAnsi="Arial" w:cs="Arial"/>
        </w:rPr>
        <w:fldChar w:fldCharType="separate"/>
      </w:r>
      <w:r w:rsidRPr="00E20929">
        <w:rPr>
          <w:rFonts w:ascii="Arial" w:hAnsi="Arial" w:cs="Arial"/>
        </w:rPr>
        <w:t xml:space="preserve">ГОСТ 5802 </w:t>
      </w:r>
      <w:r w:rsidR="003918C9" w:rsidRPr="00E20929">
        <w:rPr>
          <w:rFonts w:ascii="Arial" w:hAnsi="Arial" w:cs="Arial"/>
        </w:rPr>
        <w:fldChar w:fldCharType="end"/>
      </w:r>
      <w:r w:rsidRPr="00E20929">
        <w:rPr>
          <w:rFonts w:ascii="Arial" w:hAnsi="Arial" w:cs="Arial"/>
        </w:rPr>
        <w:t>Растворы строительные. Методы испытаний</w:t>
      </w:r>
    </w:p>
    <w:p w14:paraId="2E820DA1" w14:textId="663005DA" w:rsidR="003932DA" w:rsidRPr="00E20929" w:rsidRDefault="003918C9" w:rsidP="00ED5EF6">
      <w:pPr>
        <w:pStyle w:val="FORMATTEXT0"/>
        <w:spacing w:line="360" w:lineRule="auto"/>
        <w:ind w:left="142" w:firstLine="567"/>
        <w:jc w:val="both"/>
        <w:rPr>
          <w:rFonts w:ascii="Arial" w:hAnsi="Arial" w:cs="Arial"/>
        </w:rPr>
      </w:pPr>
      <w:r w:rsidRPr="00E20929">
        <w:rPr>
          <w:rFonts w:ascii="Arial" w:hAnsi="Arial" w:cs="Arial"/>
        </w:rPr>
        <w:fldChar w:fldCharType="begin"/>
      </w:r>
      <w:r w:rsidR="003932DA" w:rsidRPr="00E20929">
        <w:rPr>
          <w:rFonts w:ascii="Arial" w:hAnsi="Arial" w:cs="Arial"/>
        </w:rPr>
        <w:instrText xml:space="preserve"> HYPERLINK "kodeks://link/d?nd=1200004104&amp;point=mark=000000000000000000000000000000000000000000000000007D20K3"\o"’’ГОСТ 6727-80 Проволока из низкоуглеродистой стали холоднотянутая для армирования железобетонных ...’’</w:instrText>
      </w:r>
    </w:p>
    <w:p w14:paraId="4E519701"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(утв. постановлением Госстандарта СССР от 15.05.1980 N 2108)</w:instrText>
      </w:r>
    </w:p>
    <w:p w14:paraId="2B1AE013"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Применяется с 01.01.1983 взамен ГОСТ 6727-53</w:instrText>
      </w:r>
    </w:p>
    <w:p w14:paraId="41130328"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Статус: действующая редакция"</w:instrText>
      </w:r>
      <w:r w:rsidR="003918C9" w:rsidRPr="00E20929">
        <w:rPr>
          <w:rFonts w:ascii="Arial" w:hAnsi="Arial" w:cs="Arial"/>
        </w:rPr>
        <w:fldChar w:fldCharType="separate"/>
      </w:r>
      <w:r w:rsidRPr="00E20929">
        <w:rPr>
          <w:rFonts w:ascii="Arial" w:hAnsi="Arial" w:cs="Arial"/>
        </w:rPr>
        <w:t xml:space="preserve">ГОСТ 6727 </w:t>
      </w:r>
      <w:r w:rsidR="003918C9" w:rsidRPr="00E20929">
        <w:rPr>
          <w:rFonts w:ascii="Arial" w:hAnsi="Arial" w:cs="Arial"/>
        </w:rPr>
        <w:fldChar w:fldCharType="end"/>
      </w:r>
      <w:r w:rsidRPr="00E20929">
        <w:rPr>
          <w:rFonts w:ascii="Arial" w:hAnsi="Arial" w:cs="Arial"/>
        </w:rPr>
        <w:t>Проволока из низкоуглеродистой стали холоднотянутая для армирования железобетонных конструкций. Технические условия</w:t>
      </w:r>
    </w:p>
    <w:p w14:paraId="116CEF99" w14:textId="4BA4D71C" w:rsidR="003932DA" w:rsidRPr="00E20929" w:rsidRDefault="003918C9" w:rsidP="00ED5EF6">
      <w:pPr>
        <w:pStyle w:val="FORMATTEXT0"/>
        <w:spacing w:line="360" w:lineRule="auto"/>
        <w:ind w:left="142" w:firstLine="567"/>
        <w:jc w:val="both"/>
        <w:rPr>
          <w:rFonts w:ascii="Arial" w:hAnsi="Arial" w:cs="Arial"/>
        </w:rPr>
      </w:pPr>
      <w:r w:rsidRPr="00E20929">
        <w:rPr>
          <w:rFonts w:ascii="Arial" w:hAnsi="Arial" w:cs="Arial"/>
        </w:rPr>
        <w:fldChar w:fldCharType="begin"/>
      </w:r>
      <w:r w:rsidR="003932DA" w:rsidRPr="00E20929">
        <w:rPr>
          <w:rFonts w:ascii="Arial" w:hAnsi="Arial" w:cs="Arial"/>
        </w:rPr>
        <w:instrText xml:space="preserve"> HYPERLINK "kodeks://link/d?nd=1200005006&amp;point=mark=000000000000000000000000000000000000000000000000007D20K3"\o"’’ГОСТ 7076-99 Материалы и изделия строительные. Метод определения теплопроводности и термического ...’’</w:instrText>
      </w:r>
    </w:p>
    <w:p w14:paraId="1B3080CC"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(утв. постановлением Госстроя России от 24.12.1999 N 89)</w:instrText>
      </w:r>
    </w:p>
    <w:p w14:paraId="2EC9DF23"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Применяется с 01.04.2000 взамен ГОСТ 7076-87</w:instrText>
      </w:r>
    </w:p>
    <w:p w14:paraId="11821111"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Статус: действует с 01.04.2000"</w:instrText>
      </w:r>
      <w:r w:rsidR="003918C9" w:rsidRPr="00E20929">
        <w:rPr>
          <w:rFonts w:ascii="Arial" w:hAnsi="Arial" w:cs="Arial"/>
        </w:rPr>
        <w:fldChar w:fldCharType="separate"/>
      </w:r>
      <w:r w:rsidRPr="00E20929">
        <w:rPr>
          <w:rFonts w:ascii="Arial" w:hAnsi="Arial" w:cs="Arial"/>
        </w:rPr>
        <w:t xml:space="preserve">ГОСТ 7076 </w:t>
      </w:r>
      <w:r w:rsidR="003918C9" w:rsidRPr="00E20929">
        <w:rPr>
          <w:rFonts w:ascii="Arial" w:hAnsi="Arial" w:cs="Arial"/>
        </w:rPr>
        <w:fldChar w:fldCharType="end"/>
      </w:r>
      <w:r w:rsidRPr="00E20929">
        <w:rPr>
          <w:rFonts w:ascii="Arial" w:hAnsi="Arial" w:cs="Arial"/>
        </w:rPr>
        <w:t>Материалы и изделия строительные. Метод определения теплопроводности и термического сопротивления при стационарном тепловом режиме</w:t>
      </w:r>
    </w:p>
    <w:p w14:paraId="45D57A5D" w14:textId="77777777" w:rsidR="002C6EB9" w:rsidRPr="00E20929" w:rsidRDefault="00C537F9" w:rsidP="00ED5EF6">
      <w:pPr>
        <w:pStyle w:val="FORMATTEXT0"/>
        <w:spacing w:line="360" w:lineRule="auto"/>
        <w:ind w:left="142" w:firstLine="567"/>
        <w:jc w:val="both"/>
        <w:rPr>
          <w:rFonts w:ascii="Arial" w:hAnsi="Arial" w:cs="Arial"/>
        </w:rPr>
      </w:pPr>
      <w:r w:rsidRPr="00E20929">
        <w:rPr>
          <w:rFonts w:ascii="Arial" w:hAnsi="Arial" w:cs="Arial"/>
        </w:rPr>
        <w:t xml:space="preserve">ГОСТ 8478 </w:t>
      </w:r>
      <w:r w:rsidR="002C6EB9" w:rsidRPr="00E20929">
        <w:rPr>
          <w:rFonts w:ascii="Arial" w:hAnsi="Arial" w:cs="Arial"/>
        </w:rPr>
        <w:t>Сетки сварные для железобетонных конструкций. Технические условия</w:t>
      </w:r>
    </w:p>
    <w:p w14:paraId="29C41CAD" w14:textId="77777777" w:rsidR="003932DA" w:rsidRPr="00E20929" w:rsidRDefault="006B1701" w:rsidP="00ED5EF6">
      <w:pPr>
        <w:pStyle w:val="FORMATTEXT0"/>
        <w:spacing w:line="360" w:lineRule="auto"/>
        <w:ind w:left="142" w:firstLine="567"/>
        <w:jc w:val="both"/>
        <w:rPr>
          <w:rFonts w:ascii="Arial" w:hAnsi="Arial" w:cs="Arial"/>
        </w:rPr>
      </w:pPr>
      <w:hyperlink r:id="rId19" w:history="1">
        <w:r w:rsidR="003932DA" w:rsidRPr="00E20929">
          <w:rPr>
            <w:rFonts w:ascii="Arial" w:hAnsi="Arial" w:cs="Arial"/>
          </w:rPr>
          <w:t>ГОСТ 8829</w:t>
        </w:r>
      </w:hyperlink>
      <w:r w:rsidR="003932DA" w:rsidRPr="00E20929">
        <w:rPr>
          <w:rFonts w:ascii="Arial" w:hAnsi="Arial" w:cs="Arial"/>
        </w:rPr>
        <w:t xml:space="preserve"> Изделия строительные железобетонные и бетонные заводского изготовления. Методы испытаний нагружением. Правила оценки прочности, жесткости и трещиностойкости</w:t>
      </w:r>
    </w:p>
    <w:p w14:paraId="638CD8FC" w14:textId="7DE16A03" w:rsidR="003932DA" w:rsidRPr="00E20929" w:rsidRDefault="003932DA" w:rsidP="00E20929">
      <w:pPr>
        <w:pStyle w:val="FORMATTEXT0"/>
        <w:spacing w:line="360" w:lineRule="auto"/>
        <w:ind w:left="142" w:firstLine="567"/>
        <w:jc w:val="both"/>
        <w:rPr>
          <w:rFonts w:ascii="Arial" w:hAnsi="Arial" w:cs="Arial"/>
        </w:rPr>
      </w:pPr>
    </w:p>
    <w:p w14:paraId="2D6D27F8" w14:textId="665566EF" w:rsidR="009A7A48" w:rsidRPr="00E20929" w:rsidRDefault="009A7A48" w:rsidP="00ED5EF6">
      <w:pPr>
        <w:pStyle w:val="FORMATTEXT0"/>
        <w:spacing w:line="360" w:lineRule="auto"/>
        <w:ind w:left="142" w:firstLine="567"/>
        <w:jc w:val="both"/>
        <w:rPr>
          <w:rFonts w:ascii="Arial" w:hAnsi="Arial" w:cs="Arial"/>
        </w:rPr>
      </w:pPr>
      <w:r w:rsidRPr="00E20929">
        <w:rPr>
          <w:rFonts w:ascii="Arial" w:hAnsi="Arial" w:cs="Arial"/>
        </w:rPr>
        <w:t>ГОСТ 10060 Бетоны. Методы определения морозостойкости</w:t>
      </w:r>
    </w:p>
    <w:p w14:paraId="4FA32890" w14:textId="2BD516EB" w:rsidR="003932DA" w:rsidRPr="00E20929" w:rsidRDefault="003918C9" w:rsidP="00ED5EF6">
      <w:pPr>
        <w:pStyle w:val="FORMATTEXT0"/>
        <w:spacing w:line="360" w:lineRule="auto"/>
        <w:ind w:left="142" w:firstLine="567"/>
        <w:jc w:val="both"/>
        <w:rPr>
          <w:rFonts w:ascii="Arial" w:hAnsi="Arial" w:cs="Arial"/>
        </w:rPr>
      </w:pPr>
      <w:r w:rsidRPr="00E20929">
        <w:rPr>
          <w:rFonts w:ascii="Arial" w:hAnsi="Arial" w:cs="Arial"/>
        </w:rPr>
        <w:fldChar w:fldCharType="begin"/>
      </w:r>
      <w:r w:rsidR="003932DA" w:rsidRPr="00E20929">
        <w:rPr>
          <w:rFonts w:ascii="Arial" w:hAnsi="Arial" w:cs="Arial"/>
        </w:rPr>
        <w:instrText xml:space="preserve"> HYPERLINK "kodeks://link/d?nd=1200100908&amp;point=mark=000000000000000000000000000000000000000000000000007D20K3"\o"’’ГОСТ 10180-2012 Бетоны. Методы определения прочности по контрольным образцам’’</w:instrText>
      </w:r>
    </w:p>
    <w:p w14:paraId="4158037D"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(утв. приказом Росстандарта от 27.12.2012 N 2071-ст)</w:instrText>
      </w:r>
    </w:p>
    <w:p w14:paraId="688AB0D1"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Применяется с 01.07.2013 взамен ГОСТ 10180-90</w:instrText>
      </w:r>
    </w:p>
    <w:p w14:paraId="2BAE3D09"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Статус: действующая редакция (действ. с 01.07.2013)"</w:instrText>
      </w:r>
      <w:r w:rsidR="003918C9" w:rsidRPr="00E20929">
        <w:rPr>
          <w:rFonts w:ascii="Arial" w:hAnsi="Arial" w:cs="Arial"/>
        </w:rPr>
        <w:fldChar w:fldCharType="separate"/>
      </w:r>
      <w:r w:rsidRPr="00E20929">
        <w:rPr>
          <w:rFonts w:ascii="Arial" w:hAnsi="Arial" w:cs="Arial"/>
        </w:rPr>
        <w:t>ГОСТ 10180</w:t>
      </w:r>
      <w:r w:rsidR="003918C9" w:rsidRPr="00E20929">
        <w:rPr>
          <w:rFonts w:ascii="Arial" w:hAnsi="Arial" w:cs="Arial"/>
        </w:rPr>
        <w:fldChar w:fldCharType="end"/>
      </w:r>
      <w:r w:rsidR="009B7E51" w:rsidRPr="00E20929">
        <w:rPr>
          <w:rFonts w:ascii="Arial" w:hAnsi="Arial" w:cs="Arial"/>
        </w:rPr>
        <w:t xml:space="preserve"> </w:t>
      </w:r>
      <w:r w:rsidRPr="00E20929">
        <w:rPr>
          <w:rFonts w:ascii="Arial" w:hAnsi="Arial" w:cs="Arial"/>
        </w:rPr>
        <w:t>Бетоны. Методы определения прочности по контрольным образцам</w:t>
      </w:r>
    </w:p>
    <w:p w14:paraId="56684674" w14:textId="42B03DD5"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t>ГОСТ 10181 Смеси бетонные. Методы испытаний</w:t>
      </w:r>
    </w:p>
    <w:p w14:paraId="7963B537" w14:textId="70A3605E" w:rsidR="003932DA" w:rsidRPr="00E20929" w:rsidRDefault="003918C9" w:rsidP="00ED5EF6">
      <w:pPr>
        <w:pStyle w:val="FORMATTEXT0"/>
        <w:spacing w:line="360" w:lineRule="auto"/>
        <w:ind w:left="142" w:firstLine="567"/>
        <w:jc w:val="both"/>
        <w:rPr>
          <w:rFonts w:ascii="Arial" w:hAnsi="Arial" w:cs="Arial"/>
        </w:rPr>
      </w:pPr>
      <w:r w:rsidRPr="00E20929">
        <w:rPr>
          <w:rFonts w:ascii="Arial" w:hAnsi="Arial" w:cs="Arial"/>
        </w:rPr>
        <w:fldChar w:fldCharType="begin"/>
      </w:r>
      <w:r w:rsidR="003932DA" w:rsidRPr="00E20929">
        <w:rPr>
          <w:rFonts w:ascii="Arial" w:hAnsi="Arial" w:cs="Arial"/>
        </w:rPr>
        <w:instrText xml:space="preserve"> HYPERLINK "kodeks://link/d?nd=901700273&amp;point=mark=000000000000000000000000000000000000000000000000007D20K3"\o"’’ГОСТ 10499-95 Изделия теплоизоляционные из стеклянного штапельного волокна. Технические условия’’</w:instrText>
      </w:r>
    </w:p>
    <w:p w14:paraId="012C0076"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(утв. постановлением Минстроя России от 21.02.1996 N 18-11)</w:instrText>
      </w:r>
    </w:p>
    <w:p w14:paraId="101A5D8D"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Применяется с 01.07.1996 взамен ГОСТ 10499-78</w:instrText>
      </w:r>
    </w:p>
    <w:p w14:paraId="5E83A3EB"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Статус: действует с 01.07.1996"</w:instrText>
      </w:r>
      <w:r w:rsidR="003918C9" w:rsidRPr="00E20929">
        <w:rPr>
          <w:rFonts w:ascii="Arial" w:hAnsi="Arial" w:cs="Arial"/>
        </w:rPr>
        <w:fldChar w:fldCharType="separate"/>
      </w:r>
      <w:r w:rsidRPr="00E20929">
        <w:rPr>
          <w:rFonts w:ascii="Arial" w:hAnsi="Arial" w:cs="Arial"/>
        </w:rPr>
        <w:t xml:space="preserve">ГОСТ 10499 </w:t>
      </w:r>
      <w:r w:rsidR="003918C9" w:rsidRPr="00E20929">
        <w:rPr>
          <w:rFonts w:ascii="Arial" w:hAnsi="Arial" w:cs="Arial"/>
        </w:rPr>
        <w:fldChar w:fldCharType="end"/>
      </w:r>
      <w:r w:rsidRPr="00E20929">
        <w:rPr>
          <w:rFonts w:ascii="Arial" w:hAnsi="Arial" w:cs="Arial"/>
        </w:rPr>
        <w:t>Изделия теплоизоляционные из стеклянного штапельного волокна. Технические условия</w:t>
      </w:r>
    </w:p>
    <w:p w14:paraId="7B344E77" w14:textId="60AABAE6" w:rsidR="003932DA" w:rsidRPr="00E20929" w:rsidRDefault="003918C9" w:rsidP="00ED5EF6">
      <w:pPr>
        <w:pStyle w:val="FORMATTEXT0"/>
        <w:spacing w:line="360" w:lineRule="auto"/>
        <w:ind w:left="142" w:firstLine="567"/>
        <w:jc w:val="both"/>
        <w:rPr>
          <w:rFonts w:ascii="Arial" w:hAnsi="Arial" w:cs="Arial"/>
        </w:rPr>
      </w:pPr>
      <w:r w:rsidRPr="00E20929">
        <w:rPr>
          <w:rFonts w:ascii="Arial" w:hAnsi="Arial" w:cs="Arial"/>
        </w:rPr>
        <w:fldChar w:fldCharType="begin"/>
      </w:r>
      <w:r w:rsidR="003932DA" w:rsidRPr="00E20929">
        <w:rPr>
          <w:rFonts w:ascii="Arial" w:hAnsi="Arial" w:cs="Arial"/>
        </w:rPr>
        <w:instrText xml:space="preserve"> HYPERLINK "kodeks://link/d?nd=1200031990&amp;point=mark=000000000000000000000000000000000000000000000000007D20K3"\o"’’ГОСТ 11214-2003 Блоки оконные деревянные с листовым остеклением. Технические условия’’</w:instrText>
      </w:r>
    </w:p>
    <w:p w14:paraId="20B31688"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(утв. постановлением Госстроя России от 20.06.2003 N 75)</w:instrText>
      </w:r>
    </w:p>
    <w:p w14:paraId="11741715"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Применяется с 01.03.2004 взамен ГОСТ 11214-86, ГОСТ 16289-86, ГОСТ 16289-86</w:instrText>
      </w:r>
    </w:p>
    <w:p w14:paraId="2DA63288"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Статус: действует с 01.03.200"</w:instrText>
      </w:r>
      <w:r w:rsidR="003918C9" w:rsidRPr="00E20929">
        <w:rPr>
          <w:rFonts w:ascii="Arial" w:hAnsi="Arial" w:cs="Arial"/>
        </w:rPr>
        <w:fldChar w:fldCharType="separate"/>
      </w:r>
      <w:r w:rsidR="009B7E51" w:rsidRPr="00E20929">
        <w:rPr>
          <w:rFonts w:ascii="Arial" w:hAnsi="Arial" w:cs="Arial"/>
        </w:rPr>
        <w:t>ГОСТ 11214</w:t>
      </w:r>
      <w:r w:rsidRPr="00E20929">
        <w:rPr>
          <w:rFonts w:ascii="Arial" w:hAnsi="Arial" w:cs="Arial"/>
        </w:rPr>
        <w:t xml:space="preserve"> </w:t>
      </w:r>
      <w:r w:rsidR="003918C9" w:rsidRPr="00E20929">
        <w:rPr>
          <w:rFonts w:ascii="Arial" w:hAnsi="Arial" w:cs="Arial"/>
        </w:rPr>
        <w:fldChar w:fldCharType="end"/>
      </w:r>
      <w:r w:rsidRPr="00E20929">
        <w:rPr>
          <w:rFonts w:ascii="Arial" w:hAnsi="Arial" w:cs="Arial"/>
        </w:rPr>
        <w:t>Блоки оконные деревянные с листовым остеклением. Технические условия</w:t>
      </w:r>
    </w:p>
    <w:p w14:paraId="5BED6432" w14:textId="2D334863"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t>ГОСТ 12730.1 Бетоны. Методы определения плотности</w:t>
      </w:r>
    </w:p>
    <w:p w14:paraId="3D29B55F" w14:textId="32FFE86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t>ГОСТ 12730.2 Бетоны. Метод определения влажности</w:t>
      </w:r>
    </w:p>
    <w:p w14:paraId="041FC3E0" w14:textId="125F9600" w:rsidR="003932DA" w:rsidRPr="00E20929" w:rsidRDefault="003918C9" w:rsidP="00ED5EF6">
      <w:pPr>
        <w:pStyle w:val="FORMATTEXT0"/>
        <w:spacing w:line="360" w:lineRule="auto"/>
        <w:ind w:left="142" w:firstLine="567"/>
        <w:jc w:val="both"/>
        <w:rPr>
          <w:rFonts w:ascii="Arial" w:hAnsi="Arial" w:cs="Arial"/>
        </w:rPr>
      </w:pPr>
      <w:r w:rsidRPr="00E20929">
        <w:rPr>
          <w:rFonts w:ascii="Arial" w:hAnsi="Arial" w:cs="Arial"/>
        </w:rPr>
        <w:fldChar w:fldCharType="begin"/>
      </w:r>
      <w:r w:rsidR="003932DA" w:rsidRPr="00E20929">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51AA0AFE"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(утв. приказом Росстандарта от 27.12.2012 N 2072-ст)</w:instrText>
      </w:r>
    </w:p>
    <w:p w14:paraId="037488F8"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Применяется с 01.01.2014 взамен ГОСТ 13015-2003</w:instrText>
      </w:r>
    </w:p>
    <w:p w14:paraId="28B74BA4"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Статус: действующая редакция (действ. с 01.01.2014)"</w:instrText>
      </w:r>
      <w:r w:rsidR="003918C9" w:rsidRPr="00E20929">
        <w:rPr>
          <w:rFonts w:ascii="Arial" w:hAnsi="Arial" w:cs="Arial"/>
        </w:rPr>
        <w:fldChar w:fldCharType="separate"/>
      </w:r>
      <w:r w:rsidRPr="00E20929">
        <w:rPr>
          <w:rFonts w:ascii="Arial" w:hAnsi="Arial" w:cs="Arial"/>
        </w:rPr>
        <w:t>ГОСТ 13015</w:t>
      </w:r>
      <w:r w:rsidR="009A5907">
        <w:rPr>
          <w:rFonts w:ascii="Arial" w:hAnsi="Arial" w:cs="Arial"/>
        </w:rPr>
        <w:t>—2012</w:t>
      </w:r>
      <w:r w:rsidRPr="00E20929">
        <w:rPr>
          <w:rFonts w:ascii="Arial" w:hAnsi="Arial" w:cs="Arial"/>
        </w:rPr>
        <w:t xml:space="preserve"> Изделия бетонные и железобетонные для строительства. Общие технические требования. Правила приемки, маркировки, транспортирования и хранения</w:t>
      </w:r>
      <w:r w:rsidR="003918C9" w:rsidRPr="00E20929">
        <w:rPr>
          <w:rFonts w:ascii="Arial" w:hAnsi="Arial" w:cs="Arial"/>
        </w:rPr>
        <w:fldChar w:fldCharType="end"/>
      </w:r>
    </w:p>
    <w:p w14:paraId="1ADD993D" w14:textId="77777777" w:rsidR="003932DA" w:rsidRDefault="003932DA" w:rsidP="00ED5EF6">
      <w:pPr>
        <w:pStyle w:val="FORMATTEXT0"/>
        <w:spacing w:line="360" w:lineRule="auto"/>
        <w:ind w:left="142" w:firstLine="567"/>
        <w:jc w:val="both"/>
        <w:rPr>
          <w:rFonts w:ascii="Arial" w:hAnsi="Arial" w:cs="Arial"/>
        </w:rPr>
      </w:pPr>
      <w:r w:rsidRPr="00E20929">
        <w:rPr>
          <w:rFonts w:ascii="Arial" w:hAnsi="Arial" w:cs="Arial"/>
        </w:rPr>
        <w:t>ГОСТ 15588 Плиты пенополистирольные теплоизоляционные. Технические условия</w:t>
      </w:r>
    </w:p>
    <w:p w14:paraId="424C77A7" w14:textId="77777777" w:rsidR="00B604F7" w:rsidRPr="00E20929" w:rsidRDefault="00B604F7" w:rsidP="00ED5EF6">
      <w:pPr>
        <w:pStyle w:val="FORMATTEXT0"/>
        <w:spacing w:line="360" w:lineRule="auto"/>
        <w:ind w:left="142" w:firstLine="567"/>
        <w:jc w:val="both"/>
        <w:rPr>
          <w:rFonts w:ascii="Arial" w:hAnsi="Arial" w:cs="Arial"/>
        </w:rPr>
      </w:pPr>
      <w:r>
        <w:rPr>
          <w:rFonts w:ascii="Arial" w:hAnsi="Arial" w:cs="Arial"/>
        </w:rPr>
        <w:t>ГОСТ 16381 Материалы и изделия строительные теплоизоляционные. Классификация. Общие технические требования</w:t>
      </w:r>
    </w:p>
    <w:p w14:paraId="0A9707E1" w14:textId="4F10C46D" w:rsidR="003932DA" w:rsidRPr="00E20929" w:rsidRDefault="003918C9" w:rsidP="00ED5EF6">
      <w:pPr>
        <w:pStyle w:val="FORMATTEXT0"/>
        <w:spacing w:line="360" w:lineRule="auto"/>
        <w:ind w:left="142" w:firstLine="567"/>
        <w:jc w:val="both"/>
        <w:rPr>
          <w:rFonts w:ascii="Arial" w:hAnsi="Arial" w:cs="Arial"/>
        </w:rPr>
      </w:pPr>
      <w:r w:rsidRPr="00E20929">
        <w:rPr>
          <w:rFonts w:ascii="Arial" w:hAnsi="Arial" w:cs="Arial"/>
        </w:rPr>
        <w:fldChar w:fldCharType="begin"/>
      </w:r>
      <w:r w:rsidR="003932DA" w:rsidRPr="00E20929">
        <w:rPr>
          <w:rFonts w:ascii="Arial" w:hAnsi="Arial" w:cs="Arial"/>
        </w:rPr>
        <w:instrText xml:space="preserve"> HYPERLINK "kodeks://link/d?nd=901710687&amp;point=mark=000000000000000000000000000000000000000000000000007D20K3"\o"’’ГОСТ 17623-87 Бетоны. Радиоизотопный метод определения средней плотности’’</w:instrText>
      </w:r>
    </w:p>
    <w:p w14:paraId="5F15FDC8"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(утв. постановлением Госстроя СССР от 01.07.1987 N 126)</w:instrText>
      </w:r>
    </w:p>
    <w:p w14:paraId="69B5C097"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Применяется с 01.01.1988</w:instrText>
      </w:r>
    </w:p>
    <w:p w14:paraId="7CAA4003"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Статус: действует с 01.01.1988"</w:instrText>
      </w:r>
      <w:r w:rsidR="003918C9" w:rsidRPr="00E20929">
        <w:rPr>
          <w:rFonts w:ascii="Arial" w:hAnsi="Arial" w:cs="Arial"/>
        </w:rPr>
        <w:fldChar w:fldCharType="separate"/>
      </w:r>
      <w:r w:rsidRPr="00E20929">
        <w:rPr>
          <w:rFonts w:ascii="Arial" w:hAnsi="Arial" w:cs="Arial"/>
        </w:rPr>
        <w:t xml:space="preserve">ГОСТ 17623 </w:t>
      </w:r>
      <w:r w:rsidR="003918C9" w:rsidRPr="00E20929">
        <w:rPr>
          <w:rFonts w:ascii="Arial" w:hAnsi="Arial" w:cs="Arial"/>
        </w:rPr>
        <w:fldChar w:fldCharType="end"/>
      </w:r>
      <w:r w:rsidRPr="00E20929">
        <w:rPr>
          <w:rFonts w:ascii="Arial" w:hAnsi="Arial" w:cs="Arial"/>
        </w:rPr>
        <w:t>Бетоны. Радиоизотопный метод определения средней плотности</w:t>
      </w:r>
    </w:p>
    <w:p w14:paraId="2A66A728" w14:textId="03E036BD"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t>ГОСТ 17624 Бетоны. Ультразвуково</w:t>
      </w:r>
      <w:r w:rsidR="006A5D5B" w:rsidRPr="00E20929">
        <w:rPr>
          <w:rFonts w:ascii="Arial" w:hAnsi="Arial" w:cs="Arial"/>
        </w:rPr>
        <w:t>й метод определения прочности</w:t>
      </w:r>
    </w:p>
    <w:p w14:paraId="3F276AF2" w14:textId="113FED1C" w:rsidR="0015606A" w:rsidRPr="00E20929" w:rsidRDefault="006B1701" w:rsidP="00ED5EF6">
      <w:pPr>
        <w:pStyle w:val="FORMATTEXT0"/>
        <w:spacing w:line="360" w:lineRule="auto"/>
        <w:ind w:left="142" w:firstLine="567"/>
        <w:jc w:val="both"/>
        <w:rPr>
          <w:rFonts w:ascii="Arial" w:hAnsi="Arial" w:cs="Arial"/>
        </w:rPr>
      </w:pPr>
      <w:hyperlink r:id="rId20" w:tooltip="&quot;ГОСТ 17625-83 Конструкция и изделия железобетонные. Радиационный метод ...&quot; (утв. постановлением Госстроя СССР от 29.06.1983 N 132) Применяется с ... Статус: Действующий документ. Применяется для целей технического регламента (действ. c 01.01.1984)" w:history="1">
        <w:r w:rsidR="003918C9" w:rsidRPr="006F688B">
          <w:rPr>
            <w:rStyle w:val="a3"/>
            <w:rFonts w:ascii="Arial" w:hAnsi="Arial" w:cs="Arial"/>
            <w:color w:val="auto"/>
            <w:u w:val="none"/>
          </w:rPr>
          <w:t>ГОСТ 17625</w:t>
        </w:r>
      </w:hyperlink>
      <w:r w:rsidR="0015606A" w:rsidRPr="00E20929">
        <w:rPr>
          <w:rFonts w:ascii="Arial" w:hAnsi="Arial" w:cs="Arial"/>
        </w:rPr>
        <w:t xml:space="preserve"> </w:t>
      </w:r>
      <w:r w:rsidR="003918C9" w:rsidRPr="006F688B">
        <w:rPr>
          <w:rFonts w:ascii="Arial" w:hAnsi="Arial" w:cs="Arial"/>
        </w:rPr>
        <w:t>Конструкции и изделия железобетонные. Радиационный метод определения толщины защитного слоя бетона, размеров и расположения арматуры</w:t>
      </w:r>
    </w:p>
    <w:p w14:paraId="663E8F57" w14:textId="4A78E62E"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t>ГОСТ 18105 Бетоны. Правила контроля и оценки прочности</w:t>
      </w:r>
    </w:p>
    <w:p w14:paraId="090DFD1C" w14:textId="0193E3C0" w:rsidR="004A087B" w:rsidRPr="00E20929" w:rsidRDefault="004A087B" w:rsidP="00ED5EF6">
      <w:pPr>
        <w:pStyle w:val="FORMATTEXT0"/>
        <w:spacing w:line="360" w:lineRule="auto"/>
        <w:ind w:left="142" w:firstLine="567"/>
        <w:jc w:val="both"/>
        <w:rPr>
          <w:rFonts w:ascii="Arial" w:hAnsi="Arial" w:cs="Arial"/>
        </w:rPr>
      </w:pPr>
      <w:r w:rsidRPr="00E20929">
        <w:rPr>
          <w:rFonts w:ascii="Arial" w:hAnsi="Arial" w:cs="Arial"/>
        </w:rPr>
        <w:t>ГОСТ 19281 Прокат повышенной прочности. Общие технические условия</w:t>
      </w:r>
    </w:p>
    <w:p w14:paraId="78B3E25A" w14:textId="764D9797" w:rsidR="003932DA" w:rsidRPr="00E20929" w:rsidRDefault="003918C9" w:rsidP="00ED5EF6">
      <w:pPr>
        <w:pStyle w:val="FORMATTEXT0"/>
        <w:spacing w:line="360" w:lineRule="auto"/>
        <w:ind w:left="142" w:firstLine="567"/>
        <w:jc w:val="both"/>
        <w:rPr>
          <w:rFonts w:ascii="Arial" w:hAnsi="Arial" w:cs="Arial"/>
        </w:rPr>
      </w:pPr>
      <w:r w:rsidRPr="00E20929">
        <w:rPr>
          <w:rFonts w:ascii="Arial" w:hAnsi="Arial" w:cs="Arial"/>
        </w:rPr>
        <w:fldChar w:fldCharType="begin"/>
      </w:r>
      <w:r w:rsidR="003932DA" w:rsidRPr="00E20929">
        <w:rPr>
          <w:rFonts w:ascii="Arial" w:hAnsi="Arial" w:cs="Arial"/>
        </w:rPr>
        <w:instrText xml:space="preserve"> HYPERLINK "kodeks://link/d?nd=1200031989&amp;point=mark=000000000000000000000000000000000000000000000000007D20K3"\o"’’ГОСТ 21519-2003 Блоки оконные из алюминиевых сплавов. Технические условия (с Поправкой)’’</w:instrText>
      </w:r>
    </w:p>
    <w:p w14:paraId="27FF85F7"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(утв. постановлением Госстроя России от 20.06.2003 N 77)</w:instrText>
      </w:r>
    </w:p>
    <w:p w14:paraId="10C32488"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Статус: действующая редакция (действ. с 01.05.2019)"</w:instrText>
      </w:r>
      <w:r w:rsidR="003918C9" w:rsidRPr="00E20929">
        <w:rPr>
          <w:rFonts w:ascii="Arial" w:hAnsi="Arial" w:cs="Arial"/>
        </w:rPr>
        <w:fldChar w:fldCharType="separate"/>
      </w:r>
      <w:r w:rsidRPr="00E20929">
        <w:rPr>
          <w:rFonts w:ascii="Arial" w:hAnsi="Arial" w:cs="Arial"/>
        </w:rPr>
        <w:t xml:space="preserve">ГОСТ 21519 </w:t>
      </w:r>
      <w:r w:rsidR="003918C9" w:rsidRPr="00E20929">
        <w:rPr>
          <w:rFonts w:ascii="Arial" w:hAnsi="Arial" w:cs="Arial"/>
        </w:rPr>
        <w:fldChar w:fldCharType="end"/>
      </w:r>
      <w:r w:rsidRPr="00E20929">
        <w:rPr>
          <w:rFonts w:ascii="Arial" w:hAnsi="Arial" w:cs="Arial"/>
        </w:rPr>
        <w:t xml:space="preserve">Блоки оконные из алюминиевых </w:t>
      </w:r>
      <w:r w:rsidR="00781D18" w:rsidRPr="00E20929">
        <w:rPr>
          <w:rFonts w:ascii="Arial" w:hAnsi="Arial" w:cs="Arial"/>
        </w:rPr>
        <w:t>профилей</w:t>
      </w:r>
      <w:r w:rsidR="000158AD" w:rsidRPr="00E20929">
        <w:rPr>
          <w:rFonts w:ascii="Arial" w:hAnsi="Arial" w:cs="Arial"/>
        </w:rPr>
        <w:t>. Технические условия</w:t>
      </w:r>
    </w:p>
    <w:p w14:paraId="295D3A0B" w14:textId="4E4A5E67" w:rsidR="003932DA" w:rsidRPr="00E20929" w:rsidRDefault="003918C9" w:rsidP="00ED5EF6">
      <w:pPr>
        <w:pStyle w:val="FORMATTEXT0"/>
        <w:spacing w:line="360" w:lineRule="auto"/>
        <w:ind w:left="142" w:firstLine="567"/>
        <w:jc w:val="both"/>
        <w:rPr>
          <w:rFonts w:ascii="Arial" w:hAnsi="Arial" w:cs="Arial"/>
        </w:rPr>
      </w:pPr>
      <w:r w:rsidRPr="00E20929">
        <w:rPr>
          <w:rFonts w:ascii="Arial" w:hAnsi="Arial" w:cs="Arial"/>
        </w:rPr>
        <w:fldChar w:fldCharType="begin"/>
      </w:r>
      <w:r w:rsidR="003932DA" w:rsidRPr="00E20929">
        <w:rPr>
          <w:rFonts w:ascii="Arial" w:hAnsi="Arial" w:cs="Arial"/>
        </w:rPr>
        <w:instrText xml:space="preserve"> HYPERLINK "kodeks://link/d?nd=901710697&amp;point=mark=000000000000000000000000000000000000000000000000007D20K3"\o"’’ГОСТ 21718-84 Материалы строительные. Диэлькометрический метод измерения влажности’’</w:instrText>
      </w:r>
    </w:p>
    <w:p w14:paraId="78887A28"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(утв. постановлением Госстроя СССР от 09.08.1984 N 130)</w:instrText>
      </w:r>
    </w:p>
    <w:p w14:paraId="26C33948"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Применяется с 01.07.1985</w:instrText>
      </w:r>
    </w:p>
    <w:p w14:paraId="2A795699"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Статус: действует с 01.07.1985"</w:instrText>
      </w:r>
      <w:r w:rsidR="003918C9" w:rsidRPr="00E20929">
        <w:rPr>
          <w:rFonts w:ascii="Arial" w:hAnsi="Arial" w:cs="Arial"/>
        </w:rPr>
        <w:fldChar w:fldCharType="separate"/>
      </w:r>
      <w:r w:rsidRPr="00E20929">
        <w:rPr>
          <w:rFonts w:ascii="Arial" w:hAnsi="Arial" w:cs="Arial"/>
        </w:rPr>
        <w:t xml:space="preserve">ГОСТ 21718 </w:t>
      </w:r>
      <w:r w:rsidR="003918C9" w:rsidRPr="00E20929">
        <w:rPr>
          <w:rFonts w:ascii="Arial" w:hAnsi="Arial" w:cs="Arial"/>
        </w:rPr>
        <w:fldChar w:fldCharType="end"/>
      </w:r>
      <w:r w:rsidRPr="00E20929">
        <w:rPr>
          <w:rFonts w:ascii="Arial" w:hAnsi="Arial" w:cs="Arial"/>
        </w:rPr>
        <w:t>Материалы строительные. Диэлькометрический метод измерения влажности</w:t>
      </w:r>
    </w:p>
    <w:p w14:paraId="0BFC0473" w14:textId="00687DFE" w:rsidR="003932DA" w:rsidRPr="00E20929" w:rsidRDefault="003918C9" w:rsidP="00ED5EF6">
      <w:pPr>
        <w:pStyle w:val="FORMATTEXT0"/>
        <w:spacing w:line="360" w:lineRule="auto"/>
        <w:ind w:left="142" w:firstLine="567"/>
        <w:jc w:val="both"/>
        <w:rPr>
          <w:rFonts w:ascii="Arial" w:hAnsi="Arial" w:cs="Arial"/>
        </w:rPr>
      </w:pPr>
      <w:r w:rsidRPr="00E20929">
        <w:rPr>
          <w:rFonts w:ascii="Arial" w:hAnsi="Arial" w:cs="Arial"/>
        </w:rPr>
        <w:fldChar w:fldCharType="begin"/>
      </w:r>
      <w:r w:rsidR="003932DA" w:rsidRPr="00E20929">
        <w:rPr>
          <w:rFonts w:ascii="Arial" w:hAnsi="Arial" w:cs="Arial"/>
        </w:rPr>
        <w:instrText xml:space="preserve"> HYPERLINK "kodeks://link/d?nd=1200049621&amp;point=mark=000000000000000000000000000000000000000000000000007D20K3"\o"’’ГОСТ 21780-2006 Система обеспечения точности геометрических параметров в ...’’</w:instrText>
      </w:r>
    </w:p>
    <w:p w14:paraId="5E437396"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(утв. приказом Росстандарта от 30.03.2007 N 59-ст)</w:instrText>
      </w:r>
    </w:p>
    <w:p w14:paraId="5CB62A17"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Применяется с 01.01.2008 взамен ГОСТ ...</w:instrText>
      </w:r>
    </w:p>
    <w:p w14:paraId="5379A413"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Статус: действует с 01.01.2008</w:instrText>
      </w:r>
    </w:p>
    <w:p w14:paraId="7C984012"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Применяется для целей технического регламента"</w:instrText>
      </w:r>
      <w:r w:rsidR="003918C9" w:rsidRPr="00E20929">
        <w:rPr>
          <w:rFonts w:ascii="Arial" w:hAnsi="Arial" w:cs="Arial"/>
        </w:rPr>
        <w:fldChar w:fldCharType="separate"/>
      </w:r>
      <w:r w:rsidRPr="00E20929">
        <w:rPr>
          <w:rFonts w:ascii="Arial" w:hAnsi="Arial" w:cs="Arial"/>
        </w:rPr>
        <w:t xml:space="preserve">ГОСТ 21780 </w:t>
      </w:r>
      <w:r w:rsidR="003918C9" w:rsidRPr="00E20929">
        <w:rPr>
          <w:rFonts w:ascii="Arial" w:hAnsi="Arial" w:cs="Arial"/>
        </w:rPr>
        <w:fldChar w:fldCharType="end"/>
      </w:r>
      <w:r w:rsidRPr="00E20929">
        <w:rPr>
          <w:rFonts w:ascii="Arial" w:hAnsi="Arial" w:cs="Arial"/>
        </w:rPr>
        <w:t>Система обеспечения точности геометрических параметров в строительстве. Расчет точности</w:t>
      </w:r>
    </w:p>
    <w:p w14:paraId="77DEE434" w14:textId="5FE2D173"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t>ГОСТ 22690 Бетоны. Определение прочности механическими методами неразрушающего контроля</w:t>
      </w:r>
    </w:p>
    <w:p w14:paraId="3CE58DDC" w14:textId="3D78D2E2" w:rsidR="00FB20DC" w:rsidRPr="00E20929" w:rsidRDefault="006B1701" w:rsidP="00ED5EF6">
      <w:pPr>
        <w:pStyle w:val="FORMATTEXT0"/>
        <w:spacing w:line="360" w:lineRule="auto"/>
        <w:ind w:left="142" w:firstLine="567"/>
        <w:jc w:val="both"/>
        <w:rPr>
          <w:rFonts w:ascii="Arial" w:hAnsi="Arial" w:cs="Arial"/>
        </w:rPr>
      </w:pPr>
      <w:hyperlink r:id="rId21" w:tooltip="&quot;ГОСТ 22904-2023 Конструкции железобетонные. Магнитный метод определения толщины защитного слоя ...&quot; (утв. приказом Росстандарта от 28.12.2023 N 1698-ст) Применяется с 01.02.2024 взамен ГОСТ ... Статус: Действующий документ (действ. c 01.02.2024)" w:history="1">
        <w:r w:rsidR="003918C9" w:rsidRPr="006F688B">
          <w:rPr>
            <w:rStyle w:val="a3"/>
            <w:rFonts w:ascii="Arial" w:hAnsi="Arial" w:cs="Arial"/>
            <w:color w:val="auto"/>
            <w:u w:val="none"/>
          </w:rPr>
          <w:t>ГОСТ 22904</w:t>
        </w:r>
      </w:hyperlink>
      <w:r w:rsidR="003918C9" w:rsidRPr="006F688B">
        <w:rPr>
          <w:rFonts w:ascii="Arial" w:hAnsi="Arial" w:cs="Arial"/>
        </w:rPr>
        <w:t xml:space="preserve"> Конструкции железобетонные.</w:t>
      </w:r>
      <w:r w:rsidR="00FB20DC" w:rsidRPr="00E20929">
        <w:rPr>
          <w:rFonts w:ascii="Arial" w:hAnsi="Arial" w:cs="Arial"/>
        </w:rPr>
        <w:t xml:space="preserve"> </w:t>
      </w:r>
      <w:r w:rsidR="003918C9" w:rsidRPr="006F688B">
        <w:rPr>
          <w:rFonts w:ascii="Arial" w:hAnsi="Arial" w:cs="Arial"/>
        </w:rPr>
        <w:t>Магнитный метод определения толщины защитного слоя бетона и расположения арматуры</w:t>
      </w:r>
    </w:p>
    <w:p w14:paraId="4D800B36" w14:textId="77777777" w:rsidR="003932DA" w:rsidRPr="00E20929" w:rsidRDefault="00ED5EF6" w:rsidP="00ED5EF6">
      <w:pPr>
        <w:pStyle w:val="FORMATTEXT0"/>
        <w:spacing w:line="360" w:lineRule="auto"/>
        <w:ind w:left="142" w:firstLine="567"/>
        <w:jc w:val="both"/>
        <w:rPr>
          <w:rFonts w:ascii="Arial" w:hAnsi="Arial" w:cs="Arial"/>
        </w:rPr>
      </w:pPr>
      <w:r w:rsidRPr="00E20929">
        <w:rPr>
          <w:rFonts w:ascii="Arial" w:hAnsi="Arial" w:cs="Arial"/>
        </w:rPr>
        <w:t xml:space="preserve"> </w:t>
      </w:r>
      <w:r w:rsidR="003932DA" w:rsidRPr="00E20929">
        <w:rPr>
          <w:rFonts w:ascii="Arial" w:hAnsi="Arial" w:cs="Arial"/>
        </w:rPr>
        <w:t>ГОСТ 23009 Конструкции и изделия бетонные и железобетонные сборные. Условные обозначения (марки)</w:t>
      </w:r>
    </w:p>
    <w:p w14:paraId="443AEBBC" w14:textId="691392D1" w:rsidR="003932DA" w:rsidRPr="00E20929" w:rsidRDefault="003918C9" w:rsidP="00ED5EF6">
      <w:pPr>
        <w:pStyle w:val="FORMATTEXT0"/>
        <w:spacing w:line="360" w:lineRule="auto"/>
        <w:ind w:left="142" w:firstLine="567"/>
        <w:jc w:val="both"/>
        <w:rPr>
          <w:rFonts w:ascii="Arial" w:hAnsi="Arial" w:cs="Arial"/>
        </w:rPr>
      </w:pPr>
      <w:r w:rsidRPr="00E20929">
        <w:rPr>
          <w:rFonts w:ascii="Arial" w:hAnsi="Arial" w:cs="Arial"/>
        </w:rPr>
        <w:fldChar w:fldCharType="begin"/>
      </w:r>
      <w:r w:rsidR="003932DA" w:rsidRPr="00E20929">
        <w:rPr>
          <w:rFonts w:ascii="Arial" w:hAnsi="Arial" w:cs="Arial"/>
        </w:rPr>
        <w:instrText xml:space="preserve"> HYPERLINK "kodeks://link/d?nd=1200006801&amp;point=mark=000000000000000000000000000000000000000000000000007D20K3"\o"’’ГОСТ 23166-99 Блоки оконные. Общие технические условия (с Изменением N 1, с Поправкой)’’</w:instrText>
      </w:r>
    </w:p>
    <w:p w14:paraId="23727253"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(утв. постановлением Госстроя России от 06.05.2000 N 41)</w:instrText>
      </w:r>
    </w:p>
    <w:p w14:paraId="7898AA9F" w14:textId="77777777" w:rsidR="008D53B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Статус: действующая редакция"</w:instrText>
      </w:r>
      <w:r w:rsidR="003918C9" w:rsidRPr="00E20929">
        <w:rPr>
          <w:rFonts w:ascii="Arial" w:hAnsi="Arial" w:cs="Arial"/>
        </w:rPr>
        <w:fldChar w:fldCharType="separate"/>
      </w:r>
      <w:r w:rsidRPr="00E20929">
        <w:rPr>
          <w:rFonts w:ascii="Arial" w:hAnsi="Arial" w:cs="Arial"/>
        </w:rPr>
        <w:t>ГОСТ 23166</w:t>
      </w:r>
      <w:r w:rsidR="003918C9" w:rsidRPr="00E20929">
        <w:rPr>
          <w:rFonts w:ascii="Arial" w:hAnsi="Arial" w:cs="Arial"/>
        </w:rPr>
        <w:fldChar w:fldCharType="end"/>
      </w:r>
      <w:r w:rsidR="008D53BA" w:rsidRPr="00E20929">
        <w:rPr>
          <w:rFonts w:ascii="Arial" w:hAnsi="Arial" w:cs="Arial"/>
        </w:rPr>
        <w:t xml:space="preserve"> Конструкции оконные и балконные светопрозрачные ограждающие. Общие технические условия</w:t>
      </w:r>
    </w:p>
    <w:p w14:paraId="13D6991D" w14:textId="200B7923" w:rsidR="003932DA" w:rsidRPr="00E20929" w:rsidRDefault="003918C9" w:rsidP="00ED5EF6">
      <w:pPr>
        <w:pStyle w:val="FORMATTEXT0"/>
        <w:spacing w:line="360" w:lineRule="auto"/>
        <w:ind w:left="142" w:firstLine="567"/>
        <w:jc w:val="both"/>
        <w:rPr>
          <w:rFonts w:ascii="Arial" w:hAnsi="Arial" w:cs="Arial"/>
        </w:rPr>
      </w:pPr>
      <w:r w:rsidRPr="00E20929">
        <w:rPr>
          <w:rFonts w:ascii="Arial" w:hAnsi="Arial" w:cs="Arial"/>
        </w:rPr>
        <w:fldChar w:fldCharType="begin"/>
      </w:r>
      <w:r w:rsidR="003932DA" w:rsidRPr="00E20929">
        <w:rPr>
          <w:rFonts w:ascii="Arial" w:hAnsi="Arial" w:cs="Arial"/>
        </w:rPr>
        <w:instrText xml:space="preserve"> HYPERLINK "kodeks://link/d?nd=1200097391&amp;point=mark=000000000000000000000000000000000000000000000000007D20K3"\o"’’ГОСТ 23279-2012 Сетки арматурные сварные для железобетонных конструкций и изделий. Общие ...’’</w:instrText>
      </w:r>
    </w:p>
    <w:p w14:paraId="2ABCB10C"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(утв. приказом Росстандарта от 29.11.2012 N 1306-ст)</w:instrText>
      </w:r>
    </w:p>
    <w:p w14:paraId="23E0E617"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Применяется с 01.07.2013 взамен ГОСТ 23279-85</w:instrText>
      </w:r>
    </w:p>
    <w:p w14:paraId="05E7B3D6"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Статус: действующая редакция (действ. с 01.07.2013)"</w:instrText>
      </w:r>
      <w:r w:rsidR="003918C9" w:rsidRPr="00E20929">
        <w:rPr>
          <w:rFonts w:ascii="Arial" w:hAnsi="Arial" w:cs="Arial"/>
        </w:rPr>
        <w:fldChar w:fldCharType="separate"/>
      </w:r>
      <w:r w:rsidRPr="00E20929">
        <w:rPr>
          <w:rFonts w:ascii="Arial" w:hAnsi="Arial" w:cs="Arial"/>
        </w:rPr>
        <w:t xml:space="preserve">ГОСТ 23279 </w:t>
      </w:r>
      <w:r w:rsidR="003918C9" w:rsidRPr="00E20929">
        <w:rPr>
          <w:rFonts w:ascii="Arial" w:hAnsi="Arial" w:cs="Arial"/>
        </w:rPr>
        <w:fldChar w:fldCharType="end"/>
      </w:r>
      <w:r w:rsidRPr="00E20929">
        <w:rPr>
          <w:rFonts w:ascii="Arial" w:hAnsi="Arial" w:cs="Arial"/>
        </w:rPr>
        <w:t>Сетки арматурные сварные для железобетонных конструкций и изделий. Общие технические условия</w:t>
      </w:r>
    </w:p>
    <w:p w14:paraId="24EAC40D"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t>ГОСТ 23858 Соединения сварные стыковые арматуры железобетонных конструкций. Ультразвуковые методы контроля качества. Правила приемки</w:t>
      </w:r>
    </w:p>
    <w:p w14:paraId="5D70001C" w14:textId="0204B562" w:rsidR="003932DA" w:rsidRPr="00E20929" w:rsidRDefault="003918C9" w:rsidP="00ED5EF6">
      <w:pPr>
        <w:pStyle w:val="FORMATTEXT0"/>
        <w:spacing w:line="360" w:lineRule="auto"/>
        <w:ind w:left="142" w:firstLine="567"/>
        <w:jc w:val="both"/>
        <w:rPr>
          <w:rFonts w:ascii="Arial" w:hAnsi="Arial" w:cs="Arial"/>
        </w:rPr>
      </w:pPr>
      <w:r w:rsidRPr="00E20929">
        <w:rPr>
          <w:rFonts w:ascii="Arial" w:hAnsi="Arial" w:cs="Arial"/>
        </w:rPr>
        <w:fldChar w:fldCharType="begin"/>
      </w:r>
      <w:r w:rsidR="003932DA" w:rsidRPr="00E20929">
        <w:rPr>
          <w:rFonts w:ascii="Arial" w:hAnsi="Arial" w:cs="Arial"/>
        </w:rPr>
        <w:instrText xml:space="preserve"> HYPERLINK "kodeks://link/d?nd=1200006567&amp;point=mark=000000000000000000000000000000000000000000000000007D20K3"\o"’’ГОСТ 24700-99 Блоки оконные деревянные со стеклопакетами. Технические условия (с Поправкой)’’</w:instrText>
      </w:r>
    </w:p>
    <w:p w14:paraId="2CC126C3"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(утв. постановлением Госстроя России от 06.05.2000 N 40)</w:instrText>
      </w:r>
    </w:p>
    <w:p w14:paraId="08F8D299"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Применяется с 01.01.2001 взамен ГОСТ 24700-81</w:instrText>
      </w:r>
    </w:p>
    <w:p w14:paraId="4CB3DD32"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Статус: действующая редакция"</w:instrText>
      </w:r>
      <w:r w:rsidR="003918C9" w:rsidRPr="00E20929">
        <w:rPr>
          <w:rFonts w:ascii="Arial" w:hAnsi="Arial" w:cs="Arial"/>
        </w:rPr>
        <w:fldChar w:fldCharType="separate"/>
      </w:r>
      <w:r w:rsidRPr="00E20929">
        <w:rPr>
          <w:rFonts w:ascii="Arial" w:hAnsi="Arial" w:cs="Arial"/>
        </w:rPr>
        <w:t xml:space="preserve">ГОСТ 24700 </w:t>
      </w:r>
      <w:r w:rsidR="003918C9" w:rsidRPr="00E20929">
        <w:rPr>
          <w:rFonts w:ascii="Arial" w:hAnsi="Arial" w:cs="Arial"/>
        </w:rPr>
        <w:fldChar w:fldCharType="end"/>
      </w:r>
      <w:r w:rsidRPr="00E20929">
        <w:rPr>
          <w:rFonts w:ascii="Arial" w:hAnsi="Arial" w:cs="Arial"/>
        </w:rPr>
        <w:t>Блоки оконные деревянные со стеклопакетами. Технические условия</w:t>
      </w:r>
    </w:p>
    <w:p w14:paraId="2B39A80C" w14:textId="6768A929" w:rsidR="003932DA" w:rsidRPr="00E20929" w:rsidRDefault="003918C9" w:rsidP="00ED5EF6">
      <w:pPr>
        <w:pStyle w:val="FORMATTEXT0"/>
        <w:spacing w:line="360" w:lineRule="auto"/>
        <w:ind w:left="142" w:firstLine="567"/>
        <w:jc w:val="both"/>
        <w:rPr>
          <w:rFonts w:ascii="Arial" w:hAnsi="Arial" w:cs="Arial"/>
        </w:rPr>
      </w:pPr>
      <w:r w:rsidRPr="00E20929">
        <w:rPr>
          <w:rFonts w:ascii="Arial" w:hAnsi="Arial" w:cs="Arial"/>
        </w:rPr>
        <w:fldChar w:fldCharType="begin"/>
      </w:r>
      <w:r w:rsidR="003932DA" w:rsidRPr="00E20929">
        <w:rPr>
          <w:rFonts w:ascii="Arial" w:hAnsi="Arial" w:cs="Arial"/>
        </w:rPr>
        <w:instrText xml:space="preserve"> HYPERLINK "kodeks://link/d?nd=1200031042&amp;point=mark=000000000000000000000000000000000000000000000000007D20K3"\o"’’ГОСТ 25097-2002 Блоки оконные деревоалюминиевые. Технические условия (с Поправкой)’’</w:instrText>
      </w:r>
    </w:p>
    <w:p w14:paraId="5DF0A8E1"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(утв. постановлением Госстроя России от 02.09.2002 N 118)</w:instrText>
      </w:r>
    </w:p>
    <w:p w14:paraId="748B9561"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Применяется с 01.03.2003 взамен ГОСТ 27936-88 ...</w:instrText>
      </w:r>
    </w:p>
    <w:p w14:paraId="29EE9BAE"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Статус: действующая редакция (действ. с 01.06.2022)"</w:instrText>
      </w:r>
      <w:r w:rsidR="003918C9" w:rsidRPr="00E20929">
        <w:rPr>
          <w:rFonts w:ascii="Arial" w:hAnsi="Arial" w:cs="Arial"/>
        </w:rPr>
        <w:fldChar w:fldCharType="separate"/>
      </w:r>
      <w:r w:rsidRPr="00E20929">
        <w:rPr>
          <w:rFonts w:ascii="Arial" w:hAnsi="Arial" w:cs="Arial"/>
        </w:rPr>
        <w:t xml:space="preserve">ГОСТ 25097 </w:t>
      </w:r>
      <w:r w:rsidR="003918C9" w:rsidRPr="00E20929">
        <w:rPr>
          <w:rFonts w:ascii="Arial" w:hAnsi="Arial" w:cs="Arial"/>
        </w:rPr>
        <w:fldChar w:fldCharType="end"/>
      </w:r>
      <w:r w:rsidRPr="00E20929">
        <w:rPr>
          <w:rFonts w:ascii="Arial" w:hAnsi="Arial" w:cs="Arial"/>
        </w:rPr>
        <w:t>Блоки оконные деревоалюминиевые. Технические условия</w:t>
      </w:r>
    </w:p>
    <w:p w14:paraId="41D73C5A" w14:textId="6836799B"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t>ГОСТ 25820 Бетоны легкие. Технические условия</w:t>
      </w:r>
    </w:p>
    <w:p w14:paraId="79330FE0" w14:textId="7EA9F821"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t>ГОСТ 26633 Бетоны тяжелые и мелкозернистые. Технические условия</w:t>
      </w:r>
    </w:p>
    <w:p w14:paraId="36F4F3A5" w14:textId="25C761A0"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t>ГОСТ 27005 Бетоны легкие и ячеистые. Правила контроля средней плотности</w:t>
      </w:r>
    </w:p>
    <w:p w14:paraId="6E33D0BD" w14:textId="5989DB55" w:rsidR="003932DA" w:rsidRPr="00E20929" w:rsidRDefault="003918C9" w:rsidP="00ED5EF6">
      <w:pPr>
        <w:pStyle w:val="FORMATTEXT0"/>
        <w:spacing w:line="360" w:lineRule="auto"/>
        <w:ind w:left="142" w:firstLine="567"/>
        <w:jc w:val="both"/>
        <w:rPr>
          <w:rFonts w:ascii="Arial" w:hAnsi="Arial" w:cs="Arial"/>
        </w:rPr>
      </w:pPr>
      <w:r w:rsidRPr="00E20929">
        <w:rPr>
          <w:rFonts w:ascii="Arial" w:hAnsi="Arial" w:cs="Arial"/>
        </w:rPr>
        <w:fldChar w:fldCharType="begin"/>
      </w:r>
      <w:r w:rsidR="003932DA" w:rsidRPr="00E20929">
        <w:rPr>
          <w:rFonts w:ascii="Arial" w:hAnsi="Arial" w:cs="Arial"/>
        </w:rPr>
        <w:instrText xml:space="preserve"> HYPERLINK "kodeks://link/d?nd=1200003926&amp;point=mark=000000000000000000000000000000000000000000000000007D20K3"\o"’’ГОСТ 28013-98 Растворы строительные. Общие технические условия (с Изменением N 1)’’</w:instrText>
      </w:r>
    </w:p>
    <w:p w14:paraId="54DBCDA8"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(утв. постановлением Госстроя России от 29.11.1998 N 30)</w:instrText>
      </w:r>
    </w:p>
    <w:p w14:paraId="0F6D8E8F"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Статус: действующая редакция (действ. с 01.09.2002)"</w:instrText>
      </w:r>
      <w:r w:rsidR="003918C9" w:rsidRPr="00E20929">
        <w:rPr>
          <w:rFonts w:ascii="Arial" w:hAnsi="Arial" w:cs="Arial"/>
        </w:rPr>
        <w:fldChar w:fldCharType="separate"/>
      </w:r>
      <w:r w:rsidRPr="00E20929">
        <w:rPr>
          <w:rFonts w:ascii="Arial" w:hAnsi="Arial" w:cs="Arial"/>
        </w:rPr>
        <w:t xml:space="preserve">ГОСТ 28013 </w:t>
      </w:r>
      <w:r w:rsidR="003918C9" w:rsidRPr="00E20929">
        <w:rPr>
          <w:rFonts w:ascii="Arial" w:hAnsi="Arial" w:cs="Arial"/>
        </w:rPr>
        <w:fldChar w:fldCharType="end"/>
      </w:r>
      <w:r w:rsidRPr="00E20929">
        <w:rPr>
          <w:rFonts w:ascii="Arial" w:hAnsi="Arial" w:cs="Arial"/>
        </w:rPr>
        <w:t>Растворы строительные. Общие технические условия</w:t>
      </w:r>
    </w:p>
    <w:p w14:paraId="7902C655" w14:textId="613C3B2E" w:rsidR="003932DA" w:rsidRPr="00E20929" w:rsidRDefault="003918C9" w:rsidP="00ED5EF6">
      <w:pPr>
        <w:pStyle w:val="FORMATTEXT0"/>
        <w:spacing w:line="360" w:lineRule="auto"/>
        <w:ind w:left="142" w:firstLine="567"/>
        <w:jc w:val="both"/>
        <w:rPr>
          <w:rFonts w:ascii="Arial" w:hAnsi="Arial" w:cs="Arial"/>
        </w:rPr>
      </w:pPr>
      <w:r w:rsidRPr="00E20929">
        <w:rPr>
          <w:rFonts w:ascii="Arial" w:hAnsi="Arial" w:cs="Arial"/>
        </w:rPr>
        <w:fldChar w:fldCharType="begin"/>
      </w:r>
      <w:r w:rsidR="003932DA" w:rsidRPr="00E20929">
        <w:rPr>
          <w:rFonts w:ascii="Arial" w:hAnsi="Arial" w:cs="Arial"/>
        </w:rPr>
        <w:instrText xml:space="preserve"> HYPERLINK "kodeks://link/d?nd=1200101297&amp;point=mark=000000000000000000000000000000000000000000000000007D20K3"\o"’’ГОСТ 28089-2012 Конструкции строительные стеновые. Метод определения прочности сцепления ...’’</w:instrText>
      </w:r>
    </w:p>
    <w:p w14:paraId="7A7FA888"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(утв. приказом Росстандарта от 27.12.2012 N 2011-ст)</w:instrText>
      </w:r>
    </w:p>
    <w:p w14:paraId="0E715AC7"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Применяется с 01.11.2013 взамен ГОСТ 28089-89</w:instrText>
      </w:r>
    </w:p>
    <w:p w14:paraId="2DB43107"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Статус: действующая редакция (действ. с 01.06.2022)"</w:instrText>
      </w:r>
      <w:r w:rsidR="003918C9" w:rsidRPr="00E20929">
        <w:rPr>
          <w:rFonts w:ascii="Arial" w:hAnsi="Arial" w:cs="Arial"/>
        </w:rPr>
        <w:fldChar w:fldCharType="separate"/>
      </w:r>
      <w:r w:rsidRPr="00E20929">
        <w:rPr>
          <w:rFonts w:ascii="Arial" w:hAnsi="Arial" w:cs="Arial"/>
        </w:rPr>
        <w:t xml:space="preserve">ГОСТ 28089 </w:t>
      </w:r>
      <w:r w:rsidR="003918C9" w:rsidRPr="00E20929">
        <w:rPr>
          <w:rFonts w:ascii="Arial" w:hAnsi="Arial" w:cs="Arial"/>
        </w:rPr>
        <w:fldChar w:fldCharType="end"/>
      </w:r>
      <w:r w:rsidRPr="00E20929">
        <w:rPr>
          <w:rFonts w:ascii="Arial" w:hAnsi="Arial" w:cs="Arial"/>
        </w:rPr>
        <w:t>Конструкции строительные стеновые. Метод определения прочности сцепления облицовочных плиток с основанием</w:t>
      </w:r>
    </w:p>
    <w:p w14:paraId="74C99DE0" w14:textId="52D78B36" w:rsidR="003932DA" w:rsidRPr="00E20929" w:rsidRDefault="003918C9" w:rsidP="00ED5EF6">
      <w:pPr>
        <w:pStyle w:val="FORMATTEXT0"/>
        <w:spacing w:line="360" w:lineRule="auto"/>
        <w:ind w:left="142" w:firstLine="567"/>
        <w:jc w:val="both"/>
        <w:rPr>
          <w:rFonts w:ascii="Arial" w:hAnsi="Arial" w:cs="Arial"/>
        </w:rPr>
      </w:pPr>
      <w:r w:rsidRPr="00E20929">
        <w:rPr>
          <w:rFonts w:ascii="Arial" w:hAnsi="Arial" w:cs="Arial"/>
        </w:rPr>
        <w:fldChar w:fldCharType="begin"/>
      </w:r>
      <w:r w:rsidR="003932DA" w:rsidRPr="00E20929">
        <w:rPr>
          <w:rFonts w:ascii="Arial" w:hAnsi="Arial" w:cs="Arial"/>
        </w:rPr>
        <w:instrText xml:space="preserve"> HYPERLINK "kodeks://link/d?nd=1200095838&amp;point=mark=000000000000000000000000000000000000000000000000007D20K3"\o"’’ГОСТ 28984-2011 Модульная координация размеров в строительстве ...’’</w:instrText>
      </w:r>
    </w:p>
    <w:p w14:paraId="75BA8D63"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(утв. приказом Росстандарта от 24.05.2012 N 77-ст)</w:instrText>
      </w:r>
    </w:p>
    <w:p w14:paraId="10CF0847"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Применяется с 01.01.2013 ...</w:instrText>
      </w:r>
    </w:p>
    <w:p w14:paraId="717D4243"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Статус: действующая редакция (действ. с 01.06.2022)</w:instrText>
      </w:r>
    </w:p>
    <w:p w14:paraId="6D640690"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Применяется для целей технического регламента"</w:instrText>
      </w:r>
      <w:r w:rsidR="003918C9" w:rsidRPr="00E20929">
        <w:rPr>
          <w:rFonts w:ascii="Arial" w:hAnsi="Arial" w:cs="Arial"/>
        </w:rPr>
        <w:fldChar w:fldCharType="separate"/>
      </w:r>
      <w:r w:rsidRPr="00E20929">
        <w:rPr>
          <w:rFonts w:ascii="Arial" w:hAnsi="Arial" w:cs="Arial"/>
        </w:rPr>
        <w:t xml:space="preserve">ГОСТ 28984 </w:t>
      </w:r>
      <w:r w:rsidR="003918C9" w:rsidRPr="00E20929">
        <w:rPr>
          <w:rFonts w:ascii="Arial" w:hAnsi="Arial" w:cs="Arial"/>
        </w:rPr>
        <w:fldChar w:fldCharType="end"/>
      </w:r>
      <w:r w:rsidRPr="00E20929">
        <w:rPr>
          <w:rFonts w:ascii="Arial" w:hAnsi="Arial" w:cs="Arial"/>
        </w:rPr>
        <w:t>Модульная координация размеров в строительстве. Основные положения</w:t>
      </w:r>
    </w:p>
    <w:p w14:paraId="315CB6D4" w14:textId="77777777" w:rsidR="003932DA" w:rsidRPr="00E20929" w:rsidRDefault="00ED5EF6" w:rsidP="00ED5EF6">
      <w:pPr>
        <w:pStyle w:val="FORMATTEXT0"/>
        <w:spacing w:line="360" w:lineRule="auto"/>
        <w:ind w:left="142" w:firstLine="567"/>
        <w:jc w:val="both"/>
        <w:rPr>
          <w:rFonts w:ascii="Arial" w:hAnsi="Arial" w:cs="Arial"/>
        </w:rPr>
      </w:pPr>
      <w:r w:rsidRPr="00E20929">
        <w:rPr>
          <w:rFonts w:ascii="Arial" w:hAnsi="Arial" w:cs="Arial"/>
        </w:rPr>
        <w:t xml:space="preserve"> </w:t>
      </w:r>
      <w:r w:rsidR="003918C9" w:rsidRPr="00E20929">
        <w:rPr>
          <w:rFonts w:ascii="Arial" w:hAnsi="Arial" w:cs="Arial"/>
        </w:rPr>
        <w:fldChar w:fldCharType="begin"/>
      </w:r>
      <w:r w:rsidR="003932DA" w:rsidRPr="00E20929">
        <w:rPr>
          <w:rFonts w:ascii="Arial" w:hAnsi="Arial" w:cs="Arial"/>
        </w:rPr>
        <w:instrText xml:space="preserve"> HYPERLINK "kodeks://link/d?nd=9056051&amp;point=mark=000000000000000000000000000000000000000000000000007D20K3"\o"’’ГОСТ 30244-94 Материалы строительные. Методы испытаний на горючесть’’</w:instrText>
      </w:r>
    </w:p>
    <w:p w14:paraId="4CDEA7E0"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(утв. постановлением Минстроя России от 04.08.1995 N 18-79)</w:instrText>
      </w:r>
    </w:p>
    <w:p w14:paraId="14DB1372"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Применяется с ...</w:instrText>
      </w:r>
    </w:p>
    <w:p w14:paraId="3385B270"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Статус: действующая редакция (действ. с 01.01.1996)</w:instrText>
      </w:r>
    </w:p>
    <w:p w14:paraId="2B1B4B1B"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Применяется для целей технического регламента"</w:instrText>
      </w:r>
      <w:r w:rsidR="003918C9" w:rsidRPr="00E20929">
        <w:rPr>
          <w:rFonts w:ascii="Arial" w:hAnsi="Arial" w:cs="Arial"/>
        </w:rPr>
        <w:fldChar w:fldCharType="separate"/>
      </w:r>
      <w:r w:rsidRPr="00E20929">
        <w:rPr>
          <w:rFonts w:ascii="Arial" w:hAnsi="Arial" w:cs="Arial"/>
        </w:rPr>
        <w:t xml:space="preserve">ГОСТ 30244 </w:t>
      </w:r>
      <w:r w:rsidR="003918C9" w:rsidRPr="00E20929">
        <w:rPr>
          <w:rFonts w:ascii="Arial" w:hAnsi="Arial" w:cs="Arial"/>
        </w:rPr>
        <w:fldChar w:fldCharType="end"/>
      </w:r>
      <w:r w:rsidRPr="00E20929">
        <w:rPr>
          <w:rFonts w:ascii="Arial" w:hAnsi="Arial" w:cs="Arial"/>
        </w:rPr>
        <w:t>Материалы строительные. Методы испытаний на горючесть</w:t>
      </w:r>
    </w:p>
    <w:p w14:paraId="511D0B2C" w14:textId="77777777" w:rsidR="003932DA" w:rsidRPr="00E20929" w:rsidRDefault="00ED5EF6" w:rsidP="00ED5EF6">
      <w:pPr>
        <w:pStyle w:val="FORMATTEXT0"/>
        <w:spacing w:line="360" w:lineRule="auto"/>
        <w:ind w:left="142" w:firstLine="567"/>
        <w:jc w:val="both"/>
        <w:rPr>
          <w:rFonts w:ascii="Arial" w:hAnsi="Arial" w:cs="Arial"/>
        </w:rPr>
      </w:pPr>
      <w:r w:rsidRPr="00E20929">
        <w:rPr>
          <w:rFonts w:ascii="Arial" w:hAnsi="Arial" w:cs="Arial"/>
        </w:rPr>
        <w:t xml:space="preserve"> </w:t>
      </w:r>
      <w:r w:rsidR="003918C9" w:rsidRPr="00E20929">
        <w:rPr>
          <w:rFonts w:ascii="Arial" w:hAnsi="Arial" w:cs="Arial"/>
        </w:rPr>
        <w:fldChar w:fldCharType="begin"/>
      </w:r>
      <w:r w:rsidR="003932DA" w:rsidRPr="00E20929">
        <w:rPr>
          <w:rFonts w:ascii="Arial" w:hAnsi="Arial" w:cs="Arial"/>
        </w:rPr>
        <w:instrText xml:space="preserve"> HYPERLINK "kodeks://link/d?nd=1200006565&amp;point=mark=000000000000000000000000000000000000000000000000007D20K3"\o"’’ГОСТ 30674-99 Блоки оконные из поливинилхлоридных профилей. Технические условия (с Поправкой)’’</w:instrText>
      </w:r>
    </w:p>
    <w:p w14:paraId="624271F2"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(утв. постановлением Госстроя России от 06.05.2000 N 37)</w:instrText>
      </w:r>
    </w:p>
    <w:p w14:paraId="2A1A3E63"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Применяется с 01.01.2001</w:instrText>
      </w:r>
    </w:p>
    <w:p w14:paraId="4BD81DE7"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Статус: действующая редакция"</w:instrText>
      </w:r>
      <w:r w:rsidR="003918C9" w:rsidRPr="00E20929">
        <w:rPr>
          <w:rFonts w:ascii="Arial" w:hAnsi="Arial" w:cs="Arial"/>
        </w:rPr>
        <w:fldChar w:fldCharType="separate"/>
      </w:r>
      <w:r w:rsidRPr="00E20929">
        <w:rPr>
          <w:rFonts w:ascii="Arial" w:hAnsi="Arial" w:cs="Arial"/>
        </w:rPr>
        <w:t xml:space="preserve">ГОСТ 30674 </w:t>
      </w:r>
      <w:r w:rsidR="003918C9" w:rsidRPr="00E20929">
        <w:rPr>
          <w:rFonts w:ascii="Arial" w:hAnsi="Arial" w:cs="Arial"/>
        </w:rPr>
        <w:fldChar w:fldCharType="end"/>
      </w:r>
      <w:r w:rsidRPr="00E20929">
        <w:rPr>
          <w:rFonts w:ascii="Arial" w:hAnsi="Arial" w:cs="Arial"/>
        </w:rPr>
        <w:t>Блоки оконные из поливинилхлоридных профилей. Технические условия</w:t>
      </w:r>
    </w:p>
    <w:p w14:paraId="3CFFFAC3" w14:textId="77777777" w:rsidR="003932DA" w:rsidRPr="00E20929" w:rsidRDefault="00ED5EF6" w:rsidP="00ED5EF6">
      <w:pPr>
        <w:pStyle w:val="FORMATTEXT0"/>
        <w:spacing w:line="360" w:lineRule="auto"/>
        <w:ind w:left="142" w:firstLine="567"/>
        <w:jc w:val="both"/>
        <w:rPr>
          <w:rFonts w:ascii="Arial" w:hAnsi="Arial" w:cs="Arial"/>
        </w:rPr>
      </w:pPr>
      <w:r w:rsidRPr="00E20929">
        <w:rPr>
          <w:rFonts w:ascii="Arial" w:hAnsi="Arial" w:cs="Arial"/>
        </w:rPr>
        <w:t xml:space="preserve"> </w:t>
      </w:r>
      <w:r w:rsidR="003918C9" w:rsidRPr="00E20929">
        <w:rPr>
          <w:rFonts w:ascii="Arial" w:hAnsi="Arial" w:cs="Arial"/>
        </w:rPr>
        <w:fldChar w:fldCharType="begin"/>
      </w:r>
      <w:r w:rsidR="003932DA" w:rsidRPr="00E20929">
        <w:rPr>
          <w:rFonts w:ascii="Arial" w:hAnsi="Arial" w:cs="Arial"/>
        </w:rPr>
        <w:instrText xml:space="preserve"> HYPERLINK "kodeks://link/d?nd=1200102010&amp;point=mark=000000000000000000000000000000000000000000000000007D20K3"\o"’’ГОСТ 30971-2012 Швы монтажные узлов примыкания оконных блоков к стеновым проемам. Общие ...’’</w:instrText>
      </w:r>
    </w:p>
    <w:p w14:paraId="4343EE7F"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(утв. приказом Росстандарта от 27.12.2012 N 1983-ст)</w:instrText>
      </w:r>
    </w:p>
    <w:p w14:paraId="202147F1" w14:textId="77777777" w:rsidR="003932DA"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Применяется с 01.01.2014 взамен ГОСТ 30971-2002</w:instrText>
      </w:r>
    </w:p>
    <w:p w14:paraId="37D1BF2B" w14:textId="77777777" w:rsidR="00B71CB5" w:rsidRPr="00E20929" w:rsidRDefault="003932DA" w:rsidP="00ED5EF6">
      <w:pPr>
        <w:pStyle w:val="FORMATTEXT0"/>
        <w:spacing w:line="360" w:lineRule="auto"/>
        <w:ind w:left="142" w:firstLine="567"/>
        <w:jc w:val="both"/>
        <w:rPr>
          <w:rFonts w:ascii="Arial" w:hAnsi="Arial" w:cs="Arial"/>
        </w:rPr>
      </w:pPr>
      <w:r w:rsidRPr="00E20929">
        <w:rPr>
          <w:rFonts w:ascii="Arial" w:hAnsi="Arial" w:cs="Arial"/>
        </w:rPr>
        <w:instrText>Статус: действующая редакция (действ. с 01.12.2021)"</w:instrText>
      </w:r>
      <w:r w:rsidR="003918C9" w:rsidRPr="00E20929">
        <w:rPr>
          <w:rFonts w:ascii="Arial" w:hAnsi="Arial" w:cs="Arial"/>
        </w:rPr>
        <w:fldChar w:fldCharType="separate"/>
      </w:r>
      <w:r w:rsidRPr="00E20929">
        <w:rPr>
          <w:rFonts w:ascii="Arial" w:hAnsi="Arial" w:cs="Arial"/>
        </w:rPr>
        <w:t xml:space="preserve">ГОСТ 30971 </w:t>
      </w:r>
      <w:r w:rsidR="003918C9" w:rsidRPr="00E20929">
        <w:rPr>
          <w:rFonts w:ascii="Arial" w:hAnsi="Arial" w:cs="Arial"/>
        </w:rPr>
        <w:fldChar w:fldCharType="end"/>
      </w:r>
      <w:r w:rsidRPr="00E20929">
        <w:rPr>
          <w:rFonts w:ascii="Arial" w:hAnsi="Arial" w:cs="Arial"/>
        </w:rPr>
        <w:t>Швы монтажные узлов примыкания оконных блоков к стеновым проемам. Общие технические условия</w:t>
      </w:r>
    </w:p>
    <w:p w14:paraId="049FAD91" w14:textId="77777777" w:rsidR="006461E0" w:rsidRPr="00E20929" w:rsidRDefault="006461E0" w:rsidP="00ED5EF6">
      <w:pPr>
        <w:pStyle w:val="FORMATTEXT0"/>
        <w:spacing w:line="360" w:lineRule="auto"/>
        <w:ind w:left="142" w:firstLine="567"/>
        <w:jc w:val="both"/>
        <w:rPr>
          <w:rFonts w:ascii="Arial" w:hAnsi="Arial" w:cs="Arial"/>
        </w:rPr>
      </w:pPr>
      <w:r w:rsidRPr="00E20929">
        <w:rPr>
          <w:rFonts w:ascii="Arial" w:hAnsi="Arial" w:cs="Arial"/>
        </w:rPr>
        <w:t>ГОСТ 31938 Арматура композитная полимерная для армирования бетонных конструкций. Общие технические условия</w:t>
      </w:r>
    </w:p>
    <w:p w14:paraId="7CD23816" w14:textId="77777777" w:rsidR="00B71CB5" w:rsidRPr="00E20929" w:rsidRDefault="00B71CB5" w:rsidP="00ED5EF6">
      <w:pPr>
        <w:pStyle w:val="FORMATTEXT0"/>
        <w:spacing w:line="360" w:lineRule="auto"/>
        <w:ind w:left="142" w:firstLine="567"/>
        <w:jc w:val="both"/>
        <w:rPr>
          <w:rFonts w:ascii="Arial" w:hAnsi="Arial" w:cs="Arial"/>
        </w:rPr>
      </w:pPr>
      <w:r w:rsidRPr="00E20929">
        <w:rPr>
          <w:rFonts w:ascii="Arial" w:hAnsi="Arial" w:cs="Arial"/>
        </w:rPr>
        <w:t>ГОСТ 32310</w:t>
      </w:r>
      <w:r w:rsidR="00FC65F1" w:rsidRPr="00E20929">
        <w:rPr>
          <w:rFonts w:ascii="Arial" w:hAnsi="Arial" w:cs="Arial"/>
        </w:rPr>
        <w:t xml:space="preserve"> </w:t>
      </w:r>
      <w:r w:rsidRPr="00E20929">
        <w:rPr>
          <w:rFonts w:ascii="Arial" w:hAnsi="Arial" w:cs="Arial"/>
          <w:bCs/>
          <w:shd w:val="clear" w:color="auto" w:fill="FFFFFF"/>
        </w:rPr>
        <w:t>Изделия из экструзионного пенополистирола, применяемые в строительстве.</w:t>
      </w:r>
      <w:r w:rsidRPr="00E20929">
        <w:rPr>
          <w:rFonts w:ascii="Arial" w:hAnsi="Arial" w:cs="Arial"/>
        </w:rPr>
        <w:t xml:space="preserve"> Технические условия</w:t>
      </w:r>
    </w:p>
    <w:p w14:paraId="27BEAED6" w14:textId="77777777" w:rsidR="00B71CB5" w:rsidRPr="00E20929" w:rsidRDefault="00B71CB5" w:rsidP="00ED5EF6">
      <w:pPr>
        <w:pStyle w:val="FORMATTEXT0"/>
        <w:spacing w:line="360" w:lineRule="auto"/>
        <w:ind w:left="142" w:firstLine="567"/>
        <w:jc w:val="both"/>
        <w:rPr>
          <w:rFonts w:ascii="Arial" w:hAnsi="Arial" w:cs="Arial"/>
          <w:bCs/>
          <w:shd w:val="clear" w:color="auto" w:fill="FFFFFF"/>
        </w:rPr>
      </w:pPr>
      <w:r w:rsidRPr="00E20929">
        <w:rPr>
          <w:rFonts w:ascii="Arial" w:hAnsi="Arial" w:cs="Arial"/>
          <w:bCs/>
          <w:shd w:val="clear" w:color="auto" w:fill="FFFFFF"/>
        </w:rPr>
        <w:t>ГОСТ 32314 Изделия из минеральной ваты теплоизоляционные промышленного производства, применяемые в строительстве. Общие технические условия</w:t>
      </w:r>
    </w:p>
    <w:p w14:paraId="5946118C" w14:textId="77777777" w:rsidR="00593CD5" w:rsidRPr="004A4A97" w:rsidRDefault="00593CD5" w:rsidP="00ED5EF6">
      <w:pPr>
        <w:pStyle w:val="FORMATTEXT0"/>
        <w:spacing w:line="360" w:lineRule="auto"/>
        <w:ind w:left="142" w:firstLine="567"/>
        <w:jc w:val="both"/>
        <w:rPr>
          <w:rFonts w:ascii="Arial" w:hAnsi="Arial" w:cs="Arial"/>
        </w:rPr>
      </w:pPr>
      <w:r w:rsidRPr="00E20929">
        <w:rPr>
          <w:rFonts w:ascii="Arial" w:hAnsi="Arial" w:cs="Arial"/>
        </w:rPr>
        <w:t>ГОСТ 34028</w:t>
      </w:r>
      <w:r w:rsidR="009B7E51" w:rsidRPr="00E20929">
        <w:rPr>
          <w:rFonts w:ascii="Arial" w:hAnsi="Arial" w:cs="Arial"/>
        </w:rPr>
        <w:t xml:space="preserve"> </w:t>
      </w:r>
      <w:r w:rsidRPr="00E20929">
        <w:rPr>
          <w:rFonts w:ascii="Arial" w:hAnsi="Arial" w:cs="Arial"/>
        </w:rPr>
        <w:t>Прокат арматурный для железобетонных конструкций. Технические условия</w:t>
      </w:r>
    </w:p>
    <w:p w14:paraId="701BFE79" w14:textId="77777777" w:rsidR="00DE2EFA" w:rsidRDefault="00DE2EFA" w:rsidP="00F83A24">
      <w:pPr>
        <w:pStyle w:val="FORMATTEXT0"/>
        <w:ind w:firstLine="709"/>
        <w:jc w:val="both"/>
        <w:rPr>
          <w:rFonts w:ascii="Arial" w:hAnsi="Arial" w:cs="Arial"/>
          <w:spacing w:val="40"/>
          <w:sz w:val="22"/>
          <w:szCs w:val="22"/>
          <w:lang w:eastAsia="en-US"/>
        </w:rPr>
      </w:pPr>
    </w:p>
    <w:p w14:paraId="7CFE6742" w14:textId="77777777" w:rsidR="003A491A" w:rsidRPr="006F688B" w:rsidRDefault="003918C9" w:rsidP="003A491A">
      <w:pPr>
        <w:ind w:firstLine="720"/>
        <w:jc w:val="both"/>
        <w:rPr>
          <w:rFonts w:ascii="Arial" w:hAnsi="Arial" w:cs="Arial"/>
          <w:i/>
          <w:sz w:val="24"/>
          <w:szCs w:val="24"/>
        </w:rPr>
      </w:pPr>
      <w:r w:rsidRPr="006F688B">
        <w:rPr>
          <w:rFonts w:ascii="Arial" w:hAnsi="Arial" w:cs="Arial"/>
          <w:color w:val="000000"/>
          <w:sz w:val="24"/>
          <w:szCs w:val="24"/>
        </w:rPr>
        <w:t>П р и м е ч а н и 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46CC4031" w14:textId="77777777" w:rsidR="00F83A24" w:rsidRPr="004A4A97" w:rsidRDefault="000158AD" w:rsidP="00F83A24">
      <w:pPr>
        <w:pStyle w:val="1"/>
        <w:keepNext/>
        <w:autoSpaceDE w:val="0"/>
        <w:autoSpaceDN w:val="0"/>
        <w:spacing w:before="0" w:after="0" w:line="360" w:lineRule="auto"/>
        <w:rPr>
          <w:rFonts w:cs="Arial"/>
          <w:szCs w:val="28"/>
        </w:rPr>
      </w:pPr>
      <w:r w:rsidRPr="004A4A97">
        <w:rPr>
          <w:rFonts w:cs="Arial"/>
          <w:szCs w:val="28"/>
        </w:rPr>
        <w:t>3 Термины и определения</w:t>
      </w:r>
    </w:p>
    <w:p w14:paraId="24C78353" w14:textId="77777777" w:rsidR="00F83A24" w:rsidRPr="004A4A97" w:rsidRDefault="000E7470" w:rsidP="00F83A24">
      <w:pPr>
        <w:pStyle w:val="1"/>
        <w:keepNext/>
        <w:autoSpaceDE w:val="0"/>
        <w:autoSpaceDN w:val="0"/>
        <w:spacing w:before="0" w:after="0" w:line="360" w:lineRule="auto"/>
        <w:ind w:firstLine="0"/>
        <w:rPr>
          <w:rFonts w:cs="Arial"/>
          <w:sz w:val="24"/>
          <w:szCs w:val="24"/>
        </w:rPr>
      </w:pPr>
      <w:r w:rsidRPr="004A4A97">
        <w:rPr>
          <w:rFonts w:cs="Arial"/>
          <w:sz w:val="24"/>
          <w:szCs w:val="24"/>
        </w:rPr>
        <w:tab/>
      </w:r>
    </w:p>
    <w:p w14:paraId="1505D3BB" w14:textId="77777777" w:rsidR="00C20B33" w:rsidRPr="004A4A97" w:rsidRDefault="00C20B33" w:rsidP="00F83A24">
      <w:pPr>
        <w:pStyle w:val="FORMATTEXT0"/>
        <w:spacing w:line="360" w:lineRule="auto"/>
        <w:ind w:firstLine="709"/>
        <w:jc w:val="both"/>
        <w:rPr>
          <w:rFonts w:ascii="Arial" w:hAnsi="Arial" w:cs="Arial"/>
        </w:rPr>
      </w:pPr>
      <w:r w:rsidRPr="004A4A97">
        <w:rPr>
          <w:rFonts w:ascii="Arial" w:hAnsi="Arial" w:cs="Arial"/>
        </w:rPr>
        <w:t>В настоящем стандарте применены следующие термины с соответствующими определениями:</w:t>
      </w:r>
    </w:p>
    <w:p w14:paraId="1B9878D7" w14:textId="77777777" w:rsidR="00C20B33" w:rsidRPr="004A4A97" w:rsidRDefault="00C20B33" w:rsidP="006A5D5B">
      <w:pPr>
        <w:pStyle w:val="FORMATTEXT0"/>
        <w:spacing w:line="360" w:lineRule="auto"/>
        <w:ind w:firstLine="709"/>
        <w:jc w:val="both"/>
        <w:rPr>
          <w:rFonts w:ascii="Arial" w:hAnsi="Arial" w:cs="Arial"/>
        </w:rPr>
      </w:pPr>
      <w:r w:rsidRPr="004A4A97">
        <w:rPr>
          <w:rFonts w:ascii="Arial" w:hAnsi="Arial" w:cs="Arial"/>
        </w:rPr>
        <w:t>3.1</w:t>
      </w:r>
      <w:r w:rsidRPr="004A4A97">
        <w:rPr>
          <w:rFonts w:ascii="Arial" w:hAnsi="Arial" w:cs="Arial"/>
          <w:b/>
        </w:rPr>
        <w:t xml:space="preserve"> панель:</w:t>
      </w:r>
      <w:r w:rsidRPr="004A4A97">
        <w:rPr>
          <w:rFonts w:ascii="Arial" w:hAnsi="Arial" w:cs="Arial"/>
        </w:rPr>
        <w:t xml:space="preserve"> Крупноразмерный плоский элемент строительной конструкции заводского изготовления.</w:t>
      </w:r>
    </w:p>
    <w:p w14:paraId="436083A8" w14:textId="77777777" w:rsidR="00C20B33" w:rsidRPr="004A4A97" w:rsidRDefault="00C20B33" w:rsidP="006A5D5B">
      <w:pPr>
        <w:pStyle w:val="FORMATTEXT0"/>
        <w:spacing w:line="360" w:lineRule="auto"/>
        <w:ind w:firstLine="709"/>
        <w:jc w:val="both"/>
        <w:rPr>
          <w:rFonts w:ascii="Arial" w:hAnsi="Arial" w:cs="Arial"/>
        </w:rPr>
      </w:pPr>
      <w:r w:rsidRPr="004A4A97">
        <w:rPr>
          <w:rFonts w:ascii="Arial" w:hAnsi="Arial" w:cs="Arial"/>
        </w:rPr>
        <w:t>3.2</w:t>
      </w:r>
      <w:r w:rsidRPr="004A4A97">
        <w:rPr>
          <w:rFonts w:ascii="Arial" w:hAnsi="Arial" w:cs="Arial"/>
          <w:b/>
        </w:rPr>
        <w:t xml:space="preserve"> </w:t>
      </w:r>
      <w:r w:rsidR="00111640" w:rsidRPr="004A4A97">
        <w:rPr>
          <w:rFonts w:ascii="Arial" w:hAnsi="Arial" w:cs="Arial"/>
          <w:b/>
        </w:rPr>
        <w:t xml:space="preserve">однослойная </w:t>
      </w:r>
      <w:r w:rsidRPr="004A4A97">
        <w:rPr>
          <w:rFonts w:ascii="Arial" w:hAnsi="Arial" w:cs="Arial"/>
          <w:b/>
        </w:rPr>
        <w:t>наружная стеновая</w:t>
      </w:r>
      <w:r w:rsidR="00111640">
        <w:rPr>
          <w:rFonts w:ascii="Arial" w:hAnsi="Arial" w:cs="Arial"/>
          <w:b/>
        </w:rPr>
        <w:t xml:space="preserve"> </w:t>
      </w:r>
      <w:r w:rsidR="00111640" w:rsidRPr="004A4A97">
        <w:rPr>
          <w:rFonts w:ascii="Arial" w:hAnsi="Arial" w:cs="Arial"/>
          <w:b/>
        </w:rPr>
        <w:t>панель</w:t>
      </w:r>
      <w:r w:rsidRPr="004A4A97">
        <w:rPr>
          <w:rFonts w:ascii="Arial" w:hAnsi="Arial" w:cs="Arial"/>
          <w:b/>
        </w:rPr>
        <w:t>:</w:t>
      </w:r>
      <w:r w:rsidRPr="004A4A97">
        <w:rPr>
          <w:rFonts w:ascii="Arial" w:hAnsi="Arial" w:cs="Arial"/>
        </w:rPr>
        <w:t xml:space="preserve"> Панель, имеющая один основной слой, выполняемый из бетона одного вида.</w:t>
      </w:r>
    </w:p>
    <w:p w14:paraId="68A79CAB" w14:textId="77777777" w:rsidR="007E2D8A" w:rsidRDefault="00C20B33" w:rsidP="006A5D5B">
      <w:pPr>
        <w:pStyle w:val="FORMATTEXT0"/>
        <w:spacing w:line="360" w:lineRule="auto"/>
        <w:ind w:firstLine="709"/>
        <w:jc w:val="both"/>
        <w:rPr>
          <w:rFonts w:ascii="Arial" w:hAnsi="Arial" w:cs="Arial"/>
        </w:rPr>
      </w:pPr>
      <w:r w:rsidRPr="004A4A97">
        <w:rPr>
          <w:rFonts w:ascii="Arial" w:hAnsi="Arial" w:cs="Arial"/>
        </w:rPr>
        <w:t>3.3</w:t>
      </w:r>
      <w:r w:rsidRPr="004A4A97">
        <w:rPr>
          <w:rFonts w:ascii="Arial" w:hAnsi="Arial" w:cs="Arial"/>
          <w:b/>
        </w:rPr>
        <w:t xml:space="preserve"> </w:t>
      </w:r>
      <w:r w:rsidR="00111640" w:rsidRPr="004A4A97">
        <w:rPr>
          <w:rFonts w:ascii="Arial" w:hAnsi="Arial" w:cs="Arial"/>
          <w:b/>
        </w:rPr>
        <w:t xml:space="preserve">двухслойная </w:t>
      </w:r>
      <w:r w:rsidRPr="004A4A97">
        <w:rPr>
          <w:rFonts w:ascii="Arial" w:hAnsi="Arial" w:cs="Arial"/>
          <w:b/>
        </w:rPr>
        <w:t>наружная стеновая</w:t>
      </w:r>
      <w:r w:rsidR="00111640">
        <w:rPr>
          <w:rFonts w:ascii="Arial" w:hAnsi="Arial" w:cs="Arial"/>
          <w:b/>
        </w:rPr>
        <w:t xml:space="preserve"> </w:t>
      </w:r>
      <w:r w:rsidR="00111640" w:rsidRPr="004A4A97">
        <w:rPr>
          <w:rFonts w:ascii="Arial" w:hAnsi="Arial" w:cs="Arial"/>
          <w:b/>
        </w:rPr>
        <w:t>панель</w:t>
      </w:r>
      <w:r w:rsidRPr="004A4A97">
        <w:rPr>
          <w:rFonts w:ascii="Arial" w:hAnsi="Arial" w:cs="Arial"/>
          <w:b/>
        </w:rPr>
        <w:t>:</w:t>
      </w:r>
      <w:r w:rsidRPr="004A4A97">
        <w:rPr>
          <w:rFonts w:ascii="Arial" w:hAnsi="Arial" w:cs="Arial"/>
        </w:rPr>
        <w:t xml:space="preserve"> Слоистая панель, состоящая из двух основных слоев. </w:t>
      </w:r>
    </w:p>
    <w:p w14:paraId="013247C2" w14:textId="77777777" w:rsidR="00C20B33" w:rsidRPr="006F688B" w:rsidRDefault="003918C9" w:rsidP="006A5D5B">
      <w:pPr>
        <w:pStyle w:val="FORMATTEXT0"/>
        <w:spacing w:line="360" w:lineRule="auto"/>
        <w:ind w:firstLine="709"/>
        <w:jc w:val="both"/>
        <w:rPr>
          <w:rFonts w:ascii="Arial" w:hAnsi="Arial" w:cs="Arial"/>
          <w:sz w:val="22"/>
          <w:szCs w:val="22"/>
        </w:rPr>
      </w:pPr>
      <w:r w:rsidRPr="006F688B">
        <w:rPr>
          <w:rFonts w:ascii="Arial" w:hAnsi="Arial" w:cs="Arial"/>
          <w:spacing w:val="28"/>
          <w:sz w:val="22"/>
          <w:szCs w:val="22"/>
        </w:rPr>
        <w:t>Примечание</w:t>
      </w:r>
      <w:r w:rsidRPr="006F688B">
        <w:rPr>
          <w:rFonts w:ascii="Arial" w:hAnsi="Arial" w:cs="Arial"/>
          <w:sz w:val="22"/>
          <w:szCs w:val="22"/>
        </w:rPr>
        <w:t xml:space="preserve"> — Двухслойная панель сплошного сечения имеет несущий армированный бетонный слой и утеплитель.</w:t>
      </w:r>
    </w:p>
    <w:p w14:paraId="00F785B8" w14:textId="77777777" w:rsidR="00C20B33" w:rsidRPr="004A4A97" w:rsidRDefault="00C20B33" w:rsidP="006A5D5B">
      <w:pPr>
        <w:pStyle w:val="FORMATTEXT0"/>
        <w:spacing w:line="360" w:lineRule="auto"/>
        <w:ind w:firstLine="709"/>
        <w:jc w:val="both"/>
        <w:rPr>
          <w:rFonts w:ascii="Arial" w:hAnsi="Arial" w:cs="Arial"/>
        </w:rPr>
      </w:pPr>
      <w:r w:rsidRPr="004A4A97">
        <w:rPr>
          <w:rFonts w:ascii="Arial" w:hAnsi="Arial" w:cs="Arial"/>
        </w:rPr>
        <w:t>3.4</w:t>
      </w:r>
      <w:r w:rsidRPr="004A4A97">
        <w:rPr>
          <w:rFonts w:ascii="Arial" w:hAnsi="Arial" w:cs="Arial"/>
          <w:b/>
        </w:rPr>
        <w:t xml:space="preserve"> наружная стеновая </w:t>
      </w:r>
      <w:r w:rsidR="00111640" w:rsidRPr="004A4A97">
        <w:rPr>
          <w:rFonts w:ascii="Arial" w:hAnsi="Arial" w:cs="Arial"/>
          <w:b/>
        </w:rPr>
        <w:t xml:space="preserve">панель </w:t>
      </w:r>
      <w:r w:rsidRPr="004A4A97">
        <w:rPr>
          <w:rFonts w:ascii="Arial" w:hAnsi="Arial" w:cs="Arial"/>
          <w:b/>
        </w:rPr>
        <w:t>с вентилируемым экраном:</w:t>
      </w:r>
      <w:r w:rsidRPr="004A4A97">
        <w:rPr>
          <w:rFonts w:ascii="Arial" w:hAnsi="Arial" w:cs="Arial"/>
        </w:rPr>
        <w:t xml:space="preserve"> Слоистая панель с наружным слоем, расположенным на относе (с воздушной прослойкой) </w:t>
      </w:r>
      <w:r w:rsidR="00111640">
        <w:rPr>
          <w:rFonts w:ascii="Arial" w:hAnsi="Arial" w:cs="Arial"/>
        </w:rPr>
        <w:t>—</w:t>
      </w:r>
      <w:r w:rsidRPr="004A4A97">
        <w:rPr>
          <w:rFonts w:ascii="Arial" w:hAnsi="Arial" w:cs="Arial"/>
        </w:rPr>
        <w:t xml:space="preserve"> наружным экраном.</w:t>
      </w:r>
    </w:p>
    <w:p w14:paraId="32D185B7" w14:textId="77777777" w:rsidR="00C20B33" w:rsidRPr="004A4A97" w:rsidRDefault="00C20B33" w:rsidP="006A5D5B">
      <w:pPr>
        <w:pStyle w:val="FORMATTEXT0"/>
        <w:spacing w:line="360" w:lineRule="auto"/>
        <w:ind w:firstLine="709"/>
        <w:jc w:val="both"/>
        <w:rPr>
          <w:rFonts w:ascii="Arial" w:hAnsi="Arial" w:cs="Arial"/>
        </w:rPr>
      </w:pPr>
      <w:r w:rsidRPr="004A4A97">
        <w:rPr>
          <w:rFonts w:ascii="Arial" w:hAnsi="Arial" w:cs="Arial"/>
        </w:rPr>
        <w:t>3.5</w:t>
      </w:r>
      <w:r w:rsidRPr="004A4A97">
        <w:rPr>
          <w:rFonts w:ascii="Arial" w:hAnsi="Arial" w:cs="Arial"/>
          <w:b/>
        </w:rPr>
        <w:t xml:space="preserve"> сплошная панель:</w:t>
      </w:r>
      <w:r w:rsidRPr="004A4A97">
        <w:rPr>
          <w:rFonts w:ascii="Arial" w:hAnsi="Arial" w:cs="Arial"/>
        </w:rPr>
        <w:t xml:space="preserve"> Панель без пустот и воздушных прослоек.</w:t>
      </w:r>
    </w:p>
    <w:p w14:paraId="2B03805A" w14:textId="77777777" w:rsidR="00C20B33" w:rsidRPr="004A4A97" w:rsidRDefault="00C20B33" w:rsidP="006A5D5B">
      <w:pPr>
        <w:pStyle w:val="FORMATTEXT0"/>
        <w:spacing w:line="360" w:lineRule="auto"/>
        <w:ind w:firstLine="709"/>
        <w:jc w:val="both"/>
        <w:rPr>
          <w:rFonts w:ascii="Arial" w:hAnsi="Arial" w:cs="Arial"/>
        </w:rPr>
      </w:pPr>
      <w:r w:rsidRPr="004A4A97">
        <w:rPr>
          <w:rFonts w:ascii="Arial" w:hAnsi="Arial" w:cs="Arial"/>
        </w:rPr>
        <w:t>3.6</w:t>
      </w:r>
      <w:r w:rsidRPr="004A4A97">
        <w:rPr>
          <w:rFonts w:ascii="Arial" w:hAnsi="Arial" w:cs="Arial"/>
          <w:b/>
        </w:rPr>
        <w:t xml:space="preserve"> несущая панель:</w:t>
      </w:r>
      <w:r w:rsidRPr="004A4A97">
        <w:rPr>
          <w:rFonts w:ascii="Arial" w:hAnsi="Arial" w:cs="Arial"/>
        </w:rPr>
        <w:t xml:space="preserve"> Панель, воспринимающая вертикальную нагрузку от собственного веса и опирающихся на нее конструкций  </w:t>
      </w:r>
      <w:r w:rsidR="00111640">
        <w:rPr>
          <w:rFonts w:ascii="Arial" w:hAnsi="Arial" w:cs="Arial"/>
        </w:rPr>
        <w:t>(</w:t>
      </w:r>
      <w:r w:rsidRPr="004A4A97">
        <w:rPr>
          <w:rFonts w:ascii="Arial" w:hAnsi="Arial" w:cs="Arial"/>
        </w:rPr>
        <w:t>перекрытий, покрытия и др.</w:t>
      </w:r>
      <w:r w:rsidR="00111640">
        <w:rPr>
          <w:rFonts w:ascii="Arial" w:hAnsi="Arial" w:cs="Arial"/>
        </w:rPr>
        <w:t>)</w:t>
      </w:r>
      <w:r w:rsidRPr="004A4A97">
        <w:rPr>
          <w:rFonts w:ascii="Arial" w:hAnsi="Arial" w:cs="Arial"/>
        </w:rPr>
        <w:t xml:space="preserve"> и передающая эту нагрузку на фундамент.</w:t>
      </w:r>
    </w:p>
    <w:p w14:paraId="405FD719" w14:textId="77777777" w:rsidR="00C20B33" w:rsidRPr="004A4A97" w:rsidRDefault="00C20B33" w:rsidP="006A5D5B">
      <w:pPr>
        <w:pStyle w:val="FORMATTEXT0"/>
        <w:spacing w:line="360" w:lineRule="auto"/>
        <w:ind w:firstLine="709"/>
        <w:jc w:val="both"/>
        <w:rPr>
          <w:rFonts w:ascii="Arial" w:hAnsi="Arial" w:cs="Arial"/>
        </w:rPr>
      </w:pPr>
      <w:r w:rsidRPr="004A4A97">
        <w:rPr>
          <w:rFonts w:ascii="Arial" w:hAnsi="Arial" w:cs="Arial"/>
        </w:rPr>
        <w:t>3.7</w:t>
      </w:r>
      <w:r w:rsidRPr="004A4A97">
        <w:rPr>
          <w:rFonts w:ascii="Arial" w:hAnsi="Arial" w:cs="Arial"/>
          <w:b/>
        </w:rPr>
        <w:t xml:space="preserve"> ненесущая панель</w:t>
      </w:r>
      <w:r w:rsidR="003918C9" w:rsidRPr="006F688B">
        <w:rPr>
          <w:rFonts w:ascii="Arial" w:hAnsi="Arial" w:cs="Arial"/>
          <w:b/>
        </w:rPr>
        <w:t>:</w:t>
      </w:r>
      <w:r w:rsidRPr="004A4A97">
        <w:rPr>
          <w:rFonts w:ascii="Arial" w:hAnsi="Arial" w:cs="Arial"/>
        </w:rPr>
        <w:t xml:space="preserve"> Панель, не предназначенная для опирания на нее конструкций здания (кроме оконных и дверных блоков).</w:t>
      </w:r>
    </w:p>
    <w:p w14:paraId="37CBA679" w14:textId="77777777" w:rsidR="00C20B33" w:rsidRPr="006F688B" w:rsidRDefault="00111640" w:rsidP="006A5D5B">
      <w:pPr>
        <w:pStyle w:val="FORMATTEXT0"/>
        <w:spacing w:line="360" w:lineRule="auto"/>
        <w:ind w:firstLine="709"/>
        <w:jc w:val="both"/>
        <w:rPr>
          <w:rFonts w:ascii="Arial" w:hAnsi="Arial" w:cs="Arial"/>
          <w:sz w:val="22"/>
          <w:szCs w:val="22"/>
        </w:rPr>
      </w:pPr>
      <w:r w:rsidRPr="00111640">
        <w:rPr>
          <w:rFonts w:ascii="Arial" w:hAnsi="Arial" w:cs="Arial"/>
          <w:spacing w:val="28"/>
          <w:sz w:val="22"/>
          <w:szCs w:val="22"/>
        </w:rPr>
        <w:t>Примечание</w:t>
      </w:r>
      <w:r w:rsidRPr="00111640">
        <w:rPr>
          <w:rFonts w:ascii="Arial" w:hAnsi="Arial" w:cs="Arial"/>
          <w:sz w:val="22"/>
          <w:szCs w:val="22"/>
        </w:rPr>
        <w:t xml:space="preserve"> — </w:t>
      </w:r>
      <w:r w:rsidR="003918C9" w:rsidRPr="006F688B">
        <w:rPr>
          <w:rFonts w:ascii="Arial" w:hAnsi="Arial" w:cs="Arial"/>
          <w:sz w:val="22"/>
          <w:szCs w:val="22"/>
        </w:rPr>
        <w:t xml:space="preserve">При </w:t>
      </w:r>
      <w:r>
        <w:rPr>
          <w:rFonts w:ascii="Arial" w:hAnsi="Arial" w:cs="Arial"/>
          <w:sz w:val="22"/>
          <w:szCs w:val="22"/>
        </w:rPr>
        <w:t>необходимости</w:t>
      </w:r>
      <w:r w:rsidR="003918C9" w:rsidRPr="006F688B">
        <w:rPr>
          <w:rFonts w:ascii="Arial" w:hAnsi="Arial" w:cs="Arial"/>
          <w:sz w:val="22"/>
          <w:szCs w:val="22"/>
        </w:rPr>
        <w:t xml:space="preserve"> может применяться для несущих стен одноэтажных (малоэтажных) зданий.</w:t>
      </w:r>
    </w:p>
    <w:p w14:paraId="1ABE3D96" w14:textId="77777777" w:rsidR="00C20B33" w:rsidRPr="004A4A97" w:rsidRDefault="00C20B33" w:rsidP="006A5D5B">
      <w:pPr>
        <w:pStyle w:val="FORMATTEXT0"/>
        <w:spacing w:line="360" w:lineRule="auto"/>
        <w:ind w:firstLine="709"/>
        <w:jc w:val="both"/>
        <w:rPr>
          <w:rFonts w:ascii="Arial" w:hAnsi="Arial" w:cs="Arial"/>
        </w:rPr>
      </w:pPr>
      <w:r w:rsidRPr="004A4A97">
        <w:rPr>
          <w:rFonts w:ascii="Arial" w:hAnsi="Arial" w:cs="Arial"/>
        </w:rPr>
        <w:t>3.8</w:t>
      </w:r>
      <w:r w:rsidRPr="004A4A97">
        <w:rPr>
          <w:rFonts w:ascii="Arial" w:hAnsi="Arial" w:cs="Arial"/>
          <w:b/>
        </w:rPr>
        <w:t xml:space="preserve"> поэтажно несущая панель:</w:t>
      </w:r>
      <w:r w:rsidRPr="004A4A97">
        <w:rPr>
          <w:rFonts w:ascii="Arial" w:hAnsi="Arial" w:cs="Arial"/>
        </w:rPr>
        <w:t xml:space="preserve"> Разновидность несущей панели, воспринимающая нагрузку от собственного веса и опирающегося на нее верхнего перекрытия (или подвешиваемого к ней нижнего перекрытия) и передающая поэтажно эту нагрузку на поперечные конструкции здания.</w:t>
      </w:r>
    </w:p>
    <w:p w14:paraId="0F4D5DDD" w14:textId="77777777" w:rsidR="00C20B33" w:rsidRPr="004A4A97" w:rsidRDefault="00C20B33" w:rsidP="006A5D5B">
      <w:pPr>
        <w:pStyle w:val="FORMATTEXT0"/>
        <w:spacing w:line="360" w:lineRule="auto"/>
        <w:ind w:firstLine="709"/>
        <w:jc w:val="both"/>
        <w:rPr>
          <w:rFonts w:ascii="Arial" w:hAnsi="Arial" w:cs="Arial"/>
        </w:rPr>
      </w:pPr>
      <w:r w:rsidRPr="004A4A97">
        <w:rPr>
          <w:rFonts w:ascii="Arial" w:hAnsi="Arial" w:cs="Arial"/>
        </w:rPr>
        <w:t>3.9</w:t>
      </w:r>
      <w:r w:rsidRPr="004A4A97">
        <w:rPr>
          <w:rFonts w:ascii="Arial" w:hAnsi="Arial" w:cs="Arial"/>
          <w:b/>
        </w:rPr>
        <w:t xml:space="preserve"> самонесущая панель:</w:t>
      </w:r>
      <w:r w:rsidRPr="004A4A97">
        <w:rPr>
          <w:rFonts w:ascii="Arial" w:hAnsi="Arial" w:cs="Arial"/>
        </w:rPr>
        <w:t xml:space="preserve"> Панель, воспринимающая вертикальную нагрузку только от собственного веса и веса вышележащих панелей и передающая ее на фундамент.</w:t>
      </w:r>
    </w:p>
    <w:p w14:paraId="2616ADDF" w14:textId="77777777" w:rsidR="00C20B33" w:rsidRPr="004A4A97" w:rsidRDefault="00C20B33" w:rsidP="006A5D5B">
      <w:pPr>
        <w:pStyle w:val="FORMATTEXT0"/>
        <w:spacing w:line="360" w:lineRule="auto"/>
        <w:ind w:firstLine="709"/>
        <w:jc w:val="both"/>
        <w:rPr>
          <w:rFonts w:ascii="Arial" w:hAnsi="Arial" w:cs="Arial"/>
        </w:rPr>
      </w:pPr>
      <w:r w:rsidRPr="004A4A97">
        <w:rPr>
          <w:rFonts w:ascii="Arial" w:hAnsi="Arial" w:cs="Arial"/>
        </w:rPr>
        <w:t>3.10</w:t>
      </w:r>
      <w:r w:rsidRPr="004A4A97">
        <w:rPr>
          <w:rFonts w:ascii="Arial" w:hAnsi="Arial" w:cs="Arial"/>
          <w:b/>
        </w:rPr>
        <w:t xml:space="preserve"> бетонная панель:</w:t>
      </w:r>
      <w:r w:rsidRPr="004A4A97">
        <w:rPr>
          <w:rFonts w:ascii="Arial" w:hAnsi="Arial" w:cs="Arial"/>
        </w:rPr>
        <w:t xml:space="preserve"> Панель, прочность которой обеспечивается только бетоном.</w:t>
      </w:r>
    </w:p>
    <w:p w14:paraId="4F18FB88" w14:textId="77777777" w:rsidR="00C20B33" w:rsidRPr="004A4A97" w:rsidRDefault="00C20B33" w:rsidP="006A5D5B">
      <w:pPr>
        <w:pStyle w:val="FORMATTEXT0"/>
        <w:spacing w:line="360" w:lineRule="auto"/>
        <w:ind w:firstLine="709"/>
        <w:jc w:val="both"/>
        <w:rPr>
          <w:rFonts w:ascii="Arial" w:hAnsi="Arial" w:cs="Arial"/>
        </w:rPr>
      </w:pPr>
      <w:r w:rsidRPr="004A4A97">
        <w:rPr>
          <w:rFonts w:ascii="Arial" w:hAnsi="Arial" w:cs="Arial"/>
        </w:rPr>
        <w:t>3.11</w:t>
      </w:r>
      <w:r w:rsidRPr="004A4A97">
        <w:rPr>
          <w:rFonts w:ascii="Arial" w:hAnsi="Arial" w:cs="Arial"/>
          <w:b/>
        </w:rPr>
        <w:t xml:space="preserve"> железобетонная панель:</w:t>
      </w:r>
      <w:r w:rsidRPr="004A4A97">
        <w:rPr>
          <w:rFonts w:ascii="Arial" w:hAnsi="Arial" w:cs="Arial"/>
        </w:rPr>
        <w:t xml:space="preserve"> Панель, прочность которой обеспечивается совместной работой бетона и арматуры.</w:t>
      </w:r>
    </w:p>
    <w:p w14:paraId="0C76811A" w14:textId="77777777" w:rsidR="00111640" w:rsidRDefault="00C20B33" w:rsidP="006A5D5B">
      <w:pPr>
        <w:pStyle w:val="FORMATTEXT0"/>
        <w:spacing w:line="360" w:lineRule="auto"/>
        <w:ind w:firstLine="709"/>
        <w:jc w:val="both"/>
        <w:rPr>
          <w:rFonts w:ascii="Arial" w:hAnsi="Arial" w:cs="Arial"/>
        </w:rPr>
      </w:pPr>
      <w:r w:rsidRPr="004A4A97">
        <w:rPr>
          <w:rFonts w:ascii="Arial" w:hAnsi="Arial" w:cs="Arial"/>
        </w:rPr>
        <w:t>3.12</w:t>
      </w:r>
      <w:r w:rsidRPr="004A4A97">
        <w:rPr>
          <w:rFonts w:ascii="Arial" w:hAnsi="Arial" w:cs="Arial"/>
          <w:b/>
        </w:rPr>
        <w:t xml:space="preserve"> наружный защитно-декоративный слой:</w:t>
      </w:r>
      <w:r w:rsidRPr="004A4A97">
        <w:rPr>
          <w:rFonts w:ascii="Arial" w:hAnsi="Arial" w:cs="Arial"/>
        </w:rPr>
        <w:t xml:space="preserve"> Слой панели, не являющийся основным, расположенный с фасадной стороны и предназначенный для защиты основных слоев от внешних климатических воздействий (или уменьшения интенсивности этих воздействий) и выполнения декоративных функций</w:t>
      </w:r>
      <w:r w:rsidR="00111640">
        <w:rPr>
          <w:rFonts w:ascii="Arial" w:hAnsi="Arial" w:cs="Arial"/>
        </w:rPr>
        <w:t>.</w:t>
      </w:r>
    </w:p>
    <w:p w14:paraId="39437D1D" w14:textId="77777777" w:rsidR="00650B79" w:rsidRPr="004A4A97" w:rsidRDefault="00111640" w:rsidP="006A5D5B">
      <w:pPr>
        <w:pStyle w:val="FORMATTEXT0"/>
        <w:spacing w:line="360" w:lineRule="auto"/>
        <w:ind w:firstLine="709"/>
        <w:jc w:val="both"/>
        <w:rPr>
          <w:rFonts w:ascii="Arial" w:hAnsi="Arial" w:cs="Arial"/>
        </w:rPr>
      </w:pPr>
      <w:r w:rsidRPr="007E2D8A">
        <w:rPr>
          <w:rFonts w:ascii="Arial" w:hAnsi="Arial" w:cs="Arial"/>
          <w:spacing w:val="28"/>
          <w:sz w:val="22"/>
          <w:szCs w:val="22"/>
        </w:rPr>
        <w:t>Примечание</w:t>
      </w:r>
      <w:r w:rsidRPr="007E2D8A">
        <w:rPr>
          <w:rFonts w:ascii="Arial" w:hAnsi="Arial" w:cs="Arial"/>
          <w:sz w:val="22"/>
          <w:szCs w:val="22"/>
        </w:rPr>
        <w:t xml:space="preserve"> —</w:t>
      </w:r>
      <w:r>
        <w:rPr>
          <w:rFonts w:ascii="Arial" w:hAnsi="Arial" w:cs="Arial"/>
          <w:sz w:val="22"/>
          <w:szCs w:val="22"/>
        </w:rPr>
        <w:t xml:space="preserve"> Наружный защитно-декоративный слой</w:t>
      </w:r>
      <w:r w:rsidR="00650B79" w:rsidRPr="004A4A97">
        <w:rPr>
          <w:rFonts w:ascii="Arial" w:hAnsi="Arial" w:cs="Arial"/>
        </w:rPr>
        <w:t xml:space="preserve"> состоит из следующих слоев:</w:t>
      </w:r>
    </w:p>
    <w:p w14:paraId="6D23A3FD" w14:textId="77777777" w:rsidR="00650B79" w:rsidRPr="006F688B" w:rsidRDefault="003918C9" w:rsidP="006A5D5B">
      <w:pPr>
        <w:pStyle w:val="FORMATTEXT0"/>
        <w:spacing w:line="360" w:lineRule="auto"/>
        <w:ind w:firstLine="709"/>
        <w:jc w:val="both"/>
        <w:rPr>
          <w:rFonts w:ascii="Arial" w:hAnsi="Arial" w:cs="Arial"/>
          <w:sz w:val="22"/>
          <w:szCs w:val="22"/>
        </w:rPr>
      </w:pPr>
      <w:r w:rsidRPr="006F688B">
        <w:rPr>
          <w:rFonts w:ascii="Arial" w:hAnsi="Arial" w:cs="Arial"/>
          <w:sz w:val="22"/>
          <w:szCs w:val="22"/>
        </w:rPr>
        <w:t>- раствора или бетона;</w:t>
      </w:r>
    </w:p>
    <w:p w14:paraId="0B5714AE" w14:textId="77777777" w:rsidR="00650B79" w:rsidRPr="006F688B" w:rsidRDefault="003918C9" w:rsidP="006A5D5B">
      <w:pPr>
        <w:pStyle w:val="FORMATTEXT0"/>
        <w:spacing w:line="360" w:lineRule="auto"/>
        <w:ind w:firstLine="709"/>
        <w:jc w:val="both"/>
        <w:rPr>
          <w:rFonts w:ascii="Arial" w:hAnsi="Arial" w:cs="Arial"/>
          <w:sz w:val="22"/>
          <w:szCs w:val="22"/>
        </w:rPr>
      </w:pPr>
      <w:r w:rsidRPr="006F688B">
        <w:rPr>
          <w:rFonts w:ascii="Arial" w:hAnsi="Arial" w:cs="Arial"/>
          <w:sz w:val="22"/>
          <w:szCs w:val="22"/>
        </w:rPr>
        <w:t>- покрытия красками, гидрофобного покрытия;</w:t>
      </w:r>
    </w:p>
    <w:p w14:paraId="26C0FCC0" w14:textId="77777777" w:rsidR="00650B79" w:rsidRPr="006F688B" w:rsidRDefault="003918C9" w:rsidP="006A5D5B">
      <w:pPr>
        <w:pStyle w:val="FORMATTEXT0"/>
        <w:spacing w:line="360" w:lineRule="auto"/>
        <w:ind w:firstLine="709"/>
        <w:jc w:val="both"/>
        <w:rPr>
          <w:rFonts w:ascii="Arial" w:hAnsi="Arial" w:cs="Arial"/>
          <w:sz w:val="22"/>
          <w:szCs w:val="22"/>
        </w:rPr>
      </w:pPr>
      <w:r w:rsidRPr="006F688B">
        <w:rPr>
          <w:rFonts w:ascii="Arial" w:hAnsi="Arial" w:cs="Arial"/>
          <w:sz w:val="22"/>
          <w:szCs w:val="22"/>
        </w:rPr>
        <w:t>- слоев из материалов и изделий, выполняющих защитные и декоративные функции.</w:t>
      </w:r>
    </w:p>
    <w:p w14:paraId="54AD2BAA" w14:textId="77777777" w:rsidR="00650B79" w:rsidRPr="004A4A97" w:rsidRDefault="00C20B33" w:rsidP="006A5D5B">
      <w:pPr>
        <w:pStyle w:val="FORMATTEXT0"/>
        <w:spacing w:line="360" w:lineRule="auto"/>
        <w:ind w:firstLine="709"/>
        <w:jc w:val="both"/>
        <w:rPr>
          <w:rFonts w:ascii="Arial" w:hAnsi="Arial" w:cs="Arial"/>
        </w:rPr>
      </w:pPr>
      <w:r w:rsidRPr="004A4A97">
        <w:rPr>
          <w:rFonts w:ascii="Arial" w:hAnsi="Arial" w:cs="Arial"/>
        </w:rPr>
        <w:t>3.13</w:t>
      </w:r>
      <w:r w:rsidRPr="004A4A97">
        <w:rPr>
          <w:rFonts w:ascii="Arial" w:hAnsi="Arial" w:cs="Arial"/>
          <w:b/>
        </w:rPr>
        <w:t xml:space="preserve"> наружный декоративный слой:</w:t>
      </w:r>
      <w:r w:rsidRPr="004A4A97">
        <w:rPr>
          <w:rFonts w:ascii="Arial" w:hAnsi="Arial" w:cs="Arial"/>
        </w:rPr>
        <w:t xml:space="preserve"> Слой панели, не являющийся основным, расположенный с фасадной стороны и предназначенный для выполнения только декоративных функций</w:t>
      </w:r>
      <w:r w:rsidR="00250D35" w:rsidRPr="004A4A97">
        <w:rPr>
          <w:rFonts w:ascii="Arial" w:hAnsi="Arial" w:cs="Arial"/>
        </w:rPr>
        <w:t>,</w:t>
      </w:r>
      <w:r w:rsidR="00650B79" w:rsidRPr="004A4A97">
        <w:rPr>
          <w:rFonts w:ascii="Arial" w:hAnsi="Arial" w:cs="Arial"/>
        </w:rPr>
        <w:t xml:space="preserve"> состоит из отделочного покрытия водоэмульсионными полимерцементными, известково-полимерными составами и красками, наносимого в один или два слоя, не выполняющих защитных функций.</w:t>
      </w:r>
    </w:p>
    <w:p w14:paraId="1270F167" w14:textId="77777777" w:rsidR="00E333D5" w:rsidRPr="004A4A97" w:rsidRDefault="00C20B33" w:rsidP="003A1533">
      <w:pPr>
        <w:pStyle w:val="FORMATTEXT0"/>
        <w:spacing w:line="360" w:lineRule="auto"/>
        <w:ind w:firstLine="709"/>
        <w:jc w:val="both"/>
        <w:rPr>
          <w:rFonts w:ascii="Arial" w:hAnsi="Arial" w:cs="Arial"/>
        </w:rPr>
      </w:pPr>
      <w:r w:rsidRPr="004A4A97">
        <w:rPr>
          <w:rFonts w:ascii="Arial" w:hAnsi="Arial" w:cs="Arial"/>
        </w:rPr>
        <w:t>3.14</w:t>
      </w:r>
      <w:r w:rsidRPr="004A4A97">
        <w:rPr>
          <w:rFonts w:ascii="Arial" w:hAnsi="Arial" w:cs="Arial"/>
          <w:b/>
        </w:rPr>
        <w:t xml:space="preserve"> внутренний отделочный слой:</w:t>
      </w:r>
      <w:r w:rsidRPr="004A4A97">
        <w:rPr>
          <w:rFonts w:ascii="Arial" w:hAnsi="Arial" w:cs="Arial"/>
        </w:rPr>
        <w:t xml:space="preserve"> Слой панели, не являющийся основным, расположенный с внутренней стороны (обращенной в помещение) панели и служащий основанием, по которому проводят последующую отделку стены</w:t>
      </w:r>
      <w:r w:rsidR="004F7E85" w:rsidRPr="004A4A97">
        <w:rPr>
          <w:rFonts w:ascii="Arial" w:hAnsi="Arial" w:cs="Arial"/>
        </w:rPr>
        <w:t xml:space="preserve">, состоит из слоя цементного или цементно-известкового </w:t>
      </w:r>
      <w:r w:rsidR="00CA0261" w:rsidRPr="004A4A97">
        <w:rPr>
          <w:rFonts w:ascii="Arial" w:hAnsi="Arial" w:cs="Arial"/>
        </w:rPr>
        <w:t xml:space="preserve">раствора </w:t>
      </w:r>
      <w:r w:rsidR="004F7E85" w:rsidRPr="004A4A97">
        <w:rPr>
          <w:rFonts w:ascii="Arial" w:hAnsi="Arial" w:cs="Arial"/>
        </w:rPr>
        <w:t>на пористом или плотном песке и отделочного покрытия и др.</w:t>
      </w:r>
    </w:p>
    <w:p w14:paraId="11E9AB54" w14:textId="77777777" w:rsidR="003A1533" w:rsidRPr="004A4A97" w:rsidRDefault="003A1533" w:rsidP="003A1533">
      <w:pPr>
        <w:pStyle w:val="FORMATTEXT0"/>
        <w:spacing w:line="360" w:lineRule="auto"/>
        <w:ind w:firstLine="709"/>
        <w:jc w:val="both"/>
        <w:rPr>
          <w:rFonts w:ascii="Arial" w:hAnsi="Arial" w:cs="Arial"/>
        </w:rPr>
      </w:pPr>
    </w:p>
    <w:p w14:paraId="4C5E5DC0" w14:textId="77777777" w:rsidR="00F15AD6" w:rsidRPr="004A4A97" w:rsidRDefault="000158AD" w:rsidP="006F688B">
      <w:pPr>
        <w:pStyle w:val="FORMATTEXT0"/>
        <w:spacing w:after="240" w:line="360" w:lineRule="auto"/>
        <w:ind w:firstLine="709"/>
        <w:jc w:val="both"/>
        <w:rPr>
          <w:rFonts w:ascii="Arial" w:hAnsi="Arial" w:cs="Arial"/>
          <w:b/>
          <w:bCs/>
          <w:sz w:val="28"/>
          <w:szCs w:val="28"/>
        </w:rPr>
      </w:pPr>
      <w:r w:rsidRPr="004A4A97">
        <w:rPr>
          <w:rFonts w:ascii="Arial" w:hAnsi="Arial" w:cs="Arial"/>
          <w:b/>
          <w:bCs/>
          <w:sz w:val="28"/>
          <w:szCs w:val="28"/>
        </w:rPr>
        <w:t>4 Классификация</w:t>
      </w:r>
    </w:p>
    <w:p w14:paraId="5B3F7D58" w14:textId="77777777" w:rsidR="00A96D12" w:rsidRPr="004A4A97" w:rsidRDefault="00A96D12" w:rsidP="006A5D5B">
      <w:pPr>
        <w:pStyle w:val="FORMATTEXT0"/>
        <w:spacing w:line="360" w:lineRule="auto"/>
        <w:ind w:firstLine="709"/>
        <w:jc w:val="both"/>
        <w:rPr>
          <w:rFonts w:ascii="Arial" w:hAnsi="Arial" w:cs="Arial"/>
        </w:rPr>
      </w:pPr>
      <w:r w:rsidRPr="004A4A97">
        <w:rPr>
          <w:rFonts w:ascii="Arial" w:hAnsi="Arial" w:cs="Arial"/>
        </w:rPr>
        <w:t>4.1 Панели классифицируют по следующим основным признакам:</w:t>
      </w:r>
    </w:p>
    <w:p w14:paraId="2DB876B5" w14:textId="77777777" w:rsidR="00A96D12" w:rsidRPr="004A4A97" w:rsidRDefault="00CA0261" w:rsidP="006A5D5B">
      <w:pPr>
        <w:pStyle w:val="FORMATTEXT0"/>
        <w:spacing w:line="360" w:lineRule="auto"/>
        <w:ind w:firstLine="709"/>
        <w:jc w:val="both"/>
        <w:rPr>
          <w:rFonts w:ascii="Arial" w:hAnsi="Arial" w:cs="Arial"/>
        </w:rPr>
      </w:pPr>
      <w:r>
        <w:rPr>
          <w:rFonts w:ascii="Arial" w:hAnsi="Arial" w:cs="Arial"/>
        </w:rPr>
        <w:t xml:space="preserve">а) </w:t>
      </w:r>
      <w:r w:rsidR="00A96D12" w:rsidRPr="004A4A97">
        <w:rPr>
          <w:rFonts w:ascii="Arial" w:hAnsi="Arial" w:cs="Arial"/>
        </w:rPr>
        <w:t>назначению в здании:</w:t>
      </w:r>
    </w:p>
    <w:p w14:paraId="18AEBA26" w14:textId="77777777" w:rsidR="00A96D12" w:rsidRPr="004A4A97" w:rsidRDefault="00CA0261" w:rsidP="00CA0261">
      <w:pPr>
        <w:pStyle w:val="FORMATTEXT0"/>
        <w:spacing w:line="360" w:lineRule="auto"/>
        <w:ind w:left="1134"/>
        <w:jc w:val="both"/>
        <w:rPr>
          <w:rFonts w:ascii="Arial" w:hAnsi="Arial" w:cs="Arial"/>
        </w:rPr>
      </w:pPr>
      <w:r>
        <w:rPr>
          <w:rFonts w:ascii="Arial" w:hAnsi="Arial" w:cs="Arial"/>
        </w:rPr>
        <w:t xml:space="preserve">1) </w:t>
      </w:r>
      <w:r w:rsidR="00A96D12" w:rsidRPr="004A4A97">
        <w:rPr>
          <w:rFonts w:ascii="Arial" w:hAnsi="Arial" w:cs="Arial"/>
        </w:rPr>
        <w:t>панели стен надземных этажей,</w:t>
      </w:r>
    </w:p>
    <w:p w14:paraId="022806B8" w14:textId="77777777" w:rsidR="00A96D12" w:rsidRPr="004A4A97" w:rsidRDefault="00CA0261" w:rsidP="00CA0261">
      <w:pPr>
        <w:pStyle w:val="FORMATTEXT0"/>
        <w:spacing w:line="360" w:lineRule="auto"/>
        <w:ind w:left="1134"/>
        <w:jc w:val="both"/>
        <w:rPr>
          <w:rFonts w:ascii="Arial" w:hAnsi="Arial" w:cs="Arial"/>
        </w:rPr>
      </w:pPr>
      <w:r>
        <w:rPr>
          <w:rFonts w:ascii="Arial" w:hAnsi="Arial" w:cs="Arial"/>
        </w:rPr>
        <w:t xml:space="preserve">2) </w:t>
      </w:r>
      <w:r w:rsidR="00A96D12" w:rsidRPr="004A4A97">
        <w:rPr>
          <w:rFonts w:ascii="Arial" w:hAnsi="Arial" w:cs="Arial"/>
        </w:rPr>
        <w:t>панели стен цокольного этажа или технического подполья,</w:t>
      </w:r>
    </w:p>
    <w:p w14:paraId="54967C30" w14:textId="77777777" w:rsidR="00A96D12" w:rsidRPr="004A4A97" w:rsidRDefault="00CA0261" w:rsidP="00CA0261">
      <w:pPr>
        <w:pStyle w:val="FORMATTEXT0"/>
        <w:spacing w:line="360" w:lineRule="auto"/>
        <w:ind w:left="1134"/>
        <w:jc w:val="both"/>
        <w:rPr>
          <w:rFonts w:ascii="Arial" w:hAnsi="Arial" w:cs="Arial"/>
        </w:rPr>
      </w:pPr>
      <w:r>
        <w:rPr>
          <w:rFonts w:ascii="Arial" w:hAnsi="Arial" w:cs="Arial"/>
        </w:rPr>
        <w:t xml:space="preserve">3) </w:t>
      </w:r>
      <w:r w:rsidR="00A96D12" w:rsidRPr="004A4A97">
        <w:rPr>
          <w:rFonts w:ascii="Arial" w:hAnsi="Arial" w:cs="Arial"/>
        </w:rPr>
        <w:t>панели стен чердака или парапета;</w:t>
      </w:r>
    </w:p>
    <w:p w14:paraId="2C2711E3" w14:textId="77777777" w:rsidR="00A96D12" w:rsidRPr="004A4A97" w:rsidRDefault="00CA0261" w:rsidP="006A5D5B">
      <w:pPr>
        <w:pStyle w:val="FORMATTEXT0"/>
        <w:spacing w:line="360" w:lineRule="auto"/>
        <w:ind w:firstLine="709"/>
        <w:jc w:val="both"/>
        <w:rPr>
          <w:rFonts w:ascii="Arial" w:hAnsi="Arial" w:cs="Arial"/>
        </w:rPr>
      </w:pPr>
      <w:r>
        <w:rPr>
          <w:rFonts w:ascii="Arial" w:hAnsi="Arial" w:cs="Arial"/>
        </w:rPr>
        <w:t xml:space="preserve">б) </w:t>
      </w:r>
      <w:r w:rsidR="00A96D12" w:rsidRPr="004A4A97">
        <w:rPr>
          <w:rFonts w:ascii="Arial" w:hAnsi="Arial" w:cs="Arial"/>
        </w:rPr>
        <w:t>статической схеме работы:</w:t>
      </w:r>
    </w:p>
    <w:p w14:paraId="71E5F0C7" w14:textId="77777777" w:rsidR="00A96D12" w:rsidRPr="004A4A97" w:rsidRDefault="00CA0261" w:rsidP="00CA0261">
      <w:pPr>
        <w:pStyle w:val="FORMATTEXT0"/>
        <w:spacing w:line="360" w:lineRule="auto"/>
        <w:ind w:firstLine="1134"/>
        <w:jc w:val="both"/>
        <w:rPr>
          <w:rFonts w:ascii="Arial" w:hAnsi="Arial" w:cs="Arial"/>
        </w:rPr>
      </w:pPr>
      <w:r>
        <w:rPr>
          <w:rFonts w:ascii="Arial" w:hAnsi="Arial" w:cs="Arial"/>
        </w:rPr>
        <w:t xml:space="preserve">1) </w:t>
      </w:r>
      <w:r w:rsidR="00A96D12" w:rsidRPr="004A4A97">
        <w:rPr>
          <w:rFonts w:ascii="Arial" w:hAnsi="Arial" w:cs="Arial"/>
        </w:rPr>
        <w:t>несущие,</w:t>
      </w:r>
    </w:p>
    <w:p w14:paraId="1D52EECB" w14:textId="77777777" w:rsidR="00A96D12" w:rsidRPr="004A4A97" w:rsidRDefault="00CA0261" w:rsidP="00CA0261">
      <w:pPr>
        <w:pStyle w:val="FORMATTEXT0"/>
        <w:spacing w:line="360" w:lineRule="auto"/>
        <w:ind w:firstLine="1134"/>
        <w:jc w:val="both"/>
        <w:rPr>
          <w:rFonts w:ascii="Arial" w:hAnsi="Arial" w:cs="Arial"/>
        </w:rPr>
      </w:pPr>
      <w:r>
        <w:rPr>
          <w:rFonts w:ascii="Arial" w:hAnsi="Arial" w:cs="Arial"/>
        </w:rPr>
        <w:t xml:space="preserve">2) </w:t>
      </w:r>
      <w:r w:rsidR="00A96D12" w:rsidRPr="004A4A97">
        <w:rPr>
          <w:rFonts w:ascii="Arial" w:hAnsi="Arial" w:cs="Arial"/>
        </w:rPr>
        <w:t>поэтажно несущие,</w:t>
      </w:r>
    </w:p>
    <w:p w14:paraId="119F95D3" w14:textId="77777777" w:rsidR="00A96D12" w:rsidRPr="004A4A97" w:rsidRDefault="00CA0261" w:rsidP="00CA0261">
      <w:pPr>
        <w:pStyle w:val="FORMATTEXT0"/>
        <w:spacing w:line="360" w:lineRule="auto"/>
        <w:ind w:firstLine="1134"/>
        <w:jc w:val="both"/>
        <w:rPr>
          <w:rFonts w:ascii="Arial" w:hAnsi="Arial" w:cs="Arial"/>
        </w:rPr>
      </w:pPr>
      <w:r>
        <w:rPr>
          <w:rFonts w:ascii="Arial" w:hAnsi="Arial" w:cs="Arial"/>
        </w:rPr>
        <w:t xml:space="preserve">3) </w:t>
      </w:r>
      <w:r w:rsidR="00A96D12" w:rsidRPr="004A4A97">
        <w:rPr>
          <w:rFonts w:ascii="Arial" w:hAnsi="Arial" w:cs="Arial"/>
        </w:rPr>
        <w:t>самонесущие,</w:t>
      </w:r>
    </w:p>
    <w:p w14:paraId="32437C58" w14:textId="77777777" w:rsidR="00A96D12" w:rsidRPr="004A4A97" w:rsidRDefault="00CA0261" w:rsidP="00CA0261">
      <w:pPr>
        <w:pStyle w:val="FORMATTEXT0"/>
        <w:spacing w:line="360" w:lineRule="auto"/>
        <w:ind w:firstLine="1134"/>
        <w:jc w:val="both"/>
        <w:rPr>
          <w:rFonts w:ascii="Arial" w:hAnsi="Arial" w:cs="Arial"/>
        </w:rPr>
      </w:pPr>
      <w:r>
        <w:rPr>
          <w:rFonts w:ascii="Arial" w:hAnsi="Arial" w:cs="Arial"/>
        </w:rPr>
        <w:t xml:space="preserve">4) </w:t>
      </w:r>
      <w:r w:rsidR="00A96D12" w:rsidRPr="004A4A97">
        <w:rPr>
          <w:rFonts w:ascii="Arial" w:hAnsi="Arial" w:cs="Arial"/>
        </w:rPr>
        <w:t>ненесущие;</w:t>
      </w:r>
    </w:p>
    <w:p w14:paraId="62061AC0" w14:textId="77777777" w:rsidR="00A96D12" w:rsidRPr="004A4A97" w:rsidRDefault="00CA0261" w:rsidP="006A5D5B">
      <w:pPr>
        <w:pStyle w:val="FORMATTEXT0"/>
        <w:spacing w:line="360" w:lineRule="auto"/>
        <w:ind w:firstLine="709"/>
        <w:jc w:val="both"/>
        <w:rPr>
          <w:rFonts w:ascii="Arial" w:hAnsi="Arial" w:cs="Arial"/>
        </w:rPr>
      </w:pPr>
      <w:r>
        <w:rPr>
          <w:rFonts w:ascii="Arial" w:hAnsi="Arial" w:cs="Arial"/>
        </w:rPr>
        <w:t xml:space="preserve">в) </w:t>
      </w:r>
      <w:r w:rsidR="00A96D12" w:rsidRPr="004A4A97">
        <w:rPr>
          <w:rFonts w:ascii="Arial" w:hAnsi="Arial" w:cs="Arial"/>
        </w:rPr>
        <w:t xml:space="preserve"> конструктивному решению;</w:t>
      </w:r>
    </w:p>
    <w:p w14:paraId="1F3D2F56" w14:textId="77777777" w:rsidR="00A96D12" w:rsidRPr="004A4A97" w:rsidRDefault="00CA0261" w:rsidP="006A5D5B">
      <w:pPr>
        <w:pStyle w:val="FORMATTEXT0"/>
        <w:spacing w:line="360" w:lineRule="auto"/>
        <w:ind w:firstLine="709"/>
        <w:jc w:val="both"/>
        <w:rPr>
          <w:rFonts w:ascii="Arial" w:hAnsi="Arial" w:cs="Arial"/>
        </w:rPr>
      </w:pPr>
      <w:r>
        <w:rPr>
          <w:rFonts w:ascii="Arial" w:hAnsi="Arial" w:cs="Arial"/>
        </w:rPr>
        <w:t xml:space="preserve">г) </w:t>
      </w:r>
      <w:r w:rsidR="00A96D12" w:rsidRPr="004A4A97">
        <w:rPr>
          <w:rFonts w:ascii="Arial" w:hAnsi="Arial" w:cs="Arial"/>
        </w:rPr>
        <w:t xml:space="preserve"> типу основных слоев:</w:t>
      </w:r>
    </w:p>
    <w:p w14:paraId="094DCC30" w14:textId="77777777" w:rsidR="00A96D12" w:rsidRPr="004A4A97" w:rsidRDefault="00CA0261" w:rsidP="00CA0261">
      <w:pPr>
        <w:pStyle w:val="FORMATTEXT0"/>
        <w:spacing w:line="360" w:lineRule="auto"/>
        <w:ind w:firstLine="1134"/>
        <w:jc w:val="both"/>
        <w:rPr>
          <w:rFonts w:ascii="Arial" w:hAnsi="Arial" w:cs="Arial"/>
        </w:rPr>
      </w:pPr>
      <w:r>
        <w:rPr>
          <w:rFonts w:ascii="Arial" w:hAnsi="Arial" w:cs="Arial"/>
        </w:rPr>
        <w:t xml:space="preserve">1) </w:t>
      </w:r>
      <w:r w:rsidR="00A96D12" w:rsidRPr="004A4A97">
        <w:rPr>
          <w:rFonts w:ascii="Arial" w:hAnsi="Arial" w:cs="Arial"/>
        </w:rPr>
        <w:t>панели однослойные,</w:t>
      </w:r>
    </w:p>
    <w:p w14:paraId="089F0E08" w14:textId="77777777" w:rsidR="00A96D12" w:rsidRPr="004A4A97" w:rsidRDefault="00CA0261" w:rsidP="00CA0261">
      <w:pPr>
        <w:pStyle w:val="FORMATTEXT0"/>
        <w:spacing w:line="360" w:lineRule="auto"/>
        <w:ind w:firstLine="1134"/>
        <w:jc w:val="both"/>
        <w:rPr>
          <w:rFonts w:ascii="Arial" w:hAnsi="Arial" w:cs="Arial"/>
        </w:rPr>
      </w:pPr>
      <w:r>
        <w:rPr>
          <w:rFonts w:ascii="Arial" w:hAnsi="Arial" w:cs="Arial"/>
        </w:rPr>
        <w:t xml:space="preserve">2) </w:t>
      </w:r>
      <w:r w:rsidR="00A96D12" w:rsidRPr="004A4A97">
        <w:rPr>
          <w:rFonts w:ascii="Arial" w:hAnsi="Arial" w:cs="Arial"/>
        </w:rPr>
        <w:t>панели слоистые (двухслойные);</w:t>
      </w:r>
    </w:p>
    <w:p w14:paraId="58E9EC0C" w14:textId="77777777" w:rsidR="00A96D12" w:rsidRPr="004A4A97" w:rsidRDefault="00CA0261" w:rsidP="006A5D5B">
      <w:pPr>
        <w:pStyle w:val="FORMATTEXT0"/>
        <w:spacing w:line="360" w:lineRule="auto"/>
        <w:ind w:firstLine="709"/>
        <w:jc w:val="both"/>
        <w:rPr>
          <w:rFonts w:ascii="Arial" w:hAnsi="Arial" w:cs="Arial"/>
        </w:rPr>
      </w:pPr>
      <w:r>
        <w:rPr>
          <w:rFonts w:ascii="Arial" w:hAnsi="Arial" w:cs="Arial"/>
        </w:rPr>
        <w:t>д)</w:t>
      </w:r>
      <w:r w:rsidR="00A96D12" w:rsidRPr="004A4A97">
        <w:rPr>
          <w:rFonts w:ascii="Arial" w:hAnsi="Arial" w:cs="Arial"/>
        </w:rPr>
        <w:t xml:space="preserve"> разрезке стен на элементы:</w:t>
      </w:r>
    </w:p>
    <w:p w14:paraId="21116978" w14:textId="77777777" w:rsidR="00A96D12" w:rsidRPr="004A4A97" w:rsidRDefault="00CA0261" w:rsidP="00CA0261">
      <w:pPr>
        <w:pStyle w:val="FORMATTEXT0"/>
        <w:spacing w:line="360" w:lineRule="auto"/>
        <w:ind w:firstLine="1134"/>
        <w:jc w:val="both"/>
        <w:rPr>
          <w:rFonts w:ascii="Arial" w:hAnsi="Arial" w:cs="Arial"/>
        </w:rPr>
      </w:pPr>
      <w:r>
        <w:rPr>
          <w:rFonts w:ascii="Arial" w:hAnsi="Arial" w:cs="Arial"/>
        </w:rPr>
        <w:t xml:space="preserve">1) </w:t>
      </w:r>
      <w:r w:rsidR="00A96D12" w:rsidRPr="004A4A97">
        <w:rPr>
          <w:rFonts w:ascii="Arial" w:hAnsi="Arial" w:cs="Arial"/>
        </w:rPr>
        <w:t>однорядной (поэтажной) разрезки (несущие, поэтажно несущие, самонесущие и ненесущие),</w:t>
      </w:r>
    </w:p>
    <w:p w14:paraId="3407E3A8" w14:textId="77777777" w:rsidR="00A96D12" w:rsidRPr="004A4A97" w:rsidRDefault="00CA0261" w:rsidP="00CA0261">
      <w:pPr>
        <w:pStyle w:val="FORMATTEXT0"/>
        <w:spacing w:line="360" w:lineRule="auto"/>
        <w:ind w:firstLine="1134"/>
        <w:jc w:val="both"/>
        <w:rPr>
          <w:rFonts w:ascii="Arial" w:hAnsi="Arial" w:cs="Arial"/>
        </w:rPr>
      </w:pPr>
      <w:r>
        <w:rPr>
          <w:rFonts w:ascii="Arial" w:hAnsi="Arial" w:cs="Arial"/>
        </w:rPr>
        <w:t xml:space="preserve">2) </w:t>
      </w:r>
      <w:r w:rsidR="00A96D12" w:rsidRPr="004A4A97">
        <w:rPr>
          <w:rFonts w:ascii="Arial" w:hAnsi="Arial" w:cs="Arial"/>
        </w:rPr>
        <w:t>полосовой горизонтальной разрезки (ненесущие),</w:t>
      </w:r>
    </w:p>
    <w:p w14:paraId="2DB56D50" w14:textId="77777777" w:rsidR="00A96D12" w:rsidRPr="004A4A97" w:rsidRDefault="00CA0261" w:rsidP="00CA0261">
      <w:pPr>
        <w:pStyle w:val="FORMATTEXT0"/>
        <w:spacing w:line="360" w:lineRule="auto"/>
        <w:ind w:firstLine="1134"/>
        <w:jc w:val="both"/>
        <w:rPr>
          <w:rFonts w:ascii="Arial" w:hAnsi="Arial" w:cs="Arial"/>
        </w:rPr>
      </w:pPr>
      <w:r>
        <w:rPr>
          <w:rFonts w:ascii="Arial" w:hAnsi="Arial" w:cs="Arial"/>
        </w:rPr>
        <w:t xml:space="preserve">3) </w:t>
      </w:r>
      <w:r w:rsidR="00A96D12" w:rsidRPr="004A4A97">
        <w:rPr>
          <w:rFonts w:ascii="Arial" w:hAnsi="Arial" w:cs="Arial"/>
        </w:rPr>
        <w:t>полосовой вертикальной разрезки (ненесущие).</w:t>
      </w:r>
    </w:p>
    <w:p w14:paraId="242F6244" w14:textId="77777777" w:rsidR="00A96D12" w:rsidRPr="004A4A97" w:rsidRDefault="00A96D12" w:rsidP="006A5D5B">
      <w:pPr>
        <w:pStyle w:val="FORMATTEXT0"/>
        <w:spacing w:line="360" w:lineRule="auto"/>
        <w:ind w:firstLine="709"/>
        <w:jc w:val="both"/>
        <w:rPr>
          <w:rFonts w:ascii="Arial" w:hAnsi="Arial" w:cs="Arial"/>
        </w:rPr>
      </w:pPr>
      <w:r w:rsidRPr="004A4A97">
        <w:rPr>
          <w:rFonts w:ascii="Arial" w:hAnsi="Arial" w:cs="Arial"/>
        </w:rPr>
        <w:t>4.2 При использовании однорядной разрезки стен панели подразделяют на</w:t>
      </w:r>
      <w:r w:rsidR="005868E9" w:rsidRPr="004A4A97">
        <w:rPr>
          <w:rFonts w:ascii="Arial" w:hAnsi="Arial" w:cs="Arial"/>
        </w:rPr>
        <w:t xml:space="preserve"> </w:t>
      </w:r>
      <w:r w:rsidRPr="004A4A97">
        <w:rPr>
          <w:rFonts w:ascii="Arial" w:hAnsi="Arial" w:cs="Arial"/>
        </w:rPr>
        <w:t>рядовые и угловые</w:t>
      </w:r>
      <w:r w:rsidR="00AB679E">
        <w:rPr>
          <w:rFonts w:ascii="Arial" w:hAnsi="Arial" w:cs="Arial"/>
        </w:rPr>
        <w:t>,</w:t>
      </w:r>
      <w:r w:rsidRPr="004A4A97">
        <w:rPr>
          <w:rFonts w:ascii="Arial" w:hAnsi="Arial" w:cs="Arial"/>
        </w:rPr>
        <w:t xml:space="preserve"> глухие и с проемами.</w:t>
      </w:r>
    </w:p>
    <w:p w14:paraId="48D99A20" w14:textId="77777777" w:rsidR="00A96D12" w:rsidRPr="004A4A97" w:rsidRDefault="00A96D12" w:rsidP="006A5D5B">
      <w:pPr>
        <w:pStyle w:val="FORMATTEXT0"/>
        <w:spacing w:line="360" w:lineRule="auto"/>
        <w:ind w:firstLine="709"/>
        <w:jc w:val="both"/>
        <w:rPr>
          <w:rFonts w:ascii="Arial" w:hAnsi="Arial" w:cs="Arial"/>
        </w:rPr>
      </w:pPr>
      <w:r w:rsidRPr="004A4A97">
        <w:rPr>
          <w:rFonts w:ascii="Arial" w:hAnsi="Arial" w:cs="Arial"/>
        </w:rPr>
        <w:t>При использовании горизонтальной полосовой разрезки стен панели подразделяют на полосовые и межоконные (простеночные)</w:t>
      </w:r>
      <w:r w:rsidR="00AB679E">
        <w:rPr>
          <w:rFonts w:ascii="Arial" w:hAnsi="Arial" w:cs="Arial"/>
        </w:rPr>
        <w:t>,</w:t>
      </w:r>
      <w:r w:rsidRPr="004A4A97">
        <w:rPr>
          <w:rFonts w:ascii="Arial" w:hAnsi="Arial" w:cs="Arial"/>
        </w:rPr>
        <w:t xml:space="preserve"> рядовые и угловые.</w:t>
      </w:r>
    </w:p>
    <w:p w14:paraId="5EFAAC25" w14:textId="77777777" w:rsidR="00E60178" w:rsidRPr="004A4A97" w:rsidRDefault="00A96D12" w:rsidP="003A1533">
      <w:pPr>
        <w:pStyle w:val="FORMATTEXT0"/>
        <w:spacing w:line="360" w:lineRule="auto"/>
        <w:ind w:firstLine="709"/>
        <w:jc w:val="both"/>
        <w:rPr>
          <w:rFonts w:ascii="Arial" w:hAnsi="Arial" w:cs="Arial"/>
        </w:rPr>
      </w:pPr>
      <w:r w:rsidRPr="004A4A97">
        <w:rPr>
          <w:rFonts w:ascii="Arial" w:hAnsi="Arial" w:cs="Arial"/>
        </w:rPr>
        <w:t>При использовании вертикальной полосовой разрезки стен панели подразделяют на полосовые</w:t>
      </w:r>
      <w:r w:rsidR="00AB679E">
        <w:rPr>
          <w:rFonts w:ascii="Arial" w:hAnsi="Arial" w:cs="Arial"/>
        </w:rPr>
        <w:t>,</w:t>
      </w:r>
      <w:r w:rsidRPr="004A4A97">
        <w:rPr>
          <w:rFonts w:ascii="Arial" w:hAnsi="Arial" w:cs="Arial"/>
        </w:rPr>
        <w:t xml:space="preserve"> рядовые и угловые, а также подоконные.</w:t>
      </w:r>
    </w:p>
    <w:p w14:paraId="51AADE35" w14:textId="77777777" w:rsidR="003A1533" w:rsidRPr="004A4A97" w:rsidRDefault="003A1533" w:rsidP="003A1533">
      <w:pPr>
        <w:shd w:val="clear" w:color="auto" w:fill="FFFFFF"/>
        <w:spacing w:after="0" w:line="360" w:lineRule="auto"/>
        <w:ind w:firstLine="709"/>
        <w:jc w:val="both"/>
        <w:rPr>
          <w:rFonts w:ascii="Arial" w:hAnsi="Arial" w:cs="Arial"/>
          <w:b/>
          <w:bCs/>
          <w:sz w:val="24"/>
          <w:szCs w:val="24"/>
        </w:rPr>
      </w:pPr>
    </w:p>
    <w:p w14:paraId="231B7E22" w14:textId="77777777" w:rsidR="007C0A9D" w:rsidRPr="004A4A97" w:rsidRDefault="007C0A9D" w:rsidP="003A1533">
      <w:pPr>
        <w:shd w:val="clear" w:color="auto" w:fill="FFFFFF"/>
        <w:spacing w:line="360" w:lineRule="auto"/>
        <w:ind w:firstLine="709"/>
        <w:jc w:val="both"/>
        <w:rPr>
          <w:rFonts w:ascii="Arial" w:hAnsi="Arial" w:cs="Arial"/>
          <w:b/>
          <w:bCs/>
          <w:sz w:val="28"/>
          <w:szCs w:val="28"/>
        </w:rPr>
      </w:pPr>
      <w:r w:rsidRPr="004A4A97">
        <w:rPr>
          <w:rFonts w:ascii="Arial" w:hAnsi="Arial" w:cs="Arial"/>
          <w:b/>
          <w:bCs/>
          <w:sz w:val="28"/>
          <w:szCs w:val="28"/>
        </w:rPr>
        <w:t>5 Т</w:t>
      </w:r>
      <w:r w:rsidR="000158AD" w:rsidRPr="004A4A97">
        <w:rPr>
          <w:rFonts w:ascii="Arial" w:hAnsi="Arial" w:cs="Arial"/>
          <w:b/>
          <w:bCs/>
          <w:sz w:val="28"/>
          <w:szCs w:val="28"/>
        </w:rPr>
        <w:t>ипы панелей, основные параметры</w:t>
      </w:r>
    </w:p>
    <w:p w14:paraId="70C2A0E3" w14:textId="77777777" w:rsidR="007C0A9D" w:rsidRPr="004A4A97" w:rsidRDefault="007C0A9D" w:rsidP="006A5D5B">
      <w:pPr>
        <w:pStyle w:val="FORMATTEXT0"/>
        <w:spacing w:line="360" w:lineRule="auto"/>
        <w:ind w:firstLine="709"/>
        <w:jc w:val="both"/>
        <w:rPr>
          <w:rFonts w:ascii="Arial" w:hAnsi="Arial" w:cs="Arial"/>
          <w:b/>
          <w:bCs/>
        </w:rPr>
      </w:pPr>
      <w:r w:rsidRPr="004A4A97">
        <w:rPr>
          <w:rFonts w:ascii="Arial" w:hAnsi="Arial" w:cs="Arial"/>
          <w:b/>
          <w:bCs/>
        </w:rPr>
        <w:t>5.1 Типы панелей и условные обозначения</w:t>
      </w:r>
    </w:p>
    <w:p w14:paraId="75A309B1" w14:textId="77777777" w:rsidR="0004027E" w:rsidRPr="004A4A97" w:rsidRDefault="0004027E" w:rsidP="006A5D5B">
      <w:pPr>
        <w:pStyle w:val="FORMATTEXT0"/>
        <w:spacing w:line="360" w:lineRule="auto"/>
        <w:ind w:firstLine="709"/>
        <w:jc w:val="both"/>
        <w:rPr>
          <w:rFonts w:ascii="Arial" w:hAnsi="Arial" w:cs="Arial"/>
        </w:rPr>
      </w:pPr>
      <w:r w:rsidRPr="004A4A97">
        <w:rPr>
          <w:rFonts w:ascii="Arial" w:hAnsi="Arial" w:cs="Arial"/>
        </w:rPr>
        <w:t>5.1.1 Панели подразделяют на следующие типы по сочетанию признаков, относящих их к разным классификационным группам (см. 4.1):</w:t>
      </w:r>
    </w:p>
    <w:p w14:paraId="0AB7B46E" w14:textId="77777777" w:rsidR="0004027E" w:rsidRPr="004A4A97" w:rsidRDefault="00AB679E" w:rsidP="006A5D5B">
      <w:pPr>
        <w:pStyle w:val="FORMATTEXT0"/>
        <w:spacing w:line="360" w:lineRule="auto"/>
        <w:ind w:firstLine="709"/>
        <w:jc w:val="both"/>
        <w:rPr>
          <w:rFonts w:ascii="Arial" w:hAnsi="Arial" w:cs="Arial"/>
        </w:rPr>
      </w:pPr>
      <w:r>
        <w:rPr>
          <w:rFonts w:ascii="Arial" w:hAnsi="Arial" w:cs="Arial"/>
        </w:rPr>
        <w:t>-</w:t>
      </w:r>
      <w:r w:rsidR="0004027E" w:rsidRPr="004A4A97">
        <w:rPr>
          <w:rFonts w:ascii="Arial" w:hAnsi="Arial" w:cs="Arial"/>
        </w:rPr>
        <w:t xml:space="preserve"> для надземных этажей:</w:t>
      </w:r>
    </w:p>
    <w:p w14:paraId="44918D71" w14:textId="77777777" w:rsidR="0004027E" w:rsidRPr="004A4A97" w:rsidRDefault="00AB679E" w:rsidP="00AB679E">
      <w:pPr>
        <w:pStyle w:val="FORMATTEXT0"/>
        <w:spacing w:line="360" w:lineRule="auto"/>
        <w:ind w:firstLine="993"/>
        <w:jc w:val="both"/>
        <w:rPr>
          <w:rFonts w:ascii="Arial" w:hAnsi="Arial" w:cs="Arial"/>
        </w:rPr>
      </w:pPr>
      <w:r>
        <w:rPr>
          <w:rFonts w:ascii="Arial" w:hAnsi="Arial" w:cs="Arial"/>
        </w:rPr>
        <w:t xml:space="preserve">- </w:t>
      </w:r>
      <w:r w:rsidR="0004027E" w:rsidRPr="004A4A97">
        <w:rPr>
          <w:rFonts w:ascii="Arial" w:hAnsi="Arial" w:cs="Arial"/>
        </w:rPr>
        <w:t xml:space="preserve">2НВ </w:t>
      </w:r>
      <w:r w:rsidR="003A491A">
        <w:rPr>
          <w:rFonts w:ascii="Arial" w:hAnsi="Arial" w:cs="Arial"/>
        </w:rPr>
        <w:t>—</w:t>
      </w:r>
      <w:r w:rsidR="0004027E" w:rsidRPr="004A4A97">
        <w:rPr>
          <w:rFonts w:ascii="Arial" w:hAnsi="Arial" w:cs="Arial"/>
        </w:rPr>
        <w:t xml:space="preserve"> двухслойная наружная </w:t>
      </w:r>
      <w:r w:rsidRPr="004A4A97">
        <w:rPr>
          <w:rFonts w:ascii="Arial" w:hAnsi="Arial" w:cs="Arial"/>
        </w:rPr>
        <w:t xml:space="preserve">панель </w:t>
      </w:r>
      <w:r w:rsidR="0004027E" w:rsidRPr="004A4A97">
        <w:rPr>
          <w:rFonts w:ascii="Arial" w:hAnsi="Arial" w:cs="Arial"/>
        </w:rPr>
        <w:t>вертикальной полосовой разрезки,</w:t>
      </w:r>
    </w:p>
    <w:p w14:paraId="1EEC0BB5" w14:textId="77777777" w:rsidR="0004027E" w:rsidRPr="004A4A97" w:rsidRDefault="00AB679E" w:rsidP="00AB679E">
      <w:pPr>
        <w:pStyle w:val="FORMATTEXT0"/>
        <w:spacing w:line="360" w:lineRule="auto"/>
        <w:ind w:firstLine="993"/>
        <w:jc w:val="both"/>
        <w:rPr>
          <w:rFonts w:ascii="Arial" w:hAnsi="Arial" w:cs="Arial"/>
        </w:rPr>
      </w:pPr>
      <w:r>
        <w:rPr>
          <w:rFonts w:ascii="Arial" w:hAnsi="Arial" w:cs="Arial"/>
        </w:rPr>
        <w:t xml:space="preserve">- </w:t>
      </w:r>
      <w:r w:rsidR="0004027E" w:rsidRPr="004A4A97">
        <w:rPr>
          <w:rFonts w:ascii="Arial" w:hAnsi="Arial" w:cs="Arial"/>
        </w:rPr>
        <w:t xml:space="preserve">1НСН </w:t>
      </w:r>
      <w:r w:rsidR="003A491A">
        <w:rPr>
          <w:rFonts w:ascii="Arial" w:hAnsi="Arial" w:cs="Arial"/>
        </w:rPr>
        <w:t>—</w:t>
      </w:r>
      <w:r w:rsidR="0004027E" w:rsidRPr="004A4A97">
        <w:rPr>
          <w:rFonts w:ascii="Arial" w:hAnsi="Arial" w:cs="Arial"/>
        </w:rPr>
        <w:t xml:space="preserve"> однослойная наружная стеновая несущая панель (однорядной разрезки),</w:t>
      </w:r>
    </w:p>
    <w:p w14:paraId="6089E88E" w14:textId="77777777" w:rsidR="0004027E" w:rsidRPr="004A4A97" w:rsidRDefault="00AB679E" w:rsidP="00AB679E">
      <w:pPr>
        <w:pStyle w:val="FORMATTEXT0"/>
        <w:spacing w:line="360" w:lineRule="auto"/>
        <w:ind w:firstLine="993"/>
        <w:jc w:val="both"/>
        <w:rPr>
          <w:rFonts w:ascii="Arial" w:hAnsi="Arial" w:cs="Arial"/>
        </w:rPr>
      </w:pPr>
      <w:r>
        <w:rPr>
          <w:rFonts w:ascii="Arial" w:hAnsi="Arial" w:cs="Arial"/>
        </w:rPr>
        <w:t xml:space="preserve">- </w:t>
      </w:r>
      <w:r w:rsidR="0004027E" w:rsidRPr="004A4A97">
        <w:rPr>
          <w:rFonts w:ascii="Arial" w:hAnsi="Arial" w:cs="Arial"/>
        </w:rPr>
        <w:t xml:space="preserve">2НСН </w:t>
      </w:r>
      <w:r w:rsidR="003A491A">
        <w:rPr>
          <w:rFonts w:ascii="Arial" w:hAnsi="Arial" w:cs="Arial"/>
        </w:rPr>
        <w:t>—</w:t>
      </w:r>
      <w:r w:rsidR="0004027E" w:rsidRPr="004A4A97">
        <w:rPr>
          <w:rFonts w:ascii="Arial" w:hAnsi="Arial" w:cs="Arial"/>
        </w:rPr>
        <w:t xml:space="preserve"> двухслойная наружная стеновая несущая панель (однорядной разрезки),</w:t>
      </w:r>
    </w:p>
    <w:p w14:paraId="25AB8C91" w14:textId="77777777" w:rsidR="0004027E" w:rsidRPr="004A4A97" w:rsidRDefault="00AB679E" w:rsidP="00AB679E">
      <w:pPr>
        <w:pStyle w:val="FORMATTEXT0"/>
        <w:spacing w:line="360" w:lineRule="auto"/>
        <w:ind w:firstLine="993"/>
        <w:jc w:val="both"/>
        <w:rPr>
          <w:rFonts w:ascii="Arial" w:hAnsi="Arial" w:cs="Arial"/>
        </w:rPr>
      </w:pPr>
      <w:r>
        <w:rPr>
          <w:rFonts w:ascii="Arial" w:hAnsi="Arial" w:cs="Arial"/>
        </w:rPr>
        <w:t xml:space="preserve">- </w:t>
      </w:r>
      <w:r w:rsidR="0004027E" w:rsidRPr="004A4A97">
        <w:rPr>
          <w:rFonts w:ascii="Arial" w:hAnsi="Arial" w:cs="Arial"/>
        </w:rPr>
        <w:t xml:space="preserve">1НС </w:t>
      </w:r>
      <w:r w:rsidR="003A491A">
        <w:rPr>
          <w:rFonts w:ascii="Arial" w:hAnsi="Arial" w:cs="Arial"/>
        </w:rPr>
        <w:t>—</w:t>
      </w:r>
      <w:r w:rsidR="0004027E" w:rsidRPr="004A4A97">
        <w:rPr>
          <w:rFonts w:ascii="Arial" w:hAnsi="Arial" w:cs="Arial"/>
        </w:rPr>
        <w:t xml:space="preserve"> однослойная наружная стеновая ненесущая панель (однорядной разрезки),</w:t>
      </w:r>
    </w:p>
    <w:p w14:paraId="413C6F9E" w14:textId="77777777" w:rsidR="0004027E" w:rsidRPr="004A4A97" w:rsidRDefault="00AB679E" w:rsidP="00AB679E">
      <w:pPr>
        <w:pStyle w:val="FORMATTEXT0"/>
        <w:spacing w:line="360" w:lineRule="auto"/>
        <w:ind w:firstLine="993"/>
        <w:jc w:val="both"/>
        <w:rPr>
          <w:rFonts w:ascii="Arial" w:hAnsi="Arial" w:cs="Arial"/>
        </w:rPr>
      </w:pPr>
      <w:r>
        <w:rPr>
          <w:rFonts w:ascii="Arial" w:hAnsi="Arial" w:cs="Arial"/>
        </w:rPr>
        <w:t xml:space="preserve">- </w:t>
      </w:r>
      <w:r w:rsidR="0004027E" w:rsidRPr="004A4A97">
        <w:rPr>
          <w:rFonts w:ascii="Arial" w:hAnsi="Arial" w:cs="Arial"/>
        </w:rPr>
        <w:t xml:space="preserve">2НС </w:t>
      </w:r>
      <w:r w:rsidR="003A491A">
        <w:rPr>
          <w:rFonts w:ascii="Arial" w:hAnsi="Arial" w:cs="Arial"/>
        </w:rPr>
        <w:t>—</w:t>
      </w:r>
      <w:r w:rsidR="0004027E" w:rsidRPr="004A4A97">
        <w:rPr>
          <w:rFonts w:ascii="Arial" w:hAnsi="Arial" w:cs="Arial"/>
        </w:rPr>
        <w:t xml:space="preserve"> двухслойная наружная стеновая ненесущая панель (однорядной разрезки),</w:t>
      </w:r>
    </w:p>
    <w:p w14:paraId="4692CB2D" w14:textId="77777777" w:rsidR="0004027E" w:rsidRPr="004A4A97" w:rsidRDefault="00AB679E" w:rsidP="00AB679E">
      <w:pPr>
        <w:pStyle w:val="FORMATTEXT0"/>
        <w:spacing w:line="360" w:lineRule="auto"/>
        <w:ind w:firstLine="993"/>
        <w:jc w:val="both"/>
        <w:rPr>
          <w:rFonts w:ascii="Arial" w:hAnsi="Arial" w:cs="Arial"/>
        </w:rPr>
      </w:pPr>
      <w:r>
        <w:rPr>
          <w:rFonts w:ascii="Arial" w:hAnsi="Arial" w:cs="Arial"/>
        </w:rPr>
        <w:t xml:space="preserve">- </w:t>
      </w:r>
      <w:r w:rsidR="0004027E" w:rsidRPr="004A4A97">
        <w:rPr>
          <w:rFonts w:ascii="Arial" w:hAnsi="Arial" w:cs="Arial"/>
        </w:rPr>
        <w:t xml:space="preserve">1НГ </w:t>
      </w:r>
      <w:r w:rsidR="003A491A">
        <w:rPr>
          <w:rFonts w:ascii="Arial" w:hAnsi="Arial" w:cs="Arial"/>
        </w:rPr>
        <w:t>—</w:t>
      </w:r>
      <w:r w:rsidR="0004027E" w:rsidRPr="004A4A97">
        <w:rPr>
          <w:rFonts w:ascii="Arial" w:hAnsi="Arial" w:cs="Arial"/>
        </w:rPr>
        <w:t xml:space="preserve"> однослойная наружная </w:t>
      </w:r>
      <w:r w:rsidRPr="004A4A97">
        <w:rPr>
          <w:rFonts w:ascii="Arial" w:hAnsi="Arial" w:cs="Arial"/>
        </w:rPr>
        <w:t xml:space="preserve">панель </w:t>
      </w:r>
      <w:r w:rsidR="0004027E" w:rsidRPr="004A4A97">
        <w:rPr>
          <w:rFonts w:ascii="Arial" w:hAnsi="Arial" w:cs="Arial"/>
        </w:rPr>
        <w:t>горизонтальной полосовой разрезки,</w:t>
      </w:r>
    </w:p>
    <w:p w14:paraId="088961D5" w14:textId="77777777" w:rsidR="0004027E" w:rsidRPr="004A4A97" w:rsidRDefault="00AB679E" w:rsidP="00AB679E">
      <w:pPr>
        <w:pStyle w:val="FORMATTEXT0"/>
        <w:spacing w:line="360" w:lineRule="auto"/>
        <w:ind w:firstLine="993"/>
        <w:jc w:val="both"/>
        <w:rPr>
          <w:rFonts w:ascii="Arial" w:hAnsi="Arial" w:cs="Arial"/>
        </w:rPr>
      </w:pPr>
      <w:r>
        <w:rPr>
          <w:rFonts w:ascii="Arial" w:hAnsi="Arial" w:cs="Arial"/>
        </w:rPr>
        <w:t xml:space="preserve">- </w:t>
      </w:r>
      <w:r w:rsidR="0004027E" w:rsidRPr="004A4A97">
        <w:rPr>
          <w:rFonts w:ascii="Arial" w:hAnsi="Arial" w:cs="Arial"/>
        </w:rPr>
        <w:t xml:space="preserve">2НГ </w:t>
      </w:r>
      <w:r w:rsidR="003A491A">
        <w:rPr>
          <w:rFonts w:ascii="Arial" w:hAnsi="Arial" w:cs="Arial"/>
        </w:rPr>
        <w:t>—</w:t>
      </w:r>
      <w:r w:rsidR="0004027E" w:rsidRPr="004A4A97">
        <w:rPr>
          <w:rFonts w:ascii="Arial" w:hAnsi="Arial" w:cs="Arial"/>
        </w:rPr>
        <w:t xml:space="preserve"> двухслойная наружная </w:t>
      </w:r>
      <w:r w:rsidRPr="004A4A97">
        <w:rPr>
          <w:rFonts w:ascii="Arial" w:hAnsi="Arial" w:cs="Arial"/>
        </w:rPr>
        <w:t xml:space="preserve">панель </w:t>
      </w:r>
      <w:r w:rsidR="0004027E" w:rsidRPr="004A4A97">
        <w:rPr>
          <w:rFonts w:ascii="Arial" w:hAnsi="Arial" w:cs="Arial"/>
        </w:rPr>
        <w:t>горизонтальной полосовой разрезки,</w:t>
      </w:r>
    </w:p>
    <w:p w14:paraId="197ACBBF" w14:textId="77777777" w:rsidR="0004027E" w:rsidRPr="004A4A97" w:rsidRDefault="00AB679E" w:rsidP="00AB679E">
      <w:pPr>
        <w:pStyle w:val="FORMATTEXT0"/>
        <w:spacing w:line="360" w:lineRule="auto"/>
        <w:ind w:firstLine="993"/>
        <w:jc w:val="both"/>
        <w:rPr>
          <w:rFonts w:ascii="Arial" w:hAnsi="Arial" w:cs="Arial"/>
        </w:rPr>
      </w:pPr>
      <w:r>
        <w:rPr>
          <w:rFonts w:ascii="Arial" w:hAnsi="Arial" w:cs="Arial"/>
        </w:rPr>
        <w:t xml:space="preserve">- </w:t>
      </w:r>
      <w:r w:rsidR="0004027E" w:rsidRPr="004A4A97">
        <w:rPr>
          <w:rFonts w:ascii="Arial" w:hAnsi="Arial" w:cs="Arial"/>
        </w:rPr>
        <w:t xml:space="preserve">1НВ </w:t>
      </w:r>
      <w:r w:rsidR="003A491A">
        <w:rPr>
          <w:rFonts w:ascii="Arial" w:hAnsi="Arial" w:cs="Arial"/>
        </w:rPr>
        <w:t>—</w:t>
      </w:r>
      <w:r w:rsidR="0004027E" w:rsidRPr="004A4A97">
        <w:rPr>
          <w:rFonts w:ascii="Arial" w:hAnsi="Arial" w:cs="Arial"/>
        </w:rPr>
        <w:t xml:space="preserve"> однослойная наружная </w:t>
      </w:r>
      <w:r w:rsidRPr="004A4A97">
        <w:rPr>
          <w:rFonts w:ascii="Arial" w:hAnsi="Arial" w:cs="Arial"/>
        </w:rPr>
        <w:t xml:space="preserve">панель </w:t>
      </w:r>
      <w:r w:rsidR="0004027E" w:rsidRPr="004A4A97">
        <w:rPr>
          <w:rFonts w:ascii="Arial" w:hAnsi="Arial" w:cs="Arial"/>
        </w:rPr>
        <w:t>вертикальной полосовой разрезки;</w:t>
      </w:r>
    </w:p>
    <w:p w14:paraId="16E72E0A" w14:textId="77777777" w:rsidR="0004027E" w:rsidRPr="004A4A97" w:rsidRDefault="00AB679E" w:rsidP="006A5D5B">
      <w:pPr>
        <w:pStyle w:val="FORMATTEXT0"/>
        <w:spacing w:line="360" w:lineRule="auto"/>
        <w:ind w:firstLine="709"/>
        <w:jc w:val="both"/>
        <w:rPr>
          <w:rFonts w:ascii="Arial" w:hAnsi="Arial" w:cs="Arial"/>
        </w:rPr>
      </w:pPr>
      <w:r>
        <w:rPr>
          <w:rFonts w:ascii="Arial" w:hAnsi="Arial" w:cs="Arial"/>
        </w:rPr>
        <w:t xml:space="preserve">- </w:t>
      </w:r>
      <w:r w:rsidR="0004027E" w:rsidRPr="004A4A97">
        <w:rPr>
          <w:rFonts w:ascii="Arial" w:hAnsi="Arial" w:cs="Arial"/>
        </w:rPr>
        <w:t xml:space="preserve"> для цокольного этажа или технического подполья:</w:t>
      </w:r>
    </w:p>
    <w:p w14:paraId="3DDDEC55" w14:textId="77777777" w:rsidR="0004027E" w:rsidRPr="004A4A97" w:rsidRDefault="00AB679E" w:rsidP="001338F4">
      <w:pPr>
        <w:pStyle w:val="FORMATTEXT0"/>
        <w:spacing w:line="360" w:lineRule="auto"/>
        <w:ind w:firstLine="993"/>
        <w:jc w:val="both"/>
        <w:rPr>
          <w:rFonts w:ascii="Arial" w:hAnsi="Arial" w:cs="Arial"/>
        </w:rPr>
      </w:pPr>
      <w:r>
        <w:rPr>
          <w:rFonts w:ascii="Arial" w:hAnsi="Arial" w:cs="Arial"/>
        </w:rPr>
        <w:t xml:space="preserve">- </w:t>
      </w:r>
      <w:r w:rsidR="0004027E" w:rsidRPr="004A4A97">
        <w:rPr>
          <w:rFonts w:ascii="Arial" w:hAnsi="Arial" w:cs="Arial"/>
        </w:rPr>
        <w:t xml:space="preserve">2НЦ </w:t>
      </w:r>
      <w:r w:rsidR="001338F4">
        <w:rPr>
          <w:rFonts w:ascii="Arial" w:hAnsi="Arial" w:cs="Arial"/>
        </w:rPr>
        <w:t>—</w:t>
      </w:r>
      <w:r w:rsidR="0004027E" w:rsidRPr="004A4A97">
        <w:rPr>
          <w:rFonts w:ascii="Arial" w:hAnsi="Arial" w:cs="Arial"/>
        </w:rPr>
        <w:t xml:space="preserve"> двухслойная наружная цокольная ненесущая панель (однорядной разрезки),</w:t>
      </w:r>
    </w:p>
    <w:p w14:paraId="05C04349" w14:textId="77777777" w:rsidR="0004027E" w:rsidRPr="004A4A97" w:rsidRDefault="00AB679E" w:rsidP="001338F4">
      <w:pPr>
        <w:pStyle w:val="FORMATTEXT0"/>
        <w:spacing w:line="360" w:lineRule="auto"/>
        <w:ind w:firstLine="993"/>
        <w:jc w:val="both"/>
        <w:rPr>
          <w:rFonts w:ascii="Arial" w:hAnsi="Arial" w:cs="Arial"/>
        </w:rPr>
      </w:pPr>
      <w:r>
        <w:rPr>
          <w:rFonts w:ascii="Arial" w:hAnsi="Arial" w:cs="Arial"/>
        </w:rPr>
        <w:t xml:space="preserve">- </w:t>
      </w:r>
      <w:r w:rsidR="0004027E" w:rsidRPr="004A4A97">
        <w:rPr>
          <w:rFonts w:ascii="Arial" w:hAnsi="Arial" w:cs="Arial"/>
        </w:rPr>
        <w:t xml:space="preserve">1НЦН </w:t>
      </w:r>
      <w:r w:rsidR="003A491A">
        <w:rPr>
          <w:rFonts w:ascii="Arial" w:hAnsi="Arial" w:cs="Arial"/>
        </w:rPr>
        <w:t>—</w:t>
      </w:r>
      <w:r w:rsidR="0004027E" w:rsidRPr="004A4A97">
        <w:rPr>
          <w:rFonts w:ascii="Arial" w:hAnsi="Arial" w:cs="Arial"/>
        </w:rPr>
        <w:t xml:space="preserve"> однослойная наружная цокольная несущая панель (однорядной разрезки),</w:t>
      </w:r>
    </w:p>
    <w:p w14:paraId="3BE20928" w14:textId="77777777" w:rsidR="0004027E" w:rsidRPr="004A4A97" w:rsidRDefault="00AB679E" w:rsidP="001338F4">
      <w:pPr>
        <w:pStyle w:val="FORMATTEXT0"/>
        <w:spacing w:line="360" w:lineRule="auto"/>
        <w:ind w:firstLine="993"/>
        <w:jc w:val="both"/>
        <w:rPr>
          <w:rFonts w:ascii="Arial" w:hAnsi="Arial" w:cs="Arial"/>
        </w:rPr>
      </w:pPr>
      <w:r>
        <w:rPr>
          <w:rFonts w:ascii="Arial" w:hAnsi="Arial" w:cs="Arial"/>
        </w:rPr>
        <w:t xml:space="preserve">- </w:t>
      </w:r>
      <w:r w:rsidR="0004027E" w:rsidRPr="004A4A97">
        <w:rPr>
          <w:rFonts w:ascii="Arial" w:hAnsi="Arial" w:cs="Arial"/>
        </w:rPr>
        <w:t xml:space="preserve">2НЦН </w:t>
      </w:r>
      <w:r w:rsidR="003A491A">
        <w:rPr>
          <w:rFonts w:ascii="Arial" w:hAnsi="Arial" w:cs="Arial"/>
        </w:rPr>
        <w:t>—</w:t>
      </w:r>
      <w:r w:rsidR="0004027E" w:rsidRPr="004A4A97">
        <w:rPr>
          <w:rFonts w:ascii="Arial" w:hAnsi="Arial" w:cs="Arial"/>
        </w:rPr>
        <w:t xml:space="preserve"> двухслойная наружная цокольная несущая панель (однорядной разрезки),</w:t>
      </w:r>
    </w:p>
    <w:p w14:paraId="698621DD" w14:textId="77777777" w:rsidR="0004027E" w:rsidRPr="004A4A97" w:rsidRDefault="00AB679E" w:rsidP="001338F4">
      <w:pPr>
        <w:pStyle w:val="FORMATTEXT0"/>
        <w:spacing w:line="360" w:lineRule="auto"/>
        <w:ind w:firstLine="993"/>
        <w:jc w:val="both"/>
        <w:rPr>
          <w:rFonts w:ascii="Arial" w:hAnsi="Arial" w:cs="Arial"/>
        </w:rPr>
      </w:pPr>
      <w:r>
        <w:rPr>
          <w:rFonts w:ascii="Arial" w:hAnsi="Arial" w:cs="Arial"/>
        </w:rPr>
        <w:t xml:space="preserve">- </w:t>
      </w:r>
      <w:r w:rsidR="0004027E" w:rsidRPr="004A4A97">
        <w:rPr>
          <w:rFonts w:ascii="Arial" w:hAnsi="Arial" w:cs="Arial"/>
        </w:rPr>
        <w:t xml:space="preserve">1НЦ </w:t>
      </w:r>
      <w:r w:rsidR="003A491A">
        <w:rPr>
          <w:rFonts w:ascii="Arial" w:hAnsi="Arial" w:cs="Arial"/>
        </w:rPr>
        <w:t>—</w:t>
      </w:r>
      <w:r w:rsidR="0004027E" w:rsidRPr="004A4A97">
        <w:rPr>
          <w:rFonts w:ascii="Arial" w:hAnsi="Arial" w:cs="Arial"/>
        </w:rPr>
        <w:t xml:space="preserve"> однослойная наружная цокольная ненесущая панель (однорядной разрезки);</w:t>
      </w:r>
    </w:p>
    <w:p w14:paraId="59CE0F6C" w14:textId="77777777" w:rsidR="0004027E" w:rsidRPr="004A4A97" w:rsidRDefault="0004027E" w:rsidP="006A5D5B">
      <w:pPr>
        <w:pStyle w:val="FORMATTEXT0"/>
        <w:spacing w:line="360" w:lineRule="auto"/>
        <w:ind w:firstLine="709"/>
        <w:jc w:val="both"/>
        <w:rPr>
          <w:rFonts w:ascii="Arial" w:hAnsi="Arial" w:cs="Arial"/>
        </w:rPr>
      </w:pPr>
      <w:r w:rsidRPr="004A4A97">
        <w:rPr>
          <w:rFonts w:ascii="Arial" w:hAnsi="Arial" w:cs="Arial"/>
        </w:rPr>
        <w:t>- для чердака:</w:t>
      </w:r>
    </w:p>
    <w:p w14:paraId="513290E7" w14:textId="77777777" w:rsidR="0004027E" w:rsidRPr="004A4A97" w:rsidRDefault="00AB679E" w:rsidP="001338F4">
      <w:pPr>
        <w:pStyle w:val="FORMATTEXT0"/>
        <w:spacing w:line="360" w:lineRule="auto"/>
        <w:ind w:firstLine="993"/>
        <w:jc w:val="both"/>
        <w:rPr>
          <w:rFonts w:ascii="Arial" w:hAnsi="Arial" w:cs="Arial"/>
        </w:rPr>
      </w:pPr>
      <w:r>
        <w:rPr>
          <w:rFonts w:ascii="Arial" w:hAnsi="Arial" w:cs="Arial"/>
        </w:rPr>
        <w:t xml:space="preserve">- </w:t>
      </w:r>
      <w:r w:rsidR="0004027E" w:rsidRPr="004A4A97">
        <w:rPr>
          <w:rFonts w:ascii="Arial" w:hAnsi="Arial" w:cs="Arial"/>
        </w:rPr>
        <w:t xml:space="preserve">2НЧВ </w:t>
      </w:r>
      <w:r w:rsidR="003A491A">
        <w:rPr>
          <w:rFonts w:ascii="Arial" w:hAnsi="Arial" w:cs="Arial"/>
        </w:rPr>
        <w:t>—</w:t>
      </w:r>
      <w:r w:rsidR="0004027E" w:rsidRPr="004A4A97">
        <w:rPr>
          <w:rFonts w:ascii="Arial" w:hAnsi="Arial" w:cs="Arial"/>
        </w:rPr>
        <w:t xml:space="preserve"> двухслойная наружная чердачная </w:t>
      </w:r>
      <w:r w:rsidR="001338F4" w:rsidRPr="004A4A97">
        <w:rPr>
          <w:rFonts w:ascii="Arial" w:hAnsi="Arial" w:cs="Arial"/>
        </w:rPr>
        <w:t xml:space="preserve">панель </w:t>
      </w:r>
      <w:r w:rsidR="0004027E" w:rsidRPr="004A4A97">
        <w:rPr>
          <w:rFonts w:ascii="Arial" w:hAnsi="Arial" w:cs="Arial"/>
        </w:rPr>
        <w:t xml:space="preserve"> вертикальной полосовой разрезки</w:t>
      </w:r>
      <w:r w:rsidR="00724BF5" w:rsidRPr="004A4A97">
        <w:rPr>
          <w:rFonts w:ascii="Arial" w:hAnsi="Arial" w:cs="Arial"/>
        </w:rPr>
        <w:t>;</w:t>
      </w:r>
    </w:p>
    <w:p w14:paraId="1BEDD2A0" w14:textId="77777777" w:rsidR="0004027E" w:rsidRPr="004A4A97" w:rsidRDefault="00AB679E" w:rsidP="001338F4">
      <w:pPr>
        <w:pStyle w:val="FORMATTEXT0"/>
        <w:spacing w:line="360" w:lineRule="auto"/>
        <w:ind w:firstLine="993"/>
        <w:jc w:val="both"/>
        <w:rPr>
          <w:rFonts w:ascii="Arial" w:hAnsi="Arial" w:cs="Arial"/>
        </w:rPr>
      </w:pPr>
      <w:r>
        <w:rPr>
          <w:rFonts w:ascii="Arial" w:hAnsi="Arial" w:cs="Arial"/>
        </w:rPr>
        <w:t xml:space="preserve">- </w:t>
      </w:r>
      <w:r w:rsidR="0004027E" w:rsidRPr="004A4A97">
        <w:rPr>
          <w:rFonts w:ascii="Arial" w:hAnsi="Arial" w:cs="Arial"/>
        </w:rPr>
        <w:t xml:space="preserve">1НЧН </w:t>
      </w:r>
      <w:r w:rsidR="003A491A">
        <w:rPr>
          <w:rFonts w:ascii="Arial" w:hAnsi="Arial" w:cs="Arial"/>
        </w:rPr>
        <w:t>—</w:t>
      </w:r>
      <w:r w:rsidR="0004027E" w:rsidRPr="004A4A97">
        <w:rPr>
          <w:rFonts w:ascii="Arial" w:hAnsi="Arial" w:cs="Arial"/>
        </w:rPr>
        <w:t xml:space="preserve"> однослойная наружная чердачная несущая панель (однорядной разрезки)</w:t>
      </w:r>
      <w:r w:rsidR="001338F4">
        <w:rPr>
          <w:rFonts w:ascii="Arial" w:hAnsi="Arial" w:cs="Arial"/>
        </w:rPr>
        <w:t>,</w:t>
      </w:r>
    </w:p>
    <w:p w14:paraId="0DB5FC66" w14:textId="77777777" w:rsidR="0004027E" w:rsidRPr="004A4A97" w:rsidRDefault="00AB679E" w:rsidP="001338F4">
      <w:pPr>
        <w:pStyle w:val="FORMATTEXT0"/>
        <w:spacing w:line="360" w:lineRule="auto"/>
        <w:ind w:firstLine="993"/>
        <w:jc w:val="both"/>
        <w:rPr>
          <w:rFonts w:ascii="Arial" w:hAnsi="Arial" w:cs="Arial"/>
        </w:rPr>
      </w:pPr>
      <w:r>
        <w:rPr>
          <w:rFonts w:ascii="Arial" w:hAnsi="Arial" w:cs="Arial"/>
        </w:rPr>
        <w:t xml:space="preserve">- </w:t>
      </w:r>
      <w:r w:rsidR="0004027E" w:rsidRPr="004A4A97">
        <w:rPr>
          <w:rFonts w:ascii="Arial" w:hAnsi="Arial" w:cs="Arial"/>
        </w:rPr>
        <w:t xml:space="preserve">2НЧН </w:t>
      </w:r>
      <w:r w:rsidR="003A491A">
        <w:rPr>
          <w:rFonts w:ascii="Arial" w:hAnsi="Arial" w:cs="Arial"/>
        </w:rPr>
        <w:t>—</w:t>
      </w:r>
      <w:r w:rsidR="0004027E" w:rsidRPr="004A4A97">
        <w:rPr>
          <w:rFonts w:ascii="Arial" w:hAnsi="Arial" w:cs="Arial"/>
        </w:rPr>
        <w:t xml:space="preserve"> двухслойная наружная чердачная несущая панель (однорядной разрезки)</w:t>
      </w:r>
      <w:r w:rsidR="001338F4">
        <w:rPr>
          <w:rFonts w:ascii="Arial" w:hAnsi="Arial" w:cs="Arial"/>
        </w:rPr>
        <w:t>,</w:t>
      </w:r>
    </w:p>
    <w:p w14:paraId="19A09858" w14:textId="77777777" w:rsidR="0004027E" w:rsidRPr="004A4A97" w:rsidRDefault="00AB679E" w:rsidP="001338F4">
      <w:pPr>
        <w:pStyle w:val="FORMATTEXT0"/>
        <w:spacing w:line="360" w:lineRule="auto"/>
        <w:ind w:firstLine="993"/>
        <w:jc w:val="both"/>
        <w:rPr>
          <w:rFonts w:ascii="Arial" w:hAnsi="Arial" w:cs="Arial"/>
        </w:rPr>
      </w:pPr>
      <w:r>
        <w:rPr>
          <w:rFonts w:ascii="Arial" w:hAnsi="Arial" w:cs="Arial"/>
        </w:rPr>
        <w:t xml:space="preserve">- </w:t>
      </w:r>
      <w:r w:rsidR="0004027E" w:rsidRPr="004A4A97">
        <w:rPr>
          <w:rFonts w:ascii="Arial" w:hAnsi="Arial" w:cs="Arial"/>
        </w:rPr>
        <w:t xml:space="preserve">1НЧ </w:t>
      </w:r>
      <w:r w:rsidR="003A491A">
        <w:rPr>
          <w:rFonts w:ascii="Arial" w:hAnsi="Arial" w:cs="Arial"/>
        </w:rPr>
        <w:t>—</w:t>
      </w:r>
      <w:r w:rsidR="0004027E" w:rsidRPr="004A4A97">
        <w:rPr>
          <w:rFonts w:ascii="Arial" w:hAnsi="Arial" w:cs="Arial"/>
        </w:rPr>
        <w:t xml:space="preserve"> однослойная наружная чердачная ненесущая панель (однорядной разрезки)</w:t>
      </w:r>
      <w:r w:rsidR="001338F4">
        <w:rPr>
          <w:rFonts w:ascii="Arial" w:hAnsi="Arial" w:cs="Arial"/>
        </w:rPr>
        <w:t>,</w:t>
      </w:r>
    </w:p>
    <w:p w14:paraId="41011FCA" w14:textId="77777777" w:rsidR="0004027E" w:rsidRPr="004A4A97" w:rsidRDefault="00AB679E" w:rsidP="001338F4">
      <w:pPr>
        <w:pStyle w:val="FORMATTEXT0"/>
        <w:spacing w:line="360" w:lineRule="auto"/>
        <w:ind w:firstLine="993"/>
        <w:jc w:val="both"/>
        <w:rPr>
          <w:rFonts w:ascii="Arial" w:hAnsi="Arial" w:cs="Arial"/>
        </w:rPr>
      </w:pPr>
      <w:r>
        <w:rPr>
          <w:rFonts w:ascii="Arial" w:hAnsi="Arial" w:cs="Arial"/>
        </w:rPr>
        <w:t xml:space="preserve">- </w:t>
      </w:r>
      <w:r w:rsidR="0004027E" w:rsidRPr="004A4A97">
        <w:rPr>
          <w:rFonts w:ascii="Arial" w:hAnsi="Arial" w:cs="Arial"/>
        </w:rPr>
        <w:t xml:space="preserve">2НЧ </w:t>
      </w:r>
      <w:r w:rsidR="003A491A">
        <w:rPr>
          <w:rFonts w:ascii="Arial" w:hAnsi="Arial" w:cs="Arial"/>
        </w:rPr>
        <w:t>—</w:t>
      </w:r>
      <w:r w:rsidR="0004027E" w:rsidRPr="004A4A97">
        <w:rPr>
          <w:rFonts w:ascii="Arial" w:hAnsi="Arial" w:cs="Arial"/>
        </w:rPr>
        <w:t xml:space="preserve"> двухслойная наружная чердачная ненесущая панель (однорядной разрезки)</w:t>
      </w:r>
      <w:r w:rsidR="00724BF5" w:rsidRPr="004A4A97">
        <w:rPr>
          <w:rFonts w:ascii="Arial" w:hAnsi="Arial" w:cs="Arial"/>
        </w:rPr>
        <w:t>;</w:t>
      </w:r>
    </w:p>
    <w:p w14:paraId="632D6E95" w14:textId="77777777" w:rsidR="0004027E" w:rsidRPr="004A4A97" w:rsidRDefault="00AB679E" w:rsidP="001338F4">
      <w:pPr>
        <w:pStyle w:val="FORMATTEXT0"/>
        <w:spacing w:line="360" w:lineRule="auto"/>
        <w:ind w:firstLine="993"/>
        <w:jc w:val="both"/>
        <w:rPr>
          <w:rFonts w:ascii="Arial" w:hAnsi="Arial" w:cs="Arial"/>
        </w:rPr>
      </w:pPr>
      <w:r>
        <w:rPr>
          <w:rFonts w:ascii="Arial" w:hAnsi="Arial" w:cs="Arial"/>
        </w:rPr>
        <w:t xml:space="preserve">- </w:t>
      </w:r>
      <w:r w:rsidR="0004027E" w:rsidRPr="004A4A97">
        <w:rPr>
          <w:rFonts w:ascii="Arial" w:hAnsi="Arial" w:cs="Arial"/>
        </w:rPr>
        <w:t xml:space="preserve">1НЧГ </w:t>
      </w:r>
      <w:r w:rsidR="003A491A">
        <w:rPr>
          <w:rFonts w:ascii="Arial" w:hAnsi="Arial" w:cs="Arial"/>
        </w:rPr>
        <w:t>—</w:t>
      </w:r>
      <w:r w:rsidR="0004027E" w:rsidRPr="004A4A97">
        <w:rPr>
          <w:rFonts w:ascii="Arial" w:hAnsi="Arial" w:cs="Arial"/>
        </w:rPr>
        <w:t xml:space="preserve"> однослойная наружная чердачная горизонтальной полосовой разрезки панель</w:t>
      </w:r>
      <w:r w:rsidR="001338F4">
        <w:rPr>
          <w:rFonts w:ascii="Arial" w:hAnsi="Arial" w:cs="Arial"/>
        </w:rPr>
        <w:t>,</w:t>
      </w:r>
    </w:p>
    <w:p w14:paraId="60F8410A" w14:textId="77777777" w:rsidR="0004027E" w:rsidRPr="004A4A97" w:rsidRDefault="00AB679E" w:rsidP="001338F4">
      <w:pPr>
        <w:pStyle w:val="FORMATTEXT0"/>
        <w:spacing w:line="360" w:lineRule="auto"/>
        <w:ind w:firstLine="993"/>
        <w:jc w:val="both"/>
        <w:rPr>
          <w:rFonts w:ascii="Arial" w:hAnsi="Arial" w:cs="Arial"/>
        </w:rPr>
      </w:pPr>
      <w:r>
        <w:rPr>
          <w:rFonts w:ascii="Arial" w:hAnsi="Arial" w:cs="Arial"/>
        </w:rPr>
        <w:t xml:space="preserve">- </w:t>
      </w:r>
      <w:r w:rsidR="0004027E" w:rsidRPr="004A4A97">
        <w:rPr>
          <w:rFonts w:ascii="Arial" w:hAnsi="Arial" w:cs="Arial"/>
        </w:rPr>
        <w:t xml:space="preserve">2НЧГ </w:t>
      </w:r>
      <w:r w:rsidR="003A491A">
        <w:rPr>
          <w:rFonts w:ascii="Arial" w:hAnsi="Arial" w:cs="Arial"/>
        </w:rPr>
        <w:t>—</w:t>
      </w:r>
      <w:r w:rsidR="0004027E" w:rsidRPr="004A4A97">
        <w:rPr>
          <w:rFonts w:ascii="Arial" w:hAnsi="Arial" w:cs="Arial"/>
        </w:rPr>
        <w:t xml:space="preserve"> двухслойная наружная чердачная горизонтальной полосовой разрезки панель</w:t>
      </w:r>
      <w:r w:rsidR="001338F4">
        <w:rPr>
          <w:rFonts w:ascii="Arial" w:hAnsi="Arial" w:cs="Arial"/>
        </w:rPr>
        <w:t>,</w:t>
      </w:r>
    </w:p>
    <w:p w14:paraId="2EE40097" w14:textId="77777777" w:rsidR="0004027E" w:rsidRPr="004A4A97" w:rsidRDefault="00AB679E" w:rsidP="001338F4">
      <w:pPr>
        <w:pStyle w:val="FORMATTEXT0"/>
        <w:spacing w:line="360" w:lineRule="auto"/>
        <w:ind w:firstLine="993"/>
        <w:jc w:val="both"/>
        <w:rPr>
          <w:rFonts w:ascii="Arial" w:hAnsi="Arial" w:cs="Arial"/>
        </w:rPr>
      </w:pPr>
      <w:r>
        <w:rPr>
          <w:rFonts w:ascii="Arial" w:hAnsi="Arial" w:cs="Arial"/>
        </w:rPr>
        <w:t xml:space="preserve">- </w:t>
      </w:r>
      <w:r w:rsidR="0004027E" w:rsidRPr="004A4A97">
        <w:rPr>
          <w:rFonts w:ascii="Arial" w:hAnsi="Arial" w:cs="Arial"/>
        </w:rPr>
        <w:t xml:space="preserve">1НЧВ </w:t>
      </w:r>
      <w:r w:rsidR="003A491A">
        <w:rPr>
          <w:rFonts w:ascii="Arial" w:hAnsi="Arial" w:cs="Arial"/>
        </w:rPr>
        <w:t>—</w:t>
      </w:r>
      <w:r w:rsidR="0004027E" w:rsidRPr="004A4A97">
        <w:rPr>
          <w:rFonts w:ascii="Arial" w:hAnsi="Arial" w:cs="Arial"/>
        </w:rPr>
        <w:t xml:space="preserve"> однослойная наружная чердачная вертикальной полосовой разрезки панель.</w:t>
      </w:r>
    </w:p>
    <w:p w14:paraId="7BF7602B" w14:textId="77777777" w:rsidR="00E13E2B" w:rsidRPr="004A4A97" w:rsidRDefault="00E13E2B" w:rsidP="006A5D5B">
      <w:pPr>
        <w:pStyle w:val="FORMATTEXT0"/>
        <w:spacing w:line="360" w:lineRule="auto"/>
        <w:ind w:firstLine="709"/>
        <w:jc w:val="both"/>
        <w:rPr>
          <w:rFonts w:ascii="Arial" w:hAnsi="Arial" w:cs="Arial"/>
        </w:rPr>
      </w:pPr>
      <w:r w:rsidRPr="004A4A97">
        <w:rPr>
          <w:rFonts w:ascii="Arial" w:hAnsi="Arial" w:cs="Arial"/>
        </w:rPr>
        <w:t xml:space="preserve">5.1.2 Панели следует обозначать марками в соответствии с </w:t>
      </w:r>
      <w:hyperlink r:id="rId22" w:tooltip="&quot;ГОСТ 23009-2016 Конструкции и изделия бетонные и железобетонные сборные. Условные обозначения ...&quot;&#10;(утв. приказом Росстандарта от 01.07.2016 N 779-ст)&#10;Применяется с 01.01.2017 взамен ГОСТ 23009-78&#10;Статус: действующая редакция (действ. с 01.01.2017)" w:history="1">
        <w:r w:rsidRPr="004A4A97">
          <w:rPr>
            <w:rStyle w:val="a3"/>
            <w:rFonts w:ascii="Arial" w:hAnsi="Arial" w:cs="Arial"/>
            <w:color w:val="auto"/>
            <w:u w:val="none"/>
          </w:rPr>
          <w:t>ГОСТ 23009</w:t>
        </w:r>
      </w:hyperlink>
      <w:r w:rsidRPr="004A4A97">
        <w:rPr>
          <w:rFonts w:ascii="Arial" w:hAnsi="Arial" w:cs="Arial"/>
        </w:rPr>
        <w:t>. При установлении обозначений необходимо учитывать следующие положения.</w:t>
      </w:r>
    </w:p>
    <w:p w14:paraId="5C313E1E" w14:textId="77777777" w:rsidR="00E13E2B" w:rsidRPr="004A4A97" w:rsidRDefault="00E13E2B" w:rsidP="006A5D5B">
      <w:pPr>
        <w:pStyle w:val="FORMATTEXT0"/>
        <w:spacing w:line="360" w:lineRule="auto"/>
        <w:ind w:firstLine="709"/>
        <w:jc w:val="both"/>
        <w:rPr>
          <w:rFonts w:ascii="Arial" w:hAnsi="Arial" w:cs="Arial"/>
        </w:rPr>
      </w:pPr>
      <w:r w:rsidRPr="004A4A97">
        <w:rPr>
          <w:rFonts w:ascii="Arial" w:hAnsi="Arial" w:cs="Arial"/>
        </w:rPr>
        <w:t>Марка панели состоит из буквенно-цифровых групп, разделенных дефисами.</w:t>
      </w:r>
    </w:p>
    <w:p w14:paraId="6828DF56" w14:textId="77777777" w:rsidR="00E13E2B" w:rsidRPr="004A4A97" w:rsidRDefault="00E13E2B" w:rsidP="006A5D5B">
      <w:pPr>
        <w:pStyle w:val="FORMATTEXT0"/>
        <w:spacing w:line="360" w:lineRule="auto"/>
        <w:ind w:firstLine="709"/>
        <w:jc w:val="both"/>
        <w:rPr>
          <w:rFonts w:ascii="Arial" w:hAnsi="Arial" w:cs="Arial"/>
        </w:rPr>
      </w:pPr>
      <w:r w:rsidRPr="004A4A97">
        <w:rPr>
          <w:rFonts w:ascii="Arial" w:hAnsi="Arial" w:cs="Arial"/>
        </w:rPr>
        <w:t>Первая группа содержит обозначение типа панели и габаритных размеров.</w:t>
      </w:r>
    </w:p>
    <w:p w14:paraId="030CC94D" w14:textId="77777777" w:rsidR="00E13E2B" w:rsidRPr="004A4A97" w:rsidRDefault="00E13E2B" w:rsidP="006A5D5B">
      <w:pPr>
        <w:pStyle w:val="FORMATTEXT0"/>
        <w:spacing w:line="360" w:lineRule="auto"/>
        <w:ind w:firstLine="709"/>
        <w:jc w:val="both"/>
        <w:rPr>
          <w:rFonts w:ascii="Arial" w:hAnsi="Arial" w:cs="Arial"/>
        </w:rPr>
      </w:pPr>
      <w:r w:rsidRPr="004A4A97">
        <w:rPr>
          <w:rFonts w:ascii="Arial" w:hAnsi="Arial" w:cs="Arial"/>
        </w:rPr>
        <w:t>Обозначения типов панелей дополняют при необходимости буквенными индексами, указывающими на предусматриваемое использование их в стенах зданий или другие особенности конкретных типов.</w:t>
      </w:r>
    </w:p>
    <w:p w14:paraId="1C934765" w14:textId="77777777" w:rsidR="00E13E2B" w:rsidRPr="004A4A97" w:rsidRDefault="00E13E2B" w:rsidP="006A5D5B">
      <w:pPr>
        <w:pStyle w:val="FORMATTEXT0"/>
        <w:spacing w:line="360" w:lineRule="auto"/>
        <w:ind w:firstLine="709"/>
        <w:jc w:val="both"/>
        <w:rPr>
          <w:rFonts w:ascii="Arial" w:hAnsi="Arial" w:cs="Arial"/>
        </w:rPr>
      </w:pPr>
      <w:r w:rsidRPr="004A4A97">
        <w:rPr>
          <w:rFonts w:ascii="Arial" w:hAnsi="Arial" w:cs="Arial"/>
        </w:rPr>
        <w:t>Длину и высоту панели указывают в дециметрах (округляя до целого числа), а толщину  в сантиметрах.</w:t>
      </w:r>
    </w:p>
    <w:p w14:paraId="5926BEEA" w14:textId="690AB603" w:rsidR="00E13E2B" w:rsidRPr="004A4A97" w:rsidRDefault="001338F4" w:rsidP="006A5D5B">
      <w:pPr>
        <w:pStyle w:val="FORMATTEXT0"/>
        <w:spacing w:line="360" w:lineRule="auto"/>
        <w:ind w:firstLine="709"/>
        <w:jc w:val="both"/>
        <w:rPr>
          <w:rFonts w:ascii="Arial" w:hAnsi="Arial" w:cs="Arial"/>
        </w:rPr>
      </w:pPr>
      <w:r>
        <w:rPr>
          <w:rFonts w:ascii="Arial" w:hAnsi="Arial" w:cs="Arial"/>
        </w:rPr>
        <w:t>П</w:t>
      </w:r>
      <w:r w:rsidRPr="004A4A97">
        <w:rPr>
          <w:rFonts w:ascii="Arial" w:hAnsi="Arial" w:cs="Arial"/>
        </w:rPr>
        <w:t xml:space="preserve">ри необходимости </w:t>
      </w:r>
      <w:r>
        <w:rPr>
          <w:rFonts w:ascii="Arial" w:hAnsi="Arial" w:cs="Arial"/>
        </w:rPr>
        <w:t>в</w:t>
      </w:r>
      <w:r w:rsidR="00647C11">
        <w:rPr>
          <w:rFonts w:ascii="Arial" w:hAnsi="Arial" w:cs="Arial"/>
        </w:rPr>
        <w:t xml:space="preserve">о второй группе указывают </w:t>
      </w:r>
      <w:r w:rsidR="00E13E2B" w:rsidRPr="004A4A97">
        <w:rPr>
          <w:rFonts w:ascii="Arial" w:hAnsi="Arial" w:cs="Arial"/>
        </w:rPr>
        <w:t>вид бетона и обозначения конструктивных особенностей панели. Для двухслойных панелей со слоями из бетона разного класса по прочности на сжатие следует указывать класс и вид бетона несущего слоя.</w:t>
      </w:r>
    </w:p>
    <w:p w14:paraId="3E7703F4" w14:textId="1EBB20C6" w:rsidR="0049756E" w:rsidRPr="004A4A97" w:rsidRDefault="00332F07" w:rsidP="006A5D5B">
      <w:pPr>
        <w:pStyle w:val="FORMATTEXT0"/>
        <w:spacing w:line="360" w:lineRule="auto"/>
        <w:ind w:firstLine="709"/>
        <w:jc w:val="both"/>
        <w:rPr>
          <w:rFonts w:ascii="Arial" w:hAnsi="Arial" w:cs="Arial"/>
        </w:rPr>
      </w:pPr>
      <w:r>
        <w:rPr>
          <w:rFonts w:ascii="Arial" w:hAnsi="Arial" w:cs="Arial"/>
        </w:rPr>
        <w:t>П</w:t>
      </w:r>
      <w:r w:rsidRPr="004A4A97">
        <w:rPr>
          <w:rFonts w:ascii="Arial" w:hAnsi="Arial" w:cs="Arial"/>
        </w:rPr>
        <w:t xml:space="preserve">ри необходимости </w:t>
      </w:r>
      <w:r>
        <w:rPr>
          <w:rFonts w:ascii="Arial" w:hAnsi="Arial" w:cs="Arial"/>
        </w:rPr>
        <w:t>в</w:t>
      </w:r>
      <w:r w:rsidR="00647C11">
        <w:rPr>
          <w:rFonts w:ascii="Arial" w:hAnsi="Arial" w:cs="Arial"/>
        </w:rPr>
        <w:t xml:space="preserve"> третьей группе указывают </w:t>
      </w:r>
      <w:r w:rsidR="0049756E" w:rsidRPr="004A4A97">
        <w:rPr>
          <w:rFonts w:ascii="Arial" w:hAnsi="Arial" w:cs="Arial"/>
        </w:rPr>
        <w:t xml:space="preserve">дополнительные характеристики, обозначаемые буквами и отражающие особые условия применения панелей, и их стойкость: </w:t>
      </w:r>
    </w:p>
    <w:p w14:paraId="76DF8586" w14:textId="77777777" w:rsidR="0049756E" w:rsidRPr="004A4A97" w:rsidRDefault="0049756E" w:rsidP="006A5D5B">
      <w:pPr>
        <w:pStyle w:val="FORMATTEXT0"/>
        <w:spacing w:line="360" w:lineRule="auto"/>
        <w:ind w:firstLine="709"/>
        <w:jc w:val="both"/>
        <w:rPr>
          <w:rFonts w:ascii="Arial" w:hAnsi="Arial" w:cs="Arial"/>
        </w:rPr>
      </w:pPr>
      <w:r w:rsidRPr="004A4A97">
        <w:rPr>
          <w:rFonts w:ascii="Arial" w:hAnsi="Arial" w:cs="Arial"/>
        </w:rPr>
        <w:t>С – к сейсмическим воздействиям (при расчетной сейсмичности 7 баллов и более);</w:t>
      </w:r>
    </w:p>
    <w:p w14:paraId="7812565E" w14:textId="77777777" w:rsidR="006A5D5B" w:rsidRPr="004A4A97" w:rsidRDefault="0049756E" w:rsidP="003A1533">
      <w:pPr>
        <w:pStyle w:val="FORMATTEXT0"/>
        <w:spacing w:line="360" w:lineRule="auto"/>
        <w:ind w:firstLine="709"/>
        <w:jc w:val="both"/>
        <w:rPr>
          <w:rFonts w:ascii="Arial" w:hAnsi="Arial" w:cs="Arial"/>
        </w:rPr>
      </w:pPr>
      <w:r w:rsidRPr="004A4A97">
        <w:rPr>
          <w:rFonts w:ascii="Arial" w:hAnsi="Arial" w:cs="Arial"/>
        </w:rPr>
        <w:t>М – к воздействиям низких температур наружного воздуха (при строительстве в районах с расчетной зимней температурой наружного воздуха ниже минус 40</w:t>
      </w:r>
      <w:r w:rsidR="00332F07">
        <w:rPr>
          <w:rFonts w:ascii="Arial" w:hAnsi="Arial" w:cs="Arial"/>
          <w:vertAlign w:val="superscript"/>
        </w:rPr>
        <w:t xml:space="preserve"> </w:t>
      </w:r>
      <w:r w:rsidR="003918C9" w:rsidRPr="006F688B">
        <w:rPr>
          <w:rFonts w:ascii="Arial" w:hAnsi="Arial" w:cs="Arial"/>
        </w:rPr>
        <w:t>°</w:t>
      </w:r>
      <w:r w:rsidRPr="004A4A97">
        <w:rPr>
          <w:rFonts w:ascii="Arial" w:hAnsi="Arial" w:cs="Arial"/>
        </w:rPr>
        <w:t>С).</w:t>
      </w:r>
    </w:p>
    <w:p w14:paraId="72885B8B" w14:textId="77777777" w:rsidR="003A1533" w:rsidRPr="004A4A97" w:rsidRDefault="003A1533" w:rsidP="00311299">
      <w:pPr>
        <w:pStyle w:val="FORMATTEXT0"/>
        <w:spacing w:line="360" w:lineRule="auto"/>
        <w:ind w:firstLine="709"/>
        <w:jc w:val="both"/>
        <w:rPr>
          <w:rFonts w:ascii="Arial" w:hAnsi="Arial" w:cs="Arial"/>
          <w:b/>
          <w:bCs/>
        </w:rPr>
      </w:pPr>
    </w:p>
    <w:p w14:paraId="742CC606" w14:textId="77777777" w:rsidR="00311299" w:rsidRPr="004A4A97" w:rsidRDefault="00311299" w:rsidP="00311299">
      <w:pPr>
        <w:pStyle w:val="FORMATTEXT0"/>
        <w:spacing w:line="360" w:lineRule="auto"/>
        <w:ind w:firstLine="709"/>
        <w:jc w:val="both"/>
        <w:rPr>
          <w:rFonts w:ascii="Arial" w:hAnsi="Arial" w:cs="Arial"/>
          <w:b/>
        </w:rPr>
      </w:pPr>
      <w:r w:rsidRPr="004A4A97">
        <w:rPr>
          <w:rFonts w:ascii="Arial" w:hAnsi="Arial" w:cs="Arial"/>
          <w:b/>
          <w:bCs/>
        </w:rPr>
        <w:t xml:space="preserve">5.2 </w:t>
      </w:r>
      <w:r w:rsidRPr="004A4A97">
        <w:rPr>
          <w:rFonts w:ascii="Arial" w:hAnsi="Arial" w:cs="Arial"/>
          <w:b/>
        </w:rPr>
        <w:t>Функциональные требования к панелям</w:t>
      </w:r>
    </w:p>
    <w:p w14:paraId="74B5CEFC" w14:textId="77777777" w:rsidR="003A1533" w:rsidRPr="004A4A97" w:rsidRDefault="003A1533" w:rsidP="00311299">
      <w:pPr>
        <w:pStyle w:val="FORMATTEXT0"/>
        <w:spacing w:line="360" w:lineRule="auto"/>
        <w:ind w:firstLine="709"/>
        <w:jc w:val="both"/>
        <w:rPr>
          <w:rFonts w:ascii="Arial" w:hAnsi="Arial" w:cs="Arial"/>
          <w:b/>
        </w:rPr>
      </w:pPr>
    </w:p>
    <w:p w14:paraId="7DD28EA8" w14:textId="77777777" w:rsidR="00311299" w:rsidRPr="004A4A97" w:rsidRDefault="00EF318E" w:rsidP="00311299">
      <w:pPr>
        <w:widowControl w:val="0"/>
        <w:autoSpaceDE w:val="0"/>
        <w:autoSpaceDN w:val="0"/>
        <w:adjustRightInd w:val="0"/>
        <w:spacing w:after="0" w:line="360" w:lineRule="auto"/>
        <w:ind w:firstLine="709"/>
        <w:jc w:val="both"/>
        <w:rPr>
          <w:rFonts w:ascii="Arial" w:hAnsi="Arial" w:cs="Arial"/>
          <w:sz w:val="24"/>
          <w:szCs w:val="24"/>
          <w:lang w:eastAsia="ru-RU"/>
        </w:rPr>
      </w:pPr>
      <w:r w:rsidRPr="004A4A97">
        <w:rPr>
          <w:rFonts w:ascii="Arial" w:hAnsi="Arial" w:cs="Arial"/>
          <w:sz w:val="24"/>
          <w:szCs w:val="24"/>
          <w:lang w:eastAsia="ru-RU"/>
        </w:rPr>
        <w:t>Для обеспечения функциональных</w:t>
      </w:r>
      <w:r w:rsidR="00311299" w:rsidRPr="004A4A97">
        <w:rPr>
          <w:rFonts w:ascii="Arial" w:hAnsi="Arial" w:cs="Arial"/>
          <w:sz w:val="24"/>
          <w:szCs w:val="24"/>
          <w:lang w:eastAsia="ru-RU"/>
        </w:rPr>
        <w:t xml:space="preserve"> </w:t>
      </w:r>
      <w:r w:rsidRPr="004A4A97">
        <w:rPr>
          <w:rFonts w:ascii="Arial" w:hAnsi="Arial" w:cs="Arial"/>
          <w:sz w:val="24"/>
          <w:szCs w:val="24"/>
          <w:lang w:eastAsia="ru-RU"/>
        </w:rPr>
        <w:t xml:space="preserve">требований </w:t>
      </w:r>
      <w:r w:rsidR="00311299" w:rsidRPr="004A4A97">
        <w:rPr>
          <w:rFonts w:ascii="Arial" w:hAnsi="Arial" w:cs="Arial"/>
          <w:sz w:val="24"/>
          <w:szCs w:val="24"/>
          <w:lang w:eastAsia="ru-RU"/>
        </w:rPr>
        <w:t>панели должны обладать следующими свойствами:</w:t>
      </w:r>
    </w:p>
    <w:p w14:paraId="11B7BFA4" w14:textId="77777777" w:rsidR="00311299" w:rsidRPr="004A4A97" w:rsidRDefault="00311299" w:rsidP="00311299">
      <w:pPr>
        <w:widowControl w:val="0"/>
        <w:autoSpaceDE w:val="0"/>
        <w:autoSpaceDN w:val="0"/>
        <w:adjustRightInd w:val="0"/>
        <w:spacing w:after="0" w:line="360" w:lineRule="auto"/>
        <w:ind w:firstLine="709"/>
        <w:jc w:val="both"/>
        <w:rPr>
          <w:rFonts w:ascii="Arial" w:hAnsi="Arial" w:cs="Arial"/>
          <w:sz w:val="24"/>
          <w:szCs w:val="24"/>
          <w:lang w:eastAsia="ru-RU"/>
        </w:rPr>
      </w:pPr>
      <w:r w:rsidRPr="004A4A97">
        <w:rPr>
          <w:rFonts w:ascii="Arial" w:hAnsi="Arial" w:cs="Arial"/>
          <w:sz w:val="24"/>
          <w:szCs w:val="24"/>
          <w:lang w:eastAsia="ru-RU"/>
        </w:rPr>
        <w:t>- прочностью, жесткостью и трещиностойкостью;</w:t>
      </w:r>
    </w:p>
    <w:p w14:paraId="513FACC0" w14:textId="77777777" w:rsidR="00311299" w:rsidRPr="004A4A97" w:rsidRDefault="00311299" w:rsidP="00311299">
      <w:pPr>
        <w:widowControl w:val="0"/>
        <w:autoSpaceDE w:val="0"/>
        <w:autoSpaceDN w:val="0"/>
        <w:adjustRightInd w:val="0"/>
        <w:spacing w:after="0" w:line="360" w:lineRule="auto"/>
        <w:ind w:firstLine="709"/>
        <w:jc w:val="both"/>
        <w:rPr>
          <w:rFonts w:ascii="Arial" w:hAnsi="Arial" w:cs="Arial"/>
          <w:sz w:val="24"/>
          <w:szCs w:val="24"/>
          <w:lang w:eastAsia="ru-RU"/>
        </w:rPr>
      </w:pPr>
      <w:r w:rsidRPr="004A4A97">
        <w:rPr>
          <w:rFonts w:ascii="Arial" w:hAnsi="Arial" w:cs="Arial"/>
          <w:sz w:val="24"/>
          <w:szCs w:val="24"/>
          <w:lang w:eastAsia="ru-RU"/>
        </w:rPr>
        <w:t>- безопасностью при сейсмических воздействиях (если прогнозируются);</w:t>
      </w:r>
    </w:p>
    <w:p w14:paraId="12D3281B" w14:textId="77777777" w:rsidR="00311299" w:rsidRPr="004A4A97" w:rsidRDefault="00311299" w:rsidP="00311299">
      <w:pPr>
        <w:widowControl w:val="0"/>
        <w:autoSpaceDE w:val="0"/>
        <w:autoSpaceDN w:val="0"/>
        <w:adjustRightInd w:val="0"/>
        <w:spacing w:after="0" w:line="360" w:lineRule="auto"/>
        <w:ind w:firstLine="709"/>
        <w:jc w:val="both"/>
        <w:rPr>
          <w:rFonts w:ascii="Arial" w:hAnsi="Arial" w:cs="Arial"/>
          <w:sz w:val="24"/>
          <w:szCs w:val="24"/>
          <w:lang w:eastAsia="ru-RU"/>
        </w:rPr>
      </w:pPr>
      <w:r w:rsidRPr="004A4A97">
        <w:rPr>
          <w:rFonts w:ascii="Arial" w:hAnsi="Arial" w:cs="Arial"/>
          <w:sz w:val="24"/>
          <w:szCs w:val="24"/>
          <w:lang w:eastAsia="ru-RU"/>
        </w:rPr>
        <w:t>- пожарной безопасностью;</w:t>
      </w:r>
    </w:p>
    <w:p w14:paraId="49B64BEE" w14:textId="77777777" w:rsidR="00311299" w:rsidRPr="004A4A97" w:rsidRDefault="00886D81" w:rsidP="00311299">
      <w:pPr>
        <w:widowControl w:val="0"/>
        <w:autoSpaceDE w:val="0"/>
        <w:autoSpaceDN w:val="0"/>
        <w:adjustRightInd w:val="0"/>
        <w:spacing w:after="0" w:line="360" w:lineRule="auto"/>
        <w:ind w:firstLine="709"/>
        <w:jc w:val="both"/>
        <w:rPr>
          <w:rFonts w:ascii="Arial" w:hAnsi="Arial" w:cs="Arial"/>
          <w:sz w:val="24"/>
          <w:szCs w:val="24"/>
          <w:lang w:eastAsia="ru-RU"/>
        </w:rPr>
      </w:pPr>
      <w:r w:rsidRPr="004A4A97">
        <w:rPr>
          <w:rFonts w:ascii="Arial" w:hAnsi="Arial" w:cs="Arial"/>
          <w:sz w:val="24"/>
          <w:szCs w:val="24"/>
          <w:lang w:eastAsia="ru-RU"/>
        </w:rPr>
        <w:t xml:space="preserve">-  </w:t>
      </w:r>
      <w:r w:rsidR="00311299" w:rsidRPr="004A4A97">
        <w:rPr>
          <w:rFonts w:ascii="Arial" w:hAnsi="Arial" w:cs="Arial"/>
          <w:sz w:val="24"/>
          <w:szCs w:val="24"/>
          <w:lang w:eastAsia="ru-RU"/>
        </w:rPr>
        <w:t>обеспечивать требуемый микроклимат и акустический комфорт в помещениях:</w:t>
      </w:r>
    </w:p>
    <w:p w14:paraId="718BC52C" w14:textId="77777777" w:rsidR="00311299" w:rsidRPr="004A4A97" w:rsidRDefault="00311299" w:rsidP="00311299">
      <w:pPr>
        <w:widowControl w:val="0"/>
        <w:autoSpaceDE w:val="0"/>
        <w:autoSpaceDN w:val="0"/>
        <w:adjustRightInd w:val="0"/>
        <w:spacing w:after="0" w:line="360" w:lineRule="auto"/>
        <w:ind w:firstLine="709"/>
        <w:jc w:val="both"/>
        <w:rPr>
          <w:rFonts w:ascii="Arial" w:hAnsi="Arial" w:cs="Arial"/>
          <w:sz w:val="24"/>
          <w:szCs w:val="24"/>
          <w:lang w:eastAsia="ru-RU"/>
        </w:rPr>
      </w:pPr>
      <w:r w:rsidRPr="004A4A97">
        <w:rPr>
          <w:rFonts w:ascii="Arial" w:hAnsi="Arial" w:cs="Arial"/>
          <w:sz w:val="24"/>
          <w:szCs w:val="24"/>
          <w:lang w:eastAsia="ru-RU"/>
        </w:rPr>
        <w:t>- энергоэффективностью;</w:t>
      </w:r>
    </w:p>
    <w:p w14:paraId="1A180F6A" w14:textId="77777777" w:rsidR="00311299" w:rsidRPr="004A4A97" w:rsidRDefault="00311299" w:rsidP="00311299">
      <w:pPr>
        <w:widowControl w:val="0"/>
        <w:autoSpaceDE w:val="0"/>
        <w:autoSpaceDN w:val="0"/>
        <w:adjustRightInd w:val="0"/>
        <w:spacing w:after="0" w:line="360" w:lineRule="auto"/>
        <w:ind w:firstLine="709"/>
        <w:jc w:val="both"/>
        <w:rPr>
          <w:rFonts w:ascii="Arial" w:hAnsi="Arial" w:cs="Arial"/>
          <w:sz w:val="24"/>
          <w:szCs w:val="24"/>
          <w:lang w:eastAsia="ru-RU"/>
        </w:rPr>
      </w:pPr>
      <w:r w:rsidRPr="004A4A97">
        <w:rPr>
          <w:rFonts w:ascii="Arial" w:hAnsi="Arial" w:cs="Arial"/>
          <w:sz w:val="24"/>
          <w:szCs w:val="24"/>
          <w:lang w:eastAsia="ru-RU"/>
        </w:rPr>
        <w:t>- надежностью и долговечностью.</w:t>
      </w:r>
    </w:p>
    <w:p w14:paraId="281414AD" w14:textId="77777777" w:rsidR="00D923B6" w:rsidRPr="004A4A97" w:rsidRDefault="00D923B6" w:rsidP="00D923B6">
      <w:pPr>
        <w:widowControl w:val="0"/>
        <w:autoSpaceDE w:val="0"/>
        <w:autoSpaceDN w:val="0"/>
        <w:adjustRightInd w:val="0"/>
        <w:spacing w:after="0" w:line="360" w:lineRule="auto"/>
        <w:ind w:firstLine="709"/>
        <w:jc w:val="both"/>
        <w:rPr>
          <w:rFonts w:ascii="Arial" w:hAnsi="Arial" w:cs="Arial"/>
          <w:sz w:val="24"/>
          <w:szCs w:val="24"/>
          <w:lang w:eastAsia="ru-RU"/>
        </w:rPr>
      </w:pPr>
      <w:r w:rsidRPr="004A4A97">
        <w:rPr>
          <w:rFonts w:ascii="Arial" w:hAnsi="Arial" w:cs="Arial"/>
          <w:sz w:val="24"/>
          <w:szCs w:val="24"/>
          <w:lang w:eastAsia="ru-RU"/>
        </w:rPr>
        <w:t xml:space="preserve">Требования безопасности к панелям жилых и общественных зданий устанавливают согласно </w:t>
      </w:r>
      <w:r w:rsidR="000E3484">
        <w:rPr>
          <w:rFonts w:ascii="Arial" w:hAnsi="Arial" w:cs="Arial"/>
          <w:sz w:val="24"/>
          <w:szCs w:val="24"/>
          <w:lang w:eastAsia="ru-RU"/>
        </w:rPr>
        <w:t xml:space="preserve">нормативным </w:t>
      </w:r>
      <w:r w:rsidR="00995550">
        <w:rPr>
          <w:rFonts w:ascii="Arial" w:hAnsi="Arial" w:cs="Arial"/>
          <w:sz w:val="24"/>
          <w:szCs w:val="24"/>
          <w:lang w:eastAsia="ru-RU"/>
        </w:rPr>
        <w:t>нормативным правовым актам</w:t>
      </w:r>
      <w:r w:rsidR="00995550">
        <w:rPr>
          <w:rStyle w:val="af4"/>
          <w:rFonts w:ascii="Arial" w:hAnsi="Arial"/>
          <w:sz w:val="24"/>
          <w:szCs w:val="24"/>
          <w:lang w:eastAsia="ru-RU"/>
        </w:rPr>
        <w:footnoteReference w:customMarkFollows="1" w:id="1"/>
        <w:t>1)</w:t>
      </w:r>
      <w:r w:rsidR="000E3484">
        <w:rPr>
          <w:rFonts w:ascii="Arial" w:hAnsi="Arial" w:cs="Arial"/>
          <w:sz w:val="24"/>
          <w:szCs w:val="24"/>
          <w:lang w:eastAsia="ru-RU"/>
        </w:rPr>
        <w:t xml:space="preserve"> </w:t>
      </w:r>
      <w:r w:rsidRPr="004A4A97">
        <w:rPr>
          <w:rFonts w:ascii="Arial" w:hAnsi="Arial" w:cs="Arial"/>
          <w:sz w:val="24"/>
          <w:szCs w:val="24"/>
          <w:lang w:eastAsia="ru-RU"/>
        </w:rPr>
        <w:t xml:space="preserve">государства, принявшего </w:t>
      </w:r>
      <w:r w:rsidR="000E3484">
        <w:rPr>
          <w:rFonts w:ascii="Arial" w:hAnsi="Arial" w:cs="Arial"/>
          <w:sz w:val="24"/>
          <w:szCs w:val="24"/>
          <w:lang w:eastAsia="ru-RU"/>
        </w:rPr>
        <w:t xml:space="preserve">настоящий </w:t>
      </w:r>
      <w:r w:rsidRPr="004A4A97">
        <w:rPr>
          <w:rFonts w:ascii="Arial" w:hAnsi="Arial" w:cs="Arial"/>
          <w:sz w:val="24"/>
          <w:szCs w:val="24"/>
          <w:lang w:eastAsia="ru-RU"/>
        </w:rPr>
        <w:t>стандарт.</w:t>
      </w:r>
    </w:p>
    <w:p w14:paraId="2569E90C" w14:textId="77777777" w:rsidR="00311299" w:rsidRPr="004A4A97" w:rsidRDefault="00311299" w:rsidP="006F688B">
      <w:pPr>
        <w:widowControl w:val="0"/>
        <w:autoSpaceDE w:val="0"/>
        <w:autoSpaceDN w:val="0"/>
        <w:adjustRightInd w:val="0"/>
        <w:spacing w:before="120" w:after="120" w:line="360" w:lineRule="auto"/>
        <w:ind w:firstLine="709"/>
        <w:jc w:val="both"/>
        <w:rPr>
          <w:rFonts w:ascii="Arial" w:hAnsi="Arial" w:cs="Arial"/>
          <w:b/>
          <w:bCs/>
          <w:sz w:val="24"/>
          <w:szCs w:val="24"/>
          <w:lang w:eastAsia="ru-RU"/>
        </w:rPr>
      </w:pPr>
      <w:r w:rsidRPr="004A4A97">
        <w:rPr>
          <w:rFonts w:ascii="Arial" w:hAnsi="Arial" w:cs="Arial"/>
          <w:b/>
          <w:bCs/>
          <w:sz w:val="24"/>
          <w:szCs w:val="24"/>
          <w:lang w:eastAsia="ru-RU"/>
        </w:rPr>
        <w:t>5.2.1 Обеспечение механической безопасности</w:t>
      </w:r>
    </w:p>
    <w:p w14:paraId="6B1E2DAD" w14:textId="77777777" w:rsidR="00790D4E" w:rsidRPr="004A4A97" w:rsidRDefault="00311299" w:rsidP="00311299">
      <w:pPr>
        <w:pStyle w:val="FORMATTEXT0"/>
        <w:spacing w:line="360" w:lineRule="auto"/>
        <w:ind w:firstLine="709"/>
        <w:jc w:val="both"/>
        <w:rPr>
          <w:rFonts w:ascii="Arial" w:hAnsi="Arial" w:cs="Arial"/>
        </w:rPr>
      </w:pPr>
      <w:r w:rsidRPr="004A4A97">
        <w:rPr>
          <w:rFonts w:ascii="Arial" w:hAnsi="Arial" w:cs="Arial"/>
        </w:rPr>
        <w:t xml:space="preserve">Прочность, жесткость и трещиностойкость панели при эксплуатационных воздействиях обеспечиваются принятыми по результатам статических расчетов параметрами бетонного слоя (классом бетона по прочности на сжатие, толщиной слоя, армированием) и определяются несущей способностью панелей при внецентренном сжатии. </w:t>
      </w:r>
    </w:p>
    <w:p w14:paraId="7FCB2826"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Основными показателями, характеризующими прочность, жесткость и трещиностойкость панелей, являются:</w:t>
      </w:r>
    </w:p>
    <w:p w14:paraId="2FD045FF"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 расчетная вертикальная нагрузка на верхнюю грань панели, кН/м;</w:t>
      </w:r>
    </w:p>
    <w:p w14:paraId="641A1BC8"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 расчетная ветровая или сейсмическая нагрузка, кПа</w:t>
      </w:r>
      <w:r w:rsidR="00A5040E" w:rsidRPr="004A4A97">
        <w:rPr>
          <w:rFonts w:ascii="Arial" w:hAnsi="Arial" w:cs="Arial"/>
        </w:rPr>
        <w:t>;</w:t>
      </w:r>
    </w:p>
    <w:p w14:paraId="58A8A0D2" w14:textId="77777777" w:rsidR="00311299" w:rsidRPr="004A4A97" w:rsidRDefault="00311299" w:rsidP="006F688B">
      <w:pPr>
        <w:pStyle w:val="FORMATTEXT0"/>
        <w:spacing w:before="120" w:after="120" w:line="360" w:lineRule="auto"/>
        <w:ind w:firstLine="709"/>
        <w:jc w:val="both"/>
        <w:rPr>
          <w:rFonts w:ascii="Arial" w:hAnsi="Arial" w:cs="Arial"/>
          <w:b/>
        </w:rPr>
      </w:pPr>
      <w:r w:rsidRPr="004A4A97">
        <w:rPr>
          <w:rFonts w:ascii="Arial" w:hAnsi="Arial" w:cs="Arial"/>
          <w:b/>
        </w:rPr>
        <w:t>5.2.2 Обеспечение пожарной безопасности</w:t>
      </w:r>
    </w:p>
    <w:p w14:paraId="582E77F9"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5.2.2.1 Безопасность при пожаре обеспечивается соответствием требованиям пожарной безопасности панели, в том числе требуемой степени огнестойкости и классу конструктивной пожарной опасности здания, при строительстве которого они используются. К требованиям пожарной безопасности панелей относятся:</w:t>
      </w:r>
    </w:p>
    <w:p w14:paraId="09BD6394"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 предел огнестойкости;</w:t>
      </w:r>
    </w:p>
    <w:p w14:paraId="41A1C942"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 класс пожарной опасности.</w:t>
      </w:r>
    </w:p>
    <w:p w14:paraId="76B2AE0F" w14:textId="77777777" w:rsidR="00311299" w:rsidRPr="004A4A97" w:rsidRDefault="00311299" w:rsidP="006F688B">
      <w:pPr>
        <w:pStyle w:val="FORMATTEXT0"/>
        <w:spacing w:before="120" w:after="120" w:line="360" w:lineRule="auto"/>
        <w:ind w:firstLine="709"/>
        <w:jc w:val="both"/>
        <w:rPr>
          <w:rFonts w:ascii="Arial" w:hAnsi="Arial" w:cs="Arial"/>
          <w:b/>
          <w:bCs/>
        </w:rPr>
      </w:pPr>
      <w:r w:rsidRPr="004A4A97">
        <w:rPr>
          <w:rFonts w:ascii="Arial" w:hAnsi="Arial" w:cs="Arial"/>
          <w:b/>
          <w:bCs/>
        </w:rPr>
        <w:t>5.2.3 Обеспечение защиты помещений от неблагоприятных климатических воздействий, требуемого микроклимата, акустического комфорта</w:t>
      </w:r>
    </w:p>
    <w:p w14:paraId="3FCC616C"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5.2.3.1 Панели должны обладать свойствами, обеспечивающими при наиболее неблагоприятных расчетных климатических условиях:</w:t>
      </w:r>
    </w:p>
    <w:p w14:paraId="1EC23C56"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 достаточную теплозащиту в зимнее время;</w:t>
      </w:r>
    </w:p>
    <w:p w14:paraId="1C916964"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 достаточную теплоустойчивость в летнее время;</w:t>
      </w:r>
    </w:p>
    <w:p w14:paraId="1184D302"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 непроницаемость для дождевой воды;</w:t>
      </w:r>
    </w:p>
    <w:p w14:paraId="2F9FB79D"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 необходимые сопротив</w:t>
      </w:r>
      <w:r w:rsidR="00413A56" w:rsidRPr="004A4A97">
        <w:rPr>
          <w:rFonts w:ascii="Arial" w:hAnsi="Arial" w:cs="Arial"/>
        </w:rPr>
        <w:t>ления воздухо- и паропроницанию;</w:t>
      </w:r>
    </w:p>
    <w:p w14:paraId="1D53CB3E" w14:textId="77777777" w:rsidR="00413A56" w:rsidRPr="004A4A97" w:rsidRDefault="00413A56" w:rsidP="00413A56">
      <w:pPr>
        <w:pStyle w:val="FORMATTEXT0"/>
        <w:spacing w:line="360" w:lineRule="auto"/>
        <w:ind w:firstLine="709"/>
        <w:jc w:val="both"/>
        <w:rPr>
          <w:rFonts w:ascii="Arial" w:hAnsi="Arial" w:cs="Arial"/>
        </w:rPr>
      </w:pPr>
      <w:r w:rsidRPr="004A4A97">
        <w:rPr>
          <w:rFonts w:ascii="Arial" w:hAnsi="Arial" w:cs="Arial"/>
        </w:rPr>
        <w:t>- отсутствие повышенной влажности воздуха в помещениях;</w:t>
      </w:r>
    </w:p>
    <w:p w14:paraId="32A8CEC2" w14:textId="77777777" w:rsidR="00413A56" w:rsidRPr="004A4A97" w:rsidRDefault="00413A56" w:rsidP="00413A56">
      <w:pPr>
        <w:pStyle w:val="FORMATTEXT0"/>
        <w:spacing w:line="360" w:lineRule="auto"/>
        <w:ind w:firstLine="709"/>
        <w:jc w:val="both"/>
        <w:rPr>
          <w:rFonts w:ascii="Arial" w:hAnsi="Arial" w:cs="Arial"/>
        </w:rPr>
      </w:pPr>
      <w:r w:rsidRPr="004A4A97">
        <w:rPr>
          <w:rFonts w:ascii="Arial" w:hAnsi="Arial" w:cs="Arial"/>
        </w:rPr>
        <w:t>- отсутствие повышенной подвижности воздуха в помещениях;</w:t>
      </w:r>
    </w:p>
    <w:p w14:paraId="1110BC06" w14:textId="77777777" w:rsidR="00413A56" w:rsidRPr="004A4A97" w:rsidRDefault="00413A56" w:rsidP="00413A56">
      <w:pPr>
        <w:pStyle w:val="FORMATTEXT0"/>
        <w:spacing w:line="360" w:lineRule="auto"/>
        <w:ind w:firstLine="709"/>
        <w:jc w:val="both"/>
        <w:rPr>
          <w:rFonts w:ascii="Arial" w:hAnsi="Arial" w:cs="Arial"/>
        </w:rPr>
      </w:pPr>
      <w:r w:rsidRPr="004A4A97">
        <w:rPr>
          <w:rFonts w:ascii="Arial" w:hAnsi="Arial" w:cs="Arial"/>
        </w:rPr>
        <w:t>- невыпадение конденсата на внутренней поверхности панелей;</w:t>
      </w:r>
    </w:p>
    <w:p w14:paraId="4A09F9F6" w14:textId="77777777" w:rsidR="00413A56" w:rsidRPr="004A4A97" w:rsidRDefault="00413A56" w:rsidP="00413A56">
      <w:pPr>
        <w:pStyle w:val="FORMATTEXT0"/>
        <w:spacing w:line="360" w:lineRule="auto"/>
        <w:ind w:firstLine="709"/>
        <w:jc w:val="both"/>
        <w:rPr>
          <w:rFonts w:ascii="Arial" w:hAnsi="Arial" w:cs="Arial"/>
        </w:rPr>
      </w:pPr>
      <w:r w:rsidRPr="004A4A97">
        <w:rPr>
          <w:rFonts w:ascii="Arial" w:hAnsi="Arial" w:cs="Arial"/>
        </w:rPr>
        <w:t>- снижение уровня шума от внешних источников (в том числе от транспортных средств).</w:t>
      </w:r>
    </w:p>
    <w:p w14:paraId="7BC72CA7"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5.2.3.2 Показателями свойств панели, указанных в 5.2.3.1, являются:</w:t>
      </w:r>
    </w:p>
    <w:p w14:paraId="2308FE27"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 приведенное сопротивление теплопередаче, м</w:t>
      </w:r>
      <w:r w:rsidRPr="004A4A97">
        <w:rPr>
          <w:rFonts w:ascii="Arial" w:hAnsi="Arial" w:cs="Arial"/>
          <w:vertAlign w:val="superscript"/>
        </w:rPr>
        <w:t>2</w:t>
      </w:r>
      <w:r w:rsidRPr="004A4A97">
        <w:rPr>
          <w:rFonts w:ascii="Arial" w:hAnsi="Arial" w:cs="Arial"/>
        </w:rPr>
        <w:t>·°С/Вт, с учетом стыков с перекрытием и смежными панелями;</w:t>
      </w:r>
    </w:p>
    <w:p w14:paraId="2B0ADED5"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 расчетная амплитуда колебаний температуры внутренней поверхности в летнее время, °С;</w:t>
      </w:r>
    </w:p>
    <w:p w14:paraId="5B1361DA"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 водонепроницаемость;</w:t>
      </w:r>
    </w:p>
    <w:p w14:paraId="119DC52F"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 сопротивление воздухопроницанию, м</w:t>
      </w:r>
      <w:r w:rsidRPr="004A4A97">
        <w:rPr>
          <w:rFonts w:ascii="Arial" w:hAnsi="Arial" w:cs="Arial"/>
          <w:vertAlign w:val="superscript"/>
        </w:rPr>
        <w:t>2</w:t>
      </w:r>
      <w:r w:rsidRPr="004A4A97">
        <w:rPr>
          <w:rFonts w:ascii="Arial" w:hAnsi="Arial" w:cs="Arial"/>
        </w:rPr>
        <w:t>·ч·Па/кг;</w:t>
      </w:r>
    </w:p>
    <w:p w14:paraId="6CA25F82"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 сопротивление паропроницанию, м</w:t>
      </w:r>
      <w:r w:rsidRPr="004A4A97">
        <w:rPr>
          <w:rFonts w:ascii="Arial" w:hAnsi="Arial" w:cs="Arial"/>
          <w:vertAlign w:val="superscript"/>
        </w:rPr>
        <w:t>2</w:t>
      </w:r>
      <w:r w:rsidRPr="004A4A97">
        <w:rPr>
          <w:rFonts w:ascii="Arial" w:hAnsi="Arial" w:cs="Arial"/>
        </w:rPr>
        <w:t>·ч·Па/мг</w:t>
      </w:r>
      <w:r w:rsidR="00332F07">
        <w:rPr>
          <w:rFonts w:ascii="Arial" w:hAnsi="Arial" w:cs="Arial"/>
        </w:rPr>
        <w:t>;</w:t>
      </w:r>
    </w:p>
    <w:p w14:paraId="2C36EA5A"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 начальная влажность бетона, % по массе;</w:t>
      </w:r>
    </w:p>
    <w:p w14:paraId="51C9365E"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 конструктивное обеспечение герметичности стен при монтаже;</w:t>
      </w:r>
    </w:p>
    <w:p w14:paraId="2F378C6A"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 локальное сопротивление теплопередаче, м</w:t>
      </w:r>
      <w:r w:rsidRPr="004A4A97">
        <w:rPr>
          <w:rFonts w:ascii="Arial" w:hAnsi="Arial" w:cs="Arial"/>
          <w:vertAlign w:val="superscript"/>
        </w:rPr>
        <w:t>2</w:t>
      </w:r>
      <w:r w:rsidRPr="004A4A97">
        <w:rPr>
          <w:rFonts w:ascii="Arial" w:hAnsi="Arial" w:cs="Arial"/>
        </w:rPr>
        <w:t>·°С/Вт, в местах теплотехнических неоднородностей (откосы проемов, торцы и др.);</w:t>
      </w:r>
    </w:p>
    <w:p w14:paraId="0112974D"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 изоляция от воздушного шума панели, дБ</w:t>
      </w:r>
      <w:r w:rsidR="003918C9" w:rsidRPr="006F688B">
        <w:rPr>
          <w:rFonts w:ascii="Arial" w:hAnsi="Arial" w:cs="Arial"/>
          <w:i/>
        </w:rPr>
        <w:t>А</w:t>
      </w:r>
      <w:r w:rsidRPr="004A4A97">
        <w:rPr>
          <w:rFonts w:ascii="Arial" w:hAnsi="Arial" w:cs="Arial"/>
        </w:rPr>
        <w:t>.</w:t>
      </w:r>
    </w:p>
    <w:p w14:paraId="414321D1" w14:textId="77777777" w:rsidR="004A729F" w:rsidRPr="004A4A97" w:rsidRDefault="004A729F" w:rsidP="004A729F">
      <w:pPr>
        <w:pStyle w:val="FORMATTEXT0"/>
        <w:spacing w:line="360" w:lineRule="auto"/>
        <w:ind w:firstLine="709"/>
        <w:jc w:val="both"/>
        <w:rPr>
          <w:rFonts w:ascii="Arial" w:hAnsi="Arial" w:cs="Arial"/>
          <w:b/>
          <w:bCs/>
        </w:rPr>
      </w:pPr>
    </w:p>
    <w:p w14:paraId="47751549" w14:textId="77777777" w:rsidR="00311299" w:rsidRPr="004A4A97" w:rsidRDefault="00311299" w:rsidP="006F688B">
      <w:pPr>
        <w:pStyle w:val="FORMATTEXT0"/>
        <w:spacing w:after="120" w:line="360" w:lineRule="auto"/>
        <w:ind w:firstLine="709"/>
        <w:jc w:val="both"/>
        <w:rPr>
          <w:rFonts w:ascii="Arial" w:hAnsi="Arial" w:cs="Arial"/>
          <w:b/>
          <w:bCs/>
        </w:rPr>
      </w:pPr>
      <w:r w:rsidRPr="004A4A97">
        <w:rPr>
          <w:rFonts w:ascii="Arial" w:hAnsi="Arial" w:cs="Arial"/>
          <w:b/>
          <w:bCs/>
        </w:rPr>
        <w:t>5.2.4 Обеспечение энергоэффективности</w:t>
      </w:r>
    </w:p>
    <w:p w14:paraId="71BE65F6"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5.2.4.1 Панели должны обладать свойствами, способствующими рациональному расходованию тепловой энергии на отопление ограждаемых помещений в течение отопительного периода, а также обеспечивать соответствие требуемому классу здания по энергетической эффективности.</w:t>
      </w:r>
    </w:p>
    <w:p w14:paraId="305A8368" w14:textId="3083E1DE"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 xml:space="preserve">5.2.4.2 Показателем обеспечения выполнения требования 5.2.4.1 является соответствие следующих показателей панели требуемым минимальным значениям </w:t>
      </w:r>
      <w:r w:rsidR="00984DBB" w:rsidRPr="004A4A97">
        <w:rPr>
          <w:rFonts w:ascii="Arial" w:hAnsi="Arial" w:cs="Arial"/>
        </w:rPr>
        <w:t xml:space="preserve">по нормативным документам  государства, принявшего </w:t>
      </w:r>
      <w:r w:rsidR="00995550">
        <w:rPr>
          <w:rFonts w:ascii="Arial" w:hAnsi="Arial" w:cs="Arial"/>
        </w:rPr>
        <w:t xml:space="preserve">настоящий </w:t>
      </w:r>
      <w:r w:rsidR="00984DBB" w:rsidRPr="004A4A97">
        <w:rPr>
          <w:rFonts w:ascii="Arial" w:hAnsi="Arial" w:cs="Arial"/>
        </w:rPr>
        <w:t>стандарт</w:t>
      </w:r>
      <w:r w:rsidR="00995550" w:rsidRPr="00995550">
        <w:rPr>
          <w:rFonts w:ascii="Arial" w:hAnsi="Arial" w:cs="Arial"/>
        </w:rPr>
        <w:t xml:space="preserve"> </w:t>
      </w:r>
      <w:r w:rsidR="00995550" w:rsidRPr="004A4A97">
        <w:rPr>
          <w:rFonts w:ascii="Arial" w:hAnsi="Arial" w:cs="Arial"/>
        </w:rPr>
        <w:t>в области тепловой защиты зданий</w:t>
      </w:r>
      <w:r w:rsidRPr="004A4A97">
        <w:rPr>
          <w:rFonts w:ascii="Arial" w:hAnsi="Arial" w:cs="Arial"/>
        </w:rPr>
        <w:t>:</w:t>
      </w:r>
    </w:p>
    <w:p w14:paraId="1B6FFC22"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 приведенное сопротивление теплопередаче панели, м</w:t>
      </w:r>
      <w:r w:rsidRPr="004A4A97">
        <w:rPr>
          <w:rFonts w:ascii="Arial" w:hAnsi="Arial" w:cs="Arial"/>
          <w:vertAlign w:val="superscript"/>
        </w:rPr>
        <w:t>2</w:t>
      </w:r>
      <w:r w:rsidRPr="004A4A97">
        <w:rPr>
          <w:rFonts w:ascii="Arial" w:hAnsi="Arial" w:cs="Arial"/>
        </w:rPr>
        <w:t>·°С/Вт;</w:t>
      </w:r>
    </w:p>
    <w:p w14:paraId="3228658A"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 сопротивление воздухопроницанию, м</w:t>
      </w:r>
      <w:r w:rsidRPr="004A4A97">
        <w:rPr>
          <w:rFonts w:ascii="Arial" w:hAnsi="Arial" w:cs="Arial"/>
          <w:vertAlign w:val="superscript"/>
        </w:rPr>
        <w:t>2</w:t>
      </w:r>
      <w:r w:rsidRPr="004A4A97">
        <w:rPr>
          <w:rFonts w:ascii="Arial" w:hAnsi="Arial" w:cs="Arial"/>
        </w:rPr>
        <w:t>·ч·Па/кг;</w:t>
      </w:r>
    </w:p>
    <w:p w14:paraId="52CC3A05"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 сопротивление паропроницанию, м</w:t>
      </w:r>
      <w:r w:rsidRPr="004A4A97">
        <w:rPr>
          <w:rFonts w:ascii="Arial" w:hAnsi="Arial" w:cs="Arial"/>
          <w:vertAlign w:val="superscript"/>
        </w:rPr>
        <w:t>2</w:t>
      </w:r>
      <w:r w:rsidRPr="004A4A97">
        <w:rPr>
          <w:rFonts w:ascii="Arial" w:hAnsi="Arial" w:cs="Arial"/>
        </w:rPr>
        <w:t>·ч·Па/мг.</w:t>
      </w:r>
    </w:p>
    <w:p w14:paraId="7FDAB851" w14:textId="77777777" w:rsidR="00311299" w:rsidRPr="004A4A97" w:rsidRDefault="00311299" w:rsidP="006F688B">
      <w:pPr>
        <w:pStyle w:val="FORMATTEXT0"/>
        <w:spacing w:before="120" w:after="120" w:line="360" w:lineRule="auto"/>
        <w:ind w:firstLine="709"/>
        <w:jc w:val="both"/>
        <w:rPr>
          <w:rFonts w:ascii="Arial" w:hAnsi="Arial" w:cs="Arial"/>
          <w:b/>
          <w:bCs/>
        </w:rPr>
      </w:pPr>
      <w:r w:rsidRPr="004A4A97">
        <w:rPr>
          <w:rFonts w:ascii="Arial" w:hAnsi="Arial" w:cs="Arial"/>
          <w:b/>
          <w:bCs/>
        </w:rPr>
        <w:t>5.2.5 Обеспечение надежности и долговечности</w:t>
      </w:r>
    </w:p>
    <w:p w14:paraId="04DDE7DA" w14:textId="77777777" w:rsidR="00311299" w:rsidRPr="004A4A97" w:rsidRDefault="00311299" w:rsidP="00311299">
      <w:pPr>
        <w:widowControl w:val="0"/>
        <w:autoSpaceDE w:val="0"/>
        <w:autoSpaceDN w:val="0"/>
        <w:adjustRightInd w:val="0"/>
        <w:spacing w:after="0" w:line="360" w:lineRule="auto"/>
        <w:ind w:firstLine="709"/>
        <w:jc w:val="both"/>
        <w:rPr>
          <w:rFonts w:ascii="Arial" w:hAnsi="Arial" w:cs="Arial"/>
          <w:sz w:val="24"/>
          <w:szCs w:val="24"/>
          <w:lang w:eastAsia="ru-RU"/>
        </w:rPr>
      </w:pPr>
      <w:r w:rsidRPr="004A4A97">
        <w:rPr>
          <w:rFonts w:ascii="Arial" w:hAnsi="Arial" w:cs="Arial"/>
          <w:sz w:val="24"/>
          <w:szCs w:val="24"/>
          <w:lang w:eastAsia="ru-RU"/>
        </w:rPr>
        <w:t>5.2.5.1 Надежность панелей определяется принятыми при проектировании значениями коэффициентов надежности (или коэффициентов условий работы):</w:t>
      </w:r>
    </w:p>
    <w:p w14:paraId="50144360" w14:textId="77777777" w:rsidR="00311299" w:rsidRPr="004A4A97" w:rsidRDefault="00311299" w:rsidP="00311299">
      <w:pPr>
        <w:widowControl w:val="0"/>
        <w:autoSpaceDE w:val="0"/>
        <w:autoSpaceDN w:val="0"/>
        <w:adjustRightInd w:val="0"/>
        <w:spacing w:after="0" w:line="360" w:lineRule="auto"/>
        <w:ind w:firstLine="709"/>
        <w:jc w:val="both"/>
        <w:rPr>
          <w:rFonts w:ascii="Arial" w:hAnsi="Arial" w:cs="Arial"/>
          <w:sz w:val="24"/>
          <w:szCs w:val="24"/>
          <w:lang w:eastAsia="ru-RU"/>
        </w:rPr>
      </w:pPr>
      <w:r w:rsidRPr="004A4A97">
        <w:rPr>
          <w:rFonts w:ascii="Arial" w:hAnsi="Arial" w:cs="Arial"/>
          <w:sz w:val="24"/>
          <w:szCs w:val="24"/>
          <w:lang w:eastAsia="ru-RU"/>
        </w:rPr>
        <w:t>- по классу ответственности зданий;</w:t>
      </w:r>
    </w:p>
    <w:p w14:paraId="3469A805" w14:textId="77777777" w:rsidR="00311299" w:rsidRPr="004A4A97" w:rsidRDefault="00311299" w:rsidP="00311299">
      <w:pPr>
        <w:widowControl w:val="0"/>
        <w:autoSpaceDE w:val="0"/>
        <w:autoSpaceDN w:val="0"/>
        <w:adjustRightInd w:val="0"/>
        <w:spacing w:after="0" w:line="360" w:lineRule="auto"/>
        <w:ind w:firstLine="709"/>
        <w:jc w:val="both"/>
        <w:rPr>
          <w:rFonts w:ascii="Arial" w:hAnsi="Arial" w:cs="Arial"/>
          <w:sz w:val="24"/>
          <w:szCs w:val="24"/>
          <w:lang w:eastAsia="ru-RU"/>
        </w:rPr>
      </w:pPr>
      <w:r w:rsidRPr="004A4A97">
        <w:rPr>
          <w:rFonts w:ascii="Arial" w:hAnsi="Arial" w:cs="Arial"/>
          <w:sz w:val="24"/>
          <w:szCs w:val="24"/>
          <w:lang w:eastAsia="ru-RU"/>
        </w:rPr>
        <w:t>- постоянным нагрузкам;</w:t>
      </w:r>
    </w:p>
    <w:p w14:paraId="545FA21B" w14:textId="77777777" w:rsidR="00311299" w:rsidRPr="004A4A97" w:rsidRDefault="00311299" w:rsidP="00311299">
      <w:pPr>
        <w:widowControl w:val="0"/>
        <w:autoSpaceDE w:val="0"/>
        <w:autoSpaceDN w:val="0"/>
        <w:adjustRightInd w:val="0"/>
        <w:spacing w:after="0" w:line="360" w:lineRule="auto"/>
        <w:ind w:firstLine="709"/>
        <w:jc w:val="both"/>
        <w:rPr>
          <w:rFonts w:ascii="Arial" w:hAnsi="Arial" w:cs="Arial"/>
          <w:sz w:val="24"/>
          <w:szCs w:val="24"/>
          <w:lang w:eastAsia="ru-RU"/>
        </w:rPr>
      </w:pPr>
      <w:r w:rsidRPr="004A4A97">
        <w:rPr>
          <w:rFonts w:ascii="Arial" w:hAnsi="Arial" w:cs="Arial"/>
          <w:sz w:val="24"/>
          <w:szCs w:val="24"/>
          <w:lang w:eastAsia="ru-RU"/>
        </w:rPr>
        <w:t>- временным нагрузкам;</w:t>
      </w:r>
    </w:p>
    <w:p w14:paraId="73DABAED" w14:textId="77777777" w:rsidR="00311299" w:rsidRPr="004A4A97" w:rsidRDefault="00311299" w:rsidP="00311299">
      <w:pPr>
        <w:widowControl w:val="0"/>
        <w:autoSpaceDE w:val="0"/>
        <w:autoSpaceDN w:val="0"/>
        <w:adjustRightInd w:val="0"/>
        <w:spacing w:after="0" w:line="360" w:lineRule="auto"/>
        <w:ind w:firstLine="709"/>
        <w:jc w:val="both"/>
        <w:rPr>
          <w:rFonts w:ascii="Arial" w:hAnsi="Arial" w:cs="Arial"/>
          <w:sz w:val="24"/>
          <w:szCs w:val="24"/>
          <w:lang w:eastAsia="ru-RU"/>
        </w:rPr>
      </w:pPr>
      <w:r w:rsidRPr="004A4A97">
        <w:rPr>
          <w:rFonts w:ascii="Arial" w:hAnsi="Arial" w:cs="Arial"/>
          <w:sz w:val="24"/>
          <w:szCs w:val="24"/>
          <w:lang w:eastAsia="ru-RU"/>
        </w:rPr>
        <w:t>- прочностным характеристикам конструкционных материалов (бетона, арматуры, гибких связей).</w:t>
      </w:r>
    </w:p>
    <w:p w14:paraId="2941FD20"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5.2.5.2 В панелях должно быть обеспечено сохранение показателей свойств, указанных в 5.2.1</w:t>
      </w:r>
      <w:r w:rsidR="00332F07">
        <w:rPr>
          <w:rFonts w:ascii="Arial" w:hAnsi="Arial" w:cs="Arial"/>
        </w:rPr>
        <w:t>—</w:t>
      </w:r>
      <w:r w:rsidRPr="004A4A97">
        <w:rPr>
          <w:rFonts w:ascii="Arial" w:hAnsi="Arial" w:cs="Arial"/>
        </w:rPr>
        <w:t>5.2.4, в течение срока эксплуатации при предусмотренных режимах эксплуатации и технического обслуживания.</w:t>
      </w:r>
    </w:p>
    <w:p w14:paraId="6398852C" w14:textId="77777777" w:rsidR="00A5040E" w:rsidRPr="004A4A97" w:rsidRDefault="00A5040E" w:rsidP="00A5040E">
      <w:pPr>
        <w:pStyle w:val="FORMATTEXT0"/>
        <w:spacing w:line="360" w:lineRule="auto"/>
        <w:ind w:firstLine="709"/>
        <w:jc w:val="both"/>
        <w:rPr>
          <w:rFonts w:ascii="Arial" w:hAnsi="Arial" w:cs="Arial"/>
        </w:rPr>
      </w:pPr>
      <w:r w:rsidRPr="004A4A97">
        <w:rPr>
          <w:rFonts w:ascii="Arial" w:hAnsi="Arial" w:cs="Arial"/>
        </w:rPr>
        <w:t>Безопасность при эксплуатации панели характеризуют:</w:t>
      </w:r>
    </w:p>
    <w:p w14:paraId="6D39CCF0" w14:textId="77777777" w:rsidR="00A5040E" w:rsidRPr="004A4A97" w:rsidRDefault="00A5040E" w:rsidP="00A5040E">
      <w:pPr>
        <w:pStyle w:val="FORMATTEXT0"/>
        <w:spacing w:line="360" w:lineRule="auto"/>
        <w:ind w:firstLine="709"/>
        <w:jc w:val="both"/>
        <w:rPr>
          <w:rFonts w:ascii="Arial" w:hAnsi="Arial" w:cs="Arial"/>
        </w:rPr>
      </w:pPr>
      <w:r w:rsidRPr="004A4A97">
        <w:rPr>
          <w:rFonts w:ascii="Arial" w:hAnsi="Arial" w:cs="Arial"/>
        </w:rPr>
        <w:t>- расчетная нагрузка от навесного оборудования на внутренней (обращенной к помещению) стороне панели при расстоянии центра тяжести груза от поверхности панели 150 мм и при обусловленных способах крепления, кН;</w:t>
      </w:r>
    </w:p>
    <w:p w14:paraId="5D77F8DD" w14:textId="77777777" w:rsidR="00A5040E" w:rsidRPr="004A4A97" w:rsidRDefault="00A5040E" w:rsidP="00A5040E">
      <w:pPr>
        <w:pStyle w:val="FORMATTEXT0"/>
        <w:spacing w:line="360" w:lineRule="auto"/>
        <w:ind w:firstLine="709"/>
        <w:jc w:val="both"/>
        <w:rPr>
          <w:rFonts w:ascii="Arial" w:hAnsi="Arial" w:cs="Arial"/>
        </w:rPr>
      </w:pPr>
      <w:r w:rsidRPr="004A4A97">
        <w:rPr>
          <w:rFonts w:ascii="Arial" w:hAnsi="Arial" w:cs="Arial"/>
        </w:rPr>
        <w:t>- расчетная нагрузка от навесного оборудования на наружной стороне панели при расстоянии центра тяжести груза от поверхности панели 150 мм и при обусловленных способах крепления, кН;</w:t>
      </w:r>
    </w:p>
    <w:p w14:paraId="5E9322DB" w14:textId="77777777" w:rsidR="00A5040E" w:rsidRPr="004A4A97" w:rsidRDefault="00A5040E" w:rsidP="00A5040E">
      <w:pPr>
        <w:pStyle w:val="FORMATTEXT0"/>
        <w:spacing w:line="360" w:lineRule="auto"/>
        <w:ind w:firstLine="709"/>
        <w:jc w:val="both"/>
        <w:rPr>
          <w:rFonts w:ascii="Arial" w:hAnsi="Arial" w:cs="Arial"/>
        </w:rPr>
      </w:pPr>
      <w:r w:rsidRPr="004A4A97">
        <w:rPr>
          <w:rFonts w:ascii="Arial" w:hAnsi="Arial" w:cs="Arial"/>
        </w:rPr>
        <w:t>- расчетная ударная нагрузка с внутренней стороны панели, кПа;</w:t>
      </w:r>
    </w:p>
    <w:p w14:paraId="4DAD0CF7" w14:textId="77777777" w:rsidR="00A5040E" w:rsidRPr="004A4A97" w:rsidRDefault="00A5040E" w:rsidP="00A5040E">
      <w:pPr>
        <w:pStyle w:val="FORMATTEXT0"/>
        <w:spacing w:line="360" w:lineRule="auto"/>
        <w:ind w:firstLine="709"/>
        <w:jc w:val="both"/>
        <w:rPr>
          <w:rFonts w:ascii="Arial" w:hAnsi="Arial" w:cs="Arial"/>
        </w:rPr>
      </w:pPr>
      <w:r w:rsidRPr="004A4A97">
        <w:rPr>
          <w:rFonts w:ascii="Arial" w:hAnsi="Arial" w:cs="Arial"/>
        </w:rPr>
        <w:t>- расчетная ударная нагрузка с наружной стороны панели, кПа;</w:t>
      </w:r>
    </w:p>
    <w:p w14:paraId="02D73EAB" w14:textId="77777777" w:rsidR="00A5040E" w:rsidRPr="004A4A97" w:rsidRDefault="00A5040E" w:rsidP="00A5040E">
      <w:pPr>
        <w:pStyle w:val="FORMATTEXT0"/>
        <w:spacing w:line="360" w:lineRule="auto"/>
        <w:ind w:firstLine="709"/>
        <w:jc w:val="both"/>
        <w:rPr>
          <w:rFonts w:ascii="Arial" w:hAnsi="Arial" w:cs="Arial"/>
        </w:rPr>
      </w:pPr>
      <w:r w:rsidRPr="004A4A97">
        <w:rPr>
          <w:rFonts w:ascii="Arial" w:hAnsi="Arial" w:cs="Arial"/>
        </w:rPr>
        <w:t>- расчетная сейсмичность района строительства;</w:t>
      </w:r>
    </w:p>
    <w:p w14:paraId="168BDEEB" w14:textId="77777777" w:rsidR="00A5040E" w:rsidRPr="004A4A97" w:rsidRDefault="00A5040E" w:rsidP="00A5040E">
      <w:pPr>
        <w:pStyle w:val="FORMATTEXT0"/>
        <w:spacing w:line="360" w:lineRule="auto"/>
        <w:ind w:firstLine="709"/>
        <w:jc w:val="both"/>
        <w:rPr>
          <w:rFonts w:ascii="Arial" w:hAnsi="Arial" w:cs="Arial"/>
        </w:rPr>
      </w:pPr>
      <w:r w:rsidRPr="004A4A97">
        <w:rPr>
          <w:rFonts w:ascii="Arial" w:hAnsi="Arial" w:cs="Arial"/>
        </w:rPr>
        <w:t>- класс функциональной пожарной опасности ограждаемых помещений.</w:t>
      </w:r>
    </w:p>
    <w:p w14:paraId="0EF3AB14"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5.2.5.3 Показателями долговечности панелей являются:</w:t>
      </w:r>
    </w:p>
    <w:p w14:paraId="34F6D03E"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 класс бетона по прочности на сжатие;</w:t>
      </w:r>
    </w:p>
    <w:p w14:paraId="7B9FBA47"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 коэффициент теплотехнической однородности с учетом стыков панели с перекрытием и смежными панелями;</w:t>
      </w:r>
    </w:p>
    <w:p w14:paraId="39BA3B3E"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 расчетное значение предельного смещения по вертикали наружного слоя по отношению к внутреннему слою (в двухслойных панелях) вследствие температурных деформаций, мм;</w:t>
      </w:r>
    </w:p>
    <w:p w14:paraId="387F8055"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 марка бетона по морозостойкости;</w:t>
      </w:r>
    </w:p>
    <w:p w14:paraId="0E6B094F"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 биостойкость утеплителя (в двухслойных панелях);</w:t>
      </w:r>
    </w:p>
    <w:p w14:paraId="3B50D9AA" w14:textId="77777777" w:rsidR="00311299" w:rsidRPr="004A4A97" w:rsidRDefault="00311299" w:rsidP="00311299">
      <w:pPr>
        <w:pStyle w:val="FORMATTEXT0"/>
        <w:spacing w:line="360" w:lineRule="auto"/>
        <w:ind w:firstLine="709"/>
        <w:jc w:val="both"/>
        <w:rPr>
          <w:rFonts w:ascii="Arial" w:hAnsi="Arial" w:cs="Arial"/>
        </w:rPr>
      </w:pPr>
      <w:r w:rsidRPr="004A4A97">
        <w:rPr>
          <w:rFonts w:ascii="Arial" w:hAnsi="Arial" w:cs="Arial"/>
        </w:rPr>
        <w:t>- срок службы материала утеплителя (в двухслойных панелях) до достижения предельного состояния по теплозащитным свойствам при заданных условиях эксплуатации.</w:t>
      </w:r>
    </w:p>
    <w:p w14:paraId="27BB30EA" w14:textId="77777777" w:rsidR="006A5D5B" w:rsidRPr="004A4A97" w:rsidRDefault="00342AC5" w:rsidP="00663C4A">
      <w:pPr>
        <w:pStyle w:val="FORMATTEXT0"/>
        <w:spacing w:line="360" w:lineRule="auto"/>
        <w:ind w:firstLine="709"/>
        <w:jc w:val="both"/>
        <w:rPr>
          <w:rFonts w:ascii="Arial" w:hAnsi="Arial" w:cs="Arial"/>
        </w:rPr>
      </w:pPr>
      <w:r w:rsidRPr="004A4A97">
        <w:rPr>
          <w:rFonts w:ascii="Arial" w:hAnsi="Arial" w:cs="Arial"/>
        </w:rPr>
        <w:t>5.2.</w:t>
      </w:r>
      <w:r w:rsidR="00311299" w:rsidRPr="004A4A97">
        <w:rPr>
          <w:rFonts w:ascii="Arial" w:hAnsi="Arial" w:cs="Arial"/>
        </w:rPr>
        <w:t>5</w:t>
      </w:r>
      <w:r w:rsidR="00A66621" w:rsidRPr="004A4A97">
        <w:rPr>
          <w:rFonts w:ascii="Arial" w:hAnsi="Arial" w:cs="Arial"/>
        </w:rPr>
        <w:t>.4</w:t>
      </w:r>
      <w:r w:rsidR="00F60D1B" w:rsidRPr="004A4A97">
        <w:rPr>
          <w:rFonts w:ascii="Arial" w:hAnsi="Arial" w:cs="Arial"/>
        </w:rPr>
        <w:t xml:space="preserve"> Примен</w:t>
      </w:r>
      <w:r w:rsidR="00E36CFB" w:rsidRPr="004A4A97">
        <w:rPr>
          <w:rFonts w:ascii="Arial" w:hAnsi="Arial" w:cs="Arial"/>
        </w:rPr>
        <w:t>ение</w:t>
      </w:r>
      <w:r w:rsidR="00D77E28" w:rsidRPr="004A4A97">
        <w:rPr>
          <w:rFonts w:ascii="Arial" w:hAnsi="Arial" w:cs="Arial"/>
        </w:rPr>
        <w:t xml:space="preserve"> показателей, установленных в 5.2.1</w:t>
      </w:r>
      <w:r w:rsidR="00F30138">
        <w:rPr>
          <w:rFonts w:ascii="Arial" w:hAnsi="Arial" w:cs="Arial"/>
        </w:rPr>
        <w:t>—</w:t>
      </w:r>
      <w:r w:rsidR="00D77E28" w:rsidRPr="004A4A97">
        <w:rPr>
          <w:rFonts w:ascii="Arial" w:hAnsi="Arial" w:cs="Arial"/>
        </w:rPr>
        <w:t xml:space="preserve">5.2.5, </w:t>
      </w:r>
      <w:r w:rsidR="00F60D1B" w:rsidRPr="004A4A97">
        <w:rPr>
          <w:rFonts w:ascii="Arial" w:hAnsi="Arial" w:cs="Arial"/>
        </w:rPr>
        <w:t>для оценки свойств панелей приведен</w:t>
      </w:r>
      <w:r w:rsidR="00DF6EB7" w:rsidRPr="004A4A97">
        <w:rPr>
          <w:rFonts w:ascii="Arial" w:hAnsi="Arial" w:cs="Arial"/>
        </w:rPr>
        <w:t>о</w:t>
      </w:r>
      <w:r w:rsidR="00F60D1B" w:rsidRPr="004A4A97">
        <w:rPr>
          <w:rFonts w:ascii="Arial" w:hAnsi="Arial" w:cs="Arial"/>
        </w:rPr>
        <w:t xml:space="preserve"> в таблице 1.</w:t>
      </w:r>
    </w:p>
    <w:p w14:paraId="535058E6" w14:textId="77777777" w:rsidR="00F60D1B" w:rsidRPr="004A4A97" w:rsidRDefault="00F60D1B" w:rsidP="006F688B">
      <w:pPr>
        <w:pStyle w:val="FORMATTEXT0"/>
        <w:spacing w:before="240" w:line="360" w:lineRule="auto"/>
        <w:jc w:val="both"/>
        <w:rPr>
          <w:rFonts w:ascii="Arial" w:hAnsi="Arial" w:cs="Arial"/>
          <w:sz w:val="22"/>
          <w:szCs w:val="22"/>
        </w:rPr>
      </w:pPr>
      <w:r w:rsidRPr="004A4A97">
        <w:rPr>
          <w:rFonts w:ascii="Arial" w:hAnsi="Arial" w:cs="Arial"/>
          <w:spacing w:val="40"/>
          <w:sz w:val="22"/>
          <w:szCs w:val="22"/>
        </w:rPr>
        <w:t>Таблица</w:t>
      </w:r>
      <w:r w:rsidRPr="004A4A97">
        <w:rPr>
          <w:rFonts w:ascii="Arial" w:hAnsi="Arial" w:cs="Arial"/>
          <w:sz w:val="22"/>
          <w:szCs w:val="22"/>
        </w:rPr>
        <w:t xml:space="preserve"> 1</w:t>
      </w:r>
    </w:p>
    <w:tbl>
      <w:tblPr>
        <w:tblW w:w="0" w:type="auto"/>
        <w:jc w:val="center"/>
        <w:tblLayout w:type="fixed"/>
        <w:tblCellMar>
          <w:left w:w="90" w:type="dxa"/>
          <w:right w:w="90" w:type="dxa"/>
        </w:tblCellMar>
        <w:tblLook w:val="0000" w:firstRow="0" w:lastRow="0" w:firstColumn="0" w:lastColumn="0" w:noHBand="0" w:noVBand="0"/>
      </w:tblPr>
      <w:tblGrid>
        <w:gridCol w:w="3961"/>
        <w:gridCol w:w="847"/>
        <w:gridCol w:w="750"/>
        <w:gridCol w:w="600"/>
        <w:gridCol w:w="600"/>
        <w:gridCol w:w="747"/>
        <w:gridCol w:w="603"/>
        <w:gridCol w:w="750"/>
        <w:gridCol w:w="635"/>
      </w:tblGrid>
      <w:tr w:rsidR="004A729F" w:rsidRPr="004A4A97" w14:paraId="74D36490" w14:textId="77777777" w:rsidTr="009B7E51">
        <w:trPr>
          <w:jc w:val="center"/>
        </w:trPr>
        <w:tc>
          <w:tcPr>
            <w:tcW w:w="3961"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4C6F4BDE" w14:textId="77777777" w:rsidR="004A729F" w:rsidRPr="004A4A97" w:rsidRDefault="004A729F" w:rsidP="004A729F">
            <w:pPr>
              <w:pStyle w:val="FORMATTEXT0"/>
              <w:jc w:val="center"/>
              <w:rPr>
                <w:rFonts w:ascii="Arial" w:hAnsi="Arial" w:cs="Arial"/>
                <w:sz w:val="22"/>
                <w:szCs w:val="22"/>
              </w:rPr>
            </w:pPr>
            <w:r w:rsidRPr="004A4A97">
              <w:rPr>
                <w:rFonts w:ascii="Arial" w:hAnsi="Arial" w:cs="Arial"/>
                <w:sz w:val="22"/>
                <w:szCs w:val="22"/>
              </w:rPr>
              <w:t>Наименование показателя</w:t>
            </w:r>
          </w:p>
        </w:tc>
        <w:tc>
          <w:tcPr>
            <w:tcW w:w="5532" w:type="dxa"/>
            <w:gridSpan w:val="8"/>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64BE5518" w14:textId="77777777" w:rsidR="004A729F" w:rsidRPr="004A4A97" w:rsidRDefault="004A729F" w:rsidP="004A729F">
            <w:pPr>
              <w:pStyle w:val="FORMATTEXT0"/>
              <w:jc w:val="center"/>
              <w:rPr>
                <w:rFonts w:ascii="Arial" w:hAnsi="Arial" w:cs="Arial"/>
                <w:sz w:val="22"/>
                <w:szCs w:val="22"/>
              </w:rPr>
            </w:pPr>
            <w:r w:rsidRPr="004A4A97">
              <w:rPr>
                <w:rFonts w:ascii="Arial" w:hAnsi="Arial" w:cs="Arial"/>
                <w:sz w:val="22"/>
                <w:szCs w:val="22"/>
              </w:rPr>
              <w:t>Тип панелей</w:t>
            </w:r>
          </w:p>
        </w:tc>
      </w:tr>
      <w:tr w:rsidR="004A729F" w:rsidRPr="004A4A97" w14:paraId="59DEDD09" w14:textId="77777777" w:rsidTr="009B7E51">
        <w:trPr>
          <w:jc w:val="center"/>
        </w:trPr>
        <w:tc>
          <w:tcPr>
            <w:tcW w:w="3961" w:type="dxa"/>
            <w:vMerge/>
            <w:tcBorders>
              <w:top w:val="double" w:sz="4"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6CC5E943" w14:textId="77777777" w:rsidR="004A729F" w:rsidRPr="004A4A97" w:rsidRDefault="004A729F" w:rsidP="004A729F">
            <w:pPr>
              <w:pStyle w:val="FORMATTEXT0"/>
              <w:jc w:val="center"/>
              <w:rPr>
                <w:rFonts w:ascii="Arial" w:hAnsi="Arial" w:cs="Arial"/>
                <w:sz w:val="22"/>
                <w:szCs w:val="22"/>
              </w:rPr>
            </w:pPr>
          </w:p>
        </w:tc>
        <w:tc>
          <w:tcPr>
            <w:tcW w:w="847"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7F92A067" w14:textId="77777777" w:rsidR="004A729F" w:rsidRPr="004A4A97" w:rsidRDefault="004A729F" w:rsidP="004A729F">
            <w:pPr>
              <w:pStyle w:val="FORMATTEXT0"/>
              <w:jc w:val="center"/>
              <w:rPr>
                <w:rFonts w:ascii="Arial" w:hAnsi="Arial" w:cs="Arial"/>
                <w:sz w:val="22"/>
                <w:szCs w:val="22"/>
              </w:rPr>
            </w:pPr>
            <w:r w:rsidRPr="004A4A97">
              <w:rPr>
                <w:rFonts w:ascii="Arial" w:hAnsi="Arial" w:cs="Arial"/>
                <w:sz w:val="22"/>
                <w:szCs w:val="22"/>
              </w:rPr>
              <w:t>1НСН</w:t>
            </w:r>
          </w:p>
        </w:tc>
        <w:tc>
          <w:tcPr>
            <w:tcW w:w="75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3720935E" w14:textId="77777777" w:rsidR="004A729F" w:rsidRPr="004A4A97" w:rsidRDefault="004A729F" w:rsidP="004A729F">
            <w:pPr>
              <w:pStyle w:val="FORMATTEXT0"/>
              <w:jc w:val="center"/>
              <w:rPr>
                <w:rFonts w:ascii="Arial" w:hAnsi="Arial" w:cs="Arial"/>
                <w:sz w:val="22"/>
                <w:szCs w:val="22"/>
              </w:rPr>
            </w:pPr>
            <w:r w:rsidRPr="004A4A97">
              <w:rPr>
                <w:rFonts w:ascii="Arial" w:hAnsi="Arial" w:cs="Arial"/>
                <w:sz w:val="22"/>
                <w:szCs w:val="22"/>
              </w:rPr>
              <w:t>1НС</w:t>
            </w:r>
          </w:p>
        </w:tc>
        <w:tc>
          <w:tcPr>
            <w:tcW w:w="60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77C2520A" w14:textId="77777777" w:rsidR="004A729F" w:rsidRPr="004A4A97" w:rsidRDefault="004A729F" w:rsidP="004A729F">
            <w:pPr>
              <w:pStyle w:val="FORMATTEXT0"/>
              <w:jc w:val="center"/>
              <w:rPr>
                <w:rFonts w:ascii="Arial" w:hAnsi="Arial" w:cs="Arial"/>
                <w:sz w:val="22"/>
                <w:szCs w:val="22"/>
              </w:rPr>
            </w:pPr>
            <w:r w:rsidRPr="004A4A97">
              <w:rPr>
                <w:rFonts w:ascii="Arial" w:hAnsi="Arial" w:cs="Arial"/>
                <w:sz w:val="22"/>
                <w:szCs w:val="22"/>
              </w:rPr>
              <w:t>1НГ</w:t>
            </w:r>
          </w:p>
        </w:tc>
        <w:tc>
          <w:tcPr>
            <w:tcW w:w="60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74D2421D" w14:textId="77777777" w:rsidR="004A729F" w:rsidRPr="004A4A97" w:rsidRDefault="004A729F" w:rsidP="004A729F">
            <w:pPr>
              <w:pStyle w:val="FORMATTEXT0"/>
              <w:jc w:val="center"/>
              <w:rPr>
                <w:rFonts w:ascii="Arial" w:hAnsi="Arial" w:cs="Arial"/>
                <w:sz w:val="22"/>
                <w:szCs w:val="22"/>
              </w:rPr>
            </w:pPr>
            <w:r w:rsidRPr="004A4A97">
              <w:rPr>
                <w:rFonts w:ascii="Arial" w:hAnsi="Arial" w:cs="Arial"/>
                <w:sz w:val="22"/>
                <w:szCs w:val="22"/>
              </w:rPr>
              <w:t>1НВ</w:t>
            </w:r>
          </w:p>
        </w:tc>
        <w:tc>
          <w:tcPr>
            <w:tcW w:w="747"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413F55BC" w14:textId="77777777" w:rsidR="004A729F" w:rsidRPr="004A4A97" w:rsidRDefault="004A729F" w:rsidP="004A729F">
            <w:pPr>
              <w:pStyle w:val="FORMATTEXT0"/>
              <w:jc w:val="center"/>
              <w:rPr>
                <w:rFonts w:ascii="Arial" w:hAnsi="Arial" w:cs="Arial"/>
                <w:sz w:val="22"/>
                <w:szCs w:val="22"/>
              </w:rPr>
            </w:pPr>
            <w:r w:rsidRPr="004A4A97">
              <w:rPr>
                <w:rFonts w:ascii="Arial" w:hAnsi="Arial" w:cs="Arial"/>
                <w:sz w:val="22"/>
                <w:szCs w:val="22"/>
              </w:rPr>
              <w:t>2НСН</w:t>
            </w:r>
          </w:p>
        </w:tc>
        <w:tc>
          <w:tcPr>
            <w:tcW w:w="603"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35C8E93C" w14:textId="77777777" w:rsidR="004A729F" w:rsidRPr="004A4A97" w:rsidRDefault="004A729F" w:rsidP="004A729F">
            <w:pPr>
              <w:pStyle w:val="FORMATTEXT0"/>
              <w:jc w:val="center"/>
              <w:rPr>
                <w:rFonts w:ascii="Arial" w:hAnsi="Arial" w:cs="Arial"/>
                <w:sz w:val="22"/>
                <w:szCs w:val="22"/>
              </w:rPr>
            </w:pPr>
            <w:r w:rsidRPr="004A4A97">
              <w:rPr>
                <w:rFonts w:ascii="Arial" w:hAnsi="Arial" w:cs="Arial"/>
                <w:sz w:val="22"/>
                <w:szCs w:val="22"/>
              </w:rPr>
              <w:t>2НС</w:t>
            </w:r>
          </w:p>
        </w:tc>
        <w:tc>
          <w:tcPr>
            <w:tcW w:w="75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77A877C3" w14:textId="77777777" w:rsidR="004A729F" w:rsidRPr="004A4A97" w:rsidRDefault="004A729F" w:rsidP="004A729F">
            <w:pPr>
              <w:pStyle w:val="FORMATTEXT0"/>
              <w:jc w:val="center"/>
              <w:rPr>
                <w:rFonts w:ascii="Arial" w:hAnsi="Arial" w:cs="Arial"/>
                <w:sz w:val="22"/>
                <w:szCs w:val="22"/>
              </w:rPr>
            </w:pPr>
            <w:r w:rsidRPr="004A4A97">
              <w:rPr>
                <w:rFonts w:ascii="Arial" w:hAnsi="Arial" w:cs="Arial"/>
                <w:sz w:val="22"/>
                <w:szCs w:val="22"/>
              </w:rPr>
              <w:t>2НГ</w:t>
            </w:r>
          </w:p>
        </w:tc>
        <w:tc>
          <w:tcPr>
            <w:tcW w:w="635"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1507734C" w14:textId="77777777" w:rsidR="004A729F" w:rsidRPr="004A4A97" w:rsidRDefault="004A729F" w:rsidP="004A729F">
            <w:pPr>
              <w:pStyle w:val="FORMATTEXT0"/>
              <w:jc w:val="center"/>
              <w:rPr>
                <w:rFonts w:ascii="Arial" w:hAnsi="Arial" w:cs="Arial"/>
                <w:sz w:val="22"/>
                <w:szCs w:val="22"/>
              </w:rPr>
            </w:pPr>
            <w:r w:rsidRPr="004A4A97">
              <w:rPr>
                <w:rFonts w:ascii="Arial" w:hAnsi="Arial" w:cs="Arial"/>
                <w:sz w:val="22"/>
                <w:szCs w:val="22"/>
              </w:rPr>
              <w:t>2НВ</w:t>
            </w:r>
          </w:p>
        </w:tc>
      </w:tr>
      <w:tr w:rsidR="00F60D1B" w:rsidRPr="004A4A97" w14:paraId="381F45A5" w14:textId="77777777" w:rsidTr="009B7E51">
        <w:trPr>
          <w:jc w:val="center"/>
        </w:trPr>
        <w:tc>
          <w:tcPr>
            <w:tcW w:w="3961"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5D28579" w14:textId="77777777" w:rsidR="00F60D1B" w:rsidRPr="004A4A97" w:rsidRDefault="00F60D1B" w:rsidP="00FC14AB">
            <w:pPr>
              <w:pStyle w:val="FORMATTEXT0"/>
              <w:jc w:val="center"/>
              <w:rPr>
                <w:rFonts w:ascii="Arial" w:hAnsi="Arial" w:cs="Arial"/>
              </w:rPr>
            </w:pPr>
            <w:r w:rsidRPr="004A4A97">
              <w:rPr>
                <w:rFonts w:ascii="Arial" w:hAnsi="Arial" w:cs="Arial"/>
              </w:rPr>
              <w:t>Расчетная нагрузка на верхнюю грань панели, кН/м</w:t>
            </w:r>
          </w:p>
        </w:tc>
        <w:tc>
          <w:tcPr>
            <w:tcW w:w="847"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08575FAF"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5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1AFE5F32" w14:textId="77777777" w:rsidR="00F60D1B" w:rsidRPr="004A4A97" w:rsidRDefault="00F30138" w:rsidP="00380D4C">
            <w:pPr>
              <w:pStyle w:val="FORMATTEXT0"/>
              <w:jc w:val="center"/>
              <w:rPr>
                <w:rFonts w:ascii="Arial" w:hAnsi="Arial" w:cs="Arial"/>
              </w:rPr>
            </w:pPr>
            <w:r>
              <w:rPr>
                <w:rFonts w:ascii="Arial" w:hAnsi="Arial" w:cs="Arial"/>
              </w:rPr>
              <w:t>–</w:t>
            </w:r>
          </w:p>
        </w:tc>
        <w:tc>
          <w:tcPr>
            <w:tcW w:w="60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2B96B17F" w14:textId="77777777" w:rsidR="00F60D1B" w:rsidRPr="004A4A97" w:rsidRDefault="00F30138" w:rsidP="00380D4C">
            <w:pPr>
              <w:pStyle w:val="FORMATTEXT0"/>
              <w:jc w:val="center"/>
              <w:rPr>
                <w:rFonts w:ascii="Arial" w:hAnsi="Arial" w:cs="Arial"/>
              </w:rPr>
            </w:pPr>
            <w:r>
              <w:rPr>
                <w:rFonts w:ascii="Arial" w:hAnsi="Arial" w:cs="Arial"/>
              </w:rPr>
              <w:t>–</w:t>
            </w:r>
          </w:p>
        </w:tc>
        <w:tc>
          <w:tcPr>
            <w:tcW w:w="60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4F240EAE" w14:textId="77777777" w:rsidR="00F60D1B" w:rsidRPr="004A4A97" w:rsidRDefault="00F30138" w:rsidP="00380D4C">
            <w:pPr>
              <w:pStyle w:val="FORMATTEXT0"/>
              <w:jc w:val="center"/>
              <w:rPr>
                <w:rFonts w:ascii="Arial" w:hAnsi="Arial" w:cs="Arial"/>
              </w:rPr>
            </w:pPr>
            <w:r>
              <w:rPr>
                <w:rFonts w:ascii="Arial" w:hAnsi="Arial" w:cs="Arial"/>
              </w:rPr>
              <w:t>–</w:t>
            </w:r>
          </w:p>
        </w:tc>
        <w:tc>
          <w:tcPr>
            <w:tcW w:w="747"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3554163C"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603"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75E5BA49" w14:textId="77777777" w:rsidR="00F60D1B" w:rsidRPr="004A4A97" w:rsidRDefault="00F30138" w:rsidP="00380D4C">
            <w:pPr>
              <w:pStyle w:val="FORMATTEXT0"/>
              <w:jc w:val="center"/>
              <w:rPr>
                <w:rFonts w:ascii="Arial" w:hAnsi="Arial" w:cs="Arial"/>
              </w:rPr>
            </w:pPr>
            <w:r>
              <w:rPr>
                <w:rFonts w:ascii="Arial" w:hAnsi="Arial" w:cs="Arial"/>
              </w:rPr>
              <w:t>–</w:t>
            </w:r>
          </w:p>
        </w:tc>
        <w:tc>
          <w:tcPr>
            <w:tcW w:w="75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09286F18" w14:textId="77777777" w:rsidR="00F60D1B" w:rsidRPr="004A4A97" w:rsidRDefault="00F30138" w:rsidP="00380D4C">
            <w:pPr>
              <w:pStyle w:val="FORMATTEXT0"/>
              <w:jc w:val="center"/>
              <w:rPr>
                <w:rFonts w:ascii="Arial" w:hAnsi="Arial" w:cs="Arial"/>
              </w:rPr>
            </w:pPr>
            <w:r>
              <w:rPr>
                <w:rFonts w:ascii="Arial" w:hAnsi="Arial" w:cs="Arial"/>
              </w:rPr>
              <w:t>–</w:t>
            </w:r>
          </w:p>
        </w:tc>
        <w:tc>
          <w:tcPr>
            <w:tcW w:w="635"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6F3AA6D6" w14:textId="77777777" w:rsidR="00F60D1B" w:rsidRPr="004A4A97" w:rsidRDefault="00F30138" w:rsidP="00380D4C">
            <w:pPr>
              <w:pStyle w:val="FORMATTEXT0"/>
              <w:jc w:val="center"/>
              <w:rPr>
                <w:rFonts w:ascii="Arial" w:hAnsi="Arial" w:cs="Arial"/>
              </w:rPr>
            </w:pPr>
            <w:r>
              <w:rPr>
                <w:rFonts w:ascii="Arial" w:hAnsi="Arial" w:cs="Arial"/>
              </w:rPr>
              <w:t>–</w:t>
            </w:r>
          </w:p>
        </w:tc>
      </w:tr>
      <w:tr w:rsidR="00F60D1B" w:rsidRPr="004A4A97" w14:paraId="5FDD5203" w14:textId="77777777" w:rsidTr="009B7E51">
        <w:trPr>
          <w:jc w:val="center"/>
        </w:trPr>
        <w:tc>
          <w:tcPr>
            <w:tcW w:w="3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2BFA5FB" w14:textId="77777777" w:rsidR="00F60D1B" w:rsidRPr="004A4A97" w:rsidRDefault="00F60D1B" w:rsidP="00FC14AB">
            <w:pPr>
              <w:pStyle w:val="FORMATTEXT0"/>
              <w:jc w:val="center"/>
              <w:rPr>
                <w:rFonts w:ascii="Arial" w:hAnsi="Arial" w:cs="Arial"/>
              </w:rPr>
            </w:pPr>
            <w:r w:rsidRPr="004A4A97">
              <w:rPr>
                <w:rFonts w:ascii="Arial" w:hAnsi="Arial" w:cs="Arial"/>
              </w:rPr>
              <w:t>Расчетная ветровая нагрузка, кПа</w:t>
            </w:r>
          </w:p>
        </w:tc>
        <w:tc>
          <w:tcPr>
            <w:tcW w:w="84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4F5C43"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933428"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44B6C1"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23C3E2"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4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1E90AB"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6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A0A23F"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7D3894"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F082FA" w14:textId="77777777" w:rsidR="00F60D1B" w:rsidRPr="004A4A97" w:rsidRDefault="00F60D1B" w:rsidP="00380D4C">
            <w:pPr>
              <w:pStyle w:val="FORMATTEXT0"/>
              <w:jc w:val="center"/>
              <w:rPr>
                <w:rFonts w:ascii="Arial" w:hAnsi="Arial" w:cs="Arial"/>
              </w:rPr>
            </w:pPr>
            <w:r w:rsidRPr="004A4A97">
              <w:rPr>
                <w:rFonts w:ascii="Arial" w:hAnsi="Arial" w:cs="Arial"/>
              </w:rPr>
              <w:t>+</w:t>
            </w:r>
          </w:p>
        </w:tc>
      </w:tr>
      <w:tr w:rsidR="00F30138" w:rsidRPr="004A4A97" w14:paraId="103C5085" w14:textId="77777777" w:rsidTr="009B7E51">
        <w:trPr>
          <w:jc w:val="center"/>
        </w:trPr>
        <w:tc>
          <w:tcPr>
            <w:tcW w:w="3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8A028D7" w14:textId="77777777" w:rsidR="00F30138" w:rsidRPr="004A4A97" w:rsidRDefault="00F30138" w:rsidP="00FC14AB">
            <w:pPr>
              <w:pStyle w:val="FORMATTEXT0"/>
              <w:jc w:val="center"/>
              <w:rPr>
                <w:rFonts w:ascii="Arial" w:hAnsi="Arial" w:cs="Arial"/>
              </w:rPr>
            </w:pPr>
            <w:r w:rsidRPr="004A4A97">
              <w:rPr>
                <w:rFonts w:ascii="Arial" w:hAnsi="Arial" w:cs="Arial"/>
              </w:rPr>
              <w:t>Расчетная нагрузка от навесного оборудования на внутренней (обращенной к помещению) стороне панели при расстоянии</w:t>
            </w:r>
            <w:r>
              <w:rPr>
                <w:rFonts w:ascii="Arial" w:hAnsi="Arial" w:cs="Arial"/>
              </w:rPr>
              <w:t xml:space="preserve"> </w:t>
            </w:r>
            <w:r w:rsidRPr="004A4A97">
              <w:rPr>
                <w:rFonts w:ascii="Arial" w:hAnsi="Arial" w:cs="Arial"/>
              </w:rPr>
              <w:t>центра тяжести груза от поверхности панели 150 мм и обусловленных способах крепления, кН</w:t>
            </w:r>
          </w:p>
        </w:tc>
        <w:tc>
          <w:tcPr>
            <w:tcW w:w="84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4B923A"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3597E8"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117B25"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AE0872"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4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86B443"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6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BE46AF"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AA60F7"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56E92E" w14:textId="77777777" w:rsidR="00F30138" w:rsidRPr="004A4A97" w:rsidRDefault="00F30138" w:rsidP="00380D4C">
            <w:pPr>
              <w:pStyle w:val="FORMATTEXT0"/>
              <w:jc w:val="center"/>
              <w:rPr>
                <w:rFonts w:ascii="Arial" w:hAnsi="Arial" w:cs="Arial"/>
              </w:rPr>
            </w:pPr>
            <w:r w:rsidRPr="004A4A97">
              <w:rPr>
                <w:rFonts w:ascii="Arial" w:hAnsi="Arial" w:cs="Arial"/>
              </w:rPr>
              <w:t>+</w:t>
            </w:r>
          </w:p>
        </w:tc>
      </w:tr>
      <w:tr w:rsidR="00F30138" w:rsidRPr="004A4A97" w14:paraId="24BC5409" w14:textId="77777777" w:rsidTr="009B7E51">
        <w:trPr>
          <w:jc w:val="center"/>
        </w:trPr>
        <w:tc>
          <w:tcPr>
            <w:tcW w:w="3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4E9CABE" w14:textId="77777777" w:rsidR="00F30138" w:rsidRPr="004A4A97" w:rsidRDefault="00F30138" w:rsidP="00FC14AB">
            <w:pPr>
              <w:pStyle w:val="FORMATTEXT0"/>
              <w:jc w:val="center"/>
              <w:rPr>
                <w:rFonts w:ascii="Arial" w:hAnsi="Arial" w:cs="Arial"/>
              </w:rPr>
            </w:pPr>
            <w:r w:rsidRPr="004A4A97">
              <w:rPr>
                <w:rFonts w:ascii="Arial" w:hAnsi="Arial" w:cs="Arial"/>
              </w:rPr>
              <w:t>Расчетная нагрузка от навесного оборудования на наружной стороне панели при расстоянии центра тяжести груза от поверхности панели 150 мм и при обусловленных способах крепления, кН</w:t>
            </w:r>
          </w:p>
        </w:tc>
        <w:tc>
          <w:tcPr>
            <w:tcW w:w="84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13BF5A"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A0C1ED"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3C7FF6"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05B232"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4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91F9FC"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6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301FE0"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439A5B"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8587ED" w14:textId="77777777" w:rsidR="00F30138" w:rsidRPr="004A4A97" w:rsidRDefault="00F30138" w:rsidP="00380D4C">
            <w:pPr>
              <w:pStyle w:val="FORMATTEXT0"/>
              <w:jc w:val="center"/>
              <w:rPr>
                <w:rFonts w:ascii="Arial" w:hAnsi="Arial" w:cs="Arial"/>
              </w:rPr>
            </w:pPr>
            <w:r w:rsidRPr="004A4A97">
              <w:rPr>
                <w:rFonts w:ascii="Arial" w:hAnsi="Arial" w:cs="Arial"/>
              </w:rPr>
              <w:t>+</w:t>
            </w:r>
          </w:p>
        </w:tc>
      </w:tr>
    </w:tbl>
    <w:p w14:paraId="67F094F0" w14:textId="77777777" w:rsidR="00AB62CC" w:rsidRDefault="00AB62CC" w:rsidP="009B7E51">
      <w:pPr>
        <w:spacing w:after="0" w:line="360" w:lineRule="auto"/>
        <w:rPr>
          <w:rFonts w:ascii="Arial" w:hAnsi="Arial" w:cs="Arial"/>
          <w:i/>
        </w:rPr>
      </w:pPr>
    </w:p>
    <w:p w14:paraId="138EB9D2" w14:textId="77777777" w:rsidR="00AB62CC" w:rsidRDefault="00AB62CC" w:rsidP="009B7E51">
      <w:pPr>
        <w:spacing w:after="0" w:line="360" w:lineRule="auto"/>
        <w:rPr>
          <w:rFonts w:ascii="Arial" w:hAnsi="Arial" w:cs="Arial"/>
          <w:i/>
        </w:rPr>
      </w:pPr>
    </w:p>
    <w:p w14:paraId="657B5FB7" w14:textId="77777777" w:rsidR="009B7E51" w:rsidRPr="004A4A97" w:rsidRDefault="009B7E51" w:rsidP="009B7E51">
      <w:pPr>
        <w:spacing w:after="0" w:line="360" w:lineRule="auto"/>
        <w:rPr>
          <w:rFonts w:ascii="Arial" w:hAnsi="Arial" w:cs="Arial"/>
          <w:i/>
        </w:rPr>
      </w:pPr>
      <w:r w:rsidRPr="004A4A97">
        <w:rPr>
          <w:rFonts w:ascii="Arial" w:hAnsi="Arial" w:cs="Arial"/>
          <w:i/>
        </w:rPr>
        <w:t>Продолжение таблицы 1</w:t>
      </w:r>
    </w:p>
    <w:tbl>
      <w:tblPr>
        <w:tblW w:w="9631" w:type="dxa"/>
        <w:jc w:val="center"/>
        <w:tblLayout w:type="fixed"/>
        <w:tblCellMar>
          <w:left w:w="90" w:type="dxa"/>
          <w:right w:w="90" w:type="dxa"/>
        </w:tblCellMar>
        <w:tblLook w:val="0000" w:firstRow="0" w:lastRow="0" w:firstColumn="0" w:lastColumn="0" w:noHBand="0" w:noVBand="0"/>
      </w:tblPr>
      <w:tblGrid>
        <w:gridCol w:w="3942"/>
        <w:gridCol w:w="711"/>
        <w:gridCol w:w="711"/>
        <w:gridCol w:w="711"/>
        <w:gridCol w:w="711"/>
        <w:gridCol w:w="711"/>
        <w:gridCol w:w="711"/>
        <w:gridCol w:w="711"/>
        <w:gridCol w:w="712"/>
      </w:tblGrid>
      <w:tr w:rsidR="009B7E51" w:rsidRPr="004A4A97" w14:paraId="788EDC96" w14:textId="77777777" w:rsidTr="00871256">
        <w:trPr>
          <w:trHeight w:val="135"/>
          <w:jc w:val="center"/>
        </w:trPr>
        <w:tc>
          <w:tcPr>
            <w:tcW w:w="3942"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4913D2AF" w14:textId="77777777" w:rsidR="009B7E51" w:rsidRPr="004A4A97" w:rsidRDefault="009B7E51" w:rsidP="00FC14AB">
            <w:pPr>
              <w:pStyle w:val="FORMATTEXT0"/>
              <w:jc w:val="center"/>
              <w:rPr>
                <w:rFonts w:ascii="Arial" w:hAnsi="Arial" w:cs="Arial"/>
              </w:rPr>
            </w:pPr>
            <w:r w:rsidRPr="004A4A97">
              <w:rPr>
                <w:rFonts w:ascii="Arial" w:hAnsi="Arial" w:cs="Arial"/>
                <w:sz w:val="22"/>
                <w:szCs w:val="22"/>
              </w:rPr>
              <w:t>Наименование показателя</w:t>
            </w:r>
          </w:p>
        </w:tc>
        <w:tc>
          <w:tcPr>
            <w:tcW w:w="5689"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86704C" w14:textId="77777777" w:rsidR="009B7E51" w:rsidRPr="004A4A97" w:rsidRDefault="009B7E51" w:rsidP="00380D4C">
            <w:pPr>
              <w:pStyle w:val="FORMATTEXT0"/>
              <w:jc w:val="center"/>
              <w:rPr>
                <w:rFonts w:ascii="Arial" w:hAnsi="Arial" w:cs="Arial"/>
              </w:rPr>
            </w:pPr>
            <w:r w:rsidRPr="004A4A97">
              <w:rPr>
                <w:rFonts w:ascii="Arial" w:hAnsi="Arial" w:cs="Arial"/>
                <w:sz w:val="22"/>
                <w:szCs w:val="22"/>
              </w:rPr>
              <w:t>Тип панелей</w:t>
            </w:r>
          </w:p>
        </w:tc>
      </w:tr>
      <w:tr w:rsidR="009B7E51" w:rsidRPr="004A4A97" w14:paraId="502A836B" w14:textId="77777777" w:rsidTr="00871256">
        <w:trPr>
          <w:trHeight w:val="135"/>
          <w:jc w:val="center"/>
        </w:trPr>
        <w:tc>
          <w:tcPr>
            <w:tcW w:w="3942" w:type="dxa"/>
            <w:vMerge/>
            <w:tcBorders>
              <w:left w:val="single" w:sz="6" w:space="0" w:color="auto"/>
              <w:bottom w:val="double" w:sz="4" w:space="0" w:color="auto"/>
              <w:right w:val="single" w:sz="6" w:space="0" w:color="auto"/>
            </w:tcBorders>
            <w:tcMar>
              <w:top w:w="114" w:type="dxa"/>
              <w:left w:w="28" w:type="dxa"/>
              <w:bottom w:w="114" w:type="dxa"/>
              <w:right w:w="28" w:type="dxa"/>
            </w:tcMar>
            <w:vAlign w:val="center"/>
          </w:tcPr>
          <w:p w14:paraId="1BB1638D" w14:textId="77777777" w:rsidR="009B7E51" w:rsidRPr="004A4A97" w:rsidRDefault="009B7E51" w:rsidP="009B7E51">
            <w:pPr>
              <w:pStyle w:val="FORMATTEXT0"/>
              <w:jc w:val="center"/>
              <w:rPr>
                <w:rFonts w:ascii="Arial" w:hAnsi="Arial" w:cs="Arial"/>
              </w:rPr>
            </w:pPr>
          </w:p>
        </w:tc>
        <w:tc>
          <w:tcPr>
            <w:tcW w:w="711"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7F44D1D7" w14:textId="77777777" w:rsidR="009B7E51" w:rsidRPr="004A4A97" w:rsidRDefault="009B7E51" w:rsidP="009B7E51">
            <w:pPr>
              <w:pStyle w:val="FORMATTEXT0"/>
              <w:jc w:val="center"/>
              <w:rPr>
                <w:rFonts w:ascii="Arial" w:hAnsi="Arial" w:cs="Arial"/>
              </w:rPr>
            </w:pPr>
            <w:r w:rsidRPr="004A4A97">
              <w:rPr>
                <w:rFonts w:ascii="Arial" w:hAnsi="Arial" w:cs="Arial"/>
                <w:sz w:val="22"/>
                <w:szCs w:val="22"/>
              </w:rPr>
              <w:t>1НСН</w:t>
            </w:r>
          </w:p>
        </w:tc>
        <w:tc>
          <w:tcPr>
            <w:tcW w:w="711" w:type="dxa"/>
            <w:tcBorders>
              <w:top w:val="single" w:sz="6" w:space="0" w:color="auto"/>
              <w:left w:val="single" w:sz="6" w:space="0" w:color="auto"/>
              <w:bottom w:val="double" w:sz="4" w:space="0" w:color="auto"/>
              <w:right w:val="single" w:sz="6" w:space="0" w:color="auto"/>
            </w:tcBorders>
            <w:vAlign w:val="center"/>
          </w:tcPr>
          <w:p w14:paraId="0E331919" w14:textId="77777777" w:rsidR="009B7E51" w:rsidRPr="004A4A97" w:rsidRDefault="009B7E51" w:rsidP="009B7E51">
            <w:pPr>
              <w:pStyle w:val="FORMATTEXT0"/>
              <w:jc w:val="center"/>
              <w:rPr>
                <w:rFonts w:ascii="Arial" w:hAnsi="Arial" w:cs="Arial"/>
              </w:rPr>
            </w:pPr>
            <w:r w:rsidRPr="004A4A97">
              <w:rPr>
                <w:rFonts w:ascii="Arial" w:hAnsi="Arial" w:cs="Arial"/>
                <w:sz w:val="22"/>
                <w:szCs w:val="22"/>
              </w:rPr>
              <w:t>1НС</w:t>
            </w:r>
          </w:p>
        </w:tc>
        <w:tc>
          <w:tcPr>
            <w:tcW w:w="711" w:type="dxa"/>
            <w:tcBorders>
              <w:top w:val="single" w:sz="6" w:space="0" w:color="auto"/>
              <w:left w:val="single" w:sz="6" w:space="0" w:color="auto"/>
              <w:bottom w:val="double" w:sz="4" w:space="0" w:color="auto"/>
              <w:right w:val="single" w:sz="6" w:space="0" w:color="auto"/>
            </w:tcBorders>
            <w:vAlign w:val="center"/>
          </w:tcPr>
          <w:p w14:paraId="59568E73" w14:textId="77777777" w:rsidR="009B7E51" w:rsidRPr="004A4A97" w:rsidRDefault="009B7E51" w:rsidP="009B7E51">
            <w:pPr>
              <w:pStyle w:val="FORMATTEXT0"/>
              <w:jc w:val="center"/>
              <w:rPr>
                <w:rFonts w:ascii="Arial" w:hAnsi="Arial" w:cs="Arial"/>
              </w:rPr>
            </w:pPr>
            <w:r w:rsidRPr="004A4A97">
              <w:rPr>
                <w:rFonts w:ascii="Arial" w:hAnsi="Arial" w:cs="Arial"/>
                <w:sz w:val="22"/>
                <w:szCs w:val="22"/>
              </w:rPr>
              <w:t>1НГ</w:t>
            </w:r>
          </w:p>
        </w:tc>
        <w:tc>
          <w:tcPr>
            <w:tcW w:w="711" w:type="dxa"/>
            <w:tcBorders>
              <w:top w:val="single" w:sz="6" w:space="0" w:color="auto"/>
              <w:left w:val="single" w:sz="6" w:space="0" w:color="auto"/>
              <w:bottom w:val="double" w:sz="4" w:space="0" w:color="auto"/>
              <w:right w:val="single" w:sz="6" w:space="0" w:color="auto"/>
            </w:tcBorders>
            <w:vAlign w:val="center"/>
          </w:tcPr>
          <w:p w14:paraId="68A3BEB9" w14:textId="77777777" w:rsidR="009B7E51" w:rsidRPr="004A4A97" w:rsidRDefault="009B7E51" w:rsidP="009B7E51">
            <w:pPr>
              <w:pStyle w:val="FORMATTEXT0"/>
              <w:jc w:val="center"/>
              <w:rPr>
                <w:rFonts w:ascii="Arial" w:hAnsi="Arial" w:cs="Arial"/>
              </w:rPr>
            </w:pPr>
            <w:r w:rsidRPr="004A4A97">
              <w:rPr>
                <w:rFonts w:ascii="Arial" w:hAnsi="Arial" w:cs="Arial"/>
                <w:sz w:val="22"/>
                <w:szCs w:val="22"/>
              </w:rPr>
              <w:t>1НВ</w:t>
            </w:r>
          </w:p>
        </w:tc>
        <w:tc>
          <w:tcPr>
            <w:tcW w:w="711" w:type="dxa"/>
            <w:tcBorders>
              <w:top w:val="single" w:sz="6" w:space="0" w:color="auto"/>
              <w:left w:val="single" w:sz="6" w:space="0" w:color="auto"/>
              <w:bottom w:val="double" w:sz="4" w:space="0" w:color="auto"/>
              <w:right w:val="single" w:sz="6" w:space="0" w:color="auto"/>
            </w:tcBorders>
            <w:vAlign w:val="center"/>
          </w:tcPr>
          <w:p w14:paraId="6CD89D17" w14:textId="77777777" w:rsidR="009B7E51" w:rsidRPr="004A4A97" w:rsidRDefault="009B7E51" w:rsidP="009B7E51">
            <w:pPr>
              <w:pStyle w:val="FORMATTEXT0"/>
              <w:jc w:val="center"/>
              <w:rPr>
                <w:rFonts w:ascii="Arial" w:hAnsi="Arial" w:cs="Arial"/>
              </w:rPr>
            </w:pPr>
            <w:r w:rsidRPr="004A4A97">
              <w:rPr>
                <w:rFonts w:ascii="Arial" w:hAnsi="Arial" w:cs="Arial"/>
                <w:sz w:val="22"/>
                <w:szCs w:val="22"/>
              </w:rPr>
              <w:t>2НСН</w:t>
            </w:r>
          </w:p>
        </w:tc>
        <w:tc>
          <w:tcPr>
            <w:tcW w:w="711" w:type="dxa"/>
            <w:tcBorders>
              <w:top w:val="single" w:sz="6" w:space="0" w:color="auto"/>
              <w:left w:val="single" w:sz="6" w:space="0" w:color="auto"/>
              <w:bottom w:val="double" w:sz="4" w:space="0" w:color="auto"/>
              <w:right w:val="single" w:sz="6" w:space="0" w:color="auto"/>
            </w:tcBorders>
            <w:vAlign w:val="center"/>
          </w:tcPr>
          <w:p w14:paraId="4D0F6C0C" w14:textId="77777777" w:rsidR="009B7E51" w:rsidRPr="004A4A97" w:rsidRDefault="009B7E51" w:rsidP="009B7E51">
            <w:pPr>
              <w:pStyle w:val="FORMATTEXT0"/>
              <w:jc w:val="center"/>
              <w:rPr>
                <w:rFonts w:ascii="Arial" w:hAnsi="Arial" w:cs="Arial"/>
              </w:rPr>
            </w:pPr>
            <w:r w:rsidRPr="004A4A97">
              <w:rPr>
                <w:rFonts w:ascii="Arial" w:hAnsi="Arial" w:cs="Arial"/>
                <w:sz w:val="22"/>
                <w:szCs w:val="22"/>
              </w:rPr>
              <w:t>2НС</w:t>
            </w:r>
          </w:p>
        </w:tc>
        <w:tc>
          <w:tcPr>
            <w:tcW w:w="711" w:type="dxa"/>
            <w:tcBorders>
              <w:top w:val="single" w:sz="6" w:space="0" w:color="auto"/>
              <w:left w:val="single" w:sz="6" w:space="0" w:color="auto"/>
              <w:bottom w:val="double" w:sz="4" w:space="0" w:color="auto"/>
              <w:right w:val="single" w:sz="6" w:space="0" w:color="auto"/>
            </w:tcBorders>
            <w:vAlign w:val="center"/>
          </w:tcPr>
          <w:p w14:paraId="63B0E964" w14:textId="77777777" w:rsidR="009B7E51" w:rsidRPr="004A4A97" w:rsidRDefault="009B7E51" w:rsidP="009B7E51">
            <w:pPr>
              <w:pStyle w:val="FORMATTEXT0"/>
              <w:jc w:val="center"/>
              <w:rPr>
                <w:rFonts w:ascii="Arial" w:hAnsi="Arial" w:cs="Arial"/>
              </w:rPr>
            </w:pPr>
            <w:r w:rsidRPr="004A4A97">
              <w:rPr>
                <w:rFonts w:ascii="Arial" w:hAnsi="Arial" w:cs="Arial"/>
                <w:sz w:val="22"/>
                <w:szCs w:val="22"/>
              </w:rPr>
              <w:t>2НГ</w:t>
            </w:r>
          </w:p>
        </w:tc>
        <w:tc>
          <w:tcPr>
            <w:tcW w:w="712" w:type="dxa"/>
            <w:tcBorders>
              <w:top w:val="single" w:sz="6" w:space="0" w:color="auto"/>
              <w:left w:val="single" w:sz="6" w:space="0" w:color="auto"/>
              <w:bottom w:val="double" w:sz="4" w:space="0" w:color="auto"/>
              <w:right w:val="single" w:sz="6" w:space="0" w:color="auto"/>
            </w:tcBorders>
            <w:vAlign w:val="center"/>
          </w:tcPr>
          <w:p w14:paraId="14F683C9" w14:textId="77777777" w:rsidR="009B7E51" w:rsidRPr="004A4A97" w:rsidRDefault="009B7E51" w:rsidP="009B7E51">
            <w:pPr>
              <w:pStyle w:val="FORMATTEXT0"/>
              <w:jc w:val="center"/>
              <w:rPr>
                <w:rFonts w:ascii="Arial" w:hAnsi="Arial" w:cs="Arial"/>
              </w:rPr>
            </w:pPr>
            <w:r w:rsidRPr="004A4A97">
              <w:rPr>
                <w:rFonts w:ascii="Arial" w:hAnsi="Arial" w:cs="Arial"/>
                <w:sz w:val="22"/>
                <w:szCs w:val="22"/>
              </w:rPr>
              <w:t>2НВ</w:t>
            </w:r>
          </w:p>
        </w:tc>
      </w:tr>
      <w:tr w:rsidR="00F60D1B" w:rsidRPr="004A4A97" w14:paraId="67FA690D" w14:textId="77777777" w:rsidTr="00F30138">
        <w:trPr>
          <w:jc w:val="center"/>
        </w:trPr>
        <w:tc>
          <w:tcPr>
            <w:tcW w:w="3942"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A009211" w14:textId="77777777" w:rsidR="00F60D1B" w:rsidRPr="004A4A97" w:rsidRDefault="00F60D1B" w:rsidP="00FC14AB">
            <w:pPr>
              <w:pStyle w:val="FORMATTEXT0"/>
              <w:jc w:val="center"/>
              <w:rPr>
                <w:rFonts w:ascii="Arial" w:hAnsi="Arial" w:cs="Arial"/>
              </w:rPr>
            </w:pPr>
            <w:r w:rsidRPr="004A4A97">
              <w:rPr>
                <w:rFonts w:ascii="Arial" w:hAnsi="Arial" w:cs="Arial"/>
              </w:rPr>
              <w:t>Расчетная ударная нагрузка с внутренней стороны панели, кПа</w:t>
            </w:r>
          </w:p>
        </w:tc>
        <w:tc>
          <w:tcPr>
            <w:tcW w:w="711"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52F042C2"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663DE93C"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70299E0D"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07A15136"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52B53B17"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0DA8BD39"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1D6FDB59"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2"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673E9C2D" w14:textId="77777777" w:rsidR="00F60D1B" w:rsidRPr="004A4A97" w:rsidRDefault="00F60D1B" w:rsidP="00380D4C">
            <w:pPr>
              <w:pStyle w:val="FORMATTEXT0"/>
              <w:jc w:val="center"/>
              <w:rPr>
                <w:rFonts w:ascii="Arial" w:hAnsi="Arial" w:cs="Arial"/>
              </w:rPr>
            </w:pPr>
            <w:r w:rsidRPr="004A4A97">
              <w:rPr>
                <w:rFonts w:ascii="Arial" w:hAnsi="Arial" w:cs="Arial"/>
              </w:rPr>
              <w:t>+</w:t>
            </w:r>
          </w:p>
        </w:tc>
      </w:tr>
      <w:tr w:rsidR="00F60D1B" w:rsidRPr="004A4A97" w14:paraId="3431E18C" w14:textId="77777777" w:rsidTr="00871256">
        <w:trPr>
          <w:jc w:val="center"/>
        </w:trPr>
        <w:tc>
          <w:tcPr>
            <w:tcW w:w="39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C9CF77C" w14:textId="77777777" w:rsidR="00F60D1B" w:rsidRPr="004A4A97" w:rsidRDefault="00F60D1B" w:rsidP="00FC14AB">
            <w:pPr>
              <w:pStyle w:val="FORMATTEXT0"/>
              <w:jc w:val="center"/>
              <w:rPr>
                <w:rFonts w:ascii="Arial" w:hAnsi="Arial" w:cs="Arial"/>
              </w:rPr>
            </w:pPr>
            <w:r w:rsidRPr="004A4A97">
              <w:rPr>
                <w:rFonts w:ascii="Arial" w:hAnsi="Arial" w:cs="Arial"/>
              </w:rPr>
              <w:t>Расчетная ударная нагрузка с наружной стороны панели, кПа</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CF08C4"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90344D"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33336F"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48EB6A"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7BFCED"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A2EB83"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31CB25"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4B1A04" w14:textId="77777777" w:rsidR="00F60D1B" w:rsidRPr="004A4A97" w:rsidRDefault="00F60D1B" w:rsidP="00380D4C">
            <w:pPr>
              <w:pStyle w:val="FORMATTEXT0"/>
              <w:jc w:val="center"/>
              <w:rPr>
                <w:rFonts w:ascii="Arial" w:hAnsi="Arial" w:cs="Arial"/>
              </w:rPr>
            </w:pPr>
            <w:r w:rsidRPr="004A4A97">
              <w:rPr>
                <w:rFonts w:ascii="Arial" w:hAnsi="Arial" w:cs="Arial"/>
              </w:rPr>
              <w:t>+</w:t>
            </w:r>
          </w:p>
        </w:tc>
      </w:tr>
      <w:tr w:rsidR="00F60D1B" w:rsidRPr="004A4A97" w14:paraId="44C1CEA6" w14:textId="77777777" w:rsidTr="00871256">
        <w:trPr>
          <w:jc w:val="center"/>
        </w:trPr>
        <w:tc>
          <w:tcPr>
            <w:tcW w:w="39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8A68662" w14:textId="77777777" w:rsidR="00F60D1B" w:rsidRPr="004A4A97" w:rsidRDefault="00F60D1B" w:rsidP="00FC14AB">
            <w:pPr>
              <w:pStyle w:val="FORMATTEXT0"/>
              <w:jc w:val="center"/>
              <w:rPr>
                <w:rFonts w:ascii="Arial" w:hAnsi="Arial" w:cs="Arial"/>
              </w:rPr>
            </w:pPr>
            <w:r w:rsidRPr="004A4A97">
              <w:rPr>
                <w:rFonts w:ascii="Arial" w:hAnsi="Arial" w:cs="Arial"/>
              </w:rPr>
              <w:t>Расчетная сейсмичность района строительства</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7E453B"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32A401"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CA7D59"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37A803"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35250D"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DB32C7"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37B89D"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B21AFA" w14:textId="77777777" w:rsidR="00F60D1B" w:rsidRPr="004A4A97" w:rsidRDefault="00F60D1B" w:rsidP="00380D4C">
            <w:pPr>
              <w:pStyle w:val="FORMATTEXT0"/>
              <w:jc w:val="center"/>
              <w:rPr>
                <w:rFonts w:ascii="Arial" w:hAnsi="Arial" w:cs="Arial"/>
              </w:rPr>
            </w:pPr>
            <w:r w:rsidRPr="004A4A97">
              <w:rPr>
                <w:rFonts w:ascii="Arial" w:hAnsi="Arial" w:cs="Arial"/>
              </w:rPr>
              <w:t>+</w:t>
            </w:r>
          </w:p>
        </w:tc>
      </w:tr>
      <w:tr w:rsidR="00F60D1B" w:rsidRPr="004A4A97" w14:paraId="27B8710B" w14:textId="77777777" w:rsidTr="00871256">
        <w:trPr>
          <w:jc w:val="center"/>
        </w:trPr>
        <w:tc>
          <w:tcPr>
            <w:tcW w:w="39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A218A5F" w14:textId="77777777" w:rsidR="00F60D1B" w:rsidRPr="004A4A97" w:rsidRDefault="00886D81" w:rsidP="00FC14AB">
            <w:pPr>
              <w:pStyle w:val="FORMATTEXT0"/>
              <w:jc w:val="center"/>
              <w:rPr>
                <w:rFonts w:ascii="Arial" w:hAnsi="Arial" w:cs="Arial"/>
              </w:rPr>
            </w:pPr>
            <w:r w:rsidRPr="004A4A97">
              <w:rPr>
                <w:rFonts w:ascii="Arial" w:hAnsi="Arial" w:cs="Arial"/>
                <w:i/>
              </w:rPr>
              <w:t xml:space="preserve">  </w:t>
            </w:r>
            <w:r w:rsidR="00F60D1B" w:rsidRPr="004A4A97">
              <w:rPr>
                <w:rFonts w:ascii="Arial" w:hAnsi="Arial" w:cs="Arial"/>
              </w:rPr>
              <w:t>Класс функциональной пожарной опасности ограждаемых помещений</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C65712"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073157"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FCD4B5"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791891"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B05356"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79C9DC"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41B892"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525CA1" w14:textId="77777777" w:rsidR="00F60D1B" w:rsidRPr="004A4A97" w:rsidRDefault="00F60D1B" w:rsidP="00380D4C">
            <w:pPr>
              <w:pStyle w:val="FORMATTEXT0"/>
              <w:jc w:val="center"/>
              <w:rPr>
                <w:rFonts w:ascii="Arial" w:hAnsi="Arial" w:cs="Arial"/>
              </w:rPr>
            </w:pPr>
            <w:r w:rsidRPr="004A4A97">
              <w:rPr>
                <w:rFonts w:ascii="Arial" w:hAnsi="Arial" w:cs="Arial"/>
              </w:rPr>
              <w:t>+</w:t>
            </w:r>
          </w:p>
        </w:tc>
      </w:tr>
      <w:tr w:rsidR="00F60D1B" w:rsidRPr="004A4A97" w14:paraId="63F5B72B" w14:textId="77777777" w:rsidTr="00871256">
        <w:trPr>
          <w:jc w:val="center"/>
        </w:trPr>
        <w:tc>
          <w:tcPr>
            <w:tcW w:w="39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9D583B1" w14:textId="77777777" w:rsidR="00F60D1B" w:rsidRPr="004A4A97" w:rsidRDefault="00210592" w:rsidP="00FC14AB">
            <w:pPr>
              <w:pStyle w:val="FORMATTEXT0"/>
              <w:jc w:val="center"/>
              <w:rPr>
                <w:rFonts w:ascii="Arial" w:hAnsi="Arial" w:cs="Arial"/>
              </w:rPr>
            </w:pPr>
            <w:r w:rsidRPr="004A4A97">
              <w:rPr>
                <w:rFonts w:ascii="Arial" w:hAnsi="Arial" w:cs="Arial"/>
                <w:i/>
              </w:rPr>
              <w:t xml:space="preserve">  </w:t>
            </w:r>
            <w:r w:rsidR="00F60D1B" w:rsidRPr="004A4A97">
              <w:rPr>
                <w:rFonts w:ascii="Arial" w:hAnsi="Arial" w:cs="Arial"/>
              </w:rPr>
              <w:t>Предел огнестойкости панели, мин</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2A0F31"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95A83C"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63F30B"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6FC064"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349C89"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66164E"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725C57"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4D63AC" w14:textId="77777777" w:rsidR="00F60D1B" w:rsidRPr="004A4A97" w:rsidRDefault="00F60D1B" w:rsidP="00380D4C">
            <w:pPr>
              <w:pStyle w:val="FORMATTEXT0"/>
              <w:jc w:val="center"/>
              <w:rPr>
                <w:rFonts w:ascii="Arial" w:hAnsi="Arial" w:cs="Arial"/>
              </w:rPr>
            </w:pPr>
            <w:r w:rsidRPr="004A4A97">
              <w:rPr>
                <w:rFonts w:ascii="Arial" w:hAnsi="Arial" w:cs="Arial"/>
              </w:rPr>
              <w:t>+</w:t>
            </w:r>
          </w:p>
        </w:tc>
      </w:tr>
      <w:tr w:rsidR="00F60D1B" w:rsidRPr="004A4A97" w14:paraId="3D88E87D" w14:textId="77777777" w:rsidTr="00871256">
        <w:trPr>
          <w:jc w:val="center"/>
        </w:trPr>
        <w:tc>
          <w:tcPr>
            <w:tcW w:w="39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480C5DC" w14:textId="77777777" w:rsidR="00F60D1B" w:rsidRPr="004A4A97" w:rsidRDefault="00F60D1B" w:rsidP="00FC14AB">
            <w:pPr>
              <w:pStyle w:val="FORMATTEXT0"/>
              <w:jc w:val="center"/>
              <w:rPr>
                <w:rFonts w:ascii="Arial" w:hAnsi="Arial" w:cs="Arial"/>
              </w:rPr>
            </w:pPr>
            <w:r w:rsidRPr="004A4A97">
              <w:rPr>
                <w:rFonts w:ascii="Arial" w:hAnsi="Arial" w:cs="Arial"/>
              </w:rPr>
              <w:t>Класс пожарной опасности панели</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336F93"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4C2E66"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9CCA48"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091414"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544100"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4E4888"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4177B4"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99F640" w14:textId="77777777" w:rsidR="00F60D1B" w:rsidRPr="004A4A97" w:rsidRDefault="00F60D1B" w:rsidP="00380D4C">
            <w:pPr>
              <w:pStyle w:val="FORMATTEXT0"/>
              <w:jc w:val="center"/>
              <w:rPr>
                <w:rFonts w:ascii="Arial" w:hAnsi="Arial" w:cs="Arial"/>
              </w:rPr>
            </w:pPr>
            <w:r w:rsidRPr="004A4A97">
              <w:rPr>
                <w:rFonts w:ascii="Arial" w:hAnsi="Arial" w:cs="Arial"/>
              </w:rPr>
              <w:t>+</w:t>
            </w:r>
          </w:p>
        </w:tc>
      </w:tr>
      <w:tr w:rsidR="00F60D1B" w:rsidRPr="004A4A97" w14:paraId="45F9ED5A" w14:textId="77777777" w:rsidTr="00871256">
        <w:trPr>
          <w:jc w:val="center"/>
        </w:trPr>
        <w:tc>
          <w:tcPr>
            <w:tcW w:w="39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84BEB30" w14:textId="77777777" w:rsidR="00F60D1B" w:rsidRPr="004A4A97" w:rsidRDefault="00D01070" w:rsidP="00FC14AB">
            <w:pPr>
              <w:pStyle w:val="FORMATTEXT0"/>
              <w:jc w:val="center"/>
              <w:rPr>
                <w:rFonts w:ascii="Arial" w:hAnsi="Arial" w:cs="Arial"/>
              </w:rPr>
            </w:pPr>
            <w:r w:rsidRPr="004A4A97">
              <w:rPr>
                <w:rFonts w:ascii="Arial" w:hAnsi="Arial" w:cs="Arial"/>
                <w:i/>
              </w:rPr>
              <w:t xml:space="preserve"> </w:t>
            </w:r>
            <w:r w:rsidR="00F60D1B" w:rsidRPr="004A4A97">
              <w:rPr>
                <w:rFonts w:ascii="Arial" w:hAnsi="Arial" w:cs="Arial"/>
              </w:rPr>
              <w:t>Начальная влажность бетона в панелях*, % по массе</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8A59DF"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A673CA"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B4D391"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252A95"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DF65DA"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53403A"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D3B75B"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2DE012" w14:textId="77777777" w:rsidR="00F60D1B" w:rsidRPr="004A4A97" w:rsidRDefault="00F60D1B" w:rsidP="00380D4C">
            <w:pPr>
              <w:pStyle w:val="FORMATTEXT0"/>
              <w:jc w:val="center"/>
              <w:rPr>
                <w:rFonts w:ascii="Arial" w:hAnsi="Arial" w:cs="Arial"/>
              </w:rPr>
            </w:pPr>
            <w:r w:rsidRPr="004A4A97">
              <w:rPr>
                <w:rFonts w:ascii="Arial" w:hAnsi="Arial" w:cs="Arial"/>
              </w:rPr>
              <w:t>+</w:t>
            </w:r>
          </w:p>
        </w:tc>
      </w:tr>
      <w:tr w:rsidR="00871256" w:rsidRPr="004A4A97" w14:paraId="5CE681DA" w14:textId="77777777" w:rsidTr="00871256">
        <w:trPr>
          <w:jc w:val="center"/>
        </w:trPr>
        <w:tc>
          <w:tcPr>
            <w:tcW w:w="3942"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vAlign w:val="center"/>
          </w:tcPr>
          <w:p w14:paraId="2013753B" w14:textId="77777777" w:rsidR="00F60D1B" w:rsidRPr="004A4A97" w:rsidRDefault="00F60D1B" w:rsidP="00FC14AB">
            <w:pPr>
              <w:pStyle w:val="FORMATTEXT0"/>
              <w:jc w:val="center"/>
              <w:rPr>
                <w:rFonts w:ascii="Arial" w:hAnsi="Arial" w:cs="Arial"/>
              </w:rPr>
            </w:pPr>
            <w:r w:rsidRPr="004A4A97">
              <w:rPr>
                <w:rFonts w:ascii="Arial" w:hAnsi="Arial" w:cs="Arial"/>
              </w:rPr>
              <w:t>Марка бетона по морозостойкости</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85229D"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8DB421"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4440AF"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726C97"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BCAFCC"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14:paraId="40B1283C"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615AD7"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E6CA2A" w14:textId="77777777" w:rsidR="00F60D1B" w:rsidRPr="004A4A97" w:rsidRDefault="00F60D1B" w:rsidP="00380D4C">
            <w:pPr>
              <w:pStyle w:val="FORMATTEXT0"/>
              <w:jc w:val="center"/>
              <w:rPr>
                <w:rFonts w:ascii="Arial" w:hAnsi="Arial" w:cs="Arial"/>
              </w:rPr>
            </w:pPr>
            <w:r w:rsidRPr="004A4A97">
              <w:rPr>
                <w:rFonts w:ascii="Arial" w:hAnsi="Arial" w:cs="Arial"/>
              </w:rPr>
              <w:t>+</w:t>
            </w:r>
          </w:p>
        </w:tc>
      </w:tr>
      <w:tr w:rsidR="00F30138" w:rsidRPr="004A4A97" w14:paraId="28F454D0" w14:textId="77777777" w:rsidTr="006F688B">
        <w:trPr>
          <w:jc w:val="center"/>
        </w:trPr>
        <w:tc>
          <w:tcPr>
            <w:tcW w:w="3942"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vAlign w:val="center"/>
          </w:tcPr>
          <w:p w14:paraId="121064CF" w14:textId="77777777" w:rsidR="00F30138" w:rsidRPr="004A4A97" w:rsidRDefault="00F30138" w:rsidP="00FC14AB">
            <w:pPr>
              <w:pStyle w:val="FORMATTEXT0"/>
              <w:jc w:val="center"/>
              <w:rPr>
                <w:rFonts w:ascii="Arial" w:hAnsi="Arial" w:cs="Arial"/>
              </w:rPr>
            </w:pPr>
            <w:r w:rsidRPr="004A4A97">
              <w:rPr>
                <w:rFonts w:ascii="Arial" w:hAnsi="Arial" w:cs="Arial"/>
              </w:rPr>
              <w:t>Биостойкость утеплителя</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F82029" w14:textId="77777777" w:rsidR="00F30138" w:rsidRPr="004A4A97" w:rsidRDefault="00F30138" w:rsidP="00380D4C">
            <w:pPr>
              <w:pStyle w:val="FORMATTEXT0"/>
              <w:jc w:val="center"/>
              <w:rPr>
                <w:rFonts w:ascii="Arial" w:hAnsi="Arial" w:cs="Arial"/>
              </w:rPr>
            </w:pPr>
            <w:r w:rsidRPr="00D20CC7">
              <w:rPr>
                <w:rFonts w:ascii="Arial" w:hAnsi="Arial" w:cs="Arial"/>
              </w:rPr>
              <w:t>–</w:t>
            </w:r>
          </w:p>
        </w:tc>
        <w:tc>
          <w:tcPr>
            <w:tcW w:w="711"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5EF678E5" w14:textId="77777777" w:rsidR="00F30138" w:rsidRPr="004A4A97" w:rsidRDefault="00F30138" w:rsidP="00380D4C">
            <w:pPr>
              <w:pStyle w:val="FORMATTEXT0"/>
              <w:jc w:val="center"/>
              <w:rPr>
                <w:rFonts w:ascii="Arial" w:hAnsi="Arial" w:cs="Arial"/>
              </w:rPr>
            </w:pPr>
            <w:r w:rsidRPr="00D20CC7">
              <w:rPr>
                <w:rFonts w:ascii="Arial" w:hAnsi="Arial" w:cs="Arial"/>
              </w:rPr>
              <w:t>–</w:t>
            </w:r>
          </w:p>
        </w:tc>
        <w:tc>
          <w:tcPr>
            <w:tcW w:w="711"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3088C548" w14:textId="77777777" w:rsidR="00F30138" w:rsidRPr="004A4A97" w:rsidRDefault="00F30138" w:rsidP="00380D4C">
            <w:pPr>
              <w:pStyle w:val="FORMATTEXT0"/>
              <w:jc w:val="center"/>
              <w:rPr>
                <w:rFonts w:ascii="Arial" w:hAnsi="Arial" w:cs="Arial"/>
              </w:rPr>
            </w:pPr>
            <w:r w:rsidRPr="00D20CC7">
              <w:rPr>
                <w:rFonts w:ascii="Arial" w:hAnsi="Arial" w:cs="Arial"/>
              </w:rPr>
              <w:t>–</w:t>
            </w:r>
          </w:p>
        </w:tc>
        <w:tc>
          <w:tcPr>
            <w:tcW w:w="711"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0A0517B4" w14:textId="77777777" w:rsidR="00F30138" w:rsidRPr="004A4A97" w:rsidRDefault="00F30138" w:rsidP="00380D4C">
            <w:pPr>
              <w:pStyle w:val="FORMATTEXT0"/>
              <w:jc w:val="center"/>
              <w:rPr>
                <w:rFonts w:ascii="Arial" w:hAnsi="Arial" w:cs="Arial"/>
              </w:rPr>
            </w:pPr>
            <w:r w:rsidRPr="00D20CC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6AFEE1"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1"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23C0B0D7"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4CFD4D"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2"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4E9E461B" w14:textId="77777777" w:rsidR="00F30138" w:rsidRPr="004A4A97" w:rsidRDefault="00F30138" w:rsidP="00380D4C">
            <w:pPr>
              <w:pStyle w:val="FORMATTEXT0"/>
              <w:jc w:val="center"/>
              <w:rPr>
                <w:rFonts w:ascii="Arial" w:hAnsi="Arial" w:cs="Arial"/>
              </w:rPr>
            </w:pPr>
            <w:r w:rsidRPr="004A4A97">
              <w:rPr>
                <w:rFonts w:ascii="Arial" w:hAnsi="Arial" w:cs="Arial"/>
              </w:rPr>
              <w:t>+</w:t>
            </w:r>
          </w:p>
        </w:tc>
      </w:tr>
      <w:tr w:rsidR="00F30138" w:rsidRPr="004A4A97" w14:paraId="1A59F5C2" w14:textId="77777777" w:rsidTr="006F688B">
        <w:trPr>
          <w:jc w:val="center"/>
        </w:trPr>
        <w:tc>
          <w:tcPr>
            <w:tcW w:w="3942"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vAlign w:val="center"/>
          </w:tcPr>
          <w:p w14:paraId="40666702" w14:textId="77777777" w:rsidR="00F30138" w:rsidRPr="004A4A97" w:rsidRDefault="00F30138" w:rsidP="00FC14AB">
            <w:pPr>
              <w:pStyle w:val="FORMATTEXT0"/>
              <w:jc w:val="center"/>
              <w:rPr>
                <w:rFonts w:ascii="Arial" w:hAnsi="Arial" w:cs="Arial"/>
              </w:rPr>
            </w:pPr>
            <w:r w:rsidRPr="004A4A97">
              <w:rPr>
                <w:rFonts w:ascii="Arial" w:hAnsi="Arial" w:cs="Arial"/>
              </w:rPr>
              <w:t>Срок службы материала утеплителя (до достижения состояния по теплозащитным свойствам при заданных условиях эксплуатации), лет</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8AA174" w14:textId="77777777" w:rsidR="00F30138" w:rsidRPr="004A4A97" w:rsidRDefault="00F30138" w:rsidP="00380D4C">
            <w:pPr>
              <w:pStyle w:val="FORMATTEXT0"/>
              <w:jc w:val="center"/>
              <w:rPr>
                <w:rFonts w:ascii="Arial" w:hAnsi="Arial" w:cs="Arial"/>
              </w:rPr>
            </w:pPr>
            <w:r w:rsidRPr="00E11E33">
              <w:rPr>
                <w:rFonts w:ascii="Arial" w:hAnsi="Arial" w:cs="Arial"/>
              </w:rPr>
              <w:t>–</w:t>
            </w:r>
          </w:p>
        </w:tc>
        <w:tc>
          <w:tcPr>
            <w:tcW w:w="711"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68609DEE" w14:textId="77777777" w:rsidR="00F30138" w:rsidRPr="004A4A97" w:rsidRDefault="00F30138" w:rsidP="00380D4C">
            <w:pPr>
              <w:pStyle w:val="FORMATTEXT0"/>
              <w:jc w:val="center"/>
              <w:rPr>
                <w:rFonts w:ascii="Arial" w:hAnsi="Arial" w:cs="Arial"/>
              </w:rPr>
            </w:pPr>
            <w:r w:rsidRPr="00E11E33">
              <w:rPr>
                <w:rFonts w:ascii="Arial" w:hAnsi="Arial" w:cs="Arial"/>
              </w:rPr>
              <w:t>–</w:t>
            </w:r>
          </w:p>
        </w:tc>
        <w:tc>
          <w:tcPr>
            <w:tcW w:w="711"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5D97958A" w14:textId="77777777" w:rsidR="00F30138" w:rsidRPr="004A4A97" w:rsidRDefault="00F30138" w:rsidP="00380D4C">
            <w:pPr>
              <w:pStyle w:val="FORMATTEXT0"/>
              <w:jc w:val="center"/>
              <w:rPr>
                <w:rFonts w:ascii="Arial" w:hAnsi="Arial" w:cs="Arial"/>
              </w:rPr>
            </w:pPr>
            <w:r w:rsidRPr="00E11E33">
              <w:rPr>
                <w:rFonts w:ascii="Arial" w:hAnsi="Arial" w:cs="Arial"/>
              </w:rPr>
              <w:t>–</w:t>
            </w:r>
          </w:p>
        </w:tc>
        <w:tc>
          <w:tcPr>
            <w:tcW w:w="711"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1B50C66C" w14:textId="77777777" w:rsidR="00F30138" w:rsidRPr="004A4A97" w:rsidRDefault="00F30138" w:rsidP="00380D4C">
            <w:pPr>
              <w:pStyle w:val="FORMATTEXT0"/>
              <w:jc w:val="center"/>
              <w:rPr>
                <w:rFonts w:ascii="Arial" w:hAnsi="Arial" w:cs="Arial"/>
              </w:rPr>
            </w:pPr>
            <w:r w:rsidRPr="00E11E33">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D8D74F"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1"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0DC89C69"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253026"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2"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01B51101" w14:textId="77777777" w:rsidR="00F30138" w:rsidRPr="004A4A97" w:rsidRDefault="00F30138" w:rsidP="00380D4C">
            <w:pPr>
              <w:pStyle w:val="FORMATTEXT0"/>
              <w:jc w:val="center"/>
              <w:rPr>
                <w:rFonts w:ascii="Arial" w:hAnsi="Arial" w:cs="Arial"/>
              </w:rPr>
            </w:pPr>
            <w:r w:rsidRPr="004A4A97">
              <w:rPr>
                <w:rFonts w:ascii="Arial" w:hAnsi="Arial" w:cs="Arial"/>
              </w:rPr>
              <w:t>+</w:t>
            </w:r>
          </w:p>
        </w:tc>
      </w:tr>
      <w:tr w:rsidR="00F30138" w:rsidRPr="004A4A97" w14:paraId="3F2F025E" w14:textId="77777777" w:rsidTr="006F688B">
        <w:trPr>
          <w:jc w:val="center"/>
        </w:trPr>
        <w:tc>
          <w:tcPr>
            <w:tcW w:w="3942"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vAlign w:val="center"/>
          </w:tcPr>
          <w:p w14:paraId="0835D545" w14:textId="77777777" w:rsidR="00F30138" w:rsidRPr="004A4A97" w:rsidRDefault="00F30138" w:rsidP="00FC14AB">
            <w:pPr>
              <w:pStyle w:val="FORMATTEXT0"/>
              <w:jc w:val="center"/>
              <w:rPr>
                <w:rFonts w:ascii="Arial" w:hAnsi="Arial" w:cs="Arial"/>
              </w:rPr>
            </w:pPr>
            <w:r w:rsidRPr="004A4A97">
              <w:rPr>
                <w:rFonts w:ascii="Arial" w:hAnsi="Arial" w:cs="Arial"/>
              </w:rPr>
              <w:t>Приведенное сопротивление теплопередаче панели, м</w:t>
            </w:r>
            <w:r w:rsidRPr="004A4A97">
              <w:rPr>
                <w:rFonts w:ascii="Arial" w:hAnsi="Arial" w:cs="Arial"/>
                <w:vertAlign w:val="superscript"/>
              </w:rPr>
              <w:t>2</w:t>
            </w:r>
            <w:r w:rsidRPr="004A4A97">
              <w:rPr>
                <w:rFonts w:ascii="Arial" w:hAnsi="Arial" w:cs="Arial"/>
              </w:rPr>
              <w:t>·°С/Вт</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436E9E"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1"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79F75FDD"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1"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22259188"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1"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164CC5C8"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4C460D"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1"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7B2823A1"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EBDF8F"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2"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6CEC4564" w14:textId="77777777" w:rsidR="00F30138" w:rsidRPr="004A4A97" w:rsidRDefault="00F30138" w:rsidP="00380D4C">
            <w:pPr>
              <w:pStyle w:val="FORMATTEXT0"/>
              <w:jc w:val="center"/>
              <w:rPr>
                <w:rFonts w:ascii="Arial" w:hAnsi="Arial" w:cs="Arial"/>
              </w:rPr>
            </w:pPr>
            <w:r w:rsidRPr="004A4A97">
              <w:rPr>
                <w:rFonts w:ascii="Arial" w:hAnsi="Arial" w:cs="Arial"/>
              </w:rPr>
              <w:t>+</w:t>
            </w:r>
          </w:p>
        </w:tc>
      </w:tr>
      <w:tr w:rsidR="00F30138" w:rsidRPr="004A4A97" w14:paraId="285CBABB" w14:textId="77777777" w:rsidTr="006F688B">
        <w:trPr>
          <w:jc w:val="center"/>
        </w:trPr>
        <w:tc>
          <w:tcPr>
            <w:tcW w:w="3942"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vAlign w:val="center"/>
          </w:tcPr>
          <w:p w14:paraId="097A9F80" w14:textId="77777777" w:rsidR="00F30138" w:rsidRPr="004A4A97" w:rsidRDefault="00F30138" w:rsidP="00FC14AB">
            <w:pPr>
              <w:pStyle w:val="FORMATTEXT0"/>
              <w:jc w:val="center"/>
              <w:rPr>
                <w:rFonts w:ascii="Arial" w:hAnsi="Arial" w:cs="Arial"/>
              </w:rPr>
            </w:pPr>
            <w:r w:rsidRPr="004A4A97">
              <w:rPr>
                <w:rFonts w:ascii="Arial" w:hAnsi="Arial" w:cs="Arial"/>
              </w:rPr>
              <w:t>Наименьшее локальное сопротивление теплопередаче панели в местах теплотехнических неоднородностей, м</w:t>
            </w:r>
            <w:r w:rsidRPr="004A4A97">
              <w:rPr>
                <w:rFonts w:ascii="Arial" w:hAnsi="Arial" w:cs="Arial"/>
                <w:vertAlign w:val="superscript"/>
              </w:rPr>
              <w:t>2</w:t>
            </w:r>
            <w:r w:rsidRPr="004A4A97">
              <w:rPr>
                <w:rFonts w:ascii="Arial" w:hAnsi="Arial" w:cs="Arial"/>
              </w:rPr>
              <w:t>·°С/Вт</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45B2B0"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1"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4CE4E4D3"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1"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042B5929"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1"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0E081998"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CA8953"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1"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60031C54"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62A0EC"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2"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4CC478D7" w14:textId="77777777" w:rsidR="00F30138" w:rsidRPr="004A4A97" w:rsidRDefault="00F30138" w:rsidP="00380D4C">
            <w:pPr>
              <w:pStyle w:val="FORMATTEXT0"/>
              <w:jc w:val="center"/>
              <w:rPr>
                <w:rFonts w:ascii="Arial" w:hAnsi="Arial" w:cs="Arial"/>
              </w:rPr>
            </w:pPr>
            <w:r w:rsidRPr="004A4A97">
              <w:rPr>
                <w:rFonts w:ascii="Arial" w:hAnsi="Arial" w:cs="Arial"/>
              </w:rPr>
              <w:t>+</w:t>
            </w:r>
          </w:p>
        </w:tc>
      </w:tr>
      <w:tr w:rsidR="00F30138" w:rsidRPr="004A4A97" w14:paraId="12939679" w14:textId="77777777" w:rsidTr="00871256">
        <w:trPr>
          <w:jc w:val="center"/>
        </w:trPr>
        <w:tc>
          <w:tcPr>
            <w:tcW w:w="3942"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8745D9F" w14:textId="77777777" w:rsidR="00F30138" w:rsidRPr="004A4A97" w:rsidRDefault="00F30138" w:rsidP="00FC14AB">
            <w:pPr>
              <w:pStyle w:val="FORMATTEXT0"/>
              <w:jc w:val="center"/>
              <w:rPr>
                <w:rFonts w:ascii="Arial" w:hAnsi="Arial" w:cs="Arial"/>
              </w:rPr>
            </w:pPr>
            <w:r w:rsidRPr="004A4A97">
              <w:rPr>
                <w:rFonts w:ascii="Arial" w:hAnsi="Arial" w:cs="Arial"/>
              </w:rPr>
              <w:t>Показ</w:t>
            </w:r>
            <w:r>
              <w:rPr>
                <w:rFonts w:ascii="Arial" w:hAnsi="Arial" w:cs="Arial"/>
              </w:rPr>
              <w:t>атель теплоустойчивости панели —</w:t>
            </w:r>
            <w:r w:rsidRPr="004A4A97">
              <w:rPr>
                <w:rFonts w:ascii="Arial" w:hAnsi="Arial" w:cs="Arial"/>
              </w:rPr>
              <w:t xml:space="preserve"> расчетная амплитуда колебаний температуры внутренней поверхности стен в летнее время, °С</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384D63"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1"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51FDCABF"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1"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1057DDED"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1"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15E98D17"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D6637A"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1"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2AB31B09"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20E856"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2"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6D7DEA54" w14:textId="77777777" w:rsidR="00F30138" w:rsidRPr="004A4A97" w:rsidRDefault="00F30138" w:rsidP="00380D4C">
            <w:pPr>
              <w:pStyle w:val="FORMATTEXT0"/>
              <w:jc w:val="center"/>
              <w:rPr>
                <w:rFonts w:ascii="Arial" w:hAnsi="Arial" w:cs="Arial"/>
              </w:rPr>
            </w:pPr>
            <w:r w:rsidRPr="004A4A97">
              <w:rPr>
                <w:rFonts w:ascii="Arial" w:hAnsi="Arial" w:cs="Arial"/>
              </w:rPr>
              <w:t>+</w:t>
            </w:r>
          </w:p>
        </w:tc>
      </w:tr>
    </w:tbl>
    <w:p w14:paraId="43006078" w14:textId="77777777" w:rsidR="009B7E51" w:rsidRPr="004A4A97" w:rsidRDefault="009B7E51" w:rsidP="009B7E51">
      <w:pPr>
        <w:spacing w:after="0" w:line="360" w:lineRule="auto"/>
        <w:rPr>
          <w:rFonts w:ascii="Arial" w:hAnsi="Arial" w:cs="Arial"/>
          <w:i/>
        </w:rPr>
      </w:pPr>
      <w:r w:rsidRPr="004A4A97">
        <w:rPr>
          <w:rFonts w:ascii="Arial" w:hAnsi="Arial" w:cs="Arial"/>
          <w:i/>
        </w:rPr>
        <w:t>Окончание таблицы 1</w:t>
      </w:r>
    </w:p>
    <w:tbl>
      <w:tblPr>
        <w:tblW w:w="9773" w:type="dxa"/>
        <w:jc w:val="center"/>
        <w:tblLayout w:type="fixed"/>
        <w:tblCellMar>
          <w:left w:w="90" w:type="dxa"/>
          <w:right w:w="90" w:type="dxa"/>
        </w:tblCellMar>
        <w:tblLook w:val="0000" w:firstRow="0" w:lastRow="0" w:firstColumn="0" w:lastColumn="0" w:noHBand="0" w:noVBand="0"/>
      </w:tblPr>
      <w:tblGrid>
        <w:gridCol w:w="4050"/>
        <w:gridCol w:w="715"/>
        <w:gridCol w:w="715"/>
        <w:gridCol w:w="716"/>
        <w:gridCol w:w="715"/>
        <w:gridCol w:w="715"/>
        <w:gridCol w:w="716"/>
        <w:gridCol w:w="715"/>
        <w:gridCol w:w="716"/>
      </w:tblGrid>
      <w:tr w:rsidR="00871256" w:rsidRPr="004A4A97" w14:paraId="1CB9180E" w14:textId="77777777" w:rsidTr="0001219F">
        <w:trPr>
          <w:trHeight w:val="135"/>
          <w:jc w:val="center"/>
        </w:trPr>
        <w:tc>
          <w:tcPr>
            <w:tcW w:w="4050"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0081C47F" w14:textId="77777777" w:rsidR="00871256" w:rsidRPr="004A4A97" w:rsidRDefault="00871256" w:rsidP="00FC14AB">
            <w:pPr>
              <w:pStyle w:val="FORMATTEXT0"/>
              <w:jc w:val="center"/>
              <w:rPr>
                <w:rFonts w:ascii="Arial" w:hAnsi="Arial" w:cs="Arial"/>
              </w:rPr>
            </w:pPr>
            <w:r w:rsidRPr="004A4A97">
              <w:rPr>
                <w:rFonts w:ascii="Arial" w:hAnsi="Arial" w:cs="Arial"/>
                <w:sz w:val="22"/>
                <w:szCs w:val="22"/>
              </w:rPr>
              <w:t>Наименование показателя</w:t>
            </w:r>
          </w:p>
        </w:tc>
        <w:tc>
          <w:tcPr>
            <w:tcW w:w="572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5BFB01" w14:textId="77777777" w:rsidR="00871256" w:rsidRPr="004A4A97" w:rsidRDefault="00871256" w:rsidP="00380D4C">
            <w:pPr>
              <w:pStyle w:val="FORMATTEXT0"/>
              <w:jc w:val="center"/>
              <w:rPr>
                <w:rFonts w:ascii="Arial" w:hAnsi="Arial" w:cs="Arial"/>
              </w:rPr>
            </w:pPr>
            <w:r w:rsidRPr="004A4A97">
              <w:rPr>
                <w:rFonts w:ascii="Arial" w:hAnsi="Arial" w:cs="Arial"/>
                <w:sz w:val="22"/>
                <w:szCs w:val="22"/>
              </w:rPr>
              <w:t>Тип панелей</w:t>
            </w:r>
          </w:p>
        </w:tc>
      </w:tr>
      <w:tr w:rsidR="00871256" w:rsidRPr="004A4A97" w14:paraId="3A677936" w14:textId="77777777" w:rsidTr="00871256">
        <w:trPr>
          <w:trHeight w:val="135"/>
          <w:jc w:val="center"/>
        </w:trPr>
        <w:tc>
          <w:tcPr>
            <w:tcW w:w="4050" w:type="dxa"/>
            <w:vMerge/>
            <w:tcBorders>
              <w:left w:val="single" w:sz="6" w:space="0" w:color="auto"/>
              <w:bottom w:val="double" w:sz="4" w:space="0" w:color="auto"/>
              <w:right w:val="single" w:sz="6" w:space="0" w:color="auto"/>
            </w:tcBorders>
            <w:tcMar>
              <w:top w:w="114" w:type="dxa"/>
              <w:left w:w="28" w:type="dxa"/>
              <w:bottom w:w="114" w:type="dxa"/>
              <w:right w:w="28" w:type="dxa"/>
            </w:tcMar>
            <w:vAlign w:val="center"/>
          </w:tcPr>
          <w:p w14:paraId="03DC8308" w14:textId="77777777" w:rsidR="00871256" w:rsidRPr="004A4A97" w:rsidRDefault="00871256" w:rsidP="00871256">
            <w:pPr>
              <w:pStyle w:val="FORMATTEXT0"/>
              <w:jc w:val="center"/>
              <w:rPr>
                <w:rFonts w:ascii="Arial" w:hAnsi="Arial" w:cs="Arial"/>
              </w:rPr>
            </w:pPr>
          </w:p>
        </w:tc>
        <w:tc>
          <w:tcPr>
            <w:tcW w:w="715"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3D9B6CA3" w14:textId="77777777" w:rsidR="00871256" w:rsidRPr="004A4A97" w:rsidRDefault="00871256" w:rsidP="00871256">
            <w:pPr>
              <w:pStyle w:val="FORMATTEXT0"/>
              <w:jc w:val="center"/>
              <w:rPr>
                <w:rFonts w:ascii="Arial" w:hAnsi="Arial" w:cs="Arial"/>
              </w:rPr>
            </w:pPr>
            <w:r w:rsidRPr="004A4A97">
              <w:rPr>
                <w:rFonts w:ascii="Arial" w:hAnsi="Arial" w:cs="Arial"/>
                <w:sz w:val="22"/>
                <w:szCs w:val="22"/>
              </w:rPr>
              <w:t>1НСН</w:t>
            </w:r>
          </w:p>
        </w:tc>
        <w:tc>
          <w:tcPr>
            <w:tcW w:w="715" w:type="dxa"/>
            <w:tcBorders>
              <w:top w:val="single" w:sz="6" w:space="0" w:color="auto"/>
              <w:left w:val="single" w:sz="6" w:space="0" w:color="auto"/>
              <w:bottom w:val="double" w:sz="4" w:space="0" w:color="auto"/>
              <w:right w:val="single" w:sz="6" w:space="0" w:color="auto"/>
            </w:tcBorders>
            <w:vAlign w:val="center"/>
          </w:tcPr>
          <w:p w14:paraId="0EA3772E" w14:textId="77777777" w:rsidR="00871256" w:rsidRPr="004A4A97" w:rsidRDefault="00871256" w:rsidP="00871256">
            <w:pPr>
              <w:pStyle w:val="FORMATTEXT0"/>
              <w:jc w:val="center"/>
              <w:rPr>
                <w:rFonts w:ascii="Arial" w:hAnsi="Arial" w:cs="Arial"/>
              </w:rPr>
            </w:pPr>
            <w:r w:rsidRPr="004A4A97">
              <w:rPr>
                <w:rFonts w:ascii="Arial" w:hAnsi="Arial" w:cs="Arial"/>
                <w:sz w:val="22"/>
                <w:szCs w:val="22"/>
              </w:rPr>
              <w:t>1НС</w:t>
            </w:r>
          </w:p>
        </w:tc>
        <w:tc>
          <w:tcPr>
            <w:tcW w:w="716" w:type="dxa"/>
            <w:tcBorders>
              <w:top w:val="single" w:sz="6" w:space="0" w:color="auto"/>
              <w:left w:val="single" w:sz="6" w:space="0" w:color="auto"/>
              <w:bottom w:val="double" w:sz="4" w:space="0" w:color="auto"/>
              <w:right w:val="single" w:sz="6" w:space="0" w:color="auto"/>
            </w:tcBorders>
            <w:vAlign w:val="center"/>
          </w:tcPr>
          <w:p w14:paraId="301FE64B" w14:textId="77777777" w:rsidR="00871256" w:rsidRPr="004A4A97" w:rsidRDefault="00871256" w:rsidP="00871256">
            <w:pPr>
              <w:pStyle w:val="FORMATTEXT0"/>
              <w:jc w:val="center"/>
              <w:rPr>
                <w:rFonts w:ascii="Arial" w:hAnsi="Arial" w:cs="Arial"/>
              </w:rPr>
            </w:pPr>
            <w:r w:rsidRPr="004A4A97">
              <w:rPr>
                <w:rFonts w:ascii="Arial" w:hAnsi="Arial" w:cs="Arial"/>
                <w:sz w:val="22"/>
                <w:szCs w:val="22"/>
              </w:rPr>
              <w:t>1НГ</w:t>
            </w:r>
          </w:p>
        </w:tc>
        <w:tc>
          <w:tcPr>
            <w:tcW w:w="715" w:type="dxa"/>
            <w:tcBorders>
              <w:top w:val="single" w:sz="6" w:space="0" w:color="auto"/>
              <w:left w:val="single" w:sz="6" w:space="0" w:color="auto"/>
              <w:bottom w:val="double" w:sz="4" w:space="0" w:color="auto"/>
              <w:right w:val="single" w:sz="6" w:space="0" w:color="auto"/>
            </w:tcBorders>
            <w:vAlign w:val="center"/>
          </w:tcPr>
          <w:p w14:paraId="52D2A921" w14:textId="77777777" w:rsidR="00871256" w:rsidRPr="004A4A97" w:rsidRDefault="00871256" w:rsidP="00871256">
            <w:pPr>
              <w:pStyle w:val="FORMATTEXT0"/>
              <w:jc w:val="center"/>
              <w:rPr>
                <w:rFonts w:ascii="Arial" w:hAnsi="Arial" w:cs="Arial"/>
              </w:rPr>
            </w:pPr>
            <w:r w:rsidRPr="004A4A97">
              <w:rPr>
                <w:rFonts w:ascii="Arial" w:hAnsi="Arial" w:cs="Arial"/>
                <w:sz w:val="22"/>
                <w:szCs w:val="22"/>
              </w:rPr>
              <w:t>1НВ</w:t>
            </w:r>
          </w:p>
        </w:tc>
        <w:tc>
          <w:tcPr>
            <w:tcW w:w="715" w:type="dxa"/>
            <w:tcBorders>
              <w:top w:val="single" w:sz="6" w:space="0" w:color="auto"/>
              <w:left w:val="single" w:sz="6" w:space="0" w:color="auto"/>
              <w:bottom w:val="double" w:sz="4" w:space="0" w:color="auto"/>
              <w:right w:val="single" w:sz="6" w:space="0" w:color="auto"/>
            </w:tcBorders>
            <w:vAlign w:val="center"/>
          </w:tcPr>
          <w:p w14:paraId="76AF47AD" w14:textId="77777777" w:rsidR="00871256" w:rsidRPr="004A4A97" w:rsidRDefault="00871256" w:rsidP="00871256">
            <w:pPr>
              <w:pStyle w:val="FORMATTEXT0"/>
              <w:jc w:val="center"/>
              <w:rPr>
                <w:rFonts w:ascii="Arial" w:hAnsi="Arial" w:cs="Arial"/>
              </w:rPr>
            </w:pPr>
            <w:r w:rsidRPr="004A4A97">
              <w:rPr>
                <w:rFonts w:ascii="Arial" w:hAnsi="Arial" w:cs="Arial"/>
                <w:sz w:val="22"/>
                <w:szCs w:val="22"/>
              </w:rPr>
              <w:t>2НСН</w:t>
            </w:r>
          </w:p>
        </w:tc>
        <w:tc>
          <w:tcPr>
            <w:tcW w:w="716" w:type="dxa"/>
            <w:tcBorders>
              <w:top w:val="single" w:sz="6" w:space="0" w:color="auto"/>
              <w:left w:val="single" w:sz="6" w:space="0" w:color="auto"/>
              <w:bottom w:val="double" w:sz="4" w:space="0" w:color="auto"/>
              <w:right w:val="single" w:sz="6" w:space="0" w:color="auto"/>
            </w:tcBorders>
            <w:vAlign w:val="center"/>
          </w:tcPr>
          <w:p w14:paraId="3D5DBF3E" w14:textId="77777777" w:rsidR="00871256" w:rsidRPr="004A4A97" w:rsidRDefault="00871256" w:rsidP="00871256">
            <w:pPr>
              <w:pStyle w:val="FORMATTEXT0"/>
              <w:jc w:val="center"/>
              <w:rPr>
                <w:rFonts w:ascii="Arial" w:hAnsi="Arial" w:cs="Arial"/>
              </w:rPr>
            </w:pPr>
            <w:r w:rsidRPr="004A4A97">
              <w:rPr>
                <w:rFonts w:ascii="Arial" w:hAnsi="Arial" w:cs="Arial"/>
                <w:sz w:val="22"/>
                <w:szCs w:val="22"/>
              </w:rPr>
              <w:t>2НС</w:t>
            </w:r>
          </w:p>
        </w:tc>
        <w:tc>
          <w:tcPr>
            <w:tcW w:w="715" w:type="dxa"/>
            <w:tcBorders>
              <w:top w:val="single" w:sz="6" w:space="0" w:color="auto"/>
              <w:left w:val="single" w:sz="6" w:space="0" w:color="auto"/>
              <w:bottom w:val="double" w:sz="4" w:space="0" w:color="auto"/>
              <w:right w:val="single" w:sz="6" w:space="0" w:color="auto"/>
            </w:tcBorders>
            <w:vAlign w:val="center"/>
          </w:tcPr>
          <w:p w14:paraId="507E900E" w14:textId="77777777" w:rsidR="00871256" w:rsidRPr="004A4A97" w:rsidRDefault="00871256" w:rsidP="00871256">
            <w:pPr>
              <w:pStyle w:val="FORMATTEXT0"/>
              <w:jc w:val="center"/>
              <w:rPr>
                <w:rFonts w:ascii="Arial" w:hAnsi="Arial" w:cs="Arial"/>
              </w:rPr>
            </w:pPr>
            <w:r w:rsidRPr="004A4A97">
              <w:rPr>
                <w:rFonts w:ascii="Arial" w:hAnsi="Arial" w:cs="Arial"/>
                <w:sz w:val="22"/>
                <w:szCs w:val="22"/>
              </w:rPr>
              <w:t>2НГ</w:t>
            </w:r>
          </w:p>
        </w:tc>
        <w:tc>
          <w:tcPr>
            <w:tcW w:w="716" w:type="dxa"/>
            <w:tcBorders>
              <w:top w:val="single" w:sz="6" w:space="0" w:color="auto"/>
              <w:left w:val="single" w:sz="6" w:space="0" w:color="auto"/>
              <w:bottom w:val="double" w:sz="4" w:space="0" w:color="auto"/>
              <w:right w:val="single" w:sz="6" w:space="0" w:color="auto"/>
            </w:tcBorders>
            <w:vAlign w:val="center"/>
          </w:tcPr>
          <w:p w14:paraId="22693D75" w14:textId="77777777" w:rsidR="00871256" w:rsidRPr="004A4A97" w:rsidRDefault="00871256" w:rsidP="00871256">
            <w:pPr>
              <w:pStyle w:val="FORMATTEXT0"/>
              <w:jc w:val="center"/>
              <w:rPr>
                <w:rFonts w:ascii="Arial" w:hAnsi="Arial" w:cs="Arial"/>
              </w:rPr>
            </w:pPr>
            <w:r w:rsidRPr="004A4A97">
              <w:rPr>
                <w:rFonts w:ascii="Arial" w:hAnsi="Arial" w:cs="Arial"/>
                <w:sz w:val="22"/>
                <w:szCs w:val="22"/>
              </w:rPr>
              <w:t>2НВ</w:t>
            </w:r>
          </w:p>
        </w:tc>
      </w:tr>
      <w:tr w:rsidR="00F60D1B" w:rsidRPr="004A4A97" w14:paraId="3015D672" w14:textId="77777777" w:rsidTr="00F30138">
        <w:trPr>
          <w:jc w:val="center"/>
        </w:trPr>
        <w:tc>
          <w:tcPr>
            <w:tcW w:w="405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EA1DFF0" w14:textId="77777777" w:rsidR="00F60D1B" w:rsidRPr="004A4A97" w:rsidRDefault="00F60D1B" w:rsidP="00FC14AB">
            <w:pPr>
              <w:pStyle w:val="FORMATTEXT0"/>
              <w:jc w:val="center"/>
              <w:rPr>
                <w:rFonts w:ascii="Arial" w:hAnsi="Arial" w:cs="Arial"/>
              </w:rPr>
            </w:pPr>
            <w:r w:rsidRPr="004A4A97">
              <w:rPr>
                <w:rFonts w:ascii="Arial" w:hAnsi="Arial" w:cs="Arial"/>
              </w:rPr>
              <w:t>Сопротивление воздухопроницанию, м</w:t>
            </w:r>
            <w:r w:rsidR="00412FF1" w:rsidRPr="004A4A97">
              <w:rPr>
                <w:rFonts w:ascii="Arial" w:hAnsi="Arial" w:cs="Arial"/>
                <w:vertAlign w:val="superscript"/>
              </w:rPr>
              <w:t>2</w:t>
            </w:r>
            <w:r w:rsidRPr="004A4A97">
              <w:rPr>
                <w:rFonts w:ascii="Arial" w:hAnsi="Arial" w:cs="Arial"/>
              </w:rPr>
              <w:t>·ч·Па/кг</w:t>
            </w:r>
          </w:p>
        </w:tc>
        <w:tc>
          <w:tcPr>
            <w:tcW w:w="715"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1318D36E"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5"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3A73E340"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6"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0AE1E240"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5"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16B1561E"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5"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2C417E76"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6"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679D4C3B"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5"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18826BB2"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6"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5E6A5398" w14:textId="77777777" w:rsidR="00F60D1B" w:rsidRPr="004A4A97" w:rsidRDefault="00F60D1B" w:rsidP="00380D4C">
            <w:pPr>
              <w:pStyle w:val="FORMATTEXT0"/>
              <w:jc w:val="center"/>
              <w:rPr>
                <w:rFonts w:ascii="Arial" w:hAnsi="Arial" w:cs="Arial"/>
              </w:rPr>
            </w:pPr>
            <w:r w:rsidRPr="004A4A97">
              <w:rPr>
                <w:rFonts w:ascii="Arial" w:hAnsi="Arial" w:cs="Arial"/>
              </w:rPr>
              <w:t>+</w:t>
            </w:r>
          </w:p>
        </w:tc>
      </w:tr>
      <w:tr w:rsidR="00F30138" w:rsidRPr="004A4A97" w14:paraId="2E2FA75F" w14:textId="77777777" w:rsidTr="00871256">
        <w:trPr>
          <w:jc w:val="center"/>
        </w:trPr>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0D0A04A" w14:textId="77777777" w:rsidR="00F30138" w:rsidRPr="004A4A97" w:rsidRDefault="00F30138" w:rsidP="00FC14AB">
            <w:pPr>
              <w:pStyle w:val="FORMATTEXT0"/>
              <w:jc w:val="center"/>
              <w:rPr>
                <w:rFonts w:ascii="Arial" w:hAnsi="Arial" w:cs="Arial"/>
              </w:rPr>
            </w:pPr>
            <w:r w:rsidRPr="004A4A97">
              <w:rPr>
                <w:rFonts w:ascii="Arial" w:hAnsi="Arial" w:cs="Arial"/>
              </w:rPr>
              <w:t>Сопротивление паропроницанию, м</w:t>
            </w:r>
            <w:r w:rsidRPr="004A4A97">
              <w:rPr>
                <w:rFonts w:ascii="Arial" w:hAnsi="Arial" w:cs="Arial"/>
                <w:vertAlign w:val="superscript"/>
              </w:rPr>
              <w:t>2</w:t>
            </w:r>
            <w:r w:rsidRPr="004A4A97">
              <w:rPr>
                <w:rFonts w:ascii="Arial" w:hAnsi="Arial" w:cs="Arial"/>
              </w:rPr>
              <w:t>·ч·Па/мг</w:t>
            </w:r>
          </w:p>
        </w:tc>
        <w:tc>
          <w:tcPr>
            <w:tcW w:w="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A21EA8" w14:textId="77777777" w:rsidR="00F30138" w:rsidRPr="004A4A97" w:rsidRDefault="00F30138" w:rsidP="00380D4C">
            <w:pPr>
              <w:pStyle w:val="FORMATTEXT0"/>
              <w:jc w:val="center"/>
              <w:rPr>
                <w:rFonts w:ascii="Arial" w:hAnsi="Arial" w:cs="Arial"/>
              </w:rPr>
            </w:pPr>
            <w:r w:rsidRPr="000A7C93">
              <w:rPr>
                <w:rFonts w:ascii="Arial" w:hAnsi="Arial" w:cs="Arial"/>
              </w:rPr>
              <w:t>–</w:t>
            </w:r>
          </w:p>
        </w:tc>
        <w:tc>
          <w:tcPr>
            <w:tcW w:w="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7F02D3" w14:textId="77777777" w:rsidR="00F30138" w:rsidRPr="004A4A97" w:rsidRDefault="00F30138" w:rsidP="00380D4C">
            <w:pPr>
              <w:pStyle w:val="FORMATTEXT0"/>
              <w:jc w:val="center"/>
              <w:rPr>
                <w:rFonts w:ascii="Arial" w:hAnsi="Arial" w:cs="Arial"/>
              </w:rPr>
            </w:pPr>
            <w:r w:rsidRPr="000A7C93">
              <w:rPr>
                <w:rFonts w:ascii="Arial" w:hAnsi="Arial" w:cs="Arial"/>
              </w:rPr>
              <w:t>–</w:t>
            </w:r>
          </w:p>
        </w:tc>
        <w:tc>
          <w:tcPr>
            <w:tcW w:w="7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9C32CB" w14:textId="77777777" w:rsidR="00F30138" w:rsidRPr="004A4A97" w:rsidRDefault="00F30138" w:rsidP="00380D4C">
            <w:pPr>
              <w:pStyle w:val="FORMATTEXT0"/>
              <w:jc w:val="center"/>
              <w:rPr>
                <w:rFonts w:ascii="Arial" w:hAnsi="Arial" w:cs="Arial"/>
              </w:rPr>
            </w:pPr>
            <w:r w:rsidRPr="000A7C93">
              <w:rPr>
                <w:rFonts w:ascii="Arial" w:hAnsi="Arial" w:cs="Arial"/>
              </w:rPr>
              <w:t>–</w:t>
            </w:r>
          </w:p>
        </w:tc>
        <w:tc>
          <w:tcPr>
            <w:tcW w:w="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555CED" w14:textId="77777777" w:rsidR="00F30138" w:rsidRPr="004A4A97" w:rsidRDefault="00F30138" w:rsidP="00380D4C">
            <w:pPr>
              <w:pStyle w:val="FORMATTEXT0"/>
              <w:jc w:val="center"/>
              <w:rPr>
                <w:rFonts w:ascii="Arial" w:hAnsi="Arial" w:cs="Arial"/>
              </w:rPr>
            </w:pPr>
            <w:r w:rsidRPr="000A7C93">
              <w:rPr>
                <w:rFonts w:ascii="Arial" w:hAnsi="Arial" w:cs="Arial"/>
              </w:rPr>
              <w:t>–</w:t>
            </w:r>
          </w:p>
        </w:tc>
        <w:tc>
          <w:tcPr>
            <w:tcW w:w="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DADF5E"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B7E8F3"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7076EA"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8EB12B" w14:textId="77777777" w:rsidR="00F30138" w:rsidRPr="004A4A97" w:rsidRDefault="00F30138" w:rsidP="00380D4C">
            <w:pPr>
              <w:pStyle w:val="FORMATTEXT0"/>
              <w:jc w:val="center"/>
              <w:rPr>
                <w:rFonts w:ascii="Arial" w:hAnsi="Arial" w:cs="Arial"/>
              </w:rPr>
            </w:pPr>
            <w:r w:rsidRPr="004A4A97">
              <w:rPr>
                <w:rFonts w:ascii="Arial" w:hAnsi="Arial" w:cs="Arial"/>
              </w:rPr>
              <w:t>+</w:t>
            </w:r>
          </w:p>
        </w:tc>
      </w:tr>
      <w:tr w:rsidR="00F60D1B" w:rsidRPr="004A4A97" w14:paraId="5EC82D07" w14:textId="77777777" w:rsidTr="00871256">
        <w:trPr>
          <w:jc w:val="center"/>
        </w:trPr>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534BECD" w14:textId="77777777" w:rsidR="00F60D1B" w:rsidRPr="004A4A97" w:rsidRDefault="00F60D1B" w:rsidP="00FC14AB">
            <w:pPr>
              <w:pStyle w:val="FORMATTEXT0"/>
              <w:jc w:val="center"/>
              <w:rPr>
                <w:rFonts w:ascii="Arial" w:hAnsi="Arial" w:cs="Arial"/>
              </w:rPr>
            </w:pPr>
            <w:r w:rsidRPr="004A4A97">
              <w:rPr>
                <w:rFonts w:ascii="Arial" w:hAnsi="Arial" w:cs="Arial"/>
              </w:rPr>
              <w:t>Звукоизоляция панели от воздушного шума, дБ</w:t>
            </w:r>
            <w:r w:rsidR="003918C9" w:rsidRPr="006F688B">
              <w:rPr>
                <w:rFonts w:ascii="Arial" w:hAnsi="Arial" w:cs="Arial"/>
                <w:i/>
              </w:rPr>
              <w:t>А</w:t>
            </w:r>
          </w:p>
        </w:tc>
        <w:tc>
          <w:tcPr>
            <w:tcW w:w="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88AFC5"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CBBE42"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4EAB76"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14C4A0"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C82A95"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1664BA"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23222A" w14:textId="77777777" w:rsidR="00F60D1B" w:rsidRPr="004A4A97" w:rsidRDefault="00F60D1B" w:rsidP="00380D4C">
            <w:pPr>
              <w:pStyle w:val="FORMATTEXT0"/>
              <w:jc w:val="center"/>
              <w:rPr>
                <w:rFonts w:ascii="Arial" w:hAnsi="Arial" w:cs="Arial"/>
              </w:rPr>
            </w:pPr>
            <w:r w:rsidRPr="004A4A97">
              <w:rPr>
                <w:rFonts w:ascii="Arial" w:hAnsi="Arial" w:cs="Arial"/>
              </w:rPr>
              <w:t>+</w:t>
            </w:r>
          </w:p>
        </w:tc>
        <w:tc>
          <w:tcPr>
            <w:tcW w:w="7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E282FD" w14:textId="77777777" w:rsidR="00F60D1B" w:rsidRPr="004A4A97" w:rsidRDefault="00F60D1B" w:rsidP="00380D4C">
            <w:pPr>
              <w:pStyle w:val="FORMATTEXT0"/>
              <w:jc w:val="center"/>
              <w:rPr>
                <w:rFonts w:ascii="Arial" w:hAnsi="Arial" w:cs="Arial"/>
              </w:rPr>
            </w:pPr>
            <w:r w:rsidRPr="004A4A97">
              <w:rPr>
                <w:rFonts w:ascii="Arial" w:hAnsi="Arial" w:cs="Arial"/>
              </w:rPr>
              <w:t>+</w:t>
            </w:r>
          </w:p>
        </w:tc>
      </w:tr>
      <w:tr w:rsidR="00F30138" w:rsidRPr="004A4A97" w14:paraId="6A7351A6" w14:textId="77777777" w:rsidTr="00871256">
        <w:trPr>
          <w:jc w:val="center"/>
        </w:trPr>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0744EF8" w14:textId="77777777" w:rsidR="00F30138" w:rsidRPr="004A4A97" w:rsidRDefault="00F30138" w:rsidP="00FC14AB">
            <w:pPr>
              <w:pStyle w:val="FORMATTEXT0"/>
              <w:jc w:val="center"/>
              <w:rPr>
                <w:rFonts w:ascii="Arial" w:hAnsi="Arial" w:cs="Arial"/>
              </w:rPr>
            </w:pPr>
            <w:r w:rsidRPr="004A4A97">
              <w:rPr>
                <w:rFonts w:ascii="Arial" w:hAnsi="Arial" w:cs="Arial"/>
              </w:rPr>
              <w:t>Расчетное значение предельного смещения по вертикали наружного слоя по отношению к внутреннему слою, мм</w:t>
            </w:r>
          </w:p>
        </w:tc>
        <w:tc>
          <w:tcPr>
            <w:tcW w:w="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064960" w14:textId="77777777" w:rsidR="00F30138" w:rsidRPr="004A4A97" w:rsidRDefault="00F30138" w:rsidP="00380D4C">
            <w:pPr>
              <w:pStyle w:val="FORMATTEXT0"/>
              <w:jc w:val="center"/>
              <w:rPr>
                <w:rFonts w:ascii="Arial" w:hAnsi="Arial" w:cs="Arial"/>
              </w:rPr>
            </w:pPr>
            <w:r w:rsidRPr="008F2B8E">
              <w:rPr>
                <w:rFonts w:ascii="Arial" w:hAnsi="Arial" w:cs="Arial"/>
              </w:rPr>
              <w:t>–</w:t>
            </w:r>
          </w:p>
        </w:tc>
        <w:tc>
          <w:tcPr>
            <w:tcW w:w="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39B415" w14:textId="77777777" w:rsidR="00F30138" w:rsidRPr="004A4A97" w:rsidRDefault="00F30138" w:rsidP="00380D4C">
            <w:pPr>
              <w:pStyle w:val="FORMATTEXT0"/>
              <w:jc w:val="center"/>
              <w:rPr>
                <w:rFonts w:ascii="Arial" w:hAnsi="Arial" w:cs="Arial"/>
              </w:rPr>
            </w:pPr>
            <w:r w:rsidRPr="008F2B8E">
              <w:rPr>
                <w:rFonts w:ascii="Arial" w:hAnsi="Arial" w:cs="Arial"/>
              </w:rPr>
              <w:t>–</w:t>
            </w:r>
          </w:p>
        </w:tc>
        <w:tc>
          <w:tcPr>
            <w:tcW w:w="7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BE32B0" w14:textId="77777777" w:rsidR="00F30138" w:rsidRPr="004A4A97" w:rsidRDefault="00F30138" w:rsidP="00380D4C">
            <w:pPr>
              <w:pStyle w:val="FORMATTEXT0"/>
              <w:jc w:val="center"/>
              <w:rPr>
                <w:rFonts w:ascii="Arial" w:hAnsi="Arial" w:cs="Arial"/>
              </w:rPr>
            </w:pPr>
            <w:r w:rsidRPr="008F2B8E">
              <w:rPr>
                <w:rFonts w:ascii="Arial" w:hAnsi="Arial" w:cs="Arial"/>
              </w:rPr>
              <w:t>–</w:t>
            </w:r>
          </w:p>
        </w:tc>
        <w:tc>
          <w:tcPr>
            <w:tcW w:w="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AB7875" w14:textId="77777777" w:rsidR="00F30138" w:rsidRPr="004A4A97" w:rsidRDefault="00F30138" w:rsidP="00380D4C">
            <w:pPr>
              <w:pStyle w:val="FORMATTEXT0"/>
              <w:jc w:val="center"/>
              <w:rPr>
                <w:rFonts w:ascii="Arial" w:hAnsi="Arial" w:cs="Arial"/>
              </w:rPr>
            </w:pPr>
            <w:r w:rsidRPr="008F2B8E">
              <w:rPr>
                <w:rFonts w:ascii="Arial" w:hAnsi="Arial" w:cs="Arial"/>
              </w:rPr>
              <w:t>–</w:t>
            </w:r>
          </w:p>
        </w:tc>
        <w:tc>
          <w:tcPr>
            <w:tcW w:w="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38F759"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75D8D0"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0B8857"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7A5749" w14:textId="77777777" w:rsidR="00F30138" w:rsidRPr="004A4A97" w:rsidRDefault="00F30138" w:rsidP="00380D4C">
            <w:pPr>
              <w:pStyle w:val="FORMATTEXT0"/>
              <w:jc w:val="center"/>
              <w:rPr>
                <w:rFonts w:ascii="Arial" w:hAnsi="Arial" w:cs="Arial"/>
              </w:rPr>
            </w:pPr>
            <w:r w:rsidRPr="004A4A97">
              <w:rPr>
                <w:rFonts w:ascii="Arial" w:hAnsi="Arial" w:cs="Arial"/>
              </w:rPr>
              <w:t>+</w:t>
            </w:r>
          </w:p>
        </w:tc>
      </w:tr>
      <w:tr w:rsidR="00F30138" w:rsidRPr="004A4A97" w14:paraId="3C0DC0F5" w14:textId="77777777" w:rsidTr="00871256">
        <w:trPr>
          <w:jc w:val="center"/>
        </w:trPr>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5104E1B" w14:textId="77777777" w:rsidR="00F30138" w:rsidRPr="004A4A97" w:rsidRDefault="00F30138" w:rsidP="00FC14AB">
            <w:pPr>
              <w:pStyle w:val="FORMATTEXT0"/>
              <w:jc w:val="center"/>
              <w:rPr>
                <w:rFonts w:ascii="Arial" w:hAnsi="Arial" w:cs="Arial"/>
              </w:rPr>
            </w:pPr>
            <w:r w:rsidRPr="004A4A97">
              <w:rPr>
                <w:rFonts w:ascii="Arial" w:hAnsi="Arial" w:cs="Arial"/>
              </w:rPr>
              <w:t>Расчетное значение предельного смещения по горизонтали наружного слоя по отношению к внутреннему слою, мм</w:t>
            </w:r>
          </w:p>
        </w:tc>
        <w:tc>
          <w:tcPr>
            <w:tcW w:w="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9144DD" w14:textId="77777777" w:rsidR="00F30138" w:rsidRPr="004A4A97" w:rsidRDefault="00F30138" w:rsidP="00380D4C">
            <w:pPr>
              <w:pStyle w:val="FORMATTEXT0"/>
              <w:jc w:val="center"/>
              <w:rPr>
                <w:rFonts w:ascii="Arial" w:hAnsi="Arial" w:cs="Arial"/>
              </w:rPr>
            </w:pPr>
            <w:r w:rsidRPr="00C1146B">
              <w:rPr>
                <w:rFonts w:ascii="Arial" w:hAnsi="Arial" w:cs="Arial"/>
              </w:rPr>
              <w:t>–</w:t>
            </w:r>
          </w:p>
        </w:tc>
        <w:tc>
          <w:tcPr>
            <w:tcW w:w="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0BB113" w14:textId="77777777" w:rsidR="00F30138" w:rsidRPr="004A4A97" w:rsidRDefault="00F30138" w:rsidP="00380D4C">
            <w:pPr>
              <w:pStyle w:val="FORMATTEXT0"/>
              <w:jc w:val="center"/>
              <w:rPr>
                <w:rFonts w:ascii="Arial" w:hAnsi="Arial" w:cs="Arial"/>
              </w:rPr>
            </w:pPr>
            <w:r w:rsidRPr="00C1146B">
              <w:rPr>
                <w:rFonts w:ascii="Arial" w:hAnsi="Arial" w:cs="Arial"/>
              </w:rPr>
              <w:t>–</w:t>
            </w:r>
          </w:p>
        </w:tc>
        <w:tc>
          <w:tcPr>
            <w:tcW w:w="7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94D0C3" w14:textId="77777777" w:rsidR="00F30138" w:rsidRPr="004A4A97" w:rsidRDefault="00F30138" w:rsidP="00380D4C">
            <w:pPr>
              <w:pStyle w:val="FORMATTEXT0"/>
              <w:jc w:val="center"/>
              <w:rPr>
                <w:rFonts w:ascii="Arial" w:hAnsi="Arial" w:cs="Arial"/>
              </w:rPr>
            </w:pPr>
            <w:r w:rsidRPr="00C1146B">
              <w:rPr>
                <w:rFonts w:ascii="Arial" w:hAnsi="Arial" w:cs="Arial"/>
              </w:rPr>
              <w:t>–</w:t>
            </w:r>
          </w:p>
        </w:tc>
        <w:tc>
          <w:tcPr>
            <w:tcW w:w="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199EC9" w14:textId="77777777" w:rsidR="00F30138" w:rsidRPr="004A4A97" w:rsidRDefault="00F30138" w:rsidP="00380D4C">
            <w:pPr>
              <w:pStyle w:val="FORMATTEXT0"/>
              <w:jc w:val="center"/>
              <w:rPr>
                <w:rFonts w:ascii="Arial" w:hAnsi="Arial" w:cs="Arial"/>
              </w:rPr>
            </w:pPr>
            <w:r w:rsidRPr="00C1146B">
              <w:rPr>
                <w:rFonts w:ascii="Arial" w:hAnsi="Arial" w:cs="Arial"/>
              </w:rPr>
              <w:t>–</w:t>
            </w:r>
          </w:p>
        </w:tc>
        <w:tc>
          <w:tcPr>
            <w:tcW w:w="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ED459B"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943B2C"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AF0E75" w14:textId="77777777" w:rsidR="00F30138" w:rsidRPr="004A4A97" w:rsidRDefault="00F30138" w:rsidP="00380D4C">
            <w:pPr>
              <w:pStyle w:val="FORMATTEXT0"/>
              <w:jc w:val="center"/>
              <w:rPr>
                <w:rFonts w:ascii="Arial" w:hAnsi="Arial" w:cs="Arial"/>
              </w:rPr>
            </w:pPr>
            <w:r w:rsidRPr="004A4A97">
              <w:rPr>
                <w:rFonts w:ascii="Arial" w:hAnsi="Arial" w:cs="Arial"/>
              </w:rPr>
              <w:t>+</w:t>
            </w:r>
          </w:p>
        </w:tc>
        <w:tc>
          <w:tcPr>
            <w:tcW w:w="7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CA6191" w14:textId="77777777" w:rsidR="00F30138" w:rsidRPr="004A4A97" w:rsidRDefault="00F30138" w:rsidP="00380D4C">
            <w:pPr>
              <w:pStyle w:val="FORMATTEXT0"/>
              <w:jc w:val="center"/>
              <w:rPr>
                <w:rFonts w:ascii="Arial" w:hAnsi="Arial" w:cs="Arial"/>
              </w:rPr>
            </w:pPr>
            <w:r w:rsidRPr="004A4A97">
              <w:rPr>
                <w:rFonts w:ascii="Arial" w:hAnsi="Arial" w:cs="Arial"/>
              </w:rPr>
              <w:t>+</w:t>
            </w:r>
          </w:p>
        </w:tc>
      </w:tr>
      <w:tr w:rsidR="00F60D1B" w:rsidRPr="004A4A97" w14:paraId="630F17AD" w14:textId="77777777" w:rsidTr="009B7E51">
        <w:trPr>
          <w:jc w:val="center"/>
        </w:trPr>
        <w:tc>
          <w:tcPr>
            <w:tcW w:w="977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B04334" w14:textId="77777777" w:rsidR="00F60D1B" w:rsidRPr="004A4A97" w:rsidRDefault="00F60D1B" w:rsidP="0067267B">
            <w:pPr>
              <w:pStyle w:val="FORMATTEXT0"/>
              <w:ind w:firstLine="679"/>
              <w:jc w:val="both"/>
              <w:rPr>
                <w:rFonts w:ascii="Arial" w:hAnsi="Arial" w:cs="Arial"/>
                <w:strike/>
                <w:sz w:val="22"/>
                <w:szCs w:val="22"/>
              </w:rPr>
            </w:pPr>
            <w:r w:rsidRPr="004A4A97">
              <w:rPr>
                <w:rFonts w:ascii="Arial" w:hAnsi="Arial" w:cs="Arial"/>
                <w:sz w:val="22"/>
                <w:szCs w:val="22"/>
              </w:rPr>
              <w:t>* Для панелей из легкого бетона.</w:t>
            </w:r>
          </w:p>
        </w:tc>
      </w:tr>
    </w:tbl>
    <w:p w14:paraId="550C365E" w14:textId="77777777" w:rsidR="006377EE" w:rsidRDefault="006377EE" w:rsidP="006377EE">
      <w:pPr>
        <w:pStyle w:val="FORMATTEXT0"/>
        <w:spacing w:line="360" w:lineRule="auto"/>
        <w:ind w:firstLine="709"/>
        <w:jc w:val="both"/>
        <w:rPr>
          <w:rFonts w:ascii="Arial" w:hAnsi="Arial" w:cs="Arial"/>
        </w:rPr>
      </w:pPr>
    </w:p>
    <w:p w14:paraId="508E8AEA" w14:textId="77777777" w:rsidR="00325D79" w:rsidRPr="004A4A97" w:rsidRDefault="00325D79" w:rsidP="006377EE">
      <w:pPr>
        <w:pStyle w:val="FORMATTEXT0"/>
        <w:spacing w:line="360" w:lineRule="auto"/>
        <w:ind w:firstLine="709"/>
        <w:jc w:val="both"/>
        <w:rPr>
          <w:rFonts w:ascii="Arial" w:hAnsi="Arial" w:cs="Arial"/>
        </w:rPr>
      </w:pPr>
      <w:r w:rsidRPr="004A4A97">
        <w:rPr>
          <w:rFonts w:ascii="Arial" w:hAnsi="Arial" w:cs="Arial"/>
        </w:rPr>
        <w:t xml:space="preserve">В </w:t>
      </w:r>
      <w:r w:rsidR="00C72381" w:rsidRPr="004A4A97">
        <w:rPr>
          <w:rFonts w:ascii="Arial" w:hAnsi="Arial" w:cs="Arial"/>
        </w:rPr>
        <w:t>технической</w:t>
      </w:r>
      <w:r w:rsidRPr="004A4A97">
        <w:rPr>
          <w:rFonts w:ascii="Arial" w:hAnsi="Arial" w:cs="Arial"/>
        </w:rPr>
        <w:t xml:space="preserve"> документации на панели</w:t>
      </w:r>
      <w:r w:rsidR="00C72381" w:rsidRPr="004A4A97">
        <w:rPr>
          <w:rFonts w:ascii="Arial" w:hAnsi="Arial" w:cs="Arial"/>
        </w:rPr>
        <w:t xml:space="preserve"> предприятия-изготовителя</w:t>
      </w:r>
      <w:r w:rsidRPr="004A4A97">
        <w:rPr>
          <w:rFonts w:ascii="Arial" w:hAnsi="Arial" w:cs="Arial"/>
        </w:rPr>
        <w:t>, разрабатываемой для многократного применения в различных условиях, следует устанавливать диапазоны расчетных значений показателей, указанных в таблице 1, которые могут быть обеспечены при допустимом варьировании характеристик используемых материалов и комплектующих изделий.</w:t>
      </w:r>
    </w:p>
    <w:p w14:paraId="077419E3" w14:textId="77777777" w:rsidR="00FB7B2A" w:rsidRPr="004A4A97" w:rsidRDefault="00FB7B2A" w:rsidP="006377EE">
      <w:pPr>
        <w:pStyle w:val="FORMATTEXT0"/>
        <w:spacing w:line="360" w:lineRule="auto"/>
        <w:ind w:firstLine="709"/>
        <w:jc w:val="both"/>
        <w:rPr>
          <w:rFonts w:ascii="Arial" w:hAnsi="Arial" w:cs="Arial"/>
        </w:rPr>
      </w:pPr>
      <w:r w:rsidRPr="004A4A97">
        <w:rPr>
          <w:rFonts w:ascii="Arial" w:hAnsi="Arial" w:cs="Arial"/>
        </w:rPr>
        <w:t>5.2.</w:t>
      </w:r>
      <w:r w:rsidR="00311299" w:rsidRPr="004A4A97">
        <w:rPr>
          <w:rFonts w:ascii="Arial" w:hAnsi="Arial" w:cs="Arial"/>
        </w:rPr>
        <w:t>6</w:t>
      </w:r>
      <w:r w:rsidRPr="004A4A97">
        <w:rPr>
          <w:rFonts w:ascii="Arial" w:hAnsi="Arial" w:cs="Arial"/>
        </w:rPr>
        <w:t xml:space="preserve"> Кроме показателей, приведенных в таблице 1, панели характеризуются:</w:t>
      </w:r>
    </w:p>
    <w:p w14:paraId="0C11DC01" w14:textId="77777777" w:rsidR="00FB7B2A" w:rsidRPr="004A4A97" w:rsidRDefault="00FB7B2A" w:rsidP="006377EE">
      <w:pPr>
        <w:pStyle w:val="FORMATTEXT0"/>
        <w:spacing w:line="360" w:lineRule="auto"/>
        <w:ind w:firstLine="709"/>
        <w:jc w:val="both"/>
        <w:rPr>
          <w:rFonts w:ascii="Arial" w:hAnsi="Arial" w:cs="Arial"/>
        </w:rPr>
      </w:pPr>
      <w:r w:rsidRPr="004A4A97">
        <w:rPr>
          <w:rFonts w:ascii="Arial" w:hAnsi="Arial" w:cs="Arial"/>
        </w:rPr>
        <w:t>- видами отделки наружных и внутренних лицевых поверхностей;</w:t>
      </w:r>
    </w:p>
    <w:p w14:paraId="2431D13B" w14:textId="77777777" w:rsidR="00FB7B2A" w:rsidRPr="004A4A97" w:rsidRDefault="00FB7B2A" w:rsidP="006377EE">
      <w:pPr>
        <w:pStyle w:val="FORMATTEXT0"/>
        <w:spacing w:line="360" w:lineRule="auto"/>
        <w:ind w:firstLine="709"/>
        <w:jc w:val="both"/>
        <w:rPr>
          <w:rFonts w:ascii="Arial" w:hAnsi="Arial" w:cs="Arial"/>
        </w:rPr>
      </w:pPr>
      <w:r w:rsidRPr="004A4A97">
        <w:rPr>
          <w:rFonts w:ascii="Arial" w:hAnsi="Arial" w:cs="Arial"/>
        </w:rPr>
        <w:t>- диапазоном габаритных размеров;</w:t>
      </w:r>
    </w:p>
    <w:p w14:paraId="2634871F" w14:textId="77777777" w:rsidR="00FB7B2A" w:rsidRPr="004A4A97" w:rsidRDefault="00FB7B2A" w:rsidP="006377EE">
      <w:pPr>
        <w:pStyle w:val="FORMATTEXT0"/>
        <w:spacing w:line="360" w:lineRule="auto"/>
        <w:ind w:firstLine="709"/>
        <w:jc w:val="both"/>
        <w:rPr>
          <w:rFonts w:ascii="Arial" w:hAnsi="Arial" w:cs="Arial"/>
        </w:rPr>
      </w:pPr>
      <w:r w:rsidRPr="004A4A97">
        <w:rPr>
          <w:rFonts w:ascii="Arial" w:hAnsi="Arial" w:cs="Arial"/>
        </w:rPr>
        <w:t>- типом вертикальных и горизонтальных стыков со смежными панелями;</w:t>
      </w:r>
    </w:p>
    <w:p w14:paraId="48307D10" w14:textId="77777777" w:rsidR="00FB7B2A" w:rsidRPr="004A4A97" w:rsidRDefault="00FB7B2A" w:rsidP="006377EE">
      <w:pPr>
        <w:pStyle w:val="FORMATTEXT0"/>
        <w:spacing w:line="360" w:lineRule="auto"/>
        <w:ind w:firstLine="709"/>
        <w:jc w:val="both"/>
        <w:rPr>
          <w:rFonts w:ascii="Arial" w:hAnsi="Arial" w:cs="Arial"/>
        </w:rPr>
      </w:pPr>
      <w:r w:rsidRPr="004A4A97">
        <w:rPr>
          <w:rFonts w:ascii="Arial" w:hAnsi="Arial" w:cs="Arial"/>
        </w:rPr>
        <w:t>- видом крепления к смежным конструкциям зданий;</w:t>
      </w:r>
    </w:p>
    <w:p w14:paraId="073AAFA0" w14:textId="77777777" w:rsidR="00FB7B2A" w:rsidRPr="004A4A97" w:rsidRDefault="00FB7B2A" w:rsidP="006377EE">
      <w:pPr>
        <w:pStyle w:val="FORMATTEXT0"/>
        <w:spacing w:line="360" w:lineRule="auto"/>
        <w:ind w:firstLine="709"/>
        <w:jc w:val="both"/>
        <w:rPr>
          <w:rFonts w:ascii="Arial" w:hAnsi="Arial" w:cs="Arial"/>
        </w:rPr>
      </w:pPr>
      <w:r w:rsidRPr="004A4A97">
        <w:rPr>
          <w:rFonts w:ascii="Arial" w:hAnsi="Arial" w:cs="Arial"/>
        </w:rPr>
        <w:t>- параметрами слоя однослойных (слоев двухслойных) панелей;</w:t>
      </w:r>
    </w:p>
    <w:p w14:paraId="7170344F" w14:textId="77777777" w:rsidR="00FB7B2A" w:rsidRPr="004A4A97" w:rsidRDefault="00FB7B2A" w:rsidP="006377EE">
      <w:pPr>
        <w:pStyle w:val="FORMATTEXT0"/>
        <w:spacing w:line="360" w:lineRule="auto"/>
        <w:ind w:firstLine="709"/>
        <w:jc w:val="both"/>
        <w:rPr>
          <w:rFonts w:ascii="Arial" w:hAnsi="Arial" w:cs="Arial"/>
        </w:rPr>
      </w:pPr>
      <w:r w:rsidRPr="004A4A97">
        <w:rPr>
          <w:rFonts w:ascii="Arial" w:hAnsi="Arial" w:cs="Arial"/>
        </w:rPr>
        <w:t xml:space="preserve">- видом бетона слоя однослойных (слоев двухслойных) панелей </w:t>
      </w:r>
      <w:r w:rsidR="00B00B61">
        <w:rPr>
          <w:rFonts w:ascii="Arial" w:hAnsi="Arial" w:cs="Arial"/>
        </w:rPr>
        <w:t>—</w:t>
      </w:r>
      <w:r w:rsidRPr="004A4A97">
        <w:rPr>
          <w:rFonts w:ascii="Arial" w:hAnsi="Arial" w:cs="Arial"/>
        </w:rPr>
        <w:t xml:space="preserve"> тяжелый, легкий и др.;</w:t>
      </w:r>
    </w:p>
    <w:p w14:paraId="7893BAD3" w14:textId="77777777" w:rsidR="00FB7B2A" w:rsidRPr="004A4A97" w:rsidRDefault="00FB7B2A" w:rsidP="006377EE">
      <w:pPr>
        <w:pStyle w:val="FORMATTEXT0"/>
        <w:spacing w:line="360" w:lineRule="auto"/>
        <w:ind w:firstLine="709"/>
        <w:jc w:val="both"/>
        <w:rPr>
          <w:rFonts w:ascii="Arial" w:hAnsi="Arial" w:cs="Arial"/>
        </w:rPr>
      </w:pPr>
      <w:r w:rsidRPr="004A4A97">
        <w:rPr>
          <w:rFonts w:ascii="Arial" w:hAnsi="Arial" w:cs="Arial"/>
        </w:rPr>
        <w:t>- материалом теплоизоляционного слоя (для двухслойных панелей);</w:t>
      </w:r>
    </w:p>
    <w:p w14:paraId="567321DE" w14:textId="77777777" w:rsidR="00FB7B2A" w:rsidRPr="004A4A97" w:rsidRDefault="00FB7B2A" w:rsidP="006377EE">
      <w:pPr>
        <w:pStyle w:val="FORMATTEXT0"/>
        <w:spacing w:line="360" w:lineRule="auto"/>
        <w:ind w:firstLine="709"/>
        <w:jc w:val="both"/>
        <w:rPr>
          <w:rFonts w:ascii="Arial" w:hAnsi="Arial" w:cs="Arial"/>
        </w:rPr>
      </w:pPr>
      <w:r w:rsidRPr="004A4A97">
        <w:rPr>
          <w:rFonts w:ascii="Arial" w:hAnsi="Arial" w:cs="Arial"/>
        </w:rPr>
        <w:t>- устройством вертикальных и горизонтальных противопожарных рассечек в теплоизоляционном слое (для двухслойных панелей);</w:t>
      </w:r>
    </w:p>
    <w:p w14:paraId="19E72D2C" w14:textId="77777777" w:rsidR="00FB7B2A" w:rsidRPr="004A4A97" w:rsidRDefault="00FB7B2A" w:rsidP="006377EE">
      <w:pPr>
        <w:pStyle w:val="FORMATTEXT0"/>
        <w:spacing w:line="360" w:lineRule="auto"/>
        <w:ind w:firstLine="709"/>
        <w:jc w:val="both"/>
        <w:rPr>
          <w:rFonts w:ascii="Arial" w:hAnsi="Arial" w:cs="Arial"/>
        </w:rPr>
      </w:pPr>
      <w:r w:rsidRPr="004A4A97">
        <w:rPr>
          <w:rFonts w:ascii="Arial" w:hAnsi="Arial" w:cs="Arial"/>
        </w:rPr>
        <w:t xml:space="preserve">- конструкцией горизонтальных и вертикальных стыков (с противодождевым гребнем или без него </w:t>
      </w:r>
      <w:r w:rsidR="00B00B61">
        <w:rPr>
          <w:rFonts w:ascii="Arial" w:hAnsi="Arial" w:cs="Arial"/>
        </w:rPr>
        <w:t>—</w:t>
      </w:r>
      <w:r w:rsidRPr="004A4A97">
        <w:rPr>
          <w:rFonts w:ascii="Arial" w:hAnsi="Arial" w:cs="Arial"/>
        </w:rPr>
        <w:t xml:space="preserve"> плоский стык);</w:t>
      </w:r>
    </w:p>
    <w:p w14:paraId="54BCBD8F" w14:textId="77777777" w:rsidR="00FB7B2A" w:rsidRPr="004A4A97" w:rsidRDefault="00FB7B2A" w:rsidP="006377EE">
      <w:pPr>
        <w:pStyle w:val="FORMATTEXT0"/>
        <w:spacing w:line="360" w:lineRule="auto"/>
        <w:ind w:firstLine="709"/>
        <w:jc w:val="both"/>
        <w:rPr>
          <w:rFonts w:ascii="Arial" w:hAnsi="Arial" w:cs="Arial"/>
        </w:rPr>
      </w:pPr>
      <w:r w:rsidRPr="004A4A97">
        <w:rPr>
          <w:rFonts w:ascii="Arial" w:hAnsi="Arial" w:cs="Arial"/>
        </w:rPr>
        <w:t>- типом стыков по способу обеспечения водо- и воздухоизоляции помещений (закрытый, дренированный или открытый);</w:t>
      </w:r>
    </w:p>
    <w:p w14:paraId="67C10936" w14:textId="77777777" w:rsidR="00FB7B2A" w:rsidRPr="004A4A97" w:rsidRDefault="00FB7B2A" w:rsidP="006377EE">
      <w:pPr>
        <w:pStyle w:val="FORMATTEXT0"/>
        <w:spacing w:line="360" w:lineRule="auto"/>
        <w:ind w:firstLine="709"/>
        <w:jc w:val="both"/>
        <w:rPr>
          <w:rFonts w:ascii="Arial" w:hAnsi="Arial" w:cs="Arial"/>
        </w:rPr>
      </w:pPr>
      <w:r w:rsidRPr="004A4A97">
        <w:rPr>
          <w:rFonts w:ascii="Arial" w:hAnsi="Arial" w:cs="Arial"/>
        </w:rPr>
        <w:t>- наличием или отсутствием слоя пароизоляции (для двухслойных панелей).</w:t>
      </w:r>
    </w:p>
    <w:p w14:paraId="738B5CE4" w14:textId="77777777" w:rsidR="00FB7B2A" w:rsidRPr="004A4A97" w:rsidRDefault="00FB7B2A" w:rsidP="006377EE">
      <w:pPr>
        <w:pStyle w:val="FORMATTEXT0"/>
        <w:spacing w:line="360" w:lineRule="auto"/>
        <w:ind w:firstLine="709"/>
        <w:jc w:val="both"/>
        <w:rPr>
          <w:rFonts w:ascii="Arial" w:hAnsi="Arial" w:cs="Arial"/>
        </w:rPr>
      </w:pPr>
      <w:r w:rsidRPr="004A4A97">
        <w:rPr>
          <w:rFonts w:ascii="Arial" w:hAnsi="Arial" w:cs="Arial"/>
        </w:rPr>
        <w:t>Панели однорядной разрезки характеризуются также размерами и количеством оконных и дверных проемов.</w:t>
      </w:r>
    </w:p>
    <w:p w14:paraId="447795D5" w14:textId="77777777" w:rsidR="006377EE" w:rsidRPr="004A4A97" w:rsidRDefault="006377EE" w:rsidP="003B08AD">
      <w:pPr>
        <w:pStyle w:val="FORMATTEXT0"/>
        <w:spacing w:line="360" w:lineRule="auto"/>
        <w:ind w:firstLine="709"/>
        <w:jc w:val="both"/>
        <w:rPr>
          <w:rFonts w:ascii="Arial" w:hAnsi="Arial" w:cs="Arial"/>
        </w:rPr>
      </w:pPr>
    </w:p>
    <w:p w14:paraId="3ABBE1B9" w14:textId="77777777" w:rsidR="004D1E0F" w:rsidRDefault="00C8710A" w:rsidP="006F688B">
      <w:pPr>
        <w:pStyle w:val="FORMATTEXT0"/>
        <w:spacing w:after="120" w:line="360" w:lineRule="auto"/>
        <w:ind w:firstLine="709"/>
        <w:jc w:val="both"/>
        <w:rPr>
          <w:rFonts w:ascii="Arial" w:hAnsi="Arial" w:cs="Arial"/>
          <w:b/>
          <w:bCs/>
          <w:sz w:val="28"/>
          <w:szCs w:val="28"/>
        </w:rPr>
      </w:pPr>
      <w:r w:rsidRPr="004A4A97">
        <w:rPr>
          <w:rFonts w:ascii="Arial" w:hAnsi="Arial" w:cs="Arial"/>
          <w:b/>
          <w:bCs/>
          <w:sz w:val="28"/>
          <w:szCs w:val="28"/>
        </w:rPr>
        <w:t xml:space="preserve">6 </w:t>
      </w:r>
      <w:r w:rsidR="00D77E28" w:rsidRPr="004A4A97">
        <w:rPr>
          <w:rFonts w:ascii="Arial" w:hAnsi="Arial" w:cs="Arial"/>
          <w:b/>
          <w:bCs/>
          <w:sz w:val="28"/>
          <w:szCs w:val="28"/>
        </w:rPr>
        <w:t>Общие т</w:t>
      </w:r>
      <w:r w:rsidRPr="004A4A97">
        <w:rPr>
          <w:rFonts w:ascii="Arial" w:hAnsi="Arial" w:cs="Arial"/>
          <w:b/>
          <w:bCs/>
          <w:sz w:val="28"/>
          <w:szCs w:val="28"/>
        </w:rPr>
        <w:t>ехнические требования</w:t>
      </w:r>
    </w:p>
    <w:p w14:paraId="54CF4BC6" w14:textId="77777777" w:rsidR="004D1E0F" w:rsidRDefault="00237296" w:rsidP="006F688B">
      <w:pPr>
        <w:pStyle w:val="FORMATTEXT0"/>
        <w:spacing w:after="120" w:line="360" w:lineRule="auto"/>
        <w:ind w:firstLine="709"/>
        <w:jc w:val="both"/>
        <w:rPr>
          <w:rFonts w:ascii="Arial" w:hAnsi="Arial" w:cs="Arial"/>
          <w:b/>
          <w:bCs/>
        </w:rPr>
      </w:pPr>
      <w:r w:rsidRPr="004A4A97">
        <w:rPr>
          <w:rFonts w:ascii="Arial" w:hAnsi="Arial" w:cs="Arial"/>
          <w:b/>
          <w:bCs/>
        </w:rPr>
        <w:t>6.1 Требования к размерам</w:t>
      </w:r>
    </w:p>
    <w:p w14:paraId="2F9AD567" w14:textId="77777777" w:rsidR="00C7401C" w:rsidRPr="004A4A97" w:rsidRDefault="00C7401C" w:rsidP="006A5D5B">
      <w:pPr>
        <w:pStyle w:val="FORMATTEXT0"/>
        <w:spacing w:line="360" w:lineRule="auto"/>
        <w:ind w:firstLine="709"/>
        <w:jc w:val="both"/>
        <w:rPr>
          <w:rFonts w:ascii="Arial" w:hAnsi="Arial" w:cs="Arial"/>
        </w:rPr>
      </w:pPr>
      <w:r w:rsidRPr="004A4A97">
        <w:rPr>
          <w:rFonts w:ascii="Arial" w:hAnsi="Arial" w:cs="Arial"/>
        </w:rPr>
        <w:t xml:space="preserve">6.1.1 Кооринационные и конструктивные размеры панелей </w:t>
      </w:r>
      <w:r w:rsidR="002756F5" w:rsidRPr="004A4A97">
        <w:rPr>
          <w:rFonts w:ascii="Arial" w:hAnsi="Arial" w:cs="Arial"/>
        </w:rPr>
        <w:t>следует назначать</w:t>
      </w:r>
      <w:r w:rsidRPr="004A4A97">
        <w:rPr>
          <w:rFonts w:ascii="Arial" w:hAnsi="Arial" w:cs="Arial"/>
        </w:rPr>
        <w:t xml:space="preserve"> в соответствии с правилами модульной координации размеров по </w:t>
      </w:r>
      <w:r w:rsidR="003918C9" w:rsidRPr="004A4A97">
        <w:rPr>
          <w:rFonts w:ascii="Arial" w:hAnsi="Arial" w:cs="Arial"/>
        </w:rPr>
        <w:fldChar w:fldCharType="begin"/>
      </w:r>
      <w:r w:rsidRPr="004A4A97">
        <w:rPr>
          <w:rFonts w:ascii="Arial" w:hAnsi="Arial" w:cs="Arial"/>
        </w:rPr>
        <w:instrText xml:space="preserve"> HYPERLINK "kodeks://link/d?nd=1200095838&amp;point=mark=000000000000000000000000000000000000000000000000007D20K3"\o"’’ГОСТ 28984-2011 Модульная координация размеров в строительстве ...’’</w:instrText>
      </w:r>
    </w:p>
    <w:p w14:paraId="61F9AE87" w14:textId="77777777" w:rsidR="00C7401C" w:rsidRPr="004A4A97" w:rsidRDefault="00C7401C" w:rsidP="006A5D5B">
      <w:pPr>
        <w:pStyle w:val="FORMATTEXT0"/>
        <w:spacing w:line="360" w:lineRule="auto"/>
        <w:ind w:firstLine="709"/>
        <w:jc w:val="both"/>
        <w:rPr>
          <w:rFonts w:ascii="Arial" w:hAnsi="Arial" w:cs="Arial"/>
        </w:rPr>
      </w:pPr>
      <w:r w:rsidRPr="004A4A97">
        <w:rPr>
          <w:rFonts w:ascii="Arial" w:hAnsi="Arial" w:cs="Arial"/>
        </w:rPr>
        <w:instrText>(утв. приказом Росстандарта от 24.05.2012 N 77-ст)</w:instrText>
      </w:r>
    </w:p>
    <w:p w14:paraId="42A95047" w14:textId="77777777" w:rsidR="00C7401C" w:rsidRPr="004A4A97" w:rsidRDefault="00C7401C" w:rsidP="006A5D5B">
      <w:pPr>
        <w:pStyle w:val="FORMATTEXT0"/>
        <w:spacing w:line="360" w:lineRule="auto"/>
        <w:ind w:firstLine="709"/>
        <w:jc w:val="both"/>
        <w:rPr>
          <w:rFonts w:ascii="Arial" w:hAnsi="Arial" w:cs="Arial"/>
        </w:rPr>
      </w:pPr>
      <w:r w:rsidRPr="004A4A97">
        <w:rPr>
          <w:rFonts w:ascii="Arial" w:hAnsi="Arial" w:cs="Arial"/>
        </w:rPr>
        <w:instrText>Применяется с 01.01.2013 ...</w:instrText>
      </w:r>
    </w:p>
    <w:p w14:paraId="74798876" w14:textId="77777777" w:rsidR="00C7401C" w:rsidRPr="004A4A97" w:rsidRDefault="00C7401C" w:rsidP="006A5D5B">
      <w:pPr>
        <w:pStyle w:val="FORMATTEXT0"/>
        <w:spacing w:line="360" w:lineRule="auto"/>
        <w:ind w:firstLine="709"/>
        <w:jc w:val="both"/>
        <w:rPr>
          <w:rFonts w:ascii="Arial" w:hAnsi="Arial" w:cs="Arial"/>
        </w:rPr>
      </w:pPr>
      <w:r w:rsidRPr="004A4A97">
        <w:rPr>
          <w:rFonts w:ascii="Arial" w:hAnsi="Arial" w:cs="Arial"/>
        </w:rPr>
        <w:instrText>Статус: действующая редакция (действ. с 01.06.2022)</w:instrText>
      </w:r>
    </w:p>
    <w:p w14:paraId="7574FA72" w14:textId="77777777" w:rsidR="00C7401C" w:rsidRPr="004A4A97" w:rsidRDefault="00C7401C" w:rsidP="006A5D5B">
      <w:pPr>
        <w:pStyle w:val="FORMATTEXT0"/>
        <w:spacing w:line="360" w:lineRule="auto"/>
        <w:ind w:firstLine="709"/>
        <w:jc w:val="both"/>
        <w:rPr>
          <w:rFonts w:ascii="Arial" w:hAnsi="Arial" w:cs="Arial"/>
        </w:rPr>
      </w:pPr>
      <w:r w:rsidRPr="004A4A97">
        <w:rPr>
          <w:rFonts w:ascii="Arial" w:hAnsi="Arial" w:cs="Arial"/>
        </w:rPr>
        <w:instrText>Применяется для целей технического регламента"</w:instrText>
      </w:r>
      <w:r w:rsidR="003918C9" w:rsidRPr="004A4A97">
        <w:rPr>
          <w:rFonts w:ascii="Arial" w:hAnsi="Arial" w:cs="Arial"/>
        </w:rPr>
        <w:fldChar w:fldCharType="separate"/>
      </w:r>
      <w:r w:rsidRPr="004A4A97">
        <w:rPr>
          <w:rFonts w:ascii="Arial" w:hAnsi="Arial" w:cs="Arial"/>
        </w:rPr>
        <w:t>ГОСТ 28984</w:t>
      </w:r>
      <w:r w:rsidR="003918C9" w:rsidRPr="004A4A97">
        <w:rPr>
          <w:rFonts w:ascii="Arial" w:hAnsi="Arial" w:cs="Arial"/>
        </w:rPr>
        <w:fldChar w:fldCharType="end"/>
      </w:r>
      <w:r w:rsidRPr="004A4A97">
        <w:rPr>
          <w:rFonts w:ascii="Arial" w:hAnsi="Arial" w:cs="Arial"/>
        </w:rPr>
        <w:t>. Размеры панелей по толщине рекомендуется принимать кратными 10, 20 или 50 мм.</w:t>
      </w:r>
    </w:p>
    <w:p w14:paraId="23B8D0B1" w14:textId="77777777" w:rsidR="00C7401C" w:rsidRPr="004A4A97" w:rsidRDefault="00C7401C" w:rsidP="006A5D5B">
      <w:pPr>
        <w:pStyle w:val="FORMATTEXT0"/>
        <w:spacing w:line="360" w:lineRule="auto"/>
        <w:ind w:firstLine="709"/>
        <w:jc w:val="both"/>
        <w:rPr>
          <w:rFonts w:ascii="Arial" w:hAnsi="Arial" w:cs="Arial"/>
        </w:rPr>
      </w:pPr>
      <w:r w:rsidRPr="004A4A97">
        <w:rPr>
          <w:rFonts w:ascii="Arial" w:hAnsi="Arial" w:cs="Arial"/>
        </w:rPr>
        <w:t xml:space="preserve">6.1.2 Предельные отклонения фактических размеров панелей </w:t>
      </w:r>
      <w:r w:rsidR="002756F5" w:rsidRPr="004A4A97">
        <w:rPr>
          <w:rFonts w:ascii="Arial" w:hAnsi="Arial" w:cs="Arial"/>
        </w:rPr>
        <w:t>следует</w:t>
      </w:r>
      <w:r w:rsidRPr="004A4A97">
        <w:rPr>
          <w:rFonts w:ascii="Arial" w:hAnsi="Arial" w:cs="Arial"/>
        </w:rPr>
        <w:t xml:space="preserve"> устанавливат</w:t>
      </w:r>
      <w:r w:rsidR="002756F5" w:rsidRPr="004A4A97">
        <w:rPr>
          <w:rFonts w:ascii="Arial" w:hAnsi="Arial" w:cs="Arial"/>
        </w:rPr>
        <w:t>ь</w:t>
      </w:r>
      <w:r w:rsidRPr="004A4A97">
        <w:rPr>
          <w:rFonts w:ascii="Arial" w:hAnsi="Arial" w:cs="Arial"/>
        </w:rPr>
        <w:t xml:space="preserve"> в </w:t>
      </w:r>
      <w:r w:rsidR="00C72381" w:rsidRPr="004A4A97">
        <w:rPr>
          <w:rFonts w:ascii="Arial" w:hAnsi="Arial" w:cs="Arial"/>
        </w:rPr>
        <w:t xml:space="preserve">технической </w:t>
      </w:r>
      <w:r w:rsidRPr="004A4A97">
        <w:rPr>
          <w:rFonts w:ascii="Arial" w:hAnsi="Arial" w:cs="Arial"/>
        </w:rPr>
        <w:t xml:space="preserve">документации </w:t>
      </w:r>
      <w:r w:rsidR="00C72381" w:rsidRPr="004A4A97">
        <w:rPr>
          <w:rFonts w:ascii="Arial" w:hAnsi="Arial" w:cs="Arial"/>
        </w:rPr>
        <w:t>предприятия-изготовителя</w:t>
      </w:r>
      <w:r w:rsidRPr="004A4A97">
        <w:rPr>
          <w:rFonts w:ascii="Arial" w:hAnsi="Arial" w:cs="Arial"/>
        </w:rPr>
        <w:t xml:space="preserve"> в соответствии с </w:t>
      </w:r>
      <w:r w:rsidR="003918C9" w:rsidRPr="004A4A97">
        <w:rPr>
          <w:rFonts w:ascii="Arial" w:hAnsi="Arial" w:cs="Arial"/>
        </w:rPr>
        <w:fldChar w:fldCharType="begin"/>
      </w:r>
      <w:r w:rsidRPr="004A4A97">
        <w:rPr>
          <w:rFonts w:ascii="Arial" w:hAnsi="Arial" w:cs="Arial"/>
        </w:rPr>
        <w:instrText xml:space="preserve"> HYPERLINK "kodeks://link/d?nd=1200049621&amp;point=mark=000000000000000000000000000000000000000000000000007D20K3"\o"’’ГОСТ 21780-2006 Система обеспечения точности геометрических параметров в ...’’</w:instrText>
      </w:r>
    </w:p>
    <w:p w14:paraId="042AD1B9" w14:textId="77777777" w:rsidR="00C7401C" w:rsidRPr="004A4A97" w:rsidRDefault="00C7401C" w:rsidP="006A5D5B">
      <w:pPr>
        <w:pStyle w:val="FORMATTEXT0"/>
        <w:spacing w:line="360" w:lineRule="auto"/>
        <w:ind w:firstLine="709"/>
        <w:jc w:val="both"/>
        <w:rPr>
          <w:rFonts w:ascii="Arial" w:hAnsi="Arial" w:cs="Arial"/>
        </w:rPr>
      </w:pPr>
      <w:r w:rsidRPr="004A4A97">
        <w:rPr>
          <w:rFonts w:ascii="Arial" w:hAnsi="Arial" w:cs="Arial"/>
        </w:rPr>
        <w:instrText>(утв. приказом Росстандарта от 30.03.2007 N 59-ст)</w:instrText>
      </w:r>
    </w:p>
    <w:p w14:paraId="79BC5B41" w14:textId="77777777" w:rsidR="00C7401C" w:rsidRPr="004A4A97" w:rsidRDefault="00C7401C" w:rsidP="006A5D5B">
      <w:pPr>
        <w:pStyle w:val="FORMATTEXT0"/>
        <w:spacing w:line="360" w:lineRule="auto"/>
        <w:ind w:firstLine="709"/>
        <w:jc w:val="both"/>
        <w:rPr>
          <w:rFonts w:ascii="Arial" w:hAnsi="Arial" w:cs="Arial"/>
        </w:rPr>
      </w:pPr>
      <w:r w:rsidRPr="004A4A97">
        <w:rPr>
          <w:rFonts w:ascii="Arial" w:hAnsi="Arial" w:cs="Arial"/>
        </w:rPr>
        <w:instrText>Применяется с 01.01.2008 взамен ГОСТ ...</w:instrText>
      </w:r>
    </w:p>
    <w:p w14:paraId="4A05BD88" w14:textId="77777777" w:rsidR="00C7401C" w:rsidRPr="004A4A97" w:rsidRDefault="00C7401C" w:rsidP="006A5D5B">
      <w:pPr>
        <w:pStyle w:val="FORMATTEXT0"/>
        <w:spacing w:line="360" w:lineRule="auto"/>
        <w:ind w:firstLine="709"/>
        <w:jc w:val="both"/>
        <w:rPr>
          <w:rFonts w:ascii="Arial" w:hAnsi="Arial" w:cs="Arial"/>
        </w:rPr>
      </w:pPr>
      <w:r w:rsidRPr="004A4A97">
        <w:rPr>
          <w:rFonts w:ascii="Arial" w:hAnsi="Arial" w:cs="Arial"/>
        </w:rPr>
        <w:instrText>Статус: действует с 01.01.2008</w:instrText>
      </w:r>
    </w:p>
    <w:p w14:paraId="5944DA0E" w14:textId="0E16D2E8" w:rsidR="00C7401C" w:rsidRDefault="00C7401C" w:rsidP="006A5D5B">
      <w:pPr>
        <w:pStyle w:val="FORMATTEXT0"/>
        <w:spacing w:line="360" w:lineRule="auto"/>
        <w:ind w:firstLine="709"/>
        <w:jc w:val="both"/>
        <w:rPr>
          <w:rFonts w:ascii="Arial" w:hAnsi="Arial" w:cs="Arial"/>
        </w:rPr>
      </w:pPr>
      <w:r w:rsidRPr="004A4A97">
        <w:rPr>
          <w:rFonts w:ascii="Arial" w:hAnsi="Arial" w:cs="Arial"/>
        </w:rPr>
        <w:instrText>Применяется для целей технического регламента"</w:instrText>
      </w:r>
      <w:r w:rsidR="003918C9" w:rsidRPr="004A4A97">
        <w:rPr>
          <w:rFonts w:ascii="Arial" w:hAnsi="Arial" w:cs="Arial"/>
        </w:rPr>
        <w:fldChar w:fldCharType="separate"/>
      </w:r>
      <w:r w:rsidRPr="004A4A97">
        <w:rPr>
          <w:rFonts w:ascii="Arial" w:hAnsi="Arial" w:cs="Arial"/>
        </w:rPr>
        <w:t>ГОСТ 21780</w:t>
      </w:r>
      <w:r w:rsidR="003918C9" w:rsidRPr="004A4A97">
        <w:rPr>
          <w:rFonts w:ascii="Arial" w:hAnsi="Arial" w:cs="Arial"/>
        </w:rPr>
        <w:fldChar w:fldCharType="end"/>
      </w:r>
      <w:r w:rsidR="00BF1CAB" w:rsidRPr="004A4A97">
        <w:rPr>
          <w:rFonts w:ascii="Arial" w:hAnsi="Arial" w:cs="Arial"/>
        </w:rPr>
        <w:t xml:space="preserve"> и </w:t>
      </w:r>
      <w:r w:rsidR="00D75B34">
        <w:rPr>
          <w:rFonts w:ascii="Arial" w:hAnsi="Arial" w:cs="Arial"/>
        </w:rPr>
        <w:t xml:space="preserve">документами государства, принявшего </w:t>
      </w:r>
      <w:r w:rsidR="003B08AD">
        <w:rPr>
          <w:rFonts w:ascii="Arial" w:hAnsi="Arial" w:cs="Arial"/>
        </w:rPr>
        <w:t xml:space="preserve">настоящий </w:t>
      </w:r>
      <w:r w:rsidR="00D75B34">
        <w:rPr>
          <w:rFonts w:ascii="Arial" w:hAnsi="Arial" w:cs="Arial"/>
        </w:rPr>
        <w:t>стандарт</w:t>
      </w:r>
      <w:r w:rsidRPr="004A4A97">
        <w:rPr>
          <w:rFonts w:ascii="Arial" w:hAnsi="Arial" w:cs="Arial"/>
        </w:rPr>
        <w:t>.</w:t>
      </w:r>
    </w:p>
    <w:p w14:paraId="416E2826" w14:textId="77777777" w:rsidR="000A49DD" w:rsidRPr="004A4A97" w:rsidRDefault="00C7401C" w:rsidP="00EB0972">
      <w:pPr>
        <w:pStyle w:val="FORMATTEXT0"/>
        <w:spacing w:line="360" w:lineRule="auto"/>
        <w:ind w:firstLine="709"/>
        <w:jc w:val="both"/>
        <w:rPr>
          <w:rFonts w:ascii="Arial" w:hAnsi="Arial" w:cs="Arial"/>
        </w:rPr>
      </w:pPr>
      <w:r w:rsidRPr="004A4A97">
        <w:rPr>
          <w:rFonts w:ascii="Arial" w:hAnsi="Arial" w:cs="Arial"/>
        </w:rPr>
        <w:t xml:space="preserve">В </w:t>
      </w:r>
      <w:r w:rsidR="002329F5" w:rsidRPr="004A4A97">
        <w:rPr>
          <w:rFonts w:ascii="Arial" w:hAnsi="Arial" w:cs="Arial"/>
        </w:rPr>
        <w:t>технической</w:t>
      </w:r>
      <w:r w:rsidRPr="004A4A97">
        <w:rPr>
          <w:rFonts w:ascii="Arial" w:hAnsi="Arial" w:cs="Arial"/>
        </w:rPr>
        <w:t xml:space="preserve"> документации на панели </w:t>
      </w:r>
      <w:r w:rsidR="002329F5" w:rsidRPr="004A4A97">
        <w:rPr>
          <w:rFonts w:ascii="Arial" w:hAnsi="Arial" w:cs="Arial"/>
        </w:rPr>
        <w:t xml:space="preserve">предприятия-изготовителя </w:t>
      </w:r>
      <w:r w:rsidRPr="004A4A97">
        <w:rPr>
          <w:rFonts w:ascii="Arial" w:hAnsi="Arial" w:cs="Arial"/>
        </w:rPr>
        <w:t>предельные отклонения фактических</w:t>
      </w:r>
      <w:r w:rsidR="008C3A5A" w:rsidRPr="004A4A97">
        <w:rPr>
          <w:rFonts w:ascii="Arial" w:hAnsi="Arial" w:cs="Arial"/>
        </w:rPr>
        <w:t xml:space="preserve"> </w:t>
      </w:r>
      <w:r w:rsidRPr="004A4A97">
        <w:rPr>
          <w:rFonts w:ascii="Arial" w:hAnsi="Arial" w:cs="Arial"/>
        </w:rPr>
        <w:t xml:space="preserve">размеров от номинальных </w:t>
      </w:r>
      <w:r w:rsidR="001579A1" w:rsidRPr="004A4A97">
        <w:rPr>
          <w:rFonts w:ascii="Arial" w:hAnsi="Arial" w:cs="Arial"/>
        </w:rPr>
        <w:t>следует</w:t>
      </w:r>
      <w:r w:rsidRPr="004A4A97">
        <w:rPr>
          <w:rFonts w:ascii="Arial" w:hAnsi="Arial" w:cs="Arial"/>
        </w:rPr>
        <w:t xml:space="preserve"> принимать не более значений, указанных в</w:t>
      </w:r>
      <w:r w:rsidR="000A49DD" w:rsidRPr="004A4A97">
        <w:rPr>
          <w:rFonts w:ascii="Arial" w:hAnsi="Arial" w:cs="Arial"/>
        </w:rPr>
        <w:t xml:space="preserve"> таблице 2.</w:t>
      </w:r>
      <w:r w:rsidRPr="004A4A97">
        <w:rPr>
          <w:rFonts w:ascii="Arial" w:hAnsi="Arial" w:cs="Arial"/>
        </w:rPr>
        <w:t xml:space="preserve"> </w:t>
      </w:r>
    </w:p>
    <w:p w14:paraId="3A070436" w14:textId="77777777" w:rsidR="004D1E0F" w:rsidRDefault="00C7401C" w:rsidP="006F688B">
      <w:pPr>
        <w:pStyle w:val="FORMATTEXT0"/>
        <w:spacing w:before="240" w:line="360" w:lineRule="auto"/>
        <w:jc w:val="both"/>
        <w:rPr>
          <w:rFonts w:ascii="Arial" w:hAnsi="Arial" w:cs="Arial"/>
          <w:sz w:val="22"/>
          <w:szCs w:val="22"/>
        </w:rPr>
      </w:pPr>
      <w:r w:rsidRPr="004A4A97">
        <w:rPr>
          <w:rFonts w:ascii="Arial" w:hAnsi="Arial" w:cs="Arial"/>
          <w:spacing w:val="40"/>
          <w:sz w:val="22"/>
          <w:szCs w:val="22"/>
        </w:rPr>
        <w:t>Таблица</w:t>
      </w:r>
      <w:r w:rsidRPr="004A4A97">
        <w:rPr>
          <w:rFonts w:ascii="Arial" w:hAnsi="Arial" w:cs="Arial"/>
          <w:sz w:val="22"/>
          <w:szCs w:val="22"/>
        </w:rPr>
        <w:t xml:space="preserve"> 2</w:t>
      </w:r>
    </w:p>
    <w:tbl>
      <w:tblPr>
        <w:tblW w:w="0" w:type="auto"/>
        <w:tblInd w:w="20" w:type="dxa"/>
        <w:tblLayout w:type="fixed"/>
        <w:tblCellMar>
          <w:left w:w="90" w:type="dxa"/>
          <w:right w:w="90" w:type="dxa"/>
        </w:tblCellMar>
        <w:tblLook w:val="0000" w:firstRow="0" w:lastRow="0" w:firstColumn="0" w:lastColumn="0" w:noHBand="0" w:noVBand="0"/>
      </w:tblPr>
      <w:tblGrid>
        <w:gridCol w:w="1950"/>
        <w:gridCol w:w="5250"/>
        <w:gridCol w:w="1950"/>
      </w:tblGrid>
      <w:tr w:rsidR="00C7401C" w:rsidRPr="004A4A97" w14:paraId="42B56D64" w14:textId="77777777" w:rsidTr="00EB0972">
        <w:tc>
          <w:tcPr>
            <w:tcW w:w="195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3A394D41" w14:textId="77777777" w:rsidR="00C7401C" w:rsidRPr="004A4A97" w:rsidRDefault="00C7401C" w:rsidP="00EB0972">
            <w:pPr>
              <w:pStyle w:val="FORMATTEXT0"/>
              <w:jc w:val="center"/>
              <w:rPr>
                <w:rFonts w:ascii="Arial" w:hAnsi="Arial" w:cs="Arial"/>
                <w:sz w:val="22"/>
                <w:szCs w:val="22"/>
              </w:rPr>
            </w:pPr>
            <w:r w:rsidRPr="004A4A97">
              <w:rPr>
                <w:rFonts w:ascii="Arial" w:hAnsi="Arial" w:cs="Arial"/>
                <w:sz w:val="22"/>
                <w:szCs w:val="22"/>
              </w:rPr>
              <w:t>Вид отклонения</w:t>
            </w:r>
          </w:p>
        </w:tc>
        <w:tc>
          <w:tcPr>
            <w:tcW w:w="525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435594F3" w14:textId="77777777" w:rsidR="00C7401C" w:rsidRPr="004A4A97" w:rsidRDefault="00C7401C" w:rsidP="00EB0972">
            <w:pPr>
              <w:pStyle w:val="FORMATTEXT0"/>
              <w:jc w:val="center"/>
              <w:rPr>
                <w:rFonts w:ascii="Arial" w:hAnsi="Arial" w:cs="Arial"/>
                <w:sz w:val="22"/>
                <w:szCs w:val="22"/>
              </w:rPr>
            </w:pPr>
            <w:r w:rsidRPr="004A4A97">
              <w:rPr>
                <w:rFonts w:ascii="Arial" w:hAnsi="Arial" w:cs="Arial"/>
                <w:sz w:val="22"/>
                <w:szCs w:val="22"/>
              </w:rPr>
              <w:t>Геометрический параметр и его номинальное значение, мм</w:t>
            </w:r>
          </w:p>
        </w:tc>
        <w:tc>
          <w:tcPr>
            <w:tcW w:w="195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453FFC0E" w14:textId="77777777" w:rsidR="00C7401C" w:rsidRPr="004A4A97" w:rsidRDefault="00C7401C" w:rsidP="00EB0972">
            <w:pPr>
              <w:pStyle w:val="FORMATTEXT0"/>
              <w:jc w:val="center"/>
              <w:rPr>
                <w:rFonts w:ascii="Arial" w:hAnsi="Arial" w:cs="Arial"/>
                <w:sz w:val="22"/>
                <w:szCs w:val="22"/>
              </w:rPr>
            </w:pPr>
            <w:r w:rsidRPr="004A4A97">
              <w:rPr>
                <w:rFonts w:ascii="Arial" w:hAnsi="Arial" w:cs="Arial"/>
                <w:sz w:val="22"/>
                <w:szCs w:val="22"/>
              </w:rPr>
              <w:t>Предельное отклонение, мм</w:t>
            </w:r>
          </w:p>
        </w:tc>
      </w:tr>
      <w:tr w:rsidR="00D75B34" w:rsidRPr="004A4A97" w14:paraId="170EBEC6" w14:textId="77777777" w:rsidTr="00866094">
        <w:trPr>
          <w:trHeight w:val="1838"/>
        </w:trPr>
        <w:tc>
          <w:tcPr>
            <w:tcW w:w="1950" w:type="dxa"/>
            <w:tcBorders>
              <w:top w:val="double" w:sz="4" w:space="0" w:color="auto"/>
              <w:left w:val="single" w:sz="6" w:space="0" w:color="auto"/>
              <w:right w:val="single" w:sz="6" w:space="0" w:color="auto"/>
            </w:tcBorders>
            <w:tcMar>
              <w:top w:w="114" w:type="dxa"/>
              <w:left w:w="28" w:type="dxa"/>
              <w:bottom w:w="114" w:type="dxa"/>
              <w:right w:w="28" w:type="dxa"/>
            </w:tcMar>
          </w:tcPr>
          <w:p w14:paraId="45327A08" w14:textId="77777777" w:rsidR="00D75B34" w:rsidRPr="004A4A97" w:rsidRDefault="00D75B34" w:rsidP="00F90F11">
            <w:pPr>
              <w:pStyle w:val="FORMATTEXT0"/>
              <w:jc w:val="center"/>
              <w:rPr>
                <w:rFonts w:ascii="Arial" w:hAnsi="Arial" w:cs="Arial"/>
              </w:rPr>
            </w:pPr>
            <w:r w:rsidRPr="004A4A97">
              <w:rPr>
                <w:rFonts w:ascii="Arial" w:hAnsi="Arial" w:cs="Arial"/>
              </w:rPr>
              <w:t>Отклонение линейного размера</w:t>
            </w:r>
          </w:p>
        </w:tc>
        <w:tc>
          <w:tcPr>
            <w:tcW w:w="5250" w:type="dxa"/>
            <w:tcBorders>
              <w:top w:val="double" w:sz="4" w:space="0" w:color="auto"/>
              <w:left w:val="single" w:sz="6" w:space="0" w:color="auto"/>
              <w:right w:val="single" w:sz="6" w:space="0" w:color="auto"/>
            </w:tcBorders>
            <w:tcMar>
              <w:top w:w="114" w:type="dxa"/>
              <w:left w:w="28" w:type="dxa"/>
              <w:bottom w:w="114" w:type="dxa"/>
              <w:right w:w="28" w:type="dxa"/>
            </w:tcMar>
          </w:tcPr>
          <w:p w14:paraId="3C80638B" w14:textId="77777777" w:rsidR="004D1E0F" w:rsidRDefault="00D75B34" w:rsidP="006F688B">
            <w:pPr>
              <w:pStyle w:val="FORMATTEXT0"/>
              <w:spacing w:line="360" w:lineRule="auto"/>
              <w:jc w:val="center"/>
              <w:rPr>
                <w:rFonts w:ascii="Arial" w:hAnsi="Arial" w:cs="Arial"/>
                <w:lang w:eastAsia="en-US"/>
              </w:rPr>
            </w:pPr>
            <w:r w:rsidRPr="004A4A97">
              <w:rPr>
                <w:rFonts w:ascii="Arial" w:hAnsi="Arial" w:cs="Arial"/>
              </w:rPr>
              <w:t>Длина и высота панели при максимальном размере в серии:</w:t>
            </w:r>
          </w:p>
          <w:p w14:paraId="24778EC9" w14:textId="77777777" w:rsidR="004D1E0F" w:rsidRDefault="00D75B34" w:rsidP="006F688B">
            <w:pPr>
              <w:pStyle w:val="FORMATTEXT0"/>
              <w:spacing w:line="360" w:lineRule="auto"/>
              <w:jc w:val="center"/>
              <w:rPr>
                <w:rFonts w:ascii="Arial" w:hAnsi="Arial" w:cs="Arial"/>
                <w:lang w:eastAsia="en-US"/>
              </w:rPr>
            </w:pPr>
            <w:r w:rsidRPr="004A4A97">
              <w:rPr>
                <w:rFonts w:ascii="Arial" w:hAnsi="Arial" w:cs="Arial"/>
              </w:rPr>
              <w:t>менее 4000</w:t>
            </w:r>
          </w:p>
          <w:p w14:paraId="19AD6CD8" w14:textId="77777777" w:rsidR="004D1E0F" w:rsidRDefault="00D75B34" w:rsidP="006F688B">
            <w:pPr>
              <w:pStyle w:val="FORMATTEXT0"/>
              <w:spacing w:line="360" w:lineRule="auto"/>
              <w:jc w:val="center"/>
              <w:rPr>
                <w:rFonts w:ascii="Arial" w:hAnsi="Arial" w:cs="Arial"/>
                <w:lang w:eastAsia="en-US"/>
              </w:rPr>
            </w:pPr>
            <w:r w:rsidRPr="004A4A97">
              <w:rPr>
                <w:rFonts w:ascii="Arial" w:hAnsi="Arial" w:cs="Arial"/>
              </w:rPr>
              <w:t>от</w:t>
            </w:r>
            <w:r w:rsidRPr="004A4A97">
              <w:rPr>
                <w:rFonts w:ascii="Arial" w:hAnsi="Arial" w:cs="Arial"/>
                <w:color w:val="FF0000"/>
              </w:rPr>
              <w:t xml:space="preserve"> </w:t>
            </w:r>
            <w:r w:rsidRPr="004A4A97">
              <w:rPr>
                <w:rFonts w:ascii="Arial" w:hAnsi="Arial" w:cs="Arial"/>
              </w:rPr>
              <w:t>4000</w:t>
            </w:r>
            <w:r w:rsidRPr="004A4A97">
              <w:rPr>
                <w:rFonts w:ascii="Arial" w:hAnsi="Arial" w:cs="Arial"/>
                <w:noProof/>
                <w:position w:val="-6"/>
              </w:rPr>
              <w:t xml:space="preserve"> </w:t>
            </w:r>
            <w:r w:rsidRPr="004A4A97">
              <w:rPr>
                <w:rFonts w:ascii="Arial" w:hAnsi="Arial" w:cs="Arial"/>
              </w:rPr>
              <w:t>до</w:t>
            </w:r>
            <w:r w:rsidRPr="004A4A97">
              <w:rPr>
                <w:rFonts w:ascii="Arial" w:hAnsi="Arial" w:cs="Arial"/>
                <w:color w:val="FF0000"/>
              </w:rPr>
              <w:t xml:space="preserve"> </w:t>
            </w:r>
            <w:r w:rsidRPr="004A4A97">
              <w:rPr>
                <w:rFonts w:ascii="Arial" w:hAnsi="Arial" w:cs="Arial"/>
              </w:rPr>
              <w:t>8000</w:t>
            </w:r>
          </w:p>
          <w:p w14:paraId="2D355A4F" w14:textId="77777777" w:rsidR="004D1E0F" w:rsidRDefault="00D75B34" w:rsidP="006F688B">
            <w:pPr>
              <w:pStyle w:val="FORMATTEXT0"/>
              <w:spacing w:line="360" w:lineRule="auto"/>
              <w:jc w:val="center"/>
              <w:rPr>
                <w:rFonts w:ascii="Arial" w:hAnsi="Arial" w:cs="Arial"/>
                <w:lang w:eastAsia="en-US"/>
              </w:rPr>
            </w:pPr>
            <w:r w:rsidRPr="004A4A97">
              <w:rPr>
                <w:rFonts w:ascii="Arial" w:hAnsi="Arial" w:cs="Arial"/>
              </w:rPr>
              <w:t>более</w:t>
            </w:r>
            <w:r w:rsidRPr="004A4A97">
              <w:rPr>
                <w:rFonts w:ascii="Arial" w:hAnsi="Arial" w:cs="Arial"/>
                <w:color w:val="FF0000"/>
              </w:rPr>
              <w:t xml:space="preserve"> </w:t>
            </w:r>
            <w:r w:rsidRPr="004A4A97">
              <w:rPr>
                <w:rFonts w:ascii="Arial" w:hAnsi="Arial" w:cs="Arial"/>
              </w:rPr>
              <w:t>8000</w:t>
            </w:r>
          </w:p>
        </w:tc>
        <w:tc>
          <w:tcPr>
            <w:tcW w:w="1950" w:type="dxa"/>
            <w:tcBorders>
              <w:top w:val="double" w:sz="4" w:space="0" w:color="auto"/>
              <w:left w:val="single" w:sz="6" w:space="0" w:color="auto"/>
              <w:right w:val="single" w:sz="6" w:space="0" w:color="auto"/>
            </w:tcBorders>
            <w:tcMar>
              <w:top w:w="114" w:type="dxa"/>
              <w:left w:w="28" w:type="dxa"/>
              <w:bottom w:w="114" w:type="dxa"/>
              <w:right w:w="28" w:type="dxa"/>
            </w:tcMar>
          </w:tcPr>
          <w:p w14:paraId="72D6593F" w14:textId="77777777" w:rsidR="004D1E0F" w:rsidRDefault="004D1E0F" w:rsidP="006F688B">
            <w:pPr>
              <w:pStyle w:val="FORMATTEXT0"/>
              <w:spacing w:line="360" w:lineRule="auto"/>
              <w:jc w:val="center"/>
              <w:rPr>
                <w:rFonts w:ascii="Arial" w:hAnsi="Arial" w:cs="Arial"/>
                <w:lang w:eastAsia="en-US"/>
              </w:rPr>
            </w:pPr>
          </w:p>
          <w:p w14:paraId="242AA9D8" w14:textId="77777777" w:rsidR="004D1E0F" w:rsidRDefault="004D1E0F" w:rsidP="006F688B">
            <w:pPr>
              <w:pStyle w:val="FORMATTEXT0"/>
              <w:spacing w:line="360" w:lineRule="auto"/>
              <w:jc w:val="center"/>
              <w:rPr>
                <w:rFonts w:ascii="Arial" w:hAnsi="Arial" w:cs="Arial"/>
                <w:lang w:eastAsia="en-US"/>
              </w:rPr>
            </w:pPr>
          </w:p>
          <w:p w14:paraId="13C282F0" w14:textId="77777777" w:rsidR="004D1E0F" w:rsidRDefault="00D75B34" w:rsidP="006F688B">
            <w:pPr>
              <w:pStyle w:val="FORMATTEXT0"/>
              <w:spacing w:line="360" w:lineRule="auto"/>
              <w:jc w:val="center"/>
              <w:rPr>
                <w:rFonts w:ascii="Arial" w:hAnsi="Arial" w:cs="Arial"/>
                <w:lang w:eastAsia="en-US"/>
              </w:rPr>
            </w:pPr>
            <w:r w:rsidRPr="004A4A97">
              <w:rPr>
                <w:rFonts w:ascii="Arial" w:hAnsi="Arial" w:cs="Arial"/>
              </w:rPr>
              <w:t>±5</w:t>
            </w:r>
          </w:p>
          <w:p w14:paraId="2825DEE5" w14:textId="77777777" w:rsidR="004D1E0F" w:rsidRDefault="00D75B34" w:rsidP="006F688B">
            <w:pPr>
              <w:pStyle w:val="FORMATTEXT0"/>
              <w:spacing w:line="360" w:lineRule="auto"/>
              <w:jc w:val="center"/>
              <w:rPr>
                <w:rFonts w:ascii="Arial" w:hAnsi="Arial" w:cs="Arial"/>
                <w:lang w:eastAsia="en-US"/>
              </w:rPr>
            </w:pPr>
            <w:r w:rsidRPr="004A4A97">
              <w:rPr>
                <w:rFonts w:ascii="Arial" w:hAnsi="Arial" w:cs="Arial"/>
              </w:rPr>
              <w:t>±6</w:t>
            </w:r>
          </w:p>
          <w:p w14:paraId="4FE4C963" w14:textId="77777777" w:rsidR="004D1E0F" w:rsidRDefault="00D75B34" w:rsidP="006F688B">
            <w:pPr>
              <w:pStyle w:val="FORMATTEXT0"/>
              <w:spacing w:line="360" w:lineRule="auto"/>
              <w:jc w:val="center"/>
              <w:rPr>
                <w:rFonts w:ascii="Arial" w:hAnsi="Arial" w:cs="Arial"/>
                <w:lang w:eastAsia="en-US"/>
              </w:rPr>
            </w:pPr>
            <w:r w:rsidRPr="004A4A97">
              <w:rPr>
                <w:rFonts w:ascii="Arial" w:hAnsi="Arial" w:cs="Arial"/>
              </w:rPr>
              <w:t>±8</w:t>
            </w:r>
          </w:p>
        </w:tc>
      </w:tr>
      <w:tr w:rsidR="00C7401C" w:rsidRPr="004A4A97" w14:paraId="2064B0F5" w14:textId="77777777" w:rsidTr="0011653B">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BB9634F" w14:textId="77777777" w:rsidR="00C7401C" w:rsidRPr="004A4A97" w:rsidRDefault="00C7401C" w:rsidP="00380D4C">
            <w:pPr>
              <w:pStyle w:val="FORMATTEXT0"/>
              <w:rPr>
                <w:rFonts w:ascii="Arial" w:hAnsi="Arial" w:cs="Arial"/>
              </w:rPr>
            </w:pPr>
          </w:p>
        </w:tc>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239C14" w14:textId="77777777" w:rsidR="00C7401C" w:rsidRPr="004A4A97" w:rsidRDefault="00C7401C" w:rsidP="00F90F11">
            <w:pPr>
              <w:pStyle w:val="FORMATTEXT0"/>
              <w:jc w:val="center"/>
              <w:rPr>
                <w:rFonts w:ascii="Arial" w:hAnsi="Arial" w:cs="Arial"/>
              </w:rPr>
            </w:pPr>
            <w:r w:rsidRPr="004A4A97">
              <w:rPr>
                <w:rFonts w:ascii="Arial" w:hAnsi="Arial" w:cs="Arial"/>
              </w:rPr>
              <w:t>Толщина панели</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275E98" w14:textId="77777777" w:rsidR="00C7401C" w:rsidRPr="004A4A97" w:rsidRDefault="00C7401C" w:rsidP="00380D4C">
            <w:pPr>
              <w:pStyle w:val="FORMATTEXT0"/>
              <w:jc w:val="center"/>
              <w:rPr>
                <w:rFonts w:ascii="Arial" w:hAnsi="Arial" w:cs="Arial"/>
              </w:rPr>
            </w:pPr>
            <w:r w:rsidRPr="004A4A97">
              <w:rPr>
                <w:rFonts w:ascii="Arial" w:hAnsi="Arial" w:cs="Arial"/>
              </w:rPr>
              <w:t>±5</w:t>
            </w:r>
          </w:p>
        </w:tc>
      </w:tr>
    </w:tbl>
    <w:p w14:paraId="51E57946" w14:textId="77777777" w:rsidR="00AB62CC" w:rsidRPr="004A4A97" w:rsidRDefault="00AB62CC" w:rsidP="00985467">
      <w:pPr>
        <w:pStyle w:val="FORMATTEXT0"/>
        <w:spacing w:line="360" w:lineRule="auto"/>
        <w:ind w:firstLine="709"/>
        <w:jc w:val="both"/>
        <w:rPr>
          <w:rFonts w:ascii="Arial" w:hAnsi="Arial" w:cs="Arial"/>
        </w:rPr>
      </w:pPr>
    </w:p>
    <w:p w14:paraId="6B6A5D33" w14:textId="77777777" w:rsidR="00580E1B" w:rsidRPr="004A4A97" w:rsidRDefault="00580E1B" w:rsidP="00985467">
      <w:pPr>
        <w:pStyle w:val="FORMATTEXT0"/>
        <w:spacing w:line="360" w:lineRule="auto"/>
        <w:ind w:firstLine="709"/>
        <w:jc w:val="both"/>
        <w:rPr>
          <w:rFonts w:ascii="Arial" w:hAnsi="Arial" w:cs="Arial"/>
        </w:rPr>
      </w:pPr>
      <w:r w:rsidRPr="004A4A97">
        <w:rPr>
          <w:rFonts w:ascii="Arial" w:hAnsi="Arial" w:cs="Arial"/>
        </w:rPr>
        <w:t xml:space="preserve">6.1.3 Номинальные толщины </w:t>
      </w:r>
      <w:r w:rsidR="006A6480" w:rsidRPr="004A4A97">
        <w:rPr>
          <w:rFonts w:ascii="Arial" w:hAnsi="Arial" w:cs="Arial"/>
        </w:rPr>
        <w:t xml:space="preserve">основного </w:t>
      </w:r>
      <w:r w:rsidRPr="004A4A97">
        <w:rPr>
          <w:rFonts w:ascii="Arial" w:hAnsi="Arial" w:cs="Arial"/>
        </w:rPr>
        <w:t>слоя несущих двухслойных панелей следует принимать не менее:</w:t>
      </w:r>
    </w:p>
    <w:p w14:paraId="6A866782" w14:textId="77777777" w:rsidR="00580E1B" w:rsidRPr="004A4A97" w:rsidRDefault="00580E1B" w:rsidP="00985467">
      <w:pPr>
        <w:pStyle w:val="FORMATTEXT0"/>
        <w:spacing w:line="360" w:lineRule="auto"/>
        <w:ind w:firstLine="709"/>
        <w:jc w:val="both"/>
        <w:rPr>
          <w:rFonts w:ascii="Arial" w:hAnsi="Arial" w:cs="Arial"/>
        </w:rPr>
      </w:pPr>
      <w:r w:rsidRPr="004A4A97">
        <w:rPr>
          <w:rFonts w:ascii="Arial" w:hAnsi="Arial" w:cs="Arial"/>
        </w:rPr>
        <w:t xml:space="preserve">- слоя из тяжелого бетона </w:t>
      </w:r>
      <w:r w:rsidR="00D75B34">
        <w:rPr>
          <w:rFonts w:ascii="Arial" w:hAnsi="Arial" w:cs="Arial"/>
        </w:rPr>
        <w:t>—</w:t>
      </w:r>
      <w:r w:rsidRPr="004A4A97">
        <w:rPr>
          <w:rFonts w:ascii="Arial" w:hAnsi="Arial" w:cs="Arial"/>
        </w:rPr>
        <w:t xml:space="preserve"> 80 мм;</w:t>
      </w:r>
    </w:p>
    <w:p w14:paraId="413DDB57" w14:textId="77777777" w:rsidR="00580E1B" w:rsidRPr="004A4A97" w:rsidRDefault="00580E1B" w:rsidP="00985467">
      <w:pPr>
        <w:pStyle w:val="FORMATTEXT0"/>
        <w:spacing w:line="360" w:lineRule="auto"/>
        <w:ind w:firstLine="709"/>
        <w:jc w:val="both"/>
        <w:rPr>
          <w:rFonts w:ascii="Arial" w:hAnsi="Arial" w:cs="Arial"/>
        </w:rPr>
      </w:pPr>
      <w:r w:rsidRPr="004A4A97">
        <w:rPr>
          <w:rFonts w:ascii="Arial" w:hAnsi="Arial" w:cs="Arial"/>
        </w:rPr>
        <w:t xml:space="preserve">- слоя из легкого бетона </w:t>
      </w:r>
      <w:r w:rsidR="00D75B34">
        <w:rPr>
          <w:rFonts w:ascii="Arial" w:hAnsi="Arial" w:cs="Arial"/>
        </w:rPr>
        <w:t xml:space="preserve">— </w:t>
      </w:r>
      <w:r w:rsidRPr="004A4A97">
        <w:rPr>
          <w:rFonts w:ascii="Arial" w:hAnsi="Arial" w:cs="Arial"/>
        </w:rPr>
        <w:t>100 мм.</w:t>
      </w:r>
    </w:p>
    <w:p w14:paraId="7D146EC5" w14:textId="77777777" w:rsidR="00FC1B4E" w:rsidRPr="004A4A97" w:rsidRDefault="00FC1B4E" w:rsidP="00985467">
      <w:pPr>
        <w:pStyle w:val="FORMATTEXT0"/>
        <w:spacing w:line="360" w:lineRule="auto"/>
        <w:ind w:firstLine="709"/>
        <w:jc w:val="both"/>
        <w:rPr>
          <w:rFonts w:ascii="Arial" w:hAnsi="Arial" w:cs="Arial"/>
        </w:rPr>
      </w:pPr>
      <w:r w:rsidRPr="004A4A97">
        <w:rPr>
          <w:rFonts w:ascii="Arial" w:hAnsi="Arial" w:cs="Arial"/>
        </w:rPr>
        <w:t>6.1.4 Номинальную толщину защитно-декоративного слоя панелей следует принимать не менее:</w:t>
      </w:r>
    </w:p>
    <w:p w14:paraId="13EA776D" w14:textId="77777777" w:rsidR="00DC2C34" w:rsidRPr="004A4A97" w:rsidRDefault="003B08AD" w:rsidP="00985467">
      <w:pPr>
        <w:pStyle w:val="FORMATTEXT0"/>
        <w:spacing w:line="360" w:lineRule="auto"/>
        <w:ind w:firstLine="709"/>
        <w:jc w:val="both"/>
        <w:rPr>
          <w:rFonts w:ascii="Arial" w:hAnsi="Arial" w:cs="Arial"/>
        </w:rPr>
      </w:pPr>
      <w:r>
        <w:rPr>
          <w:rFonts w:ascii="Arial" w:hAnsi="Arial" w:cs="Arial"/>
        </w:rPr>
        <w:t xml:space="preserve">- </w:t>
      </w:r>
      <w:r w:rsidR="00DC2C34" w:rsidRPr="004A4A97">
        <w:rPr>
          <w:rFonts w:ascii="Arial" w:hAnsi="Arial" w:cs="Arial"/>
        </w:rPr>
        <w:t xml:space="preserve">20 мм </w:t>
      </w:r>
      <w:r w:rsidR="00B3115D" w:rsidRPr="004A4A97">
        <w:rPr>
          <w:rFonts w:ascii="Arial" w:hAnsi="Arial" w:cs="Arial"/>
        </w:rPr>
        <w:t xml:space="preserve">− </w:t>
      </w:r>
      <w:r w:rsidR="00DC2C34" w:rsidRPr="004A4A97">
        <w:rPr>
          <w:rFonts w:ascii="Arial" w:hAnsi="Arial" w:cs="Arial"/>
        </w:rPr>
        <w:t xml:space="preserve">в однослойных панелях (кроме панелей цокольного этажа и технического подполья) и в сплошных двухслойных панелях с наружным теплоизоляционным слоем из легкого бетона плотной структуры; </w:t>
      </w:r>
    </w:p>
    <w:p w14:paraId="24F44DD1" w14:textId="77777777" w:rsidR="00DC2C34" w:rsidRPr="004A4A97" w:rsidRDefault="003B08AD" w:rsidP="00985467">
      <w:pPr>
        <w:pStyle w:val="FORMATTEXT0"/>
        <w:spacing w:line="360" w:lineRule="auto"/>
        <w:ind w:firstLine="709"/>
        <w:jc w:val="both"/>
        <w:rPr>
          <w:rFonts w:ascii="Arial" w:hAnsi="Arial" w:cs="Arial"/>
        </w:rPr>
      </w:pPr>
      <w:r>
        <w:rPr>
          <w:rFonts w:ascii="Arial" w:hAnsi="Arial" w:cs="Arial"/>
        </w:rPr>
        <w:t xml:space="preserve">- </w:t>
      </w:r>
      <w:r w:rsidR="00DC2C34" w:rsidRPr="004A4A97">
        <w:rPr>
          <w:rFonts w:ascii="Arial" w:hAnsi="Arial" w:cs="Arial"/>
        </w:rPr>
        <w:t xml:space="preserve">30 мм </w:t>
      </w:r>
      <w:r w:rsidR="00B3115D" w:rsidRPr="004A4A97">
        <w:rPr>
          <w:rFonts w:ascii="Arial" w:hAnsi="Arial" w:cs="Arial"/>
        </w:rPr>
        <w:t>−</w:t>
      </w:r>
      <w:r w:rsidR="00DC2C34" w:rsidRPr="004A4A97">
        <w:rPr>
          <w:rFonts w:ascii="Arial" w:hAnsi="Arial" w:cs="Arial"/>
        </w:rPr>
        <w:t xml:space="preserve"> в однослойных панелях цокольного этажа и технического подполья и в сплошных двухслойных панелях с наружным теплоизоляционным слоем из легкого бетона крупнопористой структуры. </w:t>
      </w:r>
    </w:p>
    <w:p w14:paraId="4B5A0DC3" w14:textId="77777777" w:rsidR="00872FD5" w:rsidRPr="004A4A97" w:rsidRDefault="00872FD5" w:rsidP="00985467">
      <w:pPr>
        <w:pStyle w:val="FORMATTEXT0"/>
        <w:spacing w:line="360" w:lineRule="auto"/>
        <w:ind w:firstLine="709"/>
        <w:jc w:val="both"/>
        <w:rPr>
          <w:rFonts w:ascii="Arial" w:hAnsi="Arial" w:cs="Arial"/>
        </w:rPr>
      </w:pPr>
      <w:r w:rsidRPr="004A4A97">
        <w:rPr>
          <w:rFonts w:ascii="Arial" w:hAnsi="Arial" w:cs="Arial"/>
        </w:rPr>
        <w:t xml:space="preserve">6.1.5 Номинальную толщину слоя раствора во внутреннем отделочном слое </w:t>
      </w:r>
      <w:r w:rsidR="00EB0972" w:rsidRPr="004A4A97">
        <w:rPr>
          <w:rFonts w:ascii="Arial" w:hAnsi="Arial" w:cs="Arial"/>
        </w:rPr>
        <w:t>панелей следует принимать не более:</w:t>
      </w:r>
    </w:p>
    <w:p w14:paraId="58CECC94" w14:textId="77777777" w:rsidR="00872FD5" w:rsidRPr="004A4A97" w:rsidRDefault="003B08AD" w:rsidP="00985467">
      <w:pPr>
        <w:pStyle w:val="FORMATTEXT0"/>
        <w:spacing w:line="360" w:lineRule="auto"/>
        <w:ind w:firstLine="709"/>
        <w:jc w:val="both"/>
        <w:rPr>
          <w:rFonts w:ascii="Arial" w:hAnsi="Arial" w:cs="Arial"/>
        </w:rPr>
      </w:pPr>
      <w:r>
        <w:rPr>
          <w:rFonts w:ascii="Arial" w:hAnsi="Arial" w:cs="Arial"/>
        </w:rPr>
        <w:t xml:space="preserve">- </w:t>
      </w:r>
      <w:r w:rsidR="00872FD5" w:rsidRPr="004A4A97">
        <w:rPr>
          <w:rFonts w:ascii="Arial" w:hAnsi="Arial" w:cs="Arial"/>
        </w:rPr>
        <w:t xml:space="preserve">15 мм </w:t>
      </w:r>
      <w:r>
        <w:rPr>
          <w:rFonts w:ascii="Arial" w:hAnsi="Arial" w:cs="Arial"/>
        </w:rPr>
        <w:t>—</w:t>
      </w:r>
      <w:r w:rsidR="00872FD5" w:rsidRPr="004A4A97">
        <w:rPr>
          <w:rFonts w:ascii="Arial" w:hAnsi="Arial" w:cs="Arial"/>
        </w:rPr>
        <w:t xml:space="preserve"> в панелях стен помещений с сухим или нормальным режим</w:t>
      </w:r>
      <w:r>
        <w:rPr>
          <w:rFonts w:ascii="Arial" w:hAnsi="Arial" w:cs="Arial"/>
        </w:rPr>
        <w:t>ом</w:t>
      </w:r>
      <w:r w:rsidR="00872FD5" w:rsidRPr="004A4A97">
        <w:rPr>
          <w:rFonts w:ascii="Arial" w:hAnsi="Arial" w:cs="Arial"/>
        </w:rPr>
        <w:t>;</w:t>
      </w:r>
    </w:p>
    <w:p w14:paraId="108B2256" w14:textId="77777777" w:rsidR="00872FD5" w:rsidRPr="004A4A97" w:rsidRDefault="003B08AD" w:rsidP="00985467">
      <w:pPr>
        <w:pStyle w:val="FORMATTEXT0"/>
        <w:spacing w:line="360" w:lineRule="auto"/>
        <w:ind w:firstLine="709"/>
        <w:jc w:val="both"/>
        <w:rPr>
          <w:rFonts w:ascii="Arial" w:hAnsi="Arial" w:cs="Arial"/>
        </w:rPr>
      </w:pPr>
      <w:r>
        <w:rPr>
          <w:rFonts w:ascii="Arial" w:hAnsi="Arial" w:cs="Arial"/>
        </w:rPr>
        <w:t xml:space="preserve">- </w:t>
      </w:r>
      <w:r w:rsidR="00872FD5" w:rsidRPr="004A4A97">
        <w:rPr>
          <w:rFonts w:ascii="Arial" w:hAnsi="Arial" w:cs="Arial"/>
        </w:rPr>
        <w:t xml:space="preserve">20 мм </w:t>
      </w:r>
      <w:r>
        <w:rPr>
          <w:rFonts w:ascii="Arial" w:hAnsi="Arial" w:cs="Arial"/>
        </w:rPr>
        <w:t>—</w:t>
      </w:r>
      <w:r w:rsidR="00872FD5" w:rsidRPr="004A4A97">
        <w:rPr>
          <w:rFonts w:ascii="Arial" w:hAnsi="Arial" w:cs="Arial"/>
        </w:rPr>
        <w:t xml:space="preserve"> в панелях стен помещений с повышенной влажностью.</w:t>
      </w:r>
    </w:p>
    <w:p w14:paraId="44B0E52E" w14:textId="5F0E2A00" w:rsidR="00EB0972" w:rsidRPr="004A4A97" w:rsidRDefault="00532287" w:rsidP="000770B3">
      <w:pPr>
        <w:pStyle w:val="FORMATTEXT0"/>
        <w:spacing w:line="360" w:lineRule="auto"/>
        <w:ind w:firstLine="709"/>
        <w:jc w:val="both"/>
        <w:rPr>
          <w:rFonts w:ascii="Arial" w:hAnsi="Arial" w:cs="Arial"/>
        </w:rPr>
      </w:pPr>
      <w:r w:rsidRPr="004A4A97">
        <w:rPr>
          <w:rFonts w:ascii="Arial" w:hAnsi="Arial" w:cs="Arial"/>
        </w:rPr>
        <w:t>6.1.6 Номинальную толщину защитного слоя бетона до арматуры (включая наружный защитно-декоративный или внутренний отделочный слой) следует принимать не менее значений, приведенных в таблице 3. Исключение составляют панели, предназначенные для северных климатических подрайонов IБ, IГ, IIА, IIБ, IIГ, IIIБ и IVБ</w:t>
      </w:r>
      <w:r w:rsidR="00146312" w:rsidRPr="004A4A97">
        <w:rPr>
          <w:rFonts w:ascii="Arial" w:hAnsi="Arial" w:cs="Arial"/>
        </w:rPr>
        <w:t xml:space="preserve"> </w:t>
      </w:r>
      <w:r w:rsidRPr="004A4A97">
        <w:rPr>
          <w:rFonts w:ascii="Arial" w:hAnsi="Arial" w:cs="Arial"/>
        </w:rPr>
        <w:t xml:space="preserve">с низкими среднесуточными температурами воздуха, в которых номинальную толщину защитного слоя из легкого бетона от наружной поверхности до арматуры необходимо принимать не менее 30 мм, слоя из тяжелого бетона </w:t>
      </w:r>
      <w:r w:rsidR="003B08AD">
        <w:rPr>
          <w:rFonts w:ascii="Arial" w:hAnsi="Arial" w:cs="Arial"/>
        </w:rPr>
        <w:t>—</w:t>
      </w:r>
      <w:r w:rsidRPr="004A4A97">
        <w:rPr>
          <w:rFonts w:ascii="Arial" w:hAnsi="Arial" w:cs="Arial"/>
        </w:rPr>
        <w:t xml:space="preserve"> не менее 25 мм</w:t>
      </w:r>
      <w:r w:rsidR="003B08AD">
        <w:rPr>
          <w:rFonts w:ascii="Arial" w:hAnsi="Arial" w:cs="Arial"/>
        </w:rPr>
        <w:t xml:space="preserve"> по </w:t>
      </w:r>
      <w:r w:rsidR="00995550">
        <w:rPr>
          <w:rFonts w:ascii="Arial" w:hAnsi="Arial" w:cs="Arial"/>
        </w:rPr>
        <w:t xml:space="preserve">нормативным </w:t>
      </w:r>
      <w:r w:rsidR="003B08AD">
        <w:rPr>
          <w:rFonts w:ascii="Arial" w:hAnsi="Arial" w:cs="Arial"/>
        </w:rPr>
        <w:t>документам</w:t>
      </w:r>
      <w:bookmarkStart w:id="1" w:name="_GoBack"/>
      <w:bookmarkEnd w:id="1"/>
      <w:r w:rsidR="003B08AD">
        <w:rPr>
          <w:rFonts w:ascii="Arial" w:hAnsi="Arial" w:cs="Arial"/>
        </w:rPr>
        <w:t xml:space="preserve"> государств</w:t>
      </w:r>
      <w:r w:rsidR="00995550">
        <w:rPr>
          <w:rFonts w:ascii="Arial" w:hAnsi="Arial" w:cs="Arial"/>
        </w:rPr>
        <w:t>а, принявшего</w:t>
      </w:r>
      <w:r w:rsidR="003B08AD">
        <w:rPr>
          <w:rFonts w:ascii="Arial" w:hAnsi="Arial" w:cs="Arial"/>
        </w:rPr>
        <w:t xml:space="preserve"> настоящий стандарт.</w:t>
      </w:r>
    </w:p>
    <w:p w14:paraId="5154E86E" w14:textId="77777777" w:rsidR="00EB0972" w:rsidRPr="004A4A97" w:rsidRDefault="009E353C" w:rsidP="00CC4CA7">
      <w:pPr>
        <w:pStyle w:val="FORMATTEXT0"/>
        <w:spacing w:line="360" w:lineRule="auto"/>
        <w:jc w:val="both"/>
        <w:rPr>
          <w:rFonts w:ascii="Arial" w:hAnsi="Arial" w:cs="Arial"/>
          <w:sz w:val="22"/>
          <w:szCs w:val="22"/>
        </w:rPr>
      </w:pPr>
      <w:r w:rsidRPr="004A4A97">
        <w:rPr>
          <w:rFonts w:ascii="Arial" w:hAnsi="Arial" w:cs="Arial"/>
          <w:spacing w:val="40"/>
          <w:sz w:val="22"/>
          <w:szCs w:val="22"/>
        </w:rPr>
        <w:t xml:space="preserve"> </w:t>
      </w:r>
      <w:r w:rsidR="00532287" w:rsidRPr="004A4A97">
        <w:rPr>
          <w:rFonts w:ascii="Arial" w:hAnsi="Arial" w:cs="Arial"/>
          <w:spacing w:val="40"/>
          <w:sz w:val="22"/>
          <w:szCs w:val="22"/>
        </w:rPr>
        <w:t>Таблица</w:t>
      </w:r>
      <w:r w:rsidR="00532287" w:rsidRPr="004A4A97">
        <w:rPr>
          <w:rFonts w:ascii="Arial" w:hAnsi="Arial" w:cs="Arial"/>
          <w:sz w:val="22"/>
          <w:szCs w:val="22"/>
        </w:rPr>
        <w:t xml:space="preserve"> 3</w:t>
      </w:r>
    </w:p>
    <w:tbl>
      <w:tblPr>
        <w:tblW w:w="0" w:type="auto"/>
        <w:jc w:val="center"/>
        <w:tblLayout w:type="fixed"/>
        <w:tblCellMar>
          <w:left w:w="90" w:type="dxa"/>
          <w:right w:w="90" w:type="dxa"/>
        </w:tblCellMar>
        <w:tblLook w:val="0000" w:firstRow="0" w:lastRow="0" w:firstColumn="0" w:lastColumn="0" w:noHBand="0" w:noVBand="0"/>
      </w:tblPr>
      <w:tblGrid>
        <w:gridCol w:w="2400"/>
        <w:gridCol w:w="2250"/>
        <w:gridCol w:w="2400"/>
        <w:gridCol w:w="2250"/>
      </w:tblGrid>
      <w:tr w:rsidR="00532287" w:rsidRPr="004A4A97" w14:paraId="2D7DAFD5" w14:textId="77777777" w:rsidTr="009E353C">
        <w:trPr>
          <w:jc w:val="center"/>
        </w:trPr>
        <w:tc>
          <w:tcPr>
            <w:tcW w:w="240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4165B22E" w14:textId="77777777" w:rsidR="00532287" w:rsidRPr="004A4A97" w:rsidRDefault="00532287" w:rsidP="00380D4C">
            <w:pPr>
              <w:pStyle w:val="FORMATTEXT0"/>
              <w:jc w:val="center"/>
              <w:rPr>
                <w:rFonts w:ascii="Arial" w:hAnsi="Arial" w:cs="Arial"/>
                <w:sz w:val="22"/>
                <w:szCs w:val="22"/>
              </w:rPr>
            </w:pPr>
            <w:r w:rsidRPr="004A4A97">
              <w:rPr>
                <w:rFonts w:ascii="Arial" w:hAnsi="Arial" w:cs="Arial"/>
                <w:sz w:val="22"/>
                <w:szCs w:val="22"/>
              </w:rPr>
              <w:t xml:space="preserve">Поверхность, от которой отмеряется толщина защитного слоя бетона </w:t>
            </w:r>
          </w:p>
        </w:tc>
        <w:tc>
          <w:tcPr>
            <w:tcW w:w="225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75716FF7" w14:textId="77777777" w:rsidR="00532287" w:rsidRPr="004A4A97" w:rsidRDefault="00532287" w:rsidP="00380D4C">
            <w:pPr>
              <w:pStyle w:val="FORMATTEXT0"/>
              <w:jc w:val="center"/>
              <w:rPr>
                <w:rFonts w:ascii="Arial" w:hAnsi="Arial" w:cs="Arial"/>
                <w:sz w:val="22"/>
                <w:szCs w:val="22"/>
              </w:rPr>
            </w:pPr>
            <w:r w:rsidRPr="004A4A97">
              <w:rPr>
                <w:rFonts w:ascii="Arial" w:hAnsi="Arial" w:cs="Arial"/>
                <w:sz w:val="22"/>
                <w:szCs w:val="22"/>
              </w:rPr>
              <w:t xml:space="preserve">Вид бетона слоя, в котором расположена арматура </w:t>
            </w:r>
          </w:p>
        </w:tc>
        <w:tc>
          <w:tcPr>
            <w:tcW w:w="46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E14E18" w14:textId="77777777" w:rsidR="00532287" w:rsidRPr="004A4A97" w:rsidRDefault="00532287" w:rsidP="00380D4C">
            <w:pPr>
              <w:pStyle w:val="FORMATTEXT0"/>
              <w:jc w:val="center"/>
              <w:rPr>
                <w:rFonts w:ascii="Arial" w:hAnsi="Arial" w:cs="Arial"/>
                <w:sz w:val="22"/>
                <w:szCs w:val="22"/>
              </w:rPr>
            </w:pPr>
            <w:r w:rsidRPr="004A4A97">
              <w:rPr>
                <w:rFonts w:ascii="Arial" w:hAnsi="Arial" w:cs="Arial"/>
                <w:sz w:val="22"/>
                <w:szCs w:val="22"/>
              </w:rPr>
              <w:t>Минимальная номинальная толщина защитного слоя бетона до арматуры*, мм</w:t>
            </w:r>
          </w:p>
        </w:tc>
      </w:tr>
      <w:tr w:rsidR="00532287" w:rsidRPr="004A4A97" w14:paraId="26776645" w14:textId="77777777" w:rsidTr="009E353C">
        <w:trPr>
          <w:jc w:val="center"/>
        </w:trPr>
        <w:tc>
          <w:tcPr>
            <w:tcW w:w="2400" w:type="dxa"/>
            <w:vMerge/>
            <w:tcBorders>
              <w:top w:val="double" w:sz="4" w:space="0" w:color="auto"/>
              <w:left w:val="single" w:sz="6" w:space="0" w:color="auto"/>
              <w:bottom w:val="double" w:sz="4" w:space="0" w:color="auto"/>
              <w:right w:val="single" w:sz="6" w:space="0" w:color="auto"/>
            </w:tcBorders>
            <w:tcMar>
              <w:top w:w="114" w:type="dxa"/>
              <w:left w:w="28" w:type="dxa"/>
              <w:bottom w:w="114" w:type="dxa"/>
              <w:right w:w="28" w:type="dxa"/>
            </w:tcMar>
          </w:tcPr>
          <w:p w14:paraId="49CF524C" w14:textId="77777777" w:rsidR="00532287" w:rsidRPr="004A4A97" w:rsidRDefault="00532287" w:rsidP="00380D4C">
            <w:pPr>
              <w:pStyle w:val="FORMATTEXT0"/>
              <w:rPr>
                <w:rFonts w:ascii="Arial" w:hAnsi="Arial" w:cs="Arial"/>
                <w:sz w:val="22"/>
                <w:szCs w:val="22"/>
              </w:rPr>
            </w:pPr>
          </w:p>
        </w:tc>
        <w:tc>
          <w:tcPr>
            <w:tcW w:w="2250" w:type="dxa"/>
            <w:vMerge/>
            <w:tcBorders>
              <w:left w:val="single" w:sz="6" w:space="0" w:color="auto"/>
              <w:bottom w:val="double" w:sz="4" w:space="0" w:color="auto"/>
              <w:right w:val="single" w:sz="6" w:space="0" w:color="auto"/>
            </w:tcBorders>
            <w:tcMar>
              <w:top w:w="114" w:type="dxa"/>
              <w:left w:w="28" w:type="dxa"/>
              <w:bottom w:w="114" w:type="dxa"/>
              <w:right w:w="28" w:type="dxa"/>
            </w:tcMar>
          </w:tcPr>
          <w:p w14:paraId="3195183C" w14:textId="77777777" w:rsidR="00532287" w:rsidRPr="004A4A97" w:rsidRDefault="00532287" w:rsidP="00380D4C">
            <w:pPr>
              <w:pStyle w:val="FORMATTEXT0"/>
              <w:rPr>
                <w:rFonts w:ascii="Arial" w:hAnsi="Arial" w:cs="Arial"/>
                <w:sz w:val="22"/>
                <w:szCs w:val="22"/>
              </w:rPr>
            </w:pPr>
          </w:p>
        </w:tc>
        <w:tc>
          <w:tcPr>
            <w:tcW w:w="240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3FCF7B7B" w14:textId="77777777" w:rsidR="00532287" w:rsidRPr="004A4A97" w:rsidRDefault="00532287" w:rsidP="00380D4C">
            <w:pPr>
              <w:pStyle w:val="FORMATTEXT0"/>
              <w:jc w:val="center"/>
              <w:rPr>
                <w:rFonts w:ascii="Arial" w:hAnsi="Arial" w:cs="Arial"/>
                <w:sz w:val="22"/>
                <w:szCs w:val="22"/>
              </w:rPr>
            </w:pPr>
            <w:r w:rsidRPr="004A4A97">
              <w:rPr>
                <w:rFonts w:ascii="Arial" w:hAnsi="Arial" w:cs="Arial"/>
                <w:sz w:val="22"/>
                <w:szCs w:val="22"/>
              </w:rPr>
              <w:t>рабочей</w:t>
            </w:r>
          </w:p>
        </w:tc>
        <w:tc>
          <w:tcPr>
            <w:tcW w:w="225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15C0F4AE" w14:textId="77777777" w:rsidR="00532287" w:rsidRPr="004A4A97" w:rsidRDefault="00532287" w:rsidP="00380D4C">
            <w:pPr>
              <w:pStyle w:val="FORMATTEXT0"/>
              <w:jc w:val="center"/>
              <w:rPr>
                <w:rFonts w:ascii="Arial" w:hAnsi="Arial" w:cs="Arial"/>
                <w:sz w:val="22"/>
                <w:szCs w:val="22"/>
              </w:rPr>
            </w:pPr>
            <w:r w:rsidRPr="004A4A97">
              <w:rPr>
                <w:rFonts w:ascii="Arial" w:hAnsi="Arial" w:cs="Arial"/>
                <w:sz w:val="22"/>
                <w:szCs w:val="22"/>
              </w:rPr>
              <w:t>конструктивной</w:t>
            </w:r>
          </w:p>
        </w:tc>
      </w:tr>
      <w:tr w:rsidR="000770B3" w:rsidRPr="004A4A97" w14:paraId="30518E77" w14:textId="77777777" w:rsidTr="00866094">
        <w:trPr>
          <w:jc w:val="center"/>
        </w:trPr>
        <w:tc>
          <w:tcPr>
            <w:tcW w:w="2400" w:type="dxa"/>
            <w:vMerge w:val="restart"/>
            <w:tcBorders>
              <w:top w:val="double" w:sz="4" w:space="0" w:color="auto"/>
              <w:left w:val="single" w:sz="6" w:space="0" w:color="auto"/>
              <w:right w:val="single" w:sz="6" w:space="0" w:color="auto"/>
            </w:tcBorders>
            <w:tcMar>
              <w:top w:w="114" w:type="dxa"/>
              <w:left w:w="28" w:type="dxa"/>
              <w:bottom w:w="114" w:type="dxa"/>
              <w:right w:w="28" w:type="dxa"/>
            </w:tcMar>
          </w:tcPr>
          <w:p w14:paraId="4D9B1B3D" w14:textId="77777777" w:rsidR="000770B3" w:rsidRPr="004A4A97" w:rsidRDefault="000770B3" w:rsidP="00EB0972">
            <w:pPr>
              <w:pStyle w:val="FORMATTEXT0"/>
              <w:jc w:val="center"/>
              <w:rPr>
                <w:rFonts w:ascii="Arial" w:hAnsi="Arial" w:cs="Arial"/>
              </w:rPr>
            </w:pPr>
            <w:r w:rsidRPr="004A4A97">
              <w:rPr>
                <w:rFonts w:ascii="Arial" w:hAnsi="Arial" w:cs="Arial"/>
              </w:rPr>
              <w:t>Наружная (фасадная)</w:t>
            </w:r>
          </w:p>
        </w:tc>
        <w:tc>
          <w:tcPr>
            <w:tcW w:w="2250" w:type="dxa"/>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5270D983" w14:textId="77777777" w:rsidR="000770B3" w:rsidRPr="004A4A97" w:rsidRDefault="000770B3" w:rsidP="00380D4C">
            <w:pPr>
              <w:pStyle w:val="FORMATTEXT0"/>
              <w:jc w:val="center"/>
              <w:rPr>
                <w:rFonts w:ascii="Arial" w:hAnsi="Arial" w:cs="Arial"/>
              </w:rPr>
            </w:pPr>
            <w:r w:rsidRPr="004A4A97">
              <w:rPr>
                <w:rFonts w:ascii="Arial" w:hAnsi="Arial" w:cs="Arial"/>
              </w:rPr>
              <w:t>Тяжелый</w:t>
            </w:r>
          </w:p>
        </w:tc>
        <w:tc>
          <w:tcPr>
            <w:tcW w:w="2400" w:type="dxa"/>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4E555513" w14:textId="77777777" w:rsidR="000770B3" w:rsidRPr="004A4A97" w:rsidRDefault="000770B3" w:rsidP="00380D4C">
            <w:pPr>
              <w:pStyle w:val="FORMATTEXT0"/>
              <w:jc w:val="center"/>
              <w:rPr>
                <w:rFonts w:ascii="Arial" w:hAnsi="Arial" w:cs="Arial"/>
              </w:rPr>
            </w:pPr>
            <w:r w:rsidRPr="004A4A97">
              <w:rPr>
                <w:rFonts w:ascii="Arial" w:hAnsi="Arial" w:cs="Arial"/>
              </w:rPr>
              <w:t>20</w:t>
            </w:r>
          </w:p>
        </w:tc>
        <w:tc>
          <w:tcPr>
            <w:tcW w:w="2250" w:type="dxa"/>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3AAD959D" w14:textId="77777777" w:rsidR="000770B3" w:rsidRPr="004A4A97" w:rsidRDefault="000770B3" w:rsidP="00380D4C">
            <w:pPr>
              <w:pStyle w:val="FORMATTEXT0"/>
              <w:jc w:val="center"/>
              <w:rPr>
                <w:rFonts w:ascii="Arial" w:hAnsi="Arial" w:cs="Arial"/>
              </w:rPr>
            </w:pPr>
            <w:r w:rsidRPr="004A4A97">
              <w:rPr>
                <w:rFonts w:ascii="Arial" w:hAnsi="Arial" w:cs="Arial"/>
              </w:rPr>
              <w:t>15</w:t>
            </w:r>
          </w:p>
        </w:tc>
      </w:tr>
      <w:tr w:rsidR="000770B3" w:rsidRPr="004A4A97" w14:paraId="1D8D99AA" w14:textId="77777777" w:rsidTr="00866094">
        <w:trPr>
          <w:jc w:val="center"/>
        </w:trPr>
        <w:tc>
          <w:tcPr>
            <w:tcW w:w="2400" w:type="dxa"/>
            <w:vMerge/>
            <w:tcBorders>
              <w:left w:val="single" w:sz="6" w:space="0" w:color="auto"/>
              <w:bottom w:val="single" w:sz="4" w:space="0" w:color="auto"/>
              <w:right w:val="single" w:sz="6" w:space="0" w:color="auto"/>
            </w:tcBorders>
            <w:tcMar>
              <w:top w:w="114" w:type="dxa"/>
              <w:left w:w="28" w:type="dxa"/>
              <w:bottom w:w="114" w:type="dxa"/>
              <w:right w:w="28" w:type="dxa"/>
            </w:tcMar>
          </w:tcPr>
          <w:p w14:paraId="43D32A52" w14:textId="77777777" w:rsidR="000770B3" w:rsidRPr="004A4A97" w:rsidRDefault="000770B3" w:rsidP="00EB0972">
            <w:pPr>
              <w:pStyle w:val="FORMATTEXT0"/>
              <w:jc w:val="center"/>
              <w:rPr>
                <w:rFonts w:ascii="Arial" w:hAnsi="Arial" w:cs="Arial"/>
              </w:rPr>
            </w:pPr>
          </w:p>
        </w:tc>
        <w:tc>
          <w:tcPr>
            <w:tcW w:w="2250"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170B6362" w14:textId="77777777" w:rsidR="000770B3" w:rsidRPr="004A4A97" w:rsidRDefault="000770B3" w:rsidP="00380D4C">
            <w:pPr>
              <w:pStyle w:val="FORMATTEXT0"/>
              <w:jc w:val="center"/>
              <w:rPr>
                <w:rFonts w:ascii="Arial" w:hAnsi="Arial" w:cs="Arial"/>
              </w:rPr>
            </w:pPr>
            <w:r w:rsidRPr="004A4A97">
              <w:rPr>
                <w:rFonts w:ascii="Arial" w:hAnsi="Arial" w:cs="Arial"/>
              </w:rPr>
              <w:t>Легкий</w:t>
            </w:r>
          </w:p>
        </w:tc>
        <w:tc>
          <w:tcPr>
            <w:tcW w:w="2400"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2AF0670B" w14:textId="77777777" w:rsidR="000770B3" w:rsidRPr="004A4A97" w:rsidRDefault="000770B3" w:rsidP="00380D4C">
            <w:pPr>
              <w:pStyle w:val="FORMATTEXT0"/>
              <w:jc w:val="center"/>
              <w:rPr>
                <w:rFonts w:ascii="Arial" w:hAnsi="Arial" w:cs="Arial"/>
              </w:rPr>
            </w:pPr>
            <w:r w:rsidRPr="004A4A97">
              <w:rPr>
                <w:rFonts w:ascii="Arial" w:hAnsi="Arial" w:cs="Arial"/>
              </w:rPr>
              <w:t>20</w:t>
            </w:r>
          </w:p>
        </w:tc>
        <w:tc>
          <w:tcPr>
            <w:tcW w:w="2250"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63ADCC90" w14:textId="77777777" w:rsidR="000770B3" w:rsidRPr="004A4A97" w:rsidRDefault="000770B3" w:rsidP="00380D4C">
            <w:pPr>
              <w:pStyle w:val="FORMATTEXT0"/>
              <w:jc w:val="center"/>
              <w:rPr>
                <w:rFonts w:ascii="Arial" w:hAnsi="Arial" w:cs="Arial"/>
              </w:rPr>
            </w:pPr>
            <w:r w:rsidRPr="004A4A97">
              <w:rPr>
                <w:rFonts w:ascii="Arial" w:hAnsi="Arial" w:cs="Arial"/>
              </w:rPr>
              <w:t>20</w:t>
            </w:r>
          </w:p>
        </w:tc>
      </w:tr>
    </w:tbl>
    <w:p w14:paraId="5C4CD111" w14:textId="77777777" w:rsidR="000770B3" w:rsidRDefault="000770B3"/>
    <w:p w14:paraId="09FD6FDE" w14:textId="77777777" w:rsidR="000770B3" w:rsidRDefault="000770B3"/>
    <w:p w14:paraId="5AB94055" w14:textId="77777777" w:rsidR="000770B3" w:rsidRPr="006F688B" w:rsidRDefault="003918C9">
      <w:pPr>
        <w:rPr>
          <w:rFonts w:ascii="Arial" w:hAnsi="Arial" w:cs="Arial"/>
          <w:i/>
        </w:rPr>
      </w:pPr>
      <w:r w:rsidRPr="006F688B">
        <w:rPr>
          <w:rFonts w:ascii="Arial" w:hAnsi="Arial" w:cs="Arial"/>
          <w:i/>
        </w:rPr>
        <w:t>Окончание таблицы 3</w:t>
      </w:r>
    </w:p>
    <w:tbl>
      <w:tblPr>
        <w:tblW w:w="0" w:type="auto"/>
        <w:jc w:val="center"/>
        <w:tblLayout w:type="fixed"/>
        <w:tblCellMar>
          <w:left w:w="90" w:type="dxa"/>
          <w:right w:w="90" w:type="dxa"/>
        </w:tblCellMar>
        <w:tblLook w:val="0000" w:firstRow="0" w:lastRow="0" w:firstColumn="0" w:lastColumn="0" w:noHBand="0" w:noVBand="0"/>
      </w:tblPr>
      <w:tblGrid>
        <w:gridCol w:w="2400"/>
        <w:gridCol w:w="2268"/>
        <w:gridCol w:w="2400"/>
        <w:gridCol w:w="12"/>
        <w:gridCol w:w="2220"/>
        <w:gridCol w:w="18"/>
      </w:tblGrid>
      <w:tr w:rsidR="000770B3" w:rsidRPr="004A4A97" w14:paraId="785B5EB0" w14:textId="77777777" w:rsidTr="006F688B">
        <w:trPr>
          <w:trHeight w:val="503"/>
          <w:jc w:val="center"/>
        </w:trPr>
        <w:tc>
          <w:tcPr>
            <w:tcW w:w="2400" w:type="dxa"/>
            <w:vMerge w:val="restart"/>
            <w:tcBorders>
              <w:top w:val="single" w:sz="4" w:space="0" w:color="auto"/>
              <w:left w:val="single" w:sz="6" w:space="0" w:color="auto"/>
              <w:right w:val="single" w:sz="6" w:space="0" w:color="auto"/>
            </w:tcBorders>
            <w:tcMar>
              <w:top w:w="114" w:type="dxa"/>
              <w:left w:w="28" w:type="dxa"/>
              <w:bottom w:w="114" w:type="dxa"/>
              <w:right w:w="28" w:type="dxa"/>
            </w:tcMar>
          </w:tcPr>
          <w:p w14:paraId="0FE5EEEC" w14:textId="77777777" w:rsidR="000770B3" w:rsidRPr="004A4A97" w:rsidRDefault="000770B3" w:rsidP="00EB0972">
            <w:pPr>
              <w:pStyle w:val="FORMATTEXT0"/>
              <w:jc w:val="center"/>
              <w:rPr>
                <w:rFonts w:ascii="Arial" w:hAnsi="Arial" w:cs="Arial"/>
              </w:rPr>
            </w:pPr>
            <w:r w:rsidRPr="004A4A97">
              <w:rPr>
                <w:rFonts w:ascii="Arial" w:hAnsi="Arial" w:cs="Arial"/>
                <w:sz w:val="22"/>
                <w:szCs w:val="22"/>
              </w:rPr>
              <w:t xml:space="preserve">Поверхность, от которой отмеряется толщина защитного слоя бетона </w:t>
            </w:r>
          </w:p>
        </w:tc>
        <w:tc>
          <w:tcPr>
            <w:tcW w:w="2268"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030B98BF" w14:textId="77777777" w:rsidR="000770B3" w:rsidRPr="004A4A97" w:rsidRDefault="000770B3" w:rsidP="00380D4C">
            <w:pPr>
              <w:pStyle w:val="FORMATTEXT0"/>
              <w:jc w:val="center"/>
              <w:rPr>
                <w:rFonts w:ascii="Arial" w:hAnsi="Arial" w:cs="Arial"/>
              </w:rPr>
            </w:pPr>
            <w:r w:rsidRPr="004A4A97">
              <w:rPr>
                <w:rFonts w:ascii="Arial" w:hAnsi="Arial" w:cs="Arial"/>
                <w:sz w:val="22"/>
                <w:szCs w:val="22"/>
              </w:rPr>
              <w:t xml:space="preserve">Вид бетона слоя, в котором расположена арматура </w:t>
            </w:r>
          </w:p>
        </w:tc>
        <w:tc>
          <w:tcPr>
            <w:tcW w:w="46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EF9606" w14:textId="77777777" w:rsidR="000770B3" w:rsidRPr="004A4A97" w:rsidRDefault="000770B3" w:rsidP="00380D4C">
            <w:pPr>
              <w:pStyle w:val="FORMATTEXT0"/>
              <w:jc w:val="center"/>
              <w:rPr>
                <w:rFonts w:ascii="Arial" w:hAnsi="Arial" w:cs="Arial"/>
              </w:rPr>
            </w:pPr>
            <w:r w:rsidRPr="004A4A97">
              <w:rPr>
                <w:rFonts w:ascii="Arial" w:hAnsi="Arial" w:cs="Arial"/>
                <w:sz w:val="22"/>
                <w:szCs w:val="22"/>
              </w:rPr>
              <w:t>Минимальная номинальная толщина защитного слоя бетона до арматуры*, мм</w:t>
            </w:r>
          </w:p>
        </w:tc>
      </w:tr>
      <w:tr w:rsidR="000770B3" w:rsidRPr="004A4A97" w14:paraId="7C1E9553" w14:textId="77777777" w:rsidTr="006F688B">
        <w:trPr>
          <w:trHeight w:val="502"/>
          <w:jc w:val="center"/>
        </w:trPr>
        <w:tc>
          <w:tcPr>
            <w:tcW w:w="2400"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644C761A" w14:textId="77777777" w:rsidR="000770B3" w:rsidRPr="004A4A97" w:rsidRDefault="000770B3" w:rsidP="00EB0972">
            <w:pPr>
              <w:pStyle w:val="FORMATTEXT0"/>
              <w:jc w:val="center"/>
              <w:rPr>
                <w:rFonts w:ascii="Arial" w:hAnsi="Arial" w:cs="Arial"/>
                <w:sz w:val="22"/>
                <w:szCs w:val="22"/>
              </w:rPr>
            </w:pPr>
          </w:p>
        </w:tc>
        <w:tc>
          <w:tcPr>
            <w:tcW w:w="2268"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645BC080" w14:textId="77777777" w:rsidR="000770B3" w:rsidRPr="004A4A97" w:rsidRDefault="000770B3" w:rsidP="00380D4C">
            <w:pPr>
              <w:pStyle w:val="FORMATTEXT0"/>
              <w:jc w:val="center"/>
              <w:rPr>
                <w:rFonts w:ascii="Arial" w:hAnsi="Arial" w:cs="Arial"/>
                <w:sz w:val="22"/>
                <w:szCs w:val="22"/>
              </w:rPr>
            </w:pPr>
          </w:p>
        </w:tc>
        <w:tc>
          <w:tcPr>
            <w:tcW w:w="241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F4CE69" w14:textId="77777777" w:rsidR="000770B3" w:rsidRPr="004A4A97" w:rsidDel="000770B3" w:rsidRDefault="000770B3" w:rsidP="00380D4C">
            <w:pPr>
              <w:pStyle w:val="FORMATTEXT0"/>
              <w:jc w:val="center"/>
              <w:rPr>
                <w:rFonts w:ascii="Arial" w:hAnsi="Arial" w:cs="Arial"/>
              </w:rPr>
            </w:pPr>
            <w:r w:rsidRPr="004A4A97">
              <w:rPr>
                <w:rFonts w:ascii="Arial" w:hAnsi="Arial" w:cs="Arial"/>
                <w:sz w:val="22"/>
                <w:szCs w:val="22"/>
              </w:rPr>
              <w:t>рабочей</w:t>
            </w:r>
          </w:p>
        </w:tc>
        <w:tc>
          <w:tcPr>
            <w:tcW w:w="2238" w:type="dxa"/>
            <w:gridSpan w:val="2"/>
            <w:tcBorders>
              <w:top w:val="single" w:sz="6" w:space="0" w:color="auto"/>
              <w:left w:val="single" w:sz="6" w:space="0" w:color="auto"/>
              <w:bottom w:val="single" w:sz="6" w:space="0" w:color="auto"/>
              <w:right w:val="single" w:sz="6" w:space="0" w:color="auto"/>
            </w:tcBorders>
          </w:tcPr>
          <w:p w14:paraId="009F58CE" w14:textId="77777777" w:rsidR="000770B3" w:rsidRPr="004A4A97" w:rsidDel="000770B3" w:rsidRDefault="000770B3" w:rsidP="00380D4C">
            <w:pPr>
              <w:pStyle w:val="FORMATTEXT0"/>
              <w:jc w:val="center"/>
              <w:rPr>
                <w:rFonts w:ascii="Arial" w:hAnsi="Arial" w:cs="Arial"/>
              </w:rPr>
            </w:pPr>
            <w:r w:rsidRPr="004A4A97">
              <w:rPr>
                <w:rFonts w:ascii="Arial" w:hAnsi="Arial" w:cs="Arial"/>
                <w:sz w:val="22"/>
                <w:szCs w:val="22"/>
              </w:rPr>
              <w:t>рабочей</w:t>
            </w:r>
          </w:p>
        </w:tc>
      </w:tr>
      <w:tr w:rsidR="00532287" w:rsidRPr="004A4A97" w14:paraId="1781BBBF" w14:textId="77777777" w:rsidTr="006F688B">
        <w:trPr>
          <w:trHeight w:val="345"/>
          <w:jc w:val="center"/>
        </w:trPr>
        <w:tc>
          <w:tcPr>
            <w:tcW w:w="2400" w:type="dxa"/>
            <w:tcBorders>
              <w:top w:val="double" w:sz="4" w:space="0" w:color="auto"/>
              <w:left w:val="single" w:sz="6" w:space="0" w:color="auto"/>
              <w:bottom w:val="nil"/>
              <w:right w:val="single" w:sz="6" w:space="0" w:color="auto"/>
            </w:tcBorders>
            <w:tcMar>
              <w:top w:w="114" w:type="dxa"/>
              <w:left w:w="28" w:type="dxa"/>
              <w:bottom w:w="114" w:type="dxa"/>
              <w:right w:w="28" w:type="dxa"/>
            </w:tcMar>
          </w:tcPr>
          <w:p w14:paraId="3C537DBA" w14:textId="77777777" w:rsidR="00532287" w:rsidRPr="004A4A97" w:rsidRDefault="00532287" w:rsidP="00EB0972">
            <w:pPr>
              <w:pStyle w:val="FORMATTEXT0"/>
              <w:jc w:val="center"/>
              <w:rPr>
                <w:rFonts w:ascii="Arial" w:hAnsi="Arial" w:cs="Arial"/>
              </w:rPr>
            </w:pPr>
            <w:r w:rsidRPr="004A4A97">
              <w:rPr>
                <w:rFonts w:ascii="Arial" w:hAnsi="Arial" w:cs="Arial"/>
              </w:rPr>
              <w:t>Внутренняя и грани проема</w:t>
            </w:r>
          </w:p>
        </w:tc>
        <w:tc>
          <w:tcPr>
            <w:tcW w:w="2268"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6A0B0F3A" w14:textId="77777777" w:rsidR="00532287" w:rsidRPr="004A4A97" w:rsidRDefault="00532287" w:rsidP="00380D4C">
            <w:pPr>
              <w:pStyle w:val="FORMATTEXT0"/>
              <w:jc w:val="center"/>
              <w:rPr>
                <w:rFonts w:ascii="Arial" w:hAnsi="Arial" w:cs="Arial"/>
              </w:rPr>
            </w:pPr>
            <w:r w:rsidRPr="004A4A97">
              <w:rPr>
                <w:rFonts w:ascii="Arial" w:hAnsi="Arial" w:cs="Arial"/>
              </w:rPr>
              <w:t>Тяжелый</w:t>
            </w:r>
          </w:p>
        </w:tc>
        <w:tc>
          <w:tcPr>
            <w:tcW w:w="240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455408EC" w14:textId="77777777" w:rsidR="00532287" w:rsidRPr="004A4A97" w:rsidRDefault="00532287" w:rsidP="00380D4C">
            <w:pPr>
              <w:pStyle w:val="FORMATTEXT0"/>
              <w:jc w:val="center"/>
              <w:rPr>
                <w:rFonts w:ascii="Arial" w:hAnsi="Arial" w:cs="Arial"/>
              </w:rPr>
            </w:pPr>
            <w:r w:rsidRPr="004A4A97">
              <w:rPr>
                <w:rFonts w:ascii="Arial" w:hAnsi="Arial" w:cs="Arial"/>
              </w:rPr>
              <w:t>15</w:t>
            </w:r>
          </w:p>
        </w:tc>
        <w:tc>
          <w:tcPr>
            <w:tcW w:w="2250" w:type="dxa"/>
            <w:gridSpan w:val="3"/>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43E7324E" w14:textId="77777777" w:rsidR="00532287" w:rsidRPr="004A4A97" w:rsidRDefault="00532287" w:rsidP="00380D4C">
            <w:pPr>
              <w:pStyle w:val="FORMATTEXT0"/>
              <w:jc w:val="center"/>
              <w:rPr>
                <w:rFonts w:ascii="Arial" w:hAnsi="Arial" w:cs="Arial"/>
              </w:rPr>
            </w:pPr>
            <w:r w:rsidRPr="004A4A97">
              <w:rPr>
                <w:rFonts w:ascii="Arial" w:hAnsi="Arial" w:cs="Arial"/>
              </w:rPr>
              <w:t>10</w:t>
            </w:r>
          </w:p>
        </w:tc>
      </w:tr>
      <w:tr w:rsidR="00532287" w:rsidRPr="004A4A97" w14:paraId="54AF3437" w14:textId="77777777" w:rsidTr="006F688B">
        <w:trPr>
          <w:jc w:val="center"/>
        </w:trPr>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70C46F5" w14:textId="77777777" w:rsidR="00532287" w:rsidRPr="004A4A97" w:rsidRDefault="00532287" w:rsidP="00380D4C">
            <w:pPr>
              <w:pStyle w:val="FORMATTEXT0"/>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0B0429" w14:textId="77777777" w:rsidR="00532287" w:rsidRPr="004A4A97" w:rsidRDefault="00532287" w:rsidP="00380D4C">
            <w:pPr>
              <w:pStyle w:val="FORMATTEXT0"/>
              <w:jc w:val="center"/>
              <w:rPr>
                <w:rFonts w:ascii="Arial" w:hAnsi="Arial" w:cs="Arial"/>
              </w:rPr>
            </w:pPr>
            <w:r w:rsidRPr="004A4A97">
              <w:rPr>
                <w:rFonts w:ascii="Arial" w:hAnsi="Arial" w:cs="Arial"/>
              </w:rPr>
              <w:t>Легкий</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AB8CF6" w14:textId="77777777" w:rsidR="00532287" w:rsidRPr="004A4A97" w:rsidRDefault="00532287" w:rsidP="00380D4C">
            <w:pPr>
              <w:pStyle w:val="FORMATTEXT0"/>
              <w:jc w:val="center"/>
              <w:rPr>
                <w:rFonts w:ascii="Arial" w:hAnsi="Arial" w:cs="Arial"/>
              </w:rPr>
            </w:pPr>
            <w:r w:rsidRPr="004A4A97">
              <w:rPr>
                <w:rFonts w:ascii="Arial" w:hAnsi="Arial" w:cs="Arial"/>
              </w:rPr>
              <w:t>20</w:t>
            </w:r>
          </w:p>
        </w:tc>
        <w:tc>
          <w:tcPr>
            <w:tcW w:w="22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4B7AB4" w14:textId="77777777" w:rsidR="00532287" w:rsidRPr="004A4A97" w:rsidRDefault="00532287" w:rsidP="00380D4C">
            <w:pPr>
              <w:pStyle w:val="FORMATTEXT0"/>
              <w:jc w:val="center"/>
              <w:rPr>
                <w:rFonts w:ascii="Arial" w:hAnsi="Arial" w:cs="Arial"/>
              </w:rPr>
            </w:pPr>
            <w:r w:rsidRPr="004A4A97">
              <w:rPr>
                <w:rFonts w:ascii="Arial" w:hAnsi="Arial" w:cs="Arial"/>
              </w:rPr>
              <w:t>15</w:t>
            </w:r>
          </w:p>
        </w:tc>
      </w:tr>
      <w:tr w:rsidR="00532287" w:rsidRPr="004A4A97" w14:paraId="36DFF134" w14:textId="77777777" w:rsidTr="009E353C">
        <w:trPr>
          <w:gridAfter w:val="1"/>
          <w:wAfter w:w="18" w:type="dxa"/>
          <w:jc w:val="center"/>
        </w:trPr>
        <w:tc>
          <w:tcPr>
            <w:tcW w:w="93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730050" w14:textId="77777777" w:rsidR="00532287" w:rsidRPr="004A4A97" w:rsidRDefault="00532287" w:rsidP="00EB0972">
            <w:pPr>
              <w:pStyle w:val="FORMATTEXT0"/>
              <w:ind w:firstLine="649"/>
              <w:jc w:val="both"/>
              <w:rPr>
                <w:rFonts w:ascii="Arial" w:hAnsi="Arial" w:cs="Arial"/>
                <w:sz w:val="22"/>
                <w:szCs w:val="22"/>
              </w:rPr>
            </w:pPr>
            <w:r w:rsidRPr="004A4A97">
              <w:rPr>
                <w:rFonts w:ascii="Arial" w:hAnsi="Arial" w:cs="Arial"/>
                <w:sz w:val="22"/>
                <w:szCs w:val="22"/>
              </w:rPr>
              <w:t>* В несущих панелях минимальная номинальная толщина защитного слоя бетона до арматуры назначается в зависимости от нормируемых пределов огнестойкости по несущей способности, устанавливаемых в нормативных документах по пожарной безопасности.</w:t>
            </w:r>
          </w:p>
        </w:tc>
      </w:tr>
    </w:tbl>
    <w:p w14:paraId="48352032" w14:textId="77777777" w:rsidR="001A7CC6" w:rsidRPr="004A4A97" w:rsidRDefault="001A7CC6" w:rsidP="00EB0972">
      <w:pPr>
        <w:pStyle w:val="FORMATTEXT0"/>
        <w:spacing w:line="360" w:lineRule="auto"/>
        <w:ind w:firstLine="568"/>
        <w:jc w:val="both"/>
      </w:pPr>
    </w:p>
    <w:p w14:paraId="392102DE" w14:textId="77777777" w:rsidR="001A7CC6" w:rsidRPr="004A4A97" w:rsidRDefault="001A7CC6" w:rsidP="00985467">
      <w:pPr>
        <w:pStyle w:val="FORMATTEXT0"/>
        <w:spacing w:line="360" w:lineRule="auto"/>
        <w:ind w:firstLine="709"/>
        <w:jc w:val="both"/>
        <w:rPr>
          <w:rFonts w:ascii="Arial" w:hAnsi="Arial" w:cs="Arial"/>
        </w:rPr>
      </w:pPr>
      <w:r w:rsidRPr="004A4A97">
        <w:rPr>
          <w:rFonts w:ascii="Arial" w:hAnsi="Arial" w:cs="Arial"/>
        </w:rPr>
        <w:t>6.1.7 Номинальную толщину слоя раствора во внутреннем отделочном слое панелей следует принимать не более:</w:t>
      </w:r>
    </w:p>
    <w:p w14:paraId="4277DD48" w14:textId="77777777" w:rsidR="001A7CC6" w:rsidRPr="004A4A97" w:rsidRDefault="000770B3" w:rsidP="00985467">
      <w:pPr>
        <w:pStyle w:val="FORMATTEXT0"/>
        <w:spacing w:line="360" w:lineRule="auto"/>
        <w:ind w:firstLine="709"/>
        <w:jc w:val="both"/>
        <w:rPr>
          <w:rFonts w:ascii="Arial" w:hAnsi="Arial" w:cs="Arial"/>
        </w:rPr>
      </w:pPr>
      <w:r>
        <w:rPr>
          <w:rFonts w:ascii="Arial" w:hAnsi="Arial" w:cs="Arial"/>
        </w:rPr>
        <w:t xml:space="preserve">- </w:t>
      </w:r>
      <w:r w:rsidR="001A7CC6" w:rsidRPr="004A4A97">
        <w:rPr>
          <w:rFonts w:ascii="Arial" w:hAnsi="Arial" w:cs="Arial"/>
        </w:rPr>
        <w:t xml:space="preserve">15 мм </w:t>
      </w:r>
      <w:r>
        <w:rPr>
          <w:rFonts w:ascii="Arial" w:hAnsi="Arial" w:cs="Arial"/>
        </w:rPr>
        <w:t>—</w:t>
      </w:r>
      <w:r w:rsidR="001A7CC6" w:rsidRPr="004A4A97">
        <w:rPr>
          <w:rFonts w:ascii="Arial" w:hAnsi="Arial" w:cs="Arial"/>
        </w:rPr>
        <w:t xml:space="preserve"> в панелях стен помещений с сухим или нормальным режимами;</w:t>
      </w:r>
    </w:p>
    <w:p w14:paraId="0B70FCCF" w14:textId="77777777" w:rsidR="001A7CC6" w:rsidRPr="004A4A97" w:rsidRDefault="000770B3" w:rsidP="00985467">
      <w:pPr>
        <w:pStyle w:val="FORMATTEXT0"/>
        <w:spacing w:line="360" w:lineRule="auto"/>
        <w:ind w:firstLine="709"/>
        <w:jc w:val="both"/>
        <w:rPr>
          <w:rFonts w:ascii="Arial" w:hAnsi="Arial" w:cs="Arial"/>
        </w:rPr>
      </w:pPr>
      <w:r>
        <w:rPr>
          <w:rFonts w:ascii="Arial" w:hAnsi="Arial" w:cs="Arial"/>
        </w:rPr>
        <w:t xml:space="preserve">- </w:t>
      </w:r>
      <w:r w:rsidR="001A7CC6" w:rsidRPr="004A4A97">
        <w:rPr>
          <w:rFonts w:ascii="Arial" w:hAnsi="Arial" w:cs="Arial"/>
        </w:rPr>
        <w:t xml:space="preserve">20 мм </w:t>
      </w:r>
      <w:r>
        <w:rPr>
          <w:rFonts w:ascii="Arial" w:hAnsi="Arial" w:cs="Arial"/>
        </w:rPr>
        <w:t>—</w:t>
      </w:r>
      <w:r w:rsidR="001A7CC6" w:rsidRPr="004A4A97">
        <w:rPr>
          <w:rFonts w:ascii="Arial" w:hAnsi="Arial" w:cs="Arial"/>
        </w:rPr>
        <w:t xml:space="preserve"> в панелях стен помещений с повышенной влажностью.</w:t>
      </w:r>
    </w:p>
    <w:p w14:paraId="089F4906" w14:textId="77777777" w:rsidR="00EB0972" w:rsidRPr="004A4A97" w:rsidRDefault="00EB0972" w:rsidP="00EB0972">
      <w:pPr>
        <w:pStyle w:val="FORMATTEXT0"/>
        <w:spacing w:line="360" w:lineRule="auto"/>
        <w:ind w:firstLine="709"/>
        <w:jc w:val="both"/>
        <w:rPr>
          <w:rFonts w:ascii="Arial" w:hAnsi="Arial" w:cs="Arial"/>
          <w:b/>
          <w:bCs/>
        </w:rPr>
      </w:pPr>
    </w:p>
    <w:p w14:paraId="61C12B04" w14:textId="77777777" w:rsidR="00D5565D" w:rsidRPr="004A4A97" w:rsidRDefault="00D5565D" w:rsidP="00EB0972">
      <w:pPr>
        <w:pStyle w:val="FORMATTEXT0"/>
        <w:spacing w:line="360" w:lineRule="auto"/>
        <w:ind w:firstLine="709"/>
        <w:jc w:val="both"/>
        <w:rPr>
          <w:rFonts w:ascii="Arial" w:hAnsi="Arial" w:cs="Arial"/>
          <w:b/>
          <w:bCs/>
        </w:rPr>
      </w:pPr>
      <w:r w:rsidRPr="004A4A97">
        <w:rPr>
          <w:rFonts w:ascii="Arial" w:hAnsi="Arial" w:cs="Arial"/>
          <w:b/>
          <w:bCs/>
        </w:rPr>
        <w:t>6.2 Требования к точности геометрических параметров</w:t>
      </w:r>
    </w:p>
    <w:p w14:paraId="4A9C2F5D" w14:textId="77777777" w:rsidR="00EB0972" w:rsidRPr="004A4A97" w:rsidRDefault="00EB0972" w:rsidP="00EB0972">
      <w:pPr>
        <w:pStyle w:val="FORMATTEXT0"/>
        <w:spacing w:line="360" w:lineRule="auto"/>
        <w:ind w:firstLine="709"/>
        <w:jc w:val="both"/>
        <w:rPr>
          <w:rFonts w:ascii="Arial" w:hAnsi="Arial" w:cs="Arial"/>
          <w:b/>
          <w:bCs/>
        </w:rPr>
      </w:pPr>
    </w:p>
    <w:p w14:paraId="64D1E6BD" w14:textId="77777777" w:rsidR="00D5565D" w:rsidRPr="004A4A97" w:rsidRDefault="00D5565D" w:rsidP="00985467">
      <w:pPr>
        <w:pStyle w:val="FORMATTEXT0"/>
        <w:spacing w:line="360" w:lineRule="auto"/>
        <w:ind w:firstLine="709"/>
        <w:jc w:val="both"/>
        <w:rPr>
          <w:rFonts w:ascii="Arial" w:hAnsi="Arial" w:cs="Arial"/>
        </w:rPr>
      </w:pPr>
      <w:r w:rsidRPr="004A4A97">
        <w:rPr>
          <w:rFonts w:ascii="Arial" w:hAnsi="Arial" w:cs="Arial"/>
        </w:rPr>
        <w:t>6.</w:t>
      </w:r>
      <w:r w:rsidR="00E91EF3" w:rsidRPr="004A4A97">
        <w:rPr>
          <w:rFonts w:ascii="Arial" w:hAnsi="Arial" w:cs="Arial"/>
        </w:rPr>
        <w:t>2</w:t>
      </w:r>
      <w:r w:rsidRPr="004A4A97">
        <w:rPr>
          <w:rFonts w:ascii="Arial" w:hAnsi="Arial" w:cs="Arial"/>
        </w:rPr>
        <w:t>.1 Действительные отклонения геометрических параметров панелей от проектных (номинальных) значений не должны превышать предельных, установленных настоящим стандартом или нормативными документами на эти панели.</w:t>
      </w:r>
    </w:p>
    <w:p w14:paraId="638DC656" w14:textId="77777777" w:rsidR="00D5565D" w:rsidRPr="004A4A97" w:rsidRDefault="00D5565D" w:rsidP="00985467">
      <w:pPr>
        <w:pStyle w:val="FORMATTEXT0"/>
        <w:spacing w:line="360" w:lineRule="auto"/>
        <w:ind w:firstLine="709"/>
        <w:jc w:val="both"/>
        <w:rPr>
          <w:rFonts w:ascii="Arial" w:hAnsi="Arial" w:cs="Arial"/>
        </w:rPr>
      </w:pPr>
      <w:r w:rsidRPr="004A4A97">
        <w:rPr>
          <w:rFonts w:ascii="Arial" w:hAnsi="Arial" w:cs="Arial"/>
        </w:rPr>
        <w:t xml:space="preserve">Предельные значения отклонений по длине, высоте и толщине панелей принимают в соответствии с 6.1, предельные значения отклонений других параметров панелей </w:t>
      </w:r>
      <w:r w:rsidR="000770B3">
        <w:rPr>
          <w:rFonts w:ascii="Arial" w:hAnsi="Arial" w:cs="Arial"/>
        </w:rPr>
        <w:t>—</w:t>
      </w:r>
      <w:r w:rsidRPr="004A4A97">
        <w:rPr>
          <w:rFonts w:ascii="Arial" w:hAnsi="Arial" w:cs="Arial"/>
        </w:rPr>
        <w:t xml:space="preserve"> в соответствии с таблицей 4.</w:t>
      </w:r>
    </w:p>
    <w:p w14:paraId="50FEBDBD" w14:textId="77777777" w:rsidR="00AB62CC" w:rsidRDefault="00AB62CC" w:rsidP="00985467">
      <w:pPr>
        <w:pStyle w:val="FORMATTEXT0"/>
        <w:spacing w:line="360" w:lineRule="auto"/>
        <w:ind w:firstLine="709"/>
        <w:jc w:val="both"/>
        <w:rPr>
          <w:rFonts w:ascii="Arial" w:hAnsi="Arial" w:cs="Arial"/>
        </w:rPr>
      </w:pPr>
    </w:p>
    <w:p w14:paraId="57C1D619" w14:textId="77777777" w:rsidR="00AB62CC" w:rsidRDefault="00AB62CC" w:rsidP="00985467">
      <w:pPr>
        <w:pStyle w:val="FORMATTEXT0"/>
        <w:spacing w:line="360" w:lineRule="auto"/>
        <w:ind w:firstLine="709"/>
        <w:jc w:val="both"/>
        <w:rPr>
          <w:rFonts w:ascii="Arial" w:hAnsi="Arial" w:cs="Arial"/>
        </w:rPr>
      </w:pPr>
    </w:p>
    <w:p w14:paraId="423F6023" w14:textId="77777777" w:rsidR="00AB62CC" w:rsidRDefault="00AB62CC" w:rsidP="00985467">
      <w:pPr>
        <w:pStyle w:val="FORMATTEXT0"/>
        <w:spacing w:line="360" w:lineRule="auto"/>
        <w:ind w:firstLine="709"/>
        <w:jc w:val="both"/>
        <w:rPr>
          <w:rFonts w:ascii="Arial" w:hAnsi="Arial" w:cs="Arial"/>
        </w:rPr>
      </w:pPr>
    </w:p>
    <w:p w14:paraId="1457FD81" w14:textId="77777777" w:rsidR="00AB62CC" w:rsidRDefault="00AB62CC" w:rsidP="00985467">
      <w:pPr>
        <w:pStyle w:val="FORMATTEXT0"/>
        <w:spacing w:line="360" w:lineRule="auto"/>
        <w:ind w:firstLine="709"/>
        <w:jc w:val="both"/>
        <w:rPr>
          <w:rFonts w:ascii="Arial" w:hAnsi="Arial" w:cs="Arial"/>
        </w:rPr>
      </w:pPr>
    </w:p>
    <w:p w14:paraId="0EA4E8BA" w14:textId="77777777" w:rsidR="00AB62CC" w:rsidRDefault="00AB62CC" w:rsidP="00985467">
      <w:pPr>
        <w:pStyle w:val="FORMATTEXT0"/>
        <w:spacing w:line="360" w:lineRule="auto"/>
        <w:ind w:firstLine="709"/>
        <w:jc w:val="both"/>
        <w:rPr>
          <w:rFonts w:ascii="Arial" w:hAnsi="Arial" w:cs="Arial"/>
        </w:rPr>
      </w:pPr>
    </w:p>
    <w:p w14:paraId="6780D726" w14:textId="77777777" w:rsidR="00AB62CC" w:rsidRDefault="00AB62CC" w:rsidP="00985467">
      <w:pPr>
        <w:pStyle w:val="FORMATTEXT0"/>
        <w:spacing w:line="360" w:lineRule="auto"/>
        <w:ind w:firstLine="709"/>
        <w:jc w:val="both"/>
        <w:rPr>
          <w:rFonts w:ascii="Arial" w:hAnsi="Arial" w:cs="Arial"/>
        </w:rPr>
      </w:pPr>
    </w:p>
    <w:p w14:paraId="54CAB3C1" w14:textId="77777777" w:rsidR="00AB62CC" w:rsidRPr="004A4A97" w:rsidRDefault="00AB62CC" w:rsidP="00985467">
      <w:pPr>
        <w:pStyle w:val="FORMATTEXT0"/>
        <w:spacing w:line="360" w:lineRule="auto"/>
        <w:ind w:firstLine="709"/>
        <w:jc w:val="both"/>
        <w:rPr>
          <w:rFonts w:ascii="Arial" w:hAnsi="Arial" w:cs="Arial"/>
        </w:rPr>
      </w:pPr>
    </w:p>
    <w:p w14:paraId="7F5EE2FA" w14:textId="77777777" w:rsidR="00D5565D" w:rsidRPr="004A4A97" w:rsidRDefault="00D5565D" w:rsidP="00EB0972">
      <w:pPr>
        <w:pStyle w:val="FORMATTEXT0"/>
        <w:spacing w:line="360" w:lineRule="auto"/>
        <w:jc w:val="both"/>
        <w:rPr>
          <w:rFonts w:ascii="Arial" w:hAnsi="Arial" w:cs="Arial"/>
          <w:sz w:val="22"/>
          <w:szCs w:val="22"/>
        </w:rPr>
      </w:pPr>
      <w:r w:rsidRPr="004A4A97">
        <w:rPr>
          <w:rFonts w:ascii="Arial" w:hAnsi="Arial" w:cs="Arial"/>
          <w:spacing w:val="40"/>
          <w:sz w:val="22"/>
          <w:szCs w:val="22"/>
        </w:rPr>
        <w:t>Таблица</w:t>
      </w:r>
      <w:r w:rsidRPr="004A4A97">
        <w:rPr>
          <w:rFonts w:ascii="Arial" w:hAnsi="Arial" w:cs="Arial"/>
          <w:sz w:val="22"/>
          <w:szCs w:val="22"/>
        </w:rPr>
        <w:t xml:space="preserve"> 4</w:t>
      </w:r>
    </w:p>
    <w:tbl>
      <w:tblPr>
        <w:tblW w:w="0" w:type="auto"/>
        <w:tblInd w:w="20" w:type="dxa"/>
        <w:tblLayout w:type="fixed"/>
        <w:tblCellMar>
          <w:left w:w="90" w:type="dxa"/>
          <w:right w:w="90" w:type="dxa"/>
        </w:tblCellMar>
        <w:tblLook w:val="0000" w:firstRow="0" w:lastRow="0" w:firstColumn="0" w:lastColumn="0" w:noHBand="0" w:noVBand="0"/>
      </w:tblPr>
      <w:tblGrid>
        <w:gridCol w:w="2276"/>
        <w:gridCol w:w="5224"/>
        <w:gridCol w:w="1800"/>
      </w:tblGrid>
      <w:tr w:rsidR="00D5565D" w:rsidRPr="004A4A97" w14:paraId="566A0441" w14:textId="77777777" w:rsidTr="006F688B">
        <w:tc>
          <w:tcPr>
            <w:tcW w:w="2276"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7636984A" w14:textId="77777777" w:rsidR="00D5565D" w:rsidRPr="004A4A97" w:rsidRDefault="00D5565D" w:rsidP="00380D4C">
            <w:pPr>
              <w:pStyle w:val="FORMATTEXT0"/>
              <w:jc w:val="center"/>
              <w:rPr>
                <w:rFonts w:ascii="Arial" w:hAnsi="Arial" w:cs="Arial"/>
                <w:sz w:val="22"/>
                <w:szCs w:val="22"/>
              </w:rPr>
            </w:pPr>
            <w:r w:rsidRPr="004A4A97">
              <w:rPr>
                <w:rFonts w:ascii="Arial" w:hAnsi="Arial" w:cs="Arial"/>
                <w:sz w:val="22"/>
                <w:szCs w:val="22"/>
              </w:rPr>
              <w:t>Вид отклонения геометрического параметра</w:t>
            </w:r>
          </w:p>
        </w:tc>
        <w:tc>
          <w:tcPr>
            <w:tcW w:w="5224"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277D384F" w14:textId="77777777" w:rsidR="00D5565D" w:rsidRPr="004A4A97" w:rsidRDefault="00D5565D" w:rsidP="00380D4C">
            <w:pPr>
              <w:pStyle w:val="FORMATTEXT0"/>
              <w:jc w:val="center"/>
              <w:rPr>
                <w:rFonts w:ascii="Arial" w:hAnsi="Arial" w:cs="Arial"/>
                <w:sz w:val="22"/>
                <w:szCs w:val="22"/>
              </w:rPr>
            </w:pPr>
            <w:r w:rsidRPr="004A4A97">
              <w:rPr>
                <w:rFonts w:ascii="Arial" w:hAnsi="Arial" w:cs="Arial"/>
                <w:sz w:val="22"/>
                <w:szCs w:val="22"/>
              </w:rPr>
              <w:t>Геометрический параметр и его номинальное значение, мм</w:t>
            </w:r>
          </w:p>
        </w:tc>
        <w:tc>
          <w:tcPr>
            <w:tcW w:w="180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09E5F80F" w14:textId="77777777" w:rsidR="00D5565D" w:rsidRPr="004A4A97" w:rsidRDefault="00D5565D" w:rsidP="00380D4C">
            <w:pPr>
              <w:pStyle w:val="FORMATTEXT0"/>
              <w:jc w:val="center"/>
              <w:rPr>
                <w:rFonts w:ascii="Arial" w:hAnsi="Arial" w:cs="Arial"/>
                <w:sz w:val="22"/>
                <w:szCs w:val="22"/>
              </w:rPr>
            </w:pPr>
            <w:r w:rsidRPr="004A4A97">
              <w:rPr>
                <w:rFonts w:ascii="Arial" w:hAnsi="Arial" w:cs="Arial"/>
                <w:sz w:val="22"/>
                <w:szCs w:val="22"/>
              </w:rPr>
              <w:t>Предельное отклонение, мм</w:t>
            </w:r>
          </w:p>
        </w:tc>
      </w:tr>
      <w:tr w:rsidR="008C16D6" w:rsidRPr="004A4A97" w14:paraId="5FA64D01" w14:textId="77777777" w:rsidTr="00866094">
        <w:trPr>
          <w:trHeight w:val="2504"/>
        </w:trPr>
        <w:tc>
          <w:tcPr>
            <w:tcW w:w="2276" w:type="dxa"/>
            <w:vMerge w:val="restart"/>
            <w:tcBorders>
              <w:top w:val="double" w:sz="4" w:space="0" w:color="auto"/>
              <w:left w:val="single" w:sz="6" w:space="0" w:color="auto"/>
              <w:bottom w:val="nil"/>
              <w:right w:val="single" w:sz="6" w:space="0" w:color="auto"/>
            </w:tcBorders>
            <w:tcMar>
              <w:top w:w="114" w:type="dxa"/>
              <w:left w:w="28" w:type="dxa"/>
              <w:bottom w:w="114" w:type="dxa"/>
              <w:right w:w="28" w:type="dxa"/>
            </w:tcMar>
          </w:tcPr>
          <w:p w14:paraId="3C322348" w14:textId="77777777" w:rsidR="008C16D6" w:rsidRPr="004A4A97" w:rsidRDefault="008C16D6" w:rsidP="008C16D6">
            <w:pPr>
              <w:pStyle w:val="FORMATTEXT0"/>
              <w:spacing w:line="360" w:lineRule="auto"/>
              <w:jc w:val="center"/>
              <w:rPr>
                <w:rFonts w:ascii="Arial" w:hAnsi="Arial" w:cs="Arial"/>
              </w:rPr>
            </w:pPr>
            <w:r w:rsidRPr="004A4A97">
              <w:rPr>
                <w:rFonts w:ascii="Arial" w:hAnsi="Arial" w:cs="Arial"/>
              </w:rPr>
              <w:t>Отклонение линейного размера</w:t>
            </w:r>
          </w:p>
          <w:p w14:paraId="6A8049AF" w14:textId="77777777" w:rsidR="004D1E0F" w:rsidRDefault="004D1E0F" w:rsidP="006F688B">
            <w:pPr>
              <w:pStyle w:val="FORMATTEXT0"/>
              <w:spacing w:line="360" w:lineRule="auto"/>
              <w:rPr>
                <w:rFonts w:ascii="Arial" w:hAnsi="Arial" w:cs="Arial"/>
                <w:lang w:eastAsia="en-US"/>
              </w:rPr>
            </w:pPr>
          </w:p>
        </w:tc>
        <w:tc>
          <w:tcPr>
            <w:tcW w:w="5224" w:type="dxa"/>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vAlign w:val="center"/>
          </w:tcPr>
          <w:p w14:paraId="5697B82F" w14:textId="77777777" w:rsidR="004D1E0F" w:rsidRDefault="008C16D6" w:rsidP="006F688B">
            <w:pPr>
              <w:pStyle w:val="FORMATTEXT0"/>
              <w:spacing w:line="360" w:lineRule="auto"/>
              <w:jc w:val="center"/>
              <w:rPr>
                <w:rFonts w:ascii="Arial" w:hAnsi="Arial" w:cs="Arial"/>
                <w:lang w:eastAsia="en-US"/>
              </w:rPr>
            </w:pPr>
            <w:r w:rsidRPr="004A4A97">
              <w:rPr>
                <w:rFonts w:ascii="Arial" w:hAnsi="Arial" w:cs="Arial"/>
              </w:rPr>
              <w:t>Размеры проемов, вырезов, выступов и углублений:</w:t>
            </w:r>
          </w:p>
          <w:p w14:paraId="1581B559" w14:textId="77777777" w:rsidR="004D1E0F" w:rsidRDefault="008C16D6" w:rsidP="006F688B">
            <w:pPr>
              <w:pStyle w:val="FORMATTEXT0"/>
              <w:spacing w:line="360" w:lineRule="auto"/>
              <w:jc w:val="center"/>
              <w:rPr>
                <w:rFonts w:ascii="Arial" w:hAnsi="Arial" w:cs="Arial"/>
                <w:lang w:eastAsia="en-US"/>
              </w:rPr>
            </w:pPr>
            <w:r w:rsidRPr="004A4A97">
              <w:rPr>
                <w:rFonts w:ascii="Arial" w:hAnsi="Arial" w:cs="Arial"/>
              </w:rPr>
              <w:t>менее 120</w:t>
            </w:r>
          </w:p>
          <w:p w14:paraId="2C16DBBE" w14:textId="77777777" w:rsidR="004D1E0F" w:rsidRDefault="008C16D6" w:rsidP="006F688B">
            <w:pPr>
              <w:pStyle w:val="FORMATTEXT0"/>
              <w:spacing w:line="360" w:lineRule="auto"/>
              <w:jc w:val="center"/>
              <w:rPr>
                <w:rFonts w:ascii="Arial" w:hAnsi="Arial" w:cs="Arial"/>
                <w:lang w:eastAsia="en-US"/>
              </w:rPr>
            </w:pPr>
            <w:r w:rsidRPr="004A4A97">
              <w:rPr>
                <w:rFonts w:ascii="Arial" w:hAnsi="Arial" w:cs="Arial"/>
              </w:rPr>
              <w:t>от 120</w:t>
            </w:r>
            <w:r w:rsidRPr="004A4A97">
              <w:rPr>
                <w:rFonts w:ascii="Arial" w:hAnsi="Arial" w:cs="Arial"/>
                <w:noProof/>
                <w:position w:val="-6"/>
              </w:rPr>
              <w:t xml:space="preserve"> </w:t>
            </w:r>
            <w:r w:rsidRPr="004A4A97">
              <w:rPr>
                <w:rFonts w:ascii="Arial" w:hAnsi="Arial" w:cs="Arial"/>
              </w:rPr>
              <w:t>до 500</w:t>
            </w:r>
            <w:r>
              <w:rPr>
                <w:rFonts w:ascii="Arial" w:hAnsi="Arial" w:cs="Arial"/>
              </w:rPr>
              <w:t xml:space="preserve"> включ.</w:t>
            </w:r>
          </w:p>
          <w:p w14:paraId="03F8DBA6" w14:textId="77777777" w:rsidR="004D1E0F" w:rsidRDefault="008C16D6" w:rsidP="006F688B">
            <w:pPr>
              <w:pStyle w:val="FORMATTEXT0"/>
              <w:spacing w:line="360" w:lineRule="auto"/>
              <w:jc w:val="center"/>
              <w:rPr>
                <w:rFonts w:ascii="Arial" w:hAnsi="Arial" w:cs="Arial"/>
                <w:lang w:eastAsia="en-US"/>
              </w:rPr>
            </w:pPr>
            <w:r>
              <w:rPr>
                <w:rFonts w:ascii="Arial" w:hAnsi="Arial" w:cs="Arial"/>
              </w:rPr>
              <w:t>св.</w:t>
            </w:r>
            <w:r w:rsidRPr="004A4A97">
              <w:rPr>
                <w:rFonts w:ascii="Arial" w:hAnsi="Arial" w:cs="Arial"/>
              </w:rPr>
              <w:t xml:space="preserve"> 500</w:t>
            </w:r>
            <w:r w:rsidRPr="004A4A97">
              <w:rPr>
                <w:rFonts w:ascii="Arial" w:hAnsi="Arial" w:cs="Arial"/>
                <w:noProof/>
                <w:position w:val="-6"/>
              </w:rPr>
              <w:t xml:space="preserve"> </w:t>
            </w:r>
            <w:r w:rsidRPr="004A4A97">
              <w:rPr>
                <w:rFonts w:ascii="Arial" w:hAnsi="Arial" w:cs="Arial"/>
              </w:rPr>
              <w:t>до 1000</w:t>
            </w:r>
            <w:r>
              <w:rPr>
                <w:rFonts w:ascii="Arial" w:hAnsi="Arial" w:cs="Arial"/>
              </w:rPr>
              <w:t xml:space="preserve"> включ.</w:t>
            </w:r>
          </w:p>
          <w:p w14:paraId="7D0F17B0" w14:textId="77777777" w:rsidR="004D1E0F" w:rsidRDefault="008C16D6" w:rsidP="006F688B">
            <w:pPr>
              <w:pStyle w:val="FORMATTEXT0"/>
              <w:spacing w:line="360" w:lineRule="auto"/>
              <w:jc w:val="center"/>
              <w:rPr>
                <w:rFonts w:ascii="Arial" w:hAnsi="Arial" w:cs="Arial"/>
                <w:lang w:eastAsia="en-US"/>
              </w:rPr>
            </w:pPr>
            <w:r w:rsidRPr="004A4A97">
              <w:rPr>
                <w:rFonts w:ascii="Arial" w:hAnsi="Arial" w:cs="Arial"/>
              </w:rPr>
              <w:t>более 1000</w:t>
            </w:r>
          </w:p>
        </w:tc>
        <w:tc>
          <w:tcPr>
            <w:tcW w:w="1800" w:type="dxa"/>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470CB778" w14:textId="77777777" w:rsidR="004D1E0F" w:rsidRDefault="004D1E0F" w:rsidP="006F688B">
            <w:pPr>
              <w:pStyle w:val="FORMATTEXT0"/>
              <w:spacing w:line="360" w:lineRule="auto"/>
              <w:jc w:val="center"/>
              <w:rPr>
                <w:rFonts w:ascii="Arial" w:hAnsi="Arial" w:cs="Arial"/>
                <w:lang w:eastAsia="en-US"/>
              </w:rPr>
            </w:pPr>
          </w:p>
          <w:p w14:paraId="4DE74C3C" w14:textId="77777777" w:rsidR="004D1E0F" w:rsidRDefault="004D1E0F" w:rsidP="006F688B">
            <w:pPr>
              <w:pStyle w:val="FORMATTEXT0"/>
              <w:spacing w:line="360" w:lineRule="auto"/>
              <w:jc w:val="center"/>
              <w:rPr>
                <w:rFonts w:ascii="Arial" w:hAnsi="Arial" w:cs="Arial"/>
                <w:lang w:eastAsia="en-US"/>
              </w:rPr>
            </w:pPr>
          </w:p>
          <w:p w14:paraId="3D648B3D" w14:textId="77777777" w:rsidR="004D1E0F" w:rsidRDefault="008C16D6" w:rsidP="006F688B">
            <w:pPr>
              <w:pStyle w:val="FORMATTEXT0"/>
              <w:spacing w:line="360" w:lineRule="auto"/>
              <w:jc w:val="center"/>
              <w:rPr>
                <w:rFonts w:ascii="Arial" w:hAnsi="Arial" w:cs="Arial"/>
                <w:lang w:eastAsia="en-US"/>
              </w:rPr>
            </w:pPr>
            <w:r w:rsidRPr="004A4A97">
              <w:rPr>
                <w:rFonts w:ascii="Arial" w:hAnsi="Arial" w:cs="Arial"/>
              </w:rPr>
              <w:t>±2</w:t>
            </w:r>
          </w:p>
          <w:p w14:paraId="553E7D26" w14:textId="77777777" w:rsidR="004D1E0F" w:rsidRDefault="008C16D6" w:rsidP="006F688B">
            <w:pPr>
              <w:pStyle w:val="FORMATTEXT0"/>
              <w:spacing w:line="360" w:lineRule="auto"/>
              <w:jc w:val="center"/>
              <w:rPr>
                <w:rFonts w:ascii="Arial" w:hAnsi="Arial" w:cs="Arial"/>
                <w:lang w:eastAsia="en-US"/>
              </w:rPr>
            </w:pPr>
            <w:r w:rsidRPr="004A4A97">
              <w:rPr>
                <w:rFonts w:ascii="Arial" w:hAnsi="Arial" w:cs="Arial"/>
              </w:rPr>
              <w:t>±3</w:t>
            </w:r>
          </w:p>
          <w:p w14:paraId="5953FA69" w14:textId="77777777" w:rsidR="004D1E0F" w:rsidRDefault="008C16D6" w:rsidP="006F688B">
            <w:pPr>
              <w:pStyle w:val="FORMATTEXT0"/>
              <w:spacing w:line="360" w:lineRule="auto"/>
              <w:jc w:val="center"/>
              <w:rPr>
                <w:rFonts w:ascii="Arial" w:hAnsi="Arial" w:cs="Arial"/>
                <w:lang w:eastAsia="en-US"/>
              </w:rPr>
            </w:pPr>
            <w:r w:rsidRPr="004A4A97">
              <w:rPr>
                <w:rFonts w:ascii="Arial" w:hAnsi="Arial" w:cs="Arial"/>
              </w:rPr>
              <w:t>±4</w:t>
            </w:r>
          </w:p>
          <w:p w14:paraId="05BA85A9" w14:textId="77777777" w:rsidR="004D1E0F" w:rsidRDefault="008C16D6" w:rsidP="006F688B">
            <w:pPr>
              <w:pStyle w:val="FORMATTEXT0"/>
              <w:spacing w:line="360" w:lineRule="auto"/>
              <w:jc w:val="center"/>
              <w:rPr>
                <w:rFonts w:ascii="Arial" w:hAnsi="Arial" w:cs="Arial"/>
                <w:lang w:eastAsia="en-US"/>
              </w:rPr>
            </w:pPr>
            <w:r w:rsidRPr="004A4A97">
              <w:rPr>
                <w:rFonts w:ascii="Arial" w:hAnsi="Arial" w:cs="Arial"/>
              </w:rPr>
              <w:t>±6</w:t>
            </w:r>
          </w:p>
        </w:tc>
      </w:tr>
      <w:tr w:rsidR="008C16D6" w:rsidRPr="004A4A97" w14:paraId="36C2C841" w14:textId="77777777" w:rsidTr="00866094">
        <w:tc>
          <w:tcPr>
            <w:tcW w:w="2276" w:type="dxa"/>
            <w:vMerge/>
            <w:tcBorders>
              <w:left w:val="single" w:sz="6" w:space="0" w:color="auto"/>
              <w:right w:val="single" w:sz="6" w:space="0" w:color="auto"/>
            </w:tcBorders>
            <w:tcMar>
              <w:top w:w="114" w:type="dxa"/>
              <w:left w:w="28" w:type="dxa"/>
              <w:bottom w:w="114" w:type="dxa"/>
              <w:right w:w="28" w:type="dxa"/>
            </w:tcMar>
          </w:tcPr>
          <w:p w14:paraId="09E50A70" w14:textId="77777777" w:rsidR="004D1E0F" w:rsidRDefault="004D1E0F" w:rsidP="006F688B">
            <w:pPr>
              <w:pStyle w:val="FORMATTEXT0"/>
              <w:spacing w:line="360" w:lineRule="auto"/>
              <w:rPr>
                <w:rFonts w:ascii="Arial" w:hAnsi="Arial" w:cs="Arial"/>
                <w:lang w:eastAsia="en-US"/>
              </w:rPr>
            </w:pPr>
          </w:p>
        </w:tc>
        <w:tc>
          <w:tcPr>
            <w:tcW w:w="5224" w:type="dxa"/>
            <w:tcBorders>
              <w:top w:val="single" w:sz="4" w:space="0" w:color="auto"/>
              <w:left w:val="single" w:sz="6" w:space="0" w:color="auto"/>
              <w:bottom w:val="single" w:sz="4" w:space="0" w:color="auto"/>
              <w:right w:val="single" w:sz="4" w:space="0" w:color="auto"/>
            </w:tcBorders>
            <w:tcMar>
              <w:top w:w="114" w:type="dxa"/>
              <w:left w:w="28" w:type="dxa"/>
              <w:bottom w:w="114" w:type="dxa"/>
              <w:right w:w="28" w:type="dxa"/>
            </w:tcMar>
          </w:tcPr>
          <w:p w14:paraId="32CE33D2" w14:textId="77777777" w:rsidR="004D1E0F" w:rsidRDefault="008C16D6" w:rsidP="006F688B">
            <w:pPr>
              <w:pStyle w:val="FORMATTEXT0"/>
              <w:spacing w:line="360" w:lineRule="auto"/>
              <w:jc w:val="center"/>
              <w:rPr>
                <w:rFonts w:ascii="Arial" w:hAnsi="Arial" w:cs="Arial"/>
                <w:lang w:eastAsia="en-US"/>
              </w:rPr>
            </w:pPr>
            <w:r w:rsidRPr="004A4A97">
              <w:rPr>
                <w:rFonts w:ascii="Arial" w:hAnsi="Arial" w:cs="Arial"/>
              </w:rPr>
              <w:t>Размеры гнезд для распаячных коробок, выключателей и штепсельных розеток, поперечного сечения каналов и борозд для электропроводки</w:t>
            </w:r>
          </w:p>
        </w:tc>
        <w:tc>
          <w:tcPr>
            <w:tcW w:w="180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bottom"/>
          </w:tcPr>
          <w:p w14:paraId="2BA6BD8E" w14:textId="77777777" w:rsidR="004D1E0F" w:rsidRDefault="008C16D6" w:rsidP="006F688B">
            <w:pPr>
              <w:pStyle w:val="FORMATTEXT0"/>
              <w:spacing w:line="360" w:lineRule="auto"/>
              <w:jc w:val="center"/>
              <w:rPr>
                <w:rFonts w:ascii="Arial" w:hAnsi="Arial" w:cs="Arial"/>
                <w:lang w:eastAsia="en-US"/>
              </w:rPr>
            </w:pPr>
            <w:r w:rsidRPr="004A4A97">
              <w:rPr>
                <w:rFonts w:ascii="Arial" w:hAnsi="Arial" w:cs="Arial"/>
              </w:rPr>
              <w:t xml:space="preserve"> +2</w:t>
            </w:r>
          </w:p>
        </w:tc>
      </w:tr>
      <w:tr w:rsidR="008C16D6" w:rsidRPr="004A4A97" w14:paraId="6FF4F372" w14:textId="77777777" w:rsidTr="00866094">
        <w:trPr>
          <w:trHeight w:val="2583"/>
        </w:trPr>
        <w:tc>
          <w:tcPr>
            <w:tcW w:w="2276" w:type="dxa"/>
            <w:vMerge/>
            <w:tcBorders>
              <w:left w:val="single" w:sz="6" w:space="0" w:color="auto"/>
              <w:right w:val="single" w:sz="6" w:space="0" w:color="auto"/>
            </w:tcBorders>
            <w:tcMar>
              <w:top w:w="114" w:type="dxa"/>
              <w:left w:w="28" w:type="dxa"/>
              <w:bottom w:w="114" w:type="dxa"/>
              <w:right w:w="28" w:type="dxa"/>
            </w:tcMar>
          </w:tcPr>
          <w:p w14:paraId="69892D05" w14:textId="77777777" w:rsidR="004D1E0F" w:rsidRDefault="004D1E0F" w:rsidP="006F688B">
            <w:pPr>
              <w:pStyle w:val="FORMATTEXT0"/>
              <w:spacing w:line="360" w:lineRule="auto"/>
              <w:rPr>
                <w:rFonts w:ascii="Arial" w:hAnsi="Arial" w:cs="Arial"/>
                <w:lang w:eastAsia="en-US"/>
              </w:rPr>
            </w:pPr>
          </w:p>
        </w:tc>
        <w:tc>
          <w:tcPr>
            <w:tcW w:w="5224" w:type="dxa"/>
            <w:tcBorders>
              <w:top w:val="single" w:sz="4" w:space="0" w:color="auto"/>
              <w:left w:val="single" w:sz="6" w:space="0" w:color="auto"/>
              <w:bottom w:val="single" w:sz="4" w:space="0" w:color="auto"/>
              <w:right w:val="single" w:sz="4" w:space="0" w:color="auto"/>
            </w:tcBorders>
            <w:tcMar>
              <w:top w:w="114" w:type="dxa"/>
              <w:left w:w="28" w:type="dxa"/>
              <w:bottom w:w="114" w:type="dxa"/>
              <w:right w:w="28" w:type="dxa"/>
            </w:tcMar>
          </w:tcPr>
          <w:p w14:paraId="4E90F6A0" w14:textId="77777777" w:rsidR="008C16D6" w:rsidRPr="004A4A97" w:rsidRDefault="008C16D6" w:rsidP="008C16D6">
            <w:pPr>
              <w:pStyle w:val="FORMATTEXT0"/>
              <w:spacing w:line="360" w:lineRule="auto"/>
              <w:jc w:val="center"/>
              <w:rPr>
                <w:rFonts w:ascii="Arial" w:hAnsi="Arial" w:cs="Arial"/>
              </w:rPr>
            </w:pPr>
            <w:r w:rsidRPr="004A4A97">
              <w:rPr>
                <w:rFonts w:ascii="Arial" w:hAnsi="Arial" w:cs="Arial"/>
              </w:rPr>
              <w:t>Размеры, определяющие положение проемов, вырезов, выступов и углублений:</w:t>
            </w:r>
          </w:p>
          <w:p w14:paraId="2A5241DA" w14:textId="77777777" w:rsidR="004D1E0F" w:rsidRDefault="008C16D6" w:rsidP="006F688B">
            <w:pPr>
              <w:pStyle w:val="FORMATTEXT0"/>
              <w:spacing w:line="360" w:lineRule="auto"/>
              <w:jc w:val="center"/>
              <w:rPr>
                <w:rFonts w:ascii="Arial" w:hAnsi="Arial" w:cs="Arial"/>
                <w:lang w:eastAsia="en-US"/>
              </w:rPr>
            </w:pPr>
            <w:r w:rsidRPr="004A4A97">
              <w:rPr>
                <w:rFonts w:ascii="Arial" w:hAnsi="Arial" w:cs="Arial"/>
              </w:rPr>
              <w:t>менее 120</w:t>
            </w:r>
          </w:p>
          <w:p w14:paraId="30B506FD" w14:textId="77777777" w:rsidR="004D1E0F" w:rsidRDefault="008C16D6" w:rsidP="006F688B">
            <w:pPr>
              <w:pStyle w:val="FORMATTEXT0"/>
              <w:spacing w:line="360" w:lineRule="auto"/>
              <w:jc w:val="center"/>
              <w:rPr>
                <w:rFonts w:ascii="Arial" w:hAnsi="Arial" w:cs="Arial"/>
                <w:lang w:eastAsia="en-US"/>
              </w:rPr>
            </w:pPr>
            <w:r w:rsidRPr="004A4A97">
              <w:rPr>
                <w:rFonts w:ascii="Arial" w:hAnsi="Arial" w:cs="Arial"/>
              </w:rPr>
              <w:t>от 120</w:t>
            </w:r>
            <w:r w:rsidRPr="004A4A97">
              <w:rPr>
                <w:rFonts w:ascii="Arial" w:hAnsi="Arial" w:cs="Arial"/>
                <w:noProof/>
                <w:position w:val="-6"/>
              </w:rPr>
              <w:t xml:space="preserve"> </w:t>
            </w:r>
            <w:r w:rsidRPr="004A4A97">
              <w:rPr>
                <w:rFonts w:ascii="Arial" w:hAnsi="Arial" w:cs="Arial"/>
              </w:rPr>
              <w:t>до 500</w:t>
            </w:r>
          </w:p>
          <w:p w14:paraId="2BD9D3A1" w14:textId="77777777" w:rsidR="004D1E0F" w:rsidRDefault="008C16D6" w:rsidP="006F688B">
            <w:pPr>
              <w:pStyle w:val="FORMATTEXT0"/>
              <w:spacing w:line="360" w:lineRule="auto"/>
              <w:jc w:val="center"/>
              <w:rPr>
                <w:rFonts w:ascii="Arial" w:hAnsi="Arial" w:cs="Arial"/>
                <w:lang w:eastAsia="en-US"/>
              </w:rPr>
            </w:pPr>
            <w:r w:rsidRPr="004A4A97">
              <w:rPr>
                <w:rFonts w:ascii="Arial" w:hAnsi="Arial" w:cs="Arial"/>
              </w:rPr>
              <w:t>от 500</w:t>
            </w:r>
            <w:r w:rsidRPr="004A4A97">
              <w:rPr>
                <w:rFonts w:ascii="Arial" w:hAnsi="Arial" w:cs="Arial"/>
                <w:noProof/>
                <w:position w:val="-6"/>
              </w:rPr>
              <w:t xml:space="preserve"> </w:t>
            </w:r>
            <w:r w:rsidRPr="004A4A97">
              <w:rPr>
                <w:rFonts w:ascii="Arial" w:hAnsi="Arial" w:cs="Arial"/>
              </w:rPr>
              <w:t>до 1000</w:t>
            </w:r>
          </w:p>
          <w:p w14:paraId="5E989869" w14:textId="77777777" w:rsidR="004D1E0F" w:rsidRDefault="008C16D6" w:rsidP="006F688B">
            <w:pPr>
              <w:pStyle w:val="FORMATTEXT0"/>
              <w:spacing w:line="360" w:lineRule="auto"/>
              <w:jc w:val="center"/>
              <w:rPr>
                <w:rFonts w:ascii="Arial" w:hAnsi="Arial" w:cs="Arial"/>
                <w:lang w:eastAsia="en-US"/>
              </w:rPr>
            </w:pPr>
            <w:r w:rsidRPr="004A4A97">
              <w:rPr>
                <w:rFonts w:ascii="Arial" w:hAnsi="Arial" w:cs="Arial"/>
              </w:rPr>
              <w:t>более 1000</w:t>
            </w:r>
          </w:p>
        </w:tc>
        <w:tc>
          <w:tcPr>
            <w:tcW w:w="180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1F1BD494" w14:textId="77777777" w:rsidR="004D1E0F" w:rsidRDefault="004D1E0F" w:rsidP="006F688B">
            <w:pPr>
              <w:pStyle w:val="FORMATTEXT0"/>
              <w:spacing w:line="360" w:lineRule="auto"/>
              <w:jc w:val="center"/>
              <w:rPr>
                <w:rFonts w:ascii="Arial" w:hAnsi="Arial" w:cs="Arial"/>
                <w:lang w:eastAsia="en-US"/>
              </w:rPr>
            </w:pPr>
          </w:p>
          <w:p w14:paraId="09B702D7" w14:textId="77777777" w:rsidR="004D1E0F" w:rsidRDefault="004D1E0F" w:rsidP="006F688B">
            <w:pPr>
              <w:pStyle w:val="FORMATTEXT0"/>
              <w:spacing w:line="360" w:lineRule="auto"/>
              <w:jc w:val="center"/>
              <w:rPr>
                <w:rFonts w:ascii="Arial" w:hAnsi="Arial" w:cs="Arial"/>
                <w:lang w:eastAsia="en-US"/>
              </w:rPr>
            </w:pPr>
          </w:p>
          <w:p w14:paraId="4CF4BA1C" w14:textId="77777777" w:rsidR="004D1E0F" w:rsidRDefault="008C16D6" w:rsidP="006F688B">
            <w:pPr>
              <w:pStyle w:val="FORMATTEXT0"/>
              <w:spacing w:line="360" w:lineRule="auto"/>
              <w:jc w:val="center"/>
              <w:rPr>
                <w:rFonts w:ascii="Arial" w:hAnsi="Arial" w:cs="Arial"/>
                <w:lang w:eastAsia="en-US"/>
              </w:rPr>
            </w:pPr>
            <w:r w:rsidRPr="004A4A97">
              <w:rPr>
                <w:rFonts w:ascii="Arial" w:hAnsi="Arial" w:cs="Arial"/>
              </w:rPr>
              <w:t>2</w:t>
            </w:r>
          </w:p>
          <w:p w14:paraId="6394B35D" w14:textId="77777777" w:rsidR="004D1E0F" w:rsidRDefault="008C16D6" w:rsidP="006F688B">
            <w:pPr>
              <w:pStyle w:val="FORMATTEXT0"/>
              <w:spacing w:line="360" w:lineRule="auto"/>
              <w:jc w:val="center"/>
              <w:rPr>
                <w:rFonts w:ascii="Arial" w:hAnsi="Arial" w:cs="Arial"/>
                <w:lang w:eastAsia="en-US"/>
              </w:rPr>
            </w:pPr>
            <w:r w:rsidRPr="004A4A97">
              <w:rPr>
                <w:rFonts w:ascii="Arial" w:hAnsi="Arial" w:cs="Arial"/>
              </w:rPr>
              <w:t>3</w:t>
            </w:r>
          </w:p>
          <w:p w14:paraId="5AB1E5E7" w14:textId="77777777" w:rsidR="004D1E0F" w:rsidRDefault="008C16D6" w:rsidP="006F688B">
            <w:pPr>
              <w:pStyle w:val="FORMATTEXT0"/>
              <w:spacing w:line="360" w:lineRule="auto"/>
              <w:jc w:val="center"/>
              <w:rPr>
                <w:rFonts w:ascii="Arial" w:hAnsi="Arial" w:cs="Arial"/>
                <w:lang w:eastAsia="en-US"/>
              </w:rPr>
            </w:pPr>
            <w:r w:rsidRPr="004A4A97">
              <w:rPr>
                <w:rFonts w:ascii="Arial" w:hAnsi="Arial" w:cs="Arial"/>
              </w:rPr>
              <w:t>4</w:t>
            </w:r>
          </w:p>
          <w:p w14:paraId="75CDB711" w14:textId="77777777" w:rsidR="004D1E0F" w:rsidRDefault="008C16D6" w:rsidP="006F688B">
            <w:pPr>
              <w:pStyle w:val="FORMATTEXT0"/>
              <w:spacing w:line="360" w:lineRule="auto"/>
              <w:jc w:val="center"/>
              <w:rPr>
                <w:rFonts w:ascii="Arial" w:hAnsi="Arial" w:cs="Arial"/>
                <w:lang w:eastAsia="en-US"/>
              </w:rPr>
            </w:pPr>
            <w:r w:rsidRPr="004A4A97">
              <w:rPr>
                <w:rFonts w:ascii="Arial" w:hAnsi="Arial" w:cs="Arial"/>
              </w:rPr>
              <w:t>6</w:t>
            </w:r>
          </w:p>
        </w:tc>
      </w:tr>
      <w:tr w:rsidR="008C16D6" w:rsidRPr="004A4A97" w14:paraId="2841BE7B" w14:textId="77777777" w:rsidTr="00866094">
        <w:trPr>
          <w:trHeight w:val="4145"/>
        </w:trPr>
        <w:tc>
          <w:tcPr>
            <w:tcW w:w="2276" w:type="dxa"/>
            <w:vMerge/>
            <w:tcBorders>
              <w:left w:val="single" w:sz="6" w:space="0" w:color="auto"/>
              <w:bottom w:val="single" w:sz="4" w:space="0" w:color="auto"/>
              <w:right w:val="single" w:sz="6" w:space="0" w:color="auto"/>
            </w:tcBorders>
            <w:tcMar>
              <w:top w:w="114" w:type="dxa"/>
              <w:left w:w="28" w:type="dxa"/>
              <w:bottom w:w="114" w:type="dxa"/>
              <w:right w:w="28" w:type="dxa"/>
            </w:tcMar>
          </w:tcPr>
          <w:p w14:paraId="232C4863" w14:textId="77777777" w:rsidR="004D1E0F" w:rsidRDefault="004D1E0F" w:rsidP="006F688B">
            <w:pPr>
              <w:pStyle w:val="FORMATTEXT0"/>
              <w:spacing w:line="360" w:lineRule="auto"/>
              <w:rPr>
                <w:rFonts w:ascii="Arial" w:hAnsi="Arial" w:cs="Arial"/>
                <w:lang w:eastAsia="en-US"/>
              </w:rPr>
            </w:pPr>
          </w:p>
        </w:tc>
        <w:tc>
          <w:tcPr>
            <w:tcW w:w="5224" w:type="dxa"/>
            <w:tcBorders>
              <w:top w:val="single" w:sz="4" w:space="0" w:color="auto"/>
              <w:left w:val="single" w:sz="6" w:space="0" w:color="auto"/>
              <w:bottom w:val="single" w:sz="4" w:space="0" w:color="auto"/>
              <w:right w:val="single" w:sz="4" w:space="0" w:color="auto"/>
            </w:tcBorders>
            <w:tcMar>
              <w:top w:w="114" w:type="dxa"/>
              <w:left w:w="28" w:type="dxa"/>
              <w:bottom w:w="114" w:type="dxa"/>
              <w:right w:w="28" w:type="dxa"/>
            </w:tcMar>
          </w:tcPr>
          <w:p w14:paraId="74E1CE0F" w14:textId="77777777" w:rsidR="008C16D6" w:rsidRPr="004A4A97" w:rsidRDefault="008C16D6" w:rsidP="008C16D6">
            <w:pPr>
              <w:pStyle w:val="FORMATTEXT0"/>
              <w:spacing w:line="360" w:lineRule="auto"/>
              <w:jc w:val="center"/>
              <w:rPr>
                <w:rFonts w:ascii="Arial" w:hAnsi="Arial" w:cs="Arial"/>
              </w:rPr>
            </w:pPr>
            <w:r w:rsidRPr="004A4A97">
              <w:rPr>
                <w:rFonts w:ascii="Arial" w:hAnsi="Arial" w:cs="Arial"/>
              </w:rPr>
              <w:t>Размеры, определяющие положение стальных закладных деталей, расположенных на одном уровне с поверхностью бетона и не служащих фиксаторами при монтаже:</w:t>
            </w:r>
          </w:p>
          <w:p w14:paraId="15AB1C53" w14:textId="77777777" w:rsidR="008C16D6" w:rsidRDefault="008C16D6" w:rsidP="008C16D6">
            <w:pPr>
              <w:pStyle w:val="FORMATTEXT0"/>
              <w:spacing w:line="360" w:lineRule="auto"/>
              <w:jc w:val="center"/>
              <w:rPr>
                <w:rFonts w:ascii="Arial" w:hAnsi="Arial" w:cs="Arial"/>
              </w:rPr>
            </w:pPr>
            <w:r w:rsidRPr="004A4A97">
              <w:rPr>
                <w:rFonts w:ascii="Arial" w:hAnsi="Arial" w:cs="Arial"/>
              </w:rPr>
              <w:t>- в плоскости панели при размере закладной детали до 100 мм</w:t>
            </w:r>
          </w:p>
          <w:p w14:paraId="606A4DD4" w14:textId="77777777" w:rsidR="008C16D6" w:rsidRDefault="008C16D6" w:rsidP="008C16D6">
            <w:pPr>
              <w:pStyle w:val="FORMATTEXT0"/>
              <w:spacing w:line="360" w:lineRule="auto"/>
              <w:jc w:val="center"/>
              <w:rPr>
                <w:rFonts w:ascii="Arial" w:hAnsi="Arial" w:cs="Arial"/>
              </w:rPr>
            </w:pPr>
            <w:r w:rsidRPr="004A4A97">
              <w:rPr>
                <w:rFonts w:ascii="Arial" w:hAnsi="Arial" w:cs="Arial"/>
              </w:rPr>
              <w:t>- в плоскости панели при размере закладной детали св. 100 мм</w:t>
            </w:r>
          </w:p>
          <w:p w14:paraId="6938A843" w14:textId="77777777" w:rsidR="004D1E0F" w:rsidRDefault="008C16D6" w:rsidP="006F688B">
            <w:pPr>
              <w:pStyle w:val="FORMATTEXT0"/>
              <w:spacing w:line="360" w:lineRule="auto"/>
              <w:rPr>
                <w:rFonts w:ascii="Arial" w:hAnsi="Arial" w:cs="Arial"/>
                <w:lang w:eastAsia="en-US"/>
              </w:rPr>
            </w:pPr>
            <w:r w:rsidRPr="004A4A97">
              <w:rPr>
                <w:rFonts w:ascii="Arial" w:hAnsi="Arial" w:cs="Arial"/>
              </w:rPr>
              <w:t>- из плоскости панели</w:t>
            </w:r>
          </w:p>
        </w:tc>
        <w:tc>
          <w:tcPr>
            <w:tcW w:w="180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3D9C01E9" w14:textId="77777777" w:rsidR="008C16D6" w:rsidRDefault="008C16D6" w:rsidP="008C16D6">
            <w:pPr>
              <w:pStyle w:val="FORMATTEXT0"/>
              <w:spacing w:line="360" w:lineRule="auto"/>
              <w:jc w:val="center"/>
              <w:rPr>
                <w:rFonts w:ascii="Arial" w:hAnsi="Arial" w:cs="Arial"/>
              </w:rPr>
            </w:pPr>
          </w:p>
          <w:p w14:paraId="25020CE1" w14:textId="77777777" w:rsidR="008C16D6" w:rsidRDefault="008C16D6" w:rsidP="008C16D6">
            <w:pPr>
              <w:pStyle w:val="FORMATTEXT0"/>
              <w:spacing w:line="360" w:lineRule="auto"/>
              <w:jc w:val="center"/>
              <w:rPr>
                <w:rFonts w:ascii="Arial" w:hAnsi="Arial" w:cs="Arial"/>
              </w:rPr>
            </w:pPr>
          </w:p>
          <w:p w14:paraId="5AB4E748" w14:textId="77777777" w:rsidR="008C16D6" w:rsidRDefault="008C16D6" w:rsidP="008C16D6">
            <w:pPr>
              <w:pStyle w:val="FORMATTEXT0"/>
              <w:spacing w:line="360" w:lineRule="auto"/>
              <w:jc w:val="center"/>
              <w:rPr>
                <w:rFonts w:ascii="Arial" w:hAnsi="Arial" w:cs="Arial"/>
              </w:rPr>
            </w:pPr>
          </w:p>
          <w:p w14:paraId="6919A34C" w14:textId="77777777" w:rsidR="008C16D6" w:rsidRDefault="008C16D6" w:rsidP="008C16D6">
            <w:pPr>
              <w:pStyle w:val="FORMATTEXT0"/>
              <w:spacing w:line="360" w:lineRule="auto"/>
              <w:jc w:val="center"/>
              <w:rPr>
                <w:rFonts w:ascii="Arial" w:hAnsi="Arial" w:cs="Arial"/>
              </w:rPr>
            </w:pPr>
          </w:p>
          <w:p w14:paraId="179A9B44" w14:textId="77777777" w:rsidR="008C16D6" w:rsidRPr="004A4A97" w:rsidRDefault="008C16D6" w:rsidP="008C16D6">
            <w:pPr>
              <w:pStyle w:val="FORMATTEXT0"/>
              <w:spacing w:line="360" w:lineRule="auto"/>
              <w:jc w:val="center"/>
              <w:rPr>
                <w:rFonts w:ascii="Arial" w:hAnsi="Arial" w:cs="Arial"/>
              </w:rPr>
            </w:pPr>
            <w:r w:rsidRPr="004A4A97">
              <w:rPr>
                <w:rFonts w:ascii="Arial" w:hAnsi="Arial" w:cs="Arial"/>
              </w:rPr>
              <w:t>3</w:t>
            </w:r>
          </w:p>
          <w:p w14:paraId="21432E76" w14:textId="77777777" w:rsidR="008C16D6" w:rsidRDefault="008C16D6" w:rsidP="008C16D6">
            <w:pPr>
              <w:pStyle w:val="FORMATTEXT0"/>
              <w:spacing w:line="360" w:lineRule="auto"/>
              <w:jc w:val="center"/>
              <w:rPr>
                <w:rFonts w:ascii="Arial" w:hAnsi="Arial" w:cs="Arial"/>
              </w:rPr>
            </w:pPr>
          </w:p>
          <w:p w14:paraId="295A2588" w14:textId="77777777" w:rsidR="008C16D6" w:rsidRDefault="008C16D6" w:rsidP="008C16D6">
            <w:pPr>
              <w:pStyle w:val="FORMATTEXT0"/>
              <w:spacing w:line="360" w:lineRule="auto"/>
              <w:jc w:val="center"/>
              <w:rPr>
                <w:rFonts w:ascii="Arial" w:hAnsi="Arial" w:cs="Arial"/>
              </w:rPr>
            </w:pPr>
            <w:r w:rsidRPr="004A4A97">
              <w:rPr>
                <w:rFonts w:ascii="Arial" w:hAnsi="Arial" w:cs="Arial"/>
              </w:rPr>
              <w:t>5</w:t>
            </w:r>
          </w:p>
          <w:p w14:paraId="025EA2E2" w14:textId="77777777" w:rsidR="008C16D6" w:rsidRDefault="008C16D6" w:rsidP="008C16D6">
            <w:pPr>
              <w:pStyle w:val="FORMATTEXT0"/>
              <w:spacing w:line="360" w:lineRule="auto"/>
              <w:jc w:val="center"/>
              <w:rPr>
                <w:rFonts w:ascii="Arial" w:hAnsi="Arial" w:cs="Arial"/>
              </w:rPr>
            </w:pPr>
          </w:p>
          <w:p w14:paraId="039B6EBA" w14:textId="77777777" w:rsidR="008C16D6" w:rsidRDefault="008C16D6" w:rsidP="008C16D6">
            <w:pPr>
              <w:pStyle w:val="FORMATTEXT0"/>
              <w:spacing w:line="360" w:lineRule="auto"/>
              <w:jc w:val="center"/>
              <w:rPr>
                <w:rFonts w:ascii="Arial" w:hAnsi="Arial" w:cs="Arial"/>
              </w:rPr>
            </w:pPr>
            <w:r w:rsidRPr="004A4A97">
              <w:rPr>
                <w:rFonts w:ascii="Arial" w:hAnsi="Arial" w:cs="Arial"/>
              </w:rPr>
              <w:t>10</w:t>
            </w:r>
          </w:p>
          <w:p w14:paraId="7CF39901" w14:textId="77777777" w:rsidR="008C16D6" w:rsidRPr="004A4A97" w:rsidRDefault="008C16D6" w:rsidP="008C16D6">
            <w:pPr>
              <w:pStyle w:val="FORMATTEXT0"/>
              <w:spacing w:line="360" w:lineRule="auto"/>
              <w:jc w:val="center"/>
              <w:rPr>
                <w:rFonts w:ascii="Arial" w:hAnsi="Arial" w:cs="Arial"/>
              </w:rPr>
            </w:pPr>
            <w:r w:rsidRPr="004A4A97">
              <w:rPr>
                <w:rFonts w:ascii="Arial" w:hAnsi="Arial" w:cs="Arial"/>
              </w:rPr>
              <w:t>3</w:t>
            </w:r>
          </w:p>
        </w:tc>
      </w:tr>
    </w:tbl>
    <w:p w14:paraId="7D353A70" w14:textId="77777777" w:rsidR="008C16D6" w:rsidRDefault="008C16D6" w:rsidP="008C16D6">
      <w:pPr>
        <w:spacing w:after="0" w:line="360" w:lineRule="auto"/>
        <w:rPr>
          <w:rFonts w:ascii="Arial" w:hAnsi="Arial" w:cs="Arial"/>
          <w:i/>
        </w:rPr>
      </w:pPr>
    </w:p>
    <w:p w14:paraId="7E0FDF02" w14:textId="77777777" w:rsidR="008C16D6" w:rsidRDefault="008C16D6" w:rsidP="008C16D6">
      <w:pPr>
        <w:spacing w:after="0" w:line="360" w:lineRule="auto"/>
        <w:rPr>
          <w:rFonts w:ascii="Arial" w:hAnsi="Arial" w:cs="Arial"/>
          <w:i/>
        </w:rPr>
      </w:pPr>
    </w:p>
    <w:p w14:paraId="41EB478A" w14:textId="77777777" w:rsidR="00635558" w:rsidRPr="004A4A97" w:rsidRDefault="00084737" w:rsidP="008C16D6">
      <w:pPr>
        <w:spacing w:after="0" w:line="360" w:lineRule="auto"/>
        <w:rPr>
          <w:rFonts w:ascii="Arial" w:hAnsi="Arial" w:cs="Arial"/>
          <w:i/>
        </w:rPr>
      </w:pPr>
      <w:r>
        <w:rPr>
          <w:rFonts w:ascii="Arial" w:hAnsi="Arial" w:cs="Arial"/>
          <w:i/>
        </w:rPr>
        <w:t>Окончание</w:t>
      </w:r>
      <w:r w:rsidR="00635558" w:rsidRPr="004A4A97">
        <w:rPr>
          <w:rFonts w:ascii="Arial" w:hAnsi="Arial" w:cs="Arial"/>
          <w:i/>
        </w:rPr>
        <w:t xml:space="preserve"> таблицы 4</w:t>
      </w:r>
    </w:p>
    <w:tbl>
      <w:tblPr>
        <w:tblW w:w="0" w:type="auto"/>
        <w:tblInd w:w="17" w:type="dxa"/>
        <w:tblLayout w:type="fixed"/>
        <w:tblCellMar>
          <w:left w:w="90" w:type="dxa"/>
          <w:right w:w="90" w:type="dxa"/>
        </w:tblCellMar>
        <w:tblLook w:val="0000" w:firstRow="0" w:lastRow="0" w:firstColumn="0" w:lastColumn="0" w:noHBand="0" w:noVBand="0"/>
      </w:tblPr>
      <w:tblGrid>
        <w:gridCol w:w="2550"/>
        <w:gridCol w:w="4950"/>
        <w:gridCol w:w="1800"/>
      </w:tblGrid>
      <w:tr w:rsidR="00635558" w:rsidRPr="004A4A97" w14:paraId="004D28A0" w14:textId="77777777" w:rsidTr="006F688B">
        <w:tc>
          <w:tcPr>
            <w:tcW w:w="2550" w:type="dxa"/>
            <w:tcBorders>
              <w:top w:val="single" w:sz="4" w:space="0" w:color="auto"/>
              <w:left w:val="single" w:sz="4" w:space="0" w:color="auto"/>
              <w:bottom w:val="double" w:sz="4" w:space="0" w:color="auto"/>
              <w:right w:val="single" w:sz="4" w:space="0" w:color="auto"/>
            </w:tcBorders>
            <w:tcMar>
              <w:top w:w="114" w:type="dxa"/>
              <w:left w:w="28" w:type="dxa"/>
              <w:bottom w:w="114" w:type="dxa"/>
              <w:right w:w="28" w:type="dxa"/>
            </w:tcMar>
            <w:vAlign w:val="center"/>
          </w:tcPr>
          <w:p w14:paraId="7A243DB0" w14:textId="77777777" w:rsidR="004D1E0F" w:rsidRDefault="00635558" w:rsidP="006F688B">
            <w:pPr>
              <w:pStyle w:val="FORMATTEXT0"/>
              <w:spacing w:line="360" w:lineRule="auto"/>
              <w:jc w:val="center"/>
              <w:rPr>
                <w:rFonts w:ascii="Arial" w:hAnsi="Arial" w:cs="Arial"/>
                <w:lang w:eastAsia="en-US"/>
              </w:rPr>
            </w:pPr>
            <w:r w:rsidRPr="004A4A97">
              <w:rPr>
                <w:rFonts w:ascii="Arial" w:hAnsi="Arial" w:cs="Arial"/>
                <w:sz w:val="22"/>
                <w:szCs w:val="22"/>
              </w:rPr>
              <w:t>Вид отклонения геометрического параметра</w:t>
            </w:r>
          </w:p>
        </w:tc>
        <w:tc>
          <w:tcPr>
            <w:tcW w:w="4950" w:type="dxa"/>
            <w:tcBorders>
              <w:top w:val="single" w:sz="6" w:space="0" w:color="auto"/>
              <w:left w:val="single" w:sz="4" w:space="0" w:color="auto"/>
              <w:bottom w:val="double" w:sz="4" w:space="0" w:color="auto"/>
              <w:right w:val="single" w:sz="6" w:space="0" w:color="auto"/>
            </w:tcBorders>
            <w:tcMar>
              <w:top w:w="114" w:type="dxa"/>
              <w:left w:w="28" w:type="dxa"/>
              <w:bottom w:w="114" w:type="dxa"/>
              <w:right w:w="28" w:type="dxa"/>
            </w:tcMar>
            <w:vAlign w:val="center"/>
          </w:tcPr>
          <w:p w14:paraId="5B5F90DB" w14:textId="77777777" w:rsidR="004D1E0F" w:rsidRDefault="00635558" w:rsidP="006F688B">
            <w:pPr>
              <w:pStyle w:val="FORMATTEXT0"/>
              <w:spacing w:line="360" w:lineRule="auto"/>
              <w:jc w:val="center"/>
              <w:rPr>
                <w:rFonts w:ascii="Arial" w:hAnsi="Arial" w:cs="Arial"/>
                <w:lang w:eastAsia="en-US"/>
              </w:rPr>
            </w:pPr>
            <w:r w:rsidRPr="004A4A97">
              <w:rPr>
                <w:rFonts w:ascii="Arial" w:hAnsi="Arial" w:cs="Arial"/>
                <w:sz w:val="22"/>
                <w:szCs w:val="22"/>
              </w:rPr>
              <w:t>Геометрический параметр и его номинальное значение, мм</w:t>
            </w:r>
          </w:p>
        </w:tc>
        <w:tc>
          <w:tcPr>
            <w:tcW w:w="180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7C450E93" w14:textId="77777777" w:rsidR="004D1E0F" w:rsidRDefault="00635558" w:rsidP="006F688B">
            <w:pPr>
              <w:pStyle w:val="FORMATTEXT0"/>
              <w:spacing w:line="360" w:lineRule="auto"/>
              <w:jc w:val="center"/>
              <w:rPr>
                <w:rFonts w:ascii="Arial" w:hAnsi="Arial" w:cs="Arial"/>
                <w:lang w:eastAsia="en-US"/>
              </w:rPr>
            </w:pPr>
            <w:r w:rsidRPr="004A4A97">
              <w:rPr>
                <w:rFonts w:ascii="Arial" w:hAnsi="Arial" w:cs="Arial"/>
                <w:sz w:val="22"/>
                <w:szCs w:val="22"/>
              </w:rPr>
              <w:t>Предельное отклонение, мм</w:t>
            </w:r>
          </w:p>
        </w:tc>
      </w:tr>
      <w:tr w:rsidR="008C16D6" w:rsidRPr="004A4A97" w14:paraId="662960B9" w14:textId="77777777" w:rsidTr="00866094">
        <w:tc>
          <w:tcPr>
            <w:tcW w:w="2550" w:type="dxa"/>
            <w:tcBorders>
              <w:top w:val="nil"/>
              <w:left w:val="single" w:sz="6" w:space="0" w:color="auto"/>
              <w:right w:val="single" w:sz="6" w:space="0" w:color="auto"/>
            </w:tcBorders>
            <w:tcMar>
              <w:top w:w="114" w:type="dxa"/>
              <w:left w:w="28" w:type="dxa"/>
              <w:bottom w:w="114" w:type="dxa"/>
              <w:right w:w="28" w:type="dxa"/>
            </w:tcMar>
          </w:tcPr>
          <w:p w14:paraId="2B1C221F" w14:textId="77777777" w:rsidR="004D1E0F" w:rsidRDefault="008C16D6" w:rsidP="006F688B">
            <w:pPr>
              <w:pStyle w:val="FORMATTEXT0"/>
              <w:spacing w:line="360" w:lineRule="auto"/>
              <w:jc w:val="center"/>
              <w:rPr>
                <w:rFonts w:ascii="Arial" w:hAnsi="Arial" w:cs="Arial"/>
                <w:lang w:eastAsia="en-US"/>
              </w:rPr>
            </w:pPr>
            <w:r w:rsidRPr="004A4A97">
              <w:rPr>
                <w:rFonts w:ascii="Arial" w:hAnsi="Arial" w:cs="Arial"/>
              </w:rPr>
              <w:t>Отклонение линейного размера</w:t>
            </w:r>
          </w:p>
        </w:tc>
        <w:tc>
          <w:tcPr>
            <w:tcW w:w="4950" w:type="dxa"/>
            <w:tcBorders>
              <w:top w:val="nil"/>
              <w:left w:val="single" w:sz="6" w:space="0" w:color="auto"/>
              <w:right w:val="single" w:sz="6" w:space="0" w:color="auto"/>
            </w:tcBorders>
            <w:tcMar>
              <w:top w:w="114" w:type="dxa"/>
              <w:left w:w="28" w:type="dxa"/>
              <w:bottom w:w="114" w:type="dxa"/>
              <w:right w:w="28" w:type="dxa"/>
            </w:tcMar>
          </w:tcPr>
          <w:p w14:paraId="7155C83E" w14:textId="77777777" w:rsidR="004D1E0F" w:rsidRDefault="008C16D6" w:rsidP="006F688B">
            <w:pPr>
              <w:pStyle w:val="FORMATTEXT0"/>
              <w:spacing w:line="360" w:lineRule="auto"/>
              <w:jc w:val="center"/>
              <w:rPr>
                <w:rFonts w:ascii="Arial" w:hAnsi="Arial" w:cs="Arial"/>
                <w:lang w:eastAsia="en-US"/>
              </w:rPr>
            </w:pPr>
            <w:r w:rsidRPr="004A4A97">
              <w:rPr>
                <w:rFonts w:ascii="Arial" w:hAnsi="Arial" w:cs="Arial"/>
              </w:rPr>
              <w:t>Размеры, определяющие положение стальных закладных деталей, служащих фиксаторами при монтаже</w:t>
            </w:r>
          </w:p>
        </w:tc>
        <w:tc>
          <w:tcPr>
            <w:tcW w:w="1800" w:type="dxa"/>
            <w:tcBorders>
              <w:top w:val="nil"/>
              <w:left w:val="single" w:sz="6" w:space="0" w:color="auto"/>
              <w:right w:val="single" w:sz="6" w:space="0" w:color="auto"/>
            </w:tcBorders>
            <w:tcMar>
              <w:top w:w="114" w:type="dxa"/>
              <w:left w:w="28" w:type="dxa"/>
              <w:bottom w:w="114" w:type="dxa"/>
              <w:right w:w="28" w:type="dxa"/>
            </w:tcMar>
          </w:tcPr>
          <w:p w14:paraId="02EFD79B" w14:textId="77777777" w:rsidR="008C16D6" w:rsidRPr="004A4A97" w:rsidRDefault="008C16D6" w:rsidP="008C16D6">
            <w:pPr>
              <w:pStyle w:val="FORMATTEXT0"/>
              <w:spacing w:line="360" w:lineRule="auto"/>
              <w:jc w:val="center"/>
              <w:rPr>
                <w:rFonts w:ascii="Arial" w:hAnsi="Arial" w:cs="Arial"/>
              </w:rPr>
            </w:pPr>
          </w:p>
          <w:p w14:paraId="462F0A22" w14:textId="77777777" w:rsidR="004D1E0F" w:rsidRDefault="004D1E0F" w:rsidP="006F688B">
            <w:pPr>
              <w:pStyle w:val="FORMATTEXT0"/>
              <w:spacing w:line="360" w:lineRule="auto"/>
              <w:jc w:val="center"/>
              <w:rPr>
                <w:rFonts w:ascii="Arial" w:hAnsi="Arial" w:cs="Arial"/>
                <w:lang w:eastAsia="en-US"/>
              </w:rPr>
            </w:pPr>
          </w:p>
          <w:p w14:paraId="15A4965E" w14:textId="77777777" w:rsidR="004D1E0F" w:rsidRDefault="008C16D6" w:rsidP="006F688B">
            <w:pPr>
              <w:pStyle w:val="FORMATTEXT0"/>
              <w:spacing w:line="360" w:lineRule="auto"/>
              <w:jc w:val="center"/>
              <w:rPr>
                <w:rFonts w:ascii="Arial" w:hAnsi="Arial" w:cs="Arial"/>
                <w:lang w:eastAsia="en-US"/>
              </w:rPr>
            </w:pPr>
            <w:r w:rsidRPr="004A4A97">
              <w:rPr>
                <w:rFonts w:ascii="Arial" w:hAnsi="Arial" w:cs="Arial"/>
              </w:rPr>
              <w:t>3</w:t>
            </w:r>
          </w:p>
        </w:tc>
      </w:tr>
      <w:tr w:rsidR="008C16D6" w:rsidRPr="004A4A97" w14:paraId="78926FBE" w14:textId="77777777" w:rsidTr="00866094">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708B79" w14:textId="77777777" w:rsidR="004D1E0F" w:rsidRDefault="008C16D6" w:rsidP="006F688B">
            <w:pPr>
              <w:pStyle w:val="FORMATTEXT0"/>
              <w:spacing w:line="360" w:lineRule="auto"/>
              <w:jc w:val="center"/>
              <w:rPr>
                <w:rFonts w:ascii="Arial" w:hAnsi="Arial" w:cs="Arial"/>
                <w:lang w:eastAsia="en-US"/>
              </w:rPr>
            </w:pPr>
            <w:r w:rsidRPr="004A4A97">
              <w:rPr>
                <w:rFonts w:ascii="Arial" w:hAnsi="Arial" w:cs="Arial"/>
              </w:rPr>
              <w:t>Отклонение от прямолинейности</w:t>
            </w:r>
          </w:p>
        </w:tc>
        <w:tc>
          <w:tcPr>
            <w:tcW w:w="495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64A37ADE" w14:textId="77777777" w:rsidR="008C16D6" w:rsidRPr="004A4A97" w:rsidRDefault="008C16D6" w:rsidP="008C16D6">
            <w:pPr>
              <w:pStyle w:val="FORMATTEXT0"/>
              <w:spacing w:line="360" w:lineRule="auto"/>
              <w:jc w:val="center"/>
              <w:rPr>
                <w:rFonts w:ascii="Arial" w:hAnsi="Arial" w:cs="Arial"/>
              </w:rPr>
            </w:pPr>
            <w:r w:rsidRPr="004A4A97">
              <w:rPr>
                <w:rFonts w:ascii="Arial" w:hAnsi="Arial" w:cs="Arial"/>
              </w:rPr>
              <w:t>Прямолинейность профиля лицевых поверхностей, опорных и торцевых граней:</w:t>
            </w:r>
          </w:p>
          <w:p w14:paraId="6EAD95A6" w14:textId="77777777" w:rsidR="004D1E0F" w:rsidRDefault="008C16D6" w:rsidP="006F688B">
            <w:pPr>
              <w:pStyle w:val="FORMATTEXT0"/>
              <w:spacing w:line="360" w:lineRule="auto"/>
              <w:jc w:val="center"/>
              <w:rPr>
                <w:rFonts w:ascii="Arial" w:hAnsi="Arial" w:cs="Arial"/>
                <w:lang w:eastAsia="en-US"/>
              </w:rPr>
            </w:pPr>
            <w:r w:rsidRPr="004A4A97">
              <w:rPr>
                <w:rFonts w:ascii="Arial" w:hAnsi="Arial" w:cs="Arial"/>
              </w:rPr>
              <w:t>- на участках длиной 1 м</w:t>
            </w:r>
          </w:p>
          <w:p w14:paraId="1452FCF0" w14:textId="77777777" w:rsidR="008C16D6" w:rsidRPr="004A4A97" w:rsidRDefault="008C16D6" w:rsidP="008C16D6">
            <w:pPr>
              <w:pStyle w:val="FORMATTEXT0"/>
              <w:spacing w:line="360" w:lineRule="auto"/>
              <w:jc w:val="center"/>
              <w:rPr>
                <w:rFonts w:ascii="Arial" w:hAnsi="Arial" w:cs="Arial"/>
              </w:rPr>
            </w:pPr>
            <w:r w:rsidRPr="004A4A97">
              <w:rPr>
                <w:rFonts w:ascii="Arial" w:hAnsi="Arial" w:cs="Arial"/>
              </w:rPr>
              <w:t>- на всей длине панели или блока длиной:</w:t>
            </w:r>
          </w:p>
          <w:p w14:paraId="4EBE51F0" w14:textId="77777777" w:rsidR="008C16D6" w:rsidRPr="004A4A97" w:rsidRDefault="008C16D6" w:rsidP="008C16D6">
            <w:pPr>
              <w:pStyle w:val="FORMATTEXT0"/>
              <w:spacing w:line="360" w:lineRule="auto"/>
              <w:jc w:val="center"/>
              <w:rPr>
                <w:rFonts w:ascii="Arial" w:hAnsi="Arial" w:cs="Arial"/>
              </w:rPr>
            </w:pPr>
            <w:r w:rsidRPr="004A4A97">
              <w:rPr>
                <w:rFonts w:ascii="Arial" w:hAnsi="Arial" w:cs="Arial"/>
              </w:rPr>
              <w:t>менее 4000</w:t>
            </w:r>
          </w:p>
          <w:p w14:paraId="765A3A5A" w14:textId="77777777" w:rsidR="008C16D6" w:rsidRPr="004A4A97" w:rsidRDefault="008C16D6" w:rsidP="008C16D6">
            <w:pPr>
              <w:pStyle w:val="FORMATTEXT0"/>
              <w:spacing w:line="360" w:lineRule="auto"/>
              <w:jc w:val="center"/>
              <w:rPr>
                <w:rFonts w:ascii="Arial" w:hAnsi="Arial" w:cs="Arial"/>
              </w:rPr>
            </w:pPr>
            <w:r w:rsidRPr="004A4A97">
              <w:rPr>
                <w:rFonts w:ascii="Arial" w:hAnsi="Arial" w:cs="Arial"/>
              </w:rPr>
              <w:t>от 4000</w:t>
            </w:r>
            <w:r w:rsidRPr="004A4A97">
              <w:rPr>
                <w:rFonts w:ascii="Arial" w:hAnsi="Arial" w:cs="Arial"/>
                <w:noProof/>
                <w:position w:val="-6"/>
              </w:rPr>
              <w:t xml:space="preserve"> </w:t>
            </w:r>
            <w:r w:rsidRPr="004A4A97">
              <w:rPr>
                <w:rFonts w:ascii="Arial" w:hAnsi="Arial" w:cs="Arial"/>
              </w:rPr>
              <w:t>до 8000</w:t>
            </w:r>
          </w:p>
          <w:p w14:paraId="7E7D8A8C" w14:textId="77777777" w:rsidR="004D1E0F" w:rsidRDefault="008C16D6" w:rsidP="006F688B">
            <w:pPr>
              <w:pStyle w:val="FORMATTEXT0"/>
              <w:spacing w:line="360" w:lineRule="auto"/>
              <w:jc w:val="center"/>
              <w:rPr>
                <w:rFonts w:ascii="Arial" w:hAnsi="Arial" w:cs="Arial"/>
                <w:lang w:eastAsia="en-US"/>
              </w:rPr>
            </w:pPr>
            <w:r w:rsidRPr="004A4A97">
              <w:rPr>
                <w:rFonts w:ascii="Arial" w:hAnsi="Arial" w:cs="Arial"/>
              </w:rPr>
              <w:t>более 8000</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3926CE" w14:textId="77777777" w:rsidR="004D1E0F" w:rsidRDefault="004D1E0F" w:rsidP="006F688B">
            <w:pPr>
              <w:pStyle w:val="FORMATTEXT0"/>
              <w:spacing w:line="360" w:lineRule="auto"/>
              <w:rPr>
                <w:rFonts w:ascii="Arial" w:hAnsi="Arial" w:cs="Arial"/>
                <w:lang w:eastAsia="en-US"/>
              </w:rPr>
            </w:pPr>
          </w:p>
        </w:tc>
      </w:tr>
      <w:tr w:rsidR="008C16D6" w:rsidRPr="004A4A97" w14:paraId="7C026E05" w14:textId="77777777" w:rsidTr="00866094">
        <w:tc>
          <w:tcPr>
            <w:tcW w:w="2550" w:type="dxa"/>
            <w:vMerge w:val="restart"/>
            <w:tcBorders>
              <w:top w:val="nil"/>
              <w:left w:val="single" w:sz="6" w:space="0" w:color="auto"/>
              <w:right w:val="single" w:sz="6" w:space="0" w:color="auto"/>
            </w:tcBorders>
            <w:tcMar>
              <w:top w:w="114" w:type="dxa"/>
              <w:left w:w="28" w:type="dxa"/>
              <w:bottom w:w="114" w:type="dxa"/>
              <w:right w:w="28" w:type="dxa"/>
            </w:tcMar>
          </w:tcPr>
          <w:p w14:paraId="24D5D418" w14:textId="77777777" w:rsidR="004D1E0F" w:rsidRDefault="004D1E0F" w:rsidP="006F688B">
            <w:pPr>
              <w:pStyle w:val="FORMATTEXT0"/>
              <w:spacing w:line="360" w:lineRule="auto"/>
              <w:rPr>
                <w:rFonts w:ascii="Arial" w:hAnsi="Arial" w:cs="Arial"/>
                <w:lang w:eastAsia="en-US"/>
              </w:rPr>
            </w:pPr>
          </w:p>
        </w:tc>
        <w:tc>
          <w:tcPr>
            <w:tcW w:w="4950" w:type="dxa"/>
            <w:vMerge/>
            <w:tcBorders>
              <w:left w:val="single" w:sz="6" w:space="0" w:color="auto"/>
              <w:right w:val="single" w:sz="6" w:space="0" w:color="auto"/>
            </w:tcBorders>
            <w:tcMar>
              <w:top w:w="114" w:type="dxa"/>
              <w:left w:w="28" w:type="dxa"/>
              <w:bottom w:w="114" w:type="dxa"/>
              <w:right w:w="28" w:type="dxa"/>
            </w:tcMar>
          </w:tcPr>
          <w:p w14:paraId="3A36712A" w14:textId="77777777" w:rsidR="004D1E0F" w:rsidRDefault="004D1E0F" w:rsidP="006F688B">
            <w:pPr>
              <w:pStyle w:val="FORMATTEXT0"/>
              <w:spacing w:line="360" w:lineRule="auto"/>
              <w:jc w:val="center"/>
              <w:rPr>
                <w:rFonts w:ascii="Arial" w:hAnsi="Arial" w:cs="Arial"/>
                <w:lang w:eastAsia="en-US"/>
              </w:rPr>
            </w:pP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55A026EE" w14:textId="77777777" w:rsidR="004D1E0F" w:rsidRDefault="008C16D6" w:rsidP="006F688B">
            <w:pPr>
              <w:pStyle w:val="FORMATTEXT0"/>
              <w:spacing w:line="360" w:lineRule="auto"/>
              <w:jc w:val="center"/>
              <w:rPr>
                <w:rFonts w:ascii="Arial" w:hAnsi="Arial" w:cs="Arial"/>
                <w:lang w:eastAsia="en-US"/>
              </w:rPr>
            </w:pPr>
            <w:r w:rsidRPr="004A4A97">
              <w:rPr>
                <w:rFonts w:ascii="Arial" w:hAnsi="Arial" w:cs="Arial"/>
              </w:rPr>
              <w:t>3</w:t>
            </w:r>
          </w:p>
        </w:tc>
      </w:tr>
      <w:tr w:rsidR="008C16D6" w:rsidRPr="004A4A97" w14:paraId="2CEA5AEA" w14:textId="77777777" w:rsidTr="006F688B">
        <w:trPr>
          <w:trHeight w:val="1047"/>
        </w:trPr>
        <w:tc>
          <w:tcPr>
            <w:tcW w:w="2550" w:type="dxa"/>
            <w:vMerge/>
            <w:tcBorders>
              <w:left w:val="single" w:sz="6" w:space="0" w:color="auto"/>
              <w:right w:val="single" w:sz="6" w:space="0" w:color="auto"/>
            </w:tcBorders>
            <w:tcMar>
              <w:top w:w="114" w:type="dxa"/>
              <w:left w:w="28" w:type="dxa"/>
              <w:bottom w:w="114" w:type="dxa"/>
              <w:right w:w="28" w:type="dxa"/>
            </w:tcMar>
          </w:tcPr>
          <w:p w14:paraId="0443B5CC" w14:textId="77777777" w:rsidR="004D1E0F" w:rsidRDefault="004D1E0F" w:rsidP="006F688B">
            <w:pPr>
              <w:pStyle w:val="FORMATTEXT0"/>
              <w:spacing w:line="360" w:lineRule="auto"/>
              <w:rPr>
                <w:rFonts w:ascii="Arial" w:hAnsi="Arial" w:cs="Arial"/>
                <w:lang w:eastAsia="en-US"/>
              </w:rPr>
            </w:pPr>
          </w:p>
        </w:tc>
        <w:tc>
          <w:tcPr>
            <w:tcW w:w="4950" w:type="dxa"/>
            <w:vMerge/>
            <w:tcBorders>
              <w:left w:val="single" w:sz="6" w:space="0" w:color="auto"/>
              <w:right w:val="single" w:sz="6" w:space="0" w:color="auto"/>
            </w:tcBorders>
            <w:tcMar>
              <w:top w:w="114" w:type="dxa"/>
              <w:left w:w="28" w:type="dxa"/>
              <w:bottom w:w="114" w:type="dxa"/>
              <w:right w:w="28" w:type="dxa"/>
            </w:tcMar>
          </w:tcPr>
          <w:p w14:paraId="34A20FE1" w14:textId="77777777" w:rsidR="004D1E0F" w:rsidRDefault="004D1E0F" w:rsidP="006F688B">
            <w:pPr>
              <w:pStyle w:val="FORMATTEXT0"/>
              <w:spacing w:line="360" w:lineRule="auto"/>
              <w:jc w:val="center"/>
              <w:rPr>
                <w:rFonts w:ascii="Arial" w:hAnsi="Arial" w:cs="Arial"/>
                <w:lang w:eastAsia="en-US"/>
              </w:rPr>
            </w:pPr>
          </w:p>
        </w:tc>
        <w:tc>
          <w:tcPr>
            <w:tcW w:w="1800" w:type="dxa"/>
            <w:tcBorders>
              <w:top w:val="nil"/>
              <w:left w:val="single" w:sz="6" w:space="0" w:color="auto"/>
              <w:right w:val="single" w:sz="6" w:space="0" w:color="auto"/>
            </w:tcBorders>
            <w:tcMar>
              <w:top w:w="114" w:type="dxa"/>
              <w:left w:w="28" w:type="dxa"/>
              <w:bottom w:w="114" w:type="dxa"/>
              <w:right w:w="28" w:type="dxa"/>
            </w:tcMar>
          </w:tcPr>
          <w:p w14:paraId="4847EA21" w14:textId="77777777" w:rsidR="008C16D6" w:rsidRPr="004A4A97" w:rsidRDefault="008C16D6" w:rsidP="008C16D6">
            <w:pPr>
              <w:pStyle w:val="FORMATTEXT0"/>
              <w:spacing w:line="360" w:lineRule="auto"/>
              <w:jc w:val="center"/>
              <w:rPr>
                <w:rFonts w:ascii="Arial" w:hAnsi="Arial" w:cs="Arial"/>
              </w:rPr>
            </w:pPr>
            <w:r w:rsidRPr="004A4A97">
              <w:rPr>
                <w:rFonts w:ascii="Arial" w:hAnsi="Arial" w:cs="Arial"/>
              </w:rPr>
              <w:t>5</w:t>
            </w:r>
          </w:p>
          <w:p w14:paraId="09EDC118" w14:textId="77777777" w:rsidR="008C16D6" w:rsidRPr="004A4A97" w:rsidRDefault="008C16D6" w:rsidP="008C16D6">
            <w:pPr>
              <w:pStyle w:val="FORMATTEXT0"/>
              <w:spacing w:line="360" w:lineRule="auto"/>
              <w:jc w:val="center"/>
              <w:rPr>
                <w:rFonts w:ascii="Arial" w:hAnsi="Arial" w:cs="Arial"/>
              </w:rPr>
            </w:pPr>
            <w:r w:rsidRPr="004A4A97">
              <w:rPr>
                <w:rFonts w:ascii="Arial" w:hAnsi="Arial" w:cs="Arial"/>
              </w:rPr>
              <w:t>6</w:t>
            </w:r>
          </w:p>
          <w:p w14:paraId="011565AD" w14:textId="77777777" w:rsidR="004D1E0F" w:rsidRDefault="008C16D6" w:rsidP="006F688B">
            <w:pPr>
              <w:pStyle w:val="FORMATTEXT0"/>
              <w:spacing w:line="360" w:lineRule="auto"/>
              <w:jc w:val="center"/>
              <w:rPr>
                <w:rFonts w:ascii="Arial" w:hAnsi="Arial" w:cs="Arial"/>
                <w:lang w:eastAsia="en-US"/>
              </w:rPr>
            </w:pPr>
            <w:r w:rsidRPr="004A4A97">
              <w:rPr>
                <w:rFonts w:ascii="Arial" w:hAnsi="Arial" w:cs="Arial"/>
              </w:rPr>
              <w:t>8</w:t>
            </w:r>
          </w:p>
        </w:tc>
      </w:tr>
      <w:tr w:rsidR="008C16D6" w:rsidRPr="004A4A97" w14:paraId="407313D7" w14:textId="77777777" w:rsidTr="00866094">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AE9E46" w14:textId="77777777" w:rsidR="004D1E0F" w:rsidRDefault="008C16D6" w:rsidP="006F688B">
            <w:pPr>
              <w:pStyle w:val="FORMATTEXT0"/>
              <w:spacing w:line="360" w:lineRule="auto"/>
              <w:jc w:val="center"/>
              <w:rPr>
                <w:rFonts w:ascii="Arial" w:hAnsi="Arial" w:cs="Arial"/>
              </w:rPr>
            </w:pPr>
            <w:r w:rsidRPr="004A4A97">
              <w:rPr>
                <w:rFonts w:ascii="Arial" w:hAnsi="Arial" w:cs="Arial"/>
              </w:rPr>
              <w:t>Отклонение от плоскостности</w:t>
            </w:r>
          </w:p>
        </w:tc>
        <w:tc>
          <w:tcPr>
            <w:tcW w:w="495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06FAAB8D" w14:textId="77777777" w:rsidR="008C16D6" w:rsidRPr="004A4A97" w:rsidRDefault="008C16D6" w:rsidP="008C16D6">
            <w:pPr>
              <w:pStyle w:val="FORMATTEXT0"/>
              <w:spacing w:line="360" w:lineRule="auto"/>
              <w:jc w:val="center"/>
              <w:rPr>
                <w:rFonts w:ascii="Arial" w:hAnsi="Arial" w:cs="Arial"/>
              </w:rPr>
            </w:pPr>
            <w:r w:rsidRPr="004A4A97">
              <w:rPr>
                <w:rFonts w:ascii="Arial" w:hAnsi="Arial" w:cs="Arial"/>
              </w:rPr>
              <w:t>Плоскостность лицевой поверхности при измерениях от условной плоскости, проходящей через три угловые точки поверхности панели при наибольшем размере (длине или высоте):</w:t>
            </w:r>
          </w:p>
          <w:p w14:paraId="5994005C" w14:textId="77777777" w:rsidR="008C16D6" w:rsidRPr="004A4A97" w:rsidRDefault="008C16D6" w:rsidP="008C16D6">
            <w:pPr>
              <w:pStyle w:val="FORMATTEXT0"/>
              <w:spacing w:line="360" w:lineRule="auto"/>
              <w:jc w:val="center"/>
              <w:rPr>
                <w:rFonts w:ascii="Arial" w:hAnsi="Arial" w:cs="Arial"/>
              </w:rPr>
            </w:pPr>
            <w:r w:rsidRPr="004A4A97">
              <w:rPr>
                <w:rFonts w:ascii="Arial" w:hAnsi="Arial" w:cs="Arial"/>
                <w:noProof/>
                <w:position w:val="-6"/>
              </w:rPr>
              <w:t xml:space="preserve"> </w:t>
            </w:r>
            <w:r w:rsidRPr="004A4A97">
              <w:rPr>
                <w:rFonts w:ascii="Arial" w:hAnsi="Arial" w:cs="Arial"/>
              </w:rPr>
              <w:t>менее 4000</w:t>
            </w:r>
          </w:p>
          <w:p w14:paraId="1DDEB5D8" w14:textId="77777777" w:rsidR="008C16D6" w:rsidRPr="004A4A97" w:rsidRDefault="008C16D6" w:rsidP="008C16D6">
            <w:pPr>
              <w:pStyle w:val="FORMATTEXT0"/>
              <w:spacing w:line="360" w:lineRule="auto"/>
              <w:jc w:val="center"/>
              <w:rPr>
                <w:rFonts w:ascii="Arial" w:hAnsi="Arial" w:cs="Arial"/>
              </w:rPr>
            </w:pPr>
            <w:r w:rsidRPr="004A4A97">
              <w:rPr>
                <w:rFonts w:ascii="Arial" w:hAnsi="Arial" w:cs="Arial"/>
              </w:rPr>
              <w:t>От 4000</w:t>
            </w:r>
            <w:r w:rsidRPr="004A4A97">
              <w:rPr>
                <w:rFonts w:ascii="Arial" w:hAnsi="Arial" w:cs="Arial"/>
                <w:noProof/>
                <w:position w:val="-6"/>
              </w:rPr>
              <w:t xml:space="preserve"> </w:t>
            </w:r>
            <w:r w:rsidRPr="004A4A97">
              <w:rPr>
                <w:rFonts w:ascii="Arial" w:hAnsi="Arial" w:cs="Arial"/>
              </w:rPr>
              <w:t>до 8000</w:t>
            </w:r>
          </w:p>
          <w:p w14:paraId="03F2F2F1" w14:textId="77777777" w:rsidR="004D1E0F" w:rsidRDefault="008C16D6" w:rsidP="006F688B">
            <w:pPr>
              <w:pStyle w:val="FORMATTEXT0"/>
              <w:spacing w:line="360" w:lineRule="auto"/>
              <w:jc w:val="center"/>
              <w:rPr>
                <w:rFonts w:ascii="Arial" w:hAnsi="Arial" w:cs="Arial"/>
              </w:rPr>
            </w:pPr>
            <w:r w:rsidRPr="004A4A97">
              <w:rPr>
                <w:rFonts w:ascii="Arial" w:hAnsi="Arial" w:cs="Arial"/>
              </w:rPr>
              <w:t>более 8000</w:t>
            </w:r>
          </w:p>
        </w:tc>
        <w:tc>
          <w:tcPr>
            <w:tcW w:w="180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1A5EC85E" w14:textId="77777777" w:rsidR="008C16D6" w:rsidRDefault="008C16D6" w:rsidP="008C16D6">
            <w:pPr>
              <w:pStyle w:val="FORMATTEXT0"/>
              <w:spacing w:line="360" w:lineRule="auto"/>
              <w:jc w:val="center"/>
              <w:rPr>
                <w:rFonts w:ascii="Arial" w:hAnsi="Arial" w:cs="Arial"/>
              </w:rPr>
            </w:pPr>
          </w:p>
          <w:p w14:paraId="41397632" w14:textId="77777777" w:rsidR="008C16D6" w:rsidRDefault="008C16D6" w:rsidP="008C16D6">
            <w:pPr>
              <w:pStyle w:val="FORMATTEXT0"/>
              <w:spacing w:line="360" w:lineRule="auto"/>
              <w:jc w:val="center"/>
              <w:rPr>
                <w:rFonts w:ascii="Arial" w:hAnsi="Arial" w:cs="Arial"/>
              </w:rPr>
            </w:pPr>
          </w:p>
          <w:p w14:paraId="547830E8" w14:textId="77777777" w:rsidR="008C16D6" w:rsidRDefault="008C16D6" w:rsidP="008C16D6">
            <w:pPr>
              <w:pStyle w:val="FORMATTEXT0"/>
              <w:spacing w:line="360" w:lineRule="auto"/>
              <w:jc w:val="center"/>
              <w:rPr>
                <w:rFonts w:ascii="Arial" w:hAnsi="Arial" w:cs="Arial"/>
              </w:rPr>
            </w:pPr>
          </w:p>
          <w:p w14:paraId="21F91ED5" w14:textId="77777777" w:rsidR="008C16D6" w:rsidRDefault="008C16D6" w:rsidP="008C16D6">
            <w:pPr>
              <w:pStyle w:val="FORMATTEXT0"/>
              <w:spacing w:line="360" w:lineRule="auto"/>
              <w:jc w:val="center"/>
              <w:rPr>
                <w:rFonts w:ascii="Arial" w:hAnsi="Arial" w:cs="Arial"/>
              </w:rPr>
            </w:pPr>
          </w:p>
          <w:p w14:paraId="6D209017" w14:textId="77777777" w:rsidR="008C16D6" w:rsidRDefault="008C16D6" w:rsidP="008C16D6">
            <w:pPr>
              <w:pStyle w:val="FORMATTEXT0"/>
              <w:spacing w:line="360" w:lineRule="auto"/>
              <w:jc w:val="center"/>
              <w:rPr>
                <w:rFonts w:ascii="Arial" w:hAnsi="Arial" w:cs="Arial"/>
              </w:rPr>
            </w:pPr>
          </w:p>
          <w:p w14:paraId="1544C3D6" w14:textId="77777777" w:rsidR="008C16D6" w:rsidRPr="004A4A97" w:rsidRDefault="008C16D6" w:rsidP="008C16D6">
            <w:pPr>
              <w:pStyle w:val="FORMATTEXT0"/>
              <w:spacing w:line="360" w:lineRule="auto"/>
              <w:jc w:val="center"/>
              <w:rPr>
                <w:rFonts w:ascii="Arial" w:hAnsi="Arial" w:cs="Arial"/>
              </w:rPr>
            </w:pPr>
            <w:r w:rsidRPr="004A4A97">
              <w:rPr>
                <w:rFonts w:ascii="Arial" w:hAnsi="Arial" w:cs="Arial"/>
              </w:rPr>
              <w:t>8</w:t>
            </w:r>
          </w:p>
          <w:p w14:paraId="0A19976D" w14:textId="77777777" w:rsidR="008C16D6" w:rsidRPr="004A4A97" w:rsidRDefault="008C16D6" w:rsidP="008C16D6">
            <w:pPr>
              <w:pStyle w:val="FORMATTEXT0"/>
              <w:spacing w:line="360" w:lineRule="auto"/>
              <w:jc w:val="center"/>
              <w:rPr>
                <w:rFonts w:ascii="Arial" w:hAnsi="Arial" w:cs="Arial"/>
              </w:rPr>
            </w:pPr>
            <w:r w:rsidRPr="004A4A97">
              <w:rPr>
                <w:rFonts w:ascii="Arial" w:hAnsi="Arial" w:cs="Arial"/>
              </w:rPr>
              <w:t>10</w:t>
            </w:r>
          </w:p>
          <w:p w14:paraId="12D2EA4C" w14:textId="77777777" w:rsidR="004D1E0F" w:rsidRDefault="008C16D6" w:rsidP="006F688B">
            <w:pPr>
              <w:pStyle w:val="FORMATTEXT0"/>
              <w:spacing w:line="360" w:lineRule="auto"/>
              <w:jc w:val="center"/>
              <w:rPr>
                <w:rFonts w:ascii="Arial" w:hAnsi="Arial" w:cs="Arial"/>
              </w:rPr>
            </w:pPr>
            <w:r w:rsidRPr="004A4A97">
              <w:rPr>
                <w:rFonts w:ascii="Arial" w:hAnsi="Arial" w:cs="Arial"/>
              </w:rPr>
              <w:t>12</w:t>
            </w:r>
          </w:p>
        </w:tc>
      </w:tr>
      <w:tr w:rsidR="008C16D6" w:rsidRPr="004A4A97" w14:paraId="7B28BFD3" w14:textId="77777777" w:rsidTr="00866094">
        <w:tc>
          <w:tcPr>
            <w:tcW w:w="2550" w:type="dxa"/>
            <w:tcBorders>
              <w:top w:val="nil"/>
              <w:left w:val="single" w:sz="6" w:space="0" w:color="auto"/>
              <w:bottom w:val="nil"/>
              <w:right w:val="single" w:sz="6" w:space="0" w:color="auto"/>
            </w:tcBorders>
            <w:tcMar>
              <w:top w:w="114" w:type="dxa"/>
              <w:left w:w="28" w:type="dxa"/>
              <w:bottom w:w="114" w:type="dxa"/>
              <w:right w:w="28" w:type="dxa"/>
            </w:tcMar>
          </w:tcPr>
          <w:p w14:paraId="19CCFBB8" w14:textId="77777777" w:rsidR="004D1E0F" w:rsidRDefault="004D1E0F" w:rsidP="006F688B">
            <w:pPr>
              <w:pStyle w:val="FORMATTEXT0"/>
              <w:spacing w:line="360" w:lineRule="auto"/>
              <w:jc w:val="center"/>
              <w:rPr>
                <w:rFonts w:ascii="Arial" w:hAnsi="Arial" w:cs="Arial"/>
                <w:lang w:eastAsia="en-US"/>
              </w:rPr>
            </w:pPr>
          </w:p>
        </w:tc>
        <w:tc>
          <w:tcPr>
            <w:tcW w:w="4950" w:type="dxa"/>
            <w:vMerge/>
            <w:tcBorders>
              <w:left w:val="single" w:sz="6" w:space="0" w:color="auto"/>
              <w:right w:val="single" w:sz="6" w:space="0" w:color="auto"/>
            </w:tcBorders>
            <w:tcMar>
              <w:top w:w="114" w:type="dxa"/>
              <w:left w:w="28" w:type="dxa"/>
              <w:bottom w:w="114" w:type="dxa"/>
              <w:right w:w="28" w:type="dxa"/>
            </w:tcMar>
          </w:tcPr>
          <w:p w14:paraId="67E188CC" w14:textId="77777777" w:rsidR="004D1E0F" w:rsidRDefault="004D1E0F" w:rsidP="006F688B">
            <w:pPr>
              <w:pStyle w:val="FORMATTEXT0"/>
              <w:spacing w:line="360" w:lineRule="auto"/>
              <w:jc w:val="center"/>
              <w:rPr>
                <w:rFonts w:ascii="Arial" w:hAnsi="Arial" w:cs="Arial"/>
                <w:lang w:eastAsia="en-US"/>
              </w:rPr>
            </w:pPr>
          </w:p>
        </w:tc>
        <w:tc>
          <w:tcPr>
            <w:tcW w:w="1800" w:type="dxa"/>
            <w:vMerge/>
            <w:tcBorders>
              <w:left w:val="single" w:sz="6" w:space="0" w:color="auto"/>
              <w:right w:val="single" w:sz="6" w:space="0" w:color="auto"/>
            </w:tcBorders>
            <w:tcMar>
              <w:top w:w="114" w:type="dxa"/>
              <w:left w:w="28" w:type="dxa"/>
              <w:bottom w:w="114" w:type="dxa"/>
              <w:right w:w="28" w:type="dxa"/>
            </w:tcMar>
          </w:tcPr>
          <w:p w14:paraId="5249FAD6" w14:textId="77777777" w:rsidR="004D1E0F" w:rsidRDefault="004D1E0F" w:rsidP="006F688B">
            <w:pPr>
              <w:pStyle w:val="FORMATTEXT0"/>
              <w:spacing w:line="360" w:lineRule="auto"/>
              <w:jc w:val="center"/>
              <w:rPr>
                <w:rFonts w:ascii="Arial" w:hAnsi="Arial" w:cs="Arial"/>
                <w:lang w:eastAsia="en-US"/>
              </w:rPr>
            </w:pPr>
          </w:p>
        </w:tc>
      </w:tr>
      <w:tr w:rsidR="008C16D6" w:rsidRPr="004A4A97" w14:paraId="4CD74569" w14:textId="77777777" w:rsidTr="00866094">
        <w:tc>
          <w:tcPr>
            <w:tcW w:w="2550" w:type="dxa"/>
            <w:tcBorders>
              <w:top w:val="nil"/>
              <w:left w:val="single" w:sz="6" w:space="0" w:color="auto"/>
              <w:bottom w:val="nil"/>
              <w:right w:val="single" w:sz="6" w:space="0" w:color="auto"/>
            </w:tcBorders>
            <w:tcMar>
              <w:top w:w="114" w:type="dxa"/>
              <w:left w:w="28" w:type="dxa"/>
              <w:bottom w:w="114" w:type="dxa"/>
              <w:right w:w="28" w:type="dxa"/>
            </w:tcMar>
          </w:tcPr>
          <w:p w14:paraId="65540AEB" w14:textId="77777777" w:rsidR="004D1E0F" w:rsidRDefault="004D1E0F" w:rsidP="006F688B">
            <w:pPr>
              <w:pStyle w:val="FORMATTEXT0"/>
              <w:spacing w:line="360" w:lineRule="auto"/>
              <w:jc w:val="center"/>
              <w:rPr>
                <w:rFonts w:ascii="Arial" w:hAnsi="Arial" w:cs="Arial"/>
                <w:lang w:eastAsia="en-US"/>
              </w:rPr>
            </w:pPr>
          </w:p>
        </w:tc>
        <w:tc>
          <w:tcPr>
            <w:tcW w:w="4950" w:type="dxa"/>
            <w:vMerge/>
            <w:tcBorders>
              <w:left w:val="single" w:sz="6" w:space="0" w:color="auto"/>
              <w:right w:val="single" w:sz="6" w:space="0" w:color="auto"/>
            </w:tcBorders>
            <w:tcMar>
              <w:top w:w="114" w:type="dxa"/>
              <w:left w:w="28" w:type="dxa"/>
              <w:bottom w:w="114" w:type="dxa"/>
              <w:right w:w="28" w:type="dxa"/>
            </w:tcMar>
          </w:tcPr>
          <w:p w14:paraId="6433D095" w14:textId="77777777" w:rsidR="004D1E0F" w:rsidRDefault="004D1E0F" w:rsidP="006F688B">
            <w:pPr>
              <w:pStyle w:val="FORMATTEXT0"/>
              <w:spacing w:line="360" w:lineRule="auto"/>
              <w:jc w:val="center"/>
              <w:rPr>
                <w:rFonts w:ascii="Arial" w:hAnsi="Arial" w:cs="Arial"/>
                <w:lang w:eastAsia="en-US"/>
              </w:rPr>
            </w:pPr>
          </w:p>
        </w:tc>
        <w:tc>
          <w:tcPr>
            <w:tcW w:w="1800" w:type="dxa"/>
            <w:vMerge/>
            <w:tcBorders>
              <w:left w:val="single" w:sz="6" w:space="0" w:color="auto"/>
              <w:right w:val="single" w:sz="6" w:space="0" w:color="auto"/>
            </w:tcBorders>
            <w:tcMar>
              <w:top w:w="114" w:type="dxa"/>
              <w:left w:w="28" w:type="dxa"/>
              <w:bottom w:w="114" w:type="dxa"/>
              <w:right w:w="28" w:type="dxa"/>
            </w:tcMar>
          </w:tcPr>
          <w:p w14:paraId="32D5BD98" w14:textId="77777777" w:rsidR="004D1E0F" w:rsidRDefault="004D1E0F" w:rsidP="006F688B">
            <w:pPr>
              <w:pStyle w:val="FORMATTEXT0"/>
              <w:spacing w:line="360" w:lineRule="auto"/>
              <w:jc w:val="center"/>
              <w:rPr>
                <w:rFonts w:ascii="Arial" w:hAnsi="Arial" w:cs="Arial"/>
                <w:lang w:eastAsia="en-US"/>
              </w:rPr>
            </w:pPr>
          </w:p>
        </w:tc>
      </w:tr>
      <w:tr w:rsidR="008C16D6" w:rsidRPr="004A4A97" w14:paraId="11528504" w14:textId="77777777" w:rsidTr="006F688B">
        <w:tc>
          <w:tcPr>
            <w:tcW w:w="2550" w:type="dxa"/>
            <w:tcBorders>
              <w:top w:val="nil"/>
              <w:left w:val="single" w:sz="6" w:space="0" w:color="auto"/>
              <w:bottom w:val="single" w:sz="4" w:space="0" w:color="auto"/>
              <w:right w:val="single" w:sz="6" w:space="0" w:color="auto"/>
            </w:tcBorders>
            <w:tcMar>
              <w:top w:w="114" w:type="dxa"/>
              <w:left w:w="28" w:type="dxa"/>
              <w:bottom w:w="114" w:type="dxa"/>
              <w:right w:w="28" w:type="dxa"/>
            </w:tcMar>
          </w:tcPr>
          <w:p w14:paraId="798EBB23" w14:textId="77777777" w:rsidR="004D1E0F" w:rsidRDefault="004D1E0F" w:rsidP="006F688B">
            <w:pPr>
              <w:pStyle w:val="FORMATTEXT0"/>
              <w:spacing w:line="360" w:lineRule="auto"/>
              <w:jc w:val="center"/>
              <w:rPr>
                <w:rFonts w:ascii="Arial" w:hAnsi="Arial" w:cs="Arial"/>
                <w:lang w:eastAsia="en-US"/>
              </w:rPr>
            </w:pPr>
          </w:p>
        </w:tc>
        <w:tc>
          <w:tcPr>
            <w:tcW w:w="4950" w:type="dxa"/>
            <w:vMerge/>
            <w:tcBorders>
              <w:left w:val="single" w:sz="6" w:space="0" w:color="auto"/>
              <w:bottom w:val="single" w:sz="4" w:space="0" w:color="auto"/>
              <w:right w:val="single" w:sz="6" w:space="0" w:color="auto"/>
            </w:tcBorders>
            <w:tcMar>
              <w:top w:w="114" w:type="dxa"/>
              <w:left w:w="28" w:type="dxa"/>
              <w:bottom w:w="114" w:type="dxa"/>
              <w:right w:w="28" w:type="dxa"/>
            </w:tcMar>
          </w:tcPr>
          <w:p w14:paraId="73AE206D" w14:textId="77777777" w:rsidR="004D1E0F" w:rsidRDefault="004D1E0F" w:rsidP="006F688B">
            <w:pPr>
              <w:pStyle w:val="FORMATTEXT0"/>
              <w:spacing w:line="360" w:lineRule="auto"/>
              <w:jc w:val="center"/>
              <w:rPr>
                <w:rFonts w:ascii="Arial" w:hAnsi="Arial" w:cs="Arial"/>
                <w:lang w:eastAsia="en-US"/>
              </w:rPr>
            </w:pPr>
          </w:p>
        </w:tc>
        <w:tc>
          <w:tcPr>
            <w:tcW w:w="1800" w:type="dxa"/>
            <w:vMerge/>
            <w:tcBorders>
              <w:left w:val="single" w:sz="6" w:space="0" w:color="auto"/>
              <w:bottom w:val="single" w:sz="4" w:space="0" w:color="auto"/>
              <w:right w:val="single" w:sz="6" w:space="0" w:color="auto"/>
            </w:tcBorders>
            <w:tcMar>
              <w:top w:w="114" w:type="dxa"/>
              <w:left w:w="28" w:type="dxa"/>
              <w:bottom w:w="114" w:type="dxa"/>
              <w:right w:w="28" w:type="dxa"/>
            </w:tcMar>
          </w:tcPr>
          <w:p w14:paraId="7A1EF965" w14:textId="77777777" w:rsidR="004D1E0F" w:rsidRDefault="004D1E0F" w:rsidP="006F688B">
            <w:pPr>
              <w:pStyle w:val="FORMATTEXT0"/>
              <w:spacing w:line="360" w:lineRule="auto"/>
              <w:jc w:val="center"/>
              <w:rPr>
                <w:rFonts w:ascii="Arial" w:hAnsi="Arial" w:cs="Arial"/>
                <w:lang w:eastAsia="en-US"/>
              </w:rPr>
            </w:pPr>
          </w:p>
        </w:tc>
      </w:tr>
      <w:tr w:rsidR="00084737" w:rsidRPr="004A4A97" w14:paraId="3C436F74" w14:textId="77777777" w:rsidTr="006F688B">
        <w:trPr>
          <w:trHeight w:val="2070"/>
        </w:trPr>
        <w:tc>
          <w:tcPr>
            <w:tcW w:w="255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25C59E88" w14:textId="77777777" w:rsidR="00084737" w:rsidRPr="004A4A97" w:rsidRDefault="00084737" w:rsidP="008C16D6">
            <w:pPr>
              <w:pStyle w:val="FORMATTEXT0"/>
              <w:spacing w:line="360" w:lineRule="auto"/>
              <w:jc w:val="center"/>
              <w:rPr>
                <w:rFonts w:ascii="Arial" w:hAnsi="Arial" w:cs="Arial"/>
              </w:rPr>
            </w:pPr>
            <w:r w:rsidRPr="004A4A97">
              <w:rPr>
                <w:rFonts w:ascii="Arial" w:hAnsi="Arial" w:cs="Arial"/>
              </w:rPr>
              <w:t>Отклонение от перпендикулярности</w:t>
            </w:r>
          </w:p>
        </w:tc>
        <w:tc>
          <w:tcPr>
            <w:tcW w:w="495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295F841A" w14:textId="77777777" w:rsidR="00084737" w:rsidRPr="004A4A97" w:rsidRDefault="00084737" w:rsidP="008C16D6">
            <w:pPr>
              <w:pStyle w:val="FORMATTEXT0"/>
              <w:spacing w:line="360" w:lineRule="auto"/>
              <w:jc w:val="center"/>
              <w:rPr>
                <w:rFonts w:ascii="Arial" w:hAnsi="Arial" w:cs="Arial"/>
              </w:rPr>
            </w:pPr>
            <w:r w:rsidRPr="004A4A97">
              <w:rPr>
                <w:rFonts w:ascii="Arial" w:hAnsi="Arial" w:cs="Arial"/>
              </w:rPr>
              <w:t>Перпендикулярность смежных торцевых граней (для панелей прямоугольной формы) при измерениях на базе:</w:t>
            </w:r>
          </w:p>
          <w:p w14:paraId="505B91DE" w14:textId="77777777" w:rsidR="00084737" w:rsidRPr="004A4A97" w:rsidRDefault="00084737" w:rsidP="008C16D6">
            <w:pPr>
              <w:pStyle w:val="FORMATTEXT0"/>
              <w:spacing w:line="360" w:lineRule="auto"/>
              <w:jc w:val="center"/>
              <w:rPr>
                <w:rFonts w:ascii="Arial" w:hAnsi="Arial" w:cs="Arial"/>
              </w:rPr>
            </w:pPr>
            <w:r w:rsidRPr="004A4A97">
              <w:rPr>
                <w:rFonts w:ascii="Arial" w:hAnsi="Arial" w:cs="Arial"/>
              </w:rPr>
              <w:t>400</w:t>
            </w:r>
          </w:p>
          <w:p w14:paraId="63F7C2DE" w14:textId="77777777" w:rsidR="00084737" w:rsidRPr="004A4A97" w:rsidRDefault="00084737" w:rsidP="008C16D6">
            <w:pPr>
              <w:pStyle w:val="FORMATTEXT0"/>
              <w:spacing w:line="360" w:lineRule="auto"/>
              <w:jc w:val="center"/>
              <w:rPr>
                <w:rFonts w:ascii="Arial" w:hAnsi="Arial" w:cs="Arial"/>
              </w:rPr>
            </w:pPr>
            <w:r w:rsidRPr="004A4A97">
              <w:rPr>
                <w:rFonts w:ascii="Arial" w:hAnsi="Arial" w:cs="Arial"/>
              </w:rPr>
              <w:t>1000</w:t>
            </w:r>
          </w:p>
        </w:tc>
        <w:tc>
          <w:tcPr>
            <w:tcW w:w="180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32FBBAF5" w14:textId="77777777" w:rsidR="00084737" w:rsidRDefault="00084737" w:rsidP="008C16D6">
            <w:pPr>
              <w:pStyle w:val="FORMATTEXT0"/>
              <w:spacing w:line="360" w:lineRule="auto"/>
              <w:jc w:val="center"/>
              <w:rPr>
                <w:rFonts w:ascii="Arial" w:hAnsi="Arial" w:cs="Arial"/>
              </w:rPr>
            </w:pPr>
          </w:p>
          <w:p w14:paraId="7E400997" w14:textId="77777777" w:rsidR="00084737" w:rsidRDefault="00084737" w:rsidP="008C16D6">
            <w:pPr>
              <w:pStyle w:val="FORMATTEXT0"/>
              <w:spacing w:line="360" w:lineRule="auto"/>
              <w:jc w:val="center"/>
              <w:rPr>
                <w:rFonts w:ascii="Arial" w:hAnsi="Arial" w:cs="Arial"/>
              </w:rPr>
            </w:pPr>
          </w:p>
          <w:p w14:paraId="79BCD5B8" w14:textId="77777777" w:rsidR="00084737" w:rsidRDefault="00084737" w:rsidP="008C16D6">
            <w:pPr>
              <w:pStyle w:val="FORMATTEXT0"/>
              <w:spacing w:line="360" w:lineRule="auto"/>
              <w:jc w:val="center"/>
              <w:rPr>
                <w:rFonts w:ascii="Arial" w:hAnsi="Arial" w:cs="Arial"/>
              </w:rPr>
            </w:pPr>
          </w:p>
          <w:p w14:paraId="5C5FFB63" w14:textId="77777777" w:rsidR="00084737" w:rsidRPr="004A4A97" w:rsidRDefault="00084737" w:rsidP="008C16D6">
            <w:pPr>
              <w:pStyle w:val="FORMATTEXT0"/>
              <w:spacing w:line="360" w:lineRule="auto"/>
              <w:jc w:val="center"/>
              <w:rPr>
                <w:rFonts w:ascii="Arial" w:hAnsi="Arial" w:cs="Arial"/>
              </w:rPr>
            </w:pPr>
            <w:r w:rsidRPr="004A4A97">
              <w:rPr>
                <w:rFonts w:ascii="Arial" w:hAnsi="Arial" w:cs="Arial"/>
              </w:rPr>
              <w:t>2</w:t>
            </w:r>
          </w:p>
          <w:p w14:paraId="693BF56E" w14:textId="77777777" w:rsidR="00084737" w:rsidRPr="004A4A97" w:rsidRDefault="00084737" w:rsidP="008C16D6">
            <w:pPr>
              <w:pStyle w:val="FORMATTEXT0"/>
              <w:spacing w:line="360" w:lineRule="auto"/>
              <w:jc w:val="center"/>
              <w:rPr>
                <w:rFonts w:ascii="Arial" w:hAnsi="Arial" w:cs="Arial"/>
              </w:rPr>
            </w:pPr>
            <w:r w:rsidRPr="004A4A97">
              <w:rPr>
                <w:rFonts w:ascii="Arial" w:hAnsi="Arial" w:cs="Arial"/>
              </w:rPr>
              <w:t>3</w:t>
            </w:r>
          </w:p>
        </w:tc>
      </w:tr>
    </w:tbl>
    <w:p w14:paraId="02177D9A" w14:textId="77777777" w:rsidR="004D1E0F" w:rsidRDefault="004D1E0F" w:rsidP="006F688B">
      <w:pPr>
        <w:spacing w:line="360" w:lineRule="auto"/>
      </w:pPr>
    </w:p>
    <w:p w14:paraId="5A3A22DC" w14:textId="77777777" w:rsidR="004D1E0F" w:rsidRDefault="004D1E0F" w:rsidP="006F688B">
      <w:pPr>
        <w:spacing w:line="360" w:lineRule="auto"/>
      </w:pPr>
    </w:p>
    <w:p w14:paraId="03582852" w14:textId="77777777" w:rsidR="004759DD" w:rsidRPr="004759DD" w:rsidRDefault="004759DD" w:rsidP="008C16D6">
      <w:pPr>
        <w:spacing w:after="0" w:line="360" w:lineRule="auto"/>
        <w:rPr>
          <w:rFonts w:ascii="Arial" w:hAnsi="Arial" w:cs="Arial"/>
        </w:rPr>
      </w:pPr>
    </w:p>
    <w:p w14:paraId="680F8676" w14:textId="77777777" w:rsidR="003849AD" w:rsidRPr="004A4A97" w:rsidRDefault="003849AD" w:rsidP="00985467">
      <w:pPr>
        <w:pStyle w:val="FORMATTEXT0"/>
        <w:spacing w:line="360" w:lineRule="auto"/>
        <w:ind w:firstLine="709"/>
        <w:jc w:val="both"/>
        <w:rPr>
          <w:rFonts w:ascii="Arial" w:hAnsi="Arial" w:cs="Arial"/>
        </w:rPr>
      </w:pPr>
    </w:p>
    <w:p w14:paraId="36A6514F" w14:textId="77777777" w:rsidR="00D5565D" w:rsidRPr="004A4A97" w:rsidRDefault="00D5565D" w:rsidP="00985467">
      <w:pPr>
        <w:pStyle w:val="FORMATTEXT0"/>
        <w:spacing w:line="360" w:lineRule="auto"/>
        <w:ind w:firstLine="709"/>
        <w:jc w:val="both"/>
        <w:rPr>
          <w:rFonts w:ascii="Arial" w:hAnsi="Arial" w:cs="Arial"/>
        </w:rPr>
      </w:pPr>
      <w:r w:rsidRPr="004A4A97">
        <w:rPr>
          <w:rFonts w:ascii="Arial" w:hAnsi="Arial" w:cs="Arial"/>
        </w:rPr>
        <w:t>6.</w:t>
      </w:r>
      <w:r w:rsidR="00F8754E" w:rsidRPr="004A4A97">
        <w:rPr>
          <w:rFonts w:ascii="Arial" w:hAnsi="Arial" w:cs="Arial"/>
        </w:rPr>
        <w:t>2</w:t>
      </w:r>
      <w:r w:rsidRPr="004A4A97">
        <w:rPr>
          <w:rFonts w:ascii="Arial" w:hAnsi="Arial" w:cs="Arial"/>
        </w:rPr>
        <w:t>.2 Отклонения от проектной толщины бетонных слоев, наружного защитно-декоративного и внутреннего отделочного слоев панелей не должны превышать ±5 мм.</w:t>
      </w:r>
    </w:p>
    <w:p w14:paraId="258A0184" w14:textId="77777777" w:rsidR="00D5565D" w:rsidRPr="004A4A97" w:rsidRDefault="00D5565D" w:rsidP="00985467">
      <w:pPr>
        <w:pStyle w:val="FORMATTEXT0"/>
        <w:spacing w:line="360" w:lineRule="auto"/>
        <w:ind w:firstLine="709"/>
        <w:jc w:val="both"/>
        <w:rPr>
          <w:rFonts w:ascii="Arial" w:hAnsi="Arial" w:cs="Arial"/>
        </w:rPr>
      </w:pPr>
      <w:r w:rsidRPr="004A4A97">
        <w:rPr>
          <w:rFonts w:ascii="Arial" w:hAnsi="Arial" w:cs="Arial"/>
        </w:rPr>
        <w:t>6.</w:t>
      </w:r>
      <w:r w:rsidR="00F8754E" w:rsidRPr="004A4A97">
        <w:rPr>
          <w:rFonts w:ascii="Arial" w:hAnsi="Arial" w:cs="Arial"/>
        </w:rPr>
        <w:t>2</w:t>
      </w:r>
      <w:r w:rsidRPr="004A4A97">
        <w:rPr>
          <w:rFonts w:ascii="Arial" w:hAnsi="Arial" w:cs="Arial"/>
        </w:rPr>
        <w:t xml:space="preserve">.3 Предельные отклонения от проектной толщины защитного слоя бетона до рабочей арматуры следует назначать по </w:t>
      </w:r>
      <w:r w:rsidR="003918C9" w:rsidRPr="004A4A97">
        <w:rPr>
          <w:rFonts w:ascii="Arial" w:hAnsi="Arial" w:cs="Arial"/>
        </w:rPr>
        <w:fldChar w:fldCharType="begin"/>
      </w:r>
      <w:r w:rsidRPr="004A4A97">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3A68F92C" w14:textId="77777777" w:rsidR="00D5565D" w:rsidRPr="004A4A97" w:rsidRDefault="00D5565D" w:rsidP="00985467">
      <w:pPr>
        <w:pStyle w:val="FORMATTEXT0"/>
        <w:spacing w:line="360" w:lineRule="auto"/>
        <w:ind w:firstLine="709"/>
        <w:jc w:val="both"/>
        <w:rPr>
          <w:rFonts w:ascii="Arial" w:hAnsi="Arial" w:cs="Arial"/>
        </w:rPr>
      </w:pPr>
      <w:r w:rsidRPr="004A4A97">
        <w:rPr>
          <w:rFonts w:ascii="Arial" w:hAnsi="Arial" w:cs="Arial"/>
        </w:rPr>
        <w:instrText>(утв. приказом Росстандарта от 27.12.2012 N 2072-ст)</w:instrText>
      </w:r>
    </w:p>
    <w:p w14:paraId="682BED1E" w14:textId="77777777" w:rsidR="00D5565D" w:rsidRPr="004A4A97" w:rsidRDefault="00D5565D" w:rsidP="00985467">
      <w:pPr>
        <w:pStyle w:val="FORMATTEXT0"/>
        <w:spacing w:line="360" w:lineRule="auto"/>
        <w:ind w:firstLine="709"/>
        <w:jc w:val="both"/>
        <w:rPr>
          <w:rFonts w:ascii="Arial" w:hAnsi="Arial" w:cs="Arial"/>
        </w:rPr>
      </w:pPr>
      <w:r w:rsidRPr="004A4A97">
        <w:rPr>
          <w:rFonts w:ascii="Arial" w:hAnsi="Arial" w:cs="Arial"/>
        </w:rPr>
        <w:instrText>Применяется с 01.01.2014 взамен ГОСТ 13015-2003</w:instrText>
      </w:r>
    </w:p>
    <w:p w14:paraId="78347375" w14:textId="77777777" w:rsidR="00D5565D" w:rsidRPr="004A4A97" w:rsidRDefault="00D5565D" w:rsidP="00985467">
      <w:pPr>
        <w:pStyle w:val="FORMATTEXT0"/>
        <w:spacing w:line="360" w:lineRule="auto"/>
        <w:ind w:firstLine="709"/>
        <w:jc w:val="both"/>
        <w:rPr>
          <w:rFonts w:ascii="Arial" w:hAnsi="Arial" w:cs="Arial"/>
        </w:rPr>
      </w:pPr>
      <w:r w:rsidRPr="004A4A97">
        <w:rPr>
          <w:rFonts w:ascii="Arial" w:hAnsi="Arial" w:cs="Arial"/>
        </w:rPr>
        <w:instrText>Статус: действующая редакция (действ. с 01.01.2014)"</w:instrText>
      </w:r>
      <w:r w:rsidR="003918C9" w:rsidRPr="004A4A97">
        <w:rPr>
          <w:rFonts w:ascii="Arial" w:hAnsi="Arial" w:cs="Arial"/>
        </w:rPr>
        <w:fldChar w:fldCharType="separate"/>
      </w:r>
      <w:r w:rsidRPr="004A4A97">
        <w:rPr>
          <w:rFonts w:ascii="Arial" w:hAnsi="Arial" w:cs="Arial"/>
        </w:rPr>
        <w:t>ГОСТ 13015</w:t>
      </w:r>
      <w:r w:rsidR="003918C9" w:rsidRPr="004A4A97">
        <w:rPr>
          <w:rFonts w:ascii="Arial" w:hAnsi="Arial" w:cs="Arial"/>
        </w:rPr>
        <w:fldChar w:fldCharType="end"/>
      </w:r>
      <w:r w:rsidRPr="004A4A97">
        <w:rPr>
          <w:rFonts w:ascii="Arial" w:hAnsi="Arial" w:cs="Arial"/>
        </w:rPr>
        <w:t>.</w:t>
      </w:r>
    </w:p>
    <w:p w14:paraId="0F3E4E5C" w14:textId="77777777" w:rsidR="003849AD" w:rsidRPr="004A4A97" w:rsidRDefault="003849AD" w:rsidP="003849AD">
      <w:pPr>
        <w:pStyle w:val="FORMATTEXT0"/>
        <w:spacing w:line="360" w:lineRule="auto"/>
        <w:ind w:firstLine="709"/>
        <w:jc w:val="both"/>
        <w:rPr>
          <w:rFonts w:ascii="Arial" w:hAnsi="Arial" w:cs="Arial"/>
          <w:b/>
          <w:bCs/>
        </w:rPr>
      </w:pPr>
    </w:p>
    <w:p w14:paraId="6450E6D4" w14:textId="77777777" w:rsidR="00B30AD3" w:rsidRPr="004A4A97" w:rsidRDefault="00EE76ED" w:rsidP="003849AD">
      <w:pPr>
        <w:pStyle w:val="FORMATTEXT0"/>
        <w:spacing w:line="360" w:lineRule="auto"/>
        <w:ind w:firstLine="709"/>
        <w:jc w:val="both"/>
        <w:rPr>
          <w:rFonts w:ascii="Arial" w:hAnsi="Arial" w:cs="Arial"/>
          <w:b/>
          <w:bCs/>
        </w:rPr>
      </w:pPr>
      <w:r w:rsidRPr="004A4A97">
        <w:rPr>
          <w:rFonts w:ascii="Arial" w:hAnsi="Arial" w:cs="Arial"/>
          <w:b/>
          <w:bCs/>
        </w:rPr>
        <w:t>6</w:t>
      </w:r>
      <w:r w:rsidR="00B30AD3" w:rsidRPr="004A4A97">
        <w:rPr>
          <w:rFonts w:ascii="Arial" w:hAnsi="Arial" w:cs="Arial"/>
          <w:b/>
          <w:bCs/>
        </w:rPr>
        <w:t>.</w:t>
      </w:r>
      <w:r w:rsidR="00C04133" w:rsidRPr="004A4A97">
        <w:rPr>
          <w:rFonts w:ascii="Arial" w:hAnsi="Arial" w:cs="Arial"/>
          <w:b/>
          <w:bCs/>
        </w:rPr>
        <w:t>3</w:t>
      </w:r>
      <w:r w:rsidR="00B30AD3" w:rsidRPr="004A4A97">
        <w:rPr>
          <w:rFonts w:ascii="Arial" w:hAnsi="Arial" w:cs="Arial"/>
          <w:b/>
          <w:bCs/>
        </w:rPr>
        <w:t xml:space="preserve"> Требования к внешнему виду и качеству поверхностей панелей</w:t>
      </w:r>
    </w:p>
    <w:p w14:paraId="0EB430D4" w14:textId="77777777" w:rsidR="003849AD" w:rsidRPr="004A4A97" w:rsidRDefault="003849AD" w:rsidP="003849AD">
      <w:pPr>
        <w:pStyle w:val="FORMATTEXT0"/>
        <w:spacing w:line="360" w:lineRule="auto"/>
        <w:ind w:firstLine="709"/>
        <w:jc w:val="both"/>
        <w:rPr>
          <w:rFonts w:ascii="Arial" w:hAnsi="Arial" w:cs="Arial"/>
          <w:b/>
          <w:bCs/>
        </w:rPr>
      </w:pPr>
    </w:p>
    <w:p w14:paraId="31C1F861" w14:textId="77777777" w:rsidR="00D71209" w:rsidRPr="004A4A97" w:rsidRDefault="00D71209" w:rsidP="00985467">
      <w:pPr>
        <w:pStyle w:val="FORMATTEXT0"/>
        <w:spacing w:line="360" w:lineRule="auto"/>
        <w:ind w:firstLine="709"/>
        <w:jc w:val="both"/>
        <w:rPr>
          <w:rFonts w:ascii="Arial" w:hAnsi="Arial" w:cs="Arial"/>
        </w:rPr>
      </w:pPr>
      <w:r w:rsidRPr="004A4A97">
        <w:rPr>
          <w:rFonts w:ascii="Arial" w:hAnsi="Arial" w:cs="Arial"/>
        </w:rPr>
        <w:t>6.</w:t>
      </w:r>
      <w:r w:rsidR="0046255A" w:rsidRPr="004A4A97">
        <w:rPr>
          <w:rFonts w:ascii="Arial" w:hAnsi="Arial" w:cs="Arial"/>
        </w:rPr>
        <w:t>3</w:t>
      </w:r>
      <w:r w:rsidRPr="004A4A97">
        <w:rPr>
          <w:rFonts w:ascii="Arial" w:hAnsi="Arial" w:cs="Arial"/>
        </w:rPr>
        <w:t xml:space="preserve">.1 Вид и качество отделки наружных лицевых поверхностей панелей должны соответствовать требованиям </w:t>
      </w:r>
      <w:r w:rsidR="002F58CA" w:rsidRPr="004A4A97">
        <w:rPr>
          <w:rFonts w:ascii="Arial" w:hAnsi="Arial" w:cs="Arial"/>
        </w:rPr>
        <w:t xml:space="preserve">технической </w:t>
      </w:r>
      <w:r w:rsidRPr="004A4A97">
        <w:rPr>
          <w:rFonts w:ascii="Arial" w:hAnsi="Arial" w:cs="Arial"/>
        </w:rPr>
        <w:t>документац</w:t>
      </w:r>
      <w:r w:rsidR="00E901F7" w:rsidRPr="004A4A97">
        <w:rPr>
          <w:rFonts w:ascii="Arial" w:hAnsi="Arial" w:cs="Arial"/>
        </w:rPr>
        <w:t>ии</w:t>
      </w:r>
      <w:r w:rsidR="002F58CA" w:rsidRPr="004A4A97">
        <w:rPr>
          <w:rFonts w:ascii="Arial" w:hAnsi="Arial" w:cs="Arial"/>
        </w:rPr>
        <w:t xml:space="preserve"> предприятия-изготовителя</w:t>
      </w:r>
      <w:r w:rsidR="00E901F7" w:rsidRPr="004A4A97">
        <w:rPr>
          <w:rFonts w:ascii="Arial" w:hAnsi="Arial" w:cs="Arial"/>
        </w:rPr>
        <w:t>.</w:t>
      </w:r>
    </w:p>
    <w:p w14:paraId="79626006" w14:textId="77777777" w:rsidR="00D71209" w:rsidRPr="004A4A97" w:rsidRDefault="00D71209" w:rsidP="00985467">
      <w:pPr>
        <w:pStyle w:val="FORMATTEXT0"/>
        <w:spacing w:line="360" w:lineRule="auto"/>
        <w:ind w:firstLine="709"/>
        <w:jc w:val="both"/>
        <w:rPr>
          <w:rFonts w:ascii="Arial" w:hAnsi="Arial" w:cs="Arial"/>
        </w:rPr>
      </w:pPr>
      <w:r w:rsidRPr="004A4A97">
        <w:rPr>
          <w:rFonts w:ascii="Arial" w:hAnsi="Arial" w:cs="Arial"/>
        </w:rPr>
        <w:t>6.</w:t>
      </w:r>
      <w:r w:rsidR="0046255A" w:rsidRPr="004A4A97">
        <w:rPr>
          <w:rFonts w:ascii="Arial" w:hAnsi="Arial" w:cs="Arial"/>
        </w:rPr>
        <w:t>3</w:t>
      </w:r>
      <w:r w:rsidRPr="004A4A97">
        <w:rPr>
          <w:rFonts w:ascii="Arial" w:hAnsi="Arial" w:cs="Arial"/>
        </w:rPr>
        <w:t>.2 Типы установленных в панелях оконных и балконных блоков, их окраска, остекление и комплектование подоконными плитами, сливами и закладными и</w:t>
      </w:r>
      <w:r w:rsidR="002F58CA" w:rsidRPr="004A4A97">
        <w:rPr>
          <w:rFonts w:ascii="Arial" w:hAnsi="Arial" w:cs="Arial"/>
        </w:rPr>
        <w:t>зделиями должны соответствовать технической документации предприятия-изготовителя</w:t>
      </w:r>
      <w:r w:rsidRPr="004A4A97">
        <w:rPr>
          <w:rFonts w:ascii="Arial" w:hAnsi="Arial" w:cs="Arial"/>
        </w:rPr>
        <w:t>.</w:t>
      </w:r>
    </w:p>
    <w:p w14:paraId="4E0ACEA0" w14:textId="77777777" w:rsidR="00D71209" w:rsidRPr="004A4A97" w:rsidRDefault="00D71209" w:rsidP="00985467">
      <w:pPr>
        <w:pStyle w:val="FORMATTEXT0"/>
        <w:spacing w:line="360" w:lineRule="auto"/>
        <w:ind w:firstLine="709"/>
        <w:jc w:val="both"/>
        <w:rPr>
          <w:rFonts w:ascii="Arial" w:hAnsi="Arial" w:cs="Arial"/>
        </w:rPr>
      </w:pPr>
      <w:r w:rsidRPr="004A4A97">
        <w:rPr>
          <w:rFonts w:ascii="Arial" w:hAnsi="Arial" w:cs="Arial"/>
        </w:rPr>
        <w:t>6.</w:t>
      </w:r>
      <w:r w:rsidR="0046255A" w:rsidRPr="004A4A97">
        <w:rPr>
          <w:rFonts w:ascii="Arial" w:hAnsi="Arial" w:cs="Arial"/>
        </w:rPr>
        <w:t>3</w:t>
      </w:r>
      <w:r w:rsidRPr="004A4A97">
        <w:rPr>
          <w:rFonts w:ascii="Arial" w:hAnsi="Arial" w:cs="Arial"/>
        </w:rPr>
        <w:t xml:space="preserve">.3 Качество бетонных поверхностей панелей должно соответствовать требованиям </w:t>
      </w:r>
      <w:r w:rsidR="003918C9" w:rsidRPr="004A4A97">
        <w:rPr>
          <w:rFonts w:ascii="Arial" w:hAnsi="Arial" w:cs="Arial"/>
        </w:rPr>
        <w:fldChar w:fldCharType="begin"/>
      </w:r>
      <w:r w:rsidRPr="004A4A97">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0FA5A120" w14:textId="77777777" w:rsidR="00D71209" w:rsidRPr="004A4A97" w:rsidRDefault="00D71209" w:rsidP="00985467">
      <w:pPr>
        <w:pStyle w:val="FORMATTEXT0"/>
        <w:spacing w:line="360" w:lineRule="auto"/>
        <w:ind w:firstLine="709"/>
        <w:jc w:val="both"/>
        <w:rPr>
          <w:rFonts w:ascii="Arial" w:hAnsi="Arial" w:cs="Arial"/>
        </w:rPr>
      </w:pPr>
      <w:r w:rsidRPr="004A4A97">
        <w:rPr>
          <w:rFonts w:ascii="Arial" w:hAnsi="Arial" w:cs="Arial"/>
        </w:rPr>
        <w:instrText>(утв. приказом Росстандарта от 27.12.2012 N 2072-ст)</w:instrText>
      </w:r>
    </w:p>
    <w:p w14:paraId="602309A9" w14:textId="77777777" w:rsidR="00D71209" w:rsidRPr="004A4A97" w:rsidRDefault="00D71209" w:rsidP="00985467">
      <w:pPr>
        <w:pStyle w:val="FORMATTEXT0"/>
        <w:spacing w:line="360" w:lineRule="auto"/>
        <w:ind w:firstLine="709"/>
        <w:jc w:val="both"/>
        <w:rPr>
          <w:rFonts w:ascii="Arial" w:hAnsi="Arial" w:cs="Arial"/>
        </w:rPr>
      </w:pPr>
      <w:r w:rsidRPr="004A4A97">
        <w:rPr>
          <w:rFonts w:ascii="Arial" w:hAnsi="Arial" w:cs="Arial"/>
        </w:rPr>
        <w:instrText>Применяется с 01.01.2014 взамен ГОСТ 13015-2003</w:instrText>
      </w:r>
    </w:p>
    <w:p w14:paraId="3B368BB6" w14:textId="77777777" w:rsidR="00D71209" w:rsidRPr="004A4A97" w:rsidRDefault="00D71209" w:rsidP="00985467">
      <w:pPr>
        <w:pStyle w:val="FORMATTEXT0"/>
        <w:spacing w:line="360" w:lineRule="auto"/>
        <w:ind w:firstLine="709"/>
        <w:jc w:val="both"/>
        <w:rPr>
          <w:rFonts w:ascii="Arial" w:hAnsi="Arial" w:cs="Arial"/>
        </w:rPr>
      </w:pPr>
      <w:r w:rsidRPr="004A4A97">
        <w:rPr>
          <w:rFonts w:ascii="Arial" w:hAnsi="Arial" w:cs="Arial"/>
        </w:rPr>
        <w:instrText>Статус: действующая редакция (действ. с 01.01.2014)"</w:instrText>
      </w:r>
      <w:r w:rsidR="003918C9" w:rsidRPr="004A4A97">
        <w:rPr>
          <w:rFonts w:ascii="Arial" w:hAnsi="Arial" w:cs="Arial"/>
        </w:rPr>
        <w:fldChar w:fldCharType="separate"/>
      </w:r>
      <w:r w:rsidRPr="004A4A97">
        <w:rPr>
          <w:rFonts w:ascii="Arial" w:hAnsi="Arial" w:cs="Arial"/>
        </w:rPr>
        <w:t>ГОСТ 13015</w:t>
      </w:r>
      <w:r w:rsidR="003918C9" w:rsidRPr="004A4A97">
        <w:rPr>
          <w:rFonts w:ascii="Arial" w:hAnsi="Arial" w:cs="Arial"/>
        </w:rPr>
        <w:fldChar w:fldCharType="end"/>
      </w:r>
      <w:r w:rsidRPr="004A4A97">
        <w:rPr>
          <w:rFonts w:ascii="Arial" w:hAnsi="Arial" w:cs="Arial"/>
        </w:rPr>
        <w:t>.</w:t>
      </w:r>
    </w:p>
    <w:p w14:paraId="369A8D80" w14:textId="77777777" w:rsidR="00D71209" w:rsidRPr="004A4A97" w:rsidRDefault="00D71209" w:rsidP="00985467">
      <w:pPr>
        <w:pStyle w:val="FORMATTEXT0"/>
        <w:spacing w:line="360" w:lineRule="auto"/>
        <w:ind w:firstLine="709"/>
        <w:jc w:val="both"/>
        <w:rPr>
          <w:rFonts w:ascii="Arial" w:hAnsi="Arial" w:cs="Arial"/>
        </w:rPr>
      </w:pPr>
      <w:r w:rsidRPr="004A4A97">
        <w:rPr>
          <w:rFonts w:ascii="Arial" w:hAnsi="Arial" w:cs="Arial"/>
        </w:rPr>
        <w:t>6.</w:t>
      </w:r>
      <w:r w:rsidR="0046255A" w:rsidRPr="004A4A97">
        <w:rPr>
          <w:rFonts w:ascii="Arial" w:hAnsi="Arial" w:cs="Arial"/>
        </w:rPr>
        <w:t>3</w:t>
      </w:r>
      <w:r w:rsidRPr="004A4A97">
        <w:rPr>
          <w:rFonts w:ascii="Arial" w:hAnsi="Arial" w:cs="Arial"/>
        </w:rPr>
        <w:t>.4 На участках поверхностей панелей, предназначенных для герметизируемых зон в стыках и нанесения оклеенной воздухоизоляции, не должно быть:</w:t>
      </w:r>
    </w:p>
    <w:p w14:paraId="62332CCF" w14:textId="77777777" w:rsidR="00D71209" w:rsidRPr="004A4A97" w:rsidRDefault="00D71209" w:rsidP="00985467">
      <w:pPr>
        <w:pStyle w:val="FORMATTEXT0"/>
        <w:spacing w:line="360" w:lineRule="auto"/>
        <w:ind w:firstLine="709"/>
        <w:jc w:val="both"/>
        <w:rPr>
          <w:rFonts w:ascii="Arial" w:hAnsi="Arial" w:cs="Arial"/>
        </w:rPr>
      </w:pPr>
      <w:r w:rsidRPr="004A4A97">
        <w:rPr>
          <w:rFonts w:ascii="Arial" w:hAnsi="Arial" w:cs="Arial"/>
        </w:rPr>
        <w:t>- раковин</w:t>
      </w:r>
      <w:r w:rsidR="0091567E" w:rsidRPr="004A4A97">
        <w:rPr>
          <w:rFonts w:ascii="Arial" w:hAnsi="Arial" w:cs="Arial"/>
        </w:rPr>
        <w:t>, воздушных пор</w:t>
      </w:r>
      <w:r w:rsidRPr="004A4A97">
        <w:rPr>
          <w:rFonts w:ascii="Arial" w:hAnsi="Arial" w:cs="Arial"/>
        </w:rPr>
        <w:t xml:space="preserve"> диаметром более 3 мм и глубиной более 2 мм;</w:t>
      </w:r>
    </w:p>
    <w:p w14:paraId="604ADBB6" w14:textId="77777777" w:rsidR="00D71209" w:rsidRPr="004A4A97" w:rsidRDefault="00D71209" w:rsidP="00985467">
      <w:pPr>
        <w:pStyle w:val="FORMATTEXT0"/>
        <w:spacing w:line="360" w:lineRule="auto"/>
        <w:ind w:firstLine="709"/>
        <w:jc w:val="both"/>
        <w:rPr>
          <w:rFonts w:ascii="Arial" w:hAnsi="Arial" w:cs="Arial"/>
        </w:rPr>
      </w:pPr>
      <w:r w:rsidRPr="004A4A97">
        <w:rPr>
          <w:rFonts w:ascii="Arial" w:hAnsi="Arial" w:cs="Arial"/>
        </w:rPr>
        <w:t xml:space="preserve">- местных наплывов </w:t>
      </w:r>
      <w:r w:rsidR="00E61DD8" w:rsidRPr="004A4A97">
        <w:rPr>
          <w:rFonts w:ascii="Arial" w:hAnsi="Arial" w:cs="Arial"/>
        </w:rPr>
        <w:t xml:space="preserve">бетона </w:t>
      </w:r>
      <w:r w:rsidRPr="004A4A97">
        <w:rPr>
          <w:rFonts w:ascii="Arial" w:hAnsi="Arial" w:cs="Arial"/>
        </w:rPr>
        <w:t>и впадин высотой (глубиной) более 2 мм;</w:t>
      </w:r>
    </w:p>
    <w:p w14:paraId="32DBBF24" w14:textId="77777777" w:rsidR="00D71209" w:rsidRPr="004A4A97" w:rsidRDefault="00D71209" w:rsidP="00985467">
      <w:pPr>
        <w:pStyle w:val="FORMATTEXT0"/>
        <w:spacing w:line="360" w:lineRule="auto"/>
        <w:ind w:firstLine="709"/>
        <w:jc w:val="both"/>
        <w:rPr>
          <w:rFonts w:ascii="Arial" w:hAnsi="Arial" w:cs="Arial"/>
        </w:rPr>
      </w:pPr>
      <w:r w:rsidRPr="004A4A97">
        <w:rPr>
          <w:rFonts w:ascii="Arial" w:hAnsi="Arial" w:cs="Arial"/>
        </w:rPr>
        <w:t xml:space="preserve">- околов </w:t>
      </w:r>
      <w:r w:rsidR="00AF5D13" w:rsidRPr="004A4A97">
        <w:rPr>
          <w:rFonts w:ascii="Arial" w:hAnsi="Arial" w:cs="Arial"/>
        </w:rPr>
        <w:t xml:space="preserve">и неровностей </w:t>
      </w:r>
      <w:r w:rsidRPr="004A4A97">
        <w:rPr>
          <w:rFonts w:ascii="Arial" w:hAnsi="Arial" w:cs="Arial"/>
        </w:rPr>
        <w:t>бетона ребер глубиной более 2 мм и длиной более 30 мм на 1 м ребра.</w:t>
      </w:r>
    </w:p>
    <w:p w14:paraId="3340A2BE" w14:textId="77777777" w:rsidR="00D71209" w:rsidRPr="004A4A97" w:rsidRDefault="00D71209" w:rsidP="00985467">
      <w:pPr>
        <w:pStyle w:val="FORMATTEXT0"/>
        <w:spacing w:line="360" w:lineRule="auto"/>
        <w:ind w:firstLine="709"/>
        <w:jc w:val="both"/>
        <w:rPr>
          <w:rFonts w:ascii="Arial" w:hAnsi="Arial" w:cs="Arial"/>
        </w:rPr>
      </w:pPr>
      <w:r w:rsidRPr="004A4A97">
        <w:rPr>
          <w:rFonts w:ascii="Arial" w:hAnsi="Arial" w:cs="Arial"/>
        </w:rPr>
        <w:t>6.</w:t>
      </w:r>
      <w:r w:rsidR="0046255A" w:rsidRPr="004A4A97">
        <w:rPr>
          <w:rFonts w:ascii="Arial" w:hAnsi="Arial" w:cs="Arial"/>
        </w:rPr>
        <w:t>3</w:t>
      </w:r>
      <w:r w:rsidRPr="004A4A97">
        <w:rPr>
          <w:rFonts w:ascii="Arial" w:hAnsi="Arial" w:cs="Arial"/>
        </w:rPr>
        <w:t>.5 На поверхностях панелей не должно быть жировых и ржавых пятен.</w:t>
      </w:r>
    </w:p>
    <w:p w14:paraId="51B0249F" w14:textId="77777777" w:rsidR="00D71209" w:rsidRPr="004A4A97" w:rsidRDefault="00D71209" w:rsidP="00985467">
      <w:pPr>
        <w:pStyle w:val="FORMATTEXT0"/>
        <w:spacing w:line="360" w:lineRule="auto"/>
        <w:ind w:firstLine="709"/>
        <w:jc w:val="both"/>
        <w:rPr>
          <w:rFonts w:ascii="Arial" w:hAnsi="Arial" w:cs="Arial"/>
        </w:rPr>
      </w:pPr>
      <w:r w:rsidRPr="004A4A97">
        <w:rPr>
          <w:rFonts w:ascii="Arial" w:hAnsi="Arial" w:cs="Arial"/>
        </w:rPr>
        <w:t>6.</w:t>
      </w:r>
      <w:r w:rsidR="0046255A" w:rsidRPr="004A4A97">
        <w:rPr>
          <w:rFonts w:ascii="Arial" w:hAnsi="Arial" w:cs="Arial"/>
        </w:rPr>
        <w:t>3</w:t>
      </w:r>
      <w:r w:rsidRPr="004A4A97">
        <w:rPr>
          <w:rFonts w:ascii="Arial" w:hAnsi="Arial" w:cs="Arial"/>
        </w:rPr>
        <w:t>.6 На облицованных поверхностях панелей не должно быть отслоившихся отделочных материалов. Качество швов между элементами отделочных материалов должно соответствовать эталону отделки (см. 6.</w:t>
      </w:r>
      <w:r w:rsidR="007F35BC" w:rsidRPr="004A4A97">
        <w:rPr>
          <w:rFonts w:ascii="Arial" w:hAnsi="Arial" w:cs="Arial"/>
        </w:rPr>
        <w:t>3</w:t>
      </w:r>
      <w:r w:rsidRPr="004A4A97">
        <w:rPr>
          <w:rFonts w:ascii="Arial" w:hAnsi="Arial" w:cs="Arial"/>
        </w:rPr>
        <w:t>.1).</w:t>
      </w:r>
    </w:p>
    <w:p w14:paraId="6D79BA2E" w14:textId="77777777" w:rsidR="00D71209" w:rsidRPr="004A4A97" w:rsidRDefault="00D71209" w:rsidP="00985467">
      <w:pPr>
        <w:pStyle w:val="FORMATTEXT0"/>
        <w:spacing w:line="360" w:lineRule="auto"/>
        <w:ind w:firstLine="709"/>
        <w:jc w:val="both"/>
        <w:rPr>
          <w:rFonts w:ascii="Arial" w:hAnsi="Arial" w:cs="Arial"/>
        </w:rPr>
      </w:pPr>
      <w:r w:rsidRPr="004A4A97">
        <w:rPr>
          <w:rFonts w:ascii="Arial" w:hAnsi="Arial" w:cs="Arial"/>
        </w:rPr>
        <w:t>6.</w:t>
      </w:r>
      <w:r w:rsidR="0046255A" w:rsidRPr="004A4A97">
        <w:rPr>
          <w:rFonts w:ascii="Arial" w:hAnsi="Arial" w:cs="Arial"/>
        </w:rPr>
        <w:t>3</w:t>
      </w:r>
      <w:r w:rsidRPr="004A4A97">
        <w:rPr>
          <w:rFonts w:ascii="Arial" w:hAnsi="Arial" w:cs="Arial"/>
        </w:rPr>
        <w:t>.7 В бетоне и растворе, предназначенном для изготовления панелей, не должно быть трещин, за исключением местных поверхностных трещин шириной не более 0,2 мм.</w:t>
      </w:r>
    </w:p>
    <w:p w14:paraId="71E86F6B" w14:textId="70000871" w:rsidR="00FB1DF4" w:rsidRDefault="00FB1DF4" w:rsidP="00985467">
      <w:pPr>
        <w:pStyle w:val="FORMATTEXT0"/>
        <w:spacing w:line="360" w:lineRule="auto"/>
        <w:ind w:firstLine="709"/>
        <w:jc w:val="both"/>
        <w:rPr>
          <w:rFonts w:ascii="Arial" w:hAnsi="Arial" w:cs="Arial"/>
        </w:rPr>
      </w:pPr>
    </w:p>
    <w:p w14:paraId="4C50C9C4" w14:textId="4BDBD10E" w:rsidR="00647C11" w:rsidRDefault="00647C11" w:rsidP="00985467">
      <w:pPr>
        <w:pStyle w:val="FORMATTEXT0"/>
        <w:spacing w:line="360" w:lineRule="auto"/>
        <w:ind w:firstLine="709"/>
        <w:jc w:val="both"/>
        <w:rPr>
          <w:rFonts w:ascii="Arial" w:hAnsi="Arial" w:cs="Arial"/>
        </w:rPr>
      </w:pPr>
    </w:p>
    <w:p w14:paraId="4AEFEF0F" w14:textId="77777777" w:rsidR="00647C11" w:rsidRPr="004A4A97" w:rsidRDefault="00647C11" w:rsidP="00985467">
      <w:pPr>
        <w:pStyle w:val="FORMATTEXT0"/>
        <w:spacing w:line="360" w:lineRule="auto"/>
        <w:ind w:firstLine="709"/>
        <w:jc w:val="both"/>
        <w:rPr>
          <w:rFonts w:ascii="Arial" w:hAnsi="Arial" w:cs="Arial"/>
        </w:rPr>
      </w:pPr>
    </w:p>
    <w:p w14:paraId="7D074DAF" w14:textId="77777777" w:rsidR="00ED7543" w:rsidRPr="004A4A97" w:rsidRDefault="00ED7543" w:rsidP="00647C11">
      <w:pPr>
        <w:pStyle w:val="FORMATTEXT0"/>
        <w:spacing w:line="348" w:lineRule="auto"/>
        <w:ind w:firstLine="709"/>
        <w:jc w:val="both"/>
        <w:rPr>
          <w:rFonts w:ascii="Arial" w:hAnsi="Arial" w:cs="Arial"/>
          <w:b/>
          <w:bCs/>
        </w:rPr>
      </w:pPr>
      <w:r w:rsidRPr="004A4A97">
        <w:rPr>
          <w:rFonts w:ascii="Arial" w:hAnsi="Arial" w:cs="Arial"/>
          <w:b/>
          <w:bCs/>
        </w:rPr>
        <w:t xml:space="preserve">6.4 Требования к бетону панели в однослойных панелях и к бетону основного </w:t>
      </w:r>
      <w:r w:rsidR="002929AA" w:rsidRPr="004A4A97">
        <w:rPr>
          <w:rFonts w:ascii="Arial" w:hAnsi="Arial" w:cs="Arial"/>
          <w:b/>
          <w:bCs/>
        </w:rPr>
        <w:t xml:space="preserve">несущего </w:t>
      </w:r>
      <w:r w:rsidRPr="004A4A97">
        <w:rPr>
          <w:rFonts w:ascii="Arial" w:hAnsi="Arial" w:cs="Arial"/>
          <w:b/>
          <w:bCs/>
        </w:rPr>
        <w:t>слоя в двухслойных панелях</w:t>
      </w:r>
    </w:p>
    <w:p w14:paraId="1C3C2F7B" w14:textId="77777777" w:rsidR="00FB1DF4" w:rsidRPr="004A4A97" w:rsidRDefault="00FB1DF4" w:rsidP="00647C11">
      <w:pPr>
        <w:pStyle w:val="FORMATTEXT0"/>
        <w:spacing w:line="348" w:lineRule="auto"/>
        <w:ind w:firstLine="709"/>
        <w:jc w:val="both"/>
        <w:rPr>
          <w:rFonts w:ascii="Arial" w:hAnsi="Arial" w:cs="Arial"/>
          <w:b/>
          <w:bCs/>
        </w:rPr>
      </w:pPr>
    </w:p>
    <w:p w14:paraId="4BF653BB" w14:textId="77777777" w:rsidR="001364C1" w:rsidRPr="004A4A97" w:rsidRDefault="003F0470" w:rsidP="00647C11">
      <w:pPr>
        <w:pStyle w:val="FORMATTEXT0"/>
        <w:spacing w:line="348" w:lineRule="auto"/>
        <w:ind w:firstLine="709"/>
        <w:jc w:val="both"/>
        <w:rPr>
          <w:rFonts w:ascii="Arial" w:hAnsi="Arial" w:cs="Arial"/>
        </w:rPr>
      </w:pPr>
      <w:r w:rsidRPr="004A4A97">
        <w:rPr>
          <w:rFonts w:ascii="Arial" w:hAnsi="Arial" w:cs="Arial"/>
        </w:rPr>
        <w:t>6.</w:t>
      </w:r>
      <w:r w:rsidR="0062258A" w:rsidRPr="004A4A97">
        <w:rPr>
          <w:rFonts w:ascii="Arial" w:hAnsi="Arial" w:cs="Arial"/>
        </w:rPr>
        <w:t>4</w:t>
      </w:r>
      <w:r w:rsidRPr="004A4A97">
        <w:rPr>
          <w:rFonts w:ascii="Arial" w:hAnsi="Arial" w:cs="Arial"/>
        </w:rPr>
        <w:t xml:space="preserve">.1 Для бетона панели  в однослойных панелях и бетона основного слоя в двухслойных панелях следует применять плотные тяжелые </w:t>
      </w:r>
      <w:r w:rsidR="00F65070" w:rsidRPr="004A4A97">
        <w:rPr>
          <w:rFonts w:ascii="Arial" w:hAnsi="Arial" w:cs="Arial"/>
        </w:rPr>
        <w:t xml:space="preserve">и мелкозернистые бетоны </w:t>
      </w:r>
      <w:r w:rsidRPr="004A4A97">
        <w:rPr>
          <w:rFonts w:ascii="Arial" w:hAnsi="Arial" w:cs="Arial"/>
        </w:rPr>
        <w:t xml:space="preserve">по </w:t>
      </w:r>
      <w:hyperlink r:id="rId23" w:tooltip="&quot;ГОСТ 26633-2015 Бетоны тяжелые и мелкозернистые. Технические условия (с Поправкой)&quot;&#10;(утв. приказом Росстандарта от 17.03.2016 N 165-ст)&#10;Применяется с 01.09.2016 взамен ГОСТ 26633-2012&#10;Статус: действующая редакция (действ. с 23.08.2021)" w:history="1">
        <w:r w:rsidRPr="004A4A97">
          <w:rPr>
            <w:rStyle w:val="a3"/>
            <w:rFonts w:ascii="Arial" w:hAnsi="Arial" w:cs="Arial"/>
            <w:color w:val="auto"/>
            <w:u w:val="none"/>
          </w:rPr>
          <w:t>ГОСТ 26633</w:t>
        </w:r>
      </w:hyperlink>
      <w:r w:rsidRPr="004A4A97">
        <w:rPr>
          <w:rFonts w:ascii="Arial" w:hAnsi="Arial" w:cs="Arial"/>
        </w:rPr>
        <w:t xml:space="preserve"> или легкие бетоны по </w:t>
      </w:r>
      <w:hyperlink r:id="rId24" w:tooltip="&quot;ГОСТ 25820-2021 Бетоны легкие. Технические условия (с Поправкой)&quot;&#10;(утв. приказом Росстандарта от 16.12.2021 N 1793-ст)&#10;Применяется с 01.09.2022 взамен ГОСТ 25820-2014&#10;Статус: действующая редакция (действ. с 01.09.2022)" w:history="1">
        <w:r w:rsidRPr="004A4A97">
          <w:rPr>
            <w:rStyle w:val="a3"/>
            <w:rFonts w:ascii="Arial" w:hAnsi="Arial" w:cs="Arial"/>
            <w:color w:val="auto"/>
            <w:u w:val="none"/>
          </w:rPr>
          <w:t>ГОСТ 25820</w:t>
        </w:r>
      </w:hyperlink>
      <w:r w:rsidR="005D4A88" w:rsidRPr="004A4A97">
        <w:rPr>
          <w:rFonts w:ascii="Arial" w:hAnsi="Arial" w:cs="Arial"/>
        </w:rPr>
        <w:t>.</w:t>
      </w:r>
    </w:p>
    <w:p w14:paraId="43F702CD" w14:textId="77777777" w:rsidR="001364C1" w:rsidRPr="004A4A97" w:rsidRDefault="00E5550E" w:rsidP="00647C11">
      <w:pPr>
        <w:pStyle w:val="FORMATTEXT0"/>
        <w:spacing w:line="348" w:lineRule="auto"/>
        <w:ind w:firstLine="709"/>
        <w:jc w:val="both"/>
        <w:rPr>
          <w:rFonts w:ascii="Arial" w:hAnsi="Arial" w:cs="Arial"/>
        </w:rPr>
      </w:pPr>
      <w:r w:rsidRPr="004A4A97">
        <w:rPr>
          <w:rFonts w:ascii="Arial" w:hAnsi="Arial" w:cs="Arial"/>
        </w:rPr>
        <w:t xml:space="preserve">Легкий бетон следует принимать </w:t>
      </w:r>
      <w:r w:rsidR="00985467" w:rsidRPr="004A4A97">
        <w:rPr>
          <w:rFonts w:ascii="Arial" w:hAnsi="Arial" w:cs="Arial"/>
        </w:rPr>
        <w:t xml:space="preserve">для основного слоя однослойных </w:t>
      </w:r>
      <w:r w:rsidR="001364C1" w:rsidRPr="004A4A97">
        <w:rPr>
          <w:rFonts w:ascii="Arial" w:hAnsi="Arial" w:cs="Arial"/>
        </w:rPr>
        <w:t>панелей  на пористом песке или без мелкого заполнителя в случаях, когда этот слой выполняется из пор</w:t>
      </w:r>
      <w:r w:rsidR="00985467" w:rsidRPr="004A4A97">
        <w:rPr>
          <w:rFonts w:ascii="Arial" w:hAnsi="Arial" w:cs="Arial"/>
        </w:rPr>
        <w:t>изованного беспесчаного бетона</w:t>
      </w:r>
      <w:r w:rsidR="00B7254B" w:rsidRPr="004A4A97">
        <w:rPr>
          <w:rFonts w:ascii="Arial" w:hAnsi="Arial" w:cs="Arial"/>
        </w:rPr>
        <w:t>.</w:t>
      </w:r>
    </w:p>
    <w:p w14:paraId="76335274" w14:textId="77777777" w:rsidR="00B7254B" w:rsidRPr="004A4A97" w:rsidRDefault="00B7254B" w:rsidP="00647C11">
      <w:pPr>
        <w:pStyle w:val="FORMATTEXT0"/>
        <w:spacing w:line="348" w:lineRule="auto"/>
        <w:ind w:firstLine="709"/>
        <w:jc w:val="both"/>
        <w:rPr>
          <w:rFonts w:ascii="Arial" w:hAnsi="Arial" w:cs="Arial"/>
        </w:rPr>
      </w:pPr>
      <w:r w:rsidRPr="004A4A97">
        <w:rPr>
          <w:rFonts w:ascii="Arial" w:hAnsi="Arial" w:cs="Arial"/>
        </w:rPr>
        <w:t>Не допускается применять в качестве мелкого пористого заполнителя для легкого конструкционного бетона перлитовый песок средней плотностью менее 250 кг/м</w:t>
      </w:r>
      <w:r w:rsidRPr="004A4A97">
        <w:rPr>
          <w:rFonts w:ascii="Arial" w:hAnsi="Arial" w:cs="Arial"/>
          <w:vertAlign w:val="superscript"/>
        </w:rPr>
        <w:t>3</w:t>
      </w:r>
      <w:r w:rsidRPr="004A4A97">
        <w:rPr>
          <w:rFonts w:ascii="Arial" w:hAnsi="Arial" w:cs="Arial"/>
        </w:rPr>
        <w:t xml:space="preserve"> и золу или золошлаковую смесь.</w:t>
      </w:r>
    </w:p>
    <w:p w14:paraId="29EF2022" w14:textId="77777777" w:rsidR="009B6F94" w:rsidRPr="004A4A97" w:rsidRDefault="009B6F94" w:rsidP="00647C11">
      <w:pPr>
        <w:pStyle w:val="FORMATTEXT0"/>
        <w:spacing w:line="348" w:lineRule="auto"/>
        <w:ind w:firstLine="709"/>
        <w:jc w:val="both"/>
        <w:rPr>
          <w:rFonts w:ascii="Arial" w:hAnsi="Arial" w:cs="Arial"/>
        </w:rPr>
      </w:pPr>
      <w:r w:rsidRPr="004A4A97">
        <w:rPr>
          <w:rFonts w:ascii="Arial" w:hAnsi="Arial" w:cs="Arial"/>
        </w:rPr>
        <w:t xml:space="preserve">Допускается принимать для основного слоя однослойных панелей легкий бетон с плотным песком при технико-экономическом обосновании, обеспечении всех   требований   к панелям и бетону, установленных настоящим стандартом и </w:t>
      </w:r>
      <w:r w:rsidR="00FE6067" w:rsidRPr="004A4A97">
        <w:rPr>
          <w:rFonts w:ascii="Arial" w:hAnsi="Arial" w:cs="Arial"/>
        </w:rPr>
        <w:t xml:space="preserve">технической </w:t>
      </w:r>
      <w:r w:rsidRPr="004A4A97">
        <w:rPr>
          <w:rFonts w:ascii="Arial" w:hAnsi="Arial" w:cs="Arial"/>
        </w:rPr>
        <w:t>документацией</w:t>
      </w:r>
      <w:r w:rsidR="00FE6067" w:rsidRPr="004A4A97">
        <w:rPr>
          <w:rFonts w:ascii="Arial" w:hAnsi="Arial" w:cs="Arial"/>
        </w:rPr>
        <w:t xml:space="preserve"> предприятия-изготовителя</w:t>
      </w:r>
      <w:r w:rsidRPr="004A4A97">
        <w:rPr>
          <w:rFonts w:ascii="Arial" w:hAnsi="Arial" w:cs="Arial"/>
        </w:rPr>
        <w:t xml:space="preserve">, и при условии обязательной поризации растворной части бетона воздухововлекающими добавками, регулирующими пористость бетонной смеси. </w:t>
      </w:r>
    </w:p>
    <w:p w14:paraId="55B072B8" w14:textId="77777777" w:rsidR="004960DC" w:rsidRPr="004A4A97" w:rsidRDefault="004960DC" w:rsidP="00647C11">
      <w:pPr>
        <w:pStyle w:val="FORMATTEXT0"/>
        <w:spacing w:line="348" w:lineRule="auto"/>
        <w:ind w:firstLine="709"/>
        <w:jc w:val="both"/>
        <w:rPr>
          <w:rFonts w:ascii="Arial" w:hAnsi="Arial" w:cs="Arial"/>
        </w:rPr>
      </w:pPr>
      <w:r w:rsidRPr="004A4A97">
        <w:rPr>
          <w:rFonts w:ascii="Arial" w:hAnsi="Arial" w:cs="Arial"/>
        </w:rPr>
        <w:t>6.</w:t>
      </w:r>
      <w:r w:rsidR="004D10A9" w:rsidRPr="004A4A97">
        <w:rPr>
          <w:rFonts w:ascii="Arial" w:hAnsi="Arial" w:cs="Arial"/>
        </w:rPr>
        <w:t>4.2</w:t>
      </w:r>
      <w:r w:rsidRPr="004A4A97">
        <w:rPr>
          <w:rFonts w:ascii="Arial" w:hAnsi="Arial" w:cs="Arial"/>
        </w:rPr>
        <w:t xml:space="preserve"> Используемые для приготовления бетона вяжущие, заполнители, добавки и вода должны соответствовать:</w:t>
      </w:r>
    </w:p>
    <w:p w14:paraId="6D2DE9C9" w14:textId="77777777" w:rsidR="004960DC" w:rsidRPr="004A4A97" w:rsidRDefault="004960DC" w:rsidP="00647C11">
      <w:pPr>
        <w:pStyle w:val="FORMATTEXT0"/>
        <w:spacing w:line="348" w:lineRule="auto"/>
        <w:ind w:firstLine="709"/>
        <w:jc w:val="both"/>
        <w:rPr>
          <w:rFonts w:ascii="Arial" w:hAnsi="Arial" w:cs="Arial"/>
        </w:rPr>
      </w:pPr>
      <w:r w:rsidRPr="004A4A97">
        <w:rPr>
          <w:rFonts w:ascii="Arial" w:hAnsi="Arial" w:cs="Arial"/>
        </w:rPr>
        <w:t xml:space="preserve">-  </w:t>
      </w:r>
      <w:hyperlink r:id="rId25" w:tooltip="&quot;ГОСТ 26633-2015 Бетоны тяжелые и мелкозернистые. Технические условия (с Поправкой)&quot;&#10;(утв. приказом Росстандарта от 17.03.2016 N 165-ст)&#10;Применяется с 01.09.2016 взамен ГОСТ 26633-2012&#10;Статус: действующая редакция (действ. с 23.08.2021)" w:history="1">
        <w:r w:rsidR="00D42F6E" w:rsidRPr="004A4A97">
          <w:rPr>
            <w:rStyle w:val="a3"/>
            <w:rFonts w:ascii="Arial" w:hAnsi="Arial" w:cs="Arial"/>
            <w:color w:val="auto"/>
            <w:u w:val="none"/>
          </w:rPr>
          <w:t>ГОСТ 26633</w:t>
        </w:r>
      </w:hyperlink>
      <w:r w:rsidR="00084737" w:rsidRPr="00084737">
        <w:rPr>
          <w:rFonts w:ascii="Arial" w:hAnsi="Arial" w:cs="Arial"/>
        </w:rPr>
        <w:t xml:space="preserve"> </w:t>
      </w:r>
      <w:r w:rsidR="00084737">
        <w:rPr>
          <w:rFonts w:ascii="Arial" w:hAnsi="Arial" w:cs="Arial"/>
        </w:rPr>
        <w:t xml:space="preserve">— </w:t>
      </w:r>
      <w:r w:rsidR="00084737" w:rsidRPr="004A4A97">
        <w:rPr>
          <w:rFonts w:ascii="Arial" w:hAnsi="Arial" w:cs="Arial"/>
        </w:rPr>
        <w:t>для тяжелого и мелкозернистого бетона</w:t>
      </w:r>
      <w:r w:rsidRPr="004A4A97">
        <w:rPr>
          <w:rFonts w:ascii="Arial" w:hAnsi="Arial" w:cs="Arial"/>
        </w:rPr>
        <w:t>;</w:t>
      </w:r>
    </w:p>
    <w:p w14:paraId="156EC845" w14:textId="77777777" w:rsidR="004960DC" w:rsidRPr="004A4A97" w:rsidRDefault="004960DC" w:rsidP="00647C11">
      <w:pPr>
        <w:pStyle w:val="FORMATTEXT0"/>
        <w:spacing w:line="348" w:lineRule="auto"/>
        <w:ind w:firstLine="709"/>
        <w:jc w:val="both"/>
        <w:rPr>
          <w:rFonts w:ascii="Arial" w:hAnsi="Arial" w:cs="Arial"/>
        </w:rPr>
      </w:pPr>
      <w:r w:rsidRPr="004A4A97">
        <w:rPr>
          <w:rFonts w:ascii="Arial" w:hAnsi="Arial" w:cs="Arial"/>
        </w:rPr>
        <w:t xml:space="preserve">- </w:t>
      </w:r>
      <w:hyperlink r:id="rId26" w:tooltip="&quot;ГОСТ 25820-2021 Бетоны легкие. Технические условия (с Поправкой)&quot;&#10;(утв. приказом Росстандарта от 16.12.2021 N 1793-ст)&#10;Применяется с 01.09.2022 взамен ГОСТ 25820-2014&#10;Статус: действующая редакция (действ. с 01.09.2022)" w:history="1">
        <w:r w:rsidR="00D42F6E" w:rsidRPr="004A4A97">
          <w:rPr>
            <w:rStyle w:val="a3"/>
            <w:rFonts w:ascii="Arial" w:hAnsi="Arial" w:cs="Arial"/>
            <w:color w:val="auto"/>
            <w:u w:val="none"/>
          </w:rPr>
          <w:t>ГОСТ 25820</w:t>
        </w:r>
      </w:hyperlink>
      <w:r w:rsidR="00084737" w:rsidRPr="00084737">
        <w:rPr>
          <w:rFonts w:ascii="Arial" w:hAnsi="Arial" w:cs="Arial"/>
        </w:rPr>
        <w:t xml:space="preserve"> </w:t>
      </w:r>
      <w:r w:rsidR="00084737">
        <w:rPr>
          <w:rFonts w:ascii="Arial" w:hAnsi="Arial" w:cs="Arial"/>
        </w:rPr>
        <w:t xml:space="preserve">— </w:t>
      </w:r>
      <w:r w:rsidR="00084737" w:rsidRPr="004A4A97">
        <w:rPr>
          <w:rFonts w:ascii="Arial" w:hAnsi="Arial" w:cs="Arial"/>
        </w:rPr>
        <w:t>для легких бетонов</w:t>
      </w:r>
      <w:r w:rsidRPr="004A4A97">
        <w:rPr>
          <w:rFonts w:ascii="Arial" w:hAnsi="Arial" w:cs="Arial"/>
        </w:rPr>
        <w:t>.</w:t>
      </w:r>
    </w:p>
    <w:p w14:paraId="5605C978" w14:textId="77777777" w:rsidR="00241D6F" w:rsidRPr="004A4A97" w:rsidRDefault="00241D6F" w:rsidP="00647C11">
      <w:pPr>
        <w:pStyle w:val="FORMATTEXT0"/>
        <w:spacing w:line="348" w:lineRule="auto"/>
        <w:ind w:firstLine="709"/>
        <w:jc w:val="both"/>
        <w:rPr>
          <w:rFonts w:ascii="Arial" w:hAnsi="Arial" w:cs="Arial"/>
        </w:rPr>
      </w:pPr>
      <w:r w:rsidRPr="004A4A97">
        <w:rPr>
          <w:rFonts w:ascii="Arial" w:hAnsi="Arial" w:cs="Arial"/>
        </w:rPr>
        <w:t>6.4.</w:t>
      </w:r>
      <w:r w:rsidR="00E15088" w:rsidRPr="004A4A97">
        <w:rPr>
          <w:rFonts w:ascii="Arial" w:hAnsi="Arial" w:cs="Arial"/>
        </w:rPr>
        <w:t>3</w:t>
      </w:r>
      <w:r w:rsidRPr="004A4A97">
        <w:rPr>
          <w:rFonts w:ascii="Arial" w:hAnsi="Arial" w:cs="Arial"/>
        </w:rPr>
        <w:t xml:space="preserve"> Требования к показателям структуры легкого бетона панелей (объем межзерновых пустот и объем вовлеченного воздуха) следует устанавливать в соответствии с </w:t>
      </w:r>
      <w:r w:rsidR="00AB5EEE" w:rsidRPr="004A4A97">
        <w:rPr>
          <w:rFonts w:ascii="Arial" w:hAnsi="Arial" w:cs="Arial"/>
        </w:rPr>
        <w:t xml:space="preserve">таблицей 5 и </w:t>
      </w:r>
      <w:r w:rsidRPr="004A4A97">
        <w:rPr>
          <w:rFonts w:ascii="Arial" w:hAnsi="Arial" w:cs="Arial"/>
        </w:rPr>
        <w:t xml:space="preserve">требованиями </w:t>
      </w:r>
      <w:hyperlink r:id="rId27" w:tooltip="&quot;ГОСТ 25820-2021 Бетоны легкие. Технические условия (с Поправкой)&quot;&#10;(утв. приказом Росстандарта от 16.12.2021 N 1793-ст)&#10;Применяется с 01.09.2022 взамен ГОСТ 25820-2014&#10;Статус: действующая редакция (действ. с 01.09.2022)" w:history="1">
        <w:r w:rsidR="006746A2" w:rsidRPr="004A4A97">
          <w:rPr>
            <w:rStyle w:val="a3"/>
            <w:rFonts w:ascii="Arial" w:hAnsi="Arial" w:cs="Arial"/>
            <w:color w:val="auto"/>
            <w:u w:val="none"/>
          </w:rPr>
          <w:t>ГОСТ 25820</w:t>
        </w:r>
      </w:hyperlink>
      <w:r w:rsidRPr="004A4A97">
        <w:rPr>
          <w:rFonts w:ascii="Arial" w:hAnsi="Arial" w:cs="Arial"/>
        </w:rPr>
        <w:t>.</w:t>
      </w:r>
    </w:p>
    <w:p w14:paraId="370EE898" w14:textId="77777777" w:rsidR="003F0470" w:rsidRPr="004A4A97" w:rsidRDefault="0062459D" w:rsidP="00647C11">
      <w:pPr>
        <w:pStyle w:val="FORMATTEXT0"/>
        <w:spacing w:line="348" w:lineRule="auto"/>
        <w:ind w:firstLine="709"/>
        <w:jc w:val="both"/>
        <w:rPr>
          <w:rFonts w:ascii="Arial" w:hAnsi="Arial" w:cs="Arial"/>
        </w:rPr>
      </w:pPr>
      <w:r w:rsidRPr="004A4A97">
        <w:rPr>
          <w:rFonts w:ascii="Arial" w:hAnsi="Arial" w:cs="Arial"/>
        </w:rPr>
        <w:t>6.4.</w:t>
      </w:r>
      <w:r w:rsidR="00E15088" w:rsidRPr="004A4A97">
        <w:rPr>
          <w:rFonts w:ascii="Arial" w:hAnsi="Arial" w:cs="Arial"/>
        </w:rPr>
        <w:t>4</w:t>
      </w:r>
      <w:r w:rsidRPr="004A4A97">
        <w:rPr>
          <w:rFonts w:ascii="Arial" w:hAnsi="Arial" w:cs="Arial"/>
        </w:rPr>
        <w:t xml:space="preserve"> </w:t>
      </w:r>
      <w:r w:rsidR="003F0470" w:rsidRPr="004A4A97">
        <w:rPr>
          <w:rFonts w:ascii="Arial" w:hAnsi="Arial" w:cs="Arial"/>
        </w:rPr>
        <w:t xml:space="preserve">К бетонам панелей должны предъявляться требования по прочности, в случае расположения бетонного слоя снаружи панели (в двухслойных панелях) </w:t>
      </w:r>
      <w:r w:rsidR="00084737">
        <w:rPr>
          <w:rFonts w:ascii="Arial" w:hAnsi="Arial" w:cs="Arial"/>
        </w:rPr>
        <w:t>—</w:t>
      </w:r>
      <w:r w:rsidR="003F0470" w:rsidRPr="004A4A97">
        <w:rPr>
          <w:rFonts w:ascii="Arial" w:hAnsi="Arial" w:cs="Arial"/>
        </w:rPr>
        <w:t xml:space="preserve"> по прочности</w:t>
      </w:r>
      <w:r w:rsidR="00084737">
        <w:rPr>
          <w:rFonts w:ascii="Arial" w:hAnsi="Arial" w:cs="Arial"/>
        </w:rPr>
        <w:t xml:space="preserve"> и</w:t>
      </w:r>
      <w:r w:rsidR="003F0470" w:rsidRPr="004A4A97">
        <w:rPr>
          <w:rFonts w:ascii="Arial" w:hAnsi="Arial" w:cs="Arial"/>
        </w:rPr>
        <w:t xml:space="preserve"> морозостойкости. Для всех видов бетонов должны быть установлены требования к отпускным характеристикам по прочности и к легким бетонам по влажности.</w:t>
      </w:r>
    </w:p>
    <w:p w14:paraId="51FDED8D" w14:textId="7BC9BF8D" w:rsidR="00A21F98" w:rsidRPr="00647C11" w:rsidRDefault="00A21F98" w:rsidP="00647C11">
      <w:pPr>
        <w:pStyle w:val="FORMATTEXT0"/>
        <w:spacing w:line="348" w:lineRule="auto"/>
        <w:ind w:firstLine="709"/>
        <w:jc w:val="both"/>
        <w:rPr>
          <w:rFonts w:ascii="Arial" w:hAnsi="Arial" w:cs="Arial"/>
          <w:strike/>
        </w:rPr>
      </w:pPr>
      <w:r w:rsidRPr="004A4A97">
        <w:rPr>
          <w:rFonts w:ascii="Arial" w:hAnsi="Arial" w:cs="Arial"/>
        </w:rPr>
        <w:t>Класс бетона по прочности на сжатие для несущего</w:t>
      </w:r>
      <w:r w:rsidR="0080726C" w:rsidRPr="004A4A97">
        <w:rPr>
          <w:rFonts w:ascii="Arial" w:hAnsi="Arial" w:cs="Arial"/>
        </w:rPr>
        <w:t>, самонесущего и утепляющего слоев должен назначаться по результатам расчета по прочности</w:t>
      </w:r>
      <w:r w:rsidR="00E901F7" w:rsidRPr="004A4A97">
        <w:rPr>
          <w:rFonts w:ascii="Arial" w:hAnsi="Arial" w:cs="Arial"/>
        </w:rPr>
        <w:t xml:space="preserve"> в соответствии с</w:t>
      </w:r>
      <w:r w:rsidR="000B34CF" w:rsidRPr="004A4A97">
        <w:rPr>
          <w:rFonts w:ascii="Arial" w:hAnsi="Arial" w:cs="Arial"/>
        </w:rPr>
        <w:t xml:space="preserve"> </w:t>
      </w:r>
      <w:r w:rsidR="00084737" w:rsidRPr="00F91DFB">
        <w:rPr>
          <w:rFonts w:ascii="Arial" w:hAnsi="Arial" w:cs="Arial"/>
        </w:rPr>
        <w:t xml:space="preserve">требованиями </w:t>
      </w:r>
      <w:r w:rsidR="00084737">
        <w:rPr>
          <w:rFonts w:ascii="Arial" w:hAnsi="Arial" w:cs="Arial"/>
        </w:rPr>
        <w:t>нормативных документов</w:t>
      </w:r>
      <w:r w:rsidR="00084737" w:rsidRPr="00F91DFB">
        <w:rPr>
          <w:rFonts w:ascii="Arial" w:hAnsi="Arial" w:cs="Arial"/>
        </w:rPr>
        <w:t xml:space="preserve"> государств, принявш</w:t>
      </w:r>
      <w:r w:rsidR="00084737">
        <w:rPr>
          <w:rFonts w:ascii="Arial" w:hAnsi="Arial" w:cs="Arial"/>
        </w:rPr>
        <w:t>их настоящий</w:t>
      </w:r>
      <w:r w:rsidR="00084737" w:rsidRPr="00F91DFB">
        <w:rPr>
          <w:rFonts w:ascii="Arial" w:hAnsi="Arial" w:cs="Arial"/>
        </w:rPr>
        <w:t xml:space="preserve"> </w:t>
      </w:r>
      <w:r w:rsidR="00084737" w:rsidRPr="00647C11">
        <w:rPr>
          <w:rFonts w:ascii="Arial" w:hAnsi="Arial" w:cs="Arial"/>
        </w:rPr>
        <w:t>стандарт</w:t>
      </w:r>
      <w:r w:rsidR="00E02B2F" w:rsidRPr="00647C11">
        <w:rPr>
          <w:rFonts w:ascii="Arial" w:hAnsi="Arial" w:cs="Arial"/>
        </w:rPr>
        <w:t>.</w:t>
      </w:r>
    </w:p>
    <w:p w14:paraId="158F2E5D" w14:textId="77777777" w:rsidR="003F0470" w:rsidRPr="004A4A97" w:rsidRDefault="003F0470" w:rsidP="00647C11">
      <w:pPr>
        <w:pStyle w:val="FORMATTEXT0"/>
        <w:spacing w:line="336" w:lineRule="auto"/>
        <w:ind w:firstLine="709"/>
        <w:jc w:val="both"/>
        <w:rPr>
          <w:rFonts w:ascii="Arial" w:hAnsi="Arial" w:cs="Arial"/>
        </w:rPr>
      </w:pPr>
      <w:r w:rsidRPr="004A4A97">
        <w:rPr>
          <w:rFonts w:ascii="Arial" w:hAnsi="Arial" w:cs="Arial"/>
        </w:rPr>
        <w:t>6.</w:t>
      </w:r>
      <w:r w:rsidR="0062258A" w:rsidRPr="004A4A97">
        <w:rPr>
          <w:rFonts w:ascii="Arial" w:hAnsi="Arial" w:cs="Arial"/>
        </w:rPr>
        <w:t>4</w:t>
      </w:r>
      <w:r w:rsidRPr="004A4A97">
        <w:rPr>
          <w:rFonts w:ascii="Arial" w:hAnsi="Arial" w:cs="Arial"/>
        </w:rPr>
        <w:t>.</w:t>
      </w:r>
      <w:r w:rsidR="00E15088" w:rsidRPr="004A4A97">
        <w:rPr>
          <w:rFonts w:ascii="Arial" w:hAnsi="Arial" w:cs="Arial"/>
        </w:rPr>
        <w:t>5</w:t>
      </w:r>
      <w:r w:rsidRPr="004A4A97">
        <w:rPr>
          <w:rFonts w:ascii="Arial" w:hAnsi="Arial" w:cs="Arial"/>
        </w:rPr>
        <w:t xml:space="preserve"> Для бетона панели в однослойных панелях </w:t>
      </w:r>
      <w:r w:rsidR="00BD16AB" w:rsidRPr="004A4A97">
        <w:rPr>
          <w:rFonts w:ascii="Arial" w:hAnsi="Arial" w:cs="Arial"/>
        </w:rPr>
        <w:t xml:space="preserve">следует принимать легкий бетон по </w:t>
      </w:r>
      <w:hyperlink r:id="rId28" w:tooltip="&quot;ГОСТ 25820-2021 Бетоны легкие. Технические условия (с Поправкой)&quot;&#10;(утв. приказом Росстандарта от 16.12.2021 N 1793-ст)&#10;Применяется с 01.09.2022 взамен ГОСТ 25820-2014&#10;Статус: действующая редакция (действ. с 01.09.2022)" w:history="1">
        <w:r w:rsidR="00BD16AB" w:rsidRPr="004A4A97">
          <w:rPr>
            <w:rStyle w:val="a3"/>
            <w:rFonts w:ascii="Arial" w:hAnsi="Arial" w:cs="Arial"/>
            <w:color w:val="auto"/>
            <w:u w:val="none"/>
          </w:rPr>
          <w:t>ГОСТ 25820</w:t>
        </w:r>
      </w:hyperlink>
      <w:r w:rsidR="00BD16AB" w:rsidRPr="004A4A97">
        <w:rPr>
          <w:rFonts w:ascii="Arial" w:hAnsi="Arial" w:cs="Arial"/>
        </w:rPr>
        <w:t xml:space="preserve"> плотной и поризованной структуры классов по прочности на сжатие В2,5; В3,5; В5; В7,5; В10; В12,5,</w:t>
      </w:r>
      <w:r w:rsidRPr="004A4A97">
        <w:rPr>
          <w:rFonts w:ascii="Arial" w:hAnsi="Arial" w:cs="Arial"/>
        </w:rPr>
        <w:t xml:space="preserve"> </w:t>
      </w:r>
      <w:r w:rsidR="00BD16AB" w:rsidRPr="004A4A97">
        <w:rPr>
          <w:rFonts w:ascii="Arial" w:hAnsi="Arial" w:cs="Arial"/>
        </w:rPr>
        <w:t xml:space="preserve">для </w:t>
      </w:r>
      <w:r w:rsidRPr="004A4A97">
        <w:rPr>
          <w:rFonts w:ascii="Arial" w:hAnsi="Arial" w:cs="Arial"/>
        </w:rPr>
        <w:t xml:space="preserve">бетона основного слоя в двухслойных панелях следует принимать тяжелый (или мелкозернистый) бетон </w:t>
      </w:r>
      <w:r w:rsidR="00BD16AB" w:rsidRPr="004A4A97">
        <w:rPr>
          <w:rFonts w:ascii="Arial" w:hAnsi="Arial" w:cs="Arial"/>
        </w:rPr>
        <w:t xml:space="preserve">плотной структуры </w:t>
      </w:r>
      <w:r w:rsidRPr="004A4A97">
        <w:rPr>
          <w:rFonts w:ascii="Arial" w:hAnsi="Arial" w:cs="Arial"/>
        </w:rPr>
        <w:t xml:space="preserve">по </w:t>
      </w:r>
      <w:r w:rsidR="003918C9" w:rsidRPr="004A4A97">
        <w:rPr>
          <w:rFonts w:ascii="Arial" w:hAnsi="Arial" w:cs="Arial"/>
        </w:rPr>
        <w:fldChar w:fldCharType="begin"/>
      </w:r>
      <w:r w:rsidRPr="004A4A97">
        <w:rPr>
          <w:rFonts w:ascii="Arial" w:hAnsi="Arial" w:cs="Arial"/>
        </w:rPr>
        <w:instrText xml:space="preserve"> HYPERLINK "kodeks://link/d?nd=1200101541&amp;point=mark=000000000000000000000000000000000000000000000000007D20K3"\o"’’ГОСТ 26633-2012 Бетоны тяжелые и мелкозернистые. Технические условия’’</w:instrText>
      </w:r>
    </w:p>
    <w:p w14:paraId="30F26E18" w14:textId="77777777" w:rsidR="003F0470" w:rsidRPr="004A4A97" w:rsidRDefault="003F0470" w:rsidP="00647C11">
      <w:pPr>
        <w:pStyle w:val="FORMATTEXT0"/>
        <w:spacing w:line="336" w:lineRule="auto"/>
        <w:ind w:firstLine="709"/>
        <w:jc w:val="both"/>
        <w:rPr>
          <w:rFonts w:ascii="Arial" w:hAnsi="Arial" w:cs="Arial"/>
        </w:rPr>
      </w:pPr>
      <w:r w:rsidRPr="004A4A97">
        <w:rPr>
          <w:rFonts w:ascii="Arial" w:hAnsi="Arial" w:cs="Arial"/>
        </w:rPr>
        <w:instrText>(утв. приказом Росстандарта от 27.12.2012 N 1975-ст)</w:instrText>
      </w:r>
    </w:p>
    <w:p w14:paraId="5F764D0F" w14:textId="77777777" w:rsidR="003F0470" w:rsidRPr="004A4A97" w:rsidRDefault="003F0470" w:rsidP="00647C11">
      <w:pPr>
        <w:pStyle w:val="FORMATTEXT0"/>
        <w:spacing w:line="336" w:lineRule="auto"/>
        <w:ind w:firstLine="709"/>
        <w:jc w:val="both"/>
        <w:rPr>
          <w:rFonts w:ascii="Arial" w:hAnsi="Arial" w:cs="Arial"/>
        </w:rPr>
      </w:pPr>
      <w:r w:rsidRPr="004A4A97">
        <w:rPr>
          <w:rFonts w:ascii="Arial" w:hAnsi="Arial" w:cs="Arial"/>
        </w:rPr>
        <w:instrText>Применение на территории РФ прекращено c 01.09.2016. Взамен c 01.09.2016 на территории РФ введен ...</w:instrText>
      </w:r>
    </w:p>
    <w:p w14:paraId="58771715" w14:textId="77777777" w:rsidR="00676C53" w:rsidRPr="004A4A97" w:rsidRDefault="003F0470" w:rsidP="00647C11">
      <w:pPr>
        <w:pStyle w:val="FORMATTEXT0"/>
        <w:spacing w:line="336" w:lineRule="auto"/>
        <w:ind w:firstLine="709"/>
        <w:jc w:val="both"/>
        <w:rPr>
          <w:rFonts w:ascii="Arial" w:hAnsi="Arial" w:cs="Arial"/>
        </w:rPr>
      </w:pPr>
      <w:r w:rsidRPr="004A4A97">
        <w:rPr>
          <w:rFonts w:ascii="Arial" w:hAnsi="Arial" w:cs="Arial"/>
        </w:rPr>
        <w:instrText>Статус: недействующий"</w:instrText>
      </w:r>
      <w:r w:rsidR="003918C9" w:rsidRPr="004A4A97">
        <w:rPr>
          <w:rFonts w:ascii="Arial" w:hAnsi="Arial" w:cs="Arial"/>
        </w:rPr>
        <w:fldChar w:fldCharType="separate"/>
      </w:r>
      <w:hyperlink r:id="rId29" w:tooltip="&quot;ГОСТ 26633-2015 Бетоны тяжелые и мелкозернистые. Технические условия (с Поправкой)&quot;&#10;(утв. приказом Росстандарта от 17.03.2016 N 165-ст)&#10;Применяется с 01.09.2016 взамен ГОСТ 26633-2012&#10;Статус: действующая редакция (действ. с 23.08.2021)" w:history="1">
        <w:r w:rsidR="000C66F2" w:rsidRPr="004A4A97">
          <w:rPr>
            <w:rStyle w:val="a3"/>
            <w:rFonts w:ascii="Arial" w:hAnsi="Arial" w:cs="Arial"/>
            <w:color w:val="auto"/>
            <w:u w:val="none"/>
          </w:rPr>
          <w:t>ГОСТ 26633</w:t>
        </w:r>
      </w:hyperlink>
      <w:r w:rsidR="003918C9" w:rsidRPr="004A4A97">
        <w:rPr>
          <w:rFonts w:ascii="Arial" w:hAnsi="Arial" w:cs="Arial"/>
        </w:rPr>
        <w:fldChar w:fldCharType="end"/>
      </w:r>
      <w:r w:rsidRPr="004A4A97">
        <w:rPr>
          <w:rFonts w:ascii="Arial" w:hAnsi="Arial" w:cs="Arial"/>
        </w:rPr>
        <w:t xml:space="preserve"> </w:t>
      </w:r>
      <w:r w:rsidR="00BD16AB" w:rsidRPr="004A4A97">
        <w:rPr>
          <w:rFonts w:ascii="Arial" w:hAnsi="Arial" w:cs="Arial"/>
        </w:rPr>
        <w:t>классов по прочности на сжатие В15; В20; В22,5; В25</w:t>
      </w:r>
      <w:r w:rsidR="00BD16AB" w:rsidRPr="004A4A97">
        <w:rPr>
          <w:rFonts w:ascii="Arial" w:hAnsi="Arial" w:cs="Arial"/>
          <w:sz w:val="20"/>
          <w:szCs w:val="20"/>
        </w:rPr>
        <w:t xml:space="preserve"> </w:t>
      </w:r>
      <w:r w:rsidRPr="004A4A97">
        <w:rPr>
          <w:rFonts w:ascii="Arial" w:hAnsi="Arial" w:cs="Arial"/>
        </w:rPr>
        <w:t xml:space="preserve">или легкий бетон по </w:t>
      </w:r>
      <w:hyperlink r:id="rId30" w:tooltip="&quot;ГОСТ 25820-2021 Бетоны легкие. Технические условия (с Поправкой)&quot;&#10;(утв. приказом Росстандарта от 16.12.2021 N 1793-ст)&#10;Применяется с 01.09.2022 взамен ГОСТ 25820-2014&#10;Статус: действующая редакция (действ. с 01.09.2022)" w:history="1">
        <w:r w:rsidR="00BB1F03" w:rsidRPr="004A4A97">
          <w:rPr>
            <w:rStyle w:val="a3"/>
            <w:rFonts w:ascii="Arial" w:hAnsi="Arial" w:cs="Arial"/>
            <w:color w:val="auto"/>
            <w:u w:val="none"/>
          </w:rPr>
          <w:t>ГОСТ 25820</w:t>
        </w:r>
      </w:hyperlink>
      <w:r w:rsidRPr="004A4A97">
        <w:rPr>
          <w:rFonts w:ascii="Arial" w:hAnsi="Arial" w:cs="Arial"/>
        </w:rPr>
        <w:t xml:space="preserve"> плотной </w:t>
      </w:r>
      <w:r w:rsidR="009F3B57" w:rsidRPr="004A4A97">
        <w:rPr>
          <w:rFonts w:ascii="Arial" w:hAnsi="Arial" w:cs="Arial"/>
        </w:rPr>
        <w:t xml:space="preserve">и поризованной </w:t>
      </w:r>
      <w:r w:rsidRPr="004A4A97">
        <w:rPr>
          <w:rFonts w:ascii="Arial" w:hAnsi="Arial" w:cs="Arial"/>
        </w:rPr>
        <w:t>структуры</w:t>
      </w:r>
      <w:r w:rsidR="003F4B7C" w:rsidRPr="004A4A97">
        <w:rPr>
          <w:rFonts w:ascii="Arial" w:hAnsi="Arial" w:cs="Arial"/>
        </w:rPr>
        <w:t xml:space="preserve"> классов по прочности на сжатие </w:t>
      </w:r>
      <w:r w:rsidR="00090A9C" w:rsidRPr="004A4A97">
        <w:rPr>
          <w:rFonts w:ascii="Arial" w:hAnsi="Arial" w:cs="Arial"/>
        </w:rPr>
        <w:t>В10; В12,5; В15; В20</w:t>
      </w:r>
      <w:r w:rsidR="00676C53" w:rsidRPr="004A4A97">
        <w:rPr>
          <w:rFonts w:ascii="Arial" w:hAnsi="Arial" w:cs="Arial"/>
        </w:rPr>
        <w:t xml:space="preserve">, для теплоизоляционного слоя </w:t>
      </w:r>
      <w:r w:rsidR="00E95EFB" w:rsidRPr="004A4A97">
        <w:rPr>
          <w:rFonts w:ascii="Arial" w:hAnsi="Arial" w:cs="Arial"/>
        </w:rPr>
        <w:t xml:space="preserve">в двухслойных панелях </w:t>
      </w:r>
      <w:r w:rsidR="00084737">
        <w:rPr>
          <w:rFonts w:ascii="Arial" w:hAnsi="Arial" w:cs="Arial"/>
        </w:rPr>
        <w:t>—</w:t>
      </w:r>
      <w:r w:rsidR="00676C53" w:rsidRPr="004A4A97">
        <w:rPr>
          <w:rFonts w:ascii="Arial" w:hAnsi="Arial" w:cs="Arial"/>
        </w:rPr>
        <w:t xml:space="preserve"> легкий бетон по </w:t>
      </w:r>
      <w:r w:rsidR="003918C9" w:rsidRPr="004A4A97">
        <w:rPr>
          <w:rFonts w:ascii="Arial" w:hAnsi="Arial" w:cs="Arial"/>
        </w:rPr>
        <w:fldChar w:fldCharType="begin"/>
      </w:r>
      <w:r w:rsidR="00676C53" w:rsidRPr="004A4A97">
        <w:rPr>
          <w:rFonts w:ascii="Arial" w:hAnsi="Arial" w:cs="Arial"/>
        </w:rPr>
        <w:instrText xml:space="preserve"> HYPERLINK "kodeks://link/d?nd=1200026097&amp;point=mark=000000000000000000000000000000000000000000000000007D20K3"\o"’’ГОСТ 25820-2000 Бетоны легкие. Технические условия’’</w:instrText>
      </w:r>
    </w:p>
    <w:p w14:paraId="6BBD6A47" w14:textId="77777777" w:rsidR="00676C53" w:rsidRPr="004A4A97" w:rsidRDefault="00676C53" w:rsidP="00647C11">
      <w:pPr>
        <w:pStyle w:val="FORMATTEXT0"/>
        <w:spacing w:line="336" w:lineRule="auto"/>
        <w:ind w:firstLine="709"/>
        <w:jc w:val="both"/>
        <w:rPr>
          <w:rFonts w:ascii="Arial" w:hAnsi="Arial" w:cs="Arial"/>
        </w:rPr>
      </w:pPr>
      <w:r w:rsidRPr="004A4A97">
        <w:rPr>
          <w:rFonts w:ascii="Arial" w:hAnsi="Arial" w:cs="Arial"/>
        </w:rPr>
        <w:instrText>(утв. постановлением Госстроя России от 04.06.2001 N 57)</w:instrText>
      </w:r>
    </w:p>
    <w:p w14:paraId="5CA303FA" w14:textId="77777777" w:rsidR="00676C53" w:rsidRPr="004A4A97" w:rsidRDefault="00676C53" w:rsidP="00647C11">
      <w:pPr>
        <w:pStyle w:val="FORMATTEXT0"/>
        <w:spacing w:line="336" w:lineRule="auto"/>
        <w:ind w:firstLine="709"/>
        <w:jc w:val="both"/>
        <w:rPr>
          <w:rFonts w:ascii="Arial" w:hAnsi="Arial" w:cs="Arial"/>
        </w:rPr>
      </w:pPr>
      <w:r w:rsidRPr="004A4A97">
        <w:rPr>
          <w:rFonts w:ascii="Arial" w:hAnsi="Arial" w:cs="Arial"/>
        </w:rPr>
        <w:instrText>Применение на территории РФ прекращено c 01.07.2015. Взамен c 01.07.2015 ...</w:instrText>
      </w:r>
    </w:p>
    <w:p w14:paraId="74DC7418" w14:textId="77777777" w:rsidR="00FB034C" w:rsidRPr="004A4A97" w:rsidRDefault="00676C53" w:rsidP="00647C11">
      <w:pPr>
        <w:pStyle w:val="FORMATTEXT0"/>
        <w:spacing w:line="336" w:lineRule="auto"/>
        <w:ind w:firstLine="709"/>
        <w:jc w:val="both"/>
        <w:rPr>
          <w:rFonts w:ascii="Arial" w:hAnsi="Arial" w:cs="Arial"/>
        </w:rPr>
      </w:pPr>
      <w:r w:rsidRPr="004A4A97">
        <w:rPr>
          <w:rFonts w:ascii="Arial" w:hAnsi="Arial" w:cs="Arial"/>
        </w:rPr>
        <w:instrText>Статус: недействующий  (действ. с 01.09.2001 по 30.06.2015)"</w:instrText>
      </w:r>
      <w:r w:rsidR="003918C9" w:rsidRPr="004A4A97">
        <w:rPr>
          <w:rFonts w:ascii="Arial" w:hAnsi="Arial" w:cs="Arial"/>
        </w:rPr>
        <w:fldChar w:fldCharType="separate"/>
      </w:r>
      <w:hyperlink r:id="rId31" w:tooltip="&quot;ГОСТ 25820-2021 Бетоны легкие. Технические условия (с Поправкой)&quot;&#10;(утв. приказом Росстандарта от 16.12.2021 N 1793-ст)&#10;Применяется с 01.09.2022 взамен ГОСТ 25820-2014&#10;Статус: действующая редакция (действ. с 01.09.2022)" w:history="1">
        <w:r w:rsidR="00BB1F03" w:rsidRPr="004A4A97">
          <w:rPr>
            <w:rStyle w:val="a3"/>
            <w:rFonts w:ascii="Arial" w:hAnsi="Arial" w:cs="Arial"/>
            <w:color w:val="auto"/>
            <w:u w:val="none"/>
          </w:rPr>
          <w:t>ГОСТ 25820</w:t>
        </w:r>
      </w:hyperlink>
      <w:r w:rsidRPr="004A4A97">
        <w:rPr>
          <w:rFonts w:ascii="Arial" w:hAnsi="Arial" w:cs="Arial"/>
        </w:rPr>
        <w:t xml:space="preserve"> </w:t>
      </w:r>
      <w:r w:rsidR="003918C9" w:rsidRPr="004A4A97">
        <w:rPr>
          <w:rFonts w:ascii="Arial" w:hAnsi="Arial" w:cs="Arial"/>
        </w:rPr>
        <w:fldChar w:fldCharType="end"/>
      </w:r>
      <w:r w:rsidR="007E1EA2" w:rsidRPr="004A4A97">
        <w:rPr>
          <w:rFonts w:ascii="Arial" w:hAnsi="Arial" w:cs="Arial"/>
        </w:rPr>
        <w:t>поризованной</w:t>
      </w:r>
      <w:r w:rsidRPr="004A4A97">
        <w:rPr>
          <w:rFonts w:ascii="Arial" w:hAnsi="Arial" w:cs="Arial"/>
        </w:rPr>
        <w:t xml:space="preserve"> </w:t>
      </w:r>
      <w:r w:rsidR="007E1EA2" w:rsidRPr="004A4A97">
        <w:rPr>
          <w:rFonts w:ascii="Arial" w:hAnsi="Arial" w:cs="Arial"/>
        </w:rPr>
        <w:t xml:space="preserve">и плотной </w:t>
      </w:r>
      <w:r w:rsidRPr="004A4A97">
        <w:rPr>
          <w:rFonts w:ascii="Arial" w:hAnsi="Arial" w:cs="Arial"/>
        </w:rPr>
        <w:t>структуры</w:t>
      </w:r>
      <w:r w:rsidR="00320E61" w:rsidRPr="004A4A97">
        <w:rPr>
          <w:rFonts w:ascii="Arial" w:hAnsi="Arial" w:cs="Arial"/>
        </w:rPr>
        <w:t xml:space="preserve"> классов по прочности на сжатие </w:t>
      </w:r>
      <w:r w:rsidR="007E1EA2" w:rsidRPr="004A4A97">
        <w:rPr>
          <w:rFonts w:ascii="Arial" w:hAnsi="Arial" w:cs="Arial"/>
        </w:rPr>
        <w:t xml:space="preserve">В1,5; В2; </w:t>
      </w:r>
      <w:r w:rsidR="00320E61" w:rsidRPr="004A4A97">
        <w:rPr>
          <w:rFonts w:ascii="Arial" w:hAnsi="Arial" w:cs="Arial"/>
        </w:rPr>
        <w:t>В2,5 и В3,5</w:t>
      </w:r>
      <w:r w:rsidR="00CF1441" w:rsidRPr="004A4A97">
        <w:rPr>
          <w:rFonts w:ascii="Arial" w:hAnsi="Arial" w:cs="Arial"/>
        </w:rPr>
        <w:t xml:space="preserve"> </w:t>
      </w:r>
      <w:r w:rsidR="00A52C30" w:rsidRPr="004A4A97">
        <w:rPr>
          <w:rFonts w:ascii="Arial" w:hAnsi="Arial" w:cs="Arial"/>
        </w:rPr>
        <w:t>(</w:t>
      </w:r>
      <w:r w:rsidR="00084737">
        <w:rPr>
          <w:rFonts w:ascii="Arial" w:hAnsi="Arial" w:cs="Arial"/>
        </w:rPr>
        <w:t xml:space="preserve">см. </w:t>
      </w:r>
      <w:r w:rsidR="00A52C30" w:rsidRPr="004A4A97">
        <w:rPr>
          <w:rFonts w:ascii="Arial" w:hAnsi="Arial" w:cs="Arial"/>
        </w:rPr>
        <w:t>таблиц</w:t>
      </w:r>
      <w:r w:rsidR="00084737">
        <w:rPr>
          <w:rFonts w:ascii="Arial" w:hAnsi="Arial" w:cs="Arial"/>
        </w:rPr>
        <w:t>у</w:t>
      </w:r>
      <w:r w:rsidR="00A52C30" w:rsidRPr="004A4A97">
        <w:rPr>
          <w:rFonts w:ascii="Arial" w:hAnsi="Arial" w:cs="Arial"/>
        </w:rPr>
        <w:t xml:space="preserve"> 5)</w:t>
      </w:r>
      <w:r w:rsidR="003F0470" w:rsidRPr="004A4A97">
        <w:rPr>
          <w:rFonts w:ascii="Arial" w:hAnsi="Arial" w:cs="Arial"/>
        </w:rPr>
        <w:t>.</w:t>
      </w:r>
      <w:r w:rsidR="0001219F" w:rsidRPr="004A4A97">
        <w:rPr>
          <w:rFonts w:ascii="Arial" w:hAnsi="Arial" w:cs="Arial"/>
        </w:rPr>
        <w:t xml:space="preserve"> </w:t>
      </w:r>
    </w:p>
    <w:p w14:paraId="485EBA99" w14:textId="77777777" w:rsidR="00783170" w:rsidRPr="00783170" w:rsidRDefault="00783170" w:rsidP="000A49DD">
      <w:pPr>
        <w:pStyle w:val="FORMATTEXT0"/>
        <w:spacing w:line="360" w:lineRule="auto"/>
        <w:rPr>
          <w:rFonts w:ascii="Arial" w:hAnsi="Arial" w:cs="Arial"/>
          <w:spacing w:val="40"/>
        </w:rPr>
      </w:pPr>
    </w:p>
    <w:p w14:paraId="75295F6A" w14:textId="77777777" w:rsidR="00FB1DF4" w:rsidRPr="00783170" w:rsidRDefault="00884724" w:rsidP="00647C11">
      <w:pPr>
        <w:pStyle w:val="FORMATTEXT0"/>
        <w:rPr>
          <w:rFonts w:ascii="Arial" w:hAnsi="Arial" w:cs="Arial"/>
          <w:spacing w:val="40"/>
        </w:rPr>
      </w:pPr>
      <w:r w:rsidRPr="004A4A97">
        <w:rPr>
          <w:rFonts w:ascii="Arial" w:hAnsi="Arial" w:cs="Arial"/>
          <w:spacing w:val="40"/>
          <w:sz w:val="22"/>
          <w:szCs w:val="22"/>
        </w:rPr>
        <w:t xml:space="preserve">Таблица 5 </w:t>
      </w:r>
    </w:p>
    <w:tbl>
      <w:tblPr>
        <w:tblStyle w:val="ad"/>
        <w:tblW w:w="9627" w:type="dxa"/>
        <w:tblLayout w:type="fixed"/>
        <w:tblLook w:val="04A0" w:firstRow="1" w:lastRow="0" w:firstColumn="1" w:lastColumn="0" w:noHBand="0" w:noVBand="1"/>
      </w:tblPr>
      <w:tblGrid>
        <w:gridCol w:w="1806"/>
        <w:gridCol w:w="2300"/>
        <w:gridCol w:w="2552"/>
        <w:gridCol w:w="1559"/>
        <w:gridCol w:w="1410"/>
      </w:tblGrid>
      <w:tr w:rsidR="000C5662" w:rsidRPr="004A4A97" w14:paraId="3E5E3EE3" w14:textId="77777777" w:rsidTr="00FB1DF4">
        <w:tc>
          <w:tcPr>
            <w:tcW w:w="1806" w:type="dxa"/>
            <w:tcBorders>
              <w:bottom w:val="double" w:sz="4" w:space="0" w:color="auto"/>
            </w:tcBorders>
            <w:vAlign w:val="center"/>
          </w:tcPr>
          <w:p w14:paraId="4F3E4B8F" w14:textId="77777777" w:rsidR="000C5662" w:rsidRPr="004A4A97" w:rsidRDefault="000C5662" w:rsidP="00647C11">
            <w:pPr>
              <w:pStyle w:val="FORMATTEXT0"/>
              <w:jc w:val="center"/>
              <w:rPr>
                <w:rFonts w:ascii="Arial" w:hAnsi="Arial" w:cs="Arial"/>
                <w:sz w:val="22"/>
                <w:szCs w:val="22"/>
              </w:rPr>
            </w:pPr>
            <w:r w:rsidRPr="004A4A97">
              <w:rPr>
                <w:rFonts w:ascii="Arial" w:hAnsi="Arial" w:cs="Arial"/>
                <w:sz w:val="22"/>
                <w:szCs w:val="22"/>
              </w:rPr>
              <w:t>Тип панели по  числу основных слоев</w:t>
            </w:r>
          </w:p>
        </w:tc>
        <w:tc>
          <w:tcPr>
            <w:tcW w:w="2300" w:type="dxa"/>
            <w:tcBorders>
              <w:bottom w:val="double" w:sz="4" w:space="0" w:color="auto"/>
            </w:tcBorders>
            <w:vAlign w:val="center"/>
          </w:tcPr>
          <w:p w14:paraId="23E59613" w14:textId="77777777" w:rsidR="000C5662" w:rsidRPr="004A4A97" w:rsidRDefault="00ED308A" w:rsidP="00647C11">
            <w:pPr>
              <w:pStyle w:val="FORMATTEXT0"/>
              <w:jc w:val="center"/>
              <w:rPr>
                <w:rFonts w:ascii="Arial" w:hAnsi="Arial" w:cs="Arial"/>
                <w:sz w:val="22"/>
                <w:szCs w:val="22"/>
              </w:rPr>
            </w:pPr>
            <w:r w:rsidRPr="004A4A97">
              <w:rPr>
                <w:rFonts w:ascii="Arial" w:hAnsi="Arial" w:cs="Arial"/>
                <w:sz w:val="22"/>
                <w:szCs w:val="22"/>
              </w:rPr>
              <w:t>С</w:t>
            </w:r>
            <w:r w:rsidR="000C5662" w:rsidRPr="004A4A97">
              <w:rPr>
                <w:rFonts w:ascii="Arial" w:hAnsi="Arial" w:cs="Arial"/>
                <w:sz w:val="22"/>
                <w:szCs w:val="22"/>
              </w:rPr>
              <w:t>лой</w:t>
            </w:r>
            <w:r w:rsidRPr="004A4A97">
              <w:rPr>
                <w:rFonts w:ascii="Arial" w:hAnsi="Arial" w:cs="Arial"/>
                <w:sz w:val="22"/>
                <w:szCs w:val="22"/>
              </w:rPr>
              <w:t xml:space="preserve"> панели</w:t>
            </w:r>
          </w:p>
        </w:tc>
        <w:tc>
          <w:tcPr>
            <w:tcW w:w="2552" w:type="dxa"/>
            <w:tcBorders>
              <w:bottom w:val="double" w:sz="4" w:space="0" w:color="auto"/>
            </w:tcBorders>
            <w:vAlign w:val="center"/>
          </w:tcPr>
          <w:p w14:paraId="39BB2AAC" w14:textId="77777777" w:rsidR="000C5662" w:rsidRPr="004A4A97" w:rsidRDefault="000C5662" w:rsidP="00647C11">
            <w:pPr>
              <w:pStyle w:val="FORMATTEXT0"/>
              <w:jc w:val="center"/>
              <w:rPr>
                <w:rFonts w:ascii="Arial" w:hAnsi="Arial" w:cs="Arial"/>
                <w:sz w:val="22"/>
                <w:szCs w:val="22"/>
              </w:rPr>
            </w:pPr>
            <w:r w:rsidRPr="004A4A97">
              <w:rPr>
                <w:rFonts w:ascii="Arial" w:hAnsi="Arial" w:cs="Arial"/>
                <w:sz w:val="22"/>
                <w:szCs w:val="22"/>
              </w:rPr>
              <w:t>Вид бетона</w:t>
            </w:r>
          </w:p>
        </w:tc>
        <w:tc>
          <w:tcPr>
            <w:tcW w:w="1559" w:type="dxa"/>
            <w:tcBorders>
              <w:bottom w:val="double" w:sz="4" w:space="0" w:color="auto"/>
            </w:tcBorders>
            <w:vAlign w:val="center"/>
          </w:tcPr>
          <w:p w14:paraId="5C60E52B" w14:textId="77777777" w:rsidR="000C5662" w:rsidRPr="004A4A97" w:rsidRDefault="000C5662" w:rsidP="00647C11">
            <w:pPr>
              <w:pStyle w:val="FORMATTEXT0"/>
              <w:jc w:val="center"/>
              <w:rPr>
                <w:rFonts w:ascii="Arial" w:hAnsi="Arial" w:cs="Arial"/>
                <w:sz w:val="22"/>
                <w:szCs w:val="22"/>
              </w:rPr>
            </w:pPr>
            <w:r w:rsidRPr="004A4A97">
              <w:rPr>
                <w:rFonts w:ascii="Arial" w:hAnsi="Arial" w:cs="Arial"/>
                <w:sz w:val="22"/>
                <w:szCs w:val="22"/>
              </w:rPr>
              <w:t>Структура бетона</w:t>
            </w:r>
          </w:p>
        </w:tc>
        <w:tc>
          <w:tcPr>
            <w:tcW w:w="1410" w:type="dxa"/>
            <w:tcBorders>
              <w:bottom w:val="double" w:sz="4" w:space="0" w:color="auto"/>
            </w:tcBorders>
            <w:vAlign w:val="center"/>
          </w:tcPr>
          <w:p w14:paraId="0C4496EA" w14:textId="77777777" w:rsidR="000C5662" w:rsidRPr="004A4A97" w:rsidRDefault="000C5662" w:rsidP="00647C11">
            <w:pPr>
              <w:pStyle w:val="FORMATTEXT0"/>
              <w:jc w:val="center"/>
              <w:rPr>
                <w:rFonts w:ascii="Arial" w:hAnsi="Arial" w:cs="Arial"/>
                <w:sz w:val="22"/>
                <w:szCs w:val="22"/>
              </w:rPr>
            </w:pPr>
            <w:r w:rsidRPr="004A4A97">
              <w:rPr>
                <w:rFonts w:ascii="Arial" w:hAnsi="Arial" w:cs="Arial"/>
                <w:sz w:val="22"/>
                <w:szCs w:val="22"/>
              </w:rPr>
              <w:t>Класс бетона по прочности на сжатие</w:t>
            </w:r>
          </w:p>
        </w:tc>
      </w:tr>
      <w:tr w:rsidR="000C5662" w:rsidRPr="004A4A97" w14:paraId="1F943EF1" w14:textId="77777777" w:rsidTr="00FB1DF4">
        <w:trPr>
          <w:trHeight w:val="535"/>
        </w:trPr>
        <w:tc>
          <w:tcPr>
            <w:tcW w:w="1806" w:type="dxa"/>
            <w:vMerge w:val="restart"/>
            <w:tcBorders>
              <w:top w:val="double" w:sz="4" w:space="0" w:color="auto"/>
            </w:tcBorders>
            <w:vAlign w:val="center"/>
          </w:tcPr>
          <w:p w14:paraId="409F66ED" w14:textId="77777777" w:rsidR="000C5662" w:rsidRPr="004A4A97" w:rsidRDefault="00AF33A0" w:rsidP="00647C11">
            <w:pPr>
              <w:pStyle w:val="FORMATTEXT0"/>
              <w:jc w:val="center"/>
              <w:rPr>
                <w:rFonts w:ascii="Arial" w:hAnsi="Arial" w:cs="Arial"/>
              </w:rPr>
            </w:pPr>
            <w:r w:rsidRPr="004A4A97">
              <w:rPr>
                <w:rFonts w:ascii="Arial" w:hAnsi="Arial" w:cs="Arial"/>
              </w:rPr>
              <w:t>Однослойная</w:t>
            </w:r>
          </w:p>
        </w:tc>
        <w:tc>
          <w:tcPr>
            <w:tcW w:w="2300" w:type="dxa"/>
            <w:vMerge w:val="restart"/>
            <w:tcBorders>
              <w:top w:val="double" w:sz="4" w:space="0" w:color="auto"/>
            </w:tcBorders>
            <w:vAlign w:val="center"/>
          </w:tcPr>
          <w:p w14:paraId="3E3C717B" w14:textId="77777777" w:rsidR="000C5662" w:rsidRPr="004A4A97" w:rsidRDefault="00FE10F2" w:rsidP="00647C11">
            <w:pPr>
              <w:pStyle w:val="FORMATTEXT0"/>
              <w:jc w:val="center"/>
              <w:rPr>
                <w:rFonts w:ascii="Arial" w:hAnsi="Arial" w:cs="Arial"/>
              </w:rPr>
            </w:pPr>
            <w:r w:rsidRPr="004A4A97">
              <w:rPr>
                <w:rFonts w:ascii="Arial" w:hAnsi="Arial" w:cs="Arial"/>
              </w:rPr>
              <w:t>Основной</w:t>
            </w:r>
          </w:p>
        </w:tc>
        <w:tc>
          <w:tcPr>
            <w:tcW w:w="2552" w:type="dxa"/>
            <w:vMerge w:val="restart"/>
            <w:tcBorders>
              <w:top w:val="double" w:sz="4" w:space="0" w:color="auto"/>
            </w:tcBorders>
            <w:vAlign w:val="center"/>
          </w:tcPr>
          <w:p w14:paraId="2FDA5E4A" w14:textId="77777777" w:rsidR="000C5662" w:rsidRPr="004A4A97" w:rsidRDefault="000C5662" w:rsidP="00647C11">
            <w:pPr>
              <w:pStyle w:val="FORMATTEXT0"/>
              <w:jc w:val="center"/>
              <w:rPr>
                <w:rFonts w:ascii="Arial" w:hAnsi="Arial" w:cs="Arial"/>
              </w:rPr>
            </w:pPr>
            <w:r w:rsidRPr="004A4A97">
              <w:rPr>
                <w:rFonts w:ascii="Arial" w:hAnsi="Arial" w:cs="Arial"/>
              </w:rPr>
              <w:t>Легкий бетон на пористых минеральных заполнителях</w:t>
            </w:r>
          </w:p>
        </w:tc>
        <w:tc>
          <w:tcPr>
            <w:tcW w:w="1559" w:type="dxa"/>
            <w:tcBorders>
              <w:top w:val="double" w:sz="4" w:space="0" w:color="auto"/>
            </w:tcBorders>
            <w:vAlign w:val="center"/>
          </w:tcPr>
          <w:p w14:paraId="67601838" w14:textId="77777777" w:rsidR="000C5662" w:rsidRPr="004A4A97" w:rsidRDefault="000C5662" w:rsidP="00647C11">
            <w:pPr>
              <w:pStyle w:val="FORMATTEXT0"/>
              <w:jc w:val="center"/>
              <w:rPr>
                <w:rFonts w:ascii="Arial" w:hAnsi="Arial" w:cs="Arial"/>
              </w:rPr>
            </w:pPr>
            <w:r w:rsidRPr="004A4A97">
              <w:rPr>
                <w:rFonts w:ascii="Arial" w:hAnsi="Arial" w:cs="Arial"/>
              </w:rPr>
              <w:t>Плотная</w:t>
            </w:r>
          </w:p>
        </w:tc>
        <w:tc>
          <w:tcPr>
            <w:tcW w:w="1410" w:type="dxa"/>
            <w:tcBorders>
              <w:top w:val="double" w:sz="4" w:space="0" w:color="auto"/>
            </w:tcBorders>
          </w:tcPr>
          <w:p w14:paraId="6C8E064A" w14:textId="77777777" w:rsidR="000C5662" w:rsidRPr="004A4A97" w:rsidRDefault="000C5662" w:rsidP="00647C11">
            <w:pPr>
              <w:pStyle w:val="FORMATTEXT0"/>
              <w:jc w:val="center"/>
              <w:rPr>
                <w:rFonts w:ascii="Arial" w:hAnsi="Arial" w:cs="Arial"/>
              </w:rPr>
            </w:pPr>
            <w:r w:rsidRPr="004A4A97">
              <w:rPr>
                <w:rFonts w:ascii="Arial" w:hAnsi="Arial" w:cs="Arial"/>
              </w:rPr>
              <w:t>В2,5; В3,5; В5; В7,5; В10; В12,5</w:t>
            </w:r>
          </w:p>
        </w:tc>
      </w:tr>
      <w:tr w:rsidR="000C5662" w:rsidRPr="004A4A97" w14:paraId="019E5DA4" w14:textId="77777777" w:rsidTr="00FB1DF4">
        <w:tc>
          <w:tcPr>
            <w:tcW w:w="1806" w:type="dxa"/>
            <w:vMerge/>
          </w:tcPr>
          <w:p w14:paraId="153F7959" w14:textId="77777777" w:rsidR="000C5662" w:rsidRPr="004A4A97" w:rsidRDefault="000C5662" w:rsidP="00647C11">
            <w:pPr>
              <w:pStyle w:val="FORMATTEXT0"/>
              <w:jc w:val="center"/>
              <w:rPr>
                <w:rFonts w:ascii="Arial" w:hAnsi="Arial" w:cs="Arial"/>
              </w:rPr>
            </w:pPr>
          </w:p>
        </w:tc>
        <w:tc>
          <w:tcPr>
            <w:tcW w:w="2300" w:type="dxa"/>
            <w:vMerge/>
          </w:tcPr>
          <w:p w14:paraId="3F1EFDFC" w14:textId="77777777" w:rsidR="000C5662" w:rsidRPr="004A4A97" w:rsidRDefault="000C5662" w:rsidP="00647C11">
            <w:pPr>
              <w:pStyle w:val="FORMATTEXT0"/>
              <w:jc w:val="center"/>
              <w:rPr>
                <w:rFonts w:ascii="Arial" w:hAnsi="Arial" w:cs="Arial"/>
              </w:rPr>
            </w:pPr>
          </w:p>
        </w:tc>
        <w:tc>
          <w:tcPr>
            <w:tcW w:w="2552" w:type="dxa"/>
            <w:vMerge/>
          </w:tcPr>
          <w:p w14:paraId="23027E4C" w14:textId="77777777" w:rsidR="000C5662" w:rsidRPr="004A4A97" w:rsidRDefault="000C5662" w:rsidP="00647C11">
            <w:pPr>
              <w:pStyle w:val="FORMATTEXT0"/>
              <w:jc w:val="center"/>
              <w:rPr>
                <w:rFonts w:ascii="Arial" w:hAnsi="Arial" w:cs="Arial"/>
              </w:rPr>
            </w:pPr>
          </w:p>
        </w:tc>
        <w:tc>
          <w:tcPr>
            <w:tcW w:w="1559" w:type="dxa"/>
            <w:vAlign w:val="center"/>
          </w:tcPr>
          <w:p w14:paraId="31B3E39B" w14:textId="77777777" w:rsidR="000C5662" w:rsidRPr="004A4A97" w:rsidRDefault="000C5662" w:rsidP="00647C11">
            <w:pPr>
              <w:pStyle w:val="FORMATTEXT0"/>
              <w:jc w:val="center"/>
              <w:rPr>
                <w:rFonts w:ascii="Arial" w:hAnsi="Arial" w:cs="Arial"/>
              </w:rPr>
            </w:pPr>
            <w:r w:rsidRPr="004A4A97">
              <w:rPr>
                <w:rFonts w:ascii="Arial" w:hAnsi="Arial" w:cs="Arial"/>
              </w:rPr>
              <w:t>Поризован</w:t>
            </w:r>
            <w:r w:rsidR="00D938BC">
              <w:rPr>
                <w:rFonts w:ascii="Arial" w:hAnsi="Arial" w:cs="Arial"/>
              </w:rPr>
              <w:t>-</w:t>
            </w:r>
            <w:r w:rsidRPr="004A4A97">
              <w:rPr>
                <w:rFonts w:ascii="Arial" w:hAnsi="Arial" w:cs="Arial"/>
              </w:rPr>
              <w:t>ная</w:t>
            </w:r>
          </w:p>
        </w:tc>
        <w:tc>
          <w:tcPr>
            <w:tcW w:w="1410" w:type="dxa"/>
          </w:tcPr>
          <w:p w14:paraId="5D2F7B69" w14:textId="77777777" w:rsidR="000C5662" w:rsidRPr="004A4A97" w:rsidRDefault="000C5662" w:rsidP="00647C11">
            <w:pPr>
              <w:pStyle w:val="FORMATTEXT0"/>
              <w:jc w:val="center"/>
              <w:rPr>
                <w:rFonts w:ascii="Arial" w:hAnsi="Arial" w:cs="Arial"/>
              </w:rPr>
            </w:pPr>
            <w:r w:rsidRPr="004A4A97">
              <w:rPr>
                <w:rFonts w:ascii="Arial" w:hAnsi="Arial" w:cs="Arial"/>
              </w:rPr>
              <w:t>В3,5; В5; В7,5; В10</w:t>
            </w:r>
          </w:p>
        </w:tc>
      </w:tr>
      <w:tr w:rsidR="00D938BC" w:rsidRPr="004A4A97" w14:paraId="7B2EFEBA" w14:textId="77777777" w:rsidTr="00D938BC">
        <w:trPr>
          <w:trHeight w:val="233"/>
        </w:trPr>
        <w:tc>
          <w:tcPr>
            <w:tcW w:w="1806" w:type="dxa"/>
            <w:vMerge w:val="restart"/>
            <w:vAlign w:val="center"/>
          </w:tcPr>
          <w:p w14:paraId="337AFEAC" w14:textId="77777777" w:rsidR="00D938BC" w:rsidRPr="004A4A97" w:rsidRDefault="00D938BC" w:rsidP="00647C11">
            <w:pPr>
              <w:pStyle w:val="FORMATTEXT0"/>
              <w:jc w:val="center"/>
              <w:rPr>
                <w:rFonts w:ascii="Arial" w:hAnsi="Arial" w:cs="Arial"/>
              </w:rPr>
            </w:pPr>
            <w:r w:rsidRPr="004A4A97">
              <w:rPr>
                <w:rFonts w:ascii="Arial" w:hAnsi="Arial" w:cs="Arial"/>
              </w:rPr>
              <w:t>Двухслойная</w:t>
            </w:r>
          </w:p>
        </w:tc>
        <w:tc>
          <w:tcPr>
            <w:tcW w:w="2300" w:type="dxa"/>
            <w:vMerge w:val="restart"/>
            <w:vAlign w:val="center"/>
          </w:tcPr>
          <w:p w14:paraId="1088D8C4" w14:textId="77777777" w:rsidR="00D938BC" w:rsidRPr="004A4A97" w:rsidRDefault="00D938BC" w:rsidP="00647C11">
            <w:pPr>
              <w:pStyle w:val="FORMATTEXT0"/>
              <w:jc w:val="center"/>
              <w:rPr>
                <w:rFonts w:ascii="Arial" w:hAnsi="Arial" w:cs="Arial"/>
              </w:rPr>
            </w:pPr>
            <w:r w:rsidRPr="004A4A97">
              <w:rPr>
                <w:rFonts w:ascii="Arial" w:hAnsi="Arial" w:cs="Arial"/>
              </w:rPr>
              <w:t xml:space="preserve">Несущий </w:t>
            </w:r>
          </w:p>
        </w:tc>
        <w:tc>
          <w:tcPr>
            <w:tcW w:w="2552" w:type="dxa"/>
            <w:vAlign w:val="center"/>
          </w:tcPr>
          <w:p w14:paraId="6CF092BB" w14:textId="77777777" w:rsidR="00D938BC" w:rsidRPr="004A4A97" w:rsidRDefault="00D938BC" w:rsidP="00647C11">
            <w:pPr>
              <w:pStyle w:val="FORMATTEXT0"/>
              <w:jc w:val="center"/>
              <w:rPr>
                <w:rFonts w:ascii="Arial" w:hAnsi="Arial" w:cs="Arial"/>
              </w:rPr>
            </w:pPr>
            <w:r w:rsidRPr="004A4A97">
              <w:rPr>
                <w:rFonts w:ascii="Arial" w:hAnsi="Arial" w:cs="Arial"/>
              </w:rPr>
              <w:t>Легкий бетон на пористых минеральных заполнителях</w:t>
            </w:r>
          </w:p>
        </w:tc>
        <w:tc>
          <w:tcPr>
            <w:tcW w:w="1559" w:type="dxa"/>
            <w:vAlign w:val="center"/>
          </w:tcPr>
          <w:p w14:paraId="643A08FA" w14:textId="77777777" w:rsidR="00D938BC" w:rsidRPr="004A4A97" w:rsidRDefault="00D938BC" w:rsidP="00647C11">
            <w:pPr>
              <w:pStyle w:val="FORMATTEXT0"/>
              <w:jc w:val="center"/>
              <w:rPr>
                <w:rFonts w:ascii="Arial" w:hAnsi="Arial" w:cs="Arial"/>
              </w:rPr>
            </w:pPr>
            <w:r w:rsidRPr="004A4A97">
              <w:rPr>
                <w:rFonts w:ascii="Arial" w:hAnsi="Arial" w:cs="Arial"/>
              </w:rPr>
              <w:t>Плотная</w:t>
            </w:r>
          </w:p>
        </w:tc>
        <w:tc>
          <w:tcPr>
            <w:tcW w:w="1410" w:type="dxa"/>
            <w:vAlign w:val="center"/>
          </w:tcPr>
          <w:p w14:paraId="21775CC7" w14:textId="77777777" w:rsidR="00D938BC" w:rsidRPr="004A4A97" w:rsidRDefault="00D938BC" w:rsidP="00647C11">
            <w:pPr>
              <w:pStyle w:val="FORMATTEXT0"/>
              <w:jc w:val="center"/>
              <w:rPr>
                <w:rFonts w:ascii="Arial" w:hAnsi="Arial" w:cs="Arial"/>
              </w:rPr>
            </w:pPr>
            <w:r w:rsidRPr="004A4A97">
              <w:rPr>
                <w:rFonts w:ascii="Arial" w:hAnsi="Arial" w:cs="Arial"/>
              </w:rPr>
              <w:t>В10; В12,5; В15; В20</w:t>
            </w:r>
          </w:p>
        </w:tc>
      </w:tr>
      <w:tr w:rsidR="00D938BC" w:rsidRPr="004A4A97" w14:paraId="7F653A5A" w14:textId="77777777" w:rsidTr="00FB1DF4">
        <w:trPr>
          <w:trHeight w:val="232"/>
        </w:trPr>
        <w:tc>
          <w:tcPr>
            <w:tcW w:w="1806" w:type="dxa"/>
            <w:vMerge/>
          </w:tcPr>
          <w:p w14:paraId="54EF2DDD" w14:textId="77777777" w:rsidR="00D938BC" w:rsidRPr="004A4A97" w:rsidRDefault="00D938BC" w:rsidP="00647C11">
            <w:pPr>
              <w:pStyle w:val="FORMATTEXT0"/>
              <w:jc w:val="both"/>
            </w:pPr>
          </w:p>
        </w:tc>
        <w:tc>
          <w:tcPr>
            <w:tcW w:w="2300" w:type="dxa"/>
            <w:vMerge/>
            <w:vAlign w:val="center"/>
          </w:tcPr>
          <w:p w14:paraId="76BF60B5" w14:textId="77777777" w:rsidR="00D938BC" w:rsidRPr="004A4A97" w:rsidRDefault="00D938BC" w:rsidP="00647C11">
            <w:pPr>
              <w:pStyle w:val="FORMATTEXT0"/>
              <w:jc w:val="center"/>
            </w:pPr>
          </w:p>
        </w:tc>
        <w:tc>
          <w:tcPr>
            <w:tcW w:w="2552" w:type="dxa"/>
            <w:vAlign w:val="center"/>
          </w:tcPr>
          <w:p w14:paraId="26EDEF66" w14:textId="77777777" w:rsidR="00D938BC" w:rsidRPr="004A4A97" w:rsidRDefault="00D938BC" w:rsidP="00647C11">
            <w:pPr>
              <w:pStyle w:val="FORMATTEXT0"/>
              <w:jc w:val="center"/>
              <w:rPr>
                <w:rFonts w:ascii="Arial" w:hAnsi="Arial" w:cs="Arial"/>
              </w:rPr>
            </w:pPr>
            <w:r w:rsidRPr="004A4A97">
              <w:rPr>
                <w:rFonts w:ascii="Arial" w:hAnsi="Arial" w:cs="Arial"/>
              </w:rPr>
              <w:t>Тяжелый и мелкозернистый бетон</w:t>
            </w:r>
          </w:p>
        </w:tc>
        <w:tc>
          <w:tcPr>
            <w:tcW w:w="1559" w:type="dxa"/>
            <w:vAlign w:val="center"/>
          </w:tcPr>
          <w:p w14:paraId="1105E869" w14:textId="77777777" w:rsidR="00D938BC" w:rsidRPr="004A4A97" w:rsidRDefault="00D938BC" w:rsidP="00647C11">
            <w:pPr>
              <w:pStyle w:val="FORMATTEXT0"/>
              <w:jc w:val="center"/>
              <w:rPr>
                <w:rFonts w:ascii="Arial" w:hAnsi="Arial" w:cs="Arial"/>
              </w:rPr>
            </w:pPr>
            <w:r w:rsidRPr="004A4A97">
              <w:rPr>
                <w:rFonts w:ascii="Arial" w:hAnsi="Arial" w:cs="Arial"/>
              </w:rPr>
              <w:t>Плотная</w:t>
            </w:r>
          </w:p>
        </w:tc>
        <w:tc>
          <w:tcPr>
            <w:tcW w:w="1410" w:type="dxa"/>
            <w:vAlign w:val="center"/>
          </w:tcPr>
          <w:p w14:paraId="2AB1BB25" w14:textId="77777777" w:rsidR="00D938BC" w:rsidRPr="004A4A97" w:rsidRDefault="00D938BC" w:rsidP="00647C11">
            <w:pPr>
              <w:pStyle w:val="FORMATTEXT0"/>
              <w:jc w:val="center"/>
              <w:rPr>
                <w:rFonts w:ascii="Arial" w:hAnsi="Arial" w:cs="Arial"/>
              </w:rPr>
            </w:pPr>
            <w:r w:rsidRPr="004A4A97">
              <w:rPr>
                <w:rFonts w:ascii="Arial" w:hAnsi="Arial" w:cs="Arial"/>
              </w:rPr>
              <w:t>В15; В20; В22,5; В25</w:t>
            </w:r>
          </w:p>
        </w:tc>
      </w:tr>
      <w:tr w:rsidR="00D938BC" w:rsidRPr="004A4A97" w14:paraId="4B1297FE" w14:textId="77777777" w:rsidTr="00FB1DF4">
        <w:trPr>
          <w:trHeight w:val="233"/>
        </w:trPr>
        <w:tc>
          <w:tcPr>
            <w:tcW w:w="1806" w:type="dxa"/>
            <w:vMerge/>
          </w:tcPr>
          <w:p w14:paraId="697C8C93" w14:textId="77777777" w:rsidR="00D938BC" w:rsidRPr="004A4A97" w:rsidRDefault="00D938BC" w:rsidP="00647C11">
            <w:pPr>
              <w:pStyle w:val="FORMATTEXT0"/>
              <w:jc w:val="both"/>
            </w:pPr>
          </w:p>
        </w:tc>
        <w:tc>
          <w:tcPr>
            <w:tcW w:w="2300" w:type="dxa"/>
            <w:vMerge w:val="restart"/>
            <w:vAlign w:val="center"/>
          </w:tcPr>
          <w:p w14:paraId="6A29C33C" w14:textId="77777777" w:rsidR="00D938BC" w:rsidRDefault="00D938BC" w:rsidP="00647C11">
            <w:pPr>
              <w:pStyle w:val="FORMATTEXT0"/>
              <w:jc w:val="center"/>
              <w:rPr>
                <w:rFonts w:ascii="Arial" w:hAnsi="Arial" w:cs="Arial"/>
              </w:rPr>
            </w:pPr>
            <w:r w:rsidRPr="004A4A97">
              <w:rPr>
                <w:rFonts w:ascii="Arial" w:hAnsi="Arial" w:cs="Arial"/>
              </w:rPr>
              <w:t>Наружный теплоизоляцион</w:t>
            </w:r>
            <w:r>
              <w:rPr>
                <w:rFonts w:ascii="Arial" w:hAnsi="Arial" w:cs="Arial"/>
              </w:rPr>
              <w:t>-</w:t>
            </w:r>
            <w:r w:rsidRPr="004A4A97">
              <w:rPr>
                <w:rFonts w:ascii="Arial" w:hAnsi="Arial" w:cs="Arial"/>
              </w:rPr>
              <w:t xml:space="preserve">ный  </w:t>
            </w:r>
          </w:p>
          <w:p w14:paraId="5F33BAD9" w14:textId="77777777" w:rsidR="00D938BC" w:rsidRPr="004A4A97" w:rsidRDefault="00D938BC" w:rsidP="00647C11">
            <w:pPr>
              <w:pStyle w:val="FORMATTEXT0"/>
              <w:jc w:val="center"/>
              <w:rPr>
                <w:rFonts w:ascii="Arial" w:hAnsi="Arial" w:cs="Arial"/>
              </w:rPr>
            </w:pPr>
          </w:p>
        </w:tc>
        <w:tc>
          <w:tcPr>
            <w:tcW w:w="2552" w:type="dxa"/>
            <w:vAlign w:val="center"/>
          </w:tcPr>
          <w:p w14:paraId="5E93FFCE" w14:textId="77777777" w:rsidR="00D938BC" w:rsidRPr="004A4A97" w:rsidRDefault="00D938BC" w:rsidP="00647C11">
            <w:pPr>
              <w:pStyle w:val="FORMATTEXT0"/>
              <w:jc w:val="center"/>
              <w:rPr>
                <w:rFonts w:ascii="Arial" w:hAnsi="Arial" w:cs="Arial"/>
              </w:rPr>
            </w:pPr>
            <w:r w:rsidRPr="004A4A97">
              <w:rPr>
                <w:rFonts w:ascii="Arial" w:hAnsi="Arial" w:cs="Arial"/>
              </w:rPr>
              <w:t>Теплоизоляционные материалы</w:t>
            </w:r>
          </w:p>
        </w:tc>
        <w:tc>
          <w:tcPr>
            <w:tcW w:w="1559" w:type="dxa"/>
            <w:vAlign w:val="center"/>
          </w:tcPr>
          <w:p w14:paraId="6EC96E08" w14:textId="77777777" w:rsidR="00D938BC" w:rsidRPr="004A4A97" w:rsidRDefault="00D938BC" w:rsidP="00647C11">
            <w:pPr>
              <w:pStyle w:val="FORMATTEXT0"/>
              <w:jc w:val="center"/>
              <w:rPr>
                <w:rFonts w:ascii="Arial" w:hAnsi="Arial" w:cs="Arial"/>
              </w:rPr>
            </w:pPr>
            <w:r>
              <w:rPr>
                <w:rFonts w:ascii="Arial" w:hAnsi="Arial" w:cs="Arial"/>
              </w:rPr>
              <w:t>–</w:t>
            </w:r>
          </w:p>
        </w:tc>
        <w:tc>
          <w:tcPr>
            <w:tcW w:w="1410" w:type="dxa"/>
            <w:vAlign w:val="center"/>
          </w:tcPr>
          <w:p w14:paraId="408F0DD6" w14:textId="77777777" w:rsidR="00D938BC" w:rsidRPr="004A4A97" w:rsidRDefault="00D938BC" w:rsidP="00647C11">
            <w:pPr>
              <w:pStyle w:val="FORMATTEXT0"/>
              <w:jc w:val="center"/>
              <w:rPr>
                <w:rFonts w:ascii="Arial" w:hAnsi="Arial" w:cs="Arial"/>
              </w:rPr>
            </w:pPr>
            <w:r>
              <w:rPr>
                <w:rFonts w:ascii="Arial" w:hAnsi="Arial" w:cs="Arial"/>
              </w:rPr>
              <w:t>–</w:t>
            </w:r>
          </w:p>
        </w:tc>
      </w:tr>
      <w:tr w:rsidR="00D938BC" w:rsidRPr="004A4A97" w14:paraId="1E2910DA" w14:textId="77777777" w:rsidTr="00866094">
        <w:trPr>
          <w:trHeight w:val="233"/>
        </w:trPr>
        <w:tc>
          <w:tcPr>
            <w:tcW w:w="1806" w:type="dxa"/>
            <w:vMerge/>
          </w:tcPr>
          <w:p w14:paraId="235DCF88" w14:textId="77777777" w:rsidR="00D938BC" w:rsidRPr="004A4A97" w:rsidRDefault="00D938BC" w:rsidP="00647C11">
            <w:pPr>
              <w:pStyle w:val="FORMATTEXT0"/>
              <w:jc w:val="both"/>
            </w:pPr>
          </w:p>
        </w:tc>
        <w:tc>
          <w:tcPr>
            <w:tcW w:w="2300" w:type="dxa"/>
            <w:vMerge/>
          </w:tcPr>
          <w:p w14:paraId="60EF493B" w14:textId="77777777" w:rsidR="00D938BC" w:rsidRPr="004A4A97" w:rsidRDefault="00D938BC" w:rsidP="00647C11">
            <w:pPr>
              <w:pStyle w:val="FORMATTEXT0"/>
              <w:jc w:val="center"/>
              <w:rPr>
                <w:rFonts w:ascii="Arial" w:hAnsi="Arial" w:cs="Arial"/>
              </w:rPr>
            </w:pPr>
          </w:p>
        </w:tc>
        <w:tc>
          <w:tcPr>
            <w:tcW w:w="2552" w:type="dxa"/>
            <w:vMerge w:val="restart"/>
            <w:vAlign w:val="center"/>
          </w:tcPr>
          <w:p w14:paraId="56D93872" w14:textId="77777777" w:rsidR="00D938BC" w:rsidRPr="004A4A97" w:rsidRDefault="00D938BC" w:rsidP="00647C11">
            <w:pPr>
              <w:pStyle w:val="FORMATTEXT0"/>
              <w:jc w:val="center"/>
              <w:rPr>
                <w:rFonts w:ascii="Arial" w:hAnsi="Arial" w:cs="Arial"/>
              </w:rPr>
            </w:pPr>
            <w:r w:rsidRPr="004A4A97">
              <w:rPr>
                <w:rFonts w:ascii="Arial" w:hAnsi="Arial" w:cs="Arial"/>
              </w:rPr>
              <w:t>Легкий бетон на пористых минеральных заполнителях</w:t>
            </w:r>
          </w:p>
        </w:tc>
        <w:tc>
          <w:tcPr>
            <w:tcW w:w="1559" w:type="dxa"/>
            <w:vAlign w:val="center"/>
          </w:tcPr>
          <w:p w14:paraId="66574959" w14:textId="77777777" w:rsidR="00D938BC" w:rsidRPr="004A4A97" w:rsidDel="00084737" w:rsidRDefault="00D938BC" w:rsidP="00647C11">
            <w:pPr>
              <w:pStyle w:val="FORMATTEXT0"/>
              <w:jc w:val="center"/>
              <w:rPr>
                <w:rFonts w:ascii="Arial" w:hAnsi="Arial" w:cs="Arial"/>
              </w:rPr>
            </w:pPr>
            <w:r w:rsidRPr="004A4A97">
              <w:rPr>
                <w:rFonts w:ascii="Arial" w:hAnsi="Arial" w:cs="Arial"/>
              </w:rPr>
              <w:t>Плотная</w:t>
            </w:r>
          </w:p>
        </w:tc>
        <w:tc>
          <w:tcPr>
            <w:tcW w:w="1410" w:type="dxa"/>
            <w:vAlign w:val="center"/>
          </w:tcPr>
          <w:p w14:paraId="3DA5D6AA" w14:textId="77777777" w:rsidR="00D938BC" w:rsidRPr="004A4A97" w:rsidDel="00084737" w:rsidRDefault="00D938BC" w:rsidP="00647C11">
            <w:pPr>
              <w:pStyle w:val="FORMATTEXT0"/>
              <w:jc w:val="center"/>
              <w:rPr>
                <w:rFonts w:ascii="Arial" w:hAnsi="Arial" w:cs="Arial"/>
              </w:rPr>
            </w:pPr>
            <w:r w:rsidRPr="004A4A97">
              <w:rPr>
                <w:rFonts w:ascii="Arial" w:hAnsi="Arial" w:cs="Arial"/>
              </w:rPr>
              <w:t>В1,5; В2; В2,5; В3,5</w:t>
            </w:r>
          </w:p>
        </w:tc>
      </w:tr>
      <w:tr w:rsidR="00D938BC" w:rsidRPr="004A4A97" w14:paraId="3DCF8EA5" w14:textId="77777777" w:rsidTr="00866094">
        <w:trPr>
          <w:trHeight w:val="233"/>
        </w:trPr>
        <w:tc>
          <w:tcPr>
            <w:tcW w:w="1806" w:type="dxa"/>
            <w:vMerge/>
          </w:tcPr>
          <w:p w14:paraId="28782D8D" w14:textId="77777777" w:rsidR="00D938BC" w:rsidRPr="004A4A97" w:rsidRDefault="00D938BC" w:rsidP="00647C11">
            <w:pPr>
              <w:pStyle w:val="FORMATTEXT0"/>
              <w:jc w:val="both"/>
            </w:pPr>
          </w:p>
        </w:tc>
        <w:tc>
          <w:tcPr>
            <w:tcW w:w="2300" w:type="dxa"/>
            <w:vMerge/>
          </w:tcPr>
          <w:p w14:paraId="25783019" w14:textId="77777777" w:rsidR="00D938BC" w:rsidRPr="004A4A97" w:rsidRDefault="00D938BC" w:rsidP="00647C11">
            <w:pPr>
              <w:pStyle w:val="FORMATTEXT0"/>
              <w:jc w:val="center"/>
              <w:rPr>
                <w:rFonts w:ascii="Arial" w:hAnsi="Arial" w:cs="Arial"/>
              </w:rPr>
            </w:pPr>
          </w:p>
        </w:tc>
        <w:tc>
          <w:tcPr>
            <w:tcW w:w="2552" w:type="dxa"/>
            <w:vMerge/>
            <w:vAlign w:val="center"/>
          </w:tcPr>
          <w:p w14:paraId="0ED9F990" w14:textId="77777777" w:rsidR="00D938BC" w:rsidRPr="004A4A97" w:rsidRDefault="00D938BC" w:rsidP="00647C11">
            <w:pPr>
              <w:pStyle w:val="FORMATTEXT0"/>
              <w:jc w:val="center"/>
              <w:rPr>
                <w:rFonts w:ascii="Arial" w:hAnsi="Arial" w:cs="Arial"/>
              </w:rPr>
            </w:pPr>
          </w:p>
        </w:tc>
        <w:tc>
          <w:tcPr>
            <w:tcW w:w="1559" w:type="dxa"/>
            <w:vAlign w:val="center"/>
          </w:tcPr>
          <w:p w14:paraId="5B47D1EB" w14:textId="77777777" w:rsidR="00D938BC" w:rsidRPr="004A4A97" w:rsidDel="00084737" w:rsidRDefault="00D938BC" w:rsidP="00647C11">
            <w:pPr>
              <w:pStyle w:val="FORMATTEXT0"/>
              <w:jc w:val="center"/>
              <w:rPr>
                <w:rFonts w:ascii="Arial" w:hAnsi="Arial" w:cs="Arial"/>
              </w:rPr>
            </w:pPr>
            <w:r w:rsidRPr="004A4A97">
              <w:rPr>
                <w:rFonts w:ascii="Arial" w:hAnsi="Arial" w:cs="Arial"/>
              </w:rPr>
              <w:t>Поризованная</w:t>
            </w:r>
          </w:p>
        </w:tc>
        <w:tc>
          <w:tcPr>
            <w:tcW w:w="1410" w:type="dxa"/>
            <w:vAlign w:val="center"/>
          </w:tcPr>
          <w:p w14:paraId="6D4CFE95" w14:textId="77777777" w:rsidR="00D938BC" w:rsidRPr="004A4A97" w:rsidDel="00084737" w:rsidRDefault="00D938BC" w:rsidP="00647C11">
            <w:pPr>
              <w:pStyle w:val="FORMATTEXT0"/>
              <w:jc w:val="center"/>
              <w:rPr>
                <w:rFonts w:ascii="Arial" w:hAnsi="Arial" w:cs="Arial"/>
              </w:rPr>
            </w:pPr>
            <w:r w:rsidRPr="004A4A97">
              <w:rPr>
                <w:rFonts w:ascii="Arial" w:hAnsi="Arial" w:cs="Arial"/>
              </w:rPr>
              <w:t>В1,5; В2; В2,5; В3,5</w:t>
            </w:r>
          </w:p>
        </w:tc>
      </w:tr>
      <w:tr w:rsidR="00D938BC" w:rsidRPr="004A4A97" w14:paraId="1468555C" w14:textId="77777777" w:rsidTr="006F688B">
        <w:trPr>
          <w:trHeight w:val="233"/>
        </w:trPr>
        <w:tc>
          <w:tcPr>
            <w:tcW w:w="1806" w:type="dxa"/>
            <w:vMerge w:val="restart"/>
            <w:vAlign w:val="center"/>
          </w:tcPr>
          <w:p w14:paraId="5EA014CD" w14:textId="77777777" w:rsidR="00D938BC" w:rsidRPr="004A4A97" w:rsidRDefault="00D938BC" w:rsidP="00647C11">
            <w:pPr>
              <w:pStyle w:val="FORMATTEXT0"/>
              <w:jc w:val="both"/>
            </w:pPr>
            <w:r w:rsidRPr="004A4A97">
              <w:rPr>
                <w:rFonts w:ascii="Arial" w:hAnsi="Arial" w:cs="Arial"/>
              </w:rPr>
              <w:t>Двухслойная с экраном</w:t>
            </w:r>
          </w:p>
        </w:tc>
        <w:tc>
          <w:tcPr>
            <w:tcW w:w="2300" w:type="dxa"/>
            <w:vMerge w:val="restart"/>
            <w:vAlign w:val="center"/>
          </w:tcPr>
          <w:p w14:paraId="3E4AD38A" w14:textId="77777777" w:rsidR="00D938BC" w:rsidRPr="004A4A97" w:rsidRDefault="00D938BC" w:rsidP="00647C11">
            <w:pPr>
              <w:pStyle w:val="FORMATTEXT0"/>
              <w:jc w:val="center"/>
              <w:rPr>
                <w:rFonts w:ascii="Arial" w:hAnsi="Arial" w:cs="Arial"/>
              </w:rPr>
            </w:pPr>
            <w:r w:rsidRPr="004A4A97">
              <w:rPr>
                <w:rFonts w:ascii="Arial" w:hAnsi="Arial" w:cs="Arial"/>
              </w:rPr>
              <w:t>Внутренний</w:t>
            </w:r>
          </w:p>
        </w:tc>
        <w:tc>
          <w:tcPr>
            <w:tcW w:w="2552" w:type="dxa"/>
            <w:vMerge w:val="restart"/>
            <w:vAlign w:val="center"/>
          </w:tcPr>
          <w:p w14:paraId="57A23185" w14:textId="77777777" w:rsidR="00D938BC" w:rsidRPr="004A4A97" w:rsidRDefault="00D938BC" w:rsidP="00647C11">
            <w:pPr>
              <w:pStyle w:val="FORMATTEXT0"/>
              <w:jc w:val="center"/>
              <w:rPr>
                <w:rFonts w:ascii="Arial" w:hAnsi="Arial" w:cs="Arial"/>
              </w:rPr>
            </w:pPr>
            <w:r w:rsidRPr="004A4A97">
              <w:rPr>
                <w:rFonts w:ascii="Arial" w:hAnsi="Arial" w:cs="Arial"/>
              </w:rPr>
              <w:t>Легкий бетон на пористых минеральных заполнителях</w:t>
            </w:r>
          </w:p>
        </w:tc>
        <w:tc>
          <w:tcPr>
            <w:tcW w:w="1559" w:type="dxa"/>
            <w:vAlign w:val="center"/>
          </w:tcPr>
          <w:p w14:paraId="045293BC" w14:textId="77777777" w:rsidR="00D938BC" w:rsidRPr="004A4A97" w:rsidRDefault="00D938BC" w:rsidP="00647C11">
            <w:pPr>
              <w:pStyle w:val="FORMATTEXT0"/>
              <w:jc w:val="center"/>
              <w:rPr>
                <w:rFonts w:ascii="Arial" w:hAnsi="Arial" w:cs="Arial"/>
              </w:rPr>
            </w:pPr>
            <w:r w:rsidRPr="004A4A97">
              <w:rPr>
                <w:rFonts w:ascii="Arial" w:hAnsi="Arial" w:cs="Arial"/>
              </w:rPr>
              <w:t>Плотная</w:t>
            </w:r>
          </w:p>
        </w:tc>
        <w:tc>
          <w:tcPr>
            <w:tcW w:w="1410" w:type="dxa"/>
          </w:tcPr>
          <w:p w14:paraId="6EFA53A8" w14:textId="77777777" w:rsidR="00D938BC" w:rsidRPr="004A4A97" w:rsidRDefault="00D938BC" w:rsidP="00647C11">
            <w:pPr>
              <w:pStyle w:val="FORMATTEXT0"/>
              <w:jc w:val="center"/>
              <w:rPr>
                <w:rFonts w:ascii="Arial" w:hAnsi="Arial" w:cs="Arial"/>
              </w:rPr>
            </w:pPr>
            <w:r w:rsidRPr="004A4A97">
              <w:rPr>
                <w:rFonts w:ascii="Arial" w:hAnsi="Arial" w:cs="Arial"/>
              </w:rPr>
              <w:t xml:space="preserve">В3,5; В5; В7,5; В10; В12,5 </w:t>
            </w:r>
          </w:p>
        </w:tc>
      </w:tr>
      <w:tr w:rsidR="00D938BC" w:rsidRPr="004A4A97" w14:paraId="472E2B82" w14:textId="77777777" w:rsidTr="00866094">
        <w:trPr>
          <w:trHeight w:val="233"/>
        </w:trPr>
        <w:tc>
          <w:tcPr>
            <w:tcW w:w="1806" w:type="dxa"/>
            <w:vMerge/>
          </w:tcPr>
          <w:p w14:paraId="019F71AF" w14:textId="77777777" w:rsidR="00D938BC" w:rsidRPr="004A4A97" w:rsidRDefault="00D938BC" w:rsidP="00647C11">
            <w:pPr>
              <w:pStyle w:val="FORMATTEXT0"/>
              <w:jc w:val="both"/>
            </w:pPr>
          </w:p>
        </w:tc>
        <w:tc>
          <w:tcPr>
            <w:tcW w:w="2300" w:type="dxa"/>
            <w:vMerge/>
            <w:vAlign w:val="center"/>
          </w:tcPr>
          <w:p w14:paraId="5CD8F015" w14:textId="77777777" w:rsidR="00D938BC" w:rsidRPr="004A4A97" w:rsidRDefault="00D938BC" w:rsidP="00647C11">
            <w:pPr>
              <w:pStyle w:val="FORMATTEXT0"/>
              <w:jc w:val="center"/>
              <w:rPr>
                <w:rFonts w:ascii="Arial" w:hAnsi="Arial" w:cs="Arial"/>
              </w:rPr>
            </w:pPr>
          </w:p>
        </w:tc>
        <w:tc>
          <w:tcPr>
            <w:tcW w:w="2552" w:type="dxa"/>
            <w:vMerge/>
          </w:tcPr>
          <w:p w14:paraId="097F479A" w14:textId="77777777" w:rsidR="00D938BC" w:rsidRPr="004A4A97" w:rsidRDefault="00D938BC" w:rsidP="00647C11">
            <w:pPr>
              <w:pStyle w:val="FORMATTEXT0"/>
              <w:jc w:val="center"/>
              <w:rPr>
                <w:rFonts w:ascii="Arial" w:hAnsi="Arial" w:cs="Arial"/>
              </w:rPr>
            </w:pPr>
          </w:p>
        </w:tc>
        <w:tc>
          <w:tcPr>
            <w:tcW w:w="1559" w:type="dxa"/>
            <w:vAlign w:val="center"/>
          </w:tcPr>
          <w:p w14:paraId="72EA8215" w14:textId="77777777" w:rsidR="00D938BC" w:rsidRPr="004A4A97" w:rsidRDefault="00D938BC" w:rsidP="00647C11">
            <w:pPr>
              <w:pStyle w:val="FORMATTEXT0"/>
              <w:jc w:val="center"/>
              <w:rPr>
                <w:rFonts w:ascii="Arial" w:hAnsi="Arial" w:cs="Arial"/>
              </w:rPr>
            </w:pPr>
            <w:r w:rsidRPr="004A4A97">
              <w:rPr>
                <w:rFonts w:ascii="Arial" w:hAnsi="Arial" w:cs="Arial"/>
              </w:rPr>
              <w:t>Плотная</w:t>
            </w:r>
          </w:p>
          <w:p w14:paraId="298D671A" w14:textId="77777777" w:rsidR="00D938BC" w:rsidRPr="004A4A97" w:rsidRDefault="00D938BC" w:rsidP="00647C11">
            <w:pPr>
              <w:pStyle w:val="FORMATTEXT0"/>
              <w:jc w:val="center"/>
              <w:rPr>
                <w:rFonts w:ascii="Arial" w:hAnsi="Arial" w:cs="Arial"/>
              </w:rPr>
            </w:pPr>
            <w:r w:rsidRPr="004A4A97">
              <w:rPr>
                <w:rFonts w:ascii="Arial" w:hAnsi="Arial" w:cs="Arial"/>
              </w:rPr>
              <w:t>и поризован</w:t>
            </w:r>
            <w:r>
              <w:rPr>
                <w:rFonts w:ascii="Arial" w:hAnsi="Arial" w:cs="Arial"/>
              </w:rPr>
              <w:t>-</w:t>
            </w:r>
            <w:r w:rsidRPr="004A4A97">
              <w:rPr>
                <w:rFonts w:ascii="Arial" w:hAnsi="Arial" w:cs="Arial"/>
              </w:rPr>
              <w:t>ная</w:t>
            </w:r>
          </w:p>
        </w:tc>
        <w:tc>
          <w:tcPr>
            <w:tcW w:w="1410" w:type="dxa"/>
          </w:tcPr>
          <w:p w14:paraId="30B91382" w14:textId="77777777" w:rsidR="00D938BC" w:rsidRPr="004A4A97" w:rsidRDefault="00D938BC" w:rsidP="00647C11">
            <w:pPr>
              <w:pStyle w:val="FORMATTEXT0"/>
              <w:jc w:val="center"/>
              <w:rPr>
                <w:rFonts w:ascii="Arial" w:hAnsi="Arial" w:cs="Arial"/>
              </w:rPr>
            </w:pPr>
            <w:r w:rsidRPr="004A4A97">
              <w:rPr>
                <w:rFonts w:ascii="Arial" w:hAnsi="Arial" w:cs="Arial"/>
              </w:rPr>
              <w:t>В3,5; В5; В7,5</w:t>
            </w:r>
          </w:p>
        </w:tc>
      </w:tr>
      <w:tr w:rsidR="00D938BC" w:rsidRPr="004A4A97" w14:paraId="300FD3C6" w14:textId="77777777" w:rsidTr="00866094">
        <w:trPr>
          <w:trHeight w:val="233"/>
        </w:trPr>
        <w:tc>
          <w:tcPr>
            <w:tcW w:w="1806" w:type="dxa"/>
            <w:vMerge/>
          </w:tcPr>
          <w:p w14:paraId="5147E66E" w14:textId="77777777" w:rsidR="00D938BC" w:rsidRPr="004A4A97" w:rsidRDefault="00D938BC" w:rsidP="00647C11">
            <w:pPr>
              <w:pStyle w:val="FORMATTEXT0"/>
              <w:jc w:val="both"/>
            </w:pPr>
          </w:p>
        </w:tc>
        <w:tc>
          <w:tcPr>
            <w:tcW w:w="2300" w:type="dxa"/>
            <w:vAlign w:val="center"/>
          </w:tcPr>
          <w:p w14:paraId="4E5FD962" w14:textId="77777777" w:rsidR="00D938BC" w:rsidRPr="004A4A97" w:rsidRDefault="00D938BC" w:rsidP="00647C11">
            <w:pPr>
              <w:pStyle w:val="FORMATTEXT0"/>
              <w:jc w:val="center"/>
              <w:rPr>
                <w:rFonts w:ascii="Arial" w:hAnsi="Arial" w:cs="Arial"/>
              </w:rPr>
            </w:pPr>
            <w:r w:rsidRPr="004A4A97">
              <w:rPr>
                <w:rFonts w:ascii="Arial" w:hAnsi="Arial" w:cs="Arial"/>
              </w:rPr>
              <w:t>Внутренний</w:t>
            </w:r>
          </w:p>
        </w:tc>
        <w:tc>
          <w:tcPr>
            <w:tcW w:w="2552" w:type="dxa"/>
          </w:tcPr>
          <w:p w14:paraId="4E23731F" w14:textId="77777777" w:rsidR="00D938BC" w:rsidRPr="004A4A97" w:rsidRDefault="00D938BC" w:rsidP="00647C11">
            <w:pPr>
              <w:pStyle w:val="FORMATTEXT0"/>
              <w:jc w:val="center"/>
              <w:rPr>
                <w:rFonts w:ascii="Arial" w:hAnsi="Arial" w:cs="Arial"/>
              </w:rPr>
            </w:pPr>
            <w:r w:rsidRPr="004A4A97">
              <w:rPr>
                <w:rFonts w:ascii="Arial" w:hAnsi="Arial" w:cs="Arial"/>
              </w:rPr>
              <w:t>Тяжелый и мелкозернистый бетон</w:t>
            </w:r>
          </w:p>
        </w:tc>
        <w:tc>
          <w:tcPr>
            <w:tcW w:w="1559" w:type="dxa"/>
            <w:vMerge w:val="restart"/>
            <w:vAlign w:val="center"/>
          </w:tcPr>
          <w:p w14:paraId="41044307" w14:textId="77777777" w:rsidR="00D938BC" w:rsidRPr="004A4A97" w:rsidRDefault="00D938BC" w:rsidP="00647C11">
            <w:pPr>
              <w:pStyle w:val="FORMATTEXT0"/>
              <w:jc w:val="center"/>
              <w:rPr>
                <w:rFonts w:ascii="Arial" w:hAnsi="Arial" w:cs="Arial"/>
              </w:rPr>
            </w:pPr>
            <w:r w:rsidRPr="004A4A97">
              <w:rPr>
                <w:rFonts w:ascii="Arial" w:hAnsi="Arial" w:cs="Arial"/>
              </w:rPr>
              <w:t>Плотная</w:t>
            </w:r>
          </w:p>
        </w:tc>
        <w:tc>
          <w:tcPr>
            <w:tcW w:w="1410" w:type="dxa"/>
          </w:tcPr>
          <w:p w14:paraId="5B8C4A6B" w14:textId="77777777" w:rsidR="00D938BC" w:rsidRPr="004A4A97" w:rsidRDefault="00D938BC" w:rsidP="00647C11">
            <w:pPr>
              <w:pStyle w:val="FORMATTEXT0"/>
              <w:jc w:val="center"/>
              <w:rPr>
                <w:rFonts w:ascii="Arial" w:hAnsi="Arial" w:cs="Arial"/>
              </w:rPr>
            </w:pPr>
            <w:r w:rsidRPr="004A4A97">
              <w:rPr>
                <w:rFonts w:ascii="Arial" w:hAnsi="Arial" w:cs="Arial"/>
              </w:rPr>
              <w:t>В15; В20; В22,5; В25</w:t>
            </w:r>
          </w:p>
        </w:tc>
      </w:tr>
      <w:tr w:rsidR="00D938BC" w:rsidRPr="004A4A97" w14:paraId="0B09FD25" w14:textId="77777777" w:rsidTr="00866094">
        <w:trPr>
          <w:trHeight w:val="233"/>
        </w:trPr>
        <w:tc>
          <w:tcPr>
            <w:tcW w:w="1806" w:type="dxa"/>
            <w:vMerge/>
          </w:tcPr>
          <w:p w14:paraId="6A3C11CB" w14:textId="77777777" w:rsidR="00D938BC" w:rsidRPr="004A4A97" w:rsidRDefault="00D938BC" w:rsidP="00647C11">
            <w:pPr>
              <w:pStyle w:val="FORMATTEXT0"/>
              <w:jc w:val="both"/>
            </w:pPr>
          </w:p>
        </w:tc>
        <w:tc>
          <w:tcPr>
            <w:tcW w:w="2300" w:type="dxa"/>
            <w:vAlign w:val="center"/>
          </w:tcPr>
          <w:p w14:paraId="1D8381CC" w14:textId="77777777" w:rsidR="00D938BC" w:rsidRPr="004A4A97" w:rsidRDefault="00D938BC" w:rsidP="00647C11">
            <w:pPr>
              <w:pStyle w:val="FORMATTEXT0"/>
              <w:jc w:val="center"/>
              <w:rPr>
                <w:rFonts w:ascii="Arial" w:hAnsi="Arial" w:cs="Arial"/>
              </w:rPr>
            </w:pPr>
            <w:r w:rsidRPr="004A4A97">
              <w:rPr>
                <w:rFonts w:ascii="Arial" w:hAnsi="Arial" w:cs="Arial"/>
              </w:rPr>
              <w:t>Экран</w:t>
            </w:r>
          </w:p>
        </w:tc>
        <w:tc>
          <w:tcPr>
            <w:tcW w:w="2552" w:type="dxa"/>
          </w:tcPr>
          <w:p w14:paraId="59173BE9" w14:textId="77777777" w:rsidR="00D938BC" w:rsidRPr="004A4A97" w:rsidRDefault="00D938BC" w:rsidP="00647C11">
            <w:pPr>
              <w:pStyle w:val="FORMATTEXT0"/>
              <w:jc w:val="center"/>
              <w:rPr>
                <w:rFonts w:ascii="Arial" w:hAnsi="Arial" w:cs="Arial"/>
              </w:rPr>
            </w:pPr>
            <w:r w:rsidRPr="004A4A97">
              <w:rPr>
                <w:rFonts w:ascii="Arial" w:hAnsi="Arial" w:cs="Arial"/>
              </w:rPr>
              <w:t>Легкий бетон на пористых минеральных заполнителях</w:t>
            </w:r>
          </w:p>
        </w:tc>
        <w:tc>
          <w:tcPr>
            <w:tcW w:w="1559" w:type="dxa"/>
            <w:vMerge/>
          </w:tcPr>
          <w:p w14:paraId="6B623A73" w14:textId="77777777" w:rsidR="00D938BC" w:rsidRPr="004A4A97" w:rsidRDefault="00D938BC" w:rsidP="00647C11">
            <w:pPr>
              <w:pStyle w:val="FORMATTEXT0"/>
              <w:jc w:val="center"/>
              <w:rPr>
                <w:rFonts w:ascii="Arial" w:hAnsi="Arial" w:cs="Arial"/>
              </w:rPr>
            </w:pPr>
          </w:p>
        </w:tc>
        <w:tc>
          <w:tcPr>
            <w:tcW w:w="1410" w:type="dxa"/>
          </w:tcPr>
          <w:p w14:paraId="326941B1" w14:textId="77777777" w:rsidR="00D938BC" w:rsidRPr="004A4A97" w:rsidRDefault="00D938BC" w:rsidP="00647C11">
            <w:pPr>
              <w:pStyle w:val="FORMATTEXT0"/>
              <w:jc w:val="center"/>
              <w:rPr>
                <w:rFonts w:ascii="Arial" w:hAnsi="Arial" w:cs="Arial"/>
              </w:rPr>
            </w:pPr>
            <w:r w:rsidRPr="004A4A97">
              <w:rPr>
                <w:rFonts w:ascii="Arial" w:hAnsi="Arial" w:cs="Arial"/>
              </w:rPr>
              <w:t>В7,5 и выше</w:t>
            </w:r>
          </w:p>
        </w:tc>
      </w:tr>
    </w:tbl>
    <w:p w14:paraId="19411FC1" w14:textId="77777777" w:rsidR="00D938BC" w:rsidRDefault="00D938BC" w:rsidP="00647C11">
      <w:pPr>
        <w:spacing w:line="240" w:lineRule="auto"/>
      </w:pPr>
    </w:p>
    <w:p w14:paraId="726BE223" w14:textId="77777777" w:rsidR="00D938BC" w:rsidRDefault="00D938BC"/>
    <w:p w14:paraId="2FCF4D4E" w14:textId="77777777" w:rsidR="00D938BC" w:rsidRPr="006F688B" w:rsidRDefault="003918C9">
      <w:pPr>
        <w:rPr>
          <w:rFonts w:ascii="Arial" w:hAnsi="Arial" w:cs="Arial"/>
          <w:i/>
        </w:rPr>
      </w:pPr>
      <w:r w:rsidRPr="006F688B">
        <w:rPr>
          <w:rFonts w:ascii="Arial" w:hAnsi="Arial" w:cs="Arial"/>
          <w:i/>
        </w:rPr>
        <w:t>Окончание таблицы 5</w:t>
      </w:r>
    </w:p>
    <w:tbl>
      <w:tblPr>
        <w:tblStyle w:val="ad"/>
        <w:tblW w:w="9627" w:type="dxa"/>
        <w:tblLayout w:type="fixed"/>
        <w:tblLook w:val="04A0" w:firstRow="1" w:lastRow="0" w:firstColumn="1" w:lastColumn="0" w:noHBand="0" w:noVBand="1"/>
      </w:tblPr>
      <w:tblGrid>
        <w:gridCol w:w="9627"/>
      </w:tblGrid>
      <w:tr w:rsidR="00D938BC" w:rsidRPr="004A4A97" w14:paraId="05739836" w14:textId="77777777" w:rsidTr="00866094">
        <w:trPr>
          <w:trHeight w:val="233"/>
        </w:trPr>
        <w:tc>
          <w:tcPr>
            <w:tcW w:w="9627" w:type="dxa"/>
          </w:tcPr>
          <w:p w14:paraId="3ED57517" w14:textId="77777777" w:rsidR="00D938BC" w:rsidRPr="004A4A97" w:rsidRDefault="00D938BC" w:rsidP="00D938BC">
            <w:pPr>
              <w:pStyle w:val="FORMATTEXT0"/>
              <w:ind w:firstLine="709"/>
              <w:jc w:val="both"/>
              <w:rPr>
                <w:rFonts w:ascii="Arial" w:hAnsi="Arial" w:cs="Arial"/>
                <w:spacing w:val="40"/>
                <w:sz w:val="22"/>
                <w:szCs w:val="22"/>
              </w:rPr>
            </w:pPr>
            <w:r w:rsidRPr="004A4A97">
              <w:rPr>
                <w:rFonts w:ascii="Arial" w:hAnsi="Arial" w:cs="Arial"/>
                <w:spacing w:val="40"/>
                <w:sz w:val="22"/>
                <w:szCs w:val="22"/>
              </w:rPr>
              <w:t>Примечания</w:t>
            </w:r>
          </w:p>
          <w:p w14:paraId="112E00C4" w14:textId="5AF8EB65" w:rsidR="00D938BC" w:rsidRPr="004A4A97" w:rsidRDefault="00647C11" w:rsidP="00D938BC">
            <w:pPr>
              <w:pStyle w:val="FORMATTEXT0"/>
              <w:ind w:firstLine="709"/>
              <w:jc w:val="both"/>
              <w:rPr>
                <w:rFonts w:ascii="Arial" w:hAnsi="Arial" w:cs="Arial"/>
                <w:sz w:val="22"/>
                <w:szCs w:val="22"/>
              </w:rPr>
            </w:pPr>
            <w:r>
              <w:rPr>
                <w:rFonts w:ascii="Arial" w:hAnsi="Arial" w:cs="Arial"/>
                <w:sz w:val="22"/>
                <w:szCs w:val="22"/>
              </w:rPr>
              <w:t>1</w:t>
            </w:r>
            <w:r w:rsidR="00D938BC" w:rsidRPr="004A4A97">
              <w:rPr>
                <w:rFonts w:ascii="Arial" w:hAnsi="Arial" w:cs="Arial"/>
                <w:sz w:val="22"/>
                <w:szCs w:val="22"/>
              </w:rPr>
              <w:t xml:space="preserve"> Для однослойных панелей допускается принимать легкий бетон:</w:t>
            </w:r>
          </w:p>
          <w:p w14:paraId="2CE00D5C" w14:textId="77777777" w:rsidR="00D938BC" w:rsidRPr="004A4A97" w:rsidRDefault="00D938BC" w:rsidP="00D938BC">
            <w:pPr>
              <w:pStyle w:val="FORMATTEXT0"/>
              <w:ind w:firstLine="709"/>
              <w:jc w:val="both"/>
              <w:rPr>
                <w:rFonts w:ascii="Arial" w:hAnsi="Arial" w:cs="Arial"/>
                <w:sz w:val="22"/>
                <w:szCs w:val="22"/>
              </w:rPr>
            </w:pPr>
            <w:r w:rsidRPr="004A4A97">
              <w:rPr>
                <w:rFonts w:ascii="Arial" w:hAnsi="Arial" w:cs="Arial"/>
                <w:sz w:val="22"/>
                <w:szCs w:val="22"/>
              </w:rPr>
              <w:t xml:space="preserve">- класса по прочности на сжатие не менее В2,5 </w:t>
            </w:r>
            <w:r>
              <w:rPr>
                <w:rFonts w:ascii="Arial" w:hAnsi="Arial" w:cs="Arial"/>
                <w:sz w:val="22"/>
                <w:szCs w:val="22"/>
              </w:rPr>
              <w:t>—</w:t>
            </w:r>
            <w:r w:rsidRPr="004A4A97">
              <w:rPr>
                <w:rFonts w:ascii="Arial" w:hAnsi="Arial" w:cs="Arial"/>
                <w:sz w:val="22"/>
                <w:szCs w:val="22"/>
              </w:rPr>
              <w:t xml:space="preserve"> для ненесущих панелей, а также для несущих и самонесущих панелей зданий высотой не более двух этажей при соответствующем обосновании расчетом по несущей способности; более высоких классов по прочности на сжатие </w:t>
            </w:r>
            <w:r>
              <w:rPr>
                <w:rFonts w:ascii="Arial" w:hAnsi="Arial" w:cs="Arial"/>
                <w:sz w:val="22"/>
                <w:szCs w:val="22"/>
              </w:rPr>
              <w:t>—</w:t>
            </w:r>
            <w:r w:rsidRPr="004A4A97">
              <w:rPr>
                <w:rFonts w:ascii="Arial" w:hAnsi="Arial" w:cs="Arial"/>
                <w:sz w:val="22"/>
                <w:szCs w:val="22"/>
              </w:rPr>
              <w:t xml:space="preserve"> при технико-экономическом обосновании;</w:t>
            </w:r>
          </w:p>
          <w:p w14:paraId="2A6D5811" w14:textId="77777777" w:rsidR="00D938BC" w:rsidRPr="004A4A97" w:rsidRDefault="00D938BC" w:rsidP="00D938BC">
            <w:pPr>
              <w:pStyle w:val="FORMATTEXT0"/>
              <w:ind w:firstLine="709"/>
              <w:jc w:val="both"/>
              <w:rPr>
                <w:rFonts w:ascii="Arial" w:hAnsi="Arial" w:cs="Arial"/>
                <w:sz w:val="22"/>
                <w:szCs w:val="22"/>
              </w:rPr>
            </w:pPr>
            <w:r w:rsidRPr="004A4A97">
              <w:rPr>
                <w:rFonts w:ascii="Arial" w:hAnsi="Arial" w:cs="Arial"/>
                <w:bCs/>
                <w:sz w:val="22"/>
                <w:szCs w:val="22"/>
              </w:rPr>
              <w:t xml:space="preserve">- класса по прочности на сжатие не менее В3,5 </w:t>
            </w:r>
            <w:r>
              <w:rPr>
                <w:rFonts w:ascii="Arial" w:hAnsi="Arial" w:cs="Arial"/>
                <w:bCs/>
                <w:sz w:val="22"/>
                <w:szCs w:val="22"/>
              </w:rPr>
              <w:t xml:space="preserve">— </w:t>
            </w:r>
            <w:r w:rsidRPr="004A4A97">
              <w:rPr>
                <w:rFonts w:ascii="Arial" w:hAnsi="Arial" w:cs="Arial"/>
                <w:bCs/>
                <w:sz w:val="22"/>
                <w:szCs w:val="22"/>
              </w:rPr>
              <w:t>для несущих и самонесущих панелей в зданиях высотой не более пяти этажей</w:t>
            </w:r>
            <w:r w:rsidRPr="004A4A97">
              <w:rPr>
                <w:rFonts w:ascii="Arial" w:hAnsi="Arial" w:cs="Arial"/>
                <w:sz w:val="22"/>
                <w:szCs w:val="22"/>
              </w:rPr>
              <w:t xml:space="preserve"> при соответствующем обосновании расчетом по несущей способности; более высоких классов по прочности на сжатие </w:t>
            </w:r>
            <w:r>
              <w:rPr>
                <w:rFonts w:ascii="Arial" w:hAnsi="Arial" w:cs="Arial"/>
                <w:sz w:val="22"/>
                <w:szCs w:val="22"/>
              </w:rPr>
              <w:t>—</w:t>
            </w:r>
            <w:r w:rsidRPr="004A4A97">
              <w:rPr>
                <w:rFonts w:ascii="Arial" w:hAnsi="Arial" w:cs="Arial"/>
                <w:sz w:val="22"/>
                <w:szCs w:val="22"/>
              </w:rPr>
              <w:t xml:space="preserve"> при технико-экономическом обосновании;</w:t>
            </w:r>
          </w:p>
          <w:p w14:paraId="3FD84F41" w14:textId="77777777" w:rsidR="00D938BC" w:rsidRPr="004A4A97" w:rsidRDefault="00D938BC" w:rsidP="00D938BC">
            <w:pPr>
              <w:pStyle w:val="FORMATTEXT0"/>
              <w:ind w:firstLine="709"/>
              <w:jc w:val="both"/>
              <w:rPr>
                <w:rFonts w:ascii="Arial" w:hAnsi="Arial" w:cs="Arial"/>
                <w:sz w:val="22"/>
                <w:szCs w:val="22"/>
              </w:rPr>
            </w:pPr>
            <w:r w:rsidRPr="004A4A97">
              <w:rPr>
                <w:rFonts w:ascii="Arial" w:hAnsi="Arial" w:cs="Arial"/>
                <w:sz w:val="22"/>
                <w:szCs w:val="22"/>
              </w:rPr>
              <w:t xml:space="preserve">- классов по прочности на сжатие не менее В10 </w:t>
            </w:r>
            <w:r>
              <w:rPr>
                <w:rFonts w:ascii="Arial" w:hAnsi="Arial" w:cs="Arial"/>
                <w:sz w:val="22"/>
                <w:szCs w:val="22"/>
              </w:rPr>
              <w:t xml:space="preserve">— </w:t>
            </w:r>
            <w:r w:rsidRPr="004A4A97">
              <w:rPr>
                <w:rFonts w:ascii="Arial" w:hAnsi="Arial" w:cs="Arial"/>
                <w:sz w:val="22"/>
                <w:szCs w:val="22"/>
              </w:rPr>
              <w:t>для несущих</w:t>
            </w:r>
            <w:r w:rsidRPr="004A4A97">
              <w:rPr>
                <w:rFonts w:ascii="Arial" w:hAnsi="Arial" w:cs="Arial"/>
                <w:color w:val="FF0000"/>
                <w:sz w:val="22"/>
                <w:szCs w:val="22"/>
              </w:rPr>
              <w:t xml:space="preserve"> </w:t>
            </w:r>
            <w:r w:rsidRPr="004A4A97">
              <w:rPr>
                <w:rFonts w:ascii="Arial" w:hAnsi="Arial" w:cs="Arial"/>
                <w:sz w:val="22"/>
                <w:szCs w:val="22"/>
              </w:rPr>
              <w:t>и самонесущих панелей</w:t>
            </w:r>
            <w:r w:rsidRPr="004A4A97">
              <w:rPr>
                <w:rFonts w:ascii="Arial" w:hAnsi="Arial" w:cs="Arial"/>
                <w:color w:val="FF0000"/>
                <w:sz w:val="22"/>
                <w:szCs w:val="22"/>
              </w:rPr>
              <w:t xml:space="preserve"> </w:t>
            </w:r>
            <w:r w:rsidRPr="004A4A97">
              <w:rPr>
                <w:rFonts w:ascii="Arial" w:hAnsi="Arial" w:cs="Arial"/>
                <w:sz w:val="22"/>
                <w:szCs w:val="22"/>
              </w:rPr>
              <w:t xml:space="preserve">в зданиях высотой не более девяти этажей при соответствующем обосновании расчетом по несущей способности; более высоких классов по прочности на сжатие </w:t>
            </w:r>
            <w:r>
              <w:rPr>
                <w:rFonts w:ascii="Arial" w:hAnsi="Arial" w:cs="Arial"/>
                <w:sz w:val="22"/>
                <w:szCs w:val="22"/>
              </w:rPr>
              <w:t>—</w:t>
            </w:r>
            <w:r w:rsidRPr="004A4A97">
              <w:rPr>
                <w:rFonts w:ascii="Arial" w:hAnsi="Arial" w:cs="Arial"/>
                <w:sz w:val="22"/>
                <w:szCs w:val="22"/>
              </w:rPr>
              <w:t xml:space="preserve"> при технико-экономическом обосновании</w:t>
            </w:r>
            <w:r>
              <w:rPr>
                <w:rFonts w:ascii="Arial" w:hAnsi="Arial" w:cs="Arial"/>
                <w:sz w:val="22"/>
                <w:szCs w:val="22"/>
              </w:rPr>
              <w:t>.</w:t>
            </w:r>
          </w:p>
          <w:p w14:paraId="68654A9A" w14:textId="05C5F470" w:rsidR="00D938BC" w:rsidRPr="004A4A97" w:rsidRDefault="00647C11" w:rsidP="00D938BC">
            <w:pPr>
              <w:pStyle w:val="FORMATTEXT0"/>
              <w:ind w:firstLine="709"/>
              <w:jc w:val="both"/>
              <w:rPr>
                <w:rFonts w:ascii="Arial" w:hAnsi="Arial" w:cs="Arial"/>
                <w:sz w:val="22"/>
                <w:szCs w:val="22"/>
              </w:rPr>
            </w:pPr>
            <w:r>
              <w:rPr>
                <w:rFonts w:ascii="Arial" w:hAnsi="Arial" w:cs="Arial"/>
                <w:sz w:val="22"/>
                <w:szCs w:val="22"/>
              </w:rPr>
              <w:t>2</w:t>
            </w:r>
            <w:r w:rsidR="00D938BC" w:rsidRPr="004A4A97">
              <w:rPr>
                <w:rFonts w:ascii="Arial" w:hAnsi="Arial" w:cs="Arial"/>
                <w:sz w:val="22"/>
                <w:szCs w:val="22"/>
              </w:rPr>
              <w:t xml:space="preserve"> Легкий бетон плотной структуры с объемом межзерновых пустот в уплотненной смеси более 3</w:t>
            </w:r>
            <w:r w:rsidR="00D938BC">
              <w:rPr>
                <w:rFonts w:ascii="Arial" w:hAnsi="Arial" w:cs="Arial"/>
                <w:sz w:val="22"/>
                <w:szCs w:val="22"/>
              </w:rPr>
              <w:t xml:space="preserve"> </w:t>
            </w:r>
            <w:r w:rsidR="00D938BC" w:rsidRPr="004A4A97">
              <w:rPr>
                <w:rFonts w:ascii="Arial" w:hAnsi="Arial" w:cs="Arial"/>
                <w:sz w:val="22"/>
                <w:szCs w:val="22"/>
              </w:rPr>
              <w:t>%, но не более 12</w:t>
            </w:r>
            <w:r w:rsidR="00D938BC">
              <w:rPr>
                <w:rFonts w:ascii="Arial" w:hAnsi="Arial" w:cs="Arial"/>
                <w:sz w:val="22"/>
                <w:szCs w:val="22"/>
              </w:rPr>
              <w:t xml:space="preserve"> </w:t>
            </w:r>
            <w:r w:rsidR="00D938BC" w:rsidRPr="004A4A97">
              <w:rPr>
                <w:rFonts w:ascii="Arial" w:hAnsi="Arial" w:cs="Arial"/>
                <w:sz w:val="22"/>
                <w:szCs w:val="22"/>
              </w:rPr>
              <w:t>% допускается принимать для панелей, расположенных на участках стены, защищенных от воздействия атмосферных осадков, а на других участках в зависимости от вида и параметров наружного защитно-декоративного слоя и климатического характера воздушной прослойки.</w:t>
            </w:r>
          </w:p>
          <w:p w14:paraId="10EBD58F" w14:textId="4BCAF7FF" w:rsidR="00D938BC" w:rsidRPr="004A4A97" w:rsidRDefault="00647C11" w:rsidP="00D938BC">
            <w:pPr>
              <w:pStyle w:val="FORMATTEXT0"/>
              <w:ind w:firstLine="709"/>
              <w:jc w:val="both"/>
              <w:rPr>
                <w:rFonts w:ascii="Arial" w:hAnsi="Arial" w:cs="Arial"/>
                <w:sz w:val="22"/>
                <w:szCs w:val="22"/>
              </w:rPr>
            </w:pPr>
            <w:r>
              <w:rPr>
                <w:rFonts w:ascii="Arial" w:hAnsi="Arial" w:cs="Arial"/>
                <w:sz w:val="22"/>
                <w:szCs w:val="22"/>
              </w:rPr>
              <w:t>3</w:t>
            </w:r>
            <w:r w:rsidR="00D938BC" w:rsidRPr="004A4A97">
              <w:rPr>
                <w:rFonts w:ascii="Arial" w:hAnsi="Arial" w:cs="Arial"/>
                <w:sz w:val="22"/>
                <w:szCs w:val="22"/>
              </w:rPr>
              <w:t xml:space="preserve"> Для основных слоев панелей цокольного этажа и технического подполья следует принимать:</w:t>
            </w:r>
          </w:p>
          <w:p w14:paraId="426C79BC" w14:textId="77777777" w:rsidR="00D938BC" w:rsidRPr="004A4A97" w:rsidRDefault="00D938BC" w:rsidP="00D938BC">
            <w:pPr>
              <w:pStyle w:val="FORMATTEXT0"/>
              <w:ind w:firstLine="709"/>
              <w:jc w:val="both"/>
              <w:rPr>
                <w:rFonts w:ascii="Arial" w:hAnsi="Arial" w:cs="Arial"/>
                <w:sz w:val="22"/>
                <w:szCs w:val="22"/>
              </w:rPr>
            </w:pPr>
            <w:r w:rsidRPr="004A4A97">
              <w:rPr>
                <w:rFonts w:ascii="Arial" w:hAnsi="Arial" w:cs="Arial"/>
                <w:sz w:val="22"/>
                <w:szCs w:val="22"/>
              </w:rPr>
              <w:t>- для однослойных панелей и теплоизоляционного слоя двухслойных панелей  легкий бетон плотной структуры при объемах межзерновых пустот не более 3</w:t>
            </w:r>
            <w:r>
              <w:rPr>
                <w:rFonts w:ascii="Arial" w:hAnsi="Arial" w:cs="Arial"/>
                <w:sz w:val="22"/>
                <w:szCs w:val="22"/>
              </w:rPr>
              <w:t xml:space="preserve"> </w:t>
            </w:r>
            <w:r w:rsidRPr="004A4A97">
              <w:rPr>
                <w:rFonts w:ascii="Arial" w:hAnsi="Arial" w:cs="Arial"/>
                <w:sz w:val="22"/>
                <w:szCs w:val="22"/>
              </w:rPr>
              <w:t>%.</w:t>
            </w:r>
          </w:p>
          <w:p w14:paraId="11BC7224" w14:textId="180C2AE2" w:rsidR="00D938BC" w:rsidRPr="004A4A97" w:rsidRDefault="00D938BC" w:rsidP="00647C11">
            <w:pPr>
              <w:pStyle w:val="FORMATTEXT0"/>
              <w:ind w:firstLine="709"/>
              <w:jc w:val="both"/>
              <w:rPr>
                <w:rFonts w:ascii="Arial" w:hAnsi="Arial" w:cs="Arial"/>
              </w:rPr>
            </w:pPr>
            <w:r w:rsidRPr="004A4A97">
              <w:rPr>
                <w:rFonts w:ascii="Arial" w:hAnsi="Arial" w:cs="Arial"/>
                <w:sz w:val="22"/>
                <w:szCs w:val="22"/>
              </w:rPr>
              <w:t>- для несущего слоя двухслойных сплошных панелей тяжелый или легкий бетон при объеме межзерновых пустот не более 3</w:t>
            </w:r>
            <w:r>
              <w:rPr>
                <w:rFonts w:ascii="Arial" w:hAnsi="Arial" w:cs="Arial"/>
                <w:sz w:val="22"/>
                <w:szCs w:val="22"/>
              </w:rPr>
              <w:t xml:space="preserve"> </w:t>
            </w:r>
            <w:r w:rsidRPr="004A4A97">
              <w:rPr>
                <w:rFonts w:ascii="Arial" w:hAnsi="Arial" w:cs="Arial"/>
                <w:sz w:val="22"/>
                <w:szCs w:val="22"/>
              </w:rPr>
              <w:t>%.</w:t>
            </w:r>
          </w:p>
        </w:tc>
      </w:tr>
    </w:tbl>
    <w:p w14:paraId="32509064" w14:textId="77777777" w:rsidR="00647C11" w:rsidRDefault="00647C11" w:rsidP="00842C9E">
      <w:pPr>
        <w:pStyle w:val="FORMATTEXT0"/>
        <w:spacing w:line="360" w:lineRule="auto"/>
        <w:ind w:firstLine="709"/>
        <w:jc w:val="both"/>
        <w:rPr>
          <w:rFonts w:ascii="Arial" w:hAnsi="Arial" w:cs="Arial"/>
        </w:rPr>
      </w:pPr>
    </w:p>
    <w:p w14:paraId="3EA30DE2" w14:textId="1C8841C9" w:rsidR="00271896" w:rsidRPr="004A4A97" w:rsidRDefault="003F0470" w:rsidP="00842C9E">
      <w:pPr>
        <w:pStyle w:val="FORMATTEXT0"/>
        <w:spacing w:line="360" w:lineRule="auto"/>
        <w:ind w:firstLine="709"/>
        <w:jc w:val="both"/>
        <w:rPr>
          <w:rFonts w:ascii="Arial" w:hAnsi="Arial" w:cs="Arial"/>
        </w:rPr>
      </w:pPr>
      <w:r w:rsidRPr="004A4A97">
        <w:rPr>
          <w:rFonts w:ascii="Arial" w:hAnsi="Arial" w:cs="Arial"/>
        </w:rPr>
        <w:t>6.</w:t>
      </w:r>
      <w:r w:rsidR="00CE1960" w:rsidRPr="004A4A97">
        <w:rPr>
          <w:rFonts w:ascii="Arial" w:hAnsi="Arial" w:cs="Arial"/>
        </w:rPr>
        <w:t>4</w:t>
      </w:r>
      <w:r w:rsidRPr="004A4A97">
        <w:rPr>
          <w:rFonts w:ascii="Arial" w:hAnsi="Arial" w:cs="Arial"/>
        </w:rPr>
        <w:t>.</w:t>
      </w:r>
      <w:r w:rsidR="00E15088" w:rsidRPr="004A4A97">
        <w:rPr>
          <w:rFonts w:ascii="Arial" w:hAnsi="Arial" w:cs="Arial"/>
        </w:rPr>
        <w:t>6</w:t>
      </w:r>
      <w:r w:rsidRPr="004A4A97">
        <w:rPr>
          <w:rFonts w:ascii="Arial" w:hAnsi="Arial" w:cs="Arial"/>
        </w:rPr>
        <w:t xml:space="preserve"> В </w:t>
      </w:r>
      <w:r w:rsidR="00FE6067" w:rsidRPr="004A4A97">
        <w:rPr>
          <w:rFonts w:ascii="Arial" w:hAnsi="Arial" w:cs="Arial"/>
        </w:rPr>
        <w:t>технической</w:t>
      </w:r>
      <w:r w:rsidRPr="004A4A97">
        <w:rPr>
          <w:rFonts w:ascii="Arial" w:hAnsi="Arial" w:cs="Arial"/>
        </w:rPr>
        <w:t xml:space="preserve"> документации на панели </w:t>
      </w:r>
      <w:r w:rsidR="00FE6067" w:rsidRPr="004A4A97">
        <w:rPr>
          <w:rFonts w:ascii="Arial" w:hAnsi="Arial" w:cs="Arial"/>
        </w:rPr>
        <w:t xml:space="preserve">предприятия-изготовителя </w:t>
      </w:r>
      <w:r w:rsidRPr="004A4A97">
        <w:rPr>
          <w:rFonts w:ascii="Arial" w:hAnsi="Arial" w:cs="Arial"/>
        </w:rPr>
        <w:t xml:space="preserve">должны быть указаны структура бетона, вид и допускаемая предельная крупность заполнителей. В качестве мелкого заполнителя для легкого конструкционного бетона по </w:t>
      </w:r>
      <w:hyperlink r:id="rId32" w:tooltip="&quot;ГОСТ 25820-2021 Бетоны легкие. Технические условия (с Поправкой)&quot;&#10;(утв. приказом Росстандарта от 16.12.2021 N 1793-ст)&#10;Применяется с 01.09.2022 взамен ГОСТ 25820-2014&#10;Статус: действующая редакция (действ. с 01.09.2022)" w:history="1">
        <w:r w:rsidR="00076B66" w:rsidRPr="004A4A97">
          <w:rPr>
            <w:rStyle w:val="a3"/>
            <w:rFonts w:ascii="Arial" w:hAnsi="Arial" w:cs="Arial"/>
            <w:color w:val="auto"/>
            <w:u w:val="none"/>
          </w:rPr>
          <w:t>ГОСТ 25820</w:t>
        </w:r>
      </w:hyperlink>
      <w:r w:rsidRPr="004A4A97">
        <w:rPr>
          <w:rFonts w:ascii="Arial" w:hAnsi="Arial" w:cs="Arial"/>
        </w:rPr>
        <w:t xml:space="preserve"> классов по прочности на сжатие В12,5 и выше следует применять плотный песок или смесь плотного и пористого песка. </w:t>
      </w:r>
    </w:p>
    <w:p w14:paraId="10586EC5" w14:textId="77777777" w:rsidR="003F0470" w:rsidRPr="004A4A97" w:rsidRDefault="003F0470" w:rsidP="00842C9E">
      <w:pPr>
        <w:pStyle w:val="FORMATTEXT0"/>
        <w:spacing w:line="360" w:lineRule="auto"/>
        <w:ind w:firstLine="709"/>
        <w:jc w:val="both"/>
        <w:rPr>
          <w:rFonts w:ascii="Arial" w:hAnsi="Arial" w:cs="Arial"/>
        </w:rPr>
      </w:pPr>
      <w:r w:rsidRPr="004A4A97">
        <w:rPr>
          <w:rFonts w:ascii="Arial" w:hAnsi="Arial" w:cs="Arial"/>
        </w:rPr>
        <w:t>6.</w:t>
      </w:r>
      <w:r w:rsidR="000B5610" w:rsidRPr="004A4A97">
        <w:rPr>
          <w:rFonts w:ascii="Arial" w:hAnsi="Arial" w:cs="Arial"/>
        </w:rPr>
        <w:t>4</w:t>
      </w:r>
      <w:r w:rsidRPr="004A4A97">
        <w:rPr>
          <w:rFonts w:ascii="Arial" w:hAnsi="Arial" w:cs="Arial"/>
        </w:rPr>
        <w:t>.</w:t>
      </w:r>
      <w:r w:rsidR="00E15088" w:rsidRPr="004A4A97">
        <w:rPr>
          <w:rFonts w:ascii="Arial" w:hAnsi="Arial" w:cs="Arial"/>
        </w:rPr>
        <w:t>7</w:t>
      </w:r>
      <w:r w:rsidRPr="004A4A97">
        <w:rPr>
          <w:rFonts w:ascii="Arial" w:hAnsi="Arial" w:cs="Arial"/>
        </w:rPr>
        <w:t xml:space="preserve"> Применение двухслойных панелей с теплоизоляционным слоем из легкого бетона крупнопористой структуры не допускается в стенах цокольного этажа и технического подполья.</w:t>
      </w:r>
    </w:p>
    <w:p w14:paraId="2B9E42FA" w14:textId="77777777" w:rsidR="003F0470" w:rsidRPr="004A4A97" w:rsidRDefault="003F0470" w:rsidP="00842C9E">
      <w:pPr>
        <w:pStyle w:val="FORMATTEXT0"/>
        <w:spacing w:line="360" w:lineRule="auto"/>
        <w:ind w:firstLine="709"/>
        <w:jc w:val="both"/>
        <w:rPr>
          <w:rFonts w:ascii="Arial" w:hAnsi="Arial" w:cs="Arial"/>
          <w:bCs/>
        </w:rPr>
      </w:pPr>
      <w:r w:rsidRPr="004A4A97">
        <w:rPr>
          <w:rFonts w:ascii="Arial" w:hAnsi="Arial" w:cs="Arial"/>
          <w:bCs/>
        </w:rPr>
        <w:t>6.</w:t>
      </w:r>
      <w:r w:rsidR="000B5610" w:rsidRPr="004A4A97">
        <w:rPr>
          <w:rFonts w:ascii="Arial" w:hAnsi="Arial" w:cs="Arial"/>
          <w:bCs/>
        </w:rPr>
        <w:t>4</w:t>
      </w:r>
      <w:r w:rsidRPr="004A4A97">
        <w:rPr>
          <w:rFonts w:ascii="Arial" w:hAnsi="Arial" w:cs="Arial"/>
          <w:bCs/>
        </w:rPr>
        <w:t>.</w:t>
      </w:r>
      <w:r w:rsidR="00E15088" w:rsidRPr="004A4A97">
        <w:rPr>
          <w:rFonts w:ascii="Arial" w:hAnsi="Arial" w:cs="Arial"/>
          <w:bCs/>
        </w:rPr>
        <w:t>8</w:t>
      </w:r>
      <w:r w:rsidR="00482488" w:rsidRPr="004A4A97">
        <w:rPr>
          <w:rFonts w:ascii="Arial" w:hAnsi="Arial" w:cs="Arial"/>
          <w:bCs/>
        </w:rPr>
        <w:t xml:space="preserve"> Нормируемую</w:t>
      </w:r>
      <w:r w:rsidRPr="004A4A97">
        <w:rPr>
          <w:rFonts w:ascii="Arial" w:hAnsi="Arial" w:cs="Arial"/>
          <w:bCs/>
        </w:rPr>
        <w:t xml:space="preserve"> отпускн</w:t>
      </w:r>
      <w:r w:rsidR="00482488" w:rsidRPr="004A4A97">
        <w:rPr>
          <w:rFonts w:ascii="Arial" w:hAnsi="Arial" w:cs="Arial"/>
          <w:bCs/>
        </w:rPr>
        <w:t>ую</w:t>
      </w:r>
      <w:r w:rsidRPr="004A4A97">
        <w:rPr>
          <w:rFonts w:ascii="Arial" w:hAnsi="Arial" w:cs="Arial"/>
          <w:bCs/>
        </w:rPr>
        <w:t xml:space="preserve"> прочность на сжатие тяжелого и легкого бетонов </w:t>
      </w:r>
      <w:r w:rsidR="00482488" w:rsidRPr="004A4A97">
        <w:rPr>
          <w:rFonts w:ascii="Arial" w:hAnsi="Arial" w:cs="Arial"/>
          <w:bCs/>
        </w:rPr>
        <w:t>следует</w:t>
      </w:r>
      <w:r w:rsidRPr="004A4A97">
        <w:rPr>
          <w:rFonts w:ascii="Arial" w:hAnsi="Arial" w:cs="Arial"/>
          <w:bCs/>
        </w:rPr>
        <w:t xml:space="preserve"> устанавливать в </w:t>
      </w:r>
      <w:r w:rsidR="00FE6067" w:rsidRPr="004A4A97">
        <w:rPr>
          <w:rFonts w:ascii="Arial" w:hAnsi="Arial" w:cs="Arial"/>
          <w:bCs/>
        </w:rPr>
        <w:t xml:space="preserve">технической </w:t>
      </w:r>
      <w:r w:rsidRPr="004A4A97">
        <w:rPr>
          <w:rFonts w:ascii="Arial" w:hAnsi="Arial" w:cs="Arial"/>
          <w:bCs/>
        </w:rPr>
        <w:t>до</w:t>
      </w:r>
      <w:r w:rsidR="004D3B46" w:rsidRPr="004A4A97">
        <w:rPr>
          <w:rFonts w:ascii="Arial" w:hAnsi="Arial" w:cs="Arial"/>
          <w:bCs/>
        </w:rPr>
        <w:t xml:space="preserve">кументации </w:t>
      </w:r>
      <w:r w:rsidR="00482488" w:rsidRPr="004A4A97">
        <w:rPr>
          <w:rFonts w:ascii="Arial" w:hAnsi="Arial" w:cs="Arial"/>
          <w:bCs/>
        </w:rPr>
        <w:t xml:space="preserve">предприятия-изготовителя </w:t>
      </w:r>
      <w:r w:rsidR="004D3B46" w:rsidRPr="004A4A97">
        <w:rPr>
          <w:rFonts w:ascii="Arial" w:hAnsi="Arial" w:cs="Arial"/>
          <w:bCs/>
        </w:rPr>
        <w:t xml:space="preserve">на конкретное здание </w:t>
      </w:r>
      <w:r w:rsidRPr="004A4A97">
        <w:rPr>
          <w:rFonts w:ascii="Arial" w:hAnsi="Arial" w:cs="Arial"/>
          <w:bCs/>
        </w:rPr>
        <w:t xml:space="preserve">с учетом требований </w:t>
      </w:r>
      <w:r w:rsidR="003918C9" w:rsidRPr="004A4A97">
        <w:rPr>
          <w:rFonts w:ascii="Arial" w:hAnsi="Arial" w:cs="Arial"/>
          <w:bCs/>
        </w:rPr>
        <w:fldChar w:fldCharType="begin"/>
      </w:r>
      <w:r w:rsidRPr="004A4A97">
        <w:rPr>
          <w:rFonts w:ascii="Arial" w:hAnsi="Arial" w:cs="Arial"/>
          <w:bCs/>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717C2844" w14:textId="77777777" w:rsidR="003F0470" w:rsidRPr="004A4A97" w:rsidRDefault="003F0470" w:rsidP="00842C9E">
      <w:pPr>
        <w:pStyle w:val="FORMATTEXT0"/>
        <w:spacing w:line="360" w:lineRule="auto"/>
        <w:ind w:firstLine="709"/>
        <w:jc w:val="both"/>
        <w:rPr>
          <w:rFonts w:ascii="Arial" w:hAnsi="Arial" w:cs="Arial"/>
          <w:bCs/>
        </w:rPr>
      </w:pPr>
      <w:r w:rsidRPr="004A4A97">
        <w:rPr>
          <w:rFonts w:ascii="Arial" w:hAnsi="Arial" w:cs="Arial"/>
          <w:bCs/>
        </w:rPr>
        <w:instrText>(утв. приказом Росстандарта от 27.12.2012 N 2072-ст)</w:instrText>
      </w:r>
    </w:p>
    <w:p w14:paraId="4321A26D" w14:textId="77777777" w:rsidR="003F0470" w:rsidRPr="004A4A97" w:rsidRDefault="003F0470" w:rsidP="00842C9E">
      <w:pPr>
        <w:pStyle w:val="FORMATTEXT0"/>
        <w:spacing w:line="360" w:lineRule="auto"/>
        <w:ind w:firstLine="709"/>
        <w:jc w:val="both"/>
        <w:rPr>
          <w:rFonts w:ascii="Arial" w:hAnsi="Arial" w:cs="Arial"/>
          <w:bCs/>
        </w:rPr>
      </w:pPr>
      <w:r w:rsidRPr="004A4A97">
        <w:rPr>
          <w:rFonts w:ascii="Arial" w:hAnsi="Arial" w:cs="Arial"/>
          <w:bCs/>
        </w:rPr>
        <w:instrText>Применяется с 01.01.2014 взамен ГОСТ 13015-2003</w:instrText>
      </w:r>
    </w:p>
    <w:p w14:paraId="7C6114D3" w14:textId="77777777" w:rsidR="003F0470" w:rsidRPr="004A4A97" w:rsidRDefault="003F0470" w:rsidP="00842C9E">
      <w:pPr>
        <w:pStyle w:val="FORMATTEXT0"/>
        <w:spacing w:line="360" w:lineRule="auto"/>
        <w:ind w:firstLine="709"/>
        <w:jc w:val="both"/>
        <w:rPr>
          <w:rFonts w:ascii="Arial" w:hAnsi="Arial" w:cs="Arial"/>
          <w:bCs/>
        </w:rPr>
      </w:pPr>
      <w:r w:rsidRPr="004A4A97">
        <w:rPr>
          <w:rFonts w:ascii="Arial" w:hAnsi="Arial" w:cs="Arial"/>
          <w:bCs/>
        </w:rPr>
        <w:instrText>Статус: действующая редакция (действ. с 01.01.2014)"</w:instrText>
      </w:r>
      <w:r w:rsidR="003918C9" w:rsidRPr="004A4A97">
        <w:rPr>
          <w:rFonts w:ascii="Arial" w:hAnsi="Arial" w:cs="Arial"/>
          <w:bCs/>
        </w:rPr>
        <w:fldChar w:fldCharType="separate"/>
      </w:r>
      <w:r w:rsidRPr="004A4A97">
        <w:rPr>
          <w:rFonts w:ascii="Arial" w:hAnsi="Arial" w:cs="Arial"/>
          <w:bCs/>
        </w:rPr>
        <w:t>ГОСТ 13015</w:t>
      </w:r>
      <w:r w:rsidR="003918C9" w:rsidRPr="004A4A97">
        <w:rPr>
          <w:rFonts w:ascii="Arial" w:hAnsi="Arial" w:cs="Arial"/>
          <w:bCs/>
        </w:rPr>
        <w:fldChar w:fldCharType="end"/>
      </w:r>
      <w:r w:rsidRPr="004A4A97">
        <w:rPr>
          <w:rFonts w:ascii="Arial" w:hAnsi="Arial" w:cs="Arial"/>
          <w:bCs/>
        </w:rPr>
        <w:t>.</w:t>
      </w:r>
    </w:p>
    <w:p w14:paraId="3368CBB4" w14:textId="6D40405E" w:rsidR="002F42E8" w:rsidRPr="004A4A97" w:rsidRDefault="002F42E8" w:rsidP="00842C9E">
      <w:pPr>
        <w:pStyle w:val="FORMATTEXT0"/>
        <w:spacing w:line="360" w:lineRule="auto"/>
        <w:ind w:firstLine="709"/>
        <w:jc w:val="both"/>
        <w:rPr>
          <w:rFonts w:ascii="Arial" w:hAnsi="Arial" w:cs="Arial"/>
          <w:bCs/>
        </w:rPr>
      </w:pPr>
      <w:r w:rsidRPr="004A4A97">
        <w:rPr>
          <w:rFonts w:ascii="Arial" w:hAnsi="Arial" w:cs="Arial"/>
          <w:bCs/>
        </w:rPr>
        <w:t xml:space="preserve">Значение нормируемой отпускной прочности бетона и раствора панелей в процентах от класса по прочности на сжатие </w:t>
      </w:r>
      <w:r w:rsidR="00647C11">
        <w:rPr>
          <w:rFonts w:ascii="Arial" w:hAnsi="Arial" w:cs="Arial"/>
          <w:bCs/>
        </w:rPr>
        <w:t>в возрасте 28 сут</w:t>
      </w:r>
      <w:r w:rsidR="00EB7FC2" w:rsidRPr="004A4A97">
        <w:rPr>
          <w:rFonts w:ascii="Arial" w:hAnsi="Arial" w:cs="Arial"/>
          <w:bCs/>
        </w:rPr>
        <w:t xml:space="preserve"> </w:t>
      </w:r>
      <w:r w:rsidRPr="004A4A97">
        <w:rPr>
          <w:rFonts w:ascii="Arial" w:hAnsi="Arial" w:cs="Arial"/>
          <w:bCs/>
        </w:rPr>
        <w:t>следует принимать</w:t>
      </w:r>
      <w:r w:rsidR="00EB7FC2" w:rsidRPr="004A4A97">
        <w:rPr>
          <w:rFonts w:ascii="Arial" w:hAnsi="Arial" w:cs="Arial"/>
          <w:bCs/>
        </w:rPr>
        <w:t xml:space="preserve"> не менее</w:t>
      </w:r>
      <w:r w:rsidR="00B71E0A" w:rsidRPr="004A4A97">
        <w:rPr>
          <w:rFonts w:ascii="Arial" w:hAnsi="Arial" w:cs="Arial"/>
          <w:bCs/>
        </w:rPr>
        <w:t>:</w:t>
      </w:r>
    </w:p>
    <w:p w14:paraId="565B8557" w14:textId="77777777" w:rsidR="002F42E8" w:rsidRPr="004A4A97" w:rsidRDefault="00C83303" w:rsidP="00842C9E">
      <w:pPr>
        <w:pStyle w:val="FORMATTEXT0"/>
        <w:spacing w:line="360" w:lineRule="auto"/>
        <w:ind w:firstLine="709"/>
        <w:jc w:val="both"/>
        <w:rPr>
          <w:rFonts w:ascii="Arial" w:hAnsi="Arial" w:cs="Arial"/>
          <w:bCs/>
        </w:rPr>
      </w:pPr>
      <w:r>
        <w:rPr>
          <w:rFonts w:ascii="Arial" w:hAnsi="Arial" w:cs="Arial"/>
          <w:bCs/>
        </w:rPr>
        <w:t xml:space="preserve">- </w:t>
      </w:r>
      <w:r w:rsidR="002F42E8" w:rsidRPr="004A4A97">
        <w:rPr>
          <w:rFonts w:ascii="Arial" w:hAnsi="Arial" w:cs="Arial"/>
          <w:bCs/>
        </w:rPr>
        <w:t xml:space="preserve">70 </w:t>
      </w:r>
      <w:r>
        <w:rPr>
          <w:rFonts w:ascii="Arial" w:hAnsi="Arial" w:cs="Arial"/>
          <w:bCs/>
        </w:rPr>
        <w:t>—</w:t>
      </w:r>
      <w:r w:rsidR="002F42E8" w:rsidRPr="004A4A97">
        <w:rPr>
          <w:rFonts w:ascii="Arial" w:hAnsi="Arial" w:cs="Arial"/>
          <w:bCs/>
        </w:rPr>
        <w:t xml:space="preserve"> для тяжелого </w:t>
      </w:r>
      <w:r w:rsidR="003954D0" w:rsidRPr="004A4A97">
        <w:rPr>
          <w:rFonts w:ascii="Arial" w:hAnsi="Arial" w:cs="Arial"/>
          <w:bCs/>
        </w:rPr>
        <w:t xml:space="preserve">бетона </w:t>
      </w:r>
      <w:r w:rsidR="002F42E8" w:rsidRPr="004A4A97">
        <w:rPr>
          <w:rFonts w:ascii="Arial" w:hAnsi="Arial" w:cs="Arial"/>
          <w:bCs/>
        </w:rPr>
        <w:t xml:space="preserve">и легкого бетона </w:t>
      </w:r>
      <w:r w:rsidR="00B71E0A" w:rsidRPr="004A4A97">
        <w:rPr>
          <w:rFonts w:ascii="Arial" w:hAnsi="Arial" w:cs="Arial"/>
          <w:bCs/>
        </w:rPr>
        <w:t>класса В 12,5 и выше;</w:t>
      </w:r>
    </w:p>
    <w:p w14:paraId="1017495A" w14:textId="77777777" w:rsidR="002F42E8" w:rsidRPr="004A4A97" w:rsidRDefault="00C83303" w:rsidP="00842C9E">
      <w:pPr>
        <w:pStyle w:val="FORMATTEXT0"/>
        <w:spacing w:line="360" w:lineRule="auto"/>
        <w:ind w:firstLine="709"/>
        <w:jc w:val="both"/>
        <w:rPr>
          <w:rFonts w:ascii="Arial" w:hAnsi="Arial" w:cs="Arial"/>
          <w:bCs/>
        </w:rPr>
      </w:pPr>
      <w:r>
        <w:rPr>
          <w:rFonts w:ascii="Arial" w:hAnsi="Arial" w:cs="Arial"/>
          <w:bCs/>
        </w:rPr>
        <w:t xml:space="preserve">- </w:t>
      </w:r>
      <w:r w:rsidR="002F42E8" w:rsidRPr="004A4A97">
        <w:rPr>
          <w:rFonts w:ascii="Arial" w:hAnsi="Arial" w:cs="Arial"/>
          <w:bCs/>
        </w:rPr>
        <w:t xml:space="preserve">80 </w:t>
      </w:r>
      <w:r>
        <w:rPr>
          <w:rFonts w:ascii="Arial" w:hAnsi="Arial" w:cs="Arial"/>
          <w:bCs/>
        </w:rPr>
        <w:t>—</w:t>
      </w:r>
      <w:r w:rsidR="002F42E8" w:rsidRPr="004A4A97">
        <w:rPr>
          <w:rFonts w:ascii="Arial" w:hAnsi="Arial" w:cs="Arial"/>
          <w:bCs/>
        </w:rPr>
        <w:t xml:space="preserve"> для лег</w:t>
      </w:r>
      <w:r w:rsidR="00B71E0A" w:rsidRPr="004A4A97">
        <w:rPr>
          <w:rFonts w:ascii="Arial" w:hAnsi="Arial" w:cs="Arial"/>
          <w:bCs/>
        </w:rPr>
        <w:t>кого бетона класса В 10 и ниже</w:t>
      </w:r>
      <w:r>
        <w:rPr>
          <w:rFonts w:ascii="Arial" w:hAnsi="Arial" w:cs="Arial"/>
          <w:bCs/>
        </w:rPr>
        <w:t>.</w:t>
      </w:r>
    </w:p>
    <w:p w14:paraId="6865C700" w14:textId="77777777" w:rsidR="002F42E8" w:rsidRPr="004A4A97" w:rsidRDefault="002F42E8" w:rsidP="00842C9E">
      <w:pPr>
        <w:pStyle w:val="FORMATTEXT0"/>
        <w:spacing w:line="360" w:lineRule="auto"/>
        <w:ind w:firstLine="709"/>
        <w:jc w:val="both"/>
        <w:rPr>
          <w:rFonts w:ascii="Arial" w:hAnsi="Arial" w:cs="Arial"/>
          <w:bCs/>
        </w:rPr>
      </w:pPr>
      <w:r w:rsidRPr="004A4A97">
        <w:rPr>
          <w:rFonts w:ascii="Arial" w:hAnsi="Arial" w:cs="Arial"/>
          <w:bCs/>
        </w:rPr>
        <w:t>Для холодного периода года допускается повышать значение нормируемой отпускной прочности бетона или раствора в процентах от класса или марки по прочности на сжатие, но не более:</w:t>
      </w:r>
    </w:p>
    <w:p w14:paraId="23904BE1" w14:textId="77777777" w:rsidR="002F42E8" w:rsidRPr="004A4A97" w:rsidRDefault="00C83303" w:rsidP="00842C9E">
      <w:pPr>
        <w:pStyle w:val="FORMATTEXT0"/>
        <w:spacing w:line="360" w:lineRule="auto"/>
        <w:ind w:firstLine="709"/>
        <w:jc w:val="both"/>
        <w:rPr>
          <w:rFonts w:ascii="Arial" w:hAnsi="Arial" w:cs="Arial"/>
          <w:bCs/>
        </w:rPr>
      </w:pPr>
      <w:r>
        <w:rPr>
          <w:rFonts w:ascii="Arial" w:hAnsi="Arial" w:cs="Arial"/>
          <w:bCs/>
        </w:rPr>
        <w:t xml:space="preserve">- </w:t>
      </w:r>
      <w:r w:rsidR="002F42E8" w:rsidRPr="004A4A97">
        <w:rPr>
          <w:rFonts w:ascii="Arial" w:hAnsi="Arial" w:cs="Arial"/>
          <w:bCs/>
        </w:rPr>
        <w:t xml:space="preserve">85 </w:t>
      </w:r>
      <w:r>
        <w:rPr>
          <w:rFonts w:ascii="Arial" w:hAnsi="Arial" w:cs="Arial"/>
          <w:bCs/>
        </w:rPr>
        <w:t>—</w:t>
      </w:r>
      <w:r w:rsidR="002F42E8" w:rsidRPr="004A4A97">
        <w:rPr>
          <w:rFonts w:ascii="Arial" w:hAnsi="Arial" w:cs="Arial"/>
          <w:bCs/>
        </w:rPr>
        <w:t xml:space="preserve"> для тяжелого бетона всех классов </w:t>
      </w:r>
      <w:r w:rsidR="00EB2604" w:rsidRPr="004A4A97">
        <w:rPr>
          <w:rFonts w:ascii="Arial" w:hAnsi="Arial" w:cs="Arial"/>
          <w:bCs/>
        </w:rPr>
        <w:t xml:space="preserve">по прочности на сжатие </w:t>
      </w:r>
      <w:r w:rsidR="002F42E8" w:rsidRPr="004A4A97">
        <w:rPr>
          <w:rFonts w:ascii="Arial" w:hAnsi="Arial" w:cs="Arial"/>
          <w:bCs/>
        </w:rPr>
        <w:t>и для легкого бетона класса В 12,5 и выше;</w:t>
      </w:r>
    </w:p>
    <w:p w14:paraId="71BBBA65" w14:textId="77777777" w:rsidR="002F42E8" w:rsidRPr="004A4A97" w:rsidRDefault="00C83303" w:rsidP="00842C9E">
      <w:pPr>
        <w:pStyle w:val="FORMATTEXT0"/>
        <w:spacing w:line="360" w:lineRule="auto"/>
        <w:ind w:firstLine="709"/>
        <w:jc w:val="both"/>
        <w:rPr>
          <w:rFonts w:ascii="Arial" w:hAnsi="Arial" w:cs="Arial"/>
          <w:bCs/>
        </w:rPr>
      </w:pPr>
      <w:r>
        <w:rPr>
          <w:rFonts w:ascii="Arial" w:hAnsi="Arial" w:cs="Arial"/>
          <w:bCs/>
        </w:rPr>
        <w:t xml:space="preserve">- </w:t>
      </w:r>
      <w:r w:rsidR="002F42E8" w:rsidRPr="004A4A97">
        <w:rPr>
          <w:rFonts w:ascii="Arial" w:hAnsi="Arial" w:cs="Arial"/>
          <w:bCs/>
        </w:rPr>
        <w:t xml:space="preserve">90 </w:t>
      </w:r>
      <w:r>
        <w:rPr>
          <w:rFonts w:ascii="Arial" w:hAnsi="Arial" w:cs="Arial"/>
          <w:bCs/>
        </w:rPr>
        <w:t>—</w:t>
      </w:r>
      <w:r w:rsidR="002F42E8" w:rsidRPr="004A4A97">
        <w:rPr>
          <w:rFonts w:ascii="Arial" w:hAnsi="Arial" w:cs="Arial"/>
          <w:bCs/>
        </w:rPr>
        <w:t xml:space="preserve"> для легкого бетона класса В10 и ниже.</w:t>
      </w:r>
    </w:p>
    <w:p w14:paraId="49EAB5B8" w14:textId="77777777" w:rsidR="002F42E8" w:rsidRPr="004A4A97" w:rsidRDefault="002F42E8" w:rsidP="00842C9E">
      <w:pPr>
        <w:pStyle w:val="FORMATTEXT0"/>
        <w:spacing w:line="360" w:lineRule="auto"/>
        <w:ind w:firstLine="709"/>
        <w:jc w:val="both"/>
        <w:rPr>
          <w:rFonts w:ascii="Arial" w:hAnsi="Arial" w:cs="Arial"/>
          <w:bCs/>
        </w:rPr>
      </w:pPr>
      <w:r w:rsidRPr="004A4A97">
        <w:rPr>
          <w:rFonts w:ascii="Arial" w:hAnsi="Arial" w:cs="Arial"/>
          <w:bCs/>
        </w:rPr>
        <w:t xml:space="preserve">Для несущих панелей </w:t>
      </w:r>
      <w:r w:rsidR="009C639F" w:rsidRPr="004A4A97">
        <w:rPr>
          <w:rFonts w:ascii="Arial" w:hAnsi="Arial" w:cs="Arial"/>
          <w:bCs/>
        </w:rPr>
        <w:t xml:space="preserve">и </w:t>
      </w:r>
      <w:r w:rsidRPr="004A4A97">
        <w:rPr>
          <w:rFonts w:ascii="Arial" w:hAnsi="Arial" w:cs="Arial"/>
          <w:bCs/>
        </w:rPr>
        <w:t>панелей, для которых определяющим является расчет на усилия</w:t>
      </w:r>
      <w:r w:rsidR="00601D57" w:rsidRPr="004A4A97">
        <w:rPr>
          <w:rFonts w:ascii="Arial" w:hAnsi="Arial" w:cs="Arial"/>
          <w:bCs/>
        </w:rPr>
        <w:t>,</w:t>
      </w:r>
      <w:r w:rsidRPr="004A4A97">
        <w:rPr>
          <w:rFonts w:ascii="Arial" w:hAnsi="Arial" w:cs="Arial"/>
          <w:bCs/>
        </w:rPr>
        <w:t xml:space="preserve"> возникающие при транспортировании и </w:t>
      </w:r>
      <w:r w:rsidR="00B71E0A" w:rsidRPr="004A4A97">
        <w:rPr>
          <w:rFonts w:ascii="Arial" w:hAnsi="Arial" w:cs="Arial"/>
          <w:bCs/>
        </w:rPr>
        <w:t xml:space="preserve">хранении </w:t>
      </w:r>
      <w:r w:rsidRPr="004A4A97">
        <w:rPr>
          <w:rFonts w:ascii="Arial" w:hAnsi="Arial" w:cs="Arial"/>
          <w:bCs/>
        </w:rPr>
        <w:t>панелей и при монтаже зданий, допускается для любого периода года повышать нормируемую отпускную прочность тяжелого и легкого бетонов до 100</w:t>
      </w:r>
      <w:r w:rsidR="00C83303">
        <w:rPr>
          <w:rFonts w:ascii="Arial" w:hAnsi="Arial" w:cs="Arial"/>
          <w:bCs/>
        </w:rPr>
        <w:t xml:space="preserve"> </w:t>
      </w:r>
      <w:r w:rsidRPr="004A4A97">
        <w:rPr>
          <w:rFonts w:ascii="Arial" w:hAnsi="Arial" w:cs="Arial"/>
          <w:bCs/>
        </w:rPr>
        <w:t>% класса по прочности на сжатие.</w:t>
      </w:r>
    </w:p>
    <w:p w14:paraId="4C4A2597" w14:textId="77777777" w:rsidR="002F42E8" w:rsidRPr="004A4A97" w:rsidRDefault="002F42E8" w:rsidP="00842C9E">
      <w:pPr>
        <w:pStyle w:val="FORMATTEXT0"/>
        <w:spacing w:line="360" w:lineRule="auto"/>
        <w:ind w:firstLine="709"/>
        <w:jc w:val="both"/>
        <w:rPr>
          <w:rFonts w:ascii="Arial" w:hAnsi="Arial" w:cs="Arial"/>
          <w:bCs/>
        </w:rPr>
      </w:pPr>
      <w:r w:rsidRPr="004A4A97">
        <w:rPr>
          <w:rFonts w:ascii="Arial" w:hAnsi="Arial" w:cs="Arial"/>
          <w:bCs/>
        </w:rPr>
        <w:t xml:space="preserve">Поставку </w:t>
      </w:r>
      <w:r w:rsidR="00B71E0A" w:rsidRPr="004A4A97">
        <w:rPr>
          <w:rFonts w:ascii="Arial" w:hAnsi="Arial" w:cs="Arial"/>
          <w:bCs/>
        </w:rPr>
        <w:t xml:space="preserve">панелей с отпускной прочностью </w:t>
      </w:r>
      <w:r w:rsidRPr="004A4A97">
        <w:rPr>
          <w:rFonts w:ascii="Arial" w:hAnsi="Arial" w:cs="Arial"/>
          <w:bCs/>
        </w:rPr>
        <w:t>бетона и раствора ниже прочности, соответс</w:t>
      </w:r>
      <w:r w:rsidR="00B71E0A" w:rsidRPr="004A4A97">
        <w:rPr>
          <w:rFonts w:ascii="Arial" w:hAnsi="Arial" w:cs="Arial"/>
          <w:bCs/>
        </w:rPr>
        <w:t xml:space="preserve">твующей их классу по прочности </w:t>
      </w:r>
      <w:r w:rsidRPr="004A4A97">
        <w:rPr>
          <w:rFonts w:ascii="Arial" w:hAnsi="Arial" w:cs="Arial"/>
          <w:bCs/>
        </w:rPr>
        <w:t xml:space="preserve">на сжатие, допускается проводить при условии, если изготовитель гарантирует достижение бетоном или раствором панелей требуемой прочности в проектном возрасте, определяемой по результатам испытания контрольных образцов, изготовленных из бетонной смеси рабочего состава и хранившихся в условиях согласно </w:t>
      </w:r>
      <w:hyperlink r:id="rId33" w:tooltip="&quot;ГОСТ 18105-2018 Бетоны. Правила контроля и оценки прочности (с ...&quot;&#10;(утв. приказом Росстандарта от 12.04.2019 N 130-ст)&#10;Применяется с 01.01.2020 ...&#10;Статус: действующая редакция (действ. с 01.10.2021)&#10;Применяется для целей технического регламента" w:history="1">
        <w:r w:rsidRPr="004A4A97">
          <w:rPr>
            <w:rStyle w:val="a3"/>
            <w:rFonts w:ascii="Arial" w:hAnsi="Arial" w:cs="Arial"/>
            <w:bCs/>
            <w:color w:val="auto"/>
            <w:u w:val="none"/>
          </w:rPr>
          <w:t>ГОСТ 18105</w:t>
        </w:r>
      </w:hyperlink>
      <w:r w:rsidRPr="004A4A97">
        <w:rPr>
          <w:rFonts w:ascii="Arial" w:hAnsi="Arial" w:cs="Arial"/>
          <w:bCs/>
        </w:rPr>
        <w:t>.</w:t>
      </w:r>
    </w:p>
    <w:p w14:paraId="5390F236" w14:textId="77777777" w:rsidR="006E2924" w:rsidRPr="004A4A97" w:rsidRDefault="006E2924" w:rsidP="00842C9E">
      <w:pPr>
        <w:pStyle w:val="FORMATTEXT0"/>
        <w:spacing w:line="360" w:lineRule="auto"/>
        <w:ind w:firstLine="709"/>
        <w:jc w:val="both"/>
        <w:rPr>
          <w:rFonts w:ascii="Arial" w:hAnsi="Arial" w:cs="Arial"/>
        </w:rPr>
      </w:pPr>
      <w:r w:rsidRPr="004A4A97">
        <w:rPr>
          <w:rFonts w:ascii="Arial" w:hAnsi="Arial" w:cs="Arial"/>
        </w:rPr>
        <w:t>6.4.</w:t>
      </w:r>
      <w:r w:rsidR="00E15088" w:rsidRPr="004A4A97">
        <w:rPr>
          <w:rFonts w:ascii="Arial" w:hAnsi="Arial" w:cs="Arial"/>
        </w:rPr>
        <w:t>9</w:t>
      </w:r>
      <w:r w:rsidRPr="004A4A97">
        <w:rPr>
          <w:rFonts w:ascii="Arial" w:hAnsi="Arial" w:cs="Arial"/>
        </w:rPr>
        <w:t xml:space="preserve"> Фактическая прочность бетона (в возрасте 28 суток и отпускная) должна соответствовать назначаемой по </w:t>
      </w:r>
      <w:hyperlink r:id="rId34" w:tooltip="&quot;ГОСТ 18105-2018 Бетоны. Правила контроля и оценки прочности (с ...&quot;&#10;(утв. приказом Росстандарта от 12.04.2019 N 130-ст)&#10;Применяется с 01.01.2020 ...&#10;Статус: действующая редакция (действ. с 01.10.2021)&#10;Применяется для целей технического регламента" w:history="1">
        <w:r w:rsidR="000327D8" w:rsidRPr="004A4A97">
          <w:rPr>
            <w:rStyle w:val="a3"/>
            <w:rFonts w:ascii="Arial" w:hAnsi="Arial" w:cs="Arial"/>
            <w:bCs/>
            <w:color w:val="auto"/>
            <w:u w:val="none"/>
          </w:rPr>
          <w:t>ГОСТ 18105</w:t>
        </w:r>
      </w:hyperlink>
      <w:r w:rsidRPr="004A4A97">
        <w:rPr>
          <w:rFonts w:ascii="Arial" w:hAnsi="Arial" w:cs="Arial"/>
        </w:rPr>
        <w:t xml:space="preserve"> в зависимости от класса бетона, установленного в </w:t>
      </w:r>
      <w:r w:rsidR="00FE6067" w:rsidRPr="004A4A97">
        <w:rPr>
          <w:rFonts w:ascii="Arial" w:hAnsi="Arial" w:cs="Arial"/>
        </w:rPr>
        <w:t>технической</w:t>
      </w:r>
      <w:r w:rsidRPr="004A4A97">
        <w:rPr>
          <w:rFonts w:ascii="Arial" w:hAnsi="Arial" w:cs="Arial"/>
        </w:rPr>
        <w:t xml:space="preserve"> документации</w:t>
      </w:r>
      <w:r w:rsidR="00FE6067" w:rsidRPr="004A4A97">
        <w:rPr>
          <w:rFonts w:ascii="Arial" w:hAnsi="Arial" w:cs="Arial"/>
        </w:rPr>
        <w:t xml:space="preserve"> предприятия-изготовителя</w:t>
      </w:r>
      <w:r w:rsidRPr="004A4A97">
        <w:rPr>
          <w:rFonts w:ascii="Arial" w:hAnsi="Arial" w:cs="Arial"/>
        </w:rPr>
        <w:t>, и показателя фактической однородности прочности бетона.</w:t>
      </w:r>
    </w:p>
    <w:p w14:paraId="7AA8F215" w14:textId="77777777" w:rsidR="0045365F" w:rsidRPr="004A4A97" w:rsidRDefault="0045365F" w:rsidP="00842C9E">
      <w:pPr>
        <w:pStyle w:val="FORMATTEXT0"/>
        <w:spacing w:line="360" w:lineRule="auto"/>
        <w:ind w:firstLine="709"/>
        <w:jc w:val="both"/>
        <w:rPr>
          <w:rFonts w:ascii="Arial" w:hAnsi="Arial" w:cs="Arial"/>
        </w:rPr>
      </w:pPr>
      <w:r w:rsidRPr="004A4A97">
        <w:rPr>
          <w:rFonts w:ascii="Arial" w:hAnsi="Arial" w:cs="Arial"/>
        </w:rPr>
        <w:t>6.</w:t>
      </w:r>
      <w:r w:rsidR="00257472" w:rsidRPr="004A4A97">
        <w:rPr>
          <w:rFonts w:ascii="Arial" w:hAnsi="Arial" w:cs="Arial"/>
        </w:rPr>
        <w:t>4</w:t>
      </w:r>
      <w:r w:rsidRPr="004A4A97">
        <w:rPr>
          <w:rFonts w:ascii="Arial" w:hAnsi="Arial" w:cs="Arial"/>
        </w:rPr>
        <w:t>.</w:t>
      </w:r>
      <w:r w:rsidR="00257472" w:rsidRPr="004A4A97">
        <w:rPr>
          <w:rFonts w:ascii="Arial" w:hAnsi="Arial" w:cs="Arial"/>
        </w:rPr>
        <w:t>10</w:t>
      </w:r>
      <w:r w:rsidRPr="004A4A97">
        <w:rPr>
          <w:rFonts w:ascii="Arial" w:hAnsi="Arial" w:cs="Arial"/>
        </w:rPr>
        <w:t xml:space="preserve"> Номинальную толщину несущего бетонного слоя панели следует определять статическим расчетом с учетом обеспечения требуемых несущей способности, жесткости и трещиностойкости панелей, прочности анкеровки монтажных петель и связей стыков, требований к узлам сопряжения панелей между собой и другими конструкциями здания, к узлам закрепления в панелях оконных и дверных блоков, к толщине защитного слоя бетона до арматуры</w:t>
      </w:r>
      <w:r w:rsidR="00257472" w:rsidRPr="004A4A97">
        <w:rPr>
          <w:rFonts w:ascii="Arial" w:hAnsi="Arial" w:cs="Arial"/>
        </w:rPr>
        <w:t>.</w:t>
      </w:r>
    </w:p>
    <w:p w14:paraId="3E5C021F" w14:textId="77777777" w:rsidR="00257472" w:rsidRPr="004A4A97" w:rsidRDefault="00257472" w:rsidP="00842C9E">
      <w:pPr>
        <w:pStyle w:val="FORMATTEXT0"/>
        <w:spacing w:line="360" w:lineRule="auto"/>
        <w:ind w:firstLine="709"/>
        <w:jc w:val="both"/>
        <w:rPr>
          <w:rFonts w:ascii="Arial" w:hAnsi="Arial" w:cs="Arial"/>
        </w:rPr>
      </w:pPr>
      <w:r w:rsidRPr="004A4A97">
        <w:rPr>
          <w:rFonts w:ascii="Arial" w:hAnsi="Arial" w:cs="Arial"/>
        </w:rPr>
        <w:t>Минимальную номинальную толщину слоя несущих двухслойных панелей следует принимать согласно 6.1.3.</w:t>
      </w:r>
    </w:p>
    <w:p w14:paraId="6ACA27B7" w14:textId="3DF466F3" w:rsidR="00210716" w:rsidRPr="004A4A97" w:rsidRDefault="003F0470" w:rsidP="00210716">
      <w:pPr>
        <w:pStyle w:val="FORMATTEXT0"/>
        <w:spacing w:line="360" w:lineRule="auto"/>
        <w:ind w:firstLine="709"/>
        <w:jc w:val="both"/>
        <w:rPr>
          <w:rFonts w:ascii="Arial" w:hAnsi="Arial" w:cs="Arial"/>
        </w:rPr>
      </w:pPr>
      <w:r w:rsidRPr="004A4A97">
        <w:rPr>
          <w:rFonts w:ascii="Arial" w:hAnsi="Arial" w:cs="Arial"/>
        </w:rPr>
        <w:t>6.</w:t>
      </w:r>
      <w:r w:rsidR="008B7350" w:rsidRPr="004A4A97">
        <w:rPr>
          <w:rFonts w:ascii="Arial" w:hAnsi="Arial" w:cs="Arial"/>
        </w:rPr>
        <w:t>4</w:t>
      </w:r>
      <w:r w:rsidRPr="004A4A97">
        <w:rPr>
          <w:rFonts w:ascii="Arial" w:hAnsi="Arial" w:cs="Arial"/>
        </w:rPr>
        <w:t>.</w:t>
      </w:r>
      <w:r w:rsidR="00E15088" w:rsidRPr="004A4A97">
        <w:rPr>
          <w:rFonts w:ascii="Arial" w:hAnsi="Arial" w:cs="Arial"/>
        </w:rPr>
        <w:t>1</w:t>
      </w:r>
      <w:r w:rsidR="00257472" w:rsidRPr="004A4A97">
        <w:rPr>
          <w:rFonts w:ascii="Arial" w:hAnsi="Arial" w:cs="Arial"/>
        </w:rPr>
        <w:t>1</w:t>
      </w:r>
      <w:r w:rsidRPr="004A4A97">
        <w:rPr>
          <w:rFonts w:ascii="Arial" w:hAnsi="Arial" w:cs="Arial"/>
        </w:rPr>
        <w:t xml:space="preserve"> Марки бетона панелей по морозостойко</w:t>
      </w:r>
      <w:r w:rsidR="00947CF8" w:rsidRPr="004A4A97">
        <w:rPr>
          <w:rFonts w:ascii="Arial" w:hAnsi="Arial" w:cs="Arial"/>
        </w:rPr>
        <w:t xml:space="preserve">сти следует устанавливать </w:t>
      </w:r>
      <w:r w:rsidRPr="004A4A97">
        <w:rPr>
          <w:rFonts w:ascii="Arial" w:hAnsi="Arial" w:cs="Arial"/>
        </w:rPr>
        <w:t xml:space="preserve">в </w:t>
      </w:r>
      <w:r w:rsidR="00FE6067" w:rsidRPr="004A4A97">
        <w:rPr>
          <w:rFonts w:ascii="Arial" w:hAnsi="Arial" w:cs="Arial"/>
        </w:rPr>
        <w:t>технической</w:t>
      </w:r>
      <w:r w:rsidRPr="004A4A97">
        <w:rPr>
          <w:rFonts w:ascii="Arial" w:hAnsi="Arial" w:cs="Arial"/>
        </w:rPr>
        <w:t xml:space="preserve"> документации на панели </w:t>
      </w:r>
      <w:r w:rsidR="00A259D3" w:rsidRPr="004A4A97">
        <w:rPr>
          <w:rFonts w:ascii="Arial" w:hAnsi="Arial" w:cs="Arial"/>
        </w:rPr>
        <w:t xml:space="preserve">предприятия-изготовителя </w:t>
      </w:r>
      <w:r w:rsidRPr="004A4A97">
        <w:rPr>
          <w:rFonts w:ascii="Arial" w:hAnsi="Arial" w:cs="Arial"/>
        </w:rPr>
        <w:t>для конкретных зданий</w:t>
      </w:r>
      <w:r w:rsidR="00FE6067" w:rsidRPr="004A4A97">
        <w:rPr>
          <w:rFonts w:ascii="Arial" w:hAnsi="Arial" w:cs="Arial"/>
        </w:rPr>
        <w:t xml:space="preserve"> </w:t>
      </w:r>
      <w:r w:rsidR="00947CF8" w:rsidRPr="004A4A97">
        <w:rPr>
          <w:rFonts w:ascii="Arial" w:hAnsi="Arial" w:cs="Arial"/>
        </w:rPr>
        <w:t>и принимать</w:t>
      </w:r>
      <w:r w:rsidRPr="004A4A97">
        <w:rPr>
          <w:rFonts w:ascii="Arial" w:hAnsi="Arial" w:cs="Arial"/>
        </w:rPr>
        <w:t xml:space="preserve"> в зависимости от расчетных значений климатических параметров района строительства и параметров влажностного режима, ограждаемых помещений с учетом наличия агрессивных воздействий среды в соответствии с требованиями</w:t>
      </w:r>
      <w:r w:rsidR="00210716" w:rsidRPr="004A4A97">
        <w:rPr>
          <w:rFonts w:ascii="Arial" w:hAnsi="Arial" w:cs="Arial"/>
          <w:color w:val="FF0000"/>
        </w:rPr>
        <w:t xml:space="preserve"> </w:t>
      </w:r>
      <w:r w:rsidR="00211596" w:rsidRPr="006F688B">
        <w:rPr>
          <w:rFonts w:ascii="Arial" w:hAnsi="Arial" w:cs="Arial"/>
        </w:rPr>
        <w:t>нормативных документов государств</w:t>
      </w:r>
      <w:r w:rsidR="00AB62CC" w:rsidRPr="006F688B">
        <w:rPr>
          <w:rFonts w:ascii="Arial" w:hAnsi="Arial" w:cs="Arial"/>
        </w:rPr>
        <w:t>а, принявшего</w:t>
      </w:r>
      <w:r w:rsidR="00211596" w:rsidRPr="006F688B">
        <w:rPr>
          <w:rFonts w:ascii="Arial" w:hAnsi="Arial" w:cs="Arial"/>
        </w:rPr>
        <w:t xml:space="preserve"> настоящий стандарт</w:t>
      </w:r>
      <w:r w:rsidR="00AB62CC">
        <w:rPr>
          <w:rFonts w:ascii="Arial" w:hAnsi="Arial" w:cs="Arial"/>
        </w:rPr>
        <w:t>,</w:t>
      </w:r>
      <w:r w:rsidR="00210716" w:rsidRPr="004A4A97">
        <w:rPr>
          <w:rFonts w:ascii="Arial" w:hAnsi="Arial" w:cs="Arial"/>
        </w:rPr>
        <w:t xml:space="preserve"> </w:t>
      </w:r>
      <w:r w:rsidR="00211596">
        <w:rPr>
          <w:rFonts w:ascii="Arial" w:hAnsi="Arial" w:cs="Arial"/>
        </w:rPr>
        <w:t xml:space="preserve">в </w:t>
      </w:r>
      <w:r w:rsidR="00211596" w:rsidRPr="004A4A97">
        <w:rPr>
          <w:rFonts w:ascii="Arial" w:hAnsi="Arial" w:cs="Arial"/>
        </w:rPr>
        <w:t>области защиты железобетонных конструкций от коррозии</w:t>
      </w:r>
      <w:r w:rsidR="00210716" w:rsidRPr="004A4A97">
        <w:rPr>
          <w:rFonts w:ascii="Arial" w:hAnsi="Arial" w:cs="Arial"/>
        </w:rPr>
        <w:t>.</w:t>
      </w:r>
    </w:p>
    <w:p w14:paraId="68628A1E" w14:textId="77777777" w:rsidR="009C2DA0" w:rsidRPr="004A4A97" w:rsidRDefault="00C37D66" w:rsidP="00842C9E">
      <w:pPr>
        <w:pStyle w:val="FORMATTEXT0"/>
        <w:spacing w:line="360" w:lineRule="auto"/>
        <w:ind w:firstLine="709"/>
        <w:jc w:val="both"/>
        <w:rPr>
          <w:rFonts w:ascii="Arial" w:hAnsi="Arial" w:cs="Arial"/>
        </w:rPr>
      </w:pPr>
      <w:r w:rsidRPr="004A4A97">
        <w:rPr>
          <w:rFonts w:ascii="Arial" w:hAnsi="Arial" w:cs="Arial"/>
        </w:rPr>
        <w:t xml:space="preserve">Морозостойкость бетона и раствора бетона должны быть указаны </w:t>
      </w:r>
      <w:r w:rsidR="009C2DA0" w:rsidRPr="004A4A97">
        <w:rPr>
          <w:rFonts w:ascii="Arial" w:hAnsi="Arial" w:cs="Arial"/>
        </w:rPr>
        <w:t>в технической документации</w:t>
      </w:r>
      <w:r w:rsidR="00337E23" w:rsidRPr="004A4A97">
        <w:rPr>
          <w:rFonts w:ascii="Arial" w:hAnsi="Arial" w:cs="Arial"/>
        </w:rPr>
        <w:t xml:space="preserve"> </w:t>
      </w:r>
      <w:r w:rsidR="009C2DA0" w:rsidRPr="004A4A97">
        <w:rPr>
          <w:rFonts w:ascii="Arial" w:hAnsi="Arial" w:cs="Arial"/>
        </w:rPr>
        <w:t>предприятия-изготовителя</w:t>
      </w:r>
      <w:r w:rsidR="00866094">
        <w:rPr>
          <w:rFonts w:ascii="Arial" w:hAnsi="Arial" w:cs="Arial"/>
        </w:rPr>
        <w:t>.</w:t>
      </w:r>
      <w:r w:rsidR="009C2DA0" w:rsidRPr="004A4A97">
        <w:rPr>
          <w:rFonts w:ascii="Arial" w:hAnsi="Arial" w:cs="Arial"/>
        </w:rPr>
        <w:t xml:space="preserve"> </w:t>
      </w:r>
    </w:p>
    <w:p w14:paraId="27599DCE" w14:textId="7A3C44B2" w:rsidR="00692109" w:rsidRPr="004A4A97" w:rsidRDefault="00692109" w:rsidP="00842C9E">
      <w:pPr>
        <w:pStyle w:val="FORMATTEXT0"/>
        <w:spacing w:line="360" w:lineRule="auto"/>
        <w:ind w:firstLine="709"/>
        <w:jc w:val="both"/>
        <w:rPr>
          <w:rFonts w:ascii="Arial" w:hAnsi="Arial" w:cs="Arial"/>
        </w:rPr>
      </w:pPr>
      <w:r w:rsidRPr="004A4A97">
        <w:rPr>
          <w:rFonts w:ascii="Arial" w:hAnsi="Arial" w:cs="Arial"/>
        </w:rPr>
        <w:t>6.4.</w:t>
      </w:r>
      <w:r w:rsidR="00C218D7" w:rsidRPr="004A4A97">
        <w:rPr>
          <w:rFonts w:ascii="Arial" w:hAnsi="Arial" w:cs="Arial"/>
        </w:rPr>
        <w:t>1</w:t>
      </w:r>
      <w:r w:rsidRPr="004A4A97">
        <w:rPr>
          <w:rFonts w:ascii="Arial" w:hAnsi="Arial" w:cs="Arial"/>
        </w:rPr>
        <w:t>2 Марки бетона панелей по морозостойкости, устанавлива</w:t>
      </w:r>
      <w:r w:rsidR="00B71E0A" w:rsidRPr="004A4A97">
        <w:rPr>
          <w:rFonts w:ascii="Arial" w:hAnsi="Arial" w:cs="Arial"/>
        </w:rPr>
        <w:t xml:space="preserve">емые в </w:t>
      </w:r>
      <w:r w:rsidR="00210716" w:rsidRPr="004A4A97">
        <w:rPr>
          <w:rFonts w:ascii="Arial" w:hAnsi="Arial" w:cs="Arial"/>
        </w:rPr>
        <w:t xml:space="preserve">технической </w:t>
      </w:r>
      <w:r w:rsidR="00B71E0A" w:rsidRPr="004A4A97">
        <w:rPr>
          <w:rFonts w:ascii="Arial" w:hAnsi="Arial" w:cs="Arial"/>
        </w:rPr>
        <w:t xml:space="preserve">документации </w:t>
      </w:r>
      <w:r w:rsidR="00A259D3" w:rsidRPr="004A4A97">
        <w:rPr>
          <w:rFonts w:ascii="Arial" w:hAnsi="Arial" w:cs="Arial"/>
        </w:rPr>
        <w:t xml:space="preserve">предприятия-изготовителя </w:t>
      </w:r>
      <w:r w:rsidR="00B71E0A" w:rsidRPr="004A4A97">
        <w:rPr>
          <w:rFonts w:ascii="Arial" w:hAnsi="Arial" w:cs="Arial"/>
        </w:rPr>
        <w:t xml:space="preserve">на конкретные </w:t>
      </w:r>
      <w:r w:rsidRPr="004A4A97">
        <w:rPr>
          <w:rFonts w:ascii="Arial" w:hAnsi="Arial" w:cs="Arial"/>
        </w:rPr>
        <w:t xml:space="preserve">здания, следует принимать согласно требованиям </w:t>
      </w:r>
      <w:hyperlink r:id="rId35" w:tooltip="&quot;ГОСТ 26633-2015 Бетоны тяжелые и мелкозернистые. Технические условия (с Поправкой)&quot;&#10;(утв. приказом Росстандарта от 17.03.2016 N 165-ст)&#10;Применяется с 01.09.2016 взамен ГОСТ 26633-2012&#10;Статус: действующая редакция (действ. с 23.08.2021)" w:history="1">
        <w:r w:rsidRPr="004A4A97">
          <w:rPr>
            <w:rStyle w:val="a3"/>
            <w:rFonts w:ascii="Arial" w:hAnsi="Arial" w:cs="Arial"/>
            <w:color w:val="auto"/>
            <w:u w:val="none"/>
          </w:rPr>
          <w:t>ГОСТ 26633</w:t>
        </w:r>
      </w:hyperlink>
      <w:r w:rsidRPr="004A4A97">
        <w:rPr>
          <w:rFonts w:ascii="Arial" w:hAnsi="Arial" w:cs="Arial"/>
        </w:rPr>
        <w:t xml:space="preserve">, </w:t>
      </w:r>
      <w:hyperlink r:id="rId36" w:tooltip="&quot;ГОСТ 25820-2021 Бетоны легкие. Технические условия (с Поправкой)&quot;&#10;(утв. приказом Росстандарта от 16.12.2021 N 1793-ст)&#10;Применяется с 01.09.2022 взамен ГОСТ 25820-2014&#10;Статус: действующая редакция (действ. с 01.09.2022)" w:history="1">
        <w:r w:rsidRPr="004A4A97">
          <w:rPr>
            <w:rStyle w:val="a3"/>
            <w:rFonts w:ascii="Arial" w:hAnsi="Arial" w:cs="Arial"/>
            <w:color w:val="auto"/>
            <w:u w:val="none"/>
          </w:rPr>
          <w:t>ГОСТ 25820</w:t>
        </w:r>
      </w:hyperlink>
      <w:r w:rsidR="004D1E0F">
        <w:t xml:space="preserve"> </w:t>
      </w:r>
      <w:r w:rsidR="004D1E0F" w:rsidRPr="006F688B">
        <w:rPr>
          <w:rFonts w:ascii="Arial" w:hAnsi="Arial" w:cs="Arial"/>
        </w:rPr>
        <w:t>и нормативных документов</w:t>
      </w:r>
      <w:r w:rsidR="00AB62CC">
        <w:rPr>
          <w:rFonts w:ascii="Arial" w:hAnsi="Arial" w:cs="Arial"/>
        </w:rPr>
        <w:t xml:space="preserve"> государства, п</w:t>
      </w:r>
      <w:r w:rsidR="004D1E0F" w:rsidRPr="006F688B">
        <w:rPr>
          <w:rFonts w:ascii="Arial" w:hAnsi="Arial" w:cs="Arial"/>
        </w:rPr>
        <w:t>ринявшего настоящий стандарт</w:t>
      </w:r>
      <w:r w:rsidR="00B71E0A" w:rsidRPr="004D1E0F">
        <w:rPr>
          <w:rFonts w:ascii="Arial" w:hAnsi="Arial" w:cs="Arial"/>
        </w:rPr>
        <w:t>.</w:t>
      </w:r>
    </w:p>
    <w:p w14:paraId="3407B9CF" w14:textId="41BBD1AA" w:rsidR="00692109" w:rsidRPr="004A4A97" w:rsidRDefault="00692109" w:rsidP="00842C9E">
      <w:pPr>
        <w:pStyle w:val="FORMATTEXT0"/>
        <w:spacing w:line="360" w:lineRule="auto"/>
        <w:ind w:firstLine="709"/>
        <w:jc w:val="both"/>
        <w:rPr>
          <w:rFonts w:ascii="Arial" w:hAnsi="Arial" w:cs="Arial"/>
        </w:rPr>
      </w:pPr>
      <w:r w:rsidRPr="004A4A97">
        <w:rPr>
          <w:rFonts w:ascii="Arial" w:hAnsi="Arial" w:cs="Arial"/>
        </w:rPr>
        <w:t>При этом марки бетона и раствора по морозостойкости для панелей, изготовляемых и применяемых в районах с расчетной зимней температурой н</w:t>
      </w:r>
      <w:r w:rsidR="00B71E0A" w:rsidRPr="004A4A97">
        <w:rPr>
          <w:rFonts w:ascii="Arial" w:hAnsi="Arial" w:cs="Arial"/>
        </w:rPr>
        <w:t>аружного воздуха ниже минус 5</w:t>
      </w:r>
      <w:r w:rsidR="00866094">
        <w:rPr>
          <w:rFonts w:ascii="Arial" w:hAnsi="Arial" w:cs="Arial"/>
        </w:rPr>
        <w:t xml:space="preserve"> </w:t>
      </w:r>
      <w:r w:rsidR="00B71E0A" w:rsidRPr="004A4A97">
        <w:rPr>
          <w:rFonts w:ascii="Arial" w:hAnsi="Arial" w:cs="Arial"/>
        </w:rPr>
        <w:t xml:space="preserve">°С </w:t>
      </w:r>
      <w:r w:rsidRPr="004A4A97">
        <w:rPr>
          <w:rFonts w:ascii="Arial" w:hAnsi="Arial" w:cs="Arial"/>
        </w:rPr>
        <w:t xml:space="preserve">(кроме климатических подрайонов IБ, IГ, IIА и IIГ по </w:t>
      </w:r>
      <w:r w:rsidR="00211596">
        <w:rPr>
          <w:rFonts w:ascii="Arial" w:hAnsi="Arial" w:cs="Arial"/>
        </w:rPr>
        <w:t xml:space="preserve">нормативным </w:t>
      </w:r>
      <w:r w:rsidR="00866094">
        <w:rPr>
          <w:rFonts w:ascii="Arial" w:hAnsi="Arial" w:cs="Arial"/>
        </w:rPr>
        <w:t>документам государств, принявших настоящий стандарт</w:t>
      </w:r>
      <w:r w:rsidR="00B71E0A" w:rsidRPr="004A4A97">
        <w:rPr>
          <w:rFonts w:ascii="Arial" w:hAnsi="Arial" w:cs="Arial"/>
        </w:rPr>
        <w:t>), следует назначать не ниже:</w:t>
      </w:r>
    </w:p>
    <w:p w14:paraId="2770091A" w14:textId="77777777" w:rsidR="00692109" w:rsidRPr="004A4A97" w:rsidRDefault="00866094" w:rsidP="00842C9E">
      <w:pPr>
        <w:pStyle w:val="FORMATTEXT0"/>
        <w:spacing w:line="360" w:lineRule="auto"/>
        <w:ind w:firstLine="709"/>
        <w:jc w:val="both"/>
        <w:rPr>
          <w:rFonts w:ascii="Arial" w:hAnsi="Arial" w:cs="Arial"/>
        </w:rPr>
      </w:pPr>
      <w:r>
        <w:rPr>
          <w:rFonts w:ascii="Arial" w:hAnsi="Arial" w:cs="Arial"/>
        </w:rPr>
        <w:t xml:space="preserve">- </w:t>
      </w:r>
      <w:r w:rsidR="00692109" w:rsidRPr="004A4A97">
        <w:rPr>
          <w:rFonts w:ascii="Arial" w:hAnsi="Arial" w:cs="Arial"/>
        </w:rPr>
        <w:t>F</w:t>
      </w:r>
      <w:r w:rsidR="009414DC" w:rsidRPr="004A4A97">
        <w:rPr>
          <w:rFonts w:ascii="Arial" w:hAnsi="Arial" w:cs="Arial"/>
          <w:vertAlign w:val="subscript"/>
        </w:rPr>
        <w:t>1</w:t>
      </w:r>
      <w:r w:rsidR="00692109" w:rsidRPr="004A4A97">
        <w:rPr>
          <w:rFonts w:ascii="Arial" w:hAnsi="Arial" w:cs="Arial"/>
        </w:rPr>
        <w:t xml:space="preserve">50 </w:t>
      </w:r>
      <w:r>
        <w:rPr>
          <w:rFonts w:ascii="Arial" w:hAnsi="Arial" w:cs="Arial"/>
        </w:rPr>
        <w:t>—</w:t>
      </w:r>
      <w:r w:rsidR="00692109" w:rsidRPr="004A4A97">
        <w:rPr>
          <w:rFonts w:ascii="Arial" w:hAnsi="Arial" w:cs="Arial"/>
        </w:rPr>
        <w:t xml:space="preserve"> для тяжелого б</w:t>
      </w:r>
      <w:r w:rsidR="00B71E0A" w:rsidRPr="004A4A97">
        <w:rPr>
          <w:rFonts w:ascii="Arial" w:hAnsi="Arial" w:cs="Arial"/>
        </w:rPr>
        <w:t xml:space="preserve">етона наружного основного слоя; </w:t>
      </w:r>
      <w:r w:rsidR="00692109" w:rsidRPr="004A4A97">
        <w:rPr>
          <w:rFonts w:ascii="Arial" w:hAnsi="Arial" w:cs="Arial"/>
        </w:rPr>
        <w:t>панелей цокольного этажа и технического подполь</w:t>
      </w:r>
      <w:r w:rsidR="00B71E0A" w:rsidRPr="004A4A97">
        <w:rPr>
          <w:rFonts w:ascii="Arial" w:hAnsi="Arial" w:cs="Arial"/>
        </w:rPr>
        <w:t>я и парапетной части панелей;</w:t>
      </w:r>
    </w:p>
    <w:p w14:paraId="1019E831" w14:textId="77777777" w:rsidR="00692109" w:rsidRPr="004A4A97" w:rsidRDefault="00866094" w:rsidP="00842C9E">
      <w:pPr>
        <w:pStyle w:val="FORMATTEXT0"/>
        <w:spacing w:line="360" w:lineRule="auto"/>
        <w:ind w:firstLine="709"/>
        <w:jc w:val="both"/>
        <w:rPr>
          <w:rFonts w:ascii="Arial" w:hAnsi="Arial" w:cs="Arial"/>
        </w:rPr>
      </w:pPr>
      <w:r>
        <w:rPr>
          <w:rFonts w:ascii="Arial" w:hAnsi="Arial" w:cs="Arial"/>
        </w:rPr>
        <w:t xml:space="preserve">- </w:t>
      </w:r>
      <w:r w:rsidR="00692109" w:rsidRPr="004A4A97">
        <w:rPr>
          <w:rFonts w:ascii="Arial" w:hAnsi="Arial" w:cs="Arial"/>
        </w:rPr>
        <w:t>F</w:t>
      </w:r>
      <w:r w:rsidR="009414DC" w:rsidRPr="004A4A97">
        <w:rPr>
          <w:rFonts w:ascii="Arial" w:hAnsi="Arial" w:cs="Arial"/>
          <w:vertAlign w:val="subscript"/>
        </w:rPr>
        <w:t>1</w:t>
      </w:r>
      <w:r w:rsidR="00692109" w:rsidRPr="004A4A97">
        <w:rPr>
          <w:rFonts w:ascii="Arial" w:hAnsi="Arial" w:cs="Arial"/>
        </w:rPr>
        <w:t>35</w:t>
      </w:r>
      <w:r w:rsidR="00B71E0A" w:rsidRPr="004A4A97">
        <w:rPr>
          <w:rFonts w:ascii="Arial" w:hAnsi="Arial" w:cs="Arial"/>
        </w:rPr>
        <w:t xml:space="preserve"> – для </w:t>
      </w:r>
      <w:r w:rsidR="00692109" w:rsidRPr="004A4A97">
        <w:rPr>
          <w:rFonts w:ascii="Arial" w:hAnsi="Arial" w:cs="Arial"/>
        </w:rPr>
        <w:t>легкого бетона однослойных панелей, не имеющих наружного защитно-декоративного слоя из бетона или раствора; для легкого бетона однослойных панелей, предназначенных для применения в стен</w:t>
      </w:r>
      <w:r w:rsidR="00842C9E" w:rsidRPr="004A4A97">
        <w:rPr>
          <w:rFonts w:ascii="Arial" w:hAnsi="Arial" w:cs="Arial"/>
        </w:rPr>
        <w:t>ах помещений с влажным режимом;</w:t>
      </w:r>
    </w:p>
    <w:p w14:paraId="4CED46B0" w14:textId="77777777" w:rsidR="00692109" w:rsidRPr="004A4A97" w:rsidRDefault="00866094" w:rsidP="00842C9E">
      <w:pPr>
        <w:pStyle w:val="FORMATTEXT0"/>
        <w:spacing w:line="360" w:lineRule="auto"/>
        <w:ind w:firstLine="709"/>
        <w:jc w:val="both"/>
        <w:rPr>
          <w:rFonts w:ascii="Arial" w:hAnsi="Arial" w:cs="Arial"/>
        </w:rPr>
      </w:pPr>
      <w:r>
        <w:rPr>
          <w:rFonts w:ascii="Arial" w:hAnsi="Arial" w:cs="Arial"/>
        </w:rPr>
        <w:t xml:space="preserve">- </w:t>
      </w:r>
      <w:r w:rsidR="00692109" w:rsidRPr="004A4A97">
        <w:rPr>
          <w:rFonts w:ascii="Arial" w:hAnsi="Arial" w:cs="Arial"/>
        </w:rPr>
        <w:t>F</w:t>
      </w:r>
      <w:r w:rsidR="009414DC" w:rsidRPr="004A4A97">
        <w:rPr>
          <w:rFonts w:ascii="Arial" w:hAnsi="Arial" w:cs="Arial"/>
          <w:vertAlign w:val="subscript"/>
        </w:rPr>
        <w:t>1</w:t>
      </w:r>
      <w:r w:rsidR="00692109" w:rsidRPr="004A4A97">
        <w:rPr>
          <w:rFonts w:ascii="Arial" w:hAnsi="Arial" w:cs="Arial"/>
        </w:rPr>
        <w:t xml:space="preserve">25 </w:t>
      </w:r>
      <w:r>
        <w:rPr>
          <w:rFonts w:ascii="Arial" w:hAnsi="Arial" w:cs="Arial"/>
        </w:rPr>
        <w:t>—</w:t>
      </w:r>
      <w:r w:rsidR="00692109" w:rsidRPr="004A4A97">
        <w:rPr>
          <w:rFonts w:ascii="Arial" w:hAnsi="Arial" w:cs="Arial"/>
        </w:rPr>
        <w:t xml:space="preserve"> для легкого бетона однослойных панелей, имеющих наружный защитно-декоративный слой из раствора или бетона и предназначенных для применения в стенах помещений с сухим и нормальным режимом; для легкого бетона теплоизоляцио</w:t>
      </w:r>
      <w:r w:rsidR="00842C9E" w:rsidRPr="004A4A97">
        <w:rPr>
          <w:rFonts w:ascii="Arial" w:hAnsi="Arial" w:cs="Arial"/>
        </w:rPr>
        <w:t>нного слоя двухслойных панелей.</w:t>
      </w:r>
    </w:p>
    <w:p w14:paraId="45BDB231" w14:textId="77777777" w:rsidR="0049492F" w:rsidRPr="004A4A97" w:rsidRDefault="00842C9E" w:rsidP="00842C9E">
      <w:pPr>
        <w:pStyle w:val="FORMATTEXT0"/>
        <w:spacing w:line="360" w:lineRule="auto"/>
        <w:ind w:firstLine="709"/>
        <w:jc w:val="both"/>
        <w:rPr>
          <w:rFonts w:ascii="Arial" w:hAnsi="Arial" w:cs="Arial"/>
        </w:rPr>
      </w:pPr>
      <w:r w:rsidRPr="004A4A97">
        <w:rPr>
          <w:rFonts w:ascii="Arial" w:hAnsi="Arial" w:cs="Arial"/>
        </w:rPr>
        <w:t xml:space="preserve">Минимальные марки бетона по морозостойкости для панелей, </w:t>
      </w:r>
      <w:r w:rsidR="00692109" w:rsidRPr="004A4A97">
        <w:rPr>
          <w:rFonts w:ascii="Arial" w:hAnsi="Arial" w:cs="Arial"/>
        </w:rPr>
        <w:t>применяемых в климатических подрайонах IБ, IГ, IIА и IIГ, следует принимать на одну ступень выше.</w:t>
      </w:r>
    </w:p>
    <w:p w14:paraId="1969DCFE" w14:textId="77777777" w:rsidR="0049492F" w:rsidRPr="004A4A97" w:rsidRDefault="0049492F" w:rsidP="00842C9E">
      <w:pPr>
        <w:pStyle w:val="FORMATTEXT0"/>
        <w:spacing w:line="360" w:lineRule="auto"/>
        <w:ind w:firstLine="709"/>
        <w:jc w:val="both"/>
        <w:rPr>
          <w:rFonts w:ascii="Arial" w:hAnsi="Arial" w:cs="Arial"/>
        </w:rPr>
      </w:pPr>
      <w:r w:rsidRPr="004A4A97">
        <w:rPr>
          <w:rFonts w:ascii="Arial" w:hAnsi="Arial" w:cs="Arial"/>
        </w:rPr>
        <w:t xml:space="preserve">Марки по морозостойкости бетона в случае расположения бетонного слоя снаружи в двухслойных панелях </w:t>
      </w:r>
      <w:r w:rsidR="009414DC" w:rsidRPr="004A4A97">
        <w:rPr>
          <w:rFonts w:ascii="Arial" w:hAnsi="Arial" w:cs="Arial"/>
        </w:rPr>
        <w:t xml:space="preserve">с </w:t>
      </w:r>
      <w:r w:rsidRPr="004A4A97">
        <w:rPr>
          <w:rFonts w:ascii="Arial" w:hAnsi="Arial" w:cs="Arial"/>
        </w:rPr>
        <w:t>защитно-декоративн</w:t>
      </w:r>
      <w:r w:rsidR="009414DC" w:rsidRPr="004A4A97">
        <w:rPr>
          <w:rFonts w:ascii="Arial" w:hAnsi="Arial" w:cs="Arial"/>
        </w:rPr>
        <w:t>ым</w:t>
      </w:r>
      <w:r w:rsidRPr="004A4A97">
        <w:rPr>
          <w:rFonts w:ascii="Arial" w:hAnsi="Arial" w:cs="Arial"/>
        </w:rPr>
        <w:t xml:space="preserve"> сло</w:t>
      </w:r>
      <w:r w:rsidR="009414DC" w:rsidRPr="004A4A97">
        <w:rPr>
          <w:rFonts w:ascii="Arial" w:hAnsi="Arial" w:cs="Arial"/>
        </w:rPr>
        <w:t>ем</w:t>
      </w:r>
      <w:r w:rsidRPr="004A4A97">
        <w:rPr>
          <w:rFonts w:ascii="Arial" w:hAnsi="Arial" w:cs="Arial"/>
        </w:rPr>
        <w:t xml:space="preserve"> следует принимать не менее:</w:t>
      </w:r>
    </w:p>
    <w:p w14:paraId="0D4FB1ED" w14:textId="77777777" w:rsidR="0049492F" w:rsidRPr="004A4A97" w:rsidRDefault="00866094" w:rsidP="00842C9E">
      <w:pPr>
        <w:pStyle w:val="FORMATTEXT0"/>
        <w:spacing w:line="360" w:lineRule="auto"/>
        <w:ind w:firstLine="709"/>
        <w:jc w:val="both"/>
        <w:rPr>
          <w:rFonts w:ascii="Arial" w:hAnsi="Arial" w:cs="Arial"/>
        </w:rPr>
      </w:pPr>
      <w:r>
        <w:rPr>
          <w:rFonts w:ascii="Arial" w:hAnsi="Arial" w:cs="Arial"/>
        </w:rPr>
        <w:t xml:space="preserve">- </w:t>
      </w:r>
      <w:r w:rsidR="0049492F" w:rsidRPr="004A4A97">
        <w:rPr>
          <w:rFonts w:ascii="Arial" w:hAnsi="Arial" w:cs="Arial"/>
        </w:rPr>
        <w:t>F</w:t>
      </w:r>
      <w:r w:rsidR="0049492F" w:rsidRPr="004A4A97">
        <w:rPr>
          <w:rFonts w:ascii="Arial" w:hAnsi="Arial" w:cs="Arial"/>
          <w:vertAlign w:val="subscript"/>
        </w:rPr>
        <w:t>1</w:t>
      </w:r>
      <w:r w:rsidR="0049492F" w:rsidRPr="004A4A97">
        <w:rPr>
          <w:rFonts w:ascii="Arial" w:hAnsi="Arial" w:cs="Arial"/>
        </w:rPr>
        <w:t xml:space="preserve">100 </w:t>
      </w:r>
      <w:r>
        <w:rPr>
          <w:rFonts w:ascii="Arial" w:hAnsi="Arial" w:cs="Arial"/>
        </w:rPr>
        <w:t>—</w:t>
      </w:r>
      <w:r w:rsidRPr="004A4A97">
        <w:rPr>
          <w:rFonts w:ascii="Arial" w:hAnsi="Arial" w:cs="Arial"/>
        </w:rPr>
        <w:t xml:space="preserve"> </w:t>
      </w:r>
      <w:r w:rsidR="0049492F" w:rsidRPr="004A4A97">
        <w:rPr>
          <w:rFonts w:ascii="Arial" w:hAnsi="Arial" w:cs="Arial"/>
        </w:rPr>
        <w:t>для панелей надземных этажей;</w:t>
      </w:r>
    </w:p>
    <w:p w14:paraId="456986AC" w14:textId="77777777" w:rsidR="0049492F" w:rsidRPr="004A4A97" w:rsidRDefault="00866094" w:rsidP="00842C9E">
      <w:pPr>
        <w:pStyle w:val="FORMATTEXT0"/>
        <w:spacing w:line="360" w:lineRule="auto"/>
        <w:ind w:firstLine="709"/>
        <w:jc w:val="both"/>
        <w:rPr>
          <w:rFonts w:ascii="Arial" w:hAnsi="Arial" w:cs="Arial"/>
        </w:rPr>
      </w:pPr>
      <w:r>
        <w:rPr>
          <w:rFonts w:ascii="Arial" w:hAnsi="Arial" w:cs="Arial"/>
        </w:rPr>
        <w:t xml:space="preserve">- </w:t>
      </w:r>
      <w:r w:rsidR="0049492F" w:rsidRPr="004A4A97">
        <w:rPr>
          <w:rFonts w:ascii="Arial" w:hAnsi="Arial" w:cs="Arial"/>
        </w:rPr>
        <w:t>F</w:t>
      </w:r>
      <w:r w:rsidR="0049492F" w:rsidRPr="004A4A97">
        <w:rPr>
          <w:rFonts w:ascii="Arial" w:hAnsi="Arial" w:cs="Arial"/>
          <w:vertAlign w:val="subscript"/>
        </w:rPr>
        <w:t>1</w:t>
      </w:r>
      <w:r w:rsidR="0049492F" w:rsidRPr="004A4A97">
        <w:rPr>
          <w:rFonts w:ascii="Arial" w:hAnsi="Arial" w:cs="Arial"/>
        </w:rPr>
        <w:t xml:space="preserve">150 </w:t>
      </w:r>
      <w:r>
        <w:rPr>
          <w:rFonts w:ascii="Arial" w:hAnsi="Arial" w:cs="Arial"/>
        </w:rPr>
        <w:t>—</w:t>
      </w:r>
      <w:r w:rsidRPr="004A4A97">
        <w:rPr>
          <w:rFonts w:ascii="Arial" w:hAnsi="Arial" w:cs="Arial"/>
        </w:rPr>
        <w:t xml:space="preserve"> </w:t>
      </w:r>
      <w:r w:rsidR="0049492F" w:rsidRPr="004A4A97">
        <w:rPr>
          <w:rFonts w:ascii="Arial" w:hAnsi="Arial" w:cs="Arial"/>
        </w:rPr>
        <w:t>для панелей цокольного этажа и технического подполья, чердачных и парапетных панелей.</w:t>
      </w:r>
    </w:p>
    <w:p w14:paraId="7C604973" w14:textId="77777777" w:rsidR="003F0470" w:rsidRPr="004A4A97" w:rsidRDefault="003F0470" w:rsidP="00842C9E">
      <w:pPr>
        <w:pStyle w:val="FORMATTEXT0"/>
        <w:spacing w:line="360" w:lineRule="auto"/>
        <w:ind w:firstLine="709"/>
        <w:jc w:val="both"/>
        <w:rPr>
          <w:rFonts w:ascii="Arial" w:hAnsi="Arial" w:cs="Arial"/>
        </w:rPr>
      </w:pPr>
      <w:r w:rsidRPr="004A4A97">
        <w:rPr>
          <w:rFonts w:ascii="Arial" w:hAnsi="Arial" w:cs="Arial"/>
        </w:rPr>
        <w:t>6.</w:t>
      </w:r>
      <w:r w:rsidR="002E2397" w:rsidRPr="004A4A97">
        <w:rPr>
          <w:rFonts w:ascii="Arial" w:hAnsi="Arial" w:cs="Arial"/>
        </w:rPr>
        <w:t>4</w:t>
      </w:r>
      <w:r w:rsidRPr="004A4A97">
        <w:rPr>
          <w:rFonts w:ascii="Arial" w:hAnsi="Arial" w:cs="Arial"/>
        </w:rPr>
        <w:t>.</w:t>
      </w:r>
      <w:r w:rsidR="0062459D" w:rsidRPr="004A4A97">
        <w:rPr>
          <w:rFonts w:ascii="Arial" w:hAnsi="Arial" w:cs="Arial"/>
        </w:rPr>
        <w:t>1</w:t>
      </w:r>
      <w:r w:rsidR="00C218D7" w:rsidRPr="004A4A97">
        <w:rPr>
          <w:rFonts w:ascii="Arial" w:hAnsi="Arial" w:cs="Arial"/>
        </w:rPr>
        <w:t>3</w:t>
      </w:r>
      <w:r w:rsidRPr="004A4A97">
        <w:rPr>
          <w:rFonts w:ascii="Arial" w:hAnsi="Arial" w:cs="Arial"/>
        </w:rPr>
        <w:t xml:space="preserve"> Марки легкого бетона однослойных панелей и бетона основного слоя двухслойных панелей по средней плотности в сухом состоянии назначаются с учетом класса бетона по прочности на сжатие </w:t>
      </w:r>
      <w:r w:rsidR="00866094">
        <w:rPr>
          <w:rFonts w:ascii="Arial" w:hAnsi="Arial" w:cs="Arial"/>
        </w:rPr>
        <w:t>согласно</w:t>
      </w:r>
      <w:r w:rsidRPr="004A4A97">
        <w:rPr>
          <w:rFonts w:ascii="Arial" w:hAnsi="Arial" w:cs="Arial"/>
        </w:rPr>
        <w:t xml:space="preserve"> требовани</w:t>
      </w:r>
      <w:r w:rsidR="00866094">
        <w:rPr>
          <w:rFonts w:ascii="Arial" w:hAnsi="Arial" w:cs="Arial"/>
        </w:rPr>
        <w:t>ям</w:t>
      </w:r>
      <w:r w:rsidRPr="004A4A97">
        <w:rPr>
          <w:rFonts w:ascii="Arial" w:hAnsi="Arial" w:cs="Arial"/>
        </w:rPr>
        <w:t xml:space="preserve"> </w:t>
      </w:r>
      <w:hyperlink r:id="rId37" w:tooltip="&quot;ГОСТ 25820-2021 Бетоны легкие. Технические условия (с Поправкой)&quot;&#10;(утв. приказом Росстандарта от 16.12.2021 N 1793-ст)&#10;Применяется с 01.09.2022 взамен ГОСТ 25820-2014&#10;Статус: действующая редакция (действ. с 01.09.2022)" w:history="1">
        <w:r w:rsidR="00066050" w:rsidRPr="004A4A97">
          <w:rPr>
            <w:rStyle w:val="a3"/>
            <w:rFonts w:ascii="Arial" w:hAnsi="Arial" w:cs="Arial"/>
            <w:color w:val="auto"/>
            <w:u w:val="none"/>
          </w:rPr>
          <w:t>ГОСТ 25820</w:t>
        </w:r>
      </w:hyperlink>
      <w:r w:rsidRPr="004A4A97">
        <w:rPr>
          <w:rFonts w:ascii="Arial" w:hAnsi="Arial" w:cs="Arial"/>
        </w:rPr>
        <w:t>.</w:t>
      </w:r>
    </w:p>
    <w:p w14:paraId="14EEC03C" w14:textId="77777777" w:rsidR="004160B6" w:rsidRPr="004A4A97" w:rsidRDefault="005C1A67" w:rsidP="00842C9E">
      <w:pPr>
        <w:pStyle w:val="FORMATTEXT0"/>
        <w:spacing w:line="360" w:lineRule="auto"/>
        <w:ind w:firstLine="709"/>
        <w:jc w:val="both"/>
        <w:rPr>
          <w:rFonts w:ascii="Arial" w:hAnsi="Arial" w:cs="Arial"/>
        </w:rPr>
      </w:pPr>
      <w:r w:rsidRPr="004A4A97">
        <w:rPr>
          <w:rFonts w:ascii="Arial" w:hAnsi="Arial" w:cs="Arial"/>
        </w:rPr>
        <w:t>Марки по сре</w:t>
      </w:r>
      <w:r w:rsidR="00B71E0A" w:rsidRPr="004A4A97">
        <w:rPr>
          <w:rFonts w:ascii="Arial" w:hAnsi="Arial" w:cs="Arial"/>
        </w:rPr>
        <w:t xml:space="preserve">дней плотности легкого бетона </w:t>
      </w:r>
      <w:r w:rsidRPr="004A4A97">
        <w:rPr>
          <w:rFonts w:ascii="Arial" w:hAnsi="Arial" w:cs="Arial"/>
        </w:rPr>
        <w:t>однослойных панелей, легкого бетона теплоизоляционного слоя сплошных двухслойных панелей, предназначенных для надземных этажей, следует принимать не выше приведенных в табл</w:t>
      </w:r>
      <w:r w:rsidR="003F22E4" w:rsidRPr="004A4A97">
        <w:rPr>
          <w:rFonts w:ascii="Arial" w:hAnsi="Arial" w:cs="Arial"/>
        </w:rPr>
        <w:t>ице</w:t>
      </w:r>
      <w:r w:rsidRPr="004A4A97">
        <w:rPr>
          <w:rFonts w:ascii="Arial" w:hAnsi="Arial" w:cs="Arial"/>
        </w:rPr>
        <w:t xml:space="preserve"> </w:t>
      </w:r>
      <w:r w:rsidR="003F22E4" w:rsidRPr="004A4A97">
        <w:rPr>
          <w:rFonts w:ascii="Arial" w:hAnsi="Arial" w:cs="Arial"/>
        </w:rPr>
        <w:t>6</w:t>
      </w:r>
      <w:r w:rsidRPr="004A4A97">
        <w:rPr>
          <w:rFonts w:ascii="Arial" w:hAnsi="Arial" w:cs="Arial"/>
        </w:rPr>
        <w:t>.</w:t>
      </w:r>
    </w:p>
    <w:p w14:paraId="2651703A" w14:textId="77777777" w:rsidR="00B12F92" w:rsidRPr="00D537E8" w:rsidRDefault="00B12F92" w:rsidP="0038766D">
      <w:pPr>
        <w:pStyle w:val="FORMATTEXT0"/>
        <w:spacing w:line="360" w:lineRule="auto"/>
        <w:jc w:val="both"/>
        <w:rPr>
          <w:rFonts w:ascii="Arial" w:hAnsi="Arial" w:cs="Arial"/>
          <w:spacing w:val="40"/>
        </w:rPr>
      </w:pPr>
    </w:p>
    <w:p w14:paraId="1D4B1DEA" w14:textId="77777777" w:rsidR="0038766D" w:rsidRPr="004A4A97" w:rsidRDefault="00CF3C40" w:rsidP="0038766D">
      <w:pPr>
        <w:pStyle w:val="FORMATTEXT0"/>
        <w:spacing w:line="360" w:lineRule="auto"/>
        <w:jc w:val="both"/>
        <w:rPr>
          <w:rFonts w:ascii="Arial" w:hAnsi="Arial" w:cs="Arial"/>
        </w:rPr>
      </w:pPr>
      <w:r w:rsidRPr="004A4A97">
        <w:rPr>
          <w:rFonts w:ascii="Arial" w:hAnsi="Arial" w:cs="Arial"/>
          <w:spacing w:val="40"/>
          <w:sz w:val="22"/>
          <w:szCs w:val="22"/>
        </w:rPr>
        <w:t>Таблица</w:t>
      </w:r>
      <w:r w:rsidRPr="004A4A97">
        <w:rPr>
          <w:rFonts w:ascii="Arial" w:hAnsi="Arial" w:cs="Arial"/>
          <w:sz w:val="22"/>
          <w:szCs w:val="22"/>
        </w:rPr>
        <w:t xml:space="preserve"> 6</w:t>
      </w:r>
    </w:p>
    <w:tbl>
      <w:tblPr>
        <w:tblStyle w:val="ad"/>
        <w:tblW w:w="9639" w:type="dxa"/>
        <w:tblInd w:w="-5" w:type="dxa"/>
        <w:tblLayout w:type="fixed"/>
        <w:tblLook w:val="04A0" w:firstRow="1" w:lastRow="0" w:firstColumn="1" w:lastColumn="0" w:noHBand="0" w:noVBand="1"/>
      </w:tblPr>
      <w:tblGrid>
        <w:gridCol w:w="1276"/>
        <w:gridCol w:w="1672"/>
        <w:gridCol w:w="1673"/>
        <w:gridCol w:w="1672"/>
        <w:gridCol w:w="1673"/>
        <w:gridCol w:w="1673"/>
      </w:tblGrid>
      <w:tr w:rsidR="00B01C82" w:rsidRPr="004A4A97" w14:paraId="2C592BAF" w14:textId="77777777" w:rsidTr="0038766D">
        <w:tc>
          <w:tcPr>
            <w:tcW w:w="1276" w:type="dxa"/>
            <w:vMerge w:val="restart"/>
            <w:vAlign w:val="center"/>
          </w:tcPr>
          <w:p w14:paraId="65C7605D" w14:textId="77777777" w:rsidR="00B01C82" w:rsidRPr="004A4A97" w:rsidRDefault="00B01C82" w:rsidP="0038766D">
            <w:pPr>
              <w:pStyle w:val="FORMATTEXT0"/>
              <w:jc w:val="center"/>
              <w:rPr>
                <w:rFonts w:ascii="Arial" w:hAnsi="Arial" w:cs="Arial"/>
                <w:sz w:val="22"/>
                <w:szCs w:val="22"/>
              </w:rPr>
            </w:pPr>
            <w:r w:rsidRPr="004A4A97">
              <w:rPr>
                <w:rFonts w:ascii="Arial" w:hAnsi="Arial" w:cs="Arial"/>
                <w:sz w:val="22"/>
                <w:szCs w:val="22"/>
              </w:rPr>
              <w:t>Класс по прочности на сжатие</w:t>
            </w:r>
          </w:p>
        </w:tc>
        <w:tc>
          <w:tcPr>
            <w:tcW w:w="8363" w:type="dxa"/>
            <w:gridSpan w:val="5"/>
            <w:vAlign w:val="center"/>
          </w:tcPr>
          <w:p w14:paraId="2CC8BF21" w14:textId="77777777" w:rsidR="00B01C82" w:rsidRPr="004A4A97" w:rsidRDefault="00B01C82" w:rsidP="0038766D">
            <w:pPr>
              <w:pStyle w:val="FORMATTEXT0"/>
              <w:jc w:val="center"/>
              <w:rPr>
                <w:rFonts w:ascii="Arial" w:hAnsi="Arial" w:cs="Arial"/>
                <w:sz w:val="22"/>
                <w:szCs w:val="22"/>
              </w:rPr>
            </w:pPr>
            <w:r w:rsidRPr="004A4A97">
              <w:rPr>
                <w:rFonts w:ascii="Arial" w:hAnsi="Arial" w:cs="Arial"/>
                <w:sz w:val="22"/>
                <w:szCs w:val="22"/>
              </w:rPr>
              <w:t>Максимальная марка по средней плотности</w:t>
            </w:r>
          </w:p>
        </w:tc>
      </w:tr>
      <w:tr w:rsidR="00F95B9D" w:rsidRPr="004A4A97" w14:paraId="1A0F399A" w14:textId="77777777" w:rsidTr="00FA2A12">
        <w:tc>
          <w:tcPr>
            <w:tcW w:w="1276" w:type="dxa"/>
            <w:vMerge/>
            <w:tcBorders>
              <w:bottom w:val="double" w:sz="4" w:space="0" w:color="auto"/>
            </w:tcBorders>
          </w:tcPr>
          <w:p w14:paraId="73ED921E" w14:textId="77777777" w:rsidR="00B01C82" w:rsidRPr="004A4A97" w:rsidRDefault="00B01C82" w:rsidP="0038766D">
            <w:pPr>
              <w:pStyle w:val="FORMATTEXT0"/>
              <w:jc w:val="both"/>
              <w:rPr>
                <w:rFonts w:ascii="Arial" w:hAnsi="Arial" w:cs="Arial"/>
                <w:sz w:val="22"/>
                <w:szCs w:val="22"/>
              </w:rPr>
            </w:pPr>
          </w:p>
        </w:tc>
        <w:tc>
          <w:tcPr>
            <w:tcW w:w="1672" w:type="dxa"/>
            <w:tcBorders>
              <w:bottom w:val="double" w:sz="4" w:space="0" w:color="auto"/>
            </w:tcBorders>
            <w:vAlign w:val="center"/>
          </w:tcPr>
          <w:p w14:paraId="7C0B75EA" w14:textId="77777777" w:rsidR="00B01C82" w:rsidRPr="004A4A97" w:rsidRDefault="00B01C82" w:rsidP="0038766D">
            <w:pPr>
              <w:pStyle w:val="FORMATTEXT0"/>
              <w:jc w:val="center"/>
              <w:rPr>
                <w:rFonts w:ascii="Arial" w:hAnsi="Arial" w:cs="Arial"/>
                <w:sz w:val="22"/>
                <w:szCs w:val="22"/>
              </w:rPr>
            </w:pPr>
            <w:r w:rsidRPr="004A4A97">
              <w:rPr>
                <w:rFonts w:ascii="Arial" w:hAnsi="Arial" w:cs="Arial"/>
                <w:sz w:val="22"/>
                <w:szCs w:val="22"/>
              </w:rPr>
              <w:t>Крамзитобе</w:t>
            </w:r>
            <w:r w:rsidR="00866094">
              <w:rPr>
                <w:rFonts w:ascii="Arial" w:hAnsi="Arial" w:cs="Arial"/>
                <w:sz w:val="22"/>
                <w:szCs w:val="22"/>
              </w:rPr>
              <w:t>-</w:t>
            </w:r>
            <w:r w:rsidRPr="004A4A97">
              <w:rPr>
                <w:rFonts w:ascii="Arial" w:hAnsi="Arial" w:cs="Arial"/>
                <w:sz w:val="22"/>
                <w:szCs w:val="22"/>
              </w:rPr>
              <w:t>тона и шунгизито</w:t>
            </w:r>
            <w:r w:rsidR="00866094">
              <w:rPr>
                <w:rFonts w:ascii="Arial" w:hAnsi="Arial" w:cs="Arial"/>
                <w:sz w:val="22"/>
                <w:szCs w:val="22"/>
              </w:rPr>
              <w:t>-</w:t>
            </w:r>
            <w:r w:rsidRPr="004A4A97">
              <w:rPr>
                <w:rFonts w:ascii="Arial" w:hAnsi="Arial" w:cs="Arial"/>
                <w:sz w:val="22"/>
                <w:szCs w:val="22"/>
              </w:rPr>
              <w:t>бетона</w:t>
            </w:r>
          </w:p>
        </w:tc>
        <w:tc>
          <w:tcPr>
            <w:tcW w:w="1673" w:type="dxa"/>
            <w:tcBorders>
              <w:bottom w:val="double" w:sz="4" w:space="0" w:color="auto"/>
            </w:tcBorders>
            <w:vAlign w:val="center"/>
          </w:tcPr>
          <w:p w14:paraId="5EB79D4C" w14:textId="77777777" w:rsidR="00B01C82" w:rsidRPr="004A4A97" w:rsidRDefault="00B01C82" w:rsidP="0038766D">
            <w:pPr>
              <w:pStyle w:val="FORMATTEXT0"/>
              <w:jc w:val="center"/>
              <w:rPr>
                <w:rFonts w:ascii="Arial" w:hAnsi="Arial" w:cs="Arial"/>
                <w:sz w:val="22"/>
                <w:szCs w:val="22"/>
              </w:rPr>
            </w:pPr>
            <w:r w:rsidRPr="004A4A97">
              <w:rPr>
                <w:rFonts w:ascii="Arial" w:hAnsi="Arial" w:cs="Arial"/>
                <w:sz w:val="22"/>
                <w:szCs w:val="22"/>
              </w:rPr>
              <w:t>Перлитобе</w:t>
            </w:r>
            <w:r w:rsidR="00866094">
              <w:rPr>
                <w:rFonts w:ascii="Arial" w:hAnsi="Arial" w:cs="Arial"/>
                <w:sz w:val="22"/>
                <w:szCs w:val="22"/>
              </w:rPr>
              <w:t>-</w:t>
            </w:r>
            <w:r w:rsidRPr="004A4A97">
              <w:rPr>
                <w:rFonts w:ascii="Arial" w:hAnsi="Arial" w:cs="Arial"/>
                <w:sz w:val="22"/>
                <w:szCs w:val="22"/>
              </w:rPr>
              <w:t>тона</w:t>
            </w:r>
          </w:p>
        </w:tc>
        <w:tc>
          <w:tcPr>
            <w:tcW w:w="1672" w:type="dxa"/>
            <w:tcBorders>
              <w:bottom w:val="double" w:sz="4" w:space="0" w:color="auto"/>
            </w:tcBorders>
            <w:vAlign w:val="center"/>
          </w:tcPr>
          <w:p w14:paraId="451A6039" w14:textId="77777777" w:rsidR="00B01C82" w:rsidRPr="004A4A97" w:rsidRDefault="00B01C82" w:rsidP="0038766D">
            <w:pPr>
              <w:pStyle w:val="FORMATTEXT0"/>
              <w:jc w:val="center"/>
              <w:rPr>
                <w:rFonts w:ascii="Arial" w:hAnsi="Arial" w:cs="Arial"/>
                <w:sz w:val="22"/>
                <w:szCs w:val="22"/>
              </w:rPr>
            </w:pPr>
            <w:r w:rsidRPr="004A4A97">
              <w:rPr>
                <w:rFonts w:ascii="Arial" w:hAnsi="Arial" w:cs="Arial"/>
                <w:sz w:val="22"/>
                <w:szCs w:val="22"/>
              </w:rPr>
              <w:t>Шлакопемзо</w:t>
            </w:r>
            <w:r w:rsidR="00866094">
              <w:rPr>
                <w:rFonts w:ascii="Arial" w:hAnsi="Arial" w:cs="Arial"/>
                <w:sz w:val="22"/>
                <w:szCs w:val="22"/>
              </w:rPr>
              <w:t>-</w:t>
            </w:r>
            <w:r w:rsidRPr="004A4A97">
              <w:rPr>
                <w:rFonts w:ascii="Arial" w:hAnsi="Arial" w:cs="Arial"/>
                <w:sz w:val="22"/>
                <w:szCs w:val="22"/>
              </w:rPr>
              <w:t>бетона и шлакобетона</w:t>
            </w:r>
          </w:p>
        </w:tc>
        <w:tc>
          <w:tcPr>
            <w:tcW w:w="1673" w:type="dxa"/>
            <w:tcBorders>
              <w:bottom w:val="double" w:sz="4" w:space="0" w:color="auto"/>
            </w:tcBorders>
          </w:tcPr>
          <w:p w14:paraId="1FEA4EF7" w14:textId="77777777" w:rsidR="00B01C82" w:rsidRPr="004A4A97" w:rsidRDefault="007119A2" w:rsidP="0038766D">
            <w:pPr>
              <w:pStyle w:val="FORMATTEXT0"/>
              <w:jc w:val="center"/>
              <w:rPr>
                <w:rFonts w:ascii="Arial" w:hAnsi="Arial" w:cs="Arial"/>
                <w:sz w:val="22"/>
                <w:szCs w:val="22"/>
              </w:rPr>
            </w:pPr>
            <w:r w:rsidRPr="004A4A97">
              <w:rPr>
                <w:rFonts w:ascii="Arial" w:hAnsi="Arial" w:cs="Arial"/>
                <w:sz w:val="22"/>
                <w:szCs w:val="22"/>
              </w:rPr>
              <w:t>Аглопорито</w:t>
            </w:r>
            <w:r w:rsidR="00866094">
              <w:rPr>
                <w:rFonts w:ascii="Arial" w:hAnsi="Arial" w:cs="Arial"/>
                <w:sz w:val="22"/>
                <w:szCs w:val="22"/>
              </w:rPr>
              <w:t>-</w:t>
            </w:r>
            <w:r w:rsidRPr="004A4A97">
              <w:rPr>
                <w:rFonts w:ascii="Arial" w:hAnsi="Arial" w:cs="Arial"/>
                <w:sz w:val="22"/>
                <w:szCs w:val="22"/>
              </w:rPr>
              <w:t>бетона и бетона на природных заполнителях</w:t>
            </w:r>
          </w:p>
        </w:tc>
        <w:tc>
          <w:tcPr>
            <w:tcW w:w="1673" w:type="dxa"/>
            <w:tcBorders>
              <w:bottom w:val="double" w:sz="4" w:space="0" w:color="auto"/>
            </w:tcBorders>
            <w:vAlign w:val="center"/>
          </w:tcPr>
          <w:p w14:paraId="7AE40E8D" w14:textId="77777777" w:rsidR="00B01C82" w:rsidRPr="004A4A97" w:rsidRDefault="00F95B9D" w:rsidP="0038766D">
            <w:pPr>
              <w:pStyle w:val="FORMATTEXT0"/>
              <w:jc w:val="center"/>
              <w:rPr>
                <w:rFonts w:ascii="Arial" w:hAnsi="Arial" w:cs="Arial"/>
                <w:sz w:val="22"/>
                <w:szCs w:val="22"/>
              </w:rPr>
            </w:pPr>
            <w:r w:rsidRPr="004A4A97">
              <w:rPr>
                <w:rFonts w:ascii="Arial" w:hAnsi="Arial" w:cs="Arial"/>
                <w:sz w:val="22"/>
                <w:szCs w:val="22"/>
              </w:rPr>
              <w:t>Цеолитобе</w:t>
            </w:r>
            <w:r w:rsidR="00866094">
              <w:rPr>
                <w:rFonts w:ascii="Arial" w:hAnsi="Arial" w:cs="Arial"/>
                <w:sz w:val="22"/>
                <w:szCs w:val="22"/>
              </w:rPr>
              <w:t>-</w:t>
            </w:r>
            <w:r w:rsidRPr="004A4A97">
              <w:rPr>
                <w:rFonts w:ascii="Arial" w:hAnsi="Arial" w:cs="Arial"/>
                <w:sz w:val="22"/>
                <w:szCs w:val="22"/>
              </w:rPr>
              <w:t>тона и пеноцеолито</w:t>
            </w:r>
            <w:r w:rsidR="00866094">
              <w:rPr>
                <w:rFonts w:ascii="Arial" w:hAnsi="Arial" w:cs="Arial"/>
                <w:sz w:val="22"/>
                <w:szCs w:val="22"/>
              </w:rPr>
              <w:t>-</w:t>
            </w:r>
            <w:r w:rsidRPr="004A4A97">
              <w:rPr>
                <w:rFonts w:ascii="Arial" w:hAnsi="Arial" w:cs="Arial"/>
                <w:sz w:val="22"/>
                <w:szCs w:val="22"/>
              </w:rPr>
              <w:t>бетона</w:t>
            </w:r>
          </w:p>
        </w:tc>
      </w:tr>
      <w:tr w:rsidR="00FA2A12" w:rsidRPr="004A4A97" w14:paraId="43A63C64" w14:textId="77777777" w:rsidTr="00FA2A12">
        <w:tc>
          <w:tcPr>
            <w:tcW w:w="1276" w:type="dxa"/>
            <w:tcBorders>
              <w:top w:val="double" w:sz="4" w:space="0" w:color="auto"/>
            </w:tcBorders>
            <w:vAlign w:val="center"/>
          </w:tcPr>
          <w:p w14:paraId="55217E85" w14:textId="77777777" w:rsidR="00257C8B" w:rsidRPr="004A4A97" w:rsidRDefault="00243358" w:rsidP="00243358">
            <w:pPr>
              <w:pStyle w:val="FORMATTEXT0"/>
              <w:jc w:val="center"/>
              <w:rPr>
                <w:rFonts w:ascii="Arial" w:hAnsi="Arial" w:cs="Arial"/>
              </w:rPr>
            </w:pPr>
            <w:r w:rsidRPr="004A4A97">
              <w:rPr>
                <w:rFonts w:ascii="Arial" w:hAnsi="Arial" w:cs="Arial"/>
              </w:rPr>
              <w:t>В2,5</w:t>
            </w:r>
          </w:p>
        </w:tc>
        <w:tc>
          <w:tcPr>
            <w:tcW w:w="1672" w:type="dxa"/>
            <w:tcBorders>
              <w:top w:val="double" w:sz="4" w:space="0" w:color="auto"/>
            </w:tcBorders>
            <w:vAlign w:val="center"/>
          </w:tcPr>
          <w:p w14:paraId="00FF894A" w14:textId="77777777" w:rsidR="00257C8B" w:rsidRPr="004A4A97" w:rsidRDefault="00194E59" w:rsidP="00194E59">
            <w:pPr>
              <w:pStyle w:val="FORMATTEXT0"/>
              <w:jc w:val="center"/>
              <w:rPr>
                <w:rFonts w:ascii="Arial" w:hAnsi="Arial" w:cs="Arial"/>
              </w:rPr>
            </w:pPr>
            <w:r w:rsidRPr="004A4A97">
              <w:rPr>
                <w:rFonts w:ascii="Arial" w:hAnsi="Arial" w:cs="Arial"/>
              </w:rPr>
              <w:t>D900</w:t>
            </w:r>
          </w:p>
        </w:tc>
        <w:tc>
          <w:tcPr>
            <w:tcW w:w="1673" w:type="dxa"/>
            <w:tcBorders>
              <w:top w:val="double" w:sz="4" w:space="0" w:color="auto"/>
            </w:tcBorders>
            <w:vAlign w:val="center"/>
          </w:tcPr>
          <w:p w14:paraId="66428E9B" w14:textId="77777777" w:rsidR="00257C8B" w:rsidRPr="004A4A97" w:rsidRDefault="009D0923" w:rsidP="009D0923">
            <w:pPr>
              <w:pStyle w:val="FORMATTEXT0"/>
              <w:jc w:val="center"/>
              <w:rPr>
                <w:rFonts w:ascii="Arial" w:hAnsi="Arial" w:cs="Arial"/>
              </w:rPr>
            </w:pPr>
            <w:r w:rsidRPr="004A4A97">
              <w:rPr>
                <w:rFonts w:ascii="Arial" w:hAnsi="Arial" w:cs="Arial"/>
              </w:rPr>
              <w:t>D800</w:t>
            </w:r>
          </w:p>
        </w:tc>
        <w:tc>
          <w:tcPr>
            <w:tcW w:w="1672" w:type="dxa"/>
            <w:tcBorders>
              <w:top w:val="double" w:sz="4" w:space="0" w:color="auto"/>
            </w:tcBorders>
            <w:vAlign w:val="center"/>
          </w:tcPr>
          <w:p w14:paraId="2265CF64" w14:textId="77777777" w:rsidR="00257C8B" w:rsidRPr="004A4A97" w:rsidRDefault="005C4C59" w:rsidP="005C4C59">
            <w:pPr>
              <w:pStyle w:val="FORMATTEXT0"/>
              <w:jc w:val="center"/>
              <w:rPr>
                <w:rFonts w:ascii="Arial" w:hAnsi="Arial" w:cs="Arial"/>
              </w:rPr>
            </w:pPr>
            <w:r w:rsidRPr="004A4A97">
              <w:rPr>
                <w:rFonts w:ascii="Arial" w:hAnsi="Arial" w:cs="Arial"/>
              </w:rPr>
              <w:t>D1400</w:t>
            </w:r>
          </w:p>
        </w:tc>
        <w:tc>
          <w:tcPr>
            <w:tcW w:w="1673" w:type="dxa"/>
            <w:tcBorders>
              <w:top w:val="double" w:sz="4" w:space="0" w:color="auto"/>
            </w:tcBorders>
            <w:vAlign w:val="center"/>
          </w:tcPr>
          <w:p w14:paraId="36D1F0AB" w14:textId="77777777" w:rsidR="00257C8B" w:rsidRPr="004A4A97" w:rsidRDefault="00D84F4D" w:rsidP="00D84F4D">
            <w:pPr>
              <w:pStyle w:val="FORMATTEXT0"/>
              <w:jc w:val="center"/>
              <w:rPr>
                <w:rFonts w:ascii="Arial" w:hAnsi="Arial" w:cs="Arial"/>
              </w:rPr>
            </w:pPr>
            <w:r w:rsidRPr="004A4A97">
              <w:rPr>
                <w:rFonts w:ascii="Arial" w:hAnsi="Arial" w:cs="Arial"/>
              </w:rPr>
              <w:t>D1200</w:t>
            </w:r>
          </w:p>
        </w:tc>
        <w:tc>
          <w:tcPr>
            <w:tcW w:w="1673" w:type="dxa"/>
            <w:tcBorders>
              <w:top w:val="double" w:sz="4" w:space="0" w:color="auto"/>
            </w:tcBorders>
            <w:vAlign w:val="center"/>
          </w:tcPr>
          <w:p w14:paraId="2F0A9295" w14:textId="77777777" w:rsidR="00257C8B" w:rsidRPr="004A4A97" w:rsidRDefault="00DB61C6" w:rsidP="00DB61C6">
            <w:pPr>
              <w:pStyle w:val="FORMATTEXT0"/>
              <w:jc w:val="center"/>
              <w:rPr>
                <w:rFonts w:ascii="Arial" w:hAnsi="Arial" w:cs="Arial"/>
              </w:rPr>
            </w:pPr>
            <w:r w:rsidRPr="004A4A97">
              <w:rPr>
                <w:rFonts w:ascii="Arial" w:hAnsi="Arial" w:cs="Arial"/>
              </w:rPr>
              <w:t>D800</w:t>
            </w:r>
          </w:p>
        </w:tc>
      </w:tr>
      <w:tr w:rsidR="00F95B9D" w:rsidRPr="004A4A97" w14:paraId="32780716" w14:textId="77777777" w:rsidTr="0038766D">
        <w:trPr>
          <w:trHeight w:val="70"/>
        </w:trPr>
        <w:tc>
          <w:tcPr>
            <w:tcW w:w="1276" w:type="dxa"/>
            <w:vAlign w:val="center"/>
          </w:tcPr>
          <w:p w14:paraId="5B678F22" w14:textId="77777777" w:rsidR="00B01C82" w:rsidRPr="004A4A97" w:rsidRDefault="001B66B3" w:rsidP="001B66B3">
            <w:pPr>
              <w:pStyle w:val="FORMATTEXT0"/>
              <w:jc w:val="center"/>
              <w:rPr>
                <w:rFonts w:ascii="Arial" w:hAnsi="Arial" w:cs="Arial"/>
              </w:rPr>
            </w:pPr>
            <w:r w:rsidRPr="004A4A97">
              <w:rPr>
                <w:rFonts w:ascii="Arial" w:hAnsi="Arial" w:cs="Arial"/>
              </w:rPr>
              <w:t>В3,5</w:t>
            </w:r>
          </w:p>
        </w:tc>
        <w:tc>
          <w:tcPr>
            <w:tcW w:w="1672" w:type="dxa"/>
            <w:vAlign w:val="center"/>
          </w:tcPr>
          <w:p w14:paraId="2EEAFE25" w14:textId="77777777" w:rsidR="00B01C82" w:rsidRPr="004A4A97" w:rsidRDefault="00194E59" w:rsidP="00194E59">
            <w:pPr>
              <w:pStyle w:val="FORMATTEXT0"/>
              <w:jc w:val="center"/>
              <w:rPr>
                <w:rFonts w:ascii="Arial" w:hAnsi="Arial" w:cs="Arial"/>
              </w:rPr>
            </w:pPr>
            <w:r w:rsidRPr="004A4A97">
              <w:rPr>
                <w:rFonts w:ascii="Arial" w:hAnsi="Arial" w:cs="Arial"/>
              </w:rPr>
              <w:t>D1000</w:t>
            </w:r>
          </w:p>
        </w:tc>
        <w:tc>
          <w:tcPr>
            <w:tcW w:w="1673" w:type="dxa"/>
            <w:vAlign w:val="center"/>
          </w:tcPr>
          <w:p w14:paraId="08248F69" w14:textId="77777777" w:rsidR="00B01C82" w:rsidRPr="004A4A97" w:rsidRDefault="009D0923" w:rsidP="009D0923">
            <w:pPr>
              <w:pStyle w:val="FORMATTEXT0"/>
              <w:jc w:val="center"/>
              <w:rPr>
                <w:rFonts w:ascii="Arial" w:hAnsi="Arial" w:cs="Arial"/>
              </w:rPr>
            </w:pPr>
            <w:r w:rsidRPr="004A4A97">
              <w:rPr>
                <w:rFonts w:ascii="Arial" w:hAnsi="Arial" w:cs="Arial"/>
              </w:rPr>
              <w:t>D900</w:t>
            </w:r>
          </w:p>
        </w:tc>
        <w:tc>
          <w:tcPr>
            <w:tcW w:w="1672" w:type="dxa"/>
            <w:vAlign w:val="center"/>
          </w:tcPr>
          <w:p w14:paraId="7D9E6AEF" w14:textId="77777777" w:rsidR="00B01C82" w:rsidRPr="004A4A97" w:rsidRDefault="005C4C59" w:rsidP="005C4C59">
            <w:pPr>
              <w:pStyle w:val="FORMATTEXT0"/>
              <w:jc w:val="center"/>
              <w:rPr>
                <w:rFonts w:ascii="Arial" w:hAnsi="Arial" w:cs="Arial"/>
              </w:rPr>
            </w:pPr>
            <w:r w:rsidRPr="004A4A97">
              <w:rPr>
                <w:rFonts w:ascii="Arial" w:hAnsi="Arial" w:cs="Arial"/>
              </w:rPr>
              <w:t>D1500</w:t>
            </w:r>
          </w:p>
        </w:tc>
        <w:tc>
          <w:tcPr>
            <w:tcW w:w="1673" w:type="dxa"/>
            <w:vAlign w:val="center"/>
          </w:tcPr>
          <w:p w14:paraId="41795114" w14:textId="77777777" w:rsidR="00B01C82" w:rsidRPr="004A4A97" w:rsidRDefault="00D84F4D" w:rsidP="00D84F4D">
            <w:pPr>
              <w:pStyle w:val="FORMATTEXT0"/>
              <w:jc w:val="center"/>
              <w:rPr>
                <w:rFonts w:ascii="Arial" w:hAnsi="Arial" w:cs="Arial"/>
              </w:rPr>
            </w:pPr>
            <w:r w:rsidRPr="004A4A97">
              <w:rPr>
                <w:rFonts w:ascii="Arial" w:hAnsi="Arial" w:cs="Arial"/>
              </w:rPr>
              <w:t>D1300</w:t>
            </w:r>
          </w:p>
        </w:tc>
        <w:tc>
          <w:tcPr>
            <w:tcW w:w="1673" w:type="dxa"/>
            <w:vAlign w:val="center"/>
          </w:tcPr>
          <w:p w14:paraId="662848A6" w14:textId="77777777" w:rsidR="00B01C82" w:rsidRPr="004A4A97" w:rsidRDefault="00837266" w:rsidP="00DB61C6">
            <w:pPr>
              <w:pStyle w:val="FORMATTEXT0"/>
              <w:jc w:val="center"/>
              <w:rPr>
                <w:rFonts w:ascii="Arial" w:hAnsi="Arial" w:cs="Arial"/>
              </w:rPr>
            </w:pPr>
            <w:r w:rsidRPr="004A4A97">
              <w:rPr>
                <w:rFonts w:ascii="Arial" w:hAnsi="Arial" w:cs="Arial"/>
              </w:rPr>
              <w:t>‒</w:t>
            </w:r>
          </w:p>
        </w:tc>
      </w:tr>
      <w:tr w:rsidR="00837266" w:rsidRPr="004A4A97" w14:paraId="093F2889" w14:textId="77777777" w:rsidTr="0038766D">
        <w:tc>
          <w:tcPr>
            <w:tcW w:w="1276" w:type="dxa"/>
            <w:vAlign w:val="center"/>
          </w:tcPr>
          <w:p w14:paraId="41B4975B" w14:textId="77777777" w:rsidR="00837266" w:rsidRPr="004A4A97" w:rsidRDefault="00837266" w:rsidP="00837266">
            <w:pPr>
              <w:pStyle w:val="FORMATTEXT0"/>
              <w:jc w:val="center"/>
              <w:rPr>
                <w:rFonts w:ascii="Arial" w:hAnsi="Arial" w:cs="Arial"/>
              </w:rPr>
            </w:pPr>
            <w:r w:rsidRPr="004A4A97">
              <w:rPr>
                <w:rFonts w:ascii="Arial" w:hAnsi="Arial" w:cs="Arial"/>
              </w:rPr>
              <w:t>В5</w:t>
            </w:r>
          </w:p>
        </w:tc>
        <w:tc>
          <w:tcPr>
            <w:tcW w:w="1672" w:type="dxa"/>
            <w:vAlign w:val="center"/>
          </w:tcPr>
          <w:p w14:paraId="481F5905" w14:textId="77777777" w:rsidR="00837266" w:rsidRPr="004A4A97" w:rsidRDefault="00837266" w:rsidP="00837266">
            <w:pPr>
              <w:pStyle w:val="FORMATTEXT0"/>
              <w:jc w:val="center"/>
              <w:rPr>
                <w:rFonts w:ascii="Arial" w:hAnsi="Arial" w:cs="Arial"/>
              </w:rPr>
            </w:pPr>
            <w:r w:rsidRPr="004A4A97">
              <w:rPr>
                <w:rFonts w:ascii="Arial" w:hAnsi="Arial" w:cs="Arial"/>
              </w:rPr>
              <w:t>D1100</w:t>
            </w:r>
          </w:p>
        </w:tc>
        <w:tc>
          <w:tcPr>
            <w:tcW w:w="1673" w:type="dxa"/>
            <w:vAlign w:val="center"/>
          </w:tcPr>
          <w:p w14:paraId="75A70249" w14:textId="77777777" w:rsidR="00837266" w:rsidRPr="004A4A97" w:rsidRDefault="00837266" w:rsidP="00837266">
            <w:pPr>
              <w:pStyle w:val="FORMATTEXT0"/>
              <w:jc w:val="center"/>
              <w:rPr>
                <w:rFonts w:ascii="Arial" w:hAnsi="Arial" w:cs="Arial"/>
              </w:rPr>
            </w:pPr>
            <w:r w:rsidRPr="004A4A97">
              <w:rPr>
                <w:rFonts w:ascii="Arial" w:hAnsi="Arial" w:cs="Arial"/>
              </w:rPr>
              <w:t>D1000</w:t>
            </w:r>
          </w:p>
        </w:tc>
        <w:tc>
          <w:tcPr>
            <w:tcW w:w="1672" w:type="dxa"/>
            <w:vAlign w:val="center"/>
          </w:tcPr>
          <w:p w14:paraId="230F92D2" w14:textId="77777777" w:rsidR="00837266" w:rsidRPr="004A4A97" w:rsidRDefault="00837266" w:rsidP="00837266">
            <w:pPr>
              <w:pStyle w:val="FORMATTEXT0"/>
              <w:jc w:val="center"/>
              <w:rPr>
                <w:rFonts w:ascii="Arial" w:hAnsi="Arial" w:cs="Arial"/>
              </w:rPr>
            </w:pPr>
            <w:r w:rsidRPr="004A4A97">
              <w:rPr>
                <w:rFonts w:ascii="Arial" w:hAnsi="Arial" w:cs="Arial"/>
              </w:rPr>
              <w:t>D1600</w:t>
            </w:r>
          </w:p>
        </w:tc>
        <w:tc>
          <w:tcPr>
            <w:tcW w:w="1673" w:type="dxa"/>
            <w:vAlign w:val="center"/>
          </w:tcPr>
          <w:p w14:paraId="27805623" w14:textId="77777777" w:rsidR="00837266" w:rsidRPr="004A4A97" w:rsidRDefault="00837266" w:rsidP="00837266">
            <w:pPr>
              <w:pStyle w:val="FORMATTEXT0"/>
              <w:jc w:val="center"/>
              <w:rPr>
                <w:rFonts w:ascii="Arial" w:hAnsi="Arial" w:cs="Arial"/>
              </w:rPr>
            </w:pPr>
            <w:r w:rsidRPr="004A4A97">
              <w:rPr>
                <w:rFonts w:ascii="Arial" w:hAnsi="Arial" w:cs="Arial"/>
              </w:rPr>
              <w:t>D1400</w:t>
            </w:r>
          </w:p>
        </w:tc>
        <w:tc>
          <w:tcPr>
            <w:tcW w:w="1673" w:type="dxa"/>
          </w:tcPr>
          <w:p w14:paraId="01753A03" w14:textId="77777777" w:rsidR="00837266" w:rsidRPr="004A4A97" w:rsidRDefault="00837266" w:rsidP="00837266">
            <w:pPr>
              <w:pStyle w:val="FORMATTEXT0"/>
              <w:jc w:val="center"/>
              <w:rPr>
                <w:rFonts w:ascii="Arial" w:hAnsi="Arial" w:cs="Arial"/>
              </w:rPr>
            </w:pPr>
            <w:r w:rsidRPr="004A4A97">
              <w:rPr>
                <w:rFonts w:ascii="Arial" w:hAnsi="Arial" w:cs="Arial"/>
              </w:rPr>
              <w:t>‒</w:t>
            </w:r>
          </w:p>
        </w:tc>
      </w:tr>
      <w:tr w:rsidR="00837266" w:rsidRPr="004A4A97" w14:paraId="4D9B8C94" w14:textId="77777777" w:rsidTr="0038766D">
        <w:tc>
          <w:tcPr>
            <w:tcW w:w="1276" w:type="dxa"/>
            <w:vAlign w:val="center"/>
          </w:tcPr>
          <w:p w14:paraId="5702C006" w14:textId="77777777" w:rsidR="00837266" w:rsidRPr="004A4A97" w:rsidRDefault="00837266" w:rsidP="00837266">
            <w:pPr>
              <w:pStyle w:val="FORMATTEXT0"/>
              <w:jc w:val="center"/>
              <w:rPr>
                <w:rFonts w:ascii="Arial" w:hAnsi="Arial" w:cs="Arial"/>
              </w:rPr>
            </w:pPr>
            <w:r w:rsidRPr="004A4A97">
              <w:rPr>
                <w:rFonts w:ascii="Arial" w:hAnsi="Arial" w:cs="Arial"/>
              </w:rPr>
              <w:t>В7,5</w:t>
            </w:r>
          </w:p>
        </w:tc>
        <w:tc>
          <w:tcPr>
            <w:tcW w:w="1672" w:type="dxa"/>
            <w:vAlign w:val="center"/>
          </w:tcPr>
          <w:p w14:paraId="1F8D8AA0" w14:textId="77777777" w:rsidR="00837266" w:rsidRPr="004A4A97" w:rsidRDefault="00837266" w:rsidP="00837266">
            <w:pPr>
              <w:pStyle w:val="FORMATTEXT0"/>
              <w:jc w:val="center"/>
              <w:rPr>
                <w:rFonts w:ascii="Arial" w:hAnsi="Arial" w:cs="Arial"/>
              </w:rPr>
            </w:pPr>
            <w:r w:rsidRPr="004A4A97">
              <w:rPr>
                <w:rFonts w:ascii="Arial" w:hAnsi="Arial" w:cs="Arial"/>
              </w:rPr>
              <w:t>D1200</w:t>
            </w:r>
          </w:p>
        </w:tc>
        <w:tc>
          <w:tcPr>
            <w:tcW w:w="1673" w:type="dxa"/>
            <w:vAlign w:val="center"/>
          </w:tcPr>
          <w:p w14:paraId="140BCF3B" w14:textId="77777777" w:rsidR="00837266" w:rsidRPr="004A4A97" w:rsidRDefault="00837266" w:rsidP="00837266">
            <w:pPr>
              <w:pStyle w:val="FORMATTEXT0"/>
              <w:jc w:val="center"/>
              <w:rPr>
                <w:rFonts w:ascii="Arial" w:hAnsi="Arial" w:cs="Arial"/>
              </w:rPr>
            </w:pPr>
            <w:r w:rsidRPr="004A4A97">
              <w:rPr>
                <w:rFonts w:ascii="Arial" w:hAnsi="Arial" w:cs="Arial"/>
              </w:rPr>
              <w:t>D1100</w:t>
            </w:r>
          </w:p>
        </w:tc>
        <w:tc>
          <w:tcPr>
            <w:tcW w:w="1672" w:type="dxa"/>
            <w:vAlign w:val="center"/>
          </w:tcPr>
          <w:p w14:paraId="2419B944" w14:textId="77777777" w:rsidR="00837266" w:rsidRPr="004A4A97" w:rsidRDefault="00837266" w:rsidP="00837266">
            <w:pPr>
              <w:pStyle w:val="FORMATTEXT0"/>
              <w:jc w:val="center"/>
              <w:rPr>
                <w:rFonts w:ascii="Arial" w:hAnsi="Arial" w:cs="Arial"/>
              </w:rPr>
            </w:pPr>
            <w:r w:rsidRPr="004A4A97">
              <w:rPr>
                <w:rFonts w:ascii="Arial" w:hAnsi="Arial" w:cs="Arial"/>
              </w:rPr>
              <w:t>D1700</w:t>
            </w:r>
          </w:p>
        </w:tc>
        <w:tc>
          <w:tcPr>
            <w:tcW w:w="1673" w:type="dxa"/>
            <w:vAlign w:val="center"/>
          </w:tcPr>
          <w:p w14:paraId="09E52D57" w14:textId="77777777" w:rsidR="00837266" w:rsidRPr="004A4A97" w:rsidRDefault="00837266" w:rsidP="00837266">
            <w:pPr>
              <w:pStyle w:val="FORMATTEXT0"/>
              <w:jc w:val="center"/>
              <w:rPr>
                <w:rFonts w:ascii="Arial" w:hAnsi="Arial" w:cs="Arial"/>
              </w:rPr>
            </w:pPr>
            <w:r w:rsidRPr="004A4A97">
              <w:rPr>
                <w:rFonts w:ascii="Arial" w:hAnsi="Arial" w:cs="Arial"/>
              </w:rPr>
              <w:t>D1500</w:t>
            </w:r>
          </w:p>
        </w:tc>
        <w:tc>
          <w:tcPr>
            <w:tcW w:w="1673" w:type="dxa"/>
          </w:tcPr>
          <w:p w14:paraId="38090898" w14:textId="77777777" w:rsidR="00837266" w:rsidRPr="004A4A97" w:rsidRDefault="00837266" w:rsidP="00837266">
            <w:pPr>
              <w:pStyle w:val="FORMATTEXT0"/>
              <w:jc w:val="center"/>
              <w:rPr>
                <w:rFonts w:ascii="Arial" w:hAnsi="Arial" w:cs="Arial"/>
              </w:rPr>
            </w:pPr>
            <w:r w:rsidRPr="004A4A97">
              <w:rPr>
                <w:rFonts w:ascii="Arial" w:hAnsi="Arial" w:cs="Arial"/>
              </w:rPr>
              <w:t>‒</w:t>
            </w:r>
          </w:p>
        </w:tc>
      </w:tr>
      <w:tr w:rsidR="00F95B9D" w:rsidRPr="004A4A97" w14:paraId="6D5ECC05" w14:textId="77777777" w:rsidTr="0038766D">
        <w:trPr>
          <w:trHeight w:val="70"/>
        </w:trPr>
        <w:tc>
          <w:tcPr>
            <w:tcW w:w="1276" w:type="dxa"/>
            <w:vAlign w:val="center"/>
          </w:tcPr>
          <w:p w14:paraId="636CF00A" w14:textId="77777777" w:rsidR="00B01C82" w:rsidRPr="004A4A97" w:rsidRDefault="00194E59" w:rsidP="00194E59">
            <w:pPr>
              <w:pStyle w:val="FORMATTEXT0"/>
              <w:jc w:val="center"/>
              <w:rPr>
                <w:rFonts w:ascii="Arial" w:hAnsi="Arial" w:cs="Arial"/>
              </w:rPr>
            </w:pPr>
            <w:r w:rsidRPr="004A4A97">
              <w:rPr>
                <w:rFonts w:ascii="Arial" w:hAnsi="Arial" w:cs="Arial"/>
              </w:rPr>
              <w:t>В12,5</w:t>
            </w:r>
          </w:p>
        </w:tc>
        <w:tc>
          <w:tcPr>
            <w:tcW w:w="1672" w:type="dxa"/>
            <w:vAlign w:val="center"/>
          </w:tcPr>
          <w:p w14:paraId="6541AD83" w14:textId="77777777" w:rsidR="00B01C82" w:rsidRPr="004A4A97" w:rsidRDefault="00194E59" w:rsidP="00194E59">
            <w:pPr>
              <w:pStyle w:val="FORMATTEXT0"/>
              <w:jc w:val="center"/>
              <w:rPr>
                <w:rFonts w:ascii="Arial" w:hAnsi="Arial" w:cs="Arial"/>
              </w:rPr>
            </w:pPr>
            <w:r w:rsidRPr="004A4A97">
              <w:rPr>
                <w:rFonts w:ascii="Arial" w:hAnsi="Arial" w:cs="Arial"/>
              </w:rPr>
              <w:t>D1300</w:t>
            </w:r>
          </w:p>
        </w:tc>
        <w:tc>
          <w:tcPr>
            <w:tcW w:w="1673" w:type="dxa"/>
            <w:vAlign w:val="center"/>
          </w:tcPr>
          <w:p w14:paraId="23AA5A6D" w14:textId="77777777" w:rsidR="00B01C82" w:rsidRPr="004A4A97" w:rsidRDefault="009D0923" w:rsidP="009D0923">
            <w:pPr>
              <w:pStyle w:val="FORMATTEXT0"/>
              <w:jc w:val="center"/>
              <w:rPr>
                <w:rFonts w:ascii="Arial" w:hAnsi="Arial" w:cs="Arial"/>
              </w:rPr>
            </w:pPr>
            <w:r w:rsidRPr="004A4A97">
              <w:rPr>
                <w:rFonts w:ascii="Arial" w:hAnsi="Arial" w:cs="Arial"/>
              </w:rPr>
              <w:t>D1200</w:t>
            </w:r>
          </w:p>
        </w:tc>
        <w:tc>
          <w:tcPr>
            <w:tcW w:w="1672" w:type="dxa"/>
            <w:vAlign w:val="center"/>
          </w:tcPr>
          <w:p w14:paraId="595BC749" w14:textId="77777777" w:rsidR="00B01C82" w:rsidRPr="004A4A97" w:rsidRDefault="005C4C59" w:rsidP="005C4C59">
            <w:pPr>
              <w:pStyle w:val="FORMATTEXT0"/>
              <w:jc w:val="center"/>
              <w:rPr>
                <w:rFonts w:ascii="Arial" w:hAnsi="Arial" w:cs="Arial"/>
              </w:rPr>
            </w:pPr>
            <w:r w:rsidRPr="004A4A97">
              <w:rPr>
                <w:rFonts w:ascii="Arial" w:hAnsi="Arial" w:cs="Arial"/>
              </w:rPr>
              <w:t>D1800</w:t>
            </w:r>
          </w:p>
        </w:tc>
        <w:tc>
          <w:tcPr>
            <w:tcW w:w="1673" w:type="dxa"/>
            <w:vAlign w:val="center"/>
          </w:tcPr>
          <w:p w14:paraId="30F9247F" w14:textId="77777777" w:rsidR="00B01C82" w:rsidRPr="004A4A97" w:rsidRDefault="00D84F4D" w:rsidP="00D84F4D">
            <w:pPr>
              <w:pStyle w:val="FORMATTEXT0"/>
              <w:jc w:val="center"/>
              <w:rPr>
                <w:rFonts w:ascii="Arial" w:hAnsi="Arial" w:cs="Arial"/>
              </w:rPr>
            </w:pPr>
            <w:r w:rsidRPr="004A4A97">
              <w:rPr>
                <w:rFonts w:ascii="Arial" w:hAnsi="Arial" w:cs="Arial"/>
              </w:rPr>
              <w:t>D1600</w:t>
            </w:r>
          </w:p>
        </w:tc>
        <w:tc>
          <w:tcPr>
            <w:tcW w:w="1673" w:type="dxa"/>
          </w:tcPr>
          <w:p w14:paraId="60F9E1F8" w14:textId="77777777" w:rsidR="00B01C82" w:rsidRPr="004A4A97" w:rsidRDefault="00837266" w:rsidP="00971F6C">
            <w:pPr>
              <w:pStyle w:val="FORMATTEXT0"/>
              <w:jc w:val="center"/>
              <w:rPr>
                <w:rFonts w:ascii="Arial" w:hAnsi="Arial" w:cs="Arial"/>
                <w:lang w:val="en-US"/>
              </w:rPr>
            </w:pPr>
            <w:r w:rsidRPr="004A4A97">
              <w:rPr>
                <w:rFonts w:ascii="Arial" w:hAnsi="Arial" w:cs="Arial"/>
                <w:lang w:val="en-US"/>
              </w:rPr>
              <w:t>D1</w:t>
            </w:r>
            <w:r w:rsidR="00971F6C" w:rsidRPr="004A4A97">
              <w:rPr>
                <w:rFonts w:ascii="Arial" w:hAnsi="Arial" w:cs="Arial"/>
                <w:lang w:val="en-US"/>
              </w:rPr>
              <w:t>5</w:t>
            </w:r>
            <w:r w:rsidRPr="004A4A97">
              <w:rPr>
                <w:rFonts w:ascii="Arial" w:hAnsi="Arial" w:cs="Arial"/>
                <w:lang w:val="en-US"/>
              </w:rPr>
              <w:t>00</w:t>
            </w:r>
          </w:p>
        </w:tc>
      </w:tr>
      <w:tr w:rsidR="00866094" w:rsidRPr="004A4A97" w14:paraId="3C41D52F" w14:textId="77777777" w:rsidTr="00866094">
        <w:trPr>
          <w:trHeight w:val="70"/>
        </w:trPr>
        <w:tc>
          <w:tcPr>
            <w:tcW w:w="9639" w:type="dxa"/>
            <w:gridSpan w:val="6"/>
            <w:vAlign w:val="center"/>
          </w:tcPr>
          <w:p w14:paraId="68C5CF5B" w14:textId="77777777" w:rsidR="00866094" w:rsidRPr="004A4A97" w:rsidRDefault="00866094" w:rsidP="00866094">
            <w:pPr>
              <w:pStyle w:val="FORMATTEXT0"/>
              <w:ind w:firstLine="568"/>
              <w:jc w:val="both"/>
              <w:rPr>
                <w:rFonts w:ascii="Arial" w:hAnsi="Arial" w:cs="Arial"/>
                <w:spacing w:val="40"/>
                <w:sz w:val="22"/>
                <w:szCs w:val="22"/>
              </w:rPr>
            </w:pPr>
            <w:r w:rsidRPr="004A4A97">
              <w:rPr>
                <w:rFonts w:ascii="Arial" w:hAnsi="Arial" w:cs="Arial"/>
                <w:spacing w:val="40"/>
                <w:sz w:val="22"/>
                <w:szCs w:val="22"/>
              </w:rPr>
              <w:t>Примечания</w:t>
            </w:r>
          </w:p>
          <w:p w14:paraId="07B0B37F" w14:textId="77777777" w:rsidR="00866094" w:rsidRPr="004A4A97" w:rsidRDefault="00866094" w:rsidP="00866094">
            <w:pPr>
              <w:pStyle w:val="FORMATTEXT0"/>
              <w:ind w:firstLine="568"/>
              <w:jc w:val="both"/>
              <w:rPr>
                <w:rFonts w:ascii="Arial" w:hAnsi="Arial" w:cs="Arial"/>
                <w:sz w:val="22"/>
                <w:szCs w:val="22"/>
              </w:rPr>
            </w:pPr>
            <w:r w:rsidRPr="004A4A97">
              <w:rPr>
                <w:rFonts w:ascii="Arial" w:hAnsi="Arial" w:cs="Arial"/>
                <w:sz w:val="22"/>
                <w:szCs w:val="22"/>
              </w:rPr>
              <w:t xml:space="preserve">1 Наименования легких бетонов в </w:t>
            </w:r>
            <w:r>
              <w:rPr>
                <w:rFonts w:ascii="Arial" w:hAnsi="Arial" w:cs="Arial"/>
                <w:sz w:val="22"/>
                <w:szCs w:val="22"/>
              </w:rPr>
              <w:t xml:space="preserve">настоящей </w:t>
            </w:r>
            <w:r w:rsidRPr="004A4A97">
              <w:rPr>
                <w:rFonts w:ascii="Arial" w:hAnsi="Arial" w:cs="Arial"/>
                <w:sz w:val="22"/>
                <w:szCs w:val="22"/>
              </w:rPr>
              <w:t>таблице приняты по виду крупного заполнителя.</w:t>
            </w:r>
          </w:p>
          <w:p w14:paraId="20E2D605" w14:textId="77777777" w:rsidR="00866094" w:rsidRPr="004A4A97" w:rsidRDefault="00866094" w:rsidP="00866094">
            <w:pPr>
              <w:pStyle w:val="FORMATTEXT0"/>
              <w:ind w:firstLine="568"/>
              <w:jc w:val="both"/>
              <w:rPr>
                <w:rFonts w:ascii="Arial" w:hAnsi="Arial" w:cs="Arial"/>
                <w:sz w:val="22"/>
                <w:szCs w:val="22"/>
              </w:rPr>
            </w:pPr>
            <w:r w:rsidRPr="004A4A97">
              <w:rPr>
                <w:rFonts w:ascii="Arial" w:hAnsi="Arial" w:cs="Arial"/>
                <w:sz w:val="22"/>
                <w:szCs w:val="22"/>
              </w:rPr>
              <w:t>2 Для панелей цокольного этажа и технического подполья максимальная марка по средней плотности легкого бетона при данном классе по прочности на сжатие может быть увеличена на две ступени.</w:t>
            </w:r>
          </w:p>
          <w:p w14:paraId="66ED64D3" w14:textId="3F7C1A10" w:rsidR="00866094" w:rsidRPr="006F688B" w:rsidRDefault="00866094" w:rsidP="00657383">
            <w:pPr>
              <w:pStyle w:val="FORMATTEXT0"/>
              <w:ind w:firstLine="568"/>
              <w:jc w:val="both"/>
              <w:rPr>
                <w:rFonts w:ascii="Arial" w:hAnsi="Arial" w:cs="Arial"/>
              </w:rPr>
            </w:pPr>
            <w:r w:rsidRPr="004A4A97">
              <w:rPr>
                <w:rFonts w:ascii="Arial" w:hAnsi="Arial" w:cs="Arial"/>
                <w:sz w:val="22"/>
                <w:szCs w:val="22"/>
              </w:rPr>
              <w:t xml:space="preserve">3 Допускается в зависимости от качества местных материалов, применяемых для приготовления бетона, при соответствующем технико-экономическом обосновании принимать бетон более высокой марки по средней плотности при данном классе по прочности на сжатие, чем указано в </w:t>
            </w:r>
            <w:r>
              <w:rPr>
                <w:rFonts w:ascii="Arial" w:hAnsi="Arial" w:cs="Arial"/>
                <w:sz w:val="22"/>
                <w:szCs w:val="22"/>
              </w:rPr>
              <w:t xml:space="preserve">настоящей </w:t>
            </w:r>
            <w:r w:rsidRPr="004A4A97">
              <w:rPr>
                <w:rFonts w:ascii="Arial" w:hAnsi="Arial" w:cs="Arial"/>
                <w:sz w:val="22"/>
                <w:szCs w:val="22"/>
              </w:rPr>
              <w:t xml:space="preserve">таблице, при условии, что панели будут удовлетворять всем другим требованиям настоящего стандарта и при их применении будут выполнены </w:t>
            </w:r>
            <w:r w:rsidR="003918C9" w:rsidRPr="00AB62CC">
              <w:rPr>
                <w:rFonts w:ascii="Arial" w:hAnsi="Arial" w:cs="Arial"/>
                <w:sz w:val="22"/>
                <w:szCs w:val="22"/>
              </w:rPr>
              <w:t xml:space="preserve">требования </w:t>
            </w:r>
            <w:r w:rsidR="00AB62CC" w:rsidRPr="006F688B">
              <w:rPr>
                <w:rFonts w:ascii="Arial" w:hAnsi="Arial" w:cs="Arial"/>
                <w:sz w:val="22"/>
                <w:szCs w:val="22"/>
              </w:rPr>
              <w:t xml:space="preserve"> нормативных документов государства, принявшего настоящий стандарт</w:t>
            </w:r>
            <w:r w:rsidR="003918C9" w:rsidRPr="006F688B">
              <w:rPr>
                <w:rFonts w:ascii="Arial" w:hAnsi="Arial" w:cs="Arial"/>
                <w:sz w:val="22"/>
                <w:szCs w:val="22"/>
              </w:rPr>
              <w:t>.</w:t>
            </w:r>
          </w:p>
        </w:tc>
      </w:tr>
    </w:tbl>
    <w:p w14:paraId="449C4072" w14:textId="77777777" w:rsidR="0045113D" w:rsidRPr="004A4A97" w:rsidRDefault="0045113D" w:rsidP="0045113D">
      <w:pPr>
        <w:pStyle w:val="FORMATTEXT0"/>
        <w:spacing w:line="360" w:lineRule="auto"/>
        <w:ind w:firstLine="709"/>
        <w:jc w:val="both"/>
        <w:rPr>
          <w:rFonts w:ascii="Arial" w:hAnsi="Arial" w:cs="Arial"/>
        </w:rPr>
      </w:pPr>
    </w:p>
    <w:p w14:paraId="39611D1F" w14:textId="77777777" w:rsidR="00932CAA" w:rsidRPr="004A4A97" w:rsidRDefault="00932CAA" w:rsidP="0045113D">
      <w:pPr>
        <w:pStyle w:val="FORMATTEXT0"/>
        <w:spacing w:line="360" w:lineRule="auto"/>
        <w:ind w:firstLine="709"/>
        <w:jc w:val="both"/>
        <w:rPr>
          <w:rFonts w:ascii="Arial" w:hAnsi="Arial" w:cs="Arial"/>
        </w:rPr>
      </w:pPr>
      <w:r w:rsidRPr="004A4A97">
        <w:rPr>
          <w:rFonts w:ascii="Arial" w:hAnsi="Arial" w:cs="Arial"/>
        </w:rPr>
        <w:t>6.4.1</w:t>
      </w:r>
      <w:r w:rsidR="00C218D7" w:rsidRPr="004A4A97">
        <w:rPr>
          <w:rFonts w:ascii="Arial" w:hAnsi="Arial" w:cs="Arial"/>
        </w:rPr>
        <w:t>4</w:t>
      </w:r>
      <w:r w:rsidRPr="004A4A97">
        <w:rPr>
          <w:rFonts w:ascii="Arial" w:hAnsi="Arial" w:cs="Arial"/>
        </w:rPr>
        <w:t xml:space="preserve"> Фактическая средняя плотность легких бетонов должна соответствовать требуемой средней плотности, определяемой по </w:t>
      </w:r>
      <w:hyperlink r:id="rId38" w:tooltip="&quot;ГОСТ 27005-2014 Бетоны легкие и ячеистые. Правила контроля средней плотности&quot;&#10;(утв. приказом Росстандарта от 11.12.2014 N 1973-ст)&#10;Применяется с 01.07.2015 взамен ГОСТ 27005-86&#10;Статус: действует с 01.07.2015" w:history="1">
        <w:r w:rsidRPr="004A4A97">
          <w:rPr>
            <w:rStyle w:val="a3"/>
            <w:rFonts w:ascii="Arial" w:hAnsi="Arial" w:cs="Arial"/>
            <w:color w:val="auto"/>
            <w:u w:val="none"/>
          </w:rPr>
          <w:t>ГОСТ 27005</w:t>
        </w:r>
      </w:hyperlink>
      <w:r w:rsidRPr="004A4A97">
        <w:rPr>
          <w:rFonts w:ascii="Arial" w:hAnsi="Arial" w:cs="Arial"/>
        </w:rPr>
        <w:t xml:space="preserve"> в зависимости от марки бетона по средней плотности и коэффициента требуемой плотности, характеризующего фактическую однородность бетона по плотности.</w:t>
      </w:r>
    </w:p>
    <w:p w14:paraId="5DA70195" w14:textId="77777777" w:rsidR="008A340B" w:rsidRPr="004A4A97" w:rsidRDefault="008A340B" w:rsidP="00FF3928">
      <w:pPr>
        <w:pStyle w:val="FORMATTEXT0"/>
        <w:spacing w:line="360" w:lineRule="auto"/>
        <w:ind w:firstLine="709"/>
        <w:jc w:val="both"/>
        <w:rPr>
          <w:rFonts w:ascii="Arial" w:hAnsi="Arial" w:cs="Arial"/>
        </w:rPr>
      </w:pPr>
      <w:r w:rsidRPr="004A4A97">
        <w:rPr>
          <w:rFonts w:ascii="Arial" w:hAnsi="Arial" w:cs="Arial"/>
        </w:rPr>
        <w:t>6.4.</w:t>
      </w:r>
      <w:r w:rsidR="006E2924" w:rsidRPr="004A4A97">
        <w:rPr>
          <w:rFonts w:ascii="Arial" w:hAnsi="Arial" w:cs="Arial"/>
        </w:rPr>
        <w:t>1</w:t>
      </w:r>
      <w:r w:rsidR="00C218D7" w:rsidRPr="004A4A97">
        <w:rPr>
          <w:rFonts w:ascii="Arial" w:hAnsi="Arial" w:cs="Arial"/>
        </w:rPr>
        <w:t>5</w:t>
      </w:r>
      <w:r w:rsidRPr="004A4A97">
        <w:rPr>
          <w:rFonts w:ascii="Arial" w:hAnsi="Arial" w:cs="Arial"/>
        </w:rPr>
        <w:t xml:space="preserve"> Номинальную отпускную массу панелей из тяжелого бетона для однослойных панелей и тяжелого бетона основного слоя для двухслойных панелей следует принимать с учетом фактической средней плотности бетона на предприятии-изготовителе, определенной по результатам испытаний.</w:t>
      </w:r>
    </w:p>
    <w:p w14:paraId="6AF48A5E" w14:textId="77777777" w:rsidR="00F66D27" w:rsidRPr="004A4A97" w:rsidRDefault="00F66D27" w:rsidP="00647C11">
      <w:pPr>
        <w:pStyle w:val="FORMATTEXT0"/>
        <w:spacing w:line="372" w:lineRule="auto"/>
        <w:ind w:firstLine="709"/>
        <w:jc w:val="both"/>
        <w:rPr>
          <w:rFonts w:ascii="Arial" w:hAnsi="Arial" w:cs="Arial"/>
        </w:rPr>
      </w:pPr>
      <w:r w:rsidRPr="004A4A97">
        <w:rPr>
          <w:rFonts w:ascii="Arial" w:hAnsi="Arial" w:cs="Arial"/>
        </w:rPr>
        <w:t>6.</w:t>
      </w:r>
      <w:r w:rsidR="00853F38" w:rsidRPr="004A4A97">
        <w:rPr>
          <w:rFonts w:ascii="Arial" w:hAnsi="Arial" w:cs="Arial"/>
        </w:rPr>
        <w:t>4</w:t>
      </w:r>
      <w:r w:rsidRPr="004A4A97">
        <w:rPr>
          <w:rFonts w:ascii="Arial" w:hAnsi="Arial" w:cs="Arial"/>
        </w:rPr>
        <w:t>.</w:t>
      </w:r>
      <w:r w:rsidR="00853F38" w:rsidRPr="004A4A97">
        <w:rPr>
          <w:rFonts w:ascii="Arial" w:hAnsi="Arial" w:cs="Arial"/>
        </w:rPr>
        <w:t>1</w:t>
      </w:r>
      <w:r w:rsidR="00C218D7" w:rsidRPr="004A4A97">
        <w:rPr>
          <w:rFonts w:ascii="Arial" w:hAnsi="Arial" w:cs="Arial"/>
        </w:rPr>
        <w:t>6</w:t>
      </w:r>
      <w:r w:rsidRPr="004A4A97">
        <w:rPr>
          <w:rFonts w:ascii="Arial" w:hAnsi="Arial" w:cs="Arial"/>
        </w:rPr>
        <w:t xml:space="preserve"> Номинальную отпускную массу панелей вычисляют при проектной средней плотности бетона для однослойных панелей и бетона основного слоя для двухслойных панелей с учетом их наибольшей допускаемой отпускной влажности.</w:t>
      </w:r>
    </w:p>
    <w:p w14:paraId="426D1ECD" w14:textId="77777777" w:rsidR="008A340B" w:rsidRPr="004A4A97" w:rsidRDefault="008A340B" w:rsidP="00647C11">
      <w:pPr>
        <w:pStyle w:val="FORMATTEXT0"/>
        <w:spacing w:line="372" w:lineRule="auto"/>
        <w:ind w:firstLine="709"/>
        <w:jc w:val="both"/>
        <w:rPr>
          <w:rFonts w:ascii="Arial" w:hAnsi="Arial" w:cs="Arial"/>
        </w:rPr>
      </w:pPr>
      <w:r w:rsidRPr="004A4A97">
        <w:rPr>
          <w:rFonts w:ascii="Arial" w:hAnsi="Arial" w:cs="Arial"/>
        </w:rPr>
        <w:t>6.4.</w:t>
      </w:r>
      <w:r w:rsidR="00853F38" w:rsidRPr="004A4A97">
        <w:rPr>
          <w:rFonts w:ascii="Arial" w:hAnsi="Arial" w:cs="Arial"/>
        </w:rPr>
        <w:t>1</w:t>
      </w:r>
      <w:r w:rsidR="00C218D7" w:rsidRPr="004A4A97">
        <w:rPr>
          <w:rFonts w:ascii="Arial" w:hAnsi="Arial" w:cs="Arial"/>
        </w:rPr>
        <w:t>7</w:t>
      </w:r>
      <w:r w:rsidRPr="004A4A97">
        <w:rPr>
          <w:rFonts w:ascii="Arial" w:hAnsi="Arial" w:cs="Arial"/>
        </w:rPr>
        <w:t xml:space="preserve"> Отклонения фактической массы панелей при отпуске потребителю от номинальной массы, указанной в </w:t>
      </w:r>
      <w:r w:rsidR="00A26749" w:rsidRPr="004A4A97">
        <w:rPr>
          <w:rFonts w:ascii="Arial" w:hAnsi="Arial" w:cs="Arial"/>
        </w:rPr>
        <w:t>технической</w:t>
      </w:r>
      <w:r w:rsidRPr="004A4A97">
        <w:rPr>
          <w:rFonts w:ascii="Arial" w:hAnsi="Arial" w:cs="Arial"/>
        </w:rPr>
        <w:t xml:space="preserve"> документации</w:t>
      </w:r>
      <w:r w:rsidR="00A26749" w:rsidRPr="004A4A97">
        <w:rPr>
          <w:rFonts w:ascii="Arial" w:hAnsi="Arial" w:cs="Arial"/>
        </w:rPr>
        <w:t xml:space="preserve"> предприятия-изготовителя</w:t>
      </w:r>
      <w:r w:rsidRPr="004A4A97">
        <w:rPr>
          <w:rFonts w:ascii="Arial" w:hAnsi="Arial" w:cs="Arial"/>
        </w:rPr>
        <w:t>, не должны превышать ±10</w:t>
      </w:r>
      <w:r w:rsidR="00866094">
        <w:rPr>
          <w:rFonts w:ascii="Arial" w:hAnsi="Arial" w:cs="Arial"/>
        </w:rPr>
        <w:t xml:space="preserve"> </w:t>
      </w:r>
      <w:r w:rsidRPr="004A4A97">
        <w:rPr>
          <w:rFonts w:ascii="Arial" w:hAnsi="Arial" w:cs="Arial"/>
        </w:rPr>
        <w:t>%.</w:t>
      </w:r>
    </w:p>
    <w:p w14:paraId="6F43729D" w14:textId="77777777" w:rsidR="001E2743" w:rsidRPr="004A4A97" w:rsidRDefault="00AD4913" w:rsidP="00647C11">
      <w:pPr>
        <w:pStyle w:val="FORMATTEXT0"/>
        <w:spacing w:line="372" w:lineRule="auto"/>
        <w:ind w:firstLine="709"/>
        <w:jc w:val="both"/>
        <w:rPr>
          <w:rFonts w:ascii="Arial" w:hAnsi="Arial" w:cs="Arial"/>
        </w:rPr>
      </w:pPr>
      <w:r w:rsidRPr="004A4A97">
        <w:rPr>
          <w:rFonts w:ascii="Arial" w:hAnsi="Arial" w:cs="Arial"/>
        </w:rPr>
        <w:t xml:space="preserve">6.4.18 Теплотехнические показатели тяжелых, мелкозернистых по ГОСТ 26633 и легких бетонов по ГОСТ 25820 в панелях, указываемые </w:t>
      </w:r>
      <w:r w:rsidR="001E2743" w:rsidRPr="004A4A97">
        <w:rPr>
          <w:rFonts w:ascii="Arial" w:hAnsi="Arial" w:cs="Arial"/>
        </w:rPr>
        <w:t xml:space="preserve">в технической документации предприятия-изготовителя, </w:t>
      </w:r>
      <w:r w:rsidRPr="004A4A97">
        <w:rPr>
          <w:rFonts w:ascii="Arial" w:hAnsi="Arial" w:cs="Arial"/>
        </w:rPr>
        <w:t>следует принимать с учетом определения расчетных значений теплофизических характеристик</w:t>
      </w:r>
      <w:r w:rsidR="002756F5" w:rsidRPr="004A4A97">
        <w:rPr>
          <w:rFonts w:ascii="Arial" w:hAnsi="Arial" w:cs="Arial"/>
        </w:rPr>
        <w:t xml:space="preserve"> согласно требованиям </w:t>
      </w:r>
      <w:r w:rsidR="00AB62CC">
        <w:rPr>
          <w:rFonts w:ascii="Arial" w:hAnsi="Arial" w:cs="Arial"/>
        </w:rPr>
        <w:t>нормативных документов</w:t>
      </w:r>
      <w:r w:rsidR="002624A9" w:rsidRPr="004A4A97">
        <w:rPr>
          <w:rFonts w:ascii="Arial" w:hAnsi="Arial" w:cs="Arial"/>
        </w:rPr>
        <w:t xml:space="preserve"> </w:t>
      </w:r>
      <w:r w:rsidR="001E2743" w:rsidRPr="004A4A97">
        <w:rPr>
          <w:rFonts w:ascii="Arial" w:hAnsi="Arial" w:cs="Arial"/>
        </w:rPr>
        <w:t xml:space="preserve">государства, принявшего </w:t>
      </w:r>
      <w:r w:rsidR="00866094">
        <w:rPr>
          <w:rFonts w:ascii="Arial" w:hAnsi="Arial" w:cs="Arial"/>
        </w:rPr>
        <w:t xml:space="preserve">настоящий </w:t>
      </w:r>
      <w:r w:rsidR="001E2743" w:rsidRPr="004A4A97">
        <w:rPr>
          <w:rFonts w:ascii="Arial" w:hAnsi="Arial" w:cs="Arial"/>
        </w:rPr>
        <w:t>стандарт.</w:t>
      </w:r>
    </w:p>
    <w:p w14:paraId="0990F091" w14:textId="112CDD96" w:rsidR="003F0470" w:rsidRPr="004A4A97" w:rsidRDefault="003F0470" w:rsidP="00647C11">
      <w:pPr>
        <w:pStyle w:val="FORMATTEXT0"/>
        <w:spacing w:line="372" w:lineRule="auto"/>
        <w:ind w:firstLine="709"/>
        <w:jc w:val="both"/>
        <w:rPr>
          <w:rFonts w:ascii="Arial" w:hAnsi="Arial" w:cs="Arial"/>
        </w:rPr>
      </w:pPr>
      <w:r w:rsidRPr="004A4A97">
        <w:rPr>
          <w:rFonts w:ascii="Arial" w:hAnsi="Arial" w:cs="Arial"/>
        </w:rPr>
        <w:t>6.</w:t>
      </w:r>
      <w:r w:rsidR="007F2CE5" w:rsidRPr="004A4A97">
        <w:rPr>
          <w:rFonts w:ascii="Arial" w:hAnsi="Arial" w:cs="Arial"/>
        </w:rPr>
        <w:t>4</w:t>
      </w:r>
      <w:r w:rsidRPr="004A4A97">
        <w:rPr>
          <w:rFonts w:ascii="Arial" w:hAnsi="Arial" w:cs="Arial"/>
        </w:rPr>
        <w:t>.</w:t>
      </w:r>
      <w:r w:rsidR="00853F38" w:rsidRPr="004A4A97">
        <w:rPr>
          <w:rFonts w:ascii="Arial" w:hAnsi="Arial" w:cs="Arial"/>
        </w:rPr>
        <w:t>1</w:t>
      </w:r>
      <w:r w:rsidR="00AD4913" w:rsidRPr="004A4A97">
        <w:rPr>
          <w:rFonts w:ascii="Arial" w:hAnsi="Arial" w:cs="Arial"/>
        </w:rPr>
        <w:t>9</w:t>
      </w:r>
      <w:r w:rsidRPr="004A4A97">
        <w:rPr>
          <w:rFonts w:ascii="Arial" w:hAnsi="Arial" w:cs="Arial"/>
        </w:rPr>
        <w:t xml:space="preserve"> Коэффициент теплопроводности бетона панели для однослойных панелей и бетона основного слоя для двухслойных панелей, указываемый в </w:t>
      </w:r>
      <w:r w:rsidR="00152321" w:rsidRPr="004A4A97">
        <w:rPr>
          <w:rFonts w:ascii="Arial" w:hAnsi="Arial" w:cs="Arial"/>
        </w:rPr>
        <w:t xml:space="preserve">технической </w:t>
      </w:r>
      <w:r w:rsidRPr="004A4A97">
        <w:rPr>
          <w:rFonts w:ascii="Arial" w:hAnsi="Arial" w:cs="Arial"/>
        </w:rPr>
        <w:t>документации</w:t>
      </w:r>
      <w:r w:rsidR="00152321" w:rsidRPr="004A4A97">
        <w:rPr>
          <w:rFonts w:ascii="Arial" w:hAnsi="Arial" w:cs="Arial"/>
        </w:rPr>
        <w:t xml:space="preserve"> предприятия-изготовителя</w:t>
      </w:r>
      <w:r w:rsidRPr="004A4A97">
        <w:rPr>
          <w:rFonts w:ascii="Arial" w:hAnsi="Arial" w:cs="Arial"/>
        </w:rPr>
        <w:t xml:space="preserve">, следует принимать в зависимости от плотности бетона в сухом состоянии и условий эксплуатации панели в соответствии с нормативными документами </w:t>
      </w:r>
      <w:r w:rsidR="002624A9" w:rsidRPr="004A4A97">
        <w:rPr>
          <w:rFonts w:ascii="Arial" w:hAnsi="Arial" w:cs="Arial"/>
        </w:rPr>
        <w:t xml:space="preserve"> </w:t>
      </w:r>
      <w:r w:rsidR="005800AD" w:rsidRPr="004A4A97">
        <w:rPr>
          <w:rFonts w:ascii="Arial" w:hAnsi="Arial" w:cs="Arial"/>
        </w:rPr>
        <w:t xml:space="preserve">государства, принявшего </w:t>
      </w:r>
      <w:r w:rsidR="00E11714">
        <w:rPr>
          <w:rFonts w:ascii="Arial" w:hAnsi="Arial" w:cs="Arial"/>
        </w:rPr>
        <w:t xml:space="preserve">настоящий </w:t>
      </w:r>
      <w:r w:rsidR="002624A9" w:rsidRPr="004A4A97">
        <w:rPr>
          <w:rFonts w:ascii="Arial" w:hAnsi="Arial" w:cs="Arial"/>
        </w:rPr>
        <w:t>стандарт</w:t>
      </w:r>
      <w:r w:rsidR="00E11714">
        <w:rPr>
          <w:rFonts w:ascii="Arial" w:hAnsi="Arial" w:cs="Arial"/>
        </w:rPr>
        <w:t>,</w:t>
      </w:r>
      <w:r w:rsidR="00E11714" w:rsidRPr="00E11714">
        <w:rPr>
          <w:rFonts w:ascii="Arial" w:hAnsi="Arial" w:cs="Arial"/>
        </w:rPr>
        <w:t xml:space="preserve"> </w:t>
      </w:r>
      <w:r w:rsidR="00E11714" w:rsidRPr="004A4A97">
        <w:rPr>
          <w:rFonts w:ascii="Arial" w:hAnsi="Arial" w:cs="Arial"/>
        </w:rPr>
        <w:t>в области тепловой защиты зданий</w:t>
      </w:r>
      <w:r w:rsidR="002624A9" w:rsidRPr="004A4A97">
        <w:rPr>
          <w:rFonts w:ascii="Arial" w:hAnsi="Arial" w:cs="Arial"/>
        </w:rPr>
        <w:t>.</w:t>
      </w:r>
    </w:p>
    <w:p w14:paraId="1869A426" w14:textId="77777777" w:rsidR="00D862C4" w:rsidRPr="004A4A97" w:rsidRDefault="00A22F57" w:rsidP="00647C11">
      <w:pPr>
        <w:pStyle w:val="FORMATTEXT0"/>
        <w:spacing w:line="372" w:lineRule="auto"/>
        <w:ind w:firstLine="709"/>
        <w:jc w:val="both"/>
        <w:rPr>
          <w:rFonts w:ascii="Arial" w:hAnsi="Arial" w:cs="Arial"/>
        </w:rPr>
      </w:pPr>
      <w:r w:rsidRPr="004A4A97">
        <w:rPr>
          <w:rFonts w:ascii="Arial" w:hAnsi="Arial" w:cs="Arial"/>
        </w:rPr>
        <w:t>6.4.</w:t>
      </w:r>
      <w:r w:rsidR="003F786C" w:rsidRPr="004A4A97">
        <w:rPr>
          <w:rFonts w:ascii="Arial" w:hAnsi="Arial" w:cs="Arial"/>
        </w:rPr>
        <w:t>20</w:t>
      </w:r>
      <w:r w:rsidRPr="004A4A97">
        <w:rPr>
          <w:rFonts w:ascii="Arial" w:hAnsi="Arial" w:cs="Arial"/>
        </w:rPr>
        <w:t xml:space="preserve"> Фактическая теплопроводность легкого бетона в однослойных панелях и легкого бетона основного слоя в двухслойных панелях не должна более чем на 10</w:t>
      </w:r>
      <w:r w:rsidR="00866094">
        <w:rPr>
          <w:rFonts w:ascii="Arial" w:hAnsi="Arial" w:cs="Arial"/>
        </w:rPr>
        <w:t xml:space="preserve"> </w:t>
      </w:r>
      <w:r w:rsidRPr="004A4A97">
        <w:rPr>
          <w:rFonts w:ascii="Arial" w:hAnsi="Arial" w:cs="Arial"/>
        </w:rPr>
        <w:t xml:space="preserve">% превышать значения теплопроводности, указанного в </w:t>
      </w:r>
      <w:r w:rsidR="00D862C4" w:rsidRPr="004A4A97">
        <w:rPr>
          <w:rFonts w:ascii="Arial" w:hAnsi="Arial" w:cs="Arial"/>
        </w:rPr>
        <w:t>технической документации на панели предприятия-изготовителя.</w:t>
      </w:r>
    </w:p>
    <w:p w14:paraId="27CB057F" w14:textId="4642E05F" w:rsidR="00AF317A" w:rsidRPr="004A4A97" w:rsidRDefault="000426D7" w:rsidP="00647C11">
      <w:pPr>
        <w:pStyle w:val="FORMATTEXT0"/>
        <w:spacing w:line="372" w:lineRule="auto"/>
        <w:ind w:firstLine="709"/>
        <w:jc w:val="both"/>
        <w:rPr>
          <w:rFonts w:ascii="Arial" w:hAnsi="Arial" w:cs="Arial"/>
        </w:rPr>
      </w:pPr>
      <w:r w:rsidRPr="004A4A97">
        <w:rPr>
          <w:rFonts w:ascii="Arial" w:hAnsi="Arial" w:cs="Arial"/>
        </w:rPr>
        <w:t>6.4.2</w:t>
      </w:r>
      <w:r w:rsidR="003F786C" w:rsidRPr="004A4A97">
        <w:rPr>
          <w:rFonts w:ascii="Arial" w:hAnsi="Arial" w:cs="Arial"/>
        </w:rPr>
        <w:t>1</w:t>
      </w:r>
      <w:r w:rsidRPr="004A4A97">
        <w:rPr>
          <w:rFonts w:ascii="Arial" w:hAnsi="Arial" w:cs="Arial"/>
        </w:rPr>
        <w:t xml:space="preserve"> </w:t>
      </w:r>
      <w:r w:rsidR="00AF317A" w:rsidRPr="004A4A97">
        <w:rPr>
          <w:rFonts w:ascii="Arial" w:hAnsi="Arial" w:cs="Arial"/>
        </w:rPr>
        <w:t xml:space="preserve">Тяжелый и мелкозернистый бетон по ГОСТ 26633 и легкий бетон по ГОСТ 25820 должны относиться к негорючим (НГ) материалам в соответствии с </w:t>
      </w:r>
      <w:r w:rsidR="00E11714">
        <w:rPr>
          <w:rFonts w:ascii="Arial" w:hAnsi="Arial" w:cs="Arial"/>
        </w:rPr>
        <w:t>нормативными правовыми актами государства, принявшего настоящий стандарт</w:t>
      </w:r>
      <w:r w:rsidR="00AF317A" w:rsidRPr="004A4A97">
        <w:rPr>
          <w:rFonts w:ascii="Arial" w:hAnsi="Arial" w:cs="Arial"/>
        </w:rPr>
        <w:t xml:space="preserve"> и ГОСТ 30244.</w:t>
      </w:r>
    </w:p>
    <w:p w14:paraId="329E9BC0" w14:textId="77777777" w:rsidR="00D54943" w:rsidRDefault="00D54943" w:rsidP="00647C11">
      <w:pPr>
        <w:pStyle w:val="FORMATTEXT0"/>
        <w:spacing w:line="372" w:lineRule="auto"/>
        <w:ind w:firstLine="709"/>
        <w:jc w:val="both"/>
        <w:rPr>
          <w:rFonts w:ascii="Arial" w:hAnsi="Arial" w:cs="Arial"/>
          <w:b/>
          <w:bCs/>
        </w:rPr>
      </w:pPr>
    </w:p>
    <w:p w14:paraId="09C9DA96" w14:textId="77777777" w:rsidR="004F5EE2" w:rsidRPr="004A4A97" w:rsidRDefault="00413CB7" w:rsidP="00647C11">
      <w:pPr>
        <w:pStyle w:val="FORMATTEXT0"/>
        <w:spacing w:line="372" w:lineRule="auto"/>
        <w:ind w:firstLine="709"/>
        <w:jc w:val="both"/>
        <w:rPr>
          <w:rFonts w:ascii="Arial" w:hAnsi="Arial" w:cs="Arial"/>
          <w:b/>
          <w:bCs/>
        </w:rPr>
      </w:pPr>
      <w:r w:rsidRPr="004A4A97">
        <w:rPr>
          <w:rFonts w:ascii="Arial" w:hAnsi="Arial" w:cs="Arial"/>
          <w:b/>
          <w:bCs/>
        </w:rPr>
        <w:t xml:space="preserve">6.5 Требования к </w:t>
      </w:r>
      <w:r w:rsidR="00A32C33" w:rsidRPr="004A4A97">
        <w:rPr>
          <w:rFonts w:ascii="Arial" w:hAnsi="Arial" w:cs="Arial"/>
          <w:b/>
          <w:bCs/>
        </w:rPr>
        <w:t>бетону и раствору наружного защитно-декоративного и внутреннего отделочного слоев панелей</w:t>
      </w:r>
    </w:p>
    <w:p w14:paraId="1FD36B0F" w14:textId="77777777" w:rsidR="0038766D" w:rsidRPr="004A4A97" w:rsidRDefault="0038766D" w:rsidP="00647C11">
      <w:pPr>
        <w:pStyle w:val="FORMATTEXT0"/>
        <w:spacing w:line="372" w:lineRule="auto"/>
        <w:ind w:firstLine="709"/>
        <w:jc w:val="both"/>
        <w:rPr>
          <w:rFonts w:ascii="Arial" w:hAnsi="Arial" w:cs="Arial"/>
          <w:b/>
          <w:bCs/>
        </w:rPr>
      </w:pPr>
    </w:p>
    <w:p w14:paraId="0CBEEBA1" w14:textId="77777777" w:rsidR="00D449ED" w:rsidRPr="004A4A97" w:rsidRDefault="0025674E" w:rsidP="00647C11">
      <w:pPr>
        <w:pStyle w:val="FORMATTEXT0"/>
        <w:spacing w:line="372" w:lineRule="auto"/>
        <w:ind w:firstLine="709"/>
        <w:jc w:val="both"/>
        <w:rPr>
          <w:rFonts w:ascii="Arial" w:hAnsi="Arial" w:cs="Arial"/>
        </w:rPr>
      </w:pPr>
      <w:r w:rsidRPr="004A4A97">
        <w:rPr>
          <w:rFonts w:ascii="Arial" w:hAnsi="Arial" w:cs="Arial"/>
        </w:rPr>
        <w:t>6.5</w:t>
      </w:r>
      <w:r w:rsidR="0045113D" w:rsidRPr="004A4A97">
        <w:rPr>
          <w:rFonts w:ascii="Arial" w:hAnsi="Arial" w:cs="Arial"/>
        </w:rPr>
        <w:t>.1</w:t>
      </w:r>
      <w:r w:rsidR="00AA5692" w:rsidRPr="004A4A97">
        <w:rPr>
          <w:rFonts w:ascii="Arial" w:hAnsi="Arial" w:cs="Arial"/>
        </w:rPr>
        <w:t xml:space="preserve"> </w:t>
      </w:r>
      <w:r w:rsidR="00D449ED" w:rsidRPr="004A4A97">
        <w:rPr>
          <w:rFonts w:ascii="Arial" w:hAnsi="Arial" w:cs="Arial"/>
        </w:rPr>
        <w:t>Наружный защитно-декоративный слой выбира</w:t>
      </w:r>
      <w:r w:rsidR="00866094">
        <w:rPr>
          <w:rFonts w:ascii="Arial" w:hAnsi="Arial" w:cs="Arial"/>
        </w:rPr>
        <w:t>ю</w:t>
      </w:r>
      <w:r w:rsidR="00D449ED" w:rsidRPr="004A4A97">
        <w:rPr>
          <w:rFonts w:ascii="Arial" w:hAnsi="Arial" w:cs="Arial"/>
        </w:rPr>
        <w:t>т с учетом общей композиции жилой застройки, архитектурного решения фасада, интенсивности внешних атмосферных воздействий, надежности сцепления с бетоном теплоизоляционного слоя и сопротивления бетона этого слоя водопроницанию.</w:t>
      </w:r>
    </w:p>
    <w:p w14:paraId="1362366A" w14:textId="77777777" w:rsidR="00AA5692" w:rsidRPr="004A4A97" w:rsidRDefault="00AA5692" w:rsidP="0038766D">
      <w:pPr>
        <w:pStyle w:val="FORMATTEXT0"/>
        <w:spacing w:line="360" w:lineRule="auto"/>
        <w:ind w:firstLine="709"/>
        <w:jc w:val="both"/>
        <w:rPr>
          <w:rFonts w:ascii="Arial" w:hAnsi="Arial" w:cs="Arial"/>
        </w:rPr>
      </w:pPr>
      <w:r w:rsidRPr="004A4A97">
        <w:rPr>
          <w:rFonts w:ascii="Arial" w:hAnsi="Arial" w:cs="Arial"/>
        </w:rPr>
        <w:t>Отделку наружных (фасадных) поверхностей однослойных панелей из легкого бет</w:t>
      </w:r>
      <w:r w:rsidR="00FF3928" w:rsidRPr="004A4A97">
        <w:rPr>
          <w:rFonts w:ascii="Arial" w:hAnsi="Arial" w:cs="Arial"/>
        </w:rPr>
        <w:t>она принимают следующих видов:</w:t>
      </w:r>
    </w:p>
    <w:p w14:paraId="39CE3974" w14:textId="77777777" w:rsidR="00AA5692" w:rsidRPr="004A4A97" w:rsidRDefault="00F15AD6" w:rsidP="0038766D">
      <w:pPr>
        <w:pStyle w:val="FORMATTEXT0"/>
        <w:spacing w:line="360" w:lineRule="auto"/>
        <w:ind w:firstLine="709"/>
        <w:jc w:val="both"/>
        <w:rPr>
          <w:rFonts w:ascii="Arial" w:hAnsi="Arial" w:cs="Arial"/>
        </w:rPr>
      </w:pPr>
      <w:r w:rsidRPr="004A4A97">
        <w:rPr>
          <w:rFonts w:ascii="Arial" w:hAnsi="Arial" w:cs="Arial"/>
        </w:rPr>
        <w:t xml:space="preserve">- </w:t>
      </w:r>
      <w:r w:rsidR="00AA5692" w:rsidRPr="004A4A97">
        <w:rPr>
          <w:rFonts w:ascii="Arial" w:hAnsi="Arial" w:cs="Arial"/>
        </w:rPr>
        <w:t>отделка декоративным бетоном с обнаженным заполнителем;</w:t>
      </w:r>
    </w:p>
    <w:p w14:paraId="377EF2C7" w14:textId="77777777" w:rsidR="00AA5692" w:rsidRPr="004A4A97" w:rsidRDefault="00F15AD6" w:rsidP="0038766D">
      <w:pPr>
        <w:pStyle w:val="FORMATTEXT0"/>
        <w:spacing w:line="360" w:lineRule="auto"/>
        <w:ind w:firstLine="709"/>
        <w:jc w:val="both"/>
        <w:rPr>
          <w:rFonts w:ascii="Arial" w:hAnsi="Arial" w:cs="Arial"/>
        </w:rPr>
      </w:pPr>
      <w:r w:rsidRPr="004A4A97">
        <w:rPr>
          <w:rFonts w:ascii="Arial" w:hAnsi="Arial" w:cs="Arial"/>
        </w:rPr>
        <w:t xml:space="preserve">- </w:t>
      </w:r>
      <w:r w:rsidR="00AA5692" w:rsidRPr="004A4A97">
        <w:rPr>
          <w:rFonts w:ascii="Arial" w:hAnsi="Arial" w:cs="Arial"/>
        </w:rPr>
        <w:t>отделка слоем раствора или бетона с рельефной или</w:t>
      </w:r>
      <w:r w:rsidR="00FF3928" w:rsidRPr="004A4A97">
        <w:rPr>
          <w:rFonts w:ascii="Arial" w:hAnsi="Arial" w:cs="Arial"/>
        </w:rPr>
        <w:t xml:space="preserve"> с ровной гладкой поверхностью;</w:t>
      </w:r>
    </w:p>
    <w:p w14:paraId="1C349BC1" w14:textId="77777777" w:rsidR="00AA5692" w:rsidRPr="004A4A97" w:rsidRDefault="00F15AD6" w:rsidP="0038766D">
      <w:pPr>
        <w:pStyle w:val="FORMATTEXT0"/>
        <w:spacing w:line="360" w:lineRule="auto"/>
        <w:ind w:firstLine="709"/>
        <w:jc w:val="both"/>
        <w:rPr>
          <w:rFonts w:ascii="Arial" w:hAnsi="Arial" w:cs="Arial"/>
        </w:rPr>
      </w:pPr>
      <w:r w:rsidRPr="004A4A97">
        <w:rPr>
          <w:rFonts w:ascii="Arial" w:hAnsi="Arial" w:cs="Arial"/>
        </w:rPr>
        <w:t xml:space="preserve">- </w:t>
      </w:r>
      <w:r w:rsidR="00AA5692" w:rsidRPr="004A4A97">
        <w:rPr>
          <w:rFonts w:ascii="Arial" w:hAnsi="Arial" w:cs="Arial"/>
        </w:rPr>
        <w:t>присыпка или втапливание</w:t>
      </w:r>
      <w:r w:rsidR="00B9323C" w:rsidRPr="004A4A97">
        <w:rPr>
          <w:rFonts w:ascii="Arial" w:hAnsi="Arial" w:cs="Arial"/>
        </w:rPr>
        <w:t xml:space="preserve"> </w:t>
      </w:r>
      <w:r w:rsidR="00AA5692" w:rsidRPr="004A4A97">
        <w:rPr>
          <w:rFonts w:ascii="Arial" w:hAnsi="Arial" w:cs="Arial"/>
        </w:rPr>
        <w:t xml:space="preserve">декоративного щебня </w:t>
      </w:r>
      <w:r w:rsidR="00FC7B1D" w:rsidRPr="004A4A97">
        <w:rPr>
          <w:rFonts w:ascii="Arial" w:hAnsi="Arial" w:cs="Arial"/>
        </w:rPr>
        <w:t xml:space="preserve">или </w:t>
      </w:r>
      <w:r w:rsidR="00AA5692" w:rsidRPr="004A4A97">
        <w:rPr>
          <w:rFonts w:ascii="Arial" w:hAnsi="Arial" w:cs="Arial"/>
        </w:rPr>
        <w:t>д</w:t>
      </w:r>
      <w:r w:rsidR="00FC7B1D" w:rsidRPr="004A4A97">
        <w:rPr>
          <w:rFonts w:ascii="Arial" w:hAnsi="Arial" w:cs="Arial"/>
        </w:rPr>
        <w:t>ругого декоративного материала;</w:t>
      </w:r>
    </w:p>
    <w:p w14:paraId="2947FE53" w14:textId="77777777" w:rsidR="00AA5692" w:rsidRPr="004A4A97" w:rsidRDefault="00F15AD6" w:rsidP="0038766D">
      <w:pPr>
        <w:pStyle w:val="FORMATTEXT0"/>
        <w:spacing w:line="360" w:lineRule="auto"/>
        <w:ind w:firstLine="709"/>
        <w:jc w:val="both"/>
        <w:rPr>
          <w:rFonts w:ascii="Arial" w:hAnsi="Arial" w:cs="Arial"/>
        </w:rPr>
      </w:pPr>
      <w:r w:rsidRPr="004A4A97">
        <w:rPr>
          <w:rFonts w:ascii="Arial" w:hAnsi="Arial" w:cs="Arial"/>
        </w:rPr>
        <w:t xml:space="preserve">- </w:t>
      </w:r>
      <w:r w:rsidR="00FC7B1D" w:rsidRPr="004A4A97">
        <w:rPr>
          <w:rFonts w:ascii="Arial" w:hAnsi="Arial" w:cs="Arial"/>
        </w:rPr>
        <w:t>отделка керамической глазурью;</w:t>
      </w:r>
    </w:p>
    <w:p w14:paraId="49F48D5E" w14:textId="77777777" w:rsidR="00AA5692" w:rsidRPr="004A4A97" w:rsidRDefault="00F15AD6" w:rsidP="0038766D">
      <w:pPr>
        <w:pStyle w:val="FORMATTEXT0"/>
        <w:spacing w:line="360" w:lineRule="auto"/>
        <w:ind w:firstLine="709"/>
        <w:jc w:val="both"/>
        <w:rPr>
          <w:rFonts w:ascii="Arial" w:hAnsi="Arial" w:cs="Arial"/>
        </w:rPr>
      </w:pPr>
      <w:r w:rsidRPr="004A4A97">
        <w:rPr>
          <w:rFonts w:ascii="Arial" w:hAnsi="Arial" w:cs="Arial"/>
        </w:rPr>
        <w:t xml:space="preserve">- </w:t>
      </w:r>
      <w:r w:rsidR="00AA5692" w:rsidRPr="004A4A97">
        <w:rPr>
          <w:rFonts w:ascii="Arial" w:hAnsi="Arial" w:cs="Arial"/>
        </w:rPr>
        <w:t>отделка слоем бетона или раствора на белом цементе;</w:t>
      </w:r>
    </w:p>
    <w:p w14:paraId="45E03979" w14:textId="77777777" w:rsidR="00AA5692" w:rsidRPr="004A4A97" w:rsidRDefault="00F15AD6" w:rsidP="0038766D">
      <w:pPr>
        <w:pStyle w:val="FORMATTEXT0"/>
        <w:spacing w:line="360" w:lineRule="auto"/>
        <w:ind w:firstLine="709"/>
        <w:jc w:val="both"/>
        <w:rPr>
          <w:rFonts w:ascii="Arial" w:hAnsi="Arial" w:cs="Arial"/>
        </w:rPr>
      </w:pPr>
      <w:r w:rsidRPr="004A4A97">
        <w:rPr>
          <w:rFonts w:ascii="Arial" w:hAnsi="Arial" w:cs="Arial"/>
        </w:rPr>
        <w:t xml:space="preserve">- </w:t>
      </w:r>
      <w:r w:rsidR="00AA5692" w:rsidRPr="004A4A97">
        <w:rPr>
          <w:rFonts w:ascii="Arial" w:hAnsi="Arial" w:cs="Arial"/>
        </w:rPr>
        <w:t>отделка слоем цветного бетона или раствора;</w:t>
      </w:r>
    </w:p>
    <w:p w14:paraId="4609A721" w14:textId="77777777" w:rsidR="00AA5692" w:rsidRPr="004A4A97" w:rsidRDefault="00F15AD6" w:rsidP="0038766D">
      <w:pPr>
        <w:pStyle w:val="FORMATTEXT0"/>
        <w:spacing w:line="360" w:lineRule="auto"/>
        <w:ind w:firstLine="709"/>
        <w:jc w:val="both"/>
        <w:rPr>
          <w:rFonts w:ascii="Arial" w:hAnsi="Arial" w:cs="Arial"/>
        </w:rPr>
      </w:pPr>
      <w:r w:rsidRPr="004A4A97">
        <w:rPr>
          <w:rFonts w:ascii="Arial" w:hAnsi="Arial" w:cs="Arial"/>
        </w:rPr>
        <w:t xml:space="preserve">- </w:t>
      </w:r>
      <w:r w:rsidR="00AA5692" w:rsidRPr="004A4A97">
        <w:rPr>
          <w:rFonts w:ascii="Arial" w:hAnsi="Arial" w:cs="Arial"/>
        </w:rPr>
        <w:t>отделка мелкозернистыми материалами на клеящей основе;</w:t>
      </w:r>
    </w:p>
    <w:p w14:paraId="7B5D8476" w14:textId="77777777" w:rsidR="00AA5692" w:rsidRPr="004A4A97" w:rsidRDefault="00F15AD6" w:rsidP="0038766D">
      <w:pPr>
        <w:pStyle w:val="FORMATTEXT0"/>
        <w:spacing w:line="360" w:lineRule="auto"/>
        <w:ind w:firstLine="709"/>
        <w:jc w:val="both"/>
        <w:rPr>
          <w:rFonts w:ascii="Arial" w:hAnsi="Arial" w:cs="Arial"/>
        </w:rPr>
      </w:pPr>
      <w:r w:rsidRPr="004A4A97">
        <w:rPr>
          <w:rFonts w:ascii="Arial" w:hAnsi="Arial" w:cs="Arial"/>
        </w:rPr>
        <w:t xml:space="preserve">- </w:t>
      </w:r>
      <w:r w:rsidR="00AA5692" w:rsidRPr="004A4A97">
        <w:rPr>
          <w:rFonts w:ascii="Arial" w:hAnsi="Arial" w:cs="Arial"/>
        </w:rPr>
        <w:t>окраска ат</w:t>
      </w:r>
      <w:r w:rsidR="00FC7B1D" w:rsidRPr="004A4A97">
        <w:rPr>
          <w:rFonts w:ascii="Arial" w:hAnsi="Arial" w:cs="Arial"/>
        </w:rPr>
        <w:t>мосферостойкими красками.</w:t>
      </w:r>
    </w:p>
    <w:p w14:paraId="4DAF9D26" w14:textId="77777777" w:rsidR="00AA5692" w:rsidRPr="004A4A97" w:rsidRDefault="00AA5692" w:rsidP="0038766D">
      <w:pPr>
        <w:pStyle w:val="FORMATTEXT0"/>
        <w:spacing w:line="360" w:lineRule="auto"/>
        <w:ind w:firstLine="709"/>
        <w:jc w:val="both"/>
        <w:rPr>
          <w:rFonts w:ascii="Arial" w:hAnsi="Arial" w:cs="Arial"/>
        </w:rPr>
      </w:pPr>
      <w:r w:rsidRPr="004A4A97">
        <w:rPr>
          <w:rFonts w:ascii="Arial" w:hAnsi="Arial" w:cs="Arial"/>
        </w:rPr>
        <w:t>Допускается принимать другие виды отделки, имеющие требуемые декоративные, защитные и д</w:t>
      </w:r>
      <w:r w:rsidR="00FC7B1D" w:rsidRPr="004A4A97">
        <w:rPr>
          <w:rFonts w:ascii="Arial" w:hAnsi="Arial" w:cs="Arial"/>
        </w:rPr>
        <w:t>ругие эксплуатационные свойства.</w:t>
      </w:r>
    </w:p>
    <w:p w14:paraId="652CA56D" w14:textId="77777777" w:rsidR="00AA5692" w:rsidRPr="004A4A97" w:rsidRDefault="00AA5692" w:rsidP="0038766D">
      <w:pPr>
        <w:pStyle w:val="FORMATTEXT0"/>
        <w:spacing w:line="360" w:lineRule="auto"/>
        <w:ind w:firstLine="709"/>
        <w:jc w:val="both"/>
        <w:rPr>
          <w:rFonts w:ascii="Arial" w:hAnsi="Arial" w:cs="Arial"/>
        </w:rPr>
      </w:pPr>
      <w:r w:rsidRPr="004A4A97">
        <w:rPr>
          <w:rFonts w:ascii="Arial" w:hAnsi="Arial" w:cs="Arial"/>
        </w:rPr>
        <w:t>Облицовку поверхностей панелей плитками следует предусматривать с полным или частичным заполнением швов между плитками в зависимости от требований, предъявляемых к внешнему виду панелей, и условий их эксплуатации.</w:t>
      </w:r>
    </w:p>
    <w:p w14:paraId="7CD332A4" w14:textId="77777777" w:rsidR="00A75969" w:rsidRPr="004A4A97" w:rsidRDefault="006F1D80" w:rsidP="0038766D">
      <w:pPr>
        <w:pStyle w:val="FORMATTEXT0"/>
        <w:spacing w:line="360" w:lineRule="auto"/>
        <w:ind w:firstLine="709"/>
        <w:jc w:val="both"/>
        <w:rPr>
          <w:rFonts w:ascii="Arial" w:hAnsi="Arial" w:cs="Arial"/>
        </w:rPr>
      </w:pPr>
      <w:r w:rsidRPr="004A4A97">
        <w:rPr>
          <w:rFonts w:ascii="Arial" w:hAnsi="Arial" w:cs="Arial"/>
        </w:rPr>
        <w:t>6</w:t>
      </w:r>
      <w:r w:rsidR="00A75969" w:rsidRPr="004A4A97">
        <w:rPr>
          <w:rFonts w:ascii="Arial" w:hAnsi="Arial" w:cs="Arial"/>
        </w:rPr>
        <w:t>.</w:t>
      </w:r>
      <w:r w:rsidR="008D70D9" w:rsidRPr="004A4A97">
        <w:rPr>
          <w:rFonts w:ascii="Arial" w:hAnsi="Arial" w:cs="Arial"/>
        </w:rPr>
        <w:t>5.</w:t>
      </w:r>
      <w:r w:rsidR="0025674E" w:rsidRPr="004A4A97">
        <w:rPr>
          <w:rFonts w:ascii="Arial" w:hAnsi="Arial" w:cs="Arial"/>
        </w:rPr>
        <w:t>2</w:t>
      </w:r>
      <w:r w:rsidR="00A75969" w:rsidRPr="004A4A97">
        <w:rPr>
          <w:rFonts w:ascii="Arial" w:hAnsi="Arial" w:cs="Arial"/>
        </w:rPr>
        <w:t xml:space="preserve"> В однослойных панелях из легкого бетона следует предусматривать наружный защитно-декоративный слой, включающий слой раствора или бетона.</w:t>
      </w:r>
    </w:p>
    <w:p w14:paraId="4D4ABAEF" w14:textId="77777777" w:rsidR="00A75969" w:rsidRPr="004A4A97" w:rsidRDefault="00A75969" w:rsidP="0038766D">
      <w:pPr>
        <w:pStyle w:val="FORMATTEXT0"/>
        <w:spacing w:line="360" w:lineRule="auto"/>
        <w:ind w:firstLine="709"/>
        <w:jc w:val="both"/>
        <w:rPr>
          <w:rFonts w:ascii="Arial" w:hAnsi="Arial" w:cs="Arial"/>
        </w:rPr>
      </w:pPr>
      <w:r w:rsidRPr="004A4A97">
        <w:rPr>
          <w:rFonts w:ascii="Arial" w:hAnsi="Arial" w:cs="Arial"/>
        </w:rPr>
        <w:t>Однослойные панели из легкого бетона класса по прочности на сжатие В3,5 и выше, которые предназначены для эксплуатации в сухой или норм</w:t>
      </w:r>
      <w:r w:rsidR="00FF3928" w:rsidRPr="004A4A97">
        <w:rPr>
          <w:rFonts w:ascii="Arial" w:hAnsi="Arial" w:cs="Arial"/>
        </w:rPr>
        <w:t xml:space="preserve">альной зоне по влажности, при </w:t>
      </w:r>
      <w:r w:rsidRPr="004A4A97">
        <w:rPr>
          <w:rFonts w:ascii="Arial" w:hAnsi="Arial" w:cs="Arial"/>
        </w:rPr>
        <w:t>соответствующем обо</w:t>
      </w:r>
      <w:r w:rsidR="00FF3928" w:rsidRPr="004A4A97">
        <w:rPr>
          <w:rFonts w:ascii="Arial" w:hAnsi="Arial" w:cs="Arial"/>
        </w:rPr>
        <w:t>сновании разрешается принимать:</w:t>
      </w:r>
    </w:p>
    <w:p w14:paraId="46F23851" w14:textId="77777777" w:rsidR="00A75969" w:rsidRPr="004A4A97" w:rsidRDefault="008D7F2E" w:rsidP="0038766D">
      <w:pPr>
        <w:pStyle w:val="FORMATTEXT0"/>
        <w:spacing w:line="360" w:lineRule="auto"/>
        <w:ind w:firstLine="709"/>
        <w:jc w:val="both"/>
        <w:rPr>
          <w:rFonts w:ascii="Arial" w:hAnsi="Arial" w:cs="Arial"/>
        </w:rPr>
      </w:pPr>
      <w:r w:rsidRPr="004A4A97">
        <w:rPr>
          <w:rFonts w:ascii="Arial" w:hAnsi="Arial" w:cs="Arial"/>
        </w:rPr>
        <w:t xml:space="preserve">- </w:t>
      </w:r>
      <w:r w:rsidR="00A75969" w:rsidRPr="004A4A97">
        <w:rPr>
          <w:rFonts w:ascii="Arial" w:hAnsi="Arial" w:cs="Arial"/>
        </w:rPr>
        <w:t>с наружным защитно-декоративным слоем, не включающим слой из раствора или бетона,</w:t>
      </w:r>
      <w:r w:rsidR="001435C9">
        <w:rPr>
          <w:rFonts w:ascii="Arial" w:hAnsi="Arial" w:cs="Arial"/>
        </w:rPr>
        <w:t xml:space="preserve"> —</w:t>
      </w:r>
      <w:r w:rsidR="00A75969" w:rsidRPr="004A4A97">
        <w:rPr>
          <w:rFonts w:ascii="Arial" w:hAnsi="Arial" w:cs="Arial"/>
        </w:rPr>
        <w:t xml:space="preserve"> при отделке</w:t>
      </w:r>
      <w:r w:rsidR="00FF3928" w:rsidRPr="004A4A97">
        <w:rPr>
          <w:rFonts w:ascii="Arial" w:hAnsi="Arial" w:cs="Arial"/>
        </w:rPr>
        <w:t xml:space="preserve"> панелей </w:t>
      </w:r>
      <w:r w:rsidR="00A75969" w:rsidRPr="004A4A97">
        <w:rPr>
          <w:rFonts w:ascii="Arial" w:hAnsi="Arial" w:cs="Arial"/>
        </w:rPr>
        <w:t>а</w:t>
      </w:r>
      <w:r w:rsidR="00FF3928" w:rsidRPr="004A4A97">
        <w:rPr>
          <w:rFonts w:ascii="Arial" w:hAnsi="Arial" w:cs="Arial"/>
        </w:rPr>
        <w:t xml:space="preserve">тмосферостойкими гидрофобными </w:t>
      </w:r>
      <w:r w:rsidR="00A75969" w:rsidRPr="004A4A97">
        <w:rPr>
          <w:rFonts w:ascii="Arial" w:hAnsi="Arial" w:cs="Arial"/>
        </w:rPr>
        <w:t>составами, плитками или другими облицовочными материалами и изделиями, выполняющими защитные и декоративные функции,</w:t>
      </w:r>
      <w:r w:rsidR="00A52A00" w:rsidRPr="004A4A97">
        <w:rPr>
          <w:rFonts w:ascii="Arial" w:hAnsi="Arial" w:cs="Arial"/>
        </w:rPr>
        <w:t xml:space="preserve"> </w:t>
      </w:r>
      <w:r w:rsidR="00A75969" w:rsidRPr="004A4A97">
        <w:rPr>
          <w:rFonts w:ascii="Arial" w:hAnsi="Arial" w:cs="Arial"/>
        </w:rPr>
        <w:t>а также при легком бетоне основного слоя плотной структуры с объемами межзерновых пустот и вовлеченного воздуха в уплотненной бетонной смеси не более 3</w:t>
      </w:r>
      <w:r w:rsidR="00866094">
        <w:rPr>
          <w:rFonts w:ascii="Arial" w:hAnsi="Arial" w:cs="Arial"/>
        </w:rPr>
        <w:t xml:space="preserve"> </w:t>
      </w:r>
      <w:r w:rsidR="00A75969" w:rsidRPr="004A4A97">
        <w:rPr>
          <w:rFonts w:ascii="Arial" w:hAnsi="Arial" w:cs="Arial"/>
        </w:rPr>
        <w:t>% и формовании панелей наружно</w:t>
      </w:r>
      <w:r w:rsidR="00FF3928" w:rsidRPr="004A4A97">
        <w:rPr>
          <w:rFonts w:ascii="Arial" w:hAnsi="Arial" w:cs="Arial"/>
        </w:rPr>
        <w:t>й (фасадной) поверхностью вниз;</w:t>
      </w:r>
    </w:p>
    <w:p w14:paraId="55675EEE" w14:textId="77777777" w:rsidR="00A75969" w:rsidRPr="004A4A97" w:rsidRDefault="009B630A" w:rsidP="0038766D">
      <w:pPr>
        <w:pStyle w:val="FORMATTEXT0"/>
        <w:spacing w:line="360" w:lineRule="auto"/>
        <w:ind w:firstLine="709"/>
        <w:jc w:val="both"/>
        <w:rPr>
          <w:rFonts w:ascii="Arial" w:hAnsi="Arial" w:cs="Arial"/>
        </w:rPr>
      </w:pPr>
      <w:r w:rsidRPr="004A4A97">
        <w:rPr>
          <w:rFonts w:ascii="Arial" w:hAnsi="Arial" w:cs="Arial"/>
        </w:rPr>
        <w:t xml:space="preserve">- </w:t>
      </w:r>
      <w:r w:rsidR="00A75969" w:rsidRPr="004A4A97">
        <w:rPr>
          <w:rFonts w:ascii="Arial" w:hAnsi="Arial" w:cs="Arial"/>
        </w:rPr>
        <w:t>без наружного защ</w:t>
      </w:r>
      <w:r w:rsidR="00FF3928" w:rsidRPr="004A4A97">
        <w:rPr>
          <w:rFonts w:ascii="Arial" w:hAnsi="Arial" w:cs="Arial"/>
        </w:rPr>
        <w:t xml:space="preserve">итно-декоративного слоя </w:t>
      </w:r>
      <w:r w:rsidR="001435C9">
        <w:rPr>
          <w:rFonts w:ascii="Arial" w:hAnsi="Arial" w:cs="Arial"/>
        </w:rPr>
        <w:t>—</w:t>
      </w:r>
      <w:r w:rsidR="00FF3928" w:rsidRPr="004A4A97">
        <w:rPr>
          <w:rFonts w:ascii="Arial" w:hAnsi="Arial" w:cs="Arial"/>
        </w:rPr>
        <w:t xml:space="preserve"> при </w:t>
      </w:r>
      <w:r w:rsidR="00A75969" w:rsidRPr="004A4A97">
        <w:rPr>
          <w:rFonts w:ascii="Arial" w:hAnsi="Arial" w:cs="Arial"/>
        </w:rPr>
        <w:t>расположении панелей в глубине лоджий или на других участках стены, защищенных от возд</w:t>
      </w:r>
      <w:r w:rsidR="00FF3928" w:rsidRPr="004A4A97">
        <w:rPr>
          <w:rFonts w:ascii="Arial" w:hAnsi="Arial" w:cs="Arial"/>
        </w:rPr>
        <w:t>ействия атмосферных осадков.</w:t>
      </w:r>
    </w:p>
    <w:p w14:paraId="79B1B2B0" w14:textId="77777777" w:rsidR="00A75969" w:rsidRPr="004A4A97" w:rsidRDefault="009B630A" w:rsidP="00647C11">
      <w:pPr>
        <w:pStyle w:val="FORMATTEXT0"/>
        <w:spacing w:line="348" w:lineRule="auto"/>
        <w:ind w:firstLine="709"/>
        <w:jc w:val="both"/>
        <w:rPr>
          <w:rFonts w:ascii="Arial" w:hAnsi="Arial" w:cs="Arial"/>
        </w:rPr>
      </w:pPr>
      <w:r w:rsidRPr="004A4A97">
        <w:rPr>
          <w:rFonts w:ascii="Arial" w:hAnsi="Arial" w:cs="Arial"/>
        </w:rPr>
        <w:t>6.5</w:t>
      </w:r>
      <w:r w:rsidR="00A75969" w:rsidRPr="004A4A97">
        <w:rPr>
          <w:rFonts w:ascii="Arial" w:hAnsi="Arial" w:cs="Arial"/>
        </w:rPr>
        <w:t>.</w:t>
      </w:r>
      <w:r w:rsidR="003211D1" w:rsidRPr="004A4A97">
        <w:rPr>
          <w:rFonts w:ascii="Arial" w:hAnsi="Arial" w:cs="Arial"/>
        </w:rPr>
        <w:t>3</w:t>
      </w:r>
      <w:r w:rsidR="00A75969" w:rsidRPr="004A4A97">
        <w:rPr>
          <w:rFonts w:ascii="Arial" w:hAnsi="Arial" w:cs="Arial"/>
        </w:rPr>
        <w:t xml:space="preserve"> Номинальную толщину слоя раствора или бетона в наружном защитно-декоративном слое однослойных панелей из легкого бетона следует принимать не менее</w:t>
      </w:r>
      <w:r w:rsidR="0090434E" w:rsidRPr="004A4A97">
        <w:rPr>
          <w:rFonts w:ascii="Arial" w:hAnsi="Arial" w:cs="Arial"/>
        </w:rPr>
        <w:t xml:space="preserve"> указанной в 6.1.4.</w:t>
      </w:r>
    </w:p>
    <w:p w14:paraId="31210F29" w14:textId="77777777" w:rsidR="00A75969" w:rsidRPr="004A4A97" w:rsidRDefault="0081413C" w:rsidP="00647C11">
      <w:pPr>
        <w:pStyle w:val="FORMATTEXT0"/>
        <w:spacing w:line="348" w:lineRule="auto"/>
        <w:ind w:firstLine="709"/>
        <w:jc w:val="both"/>
        <w:rPr>
          <w:rFonts w:ascii="Arial" w:hAnsi="Arial" w:cs="Arial"/>
        </w:rPr>
      </w:pPr>
      <w:r w:rsidRPr="004A4A97">
        <w:rPr>
          <w:rFonts w:ascii="Arial" w:hAnsi="Arial" w:cs="Arial"/>
        </w:rPr>
        <w:t>6</w:t>
      </w:r>
      <w:r w:rsidR="00A75969" w:rsidRPr="004A4A97">
        <w:rPr>
          <w:rFonts w:ascii="Arial" w:hAnsi="Arial" w:cs="Arial"/>
        </w:rPr>
        <w:t>.</w:t>
      </w:r>
      <w:r w:rsidRPr="004A4A97">
        <w:rPr>
          <w:rFonts w:ascii="Arial" w:hAnsi="Arial" w:cs="Arial"/>
        </w:rPr>
        <w:t>5.</w:t>
      </w:r>
      <w:r w:rsidR="003211D1" w:rsidRPr="004A4A97">
        <w:rPr>
          <w:rFonts w:ascii="Arial" w:hAnsi="Arial" w:cs="Arial"/>
        </w:rPr>
        <w:t>4</w:t>
      </w:r>
      <w:r w:rsidR="00A75969" w:rsidRPr="004A4A97">
        <w:rPr>
          <w:rFonts w:ascii="Arial" w:hAnsi="Arial" w:cs="Arial"/>
        </w:rPr>
        <w:t xml:space="preserve"> В однослойных панелях из легкого бетона следует предусматрив</w:t>
      </w:r>
      <w:r w:rsidR="00FF3928" w:rsidRPr="004A4A97">
        <w:rPr>
          <w:rFonts w:ascii="Arial" w:hAnsi="Arial" w:cs="Arial"/>
        </w:rPr>
        <w:t>ать внутренний отделочный слой.</w:t>
      </w:r>
    </w:p>
    <w:p w14:paraId="5C4F703C" w14:textId="77777777" w:rsidR="00A75969" w:rsidRPr="004A4A97" w:rsidRDefault="00FF3928" w:rsidP="00647C11">
      <w:pPr>
        <w:pStyle w:val="FORMATTEXT0"/>
        <w:spacing w:line="348" w:lineRule="auto"/>
        <w:ind w:firstLine="709"/>
        <w:jc w:val="both"/>
        <w:rPr>
          <w:rFonts w:ascii="Arial" w:hAnsi="Arial" w:cs="Arial"/>
        </w:rPr>
      </w:pPr>
      <w:r w:rsidRPr="004A4A97">
        <w:rPr>
          <w:rFonts w:ascii="Arial" w:hAnsi="Arial" w:cs="Arial"/>
        </w:rPr>
        <w:t xml:space="preserve">Допускается не </w:t>
      </w:r>
      <w:r w:rsidR="00A75969" w:rsidRPr="004A4A97">
        <w:rPr>
          <w:rFonts w:ascii="Arial" w:hAnsi="Arial" w:cs="Arial"/>
        </w:rPr>
        <w:t>предусматривать в этих панелях внутренний отделочный слой или не включать в него слой и</w:t>
      </w:r>
      <w:r w:rsidRPr="004A4A97">
        <w:rPr>
          <w:rFonts w:ascii="Arial" w:hAnsi="Arial" w:cs="Arial"/>
        </w:rPr>
        <w:t>з раствора при их изготовлении:</w:t>
      </w:r>
    </w:p>
    <w:p w14:paraId="6E918D8D" w14:textId="77777777" w:rsidR="00A75969" w:rsidRPr="004A4A97" w:rsidRDefault="00FA61C1" w:rsidP="00647C11">
      <w:pPr>
        <w:pStyle w:val="FORMATTEXT0"/>
        <w:spacing w:line="348" w:lineRule="auto"/>
        <w:ind w:firstLine="709"/>
        <w:jc w:val="both"/>
        <w:rPr>
          <w:rFonts w:ascii="Arial" w:hAnsi="Arial" w:cs="Arial"/>
        </w:rPr>
      </w:pPr>
      <w:r w:rsidRPr="004A4A97">
        <w:rPr>
          <w:rFonts w:ascii="Arial" w:hAnsi="Arial" w:cs="Arial"/>
        </w:rPr>
        <w:t xml:space="preserve">- </w:t>
      </w:r>
      <w:r w:rsidR="00A75969" w:rsidRPr="004A4A97">
        <w:rPr>
          <w:rFonts w:ascii="Arial" w:hAnsi="Arial" w:cs="Arial"/>
        </w:rPr>
        <w:t>в положени</w:t>
      </w:r>
      <w:r w:rsidR="00FF3928" w:rsidRPr="004A4A97">
        <w:rPr>
          <w:rFonts w:ascii="Arial" w:hAnsi="Arial" w:cs="Arial"/>
        </w:rPr>
        <w:t>и внутренней поверхностью вниз;</w:t>
      </w:r>
    </w:p>
    <w:p w14:paraId="60F05FAB" w14:textId="77777777" w:rsidR="007332F2" w:rsidRPr="004A4A97" w:rsidRDefault="00535202" w:rsidP="00647C11">
      <w:pPr>
        <w:pStyle w:val="FORMATTEXT0"/>
        <w:spacing w:line="348" w:lineRule="auto"/>
        <w:ind w:firstLine="709"/>
        <w:jc w:val="both"/>
        <w:rPr>
          <w:rFonts w:ascii="Arial" w:hAnsi="Arial" w:cs="Arial"/>
        </w:rPr>
      </w:pPr>
      <w:r w:rsidRPr="004A4A97">
        <w:rPr>
          <w:rFonts w:ascii="Arial" w:hAnsi="Arial" w:cs="Arial"/>
        </w:rPr>
        <w:t xml:space="preserve">- </w:t>
      </w:r>
      <w:r w:rsidR="00A75969" w:rsidRPr="004A4A97">
        <w:rPr>
          <w:rFonts w:ascii="Arial" w:hAnsi="Arial" w:cs="Arial"/>
        </w:rPr>
        <w:t>в положении внутренней поверхностью вверх в случаях, когда панели предназначены для применен</w:t>
      </w:r>
      <w:r w:rsidR="00FF3928" w:rsidRPr="004A4A97">
        <w:rPr>
          <w:rFonts w:ascii="Arial" w:hAnsi="Arial" w:cs="Arial"/>
        </w:rPr>
        <w:t xml:space="preserve">ия в стенах помещений с сухим </w:t>
      </w:r>
      <w:r w:rsidR="00A75969" w:rsidRPr="004A4A97">
        <w:rPr>
          <w:rFonts w:ascii="Arial" w:hAnsi="Arial" w:cs="Arial"/>
        </w:rPr>
        <w:t>или нормальным влажностным режимом, а их внутренняя поверхность не подлежит отделке (окраске, оклейке обоями или пленками).</w:t>
      </w:r>
    </w:p>
    <w:p w14:paraId="0093104C" w14:textId="77777777" w:rsidR="00C162D0" w:rsidRPr="004A4A97" w:rsidRDefault="00B4798E" w:rsidP="00647C11">
      <w:pPr>
        <w:pStyle w:val="FORMATTEXT0"/>
        <w:spacing w:line="348" w:lineRule="auto"/>
        <w:ind w:firstLine="709"/>
        <w:jc w:val="both"/>
        <w:rPr>
          <w:rFonts w:ascii="Arial" w:hAnsi="Arial" w:cs="Arial"/>
        </w:rPr>
      </w:pPr>
      <w:r w:rsidRPr="004A4A97">
        <w:rPr>
          <w:rFonts w:ascii="Arial" w:hAnsi="Arial" w:cs="Arial"/>
        </w:rPr>
        <w:t>6</w:t>
      </w:r>
      <w:r w:rsidR="00A75969" w:rsidRPr="004A4A97">
        <w:rPr>
          <w:rFonts w:ascii="Arial" w:hAnsi="Arial" w:cs="Arial"/>
        </w:rPr>
        <w:t>.5.</w:t>
      </w:r>
      <w:r w:rsidR="003211D1" w:rsidRPr="004A4A97">
        <w:rPr>
          <w:rFonts w:ascii="Arial" w:hAnsi="Arial" w:cs="Arial"/>
        </w:rPr>
        <w:t>5</w:t>
      </w:r>
      <w:r w:rsidR="00FF3928" w:rsidRPr="004A4A97">
        <w:rPr>
          <w:rFonts w:ascii="Arial" w:hAnsi="Arial" w:cs="Arial"/>
        </w:rPr>
        <w:t xml:space="preserve"> Номинальную толщину </w:t>
      </w:r>
      <w:r w:rsidR="00A75969" w:rsidRPr="004A4A97">
        <w:rPr>
          <w:rFonts w:ascii="Arial" w:hAnsi="Arial" w:cs="Arial"/>
        </w:rPr>
        <w:t>сло</w:t>
      </w:r>
      <w:r w:rsidR="00FF3928" w:rsidRPr="004A4A97">
        <w:rPr>
          <w:rFonts w:ascii="Arial" w:hAnsi="Arial" w:cs="Arial"/>
        </w:rPr>
        <w:t xml:space="preserve">я раствора во </w:t>
      </w:r>
      <w:r w:rsidR="00A75969" w:rsidRPr="004A4A97">
        <w:rPr>
          <w:rFonts w:ascii="Arial" w:hAnsi="Arial" w:cs="Arial"/>
        </w:rPr>
        <w:t xml:space="preserve">внутреннем отделочном слое панелей следует принимать </w:t>
      </w:r>
      <w:r w:rsidR="00701D2C" w:rsidRPr="004A4A97">
        <w:rPr>
          <w:rFonts w:ascii="Arial" w:hAnsi="Arial" w:cs="Arial"/>
        </w:rPr>
        <w:t xml:space="preserve">не менее указанной </w:t>
      </w:r>
      <w:r w:rsidR="00C162D0" w:rsidRPr="004A4A97">
        <w:rPr>
          <w:rFonts w:ascii="Arial" w:hAnsi="Arial" w:cs="Arial"/>
        </w:rPr>
        <w:t>в 6.1.5.</w:t>
      </w:r>
    </w:p>
    <w:p w14:paraId="24E4D9AD" w14:textId="77777777" w:rsidR="00A06DB3" w:rsidRPr="004A4A97" w:rsidRDefault="003211D1" w:rsidP="00647C11">
      <w:pPr>
        <w:pStyle w:val="FORMATTEXT0"/>
        <w:spacing w:line="348" w:lineRule="auto"/>
        <w:ind w:firstLine="709"/>
        <w:jc w:val="both"/>
        <w:rPr>
          <w:rFonts w:ascii="Arial" w:hAnsi="Arial" w:cs="Arial"/>
        </w:rPr>
      </w:pPr>
      <w:r w:rsidRPr="004A4A97">
        <w:rPr>
          <w:rFonts w:ascii="Arial" w:hAnsi="Arial" w:cs="Arial"/>
        </w:rPr>
        <w:t xml:space="preserve">6.5.6 </w:t>
      </w:r>
      <w:r w:rsidR="00A06DB3" w:rsidRPr="004A4A97">
        <w:rPr>
          <w:rFonts w:ascii="Arial" w:hAnsi="Arial" w:cs="Arial"/>
        </w:rPr>
        <w:t>Проектный класс бетона по прочности на сжатие для наружного защитно-декора</w:t>
      </w:r>
      <w:r w:rsidR="00FF3928" w:rsidRPr="004A4A97">
        <w:rPr>
          <w:rFonts w:ascii="Arial" w:hAnsi="Arial" w:cs="Arial"/>
        </w:rPr>
        <w:t>тивного слоя следует принимать:</w:t>
      </w:r>
    </w:p>
    <w:p w14:paraId="7A7F7FD0" w14:textId="77777777" w:rsidR="00BB3CCA" w:rsidRPr="004A4A97" w:rsidRDefault="00A06DB3" w:rsidP="00647C11">
      <w:pPr>
        <w:pStyle w:val="FORMATTEXT0"/>
        <w:spacing w:line="348" w:lineRule="auto"/>
        <w:ind w:firstLine="709"/>
        <w:jc w:val="both"/>
        <w:rPr>
          <w:rFonts w:ascii="Arial" w:hAnsi="Arial" w:cs="Arial"/>
        </w:rPr>
      </w:pPr>
      <w:r w:rsidRPr="004A4A97">
        <w:rPr>
          <w:rFonts w:ascii="Arial" w:hAnsi="Arial" w:cs="Arial"/>
        </w:rPr>
        <w:t xml:space="preserve">- для однослойных панелей из легкого бетона </w:t>
      </w:r>
      <w:r w:rsidR="001435C9">
        <w:rPr>
          <w:rFonts w:ascii="Arial" w:hAnsi="Arial" w:cs="Arial"/>
        </w:rPr>
        <w:t>—</w:t>
      </w:r>
      <w:r w:rsidRPr="004A4A97">
        <w:rPr>
          <w:rFonts w:ascii="Arial" w:hAnsi="Arial" w:cs="Arial"/>
        </w:rPr>
        <w:t xml:space="preserve"> равным классу бетона панели или превышающим их на одну или две ступени, но не ниже класса В7,5;</w:t>
      </w:r>
    </w:p>
    <w:p w14:paraId="08573C39" w14:textId="77777777" w:rsidR="005E3595" w:rsidRPr="004A4A97" w:rsidRDefault="00A06DB3" w:rsidP="00647C11">
      <w:pPr>
        <w:pStyle w:val="FORMATTEXT0"/>
        <w:spacing w:line="348" w:lineRule="auto"/>
        <w:ind w:firstLine="709"/>
        <w:jc w:val="both"/>
        <w:rPr>
          <w:rFonts w:ascii="Arial" w:hAnsi="Arial" w:cs="Arial"/>
        </w:rPr>
      </w:pPr>
      <w:r w:rsidRPr="004A4A97">
        <w:rPr>
          <w:rFonts w:ascii="Arial" w:hAnsi="Arial" w:cs="Arial"/>
        </w:rPr>
        <w:t xml:space="preserve"> </w:t>
      </w:r>
      <w:r w:rsidR="005E3595" w:rsidRPr="004A4A97">
        <w:rPr>
          <w:rFonts w:ascii="Arial" w:hAnsi="Arial" w:cs="Arial"/>
        </w:rPr>
        <w:t xml:space="preserve">- для двухслойных панелей с наружным теплоизоляционным слоем из легкого бетона </w:t>
      </w:r>
      <w:r w:rsidR="001435C9">
        <w:rPr>
          <w:rFonts w:ascii="Arial" w:hAnsi="Arial" w:cs="Arial"/>
        </w:rPr>
        <w:t>—</w:t>
      </w:r>
      <w:r w:rsidR="005E3595" w:rsidRPr="004A4A97">
        <w:rPr>
          <w:rFonts w:ascii="Arial" w:hAnsi="Arial" w:cs="Arial"/>
        </w:rPr>
        <w:t xml:space="preserve"> равным классу </w:t>
      </w:r>
      <w:r w:rsidR="0067196A" w:rsidRPr="004A4A97">
        <w:rPr>
          <w:rFonts w:ascii="Arial" w:hAnsi="Arial" w:cs="Arial"/>
        </w:rPr>
        <w:t xml:space="preserve">бетона основного слоя, но не ниже класса </w:t>
      </w:r>
      <w:r w:rsidR="005E3595" w:rsidRPr="004A4A97">
        <w:rPr>
          <w:rFonts w:ascii="Arial" w:hAnsi="Arial" w:cs="Arial"/>
        </w:rPr>
        <w:t>В7,5.</w:t>
      </w:r>
    </w:p>
    <w:p w14:paraId="15AE16EC" w14:textId="77777777" w:rsidR="00A06DB3" w:rsidRPr="004A4A97" w:rsidRDefault="00A06DB3" w:rsidP="00647C11">
      <w:pPr>
        <w:pStyle w:val="FORMATTEXT0"/>
        <w:spacing w:line="348" w:lineRule="auto"/>
        <w:ind w:firstLine="709"/>
        <w:jc w:val="both"/>
        <w:rPr>
          <w:rFonts w:ascii="Arial" w:hAnsi="Arial" w:cs="Arial"/>
        </w:rPr>
      </w:pPr>
      <w:r w:rsidRPr="004A4A97">
        <w:rPr>
          <w:rFonts w:ascii="Arial" w:hAnsi="Arial" w:cs="Arial"/>
        </w:rPr>
        <w:t>Проектн</w:t>
      </w:r>
      <w:r w:rsidR="00AB627B" w:rsidRPr="004A4A97">
        <w:rPr>
          <w:rFonts w:ascii="Arial" w:hAnsi="Arial" w:cs="Arial"/>
        </w:rPr>
        <w:t>ую</w:t>
      </w:r>
      <w:r w:rsidRPr="004A4A97">
        <w:rPr>
          <w:rFonts w:ascii="Arial" w:hAnsi="Arial" w:cs="Arial"/>
        </w:rPr>
        <w:t xml:space="preserve"> марк</w:t>
      </w:r>
      <w:r w:rsidR="00AB627B" w:rsidRPr="004A4A97">
        <w:rPr>
          <w:rFonts w:ascii="Arial" w:hAnsi="Arial" w:cs="Arial"/>
        </w:rPr>
        <w:t>у</w:t>
      </w:r>
      <w:r w:rsidRPr="004A4A97">
        <w:rPr>
          <w:rFonts w:ascii="Arial" w:hAnsi="Arial" w:cs="Arial"/>
        </w:rPr>
        <w:t xml:space="preserve"> раствора по прочности на сжатие для наружного защитно-декора</w:t>
      </w:r>
      <w:r w:rsidR="004C1154" w:rsidRPr="004A4A97">
        <w:rPr>
          <w:rFonts w:ascii="Arial" w:hAnsi="Arial" w:cs="Arial"/>
        </w:rPr>
        <w:t>тивного слоя следует принимать:</w:t>
      </w:r>
    </w:p>
    <w:p w14:paraId="52B228C3" w14:textId="77777777" w:rsidR="00A06DB3" w:rsidRPr="004A4A97" w:rsidRDefault="00A06DB3" w:rsidP="00647C11">
      <w:pPr>
        <w:pStyle w:val="FORMATTEXT0"/>
        <w:spacing w:line="348" w:lineRule="auto"/>
        <w:ind w:firstLine="709"/>
        <w:jc w:val="both"/>
        <w:rPr>
          <w:rFonts w:ascii="Arial" w:hAnsi="Arial" w:cs="Arial"/>
        </w:rPr>
      </w:pPr>
      <w:r w:rsidRPr="004A4A97">
        <w:rPr>
          <w:rFonts w:ascii="Arial" w:hAnsi="Arial" w:cs="Arial"/>
        </w:rPr>
        <w:t xml:space="preserve">- для однослойных панелей из легкого бетона </w:t>
      </w:r>
      <w:r w:rsidR="001435C9">
        <w:rPr>
          <w:rFonts w:ascii="Arial" w:hAnsi="Arial" w:cs="Arial"/>
        </w:rPr>
        <w:t>—</w:t>
      </w:r>
      <w:r w:rsidRPr="004A4A97">
        <w:rPr>
          <w:rFonts w:ascii="Arial" w:hAnsi="Arial" w:cs="Arial"/>
        </w:rPr>
        <w:t xml:space="preserve"> равным средней прочности на сжатие (соответствующей классу по прочности на сжатие при нормативном коэффициенте вариации) бетона панели или превышающим их на одну или две </w:t>
      </w:r>
      <w:r w:rsidR="004C1154" w:rsidRPr="004A4A97">
        <w:rPr>
          <w:rFonts w:ascii="Arial" w:hAnsi="Arial" w:cs="Arial"/>
        </w:rPr>
        <w:t>ступени, но не ниже марки М100;</w:t>
      </w:r>
    </w:p>
    <w:p w14:paraId="17D29031" w14:textId="77777777" w:rsidR="00A06DB3" w:rsidRPr="004A4A97" w:rsidRDefault="008F6D8D" w:rsidP="00647C11">
      <w:pPr>
        <w:pStyle w:val="FORMATTEXT0"/>
        <w:spacing w:line="348" w:lineRule="auto"/>
        <w:ind w:firstLine="709"/>
        <w:jc w:val="both"/>
        <w:rPr>
          <w:rFonts w:ascii="Arial" w:hAnsi="Arial" w:cs="Arial"/>
        </w:rPr>
      </w:pPr>
      <w:r w:rsidRPr="004A4A97">
        <w:rPr>
          <w:rFonts w:ascii="Arial" w:hAnsi="Arial" w:cs="Arial"/>
        </w:rPr>
        <w:t xml:space="preserve">- </w:t>
      </w:r>
      <w:r w:rsidR="00A06DB3" w:rsidRPr="004A4A97">
        <w:rPr>
          <w:rFonts w:ascii="Arial" w:hAnsi="Arial" w:cs="Arial"/>
        </w:rPr>
        <w:t xml:space="preserve">для двухслойных панелей с наружным теплоизоляционным слоем из легкого бетона </w:t>
      </w:r>
      <w:r w:rsidR="001435C9">
        <w:rPr>
          <w:rFonts w:ascii="Arial" w:hAnsi="Arial" w:cs="Arial"/>
        </w:rPr>
        <w:t>—</w:t>
      </w:r>
      <w:r w:rsidR="00A06DB3" w:rsidRPr="004A4A97">
        <w:rPr>
          <w:rFonts w:ascii="Arial" w:hAnsi="Arial" w:cs="Arial"/>
        </w:rPr>
        <w:t xml:space="preserve"> равным марке М100</w:t>
      </w:r>
      <w:r w:rsidR="00AB627B" w:rsidRPr="004A4A97">
        <w:rPr>
          <w:rFonts w:ascii="Arial" w:hAnsi="Arial" w:cs="Arial"/>
        </w:rPr>
        <w:t>.</w:t>
      </w:r>
    </w:p>
    <w:p w14:paraId="03F268FE" w14:textId="77777777" w:rsidR="00F73B46" w:rsidRPr="004A4A97" w:rsidRDefault="00F73B46" w:rsidP="00647C11">
      <w:pPr>
        <w:pStyle w:val="FORMATTEXT0"/>
        <w:spacing w:line="348" w:lineRule="auto"/>
        <w:ind w:firstLine="709"/>
        <w:jc w:val="both"/>
        <w:rPr>
          <w:rFonts w:ascii="Arial" w:hAnsi="Arial" w:cs="Arial"/>
        </w:rPr>
      </w:pPr>
      <w:r w:rsidRPr="004A4A97">
        <w:rPr>
          <w:rFonts w:ascii="Arial" w:hAnsi="Arial" w:cs="Arial"/>
        </w:rPr>
        <w:t>6.</w:t>
      </w:r>
      <w:r w:rsidR="003C0E28" w:rsidRPr="004A4A97">
        <w:rPr>
          <w:rFonts w:ascii="Arial" w:hAnsi="Arial" w:cs="Arial"/>
        </w:rPr>
        <w:t>5</w:t>
      </w:r>
      <w:r w:rsidRPr="004A4A97">
        <w:rPr>
          <w:rFonts w:ascii="Arial" w:hAnsi="Arial" w:cs="Arial"/>
        </w:rPr>
        <w:t>.</w:t>
      </w:r>
      <w:r w:rsidR="003C0E28" w:rsidRPr="004A4A97">
        <w:rPr>
          <w:rFonts w:ascii="Arial" w:hAnsi="Arial" w:cs="Arial"/>
        </w:rPr>
        <w:t>7</w:t>
      </w:r>
      <w:r w:rsidRPr="004A4A97">
        <w:rPr>
          <w:rFonts w:ascii="Arial" w:hAnsi="Arial" w:cs="Arial"/>
        </w:rPr>
        <w:t xml:space="preserve"> Марку раствора по прочности на сжатие для внутреннего отделочного слоя панелей следует принимать не выше средней прочности бетона (соответствующей классу по прочности на сжатие при нормативном коэффициенте вариации), на который наносится этот слой, </w:t>
      </w:r>
      <w:r w:rsidR="006509EB" w:rsidRPr="004A4A97">
        <w:rPr>
          <w:rFonts w:ascii="Arial" w:hAnsi="Arial" w:cs="Arial"/>
        </w:rPr>
        <w:t>но</w:t>
      </w:r>
      <w:r w:rsidRPr="004A4A97">
        <w:rPr>
          <w:rFonts w:ascii="Arial" w:hAnsi="Arial" w:cs="Arial"/>
        </w:rPr>
        <w:t xml:space="preserve"> не ниже М5</w:t>
      </w:r>
      <w:r w:rsidR="006509EB" w:rsidRPr="004A4A97">
        <w:rPr>
          <w:rFonts w:ascii="Arial" w:hAnsi="Arial" w:cs="Arial"/>
        </w:rPr>
        <w:t>0</w:t>
      </w:r>
      <w:r w:rsidRPr="004A4A97">
        <w:rPr>
          <w:rFonts w:ascii="Arial" w:hAnsi="Arial" w:cs="Arial"/>
        </w:rPr>
        <w:t>. Допускается при технико-экономическом обосновании принимать марку раствора выше средней прочности бетона на сжатие, но не выше М100.</w:t>
      </w:r>
    </w:p>
    <w:p w14:paraId="05B28CCD" w14:textId="77777777" w:rsidR="007141B1" w:rsidRPr="004A4A97" w:rsidRDefault="007141B1" w:rsidP="00647C11">
      <w:pPr>
        <w:pStyle w:val="FORMATTEXT0"/>
        <w:spacing w:line="348" w:lineRule="auto"/>
        <w:ind w:firstLine="709"/>
        <w:jc w:val="both"/>
        <w:rPr>
          <w:rFonts w:ascii="Arial" w:hAnsi="Arial" w:cs="Arial"/>
        </w:rPr>
      </w:pPr>
      <w:r w:rsidRPr="004A4A97">
        <w:rPr>
          <w:rFonts w:ascii="Arial" w:hAnsi="Arial" w:cs="Arial"/>
        </w:rPr>
        <w:t>6.5.</w:t>
      </w:r>
      <w:r w:rsidR="00E8539B" w:rsidRPr="004A4A97">
        <w:rPr>
          <w:rFonts w:ascii="Arial" w:hAnsi="Arial" w:cs="Arial"/>
        </w:rPr>
        <w:t>8</w:t>
      </w:r>
      <w:r w:rsidRPr="004A4A97">
        <w:rPr>
          <w:rFonts w:ascii="Arial" w:hAnsi="Arial" w:cs="Arial"/>
        </w:rPr>
        <w:t xml:space="preserve"> Раствор и материалы, используемые для его приготовления, должны соответствовать требованиям </w:t>
      </w:r>
      <w:r w:rsidR="003918C9" w:rsidRPr="004A4A97">
        <w:rPr>
          <w:rFonts w:ascii="Arial" w:hAnsi="Arial" w:cs="Arial"/>
        </w:rPr>
        <w:fldChar w:fldCharType="begin"/>
      </w:r>
      <w:r w:rsidRPr="004A4A97">
        <w:rPr>
          <w:rFonts w:ascii="Arial" w:hAnsi="Arial" w:cs="Arial"/>
        </w:rPr>
        <w:instrText xml:space="preserve"> HYPERLINK "kodeks://link/d?nd=1200003926&amp;point=mark=000000000000000000000000000000000000000000000000007D20K3"\o"’’ГОСТ 28013-98 Растворы строительные. Общие технические условия (с Изменением N 1)’’</w:instrText>
      </w:r>
    </w:p>
    <w:p w14:paraId="2DD0549D" w14:textId="77777777" w:rsidR="007141B1" w:rsidRPr="004A4A97" w:rsidRDefault="007141B1" w:rsidP="00647C11">
      <w:pPr>
        <w:pStyle w:val="FORMATTEXT0"/>
        <w:spacing w:line="348" w:lineRule="auto"/>
        <w:ind w:firstLine="709"/>
        <w:jc w:val="both"/>
        <w:rPr>
          <w:rFonts w:ascii="Arial" w:hAnsi="Arial" w:cs="Arial"/>
        </w:rPr>
      </w:pPr>
      <w:r w:rsidRPr="004A4A97">
        <w:rPr>
          <w:rFonts w:ascii="Arial" w:hAnsi="Arial" w:cs="Arial"/>
        </w:rPr>
        <w:instrText>(утв. постановлением Госстроя России от 29.11.1998 N 30)</w:instrText>
      </w:r>
    </w:p>
    <w:p w14:paraId="2C4AD118" w14:textId="77777777" w:rsidR="007141B1" w:rsidRPr="004A4A97" w:rsidRDefault="007141B1" w:rsidP="0038766D">
      <w:pPr>
        <w:pStyle w:val="FORMATTEXT0"/>
        <w:spacing w:line="360" w:lineRule="auto"/>
        <w:ind w:firstLine="709"/>
        <w:jc w:val="both"/>
        <w:rPr>
          <w:rFonts w:ascii="Arial" w:hAnsi="Arial" w:cs="Arial"/>
        </w:rPr>
      </w:pPr>
      <w:r w:rsidRPr="004A4A97">
        <w:rPr>
          <w:rFonts w:ascii="Arial" w:hAnsi="Arial" w:cs="Arial"/>
        </w:rPr>
        <w:instrText>Статус: действующая редакция (действ. с 01.09.2002)"</w:instrText>
      </w:r>
      <w:r w:rsidR="003918C9" w:rsidRPr="004A4A97">
        <w:rPr>
          <w:rFonts w:ascii="Arial" w:hAnsi="Arial" w:cs="Arial"/>
        </w:rPr>
        <w:fldChar w:fldCharType="separate"/>
      </w:r>
      <w:r w:rsidRPr="004A4A97">
        <w:rPr>
          <w:rFonts w:ascii="Arial" w:hAnsi="Arial" w:cs="Arial"/>
        </w:rPr>
        <w:t>ГОСТ 28013</w:t>
      </w:r>
      <w:r w:rsidR="003918C9" w:rsidRPr="004A4A97">
        <w:rPr>
          <w:rFonts w:ascii="Arial" w:hAnsi="Arial" w:cs="Arial"/>
        </w:rPr>
        <w:fldChar w:fldCharType="end"/>
      </w:r>
      <w:r w:rsidRPr="004A4A97">
        <w:rPr>
          <w:rFonts w:ascii="Arial" w:hAnsi="Arial" w:cs="Arial"/>
        </w:rPr>
        <w:t>.</w:t>
      </w:r>
    </w:p>
    <w:p w14:paraId="4D445930" w14:textId="77777777" w:rsidR="00C31BA6" w:rsidRPr="004A4A97" w:rsidRDefault="00C31BA6" w:rsidP="0038766D">
      <w:pPr>
        <w:pStyle w:val="FORMATTEXT0"/>
        <w:spacing w:line="360" w:lineRule="auto"/>
        <w:ind w:firstLine="709"/>
        <w:jc w:val="both"/>
        <w:rPr>
          <w:rFonts w:ascii="Arial" w:hAnsi="Arial" w:cs="Arial"/>
        </w:rPr>
      </w:pPr>
      <w:r w:rsidRPr="004A4A97">
        <w:rPr>
          <w:rFonts w:ascii="Arial" w:hAnsi="Arial" w:cs="Arial"/>
        </w:rPr>
        <w:t>6.5.9 Фактическая прочность раствора наружного защитно-декоративного и внутреннего отделочного слоев панелей (в возрасте 28 суток и отпускная) должна быть не ниже нормируемой прочности.</w:t>
      </w:r>
    </w:p>
    <w:p w14:paraId="521E6D9D" w14:textId="77777777" w:rsidR="00765975" w:rsidRPr="004A4A97" w:rsidRDefault="00765975" w:rsidP="0038766D">
      <w:pPr>
        <w:pStyle w:val="FORMATTEXT0"/>
        <w:spacing w:line="360" w:lineRule="auto"/>
        <w:ind w:firstLine="709"/>
        <w:jc w:val="both"/>
        <w:rPr>
          <w:rFonts w:ascii="Arial" w:hAnsi="Arial" w:cs="Arial"/>
        </w:rPr>
      </w:pPr>
      <w:r w:rsidRPr="004A4A97">
        <w:rPr>
          <w:rFonts w:ascii="Arial" w:hAnsi="Arial" w:cs="Arial"/>
        </w:rPr>
        <w:t>6.5.</w:t>
      </w:r>
      <w:r w:rsidR="0024255A" w:rsidRPr="004A4A97">
        <w:rPr>
          <w:rFonts w:ascii="Arial" w:hAnsi="Arial" w:cs="Arial"/>
        </w:rPr>
        <w:t>10</w:t>
      </w:r>
      <w:r w:rsidR="00800F74" w:rsidRPr="004A4A97">
        <w:rPr>
          <w:rFonts w:ascii="Arial" w:hAnsi="Arial" w:cs="Arial"/>
        </w:rPr>
        <w:t xml:space="preserve"> Нормируемую отпускную</w:t>
      </w:r>
      <w:r w:rsidRPr="004A4A97">
        <w:rPr>
          <w:rFonts w:ascii="Arial" w:hAnsi="Arial" w:cs="Arial"/>
        </w:rPr>
        <w:t xml:space="preserve"> прочность на сжатие бетонов и раствора наружного защитно-декоративного и внутреннего отделочных слоев </w:t>
      </w:r>
      <w:r w:rsidR="00800F74" w:rsidRPr="004A4A97">
        <w:rPr>
          <w:rFonts w:ascii="Arial" w:hAnsi="Arial" w:cs="Arial"/>
        </w:rPr>
        <w:t>следует устанавливать</w:t>
      </w:r>
      <w:r w:rsidRPr="004A4A97">
        <w:rPr>
          <w:rFonts w:ascii="Arial" w:hAnsi="Arial" w:cs="Arial"/>
        </w:rPr>
        <w:t xml:space="preserve"> в </w:t>
      </w:r>
      <w:r w:rsidR="00AD7B2A" w:rsidRPr="004A4A97">
        <w:rPr>
          <w:rFonts w:ascii="Arial" w:hAnsi="Arial" w:cs="Arial"/>
        </w:rPr>
        <w:t xml:space="preserve">технической </w:t>
      </w:r>
      <w:r w:rsidRPr="004A4A97">
        <w:rPr>
          <w:rFonts w:ascii="Arial" w:hAnsi="Arial" w:cs="Arial"/>
        </w:rPr>
        <w:t>до</w:t>
      </w:r>
      <w:r w:rsidR="005800AD" w:rsidRPr="004A4A97">
        <w:rPr>
          <w:rFonts w:ascii="Arial" w:hAnsi="Arial" w:cs="Arial"/>
        </w:rPr>
        <w:t xml:space="preserve">кументации </w:t>
      </w:r>
      <w:r w:rsidR="00AD7B2A" w:rsidRPr="004A4A97">
        <w:rPr>
          <w:rFonts w:ascii="Arial" w:hAnsi="Arial" w:cs="Arial"/>
        </w:rPr>
        <w:t>предприятия-изготовителя</w:t>
      </w:r>
      <w:r w:rsidR="005800AD" w:rsidRPr="004A4A97">
        <w:rPr>
          <w:rFonts w:ascii="Arial" w:hAnsi="Arial" w:cs="Arial"/>
        </w:rPr>
        <w:t xml:space="preserve"> </w:t>
      </w:r>
      <w:r w:rsidR="00A259D3" w:rsidRPr="004A4A97">
        <w:rPr>
          <w:rFonts w:ascii="Arial" w:hAnsi="Arial" w:cs="Arial"/>
        </w:rPr>
        <w:t xml:space="preserve">на конкретное здание </w:t>
      </w:r>
      <w:r w:rsidRPr="004A4A97">
        <w:rPr>
          <w:rFonts w:ascii="Arial" w:hAnsi="Arial" w:cs="Arial"/>
        </w:rPr>
        <w:t xml:space="preserve">с учетом требований </w:t>
      </w:r>
      <w:r w:rsidR="003918C9" w:rsidRPr="004A4A97">
        <w:rPr>
          <w:rFonts w:ascii="Arial" w:hAnsi="Arial" w:cs="Arial"/>
        </w:rPr>
        <w:fldChar w:fldCharType="begin"/>
      </w:r>
      <w:r w:rsidRPr="004A4A97">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745FFE71" w14:textId="77777777" w:rsidR="00765975" w:rsidRPr="004A4A97" w:rsidRDefault="00765975" w:rsidP="0038766D">
      <w:pPr>
        <w:pStyle w:val="FORMATTEXT0"/>
        <w:spacing w:line="360" w:lineRule="auto"/>
        <w:ind w:firstLine="709"/>
        <w:jc w:val="both"/>
        <w:rPr>
          <w:rFonts w:ascii="Arial" w:hAnsi="Arial" w:cs="Arial"/>
        </w:rPr>
      </w:pPr>
      <w:r w:rsidRPr="004A4A97">
        <w:rPr>
          <w:rFonts w:ascii="Arial" w:hAnsi="Arial" w:cs="Arial"/>
        </w:rPr>
        <w:instrText>(утв. приказом Росстандарта от 27.12.2012 N 2072-ст)</w:instrText>
      </w:r>
    </w:p>
    <w:p w14:paraId="21B13029" w14:textId="77777777" w:rsidR="00765975" w:rsidRPr="004A4A97" w:rsidRDefault="00765975" w:rsidP="0038766D">
      <w:pPr>
        <w:pStyle w:val="FORMATTEXT0"/>
        <w:spacing w:line="360" w:lineRule="auto"/>
        <w:ind w:firstLine="709"/>
        <w:jc w:val="both"/>
        <w:rPr>
          <w:rFonts w:ascii="Arial" w:hAnsi="Arial" w:cs="Arial"/>
        </w:rPr>
      </w:pPr>
      <w:r w:rsidRPr="004A4A97">
        <w:rPr>
          <w:rFonts w:ascii="Arial" w:hAnsi="Arial" w:cs="Arial"/>
        </w:rPr>
        <w:instrText>Применяется с 01.01.2014 взамен ГОСТ 13015-2003</w:instrText>
      </w:r>
    </w:p>
    <w:p w14:paraId="25915928" w14:textId="77777777" w:rsidR="00765975" w:rsidRPr="004A4A97" w:rsidRDefault="00765975" w:rsidP="0038766D">
      <w:pPr>
        <w:pStyle w:val="FORMATTEXT0"/>
        <w:spacing w:line="360" w:lineRule="auto"/>
        <w:ind w:firstLine="709"/>
        <w:jc w:val="both"/>
        <w:rPr>
          <w:rFonts w:ascii="Arial" w:hAnsi="Arial" w:cs="Arial"/>
        </w:rPr>
      </w:pPr>
      <w:r w:rsidRPr="004A4A97">
        <w:rPr>
          <w:rFonts w:ascii="Arial" w:hAnsi="Arial" w:cs="Arial"/>
        </w:rPr>
        <w:instrText>Статус: действующая редакция (действ. с 01.01.2014)"</w:instrText>
      </w:r>
      <w:r w:rsidR="003918C9" w:rsidRPr="004A4A97">
        <w:rPr>
          <w:rFonts w:ascii="Arial" w:hAnsi="Arial" w:cs="Arial"/>
        </w:rPr>
        <w:fldChar w:fldCharType="separate"/>
      </w:r>
      <w:r w:rsidRPr="004A4A97">
        <w:rPr>
          <w:rFonts w:ascii="Arial" w:hAnsi="Arial" w:cs="Arial"/>
        </w:rPr>
        <w:t>ГОСТ 13015</w:t>
      </w:r>
      <w:r w:rsidR="003918C9" w:rsidRPr="004A4A97">
        <w:rPr>
          <w:rFonts w:ascii="Arial" w:hAnsi="Arial" w:cs="Arial"/>
        </w:rPr>
        <w:fldChar w:fldCharType="end"/>
      </w:r>
      <w:r w:rsidRPr="004A4A97">
        <w:rPr>
          <w:rFonts w:ascii="Arial" w:hAnsi="Arial" w:cs="Arial"/>
        </w:rPr>
        <w:t>.</w:t>
      </w:r>
    </w:p>
    <w:p w14:paraId="54161937" w14:textId="77777777" w:rsidR="00765975" w:rsidRPr="004A4A97" w:rsidRDefault="00765975" w:rsidP="0038766D">
      <w:pPr>
        <w:pStyle w:val="FORMATTEXT0"/>
        <w:spacing w:line="360" w:lineRule="auto"/>
        <w:ind w:firstLine="709"/>
        <w:jc w:val="both"/>
        <w:rPr>
          <w:rFonts w:ascii="Arial" w:hAnsi="Arial" w:cs="Arial"/>
        </w:rPr>
      </w:pPr>
      <w:r w:rsidRPr="004A4A97">
        <w:rPr>
          <w:rFonts w:ascii="Arial" w:hAnsi="Arial" w:cs="Arial"/>
        </w:rPr>
        <w:t>Значения нормируемой отпускной прочности бетона для наружного защитно-декоративного и внутреннего отделочных слоев должны соответствовать бетону панели для однослойных панелей и бетону основного слоя для двухслойных панелей.</w:t>
      </w:r>
    </w:p>
    <w:p w14:paraId="6ED229F8" w14:textId="77777777" w:rsidR="008C5CB8" w:rsidRPr="004A4A97" w:rsidRDefault="00106076" w:rsidP="0038766D">
      <w:pPr>
        <w:pStyle w:val="FORMATTEXT0"/>
        <w:spacing w:line="360" w:lineRule="auto"/>
        <w:ind w:firstLine="709"/>
        <w:jc w:val="both"/>
        <w:rPr>
          <w:rFonts w:ascii="Arial" w:hAnsi="Arial" w:cs="Arial"/>
          <w:bCs/>
        </w:rPr>
      </w:pPr>
      <w:r w:rsidRPr="004A4A97">
        <w:rPr>
          <w:rFonts w:ascii="Arial" w:hAnsi="Arial" w:cs="Arial"/>
          <w:bCs/>
        </w:rPr>
        <w:t xml:space="preserve">Значение нормируемой отпускной прочности бетона и раствора </w:t>
      </w:r>
      <w:r w:rsidR="008051BC" w:rsidRPr="004A4A97">
        <w:rPr>
          <w:rFonts w:ascii="Arial" w:hAnsi="Arial" w:cs="Arial"/>
          <w:bCs/>
        </w:rPr>
        <w:t xml:space="preserve">наружного защитно-декоративного и внутреннего отделочного слоев </w:t>
      </w:r>
      <w:r w:rsidRPr="004A4A97">
        <w:rPr>
          <w:rFonts w:ascii="Arial" w:hAnsi="Arial" w:cs="Arial"/>
          <w:bCs/>
        </w:rPr>
        <w:t>панелей в процентах от класса по прочности на сжатие в возрасте 28 суток следует принимать не менее</w:t>
      </w:r>
      <w:r w:rsidR="00817D24" w:rsidRPr="004A4A97">
        <w:rPr>
          <w:rFonts w:ascii="Arial" w:hAnsi="Arial" w:cs="Arial"/>
          <w:bCs/>
        </w:rPr>
        <w:t xml:space="preserve"> </w:t>
      </w:r>
      <w:r w:rsidR="008051BC" w:rsidRPr="004A4A97">
        <w:rPr>
          <w:rFonts w:ascii="Arial" w:hAnsi="Arial" w:cs="Arial"/>
          <w:bCs/>
        </w:rPr>
        <w:t>70</w:t>
      </w:r>
      <w:r w:rsidR="005613A7" w:rsidRPr="004A4A97">
        <w:rPr>
          <w:rFonts w:ascii="Arial" w:hAnsi="Arial" w:cs="Arial"/>
          <w:bCs/>
        </w:rPr>
        <w:t>.</w:t>
      </w:r>
    </w:p>
    <w:p w14:paraId="0FA10AE1" w14:textId="77777777" w:rsidR="001742CB" w:rsidRPr="004A4A97" w:rsidRDefault="008051BC" w:rsidP="0038766D">
      <w:pPr>
        <w:pStyle w:val="FORMATTEXT0"/>
        <w:spacing w:line="360" w:lineRule="auto"/>
        <w:ind w:firstLine="709"/>
        <w:jc w:val="both"/>
        <w:rPr>
          <w:rFonts w:ascii="Arial" w:hAnsi="Arial" w:cs="Arial"/>
          <w:bCs/>
        </w:rPr>
      </w:pPr>
      <w:r w:rsidRPr="004A4A97">
        <w:rPr>
          <w:rFonts w:ascii="Arial" w:hAnsi="Arial" w:cs="Arial"/>
          <w:bCs/>
        </w:rPr>
        <w:t xml:space="preserve"> </w:t>
      </w:r>
      <w:r w:rsidR="001742CB" w:rsidRPr="004A4A97">
        <w:rPr>
          <w:rFonts w:ascii="Arial" w:hAnsi="Arial" w:cs="Arial"/>
          <w:bCs/>
        </w:rPr>
        <w:t>Допускается снижать нормируемую отпускную прочность бетона или раствора наружного защитно-декоративного слоя на белом цементе до 60</w:t>
      </w:r>
      <w:r w:rsidR="001435C9">
        <w:rPr>
          <w:rFonts w:ascii="Arial" w:hAnsi="Arial" w:cs="Arial"/>
          <w:bCs/>
        </w:rPr>
        <w:t xml:space="preserve"> </w:t>
      </w:r>
      <w:r w:rsidR="001742CB" w:rsidRPr="004A4A97">
        <w:rPr>
          <w:rFonts w:ascii="Arial" w:hAnsi="Arial" w:cs="Arial"/>
          <w:bCs/>
        </w:rPr>
        <w:t xml:space="preserve">% класса по прочности на сжатие. </w:t>
      </w:r>
    </w:p>
    <w:p w14:paraId="302B0FEA" w14:textId="77777777" w:rsidR="00F950D4" w:rsidRPr="004A4A97" w:rsidRDefault="005230BA" w:rsidP="0038766D">
      <w:pPr>
        <w:pStyle w:val="FORMATTEXT0"/>
        <w:spacing w:line="360" w:lineRule="auto"/>
        <w:ind w:firstLine="709"/>
        <w:jc w:val="both"/>
        <w:rPr>
          <w:rFonts w:ascii="Arial" w:hAnsi="Arial" w:cs="Arial"/>
        </w:rPr>
      </w:pPr>
      <w:r w:rsidRPr="004A4A97">
        <w:rPr>
          <w:rFonts w:ascii="Arial" w:hAnsi="Arial" w:cs="Arial"/>
        </w:rPr>
        <w:t xml:space="preserve">Для холодного периода года допускается повышать значение нормируемой отпускной прочности бетона или раствора </w:t>
      </w:r>
      <w:r w:rsidR="00F950D4" w:rsidRPr="004A4A97">
        <w:rPr>
          <w:rFonts w:ascii="Arial" w:hAnsi="Arial" w:cs="Arial"/>
        </w:rPr>
        <w:t xml:space="preserve">наружного защитно-декоративного и внутреннего отделочного слоев </w:t>
      </w:r>
      <w:r w:rsidRPr="004A4A97">
        <w:rPr>
          <w:rFonts w:ascii="Arial" w:hAnsi="Arial" w:cs="Arial"/>
        </w:rPr>
        <w:t>в процентах от класса или марки по п</w:t>
      </w:r>
      <w:r w:rsidR="00F950D4" w:rsidRPr="004A4A97">
        <w:rPr>
          <w:rFonts w:ascii="Arial" w:hAnsi="Arial" w:cs="Arial"/>
        </w:rPr>
        <w:t>рочности на сжатие, но не более 90.</w:t>
      </w:r>
    </w:p>
    <w:p w14:paraId="7F0E43FE" w14:textId="77777777" w:rsidR="00C650DF" w:rsidRPr="004A4A97" w:rsidRDefault="00C650DF" w:rsidP="0038766D">
      <w:pPr>
        <w:pStyle w:val="FORMATTEXT0"/>
        <w:spacing w:line="360" w:lineRule="auto"/>
        <w:ind w:firstLine="709"/>
        <w:jc w:val="both"/>
        <w:rPr>
          <w:rFonts w:ascii="Arial" w:hAnsi="Arial" w:cs="Arial"/>
        </w:rPr>
      </w:pPr>
      <w:r w:rsidRPr="004A4A97">
        <w:rPr>
          <w:rFonts w:ascii="Arial" w:hAnsi="Arial" w:cs="Arial"/>
        </w:rPr>
        <w:t>Для несущих панелей и панелей, для которых определяющим является расчет на усилия, возникающие при тран</w:t>
      </w:r>
      <w:r w:rsidR="004C1154" w:rsidRPr="004A4A97">
        <w:rPr>
          <w:rFonts w:ascii="Arial" w:hAnsi="Arial" w:cs="Arial"/>
        </w:rPr>
        <w:t xml:space="preserve">спортировании и хранении </w:t>
      </w:r>
      <w:r w:rsidRPr="004A4A97">
        <w:rPr>
          <w:rFonts w:ascii="Arial" w:hAnsi="Arial" w:cs="Arial"/>
        </w:rPr>
        <w:t>панелей и при монтаже зданий, допускается для любого периода года повышать нормируемую отпускную прочность бетона или раствора наружного защитно-декоративного и внутреннего отделочного слоев до 100</w:t>
      </w:r>
      <w:r w:rsidR="001435C9">
        <w:rPr>
          <w:rFonts w:ascii="Arial" w:hAnsi="Arial" w:cs="Arial"/>
        </w:rPr>
        <w:t xml:space="preserve"> </w:t>
      </w:r>
      <w:r w:rsidRPr="004A4A97">
        <w:rPr>
          <w:rFonts w:ascii="Arial" w:hAnsi="Arial" w:cs="Arial"/>
        </w:rPr>
        <w:t>% класса по прочности на сжатие.</w:t>
      </w:r>
    </w:p>
    <w:p w14:paraId="61536C1F" w14:textId="77777777" w:rsidR="008F60FE" w:rsidRPr="004A4A97" w:rsidRDefault="008F60FE" w:rsidP="0038766D">
      <w:pPr>
        <w:pStyle w:val="FORMATTEXT0"/>
        <w:spacing w:line="360" w:lineRule="auto"/>
        <w:ind w:firstLine="709"/>
        <w:jc w:val="both"/>
        <w:rPr>
          <w:rFonts w:ascii="Arial" w:hAnsi="Arial" w:cs="Arial"/>
        </w:rPr>
      </w:pPr>
      <w:r w:rsidRPr="004A4A97">
        <w:rPr>
          <w:rFonts w:ascii="Arial" w:hAnsi="Arial" w:cs="Arial"/>
        </w:rPr>
        <w:t>6.</w:t>
      </w:r>
      <w:r w:rsidR="003211D1" w:rsidRPr="004A4A97">
        <w:rPr>
          <w:rFonts w:ascii="Arial" w:hAnsi="Arial" w:cs="Arial"/>
        </w:rPr>
        <w:t>5</w:t>
      </w:r>
      <w:r w:rsidRPr="004A4A97">
        <w:rPr>
          <w:rFonts w:ascii="Arial" w:hAnsi="Arial" w:cs="Arial"/>
        </w:rPr>
        <w:t>.</w:t>
      </w:r>
      <w:r w:rsidR="00E8539B" w:rsidRPr="004A4A97">
        <w:rPr>
          <w:rFonts w:ascii="Arial" w:hAnsi="Arial" w:cs="Arial"/>
        </w:rPr>
        <w:t>1</w:t>
      </w:r>
      <w:r w:rsidR="0024255A" w:rsidRPr="004A4A97">
        <w:rPr>
          <w:rFonts w:ascii="Arial" w:hAnsi="Arial" w:cs="Arial"/>
        </w:rPr>
        <w:t>1</w:t>
      </w:r>
      <w:r w:rsidRPr="004A4A97">
        <w:rPr>
          <w:rFonts w:ascii="Arial" w:hAnsi="Arial" w:cs="Arial"/>
        </w:rPr>
        <w:t xml:space="preserve"> Марки по морозостойкости бетона в случае расположения бетонного слоя снаружи в двухслойных панелях </w:t>
      </w:r>
      <w:r w:rsidR="00531A2B" w:rsidRPr="004A4A97">
        <w:rPr>
          <w:rFonts w:ascii="Arial" w:hAnsi="Arial" w:cs="Arial"/>
          <w:lang w:val="en-US"/>
        </w:rPr>
        <w:t>c</w:t>
      </w:r>
      <w:r w:rsidR="00531A2B" w:rsidRPr="004A4A97">
        <w:rPr>
          <w:rFonts w:ascii="Arial" w:hAnsi="Arial" w:cs="Arial"/>
        </w:rPr>
        <w:t xml:space="preserve"> </w:t>
      </w:r>
      <w:r w:rsidRPr="004A4A97">
        <w:rPr>
          <w:rFonts w:ascii="Arial" w:hAnsi="Arial" w:cs="Arial"/>
        </w:rPr>
        <w:t>защитно-декоративн</w:t>
      </w:r>
      <w:r w:rsidR="00531A2B" w:rsidRPr="004A4A97">
        <w:rPr>
          <w:rFonts w:ascii="Arial" w:hAnsi="Arial" w:cs="Arial"/>
        </w:rPr>
        <w:t>ым</w:t>
      </w:r>
      <w:r w:rsidRPr="004A4A97">
        <w:rPr>
          <w:rFonts w:ascii="Arial" w:hAnsi="Arial" w:cs="Arial"/>
        </w:rPr>
        <w:t xml:space="preserve"> сло</w:t>
      </w:r>
      <w:r w:rsidR="00531A2B" w:rsidRPr="004A4A97">
        <w:rPr>
          <w:rFonts w:ascii="Arial" w:hAnsi="Arial" w:cs="Arial"/>
        </w:rPr>
        <w:t>ем</w:t>
      </w:r>
      <w:r w:rsidRPr="004A4A97">
        <w:rPr>
          <w:rFonts w:ascii="Arial" w:hAnsi="Arial" w:cs="Arial"/>
        </w:rPr>
        <w:t xml:space="preserve"> следует принимать не менее:</w:t>
      </w:r>
    </w:p>
    <w:p w14:paraId="5867BD0C" w14:textId="77777777" w:rsidR="008F60FE" w:rsidRPr="004A4A97" w:rsidRDefault="001435C9" w:rsidP="0038766D">
      <w:pPr>
        <w:pStyle w:val="FORMATTEXT0"/>
        <w:spacing w:line="360" w:lineRule="auto"/>
        <w:ind w:firstLine="709"/>
        <w:jc w:val="both"/>
        <w:rPr>
          <w:rFonts w:ascii="Arial" w:hAnsi="Arial" w:cs="Arial"/>
        </w:rPr>
      </w:pPr>
      <w:r>
        <w:rPr>
          <w:rFonts w:ascii="Arial" w:hAnsi="Arial" w:cs="Arial"/>
        </w:rPr>
        <w:t xml:space="preserve">- </w:t>
      </w:r>
      <w:r w:rsidR="008F60FE" w:rsidRPr="004A4A97">
        <w:rPr>
          <w:rFonts w:ascii="Arial" w:hAnsi="Arial" w:cs="Arial"/>
        </w:rPr>
        <w:t>F</w:t>
      </w:r>
      <w:r w:rsidR="00422E00" w:rsidRPr="004A4A97">
        <w:rPr>
          <w:rFonts w:ascii="Arial" w:hAnsi="Arial" w:cs="Arial"/>
          <w:vertAlign w:val="subscript"/>
        </w:rPr>
        <w:t>1</w:t>
      </w:r>
      <w:r w:rsidR="008F60FE" w:rsidRPr="004A4A97">
        <w:rPr>
          <w:rFonts w:ascii="Arial" w:hAnsi="Arial" w:cs="Arial"/>
        </w:rPr>
        <w:t xml:space="preserve">100 </w:t>
      </w:r>
      <w:r w:rsidR="00D14E16" w:rsidRPr="004A4A97">
        <w:rPr>
          <w:rFonts w:ascii="Arial" w:hAnsi="Arial" w:cs="Arial"/>
        </w:rPr>
        <w:t>–</w:t>
      </w:r>
      <w:r w:rsidR="008F60FE" w:rsidRPr="004A4A97">
        <w:rPr>
          <w:rFonts w:ascii="Arial" w:hAnsi="Arial" w:cs="Arial"/>
        </w:rPr>
        <w:t xml:space="preserve"> для панелей надземных этажей;</w:t>
      </w:r>
    </w:p>
    <w:p w14:paraId="1ECC62C2" w14:textId="77777777" w:rsidR="008F60FE" w:rsidRPr="004A4A97" w:rsidRDefault="001435C9" w:rsidP="0038766D">
      <w:pPr>
        <w:pStyle w:val="FORMATTEXT0"/>
        <w:spacing w:line="360" w:lineRule="auto"/>
        <w:ind w:firstLine="709"/>
        <w:jc w:val="both"/>
        <w:rPr>
          <w:rFonts w:ascii="Arial" w:hAnsi="Arial" w:cs="Arial"/>
        </w:rPr>
      </w:pPr>
      <w:r>
        <w:rPr>
          <w:rFonts w:ascii="Arial" w:hAnsi="Arial" w:cs="Arial"/>
        </w:rPr>
        <w:t xml:space="preserve">- </w:t>
      </w:r>
      <w:r w:rsidR="008F60FE" w:rsidRPr="004A4A97">
        <w:rPr>
          <w:rFonts w:ascii="Arial" w:hAnsi="Arial" w:cs="Arial"/>
        </w:rPr>
        <w:t>F</w:t>
      </w:r>
      <w:r w:rsidR="008F60FE" w:rsidRPr="004A4A97">
        <w:rPr>
          <w:rFonts w:ascii="Arial" w:hAnsi="Arial" w:cs="Arial"/>
          <w:vertAlign w:val="subscript"/>
        </w:rPr>
        <w:t>1</w:t>
      </w:r>
      <w:r w:rsidR="008F60FE" w:rsidRPr="004A4A97">
        <w:rPr>
          <w:rFonts w:ascii="Arial" w:hAnsi="Arial" w:cs="Arial"/>
        </w:rPr>
        <w:t xml:space="preserve">50 </w:t>
      </w:r>
      <w:r w:rsidR="00D14E16" w:rsidRPr="004A4A97">
        <w:rPr>
          <w:rFonts w:ascii="Arial" w:hAnsi="Arial" w:cs="Arial"/>
        </w:rPr>
        <w:t>–</w:t>
      </w:r>
      <w:r w:rsidR="008F60FE" w:rsidRPr="004A4A97">
        <w:rPr>
          <w:rFonts w:ascii="Arial" w:hAnsi="Arial" w:cs="Arial"/>
        </w:rPr>
        <w:t xml:space="preserve"> для панелей цокольного этажа и технического подполья, чердачных и парапетных панелей.</w:t>
      </w:r>
    </w:p>
    <w:p w14:paraId="21F56773" w14:textId="77777777" w:rsidR="00E8255E" w:rsidRPr="004A4A97" w:rsidRDefault="00E8255E" w:rsidP="0038766D">
      <w:pPr>
        <w:pStyle w:val="FORMATTEXT0"/>
        <w:spacing w:line="360" w:lineRule="auto"/>
        <w:ind w:firstLine="709"/>
        <w:jc w:val="both"/>
        <w:rPr>
          <w:rFonts w:ascii="Arial" w:hAnsi="Arial" w:cs="Arial"/>
        </w:rPr>
      </w:pPr>
      <w:r w:rsidRPr="004A4A97">
        <w:rPr>
          <w:rFonts w:ascii="Arial" w:hAnsi="Arial" w:cs="Arial"/>
        </w:rPr>
        <w:t>Марку раствора по морозостойкости для наружного защитно-декоративного слоя следует принимать не ниже:</w:t>
      </w:r>
    </w:p>
    <w:p w14:paraId="5E8E5861" w14:textId="77777777" w:rsidR="00E8255E" w:rsidRPr="004A4A97" w:rsidRDefault="001435C9" w:rsidP="00647C11">
      <w:pPr>
        <w:pStyle w:val="FORMATTEXT0"/>
        <w:spacing w:line="348" w:lineRule="auto"/>
        <w:ind w:firstLine="709"/>
        <w:jc w:val="both"/>
        <w:rPr>
          <w:rFonts w:ascii="Arial" w:hAnsi="Arial" w:cs="Arial"/>
        </w:rPr>
      </w:pPr>
      <w:r>
        <w:rPr>
          <w:rFonts w:ascii="Arial" w:hAnsi="Arial" w:cs="Arial"/>
        </w:rPr>
        <w:t xml:space="preserve">- </w:t>
      </w:r>
      <w:r w:rsidR="00E8255E" w:rsidRPr="004A4A97">
        <w:rPr>
          <w:rFonts w:ascii="Arial" w:hAnsi="Arial" w:cs="Arial"/>
        </w:rPr>
        <w:t>F</w:t>
      </w:r>
      <w:r w:rsidR="009A2A99" w:rsidRPr="004A4A97">
        <w:rPr>
          <w:rFonts w:ascii="Arial" w:hAnsi="Arial" w:cs="Arial"/>
          <w:vertAlign w:val="subscript"/>
        </w:rPr>
        <w:t>1</w:t>
      </w:r>
      <w:r w:rsidR="00E8255E" w:rsidRPr="004A4A97">
        <w:rPr>
          <w:rFonts w:ascii="Arial" w:hAnsi="Arial" w:cs="Arial"/>
        </w:rPr>
        <w:t xml:space="preserve">100 </w:t>
      </w:r>
      <w:r w:rsidR="00A929F1" w:rsidRPr="004A4A97">
        <w:rPr>
          <w:rFonts w:ascii="Arial" w:hAnsi="Arial" w:cs="Arial"/>
        </w:rPr>
        <w:t>–</w:t>
      </w:r>
      <w:r w:rsidR="00E8255E" w:rsidRPr="004A4A97">
        <w:rPr>
          <w:rFonts w:ascii="Arial" w:hAnsi="Arial" w:cs="Arial"/>
        </w:rPr>
        <w:t xml:space="preserve"> для панелей надземных этажей;</w:t>
      </w:r>
    </w:p>
    <w:p w14:paraId="15E16485" w14:textId="77777777" w:rsidR="00E8255E" w:rsidRPr="004A4A97" w:rsidRDefault="001435C9" w:rsidP="00647C11">
      <w:pPr>
        <w:pStyle w:val="FORMATTEXT0"/>
        <w:spacing w:line="348" w:lineRule="auto"/>
        <w:ind w:firstLine="709"/>
        <w:jc w:val="both"/>
        <w:rPr>
          <w:rFonts w:ascii="Arial" w:hAnsi="Arial" w:cs="Arial"/>
        </w:rPr>
      </w:pPr>
      <w:r>
        <w:rPr>
          <w:rFonts w:ascii="Arial" w:hAnsi="Arial" w:cs="Arial"/>
        </w:rPr>
        <w:t xml:space="preserve">- </w:t>
      </w:r>
      <w:r w:rsidR="00E8255E" w:rsidRPr="004A4A97">
        <w:rPr>
          <w:rFonts w:ascii="Arial" w:hAnsi="Arial" w:cs="Arial"/>
        </w:rPr>
        <w:t>F</w:t>
      </w:r>
      <w:r w:rsidR="009A2A99" w:rsidRPr="004A4A97">
        <w:rPr>
          <w:rFonts w:ascii="Arial" w:hAnsi="Arial" w:cs="Arial"/>
          <w:vertAlign w:val="subscript"/>
        </w:rPr>
        <w:t>1</w:t>
      </w:r>
      <w:r w:rsidR="00E8255E" w:rsidRPr="004A4A97">
        <w:rPr>
          <w:rFonts w:ascii="Arial" w:hAnsi="Arial" w:cs="Arial"/>
        </w:rPr>
        <w:t xml:space="preserve">150 </w:t>
      </w:r>
      <w:r w:rsidR="00117B6A" w:rsidRPr="004A4A97">
        <w:rPr>
          <w:rFonts w:ascii="Arial" w:hAnsi="Arial" w:cs="Arial"/>
        </w:rPr>
        <w:t>–</w:t>
      </w:r>
      <w:r w:rsidR="00256E68" w:rsidRPr="004A4A97">
        <w:rPr>
          <w:rFonts w:ascii="Arial" w:hAnsi="Arial" w:cs="Arial"/>
        </w:rPr>
        <w:t xml:space="preserve"> </w:t>
      </w:r>
      <w:r w:rsidR="00E8255E" w:rsidRPr="004A4A97">
        <w:rPr>
          <w:rFonts w:ascii="Arial" w:hAnsi="Arial" w:cs="Arial"/>
        </w:rPr>
        <w:t>для панелей цокольного этажа и технического подполья, чердачных и парапетных панелей.</w:t>
      </w:r>
    </w:p>
    <w:p w14:paraId="02DA0FA5" w14:textId="77777777" w:rsidR="00554102" w:rsidRPr="004A4A97" w:rsidRDefault="00235394" w:rsidP="00647C11">
      <w:pPr>
        <w:pStyle w:val="FORMATTEXT0"/>
        <w:spacing w:line="348" w:lineRule="auto"/>
        <w:ind w:firstLine="709"/>
        <w:jc w:val="both"/>
        <w:rPr>
          <w:rFonts w:ascii="Arial" w:hAnsi="Arial" w:cs="Arial"/>
        </w:rPr>
      </w:pPr>
      <w:r w:rsidRPr="004A4A97">
        <w:rPr>
          <w:rFonts w:ascii="Arial" w:hAnsi="Arial" w:cs="Arial"/>
        </w:rPr>
        <w:t>6</w:t>
      </w:r>
      <w:r w:rsidR="00554102" w:rsidRPr="004A4A97">
        <w:rPr>
          <w:rFonts w:ascii="Arial" w:hAnsi="Arial" w:cs="Arial"/>
        </w:rPr>
        <w:t>.</w:t>
      </w:r>
      <w:r w:rsidRPr="004A4A97">
        <w:rPr>
          <w:rFonts w:ascii="Arial" w:hAnsi="Arial" w:cs="Arial"/>
        </w:rPr>
        <w:t>5.</w:t>
      </w:r>
      <w:r w:rsidR="00E8539B" w:rsidRPr="004A4A97">
        <w:rPr>
          <w:rFonts w:ascii="Arial" w:hAnsi="Arial" w:cs="Arial"/>
        </w:rPr>
        <w:t>1</w:t>
      </w:r>
      <w:r w:rsidR="0024255A" w:rsidRPr="004A4A97">
        <w:rPr>
          <w:rFonts w:ascii="Arial" w:hAnsi="Arial" w:cs="Arial"/>
        </w:rPr>
        <w:t>2</w:t>
      </w:r>
      <w:r w:rsidR="00554102" w:rsidRPr="004A4A97">
        <w:rPr>
          <w:rFonts w:ascii="Arial" w:hAnsi="Arial" w:cs="Arial"/>
        </w:rPr>
        <w:t xml:space="preserve"> Облицовка панелей из бетона на вспученном перлитовом песке керамической, стеклянно</w:t>
      </w:r>
      <w:r w:rsidR="004C1154" w:rsidRPr="004A4A97">
        <w:rPr>
          <w:rFonts w:ascii="Arial" w:hAnsi="Arial" w:cs="Arial"/>
        </w:rPr>
        <w:t>й и другой плиткой допускается:</w:t>
      </w:r>
    </w:p>
    <w:p w14:paraId="0296F1CE" w14:textId="77777777" w:rsidR="00554102" w:rsidRPr="004A4A97" w:rsidRDefault="00235394" w:rsidP="00647C11">
      <w:pPr>
        <w:pStyle w:val="FORMATTEXT0"/>
        <w:spacing w:line="348" w:lineRule="auto"/>
        <w:ind w:firstLine="709"/>
        <w:jc w:val="both"/>
        <w:rPr>
          <w:rFonts w:ascii="Arial" w:hAnsi="Arial" w:cs="Arial"/>
        </w:rPr>
      </w:pPr>
      <w:r w:rsidRPr="004A4A97">
        <w:rPr>
          <w:rFonts w:ascii="Arial" w:hAnsi="Arial" w:cs="Arial"/>
        </w:rPr>
        <w:t xml:space="preserve">- </w:t>
      </w:r>
      <w:r w:rsidR="00554102" w:rsidRPr="004A4A97">
        <w:rPr>
          <w:rFonts w:ascii="Arial" w:hAnsi="Arial" w:cs="Arial"/>
        </w:rPr>
        <w:t>при влажности бетона панелей при отпуске их потр</w:t>
      </w:r>
      <w:r w:rsidR="004C1154" w:rsidRPr="004A4A97">
        <w:rPr>
          <w:rFonts w:ascii="Arial" w:hAnsi="Arial" w:cs="Arial"/>
        </w:rPr>
        <w:t>ебителю не более 12</w:t>
      </w:r>
      <w:r w:rsidR="001435C9">
        <w:rPr>
          <w:rFonts w:ascii="Arial" w:hAnsi="Arial" w:cs="Arial"/>
        </w:rPr>
        <w:t xml:space="preserve"> </w:t>
      </w:r>
      <w:r w:rsidR="004C1154" w:rsidRPr="004A4A97">
        <w:rPr>
          <w:rFonts w:ascii="Arial" w:hAnsi="Arial" w:cs="Arial"/>
        </w:rPr>
        <w:t>% по объему;</w:t>
      </w:r>
    </w:p>
    <w:p w14:paraId="73C71C8A" w14:textId="77777777" w:rsidR="00554102" w:rsidRPr="004A4A97" w:rsidRDefault="00235394" w:rsidP="00647C11">
      <w:pPr>
        <w:pStyle w:val="FORMATTEXT0"/>
        <w:spacing w:line="348" w:lineRule="auto"/>
        <w:ind w:firstLine="709"/>
        <w:jc w:val="both"/>
        <w:rPr>
          <w:rFonts w:ascii="Arial" w:hAnsi="Arial" w:cs="Arial"/>
        </w:rPr>
      </w:pPr>
      <w:r w:rsidRPr="004A4A97">
        <w:rPr>
          <w:rFonts w:ascii="Arial" w:hAnsi="Arial" w:cs="Arial"/>
        </w:rPr>
        <w:t xml:space="preserve">- </w:t>
      </w:r>
      <w:r w:rsidR="00554102" w:rsidRPr="004A4A97">
        <w:rPr>
          <w:rFonts w:ascii="Arial" w:hAnsi="Arial" w:cs="Arial"/>
        </w:rPr>
        <w:t>при влажности бетона панелей при отпуске их потребителю более 12</w:t>
      </w:r>
      <w:r w:rsidR="001435C9">
        <w:rPr>
          <w:rFonts w:ascii="Arial" w:hAnsi="Arial" w:cs="Arial"/>
        </w:rPr>
        <w:t xml:space="preserve"> </w:t>
      </w:r>
      <w:r w:rsidR="00554102" w:rsidRPr="004A4A97">
        <w:rPr>
          <w:rFonts w:ascii="Arial" w:hAnsi="Arial" w:cs="Arial"/>
        </w:rPr>
        <w:t xml:space="preserve">% по объему </w:t>
      </w:r>
      <w:r w:rsidR="001435C9">
        <w:rPr>
          <w:rFonts w:ascii="Arial" w:hAnsi="Arial" w:cs="Arial"/>
        </w:rPr>
        <w:t>(</w:t>
      </w:r>
      <w:r w:rsidR="00554102" w:rsidRPr="004A4A97">
        <w:rPr>
          <w:rFonts w:ascii="Arial" w:hAnsi="Arial" w:cs="Arial"/>
        </w:rPr>
        <w:t>в случае применения панелей в стенах помещений с сухим или нормальным влажностным режимом и при их пр</w:t>
      </w:r>
      <w:r w:rsidR="004C1154" w:rsidRPr="004A4A97">
        <w:rPr>
          <w:rFonts w:ascii="Arial" w:hAnsi="Arial" w:cs="Arial"/>
        </w:rPr>
        <w:t xml:space="preserve">оверке в зданиях, построенных </w:t>
      </w:r>
      <w:r w:rsidR="00554102" w:rsidRPr="004A4A97">
        <w:rPr>
          <w:rFonts w:ascii="Arial" w:hAnsi="Arial" w:cs="Arial"/>
        </w:rPr>
        <w:t xml:space="preserve">в том климатическом подрайоне, где будет </w:t>
      </w:r>
      <w:r w:rsidR="004C1154" w:rsidRPr="004A4A97">
        <w:rPr>
          <w:rFonts w:ascii="Arial" w:hAnsi="Arial" w:cs="Arial"/>
        </w:rPr>
        <w:t>вестись массовое строительство</w:t>
      </w:r>
      <w:r w:rsidR="001435C9">
        <w:rPr>
          <w:rFonts w:ascii="Arial" w:hAnsi="Arial" w:cs="Arial"/>
        </w:rPr>
        <w:t>)</w:t>
      </w:r>
      <w:r w:rsidR="004C1154" w:rsidRPr="004A4A97">
        <w:rPr>
          <w:rFonts w:ascii="Arial" w:hAnsi="Arial" w:cs="Arial"/>
        </w:rPr>
        <w:t>.</w:t>
      </w:r>
    </w:p>
    <w:p w14:paraId="389ECD85" w14:textId="77777777" w:rsidR="00554102" w:rsidRPr="004A4A97" w:rsidRDefault="00156944" w:rsidP="00647C11">
      <w:pPr>
        <w:pStyle w:val="FORMATTEXT0"/>
        <w:spacing w:line="348" w:lineRule="auto"/>
        <w:ind w:firstLine="709"/>
        <w:jc w:val="both"/>
        <w:rPr>
          <w:rFonts w:ascii="Arial" w:hAnsi="Arial" w:cs="Arial"/>
        </w:rPr>
      </w:pPr>
      <w:r w:rsidRPr="004A4A97">
        <w:rPr>
          <w:rFonts w:ascii="Arial" w:hAnsi="Arial" w:cs="Arial"/>
        </w:rPr>
        <w:t>6</w:t>
      </w:r>
      <w:r w:rsidR="00554102" w:rsidRPr="004A4A97">
        <w:rPr>
          <w:rFonts w:ascii="Arial" w:hAnsi="Arial" w:cs="Arial"/>
        </w:rPr>
        <w:t>.</w:t>
      </w:r>
      <w:r w:rsidRPr="004A4A97">
        <w:rPr>
          <w:rFonts w:ascii="Arial" w:hAnsi="Arial" w:cs="Arial"/>
        </w:rPr>
        <w:t>5</w:t>
      </w:r>
      <w:r w:rsidR="00554102" w:rsidRPr="004A4A97">
        <w:rPr>
          <w:rFonts w:ascii="Arial" w:hAnsi="Arial" w:cs="Arial"/>
        </w:rPr>
        <w:t>.</w:t>
      </w:r>
      <w:r w:rsidRPr="004A4A97">
        <w:rPr>
          <w:rFonts w:ascii="Arial" w:hAnsi="Arial" w:cs="Arial"/>
        </w:rPr>
        <w:t>1</w:t>
      </w:r>
      <w:r w:rsidR="0024255A" w:rsidRPr="004A4A97">
        <w:rPr>
          <w:rFonts w:ascii="Arial" w:hAnsi="Arial" w:cs="Arial"/>
        </w:rPr>
        <w:t>3</w:t>
      </w:r>
      <w:r w:rsidR="00554102" w:rsidRPr="004A4A97">
        <w:rPr>
          <w:rFonts w:ascii="Arial" w:hAnsi="Arial" w:cs="Arial"/>
        </w:rPr>
        <w:t xml:space="preserve"> Прочность сцепления облицовочных плиток с раствором или бетоном через 7 сут после тепловой обработк</w:t>
      </w:r>
      <w:r w:rsidR="004C1154" w:rsidRPr="004A4A97">
        <w:rPr>
          <w:rFonts w:ascii="Arial" w:hAnsi="Arial" w:cs="Arial"/>
        </w:rPr>
        <w:t>и панелей должна быть не менее:</w:t>
      </w:r>
    </w:p>
    <w:p w14:paraId="3F3F2F2C" w14:textId="77777777" w:rsidR="00554102" w:rsidRPr="004A4A97" w:rsidRDefault="001435C9" w:rsidP="00647C11">
      <w:pPr>
        <w:pStyle w:val="FORMATTEXT0"/>
        <w:spacing w:line="348" w:lineRule="auto"/>
        <w:ind w:firstLine="709"/>
        <w:jc w:val="both"/>
        <w:rPr>
          <w:rFonts w:ascii="Arial" w:hAnsi="Arial" w:cs="Arial"/>
        </w:rPr>
      </w:pPr>
      <w:r>
        <w:rPr>
          <w:rFonts w:ascii="Arial" w:hAnsi="Arial" w:cs="Arial"/>
        </w:rPr>
        <w:t xml:space="preserve">- </w:t>
      </w:r>
      <w:r w:rsidR="00554102" w:rsidRPr="004A4A97">
        <w:rPr>
          <w:rFonts w:ascii="Arial" w:hAnsi="Arial" w:cs="Arial"/>
        </w:rPr>
        <w:t>0,49 МПа (5</w:t>
      </w:r>
      <w:r>
        <w:rPr>
          <w:rFonts w:ascii="Arial" w:hAnsi="Arial" w:cs="Arial"/>
        </w:rPr>
        <w:t xml:space="preserve">  </w:t>
      </w:r>
      <w:r w:rsidR="00554102" w:rsidRPr="004A4A97">
        <w:rPr>
          <w:rFonts w:ascii="Arial" w:hAnsi="Arial" w:cs="Arial"/>
        </w:rPr>
        <w:t>кгс/</w:t>
      </w:r>
      <w:r w:rsidR="00394A61" w:rsidRPr="004A4A97">
        <w:rPr>
          <w:rFonts w:ascii="Arial" w:hAnsi="Arial" w:cs="Arial"/>
        </w:rPr>
        <w:t>см</w:t>
      </w:r>
      <w:r w:rsidR="00394A61" w:rsidRPr="004A4A97">
        <w:rPr>
          <w:rFonts w:ascii="Arial" w:hAnsi="Arial" w:cs="Arial"/>
          <w:vertAlign w:val="superscript"/>
        </w:rPr>
        <w:t>2</w:t>
      </w:r>
      <w:r w:rsidR="004C1154" w:rsidRPr="004A4A97">
        <w:rPr>
          <w:rFonts w:ascii="Arial" w:hAnsi="Arial" w:cs="Arial"/>
        </w:rPr>
        <w:t xml:space="preserve">) </w:t>
      </w:r>
      <w:r>
        <w:rPr>
          <w:rFonts w:ascii="Arial" w:hAnsi="Arial" w:cs="Arial"/>
        </w:rPr>
        <w:t>—</w:t>
      </w:r>
      <w:r w:rsidR="004C1154" w:rsidRPr="004A4A97">
        <w:rPr>
          <w:rFonts w:ascii="Arial" w:hAnsi="Arial" w:cs="Arial"/>
        </w:rPr>
        <w:t xml:space="preserve"> плиток из природного камня;</w:t>
      </w:r>
    </w:p>
    <w:p w14:paraId="76018C3D" w14:textId="77777777" w:rsidR="00554102" w:rsidRPr="004A4A97" w:rsidRDefault="001435C9" w:rsidP="00647C11">
      <w:pPr>
        <w:pStyle w:val="FORMATTEXT0"/>
        <w:spacing w:line="348" w:lineRule="auto"/>
        <w:ind w:firstLine="709"/>
        <w:jc w:val="both"/>
        <w:rPr>
          <w:rFonts w:ascii="Arial" w:hAnsi="Arial" w:cs="Arial"/>
        </w:rPr>
      </w:pPr>
      <w:r>
        <w:rPr>
          <w:rFonts w:ascii="Arial" w:hAnsi="Arial" w:cs="Arial"/>
        </w:rPr>
        <w:t xml:space="preserve">- </w:t>
      </w:r>
      <w:r w:rsidR="00554102" w:rsidRPr="004A4A97">
        <w:rPr>
          <w:rFonts w:ascii="Arial" w:hAnsi="Arial" w:cs="Arial"/>
        </w:rPr>
        <w:t>0,98 МПа (10 кгс/</w:t>
      </w:r>
      <w:r w:rsidR="00394A61" w:rsidRPr="004A4A97">
        <w:rPr>
          <w:rFonts w:ascii="Arial" w:hAnsi="Arial" w:cs="Arial"/>
        </w:rPr>
        <w:t>см</w:t>
      </w:r>
      <w:r w:rsidR="00394A61" w:rsidRPr="004A4A97">
        <w:rPr>
          <w:rFonts w:ascii="Arial" w:hAnsi="Arial" w:cs="Arial"/>
          <w:vertAlign w:val="superscript"/>
        </w:rPr>
        <w:t>2</w:t>
      </w:r>
      <w:r w:rsidR="00554102" w:rsidRPr="004A4A97">
        <w:rPr>
          <w:rFonts w:ascii="Arial" w:hAnsi="Arial" w:cs="Arial"/>
        </w:rPr>
        <w:t xml:space="preserve">) </w:t>
      </w:r>
      <w:r>
        <w:rPr>
          <w:rFonts w:ascii="Arial" w:hAnsi="Arial" w:cs="Arial"/>
        </w:rPr>
        <w:t>—</w:t>
      </w:r>
      <w:r w:rsidR="00554102" w:rsidRPr="004A4A97">
        <w:rPr>
          <w:rFonts w:ascii="Arial" w:hAnsi="Arial" w:cs="Arial"/>
        </w:rPr>
        <w:t xml:space="preserve"> керамических и стеклянных плиток;</w:t>
      </w:r>
    </w:p>
    <w:p w14:paraId="346DF786" w14:textId="77777777" w:rsidR="00554102" w:rsidRPr="004A4A97" w:rsidRDefault="001435C9" w:rsidP="00647C11">
      <w:pPr>
        <w:pStyle w:val="FORMATTEXT0"/>
        <w:spacing w:line="348" w:lineRule="auto"/>
        <w:ind w:firstLine="709"/>
        <w:jc w:val="both"/>
        <w:rPr>
          <w:rFonts w:ascii="Arial" w:hAnsi="Arial" w:cs="Arial"/>
        </w:rPr>
      </w:pPr>
      <w:r>
        <w:rPr>
          <w:rFonts w:ascii="Arial" w:hAnsi="Arial" w:cs="Arial"/>
        </w:rPr>
        <w:t xml:space="preserve">- </w:t>
      </w:r>
      <w:r w:rsidR="00554102" w:rsidRPr="004A4A97">
        <w:rPr>
          <w:rFonts w:ascii="Arial" w:hAnsi="Arial" w:cs="Arial"/>
        </w:rPr>
        <w:t>1,47 МПа (15 кгс/</w:t>
      </w:r>
      <w:r w:rsidR="00394A61" w:rsidRPr="004A4A97">
        <w:rPr>
          <w:rFonts w:ascii="Arial" w:hAnsi="Arial" w:cs="Arial"/>
        </w:rPr>
        <w:t>см</w:t>
      </w:r>
      <w:r w:rsidR="00394A61" w:rsidRPr="004A4A97">
        <w:rPr>
          <w:rFonts w:ascii="Arial" w:hAnsi="Arial" w:cs="Arial"/>
          <w:vertAlign w:val="superscript"/>
        </w:rPr>
        <w:t>2</w:t>
      </w:r>
      <w:r w:rsidR="00554102" w:rsidRPr="004A4A97">
        <w:rPr>
          <w:rFonts w:ascii="Arial" w:hAnsi="Arial" w:cs="Arial"/>
        </w:rPr>
        <w:t xml:space="preserve">) </w:t>
      </w:r>
      <w:r>
        <w:rPr>
          <w:rFonts w:ascii="Arial" w:hAnsi="Arial" w:cs="Arial"/>
        </w:rPr>
        <w:t>—</w:t>
      </w:r>
      <w:r w:rsidR="00554102" w:rsidRPr="004A4A97">
        <w:rPr>
          <w:rFonts w:ascii="Arial" w:hAnsi="Arial" w:cs="Arial"/>
        </w:rPr>
        <w:t xml:space="preserve"> стекломозаики.</w:t>
      </w:r>
    </w:p>
    <w:p w14:paraId="79BD90CA" w14:textId="77777777" w:rsidR="00554102" w:rsidRPr="004A4A97" w:rsidRDefault="00BF3B82" w:rsidP="00647C11">
      <w:pPr>
        <w:pStyle w:val="FORMATTEXT0"/>
        <w:spacing w:line="348" w:lineRule="auto"/>
        <w:ind w:firstLine="709"/>
        <w:jc w:val="both"/>
        <w:rPr>
          <w:rFonts w:ascii="Arial" w:hAnsi="Arial" w:cs="Arial"/>
        </w:rPr>
      </w:pPr>
      <w:r w:rsidRPr="004A4A97">
        <w:rPr>
          <w:rFonts w:ascii="Arial" w:hAnsi="Arial" w:cs="Arial"/>
        </w:rPr>
        <w:t>6</w:t>
      </w:r>
      <w:r w:rsidR="00554102" w:rsidRPr="004A4A97">
        <w:rPr>
          <w:rFonts w:ascii="Arial" w:hAnsi="Arial" w:cs="Arial"/>
        </w:rPr>
        <w:t>.</w:t>
      </w:r>
      <w:r w:rsidRPr="004A4A97">
        <w:rPr>
          <w:rFonts w:ascii="Arial" w:hAnsi="Arial" w:cs="Arial"/>
        </w:rPr>
        <w:t>5</w:t>
      </w:r>
      <w:r w:rsidR="00554102" w:rsidRPr="004A4A97">
        <w:rPr>
          <w:rFonts w:ascii="Arial" w:hAnsi="Arial" w:cs="Arial"/>
        </w:rPr>
        <w:t>.1</w:t>
      </w:r>
      <w:r w:rsidR="00E8539B" w:rsidRPr="004A4A97">
        <w:rPr>
          <w:rFonts w:ascii="Arial" w:hAnsi="Arial" w:cs="Arial"/>
        </w:rPr>
        <w:t>4</w:t>
      </w:r>
      <w:r w:rsidR="00554102" w:rsidRPr="004A4A97">
        <w:rPr>
          <w:rFonts w:ascii="Arial" w:hAnsi="Arial" w:cs="Arial"/>
        </w:rPr>
        <w:t xml:space="preserve"> </w:t>
      </w:r>
      <w:r w:rsidRPr="004A4A97">
        <w:rPr>
          <w:rFonts w:ascii="Arial" w:hAnsi="Arial" w:cs="Arial"/>
        </w:rPr>
        <w:t>Д</w:t>
      </w:r>
      <w:r w:rsidR="00554102" w:rsidRPr="004A4A97">
        <w:rPr>
          <w:rFonts w:ascii="Arial" w:hAnsi="Arial" w:cs="Arial"/>
        </w:rPr>
        <w:t xml:space="preserve">вухслойные панели с наружным теплоизоляционным слоем из легкого бетона крупнопористой структуры должны быть защищены от промокания и увлажнения в стадии эксплуатации со стороны наружной (фасадной) поверхности, боковых </w:t>
      </w:r>
      <w:r w:rsidR="00542619" w:rsidRPr="004A4A97">
        <w:rPr>
          <w:rFonts w:ascii="Arial" w:hAnsi="Arial" w:cs="Arial"/>
        </w:rPr>
        <w:t xml:space="preserve">и верхней </w:t>
      </w:r>
      <w:r w:rsidR="00554102" w:rsidRPr="004A4A97">
        <w:rPr>
          <w:rFonts w:ascii="Arial" w:hAnsi="Arial" w:cs="Arial"/>
        </w:rPr>
        <w:t>торц</w:t>
      </w:r>
      <w:r w:rsidRPr="004A4A97">
        <w:rPr>
          <w:rFonts w:ascii="Arial" w:hAnsi="Arial" w:cs="Arial"/>
        </w:rPr>
        <w:t>е</w:t>
      </w:r>
      <w:r w:rsidR="00554102" w:rsidRPr="004A4A97">
        <w:rPr>
          <w:rFonts w:ascii="Arial" w:hAnsi="Arial" w:cs="Arial"/>
        </w:rPr>
        <w:t>вых граней</w:t>
      </w:r>
      <w:r w:rsidR="00542619" w:rsidRPr="004A4A97">
        <w:rPr>
          <w:rFonts w:ascii="Arial" w:hAnsi="Arial" w:cs="Arial"/>
        </w:rPr>
        <w:t>,</w:t>
      </w:r>
      <w:r w:rsidR="00554102" w:rsidRPr="004A4A97">
        <w:rPr>
          <w:rFonts w:ascii="Arial" w:hAnsi="Arial" w:cs="Arial"/>
        </w:rPr>
        <w:t xml:space="preserve"> </w:t>
      </w:r>
      <w:r w:rsidR="00542619" w:rsidRPr="004A4A97">
        <w:rPr>
          <w:rFonts w:ascii="Arial" w:hAnsi="Arial" w:cs="Arial"/>
        </w:rPr>
        <w:t>а также</w:t>
      </w:r>
      <w:r w:rsidR="00554102" w:rsidRPr="004A4A97">
        <w:rPr>
          <w:rFonts w:ascii="Arial" w:hAnsi="Arial" w:cs="Arial"/>
        </w:rPr>
        <w:t xml:space="preserve"> откосов проемов защитно-декоративным слоем, водозащитным покрытием или другим способом в соответствии с указаниями </w:t>
      </w:r>
      <w:r w:rsidR="00AD7B2A" w:rsidRPr="004A4A97">
        <w:rPr>
          <w:rFonts w:ascii="Arial" w:hAnsi="Arial" w:cs="Arial"/>
        </w:rPr>
        <w:t xml:space="preserve">технической </w:t>
      </w:r>
      <w:r w:rsidR="00554102" w:rsidRPr="004A4A97">
        <w:rPr>
          <w:rFonts w:ascii="Arial" w:hAnsi="Arial" w:cs="Arial"/>
        </w:rPr>
        <w:t>документации</w:t>
      </w:r>
      <w:r w:rsidR="00AD7B2A" w:rsidRPr="004A4A97">
        <w:rPr>
          <w:rFonts w:ascii="Arial" w:hAnsi="Arial" w:cs="Arial"/>
        </w:rPr>
        <w:t xml:space="preserve"> предприятия-изготовителя</w:t>
      </w:r>
      <w:r w:rsidR="00554102" w:rsidRPr="004A4A97">
        <w:rPr>
          <w:rFonts w:ascii="Arial" w:hAnsi="Arial" w:cs="Arial"/>
        </w:rPr>
        <w:t xml:space="preserve">. </w:t>
      </w:r>
    </w:p>
    <w:p w14:paraId="78688FAA" w14:textId="77777777" w:rsidR="00554102" w:rsidRPr="004A4A97" w:rsidRDefault="008B2FBE" w:rsidP="00647C11">
      <w:pPr>
        <w:pStyle w:val="FORMATTEXT0"/>
        <w:spacing w:line="348" w:lineRule="auto"/>
        <w:ind w:firstLine="709"/>
        <w:jc w:val="both"/>
        <w:rPr>
          <w:rFonts w:ascii="Arial" w:hAnsi="Arial" w:cs="Arial"/>
        </w:rPr>
      </w:pPr>
      <w:r w:rsidRPr="004A4A97">
        <w:rPr>
          <w:rFonts w:ascii="Arial" w:hAnsi="Arial" w:cs="Arial"/>
        </w:rPr>
        <w:t>6</w:t>
      </w:r>
      <w:r w:rsidR="00554102" w:rsidRPr="004A4A97">
        <w:rPr>
          <w:rFonts w:ascii="Arial" w:hAnsi="Arial" w:cs="Arial"/>
        </w:rPr>
        <w:t>.</w:t>
      </w:r>
      <w:r w:rsidRPr="004A4A97">
        <w:rPr>
          <w:rFonts w:ascii="Arial" w:hAnsi="Arial" w:cs="Arial"/>
        </w:rPr>
        <w:t>5</w:t>
      </w:r>
      <w:r w:rsidR="00554102" w:rsidRPr="004A4A97">
        <w:rPr>
          <w:rFonts w:ascii="Arial" w:hAnsi="Arial" w:cs="Arial"/>
        </w:rPr>
        <w:t>.</w:t>
      </w:r>
      <w:r w:rsidRPr="004A4A97">
        <w:rPr>
          <w:rFonts w:ascii="Arial" w:hAnsi="Arial" w:cs="Arial"/>
        </w:rPr>
        <w:t>1</w:t>
      </w:r>
      <w:r w:rsidR="0024255A" w:rsidRPr="004A4A97">
        <w:rPr>
          <w:rFonts w:ascii="Arial" w:hAnsi="Arial" w:cs="Arial"/>
        </w:rPr>
        <w:t>5</w:t>
      </w:r>
      <w:r w:rsidR="00554102" w:rsidRPr="004A4A97">
        <w:rPr>
          <w:rFonts w:ascii="Arial" w:hAnsi="Arial" w:cs="Arial"/>
        </w:rPr>
        <w:t xml:space="preserve"> Участ</w:t>
      </w:r>
      <w:r w:rsidR="004C1154" w:rsidRPr="004A4A97">
        <w:rPr>
          <w:rFonts w:ascii="Arial" w:hAnsi="Arial" w:cs="Arial"/>
        </w:rPr>
        <w:t xml:space="preserve">ки верхней и боковых торцевых граней </w:t>
      </w:r>
      <w:r w:rsidR="00554102" w:rsidRPr="004A4A97">
        <w:rPr>
          <w:rFonts w:ascii="Arial" w:hAnsi="Arial" w:cs="Arial"/>
        </w:rPr>
        <w:t>панелей, предназначаемые для образования зон водо- и воздухоизоляции стыков между панелями, должны быть п</w:t>
      </w:r>
      <w:r w:rsidR="004C1154" w:rsidRPr="004A4A97">
        <w:rPr>
          <w:rFonts w:ascii="Arial" w:hAnsi="Arial" w:cs="Arial"/>
        </w:rPr>
        <w:t xml:space="preserve">окрыты грунтовочным составом. </w:t>
      </w:r>
      <w:r w:rsidR="00554102" w:rsidRPr="004A4A97">
        <w:rPr>
          <w:rFonts w:ascii="Arial" w:hAnsi="Arial" w:cs="Arial"/>
        </w:rPr>
        <w:t>В случаях, когда эти участки расположены в пределах толщины слоя из легкого бетона крупнопористой структуры, их следует предварительно затирать цементным</w:t>
      </w:r>
      <w:r w:rsidR="004C1154" w:rsidRPr="004A4A97">
        <w:rPr>
          <w:rFonts w:ascii="Arial" w:hAnsi="Arial" w:cs="Arial"/>
        </w:rPr>
        <w:t xml:space="preserve"> раствором или другим составом.</w:t>
      </w:r>
    </w:p>
    <w:p w14:paraId="5E5C5761" w14:textId="77777777" w:rsidR="00554102" w:rsidRPr="004A4A97" w:rsidRDefault="00F85220" w:rsidP="00647C11">
      <w:pPr>
        <w:pStyle w:val="FORMATTEXT0"/>
        <w:spacing w:line="348" w:lineRule="auto"/>
        <w:ind w:firstLine="709"/>
        <w:jc w:val="both"/>
        <w:rPr>
          <w:rFonts w:ascii="Arial" w:hAnsi="Arial" w:cs="Arial"/>
        </w:rPr>
      </w:pPr>
      <w:r w:rsidRPr="004A4A97">
        <w:rPr>
          <w:rFonts w:ascii="Arial" w:hAnsi="Arial" w:cs="Arial"/>
        </w:rPr>
        <w:t>6</w:t>
      </w:r>
      <w:r w:rsidR="00554102" w:rsidRPr="004A4A97">
        <w:rPr>
          <w:rFonts w:ascii="Arial" w:hAnsi="Arial" w:cs="Arial"/>
        </w:rPr>
        <w:t>.</w:t>
      </w:r>
      <w:r w:rsidRPr="004A4A97">
        <w:rPr>
          <w:rFonts w:ascii="Arial" w:hAnsi="Arial" w:cs="Arial"/>
        </w:rPr>
        <w:t>5</w:t>
      </w:r>
      <w:r w:rsidR="00554102" w:rsidRPr="004A4A97">
        <w:rPr>
          <w:rFonts w:ascii="Arial" w:hAnsi="Arial" w:cs="Arial"/>
        </w:rPr>
        <w:t>.</w:t>
      </w:r>
      <w:r w:rsidRPr="004A4A97">
        <w:rPr>
          <w:rFonts w:ascii="Arial" w:hAnsi="Arial" w:cs="Arial"/>
        </w:rPr>
        <w:t>1</w:t>
      </w:r>
      <w:r w:rsidR="00E8539B" w:rsidRPr="004A4A97">
        <w:rPr>
          <w:rFonts w:ascii="Arial" w:hAnsi="Arial" w:cs="Arial"/>
        </w:rPr>
        <w:t>6</w:t>
      </w:r>
      <w:r w:rsidR="004C1154" w:rsidRPr="004A4A97">
        <w:rPr>
          <w:rFonts w:ascii="Arial" w:hAnsi="Arial" w:cs="Arial"/>
        </w:rPr>
        <w:t xml:space="preserve"> Вид и </w:t>
      </w:r>
      <w:r w:rsidR="00554102" w:rsidRPr="004A4A97">
        <w:rPr>
          <w:rFonts w:ascii="Arial" w:hAnsi="Arial" w:cs="Arial"/>
        </w:rPr>
        <w:t>техническая характеристика гидроизоляционных материалов и грунтовочных составов, места их</w:t>
      </w:r>
      <w:r w:rsidR="004C1154" w:rsidRPr="004A4A97">
        <w:rPr>
          <w:rFonts w:ascii="Arial" w:hAnsi="Arial" w:cs="Arial"/>
        </w:rPr>
        <w:t xml:space="preserve"> нанесения на панели, а также расположение </w:t>
      </w:r>
      <w:r w:rsidR="00554102" w:rsidRPr="004A4A97">
        <w:rPr>
          <w:rFonts w:ascii="Arial" w:hAnsi="Arial" w:cs="Arial"/>
        </w:rPr>
        <w:t>участков торцевых и других граней панели (например, откосов</w:t>
      </w:r>
      <w:r w:rsidR="004C1154" w:rsidRPr="004A4A97">
        <w:rPr>
          <w:rFonts w:ascii="Arial" w:hAnsi="Arial" w:cs="Arial"/>
        </w:rPr>
        <w:t xml:space="preserve"> проемов), подлежащих </w:t>
      </w:r>
      <w:r w:rsidR="00554102" w:rsidRPr="004A4A97">
        <w:rPr>
          <w:rFonts w:ascii="Arial" w:hAnsi="Arial" w:cs="Arial"/>
        </w:rPr>
        <w:t>затирке, должны соответствовать установ</w:t>
      </w:r>
      <w:r w:rsidR="004C1154" w:rsidRPr="004A4A97">
        <w:rPr>
          <w:rFonts w:ascii="Arial" w:hAnsi="Arial" w:cs="Arial"/>
        </w:rPr>
        <w:t xml:space="preserve">ленным </w:t>
      </w:r>
      <w:r w:rsidR="007313A5" w:rsidRPr="004A4A97">
        <w:rPr>
          <w:rFonts w:ascii="Arial" w:hAnsi="Arial" w:cs="Arial"/>
        </w:rPr>
        <w:t>технической документацией предприятия-изготовителя</w:t>
      </w:r>
      <w:r w:rsidR="004C1154" w:rsidRPr="004A4A97">
        <w:rPr>
          <w:rFonts w:ascii="Arial" w:hAnsi="Arial" w:cs="Arial"/>
        </w:rPr>
        <w:t>.</w:t>
      </w:r>
    </w:p>
    <w:p w14:paraId="1791105D" w14:textId="77777777" w:rsidR="007313A5" w:rsidRPr="004A4A97" w:rsidRDefault="00B97243" w:rsidP="00647C11">
      <w:pPr>
        <w:pStyle w:val="FORMATTEXT0"/>
        <w:spacing w:line="348" w:lineRule="auto"/>
        <w:ind w:firstLine="709"/>
        <w:jc w:val="both"/>
        <w:rPr>
          <w:rFonts w:ascii="Arial" w:hAnsi="Arial" w:cs="Arial"/>
        </w:rPr>
      </w:pPr>
      <w:r w:rsidRPr="004A4A97">
        <w:rPr>
          <w:rFonts w:ascii="Arial" w:hAnsi="Arial" w:cs="Arial"/>
        </w:rPr>
        <w:t>6</w:t>
      </w:r>
      <w:r w:rsidR="00554102" w:rsidRPr="004A4A97">
        <w:rPr>
          <w:rFonts w:ascii="Arial" w:hAnsi="Arial" w:cs="Arial"/>
        </w:rPr>
        <w:t>.</w:t>
      </w:r>
      <w:r w:rsidRPr="004A4A97">
        <w:rPr>
          <w:rFonts w:ascii="Arial" w:hAnsi="Arial" w:cs="Arial"/>
        </w:rPr>
        <w:t>5</w:t>
      </w:r>
      <w:r w:rsidR="00554102" w:rsidRPr="004A4A97">
        <w:rPr>
          <w:rFonts w:ascii="Arial" w:hAnsi="Arial" w:cs="Arial"/>
        </w:rPr>
        <w:t>.</w:t>
      </w:r>
      <w:r w:rsidRPr="004A4A97">
        <w:rPr>
          <w:rFonts w:ascii="Arial" w:hAnsi="Arial" w:cs="Arial"/>
        </w:rPr>
        <w:t>1</w:t>
      </w:r>
      <w:r w:rsidR="00E8539B" w:rsidRPr="004A4A97">
        <w:rPr>
          <w:rFonts w:ascii="Arial" w:hAnsi="Arial" w:cs="Arial"/>
        </w:rPr>
        <w:t>7</w:t>
      </w:r>
      <w:r w:rsidR="00554102" w:rsidRPr="004A4A97">
        <w:rPr>
          <w:rFonts w:ascii="Arial" w:hAnsi="Arial" w:cs="Arial"/>
        </w:rPr>
        <w:t xml:space="preserve"> Места примыканий оконных и дверных блоков к граням проемов</w:t>
      </w:r>
      <w:r w:rsidR="00E83178" w:rsidRPr="004A4A97">
        <w:rPr>
          <w:rFonts w:ascii="Arial" w:hAnsi="Arial" w:cs="Arial"/>
        </w:rPr>
        <w:t xml:space="preserve"> должны быть защищены от водо- </w:t>
      </w:r>
      <w:r w:rsidR="00554102" w:rsidRPr="004A4A97">
        <w:rPr>
          <w:rFonts w:ascii="Arial" w:hAnsi="Arial" w:cs="Arial"/>
        </w:rPr>
        <w:t>и воздухопроницания с помощью герметизирующих мастик, уплотняющих прокладок или другим способом в соответствии с ука</w:t>
      </w:r>
      <w:r w:rsidR="00E83178" w:rsidRPr="004A4A97">
        <w:rPr>
          <w:rFonts w:ascii="Arial" w:hAnsi="Arial" w:cs="Arial"/>
        </w:rPr>
        <w:t xml:space="preserve">заниями </w:t>
      </w:r>
      <w:r w:rsidR="007313A5" w:rsidRPr="004A4A97">
        <w:rPr>
          <w:rFonts w:ascii="Arial" w:hAnsi="Arial" w:cs="Arial"/>
        </w:rPr>
        <w:t>технической документации предприятия-изготовителя.</w:t>
      </w:r>
    </w:p>
    <w:p w14:paraId="332D7762" w14:textId="77777777" w:rsidR="007313A5" w:rsidRPr="004A4A97" w:rsidRDefault="00B97243" w:rsidP="0038766D">
      <w:pPr>
        <w:pStyle w:val="FORMATTEXT0"/>
        <w:spacing w:line="360" w:lineRule="auto"/>
        <w:ind w:firstLine="709"/>
        <w:jc w:val="both"/>
        <w:rPr>
          <w:rFonts w:ascii="Arial" w:hAnsi="Arial" w:cs="Arial"/>
        </w:rPr>
      </w:pPr>
      <w:r w:rsidRPr="004A4A97">
        <w:rPr>
          <w:rFonts w:ascii="Arial" w:hAnsi="Arial" w:cs="Arial"/>
        </w:rPr>
        <w:t>6</w:t>
      </w:r>
      <w:r w:rsidR="00554102" w:rsidRPr="004A4A97">
        <w:rPr>
          <w:rFonts w:ascii="Arial" w:hAnsi="Arial" w:cs="Arial"/>
        </w:rPr>
        <w:t>.5.</w:t>
      </w:r>
      <w:r w:rsidRPr="004A4A97">
        <w:rPr>
          <w:rFonts w:ascii="Arial" w:hAnsi="Arial" w:cs="Arial"/>
        </w:rPr>
        <w:t>1</w:t>
      </w:r>
      <w:r w:rsidR="00E8539B" w:rsidRPr="004A4A97">
        <w:rPr>
          <w:rFonts w:ascii="Arial" w:hAnsi="Arial" w:cs="Arial"/>
        </w:rPr>
        <w:t>8</w:t>
      </w:r>
      <w:r w:rsidR="00554102" w:rsidRPr="004A4A97">
        <w:rPr>
          <w:rFonts w:ascii="Arial" w:hAnsi="Arial" w:cs="Arial"/>
        </w:rPr>
        <w:t xml:space="preserve"> Внутренние поверхности однослойных панелей из легкого бетона на вспученном перлитовом песке или зоне в случаях, когда эти панели предназначены для стен помещений с влажным режимом, должны им</w:t>
      </w:r>
      <w:r w:rsidR="00E83178" w:rsidRPr="004A4A97">
        <w:rPr>
          <w:rFonts w:ascii="Arial" w:hAnsi="Arial" w:cs="Arial"/>
        </w:rPr>
        <w:t xml:space="preserve">еть пароизоляционное покрытие. </w:t>
      </w:r>
      <w:r w:rsidR="00554102" w:rsidRPr="004A4A97">
        <w:rPr>
          <w:rFonts w:ascii="Arial" w:hAnsi="Arial" w:cs="Arial"/>
        </w:rPr>
        <w:t xml:space="preserve">Вид и техническая характеристика этого покрытия должны соответствовать установленным </w:t>
      </w:r>
      <w:r w:rsidR="007313A5" w:rsidRPr="004A4A97">
        <w:rPr>
          <w:rFonts w:ascii="Arial" w:hAnsi="Arial" w:cs="Arial"/>
        </w:rPr>
        <w:t>технической документацией предприятия-изготовителя.</w:t>
      </w:r>
    </w:p>
    <w:p w14:paraId="7249BBE5" w14:textId="77777777" w:rsidR="0010642C" w:rsidRPr="004A4A97" w:rsidRDefault="0010642C" w:rsidP="0038766D">
      <w:pPr>
        <w:pStyle w:val="FORMATTEXT0"/>
        <w:spacing w:line="360" w:lineRule="auto"/>
        <w:ind w:firstLine="709"/>
        <w:jc w:val="both"/>
        <w:rPr>
          <w:rFonts w:ascii="Arial" w:hAnsi="Arial" w:cs="Arial"/>
        </w:rPr>
      </w:pPr>
      <w:r w:rsidRPr="004A4A97">
        <w:rPr>
          <w:rFonts w:ascii="Arial" w:hAnsi="Arial" w:cs="Arial"/>
        </w:rPr>
        <w:t>6.</w:t>
      </w:r>
      <w:r w:rsidR="00681A7C" w:rsidRPr="004A4A97">
        <w:rPr>
          <w:rFonts w:ascii="Arial" w:hAnsi="Arial" w:cs="Arial"/>
        </w:rPr>
        <w:t>5</w:t>
      </w:r>
      <w:r w:rsidRPr="004A4A97">
        <w:rPr>
          <w:rFonts w:ascii="Arial" w:hAnsi="Arial" w:cs="Arial"/>
        </w:rPr>
        <w:t>.</w:t>
      </w:r>
      <w:r w:rsidR="00681A7C" w:rsidRPr="004A4A97">
        <w:rPr>
          <w:rFonts w:ascii="Arial" w:hAnsi="Arial" w:cs="Arial"/>
        </w:rPr>
        <w:t>19</w:t>
      </w:r>
      <w:r w:rsidR="00E83178" w:rsidRPr="004A4A97">
        <w:rPr>
          <w:rFonts w:ascii="Arial" w:hAnsi="Arial" w:cs="Arial"/>
        </w:rPr>
        <w:t xml:space="preserve"> Внешний вид и фактические </w:t>
      </w:r>
      <w:r w:rsidRPr="004A4A97">
        <w:rPr>
          <w:rFonts w:ascii="Arial" w:hAnsi="Arial" w:cs="Arial"/>
        </w:rPr>
        <w:t xml:space="preserve">значения параметров отделки панелей должны соответствовать требованиям, установленным настоящим стандартом и </w:t>
      </w:r>
      <w:r w:rsidR="007313A5" w:rsidRPr="004A4A97">
        <w:rPr>
          <w:rFonts w:ascii="Arial" w:hAnsi="Arial" w:cs="Arial"/>
        </w:rPr>
        <w:t xml:space="preserve">технической документацией </w:t>
      </w:r>
      <w:r w:rsidR="00725921" w:rsidRPr="004A4A97">
        <w:rPr>
          <w:rFonts w:ascii="Arial" w:hAnsi="Arial" w:cs="Arial"/>
        </w:rPr>
        <w:t xml:space="preserve">предприятия-изготовителя </w:t>
      </w:r>
      <w:r w:rsidR="007313A5" w:rsidRPr="004A4A97">
        <w:rPr>
          <w:rFonts w:ascii="Arial" w:hAnsi="Arial" w:cs="Arial"/>
        </w:rPr>
        <w:t>на конкретные здания.</w:t>
      </w:r>
    </w:p>
    <w:p w14:paraId="11BA4378" w14:textId="77777777" w:rsidR="007313A5" w:rsidRPr="004A4A97" w:rsidRDefault="0010642C" w:rsidP="0038766D">
      <w:pPr>
        <w:pStyle w:val="FORMATTEXT0"/>
        <w:spacing w:line="360" w:lineRule="auto"/>
        <w:ind w:firstLine="709"/>
        <w:jc w:val="both"/>
        <w:rPr>
          <w:rFonts w:ascii="Arial" w:hAnsi="Arial" w:cs="Arial"/>
        </w:rPr>
      </w:pPr>
      <w:r w:rsidRPr="004A4A97">
        <w:rPr>
          <w:rFonts w:ascii="Arial" w:hAnsi="Arial" w:cs="Arial"/>
        </w:rPr>
        <w:t>6.</w:t>
      </w:r>
      <w:r w:rsidR="00681A7C" w:rsidRPr="004A4A97">
        <w:rPr>
          <w:rFonts w:ascii="Arial" w:hAnsi="Arial" w:cs="Arial"/>
        </w:rPr>
        <w:t>5</w:t>
      </w:r>
      <w:r w:rsidRPr="004A4A97">
        <w:rPr>
          <w:rFonts w:ascii="Arial" w:hAnsi="Arial" w:cs="Arial"/>
        </w:rPr>
        <w:t>.2</w:t>
      </w:r>
      <w:r w:rsidR="00681A7C" w:rsidRPr="004A4A97">
        <w:rPr>
          <w:rFonts w:ascii="Arial" w:hAnsi="Arial" w:cs="Arial"/>
        </w:rPr>
        <w:t>0</w:t>
      </w:r>
      <w:r w:rsidRPr="004A4A97">
        <w:rPr>
          <w:rFonts w:ascii="Arial" w:hAnsi="Arial" w:cs="Arial"/>
        </w:rPr>
        <w:t xml:space="preserve"> Качество материалов и изделий, применяемых для отделки </w:t>
      </w:r>
      <w:r w:rsidR="00E83178" w:rsidRPr="004A4A97">
        <w:rPr>
          <w:rFonts w:ascii="Arial" w:hAnsi="Arial" w:cs="Arial"/>
        </w:rPr>
        <w:t xml:space="preserve">панелей, должно удовлетворять </w:t>
      </w:r>
      <w:r w:rsidRPr="004A4A97">
        <w:rPr>
          <w:rFonts w:ascii="Arial" w:hAnsi="Arial" w:cs="Arial"/>
        </w:rPr>
        <w:t>требованиям с</w:t>
      </w:r>
      <w:r w:rsidR="00E83178" w:rsidRPr="004A4A97">
        <w:rPr>
          <w:rFonts w:ascii="Arial" w:hAnsi="Arial" w:cs="Arial"/>
        </w:rPr>
        <w:t xml:space="preserve">тандартов </w:t>
      </w:r>
      <w:r w:rsidRPr="004A4A97">
        <w:rPr>
          <w:rFonts w:ascii="Arial" w:hAnsi="Arial" w:cs="Arial"/>
        </w:rPr>
        <w:t>или утвержденных в установленном порядке технических условий на эти материалы и изделия и обеспечивать выполн</w:t>
      </w:r>
      <w:r w:rsidR="00E83178" w:rsidRPr="004A4A97">
        <w:rPr>
          <w:rFonts w:ascii="Arial" w:hAnsi="Arial" w:cs="Arial"/>
        </w:rPr>
        <w:t xml:space="preserve">ение требований к внешнему виду </w:t>
      </w:r>
      <w:r w:rsidRPr="004A4A97">
        <w:rPr>
          <w:rFonts w:ascii="Arial" w:hAnsi="Arial" w:cs="Arial"/>
        </w:rPr>
        <w:t>и отделке панелей, установленных настоящим стандар</w:t>
      </w:r>
      <w:r w:rsidR="00E83178" w:rsidRPr="004A4A97">
        <w:rPr>
          <w:rFonts w:ascii="Arial" w:hAnsi="Arial" w:cs="Arial"/>
        </w:rPr>
        <w:t xml:space="preserve">том и </w:t>
      </w:r>
      <w:r w:rsidR="007313A5" w:rsidRPr="004A4A97">
        <w:rPr>
          <w:rFonts w:ascii="Arial" w:hAnsi="Arial" w:cs="Arial"/>
        </w:rPr>
        <w:t>технической документацией предприятия-изготовителя.</w:t>
      </w:r>
    </w:p>
    <w:p w14:paraId="31BB0F10" w14:textId="77777777" w:rsidR="00A44218" w:rsidRPr="004A4A97" w:rsidRDefault="00A44218" w:rsidP="00A44218">
      <w:pPr>
        <w:pStyle w:val="FORMATTEXT0"/>
        <w:spacing w:line="360" w:lineRule="auto"/>
        <w:ind w:firstLine="709"/>
        <w:jc w:val="both"/>
        <w:rPr>
          <w:rFonts w:ascii="Arial" w:hAnsi="Arial" w:cs="Arial"/>
          <w:b/>
          <w:bCs/>
        </w:rPr>
      </w:pPr>
    </w:p>
    <w:p w14:paraId="703DA2B0" w14:textId="77777777" w:rsidR="00D42D82" w:rsidRPr="004A4A97" w:rsidRDefault="00D42D82" w:rsidP="00A44218">
      <w:pPr>
        <w:pStyle w:val="FORMATTEXT0"/>
        <w:spacing w:line="360" w:lineRule="auto"/>
        <w:ind w:firstLine="709"/>
        <w:jc w:val="both"/>
        <w:rPr>
          <w:rFonts w:ascii="Arial" w:hAnsi="Arial" w:cs="Arial"/>
          <w:b/>
          <w:bCs/>
        </w:rPr>
      </w:pPr>
      <w:r w:rsidRPr="004A4A97">
        <w:rPr>
          <w:rFonts w:ascii="Arial" w:hAnsi="Arial" w:cs="Arial"/>
          <w:b/>
          <w:bCs/>
        </w:rPr>
        <w:t>6.</w:t>
      </w:r>
      <w:r w:rsidR="00367CC4" w:rsidRPr="004A4A97">
        <w:rPr>
          <w:rFonts w:ascii="Arial" w:hAnsi="Arial" w:cs="Arial"/>
          <w:b/>
          <w:bCs/>
        </w:rPr>
        <w:t>6</w:t>
      </w:r>
      <w:r w:rsidRPr="004A4A97">
        <w:rPr>
          <w:rFonts w:ascii="Arial" w:hAnsi="Arial" w:cs="Arial"/>
          <w:b/>
          <w:bCs/>
        </w:rPr>
        <w:t xml:space="preserve"> Требования к теплоизоляционному слою </w:t>
      </w:r>
      <w:r w:rsidR="00AF4CBE" w:rsidRPr="004A4A97">
        <w:rPr>
          <w:rFonts w:ascii="Arial" w:hAnsi="Arial" w:cs="Arial"/>
          <w:b/>
          <w:bCs/>
        </w:rPr>
        <w:t xml:space="preserve">двухслойных </w:t>
      </w:r>
      <w:r w:rsidRPr="004A4A97">
        <w:rPr>
          <w:rFonts w:ascii="Arial" w:hAnsi="Arial" w:cs="Arial"/>
          <w:b/>
          <w:bCs/>
        </w:rPr>
        <w:t>панелей</w:t>
      </w:r>
    </w:p>
    <w:p w14:paraId="07973DE4" w14:textId="77777777" w:rsidR="00A44218" w:rsidRPr="004A4A97" w:rsidRDefault="00A44218" w:rsidP="00A44218">
      <w:pPr>
        <w:pStyle w:val="FORMATTEXT0"/>
        <w:spacing w:line="360" w:lineRule="auto"/>
        <w:ind w:firstLine="709"/>
        <w:jc w:val="both"/>
        <w:rPr>
          <w:rFonts w:ascii="Arial" w:hAnsi="Arial" w:cs="Arial"/>
          <w:b/>
          <w:bCs/>
        </w:rPr>
      </w:pPr>
    </w:p>
    <w:p w14:paraId="502E025C" w14:textId="77777777" w:rsidR="00D34BBE" w:rsidRPr="004A4A97" w:rsidRDefault="00D34BBE" w:rsidP="00EB365B">
      <w:pPr>
        <w:pStyle w:val="FORMATTEXT0"/>
        <w:spacing w:line="360" w:lineRule="auto"/>
        <w:ind w:firstLine="709"/>
        <w:jc w:val="both"/>
        <w:rPr>
          <w:rFonts w:ascii="Arial" w:hAnsi="Arial" w:cs="Arial"/>
        </w:rPr>
      </w:pPr>
      <w:r w:rsidRPr="004A4A97">
        <w:rPr>
          <w:rFonts w:ascii="Arial" w:hAnsi="Arial" w:cs="Arial"/>
        </w:rPr>
        <w:t>6.</w:t>
      </w:r>
      <w:r w:rsidR="00367CC4" w:rsidRPr="004A4A97">
        <w:rPr>
          <w:rFonts w:ascii="Arial" w:hAnsi="Arial" w:cs="Arial"/>
        </w:rPr>
        <w:t>6</w:t>
      </w:r>
      <w:r w:rsidRPr="004A4A97">
        <w:rPr>
          <w:rFonts w:ascii="Arial" w:hAnsi="Arial" w:cs="Arial"/>
        </w:rPr>
        <w:t>.1 Для теплоизоляционного слоя панелей следует применять теплоизоляционные изделия в виде плит из полимерных и минераловатных материалов, а также легкие бетоны</w:t>
      </w:r>
      <w:r w:rsidR="0065462A" w:rsidRPr="004A4A97">
        <w:rPr>
          <w:rFonts w:ascii="Arial" w:hAnsi="Arial" w:cs="Arial"/>
        </w:rPr>
        <w:t xml:space="preserve"> (см</w:t>
      </w:r>
      <w:r w:rsidRPr="004A4A97">
        <w:rPr>
          <w:rFonts w:ascii="Arial" w:hAnsi="Arial" w:cs="Arial"/>
        </w:rPr>
        <w:t>.</w:t>
      </w:r>
      <w:r w:rsidR="00F05C76" w:rsidRPr="004A4A97">
        <w:rPr>
          <w:rFonts w:ascii="Arial" w:hAnsi="Arial" w:cs="Arial"/>
        </w:rPr>
        <w:t xml:space="preserve"> 6.4.</w:t>
      </w:r>
      <w:r w:rsidR="00B32F21" w:rsidRPr="004A4A97">
        <w:rPr>
          <w:rFonts w:ascii="Arial" w:hAnsi="Arial" w:cs="Arial"/>
        </w:rPr>
        <w:t>5</w:t>
      </w:r>
      <w:r w:rsidR="00F05C76" w:rsidRPr="004A4A97">
        <w:rPr>
          <w:rFonts w:ascii="Arial" w:hAnsi="Arial" w:cs="Arial"/>
        </w:rPr>
        <w:t>, таблица 5).</w:t>
      </w:r>
    </w:p>
    <w:p w14:paraId="101D558C" w14:textId="77777777" w:rsidR="00EC0FCE" w:rsidRPr="004A4A97" w:rsidRDefault="00EC0FCE" w:rsidP="00EB365B">
      <w:pPr>
        <w:pStyle w:val="FORMATTEXT0"/>
        <w:spacing w:line="360" w:lineRule="auto"/>
        <w:ind w:firstLine="709"/>
        <w:jc w:val="both"/>
        <w:rPr>
          <w:rFonts w:ascii="Arial" w:hAnsi="Arial" w:cs="Arial"/>
        </w:rPr>
      </w:pPr>
      <w:r w:rsidRPr="004A4A97">
        <w:rPr>
          <w:rFonts w:ascii="Arial" w:hAnsi="Arial" w:cs="Arial"/>
        </w:rPr>
        <w:t>Теплоизоляционный слой из легкого бетона плотной структуры следует применять в зданиях, строящихся в сухой и нормальной по косым дождям зонах, а панели, теплоизоляционный слой которых имеет межзерновую пустотность более 3</w:t>
      </w:r>
      <w:r w:rsidR="001435C9">
        <w:rPr>
          <w:rFonts w:ascii="Arial" w:hAnsi="Arial" w:cs="Arial"/>
        </w:rPr>
        <w:t xml:space="preserve"> </w:t>
      </w:r>
      <w:r w:rsidRPr="004A4A97">
        <w:rPr>
          <w:rFonts w:ascii="Arial" w:hAnsi="Arial" w:cs="Arial"/>
        </w:rPr>
        <w:t>% в сухой зоне.</w:t>
      </w:r>
    </w:p>
    <w:p w14:paraId="50679255" w14:textId="77777777" w:rsidR="00D34BBE" w:rsidRPr="004A4A97" w:rsidRDefault="00D34BBE" w:rsidP="00EB365B">
      <w:pPr>
        <w:pStyle w:val="FORMATTEXT0"/>
        <w:spacing w:line="360" w:lineRule="auto"/>
        <w:ind w:firstLine="709"/>
        <w:jc w:val="both"/>
        <w:rPr>
          <w:rFonts w:ascii="Arial" w:hAnsi="Arial" w:cs="Arial"/>
        </w:rPr>
      </w:pPr>
      <w:r w:rsidRPr="004A4A97">
        <w:rPr>
          <w:rFonts w:ascii="Arial" w:hAnsi="Arial" w:cs="Arial"/>
        </w:rPr>
        <w:t>6.</w:t>
      </w:r>
      <w:r w:rsidR="00367CC4" w:rsidRPr="004A4A97">
        <w:rPr>
          <w:rFonts w:ascii="Arial" w:hAnsi="Arial" w:cs="Arial"/>
        </w:rPr>
        <w:t>6</w:t>
      </w:r>
      <w:r w:rsidRPr="004A4A97">
        <w:rPr>
          <w:rFonts w:ascii="Arial" w:hAnsi="Arial" w:cs="Arial"/>
        </w:rPr>
        <w:t>.2 В качестве теплоизоляционного слоя следует применять жесткие теплоизоляционные плиты:</w:t>
      </w:r>
    </w:p>
    <w:p w14:paraId="3065A2BE" w14:textId="77777777" w:rsidR="0080074E" w:rsidRPr="004A4A97" w:rsidRDefault="0080074E" w:rsidP="00EB365B">
      <w:pPr>
        <w:pStyle w:val="FORMATTEXT0"/>
        <w:spacing w:line="360" w:lineRule="auto"/>
        <w:ind w:firstLine="709"/>
        <w:jc w:val="both"/>
        <w:rPr>
          <w:rFonts w:ascii="Arial" w:hAnsi="Arial" w:cs="Arial"/>
        </w:rPr>
      </w:pPr>
      <w:r w:rsidRPr="004A4A97">
        <w:rPr>
          <w:rFonts w:ascii="Arial" w:hAnsi="Arial" w:cs="Arial"/>
        </w:rPr>
        <w:t xml:space="preserve">- </w:t>
      </w:r>
      <w:r w:rsidR="001435C9">
        <w:rPr>
          <w:rFonts w:ascii="Arial" w:hAnsi="Arial" w:cs="Arial"/>
        </w:rPr>
        <w:t xml:space="preserve">из </w:t>
      </w:r>
      <w:r w:rsidRPr="004A4A97">
        <w:rPr>
          <w:rFonts w:ascii="Arial" w:hAnsi="Arial" w:cs="Arial"/>
        </w:rPr>
        <w:t>минеральной ваты по ГОСТ 32314;</w:t>
      </w:r>
    </w:p>
    <w:p w14:paraId="46212106" w14:textId="77777777" w:rsidR="00490C13" w:rsidRPr="004A4A97" w:rsidRDefault="00490C13" w:rsidP="00EB365B">
      <w:pPr>
        <w:pStyle w:val="FORMATTEXT0"/>
        <w:spacing w:line="360" w:lineRule="auto"/>
        <w:ind w:firstLine="709"/>
        <w:jc w:val="both"/>
        <w:rPr>
          <w:rFonts w:ascii="Arial" w:hAnsi="Arial" w:cs="Arial"/>
        </w:rPr>
      </w:pPr>
      <w:r w:rsidRPr="004A4A97">
        <w:rPr>
          <w:rFonts w:ascii="Arial" w:hAnsi="Arial" w:cs="Arial"/>
        </w:rPr>
        <w:t>- экструзионного пенополистирола по ГОСТ 32310;</w:t>
      </w:r>
    </w:p>
    <w:p w14:paraId="7FFCC063" w14:textId="5684733A" w:rsidR="00490C13" w:rsidRPr="004A4A97" w:rsidRDefault="00490C13" w:rsidP="00EB365B">
      <w:pPr>
        <w:pStyle w:val="FORMATTEXT0"/>
        <w:spacing w:line="360" w:lineRule="auto"/>
        <w:ind w:firstLine="709"/>
        <w:jc w:val="both"/>
        <w:rPr>
          <w:rFonts w:ascii="Arial" w:hAnsi="Arial" w:cs="Arial"/>
        </w:rPr>
      </w:pPr>
      <w:r w:rsidRPr="004A4A97">
        <w:rPr>
          <w:rFonts w:ascii="Arial" w:hAnsi="Arial" w:cs="Arial"/>
        </w:rPr>
        <w:t>- пенополистирола</w:t>
      </w:r>
      <w:r w:rsidR="0080152C" w:rsidRPr="004A4A97">
        <w:rPr>
          <w:rFonts w:ascii="Arial" w:hAnsi="Arial" w:cs="Arial"/>
        </w:rPr>
        <w:t>;</w:t>
      </w:r>
    </w:p>
    <w:p w14:paraId="1E6D94AC" w14:textId="67DE18DA" w:rsidR="00490C13" w:rsidRPr="004A4A97" w:rsidRDefault="00490C13" w:rsidP="00EB365B">
      <w:pPr>
        <w:pStyle w:val="FORMATTEXT0"/>
        <w:spacing w:line="360" w:lineRule="auto"/>
        <w:ind w:firstLine="709"/>
        <w:jc w:val="both"/>
        <w:rPr>
          <w:rFonts w:ascii="Arial" w:hAnsi="Arial" w:cs="Arial"/>
        </w:rPr>
      </w:pPr>
      <w:r w:rsidRPr="004A4A97">
        <w:rPr>
          <w:rFonts w:ascii="Arial" w:hAnsi="Arial" w:cs="Arial"/>
        </w:rPr>
        <w:t>- пенополиуретана/</w:t>
      </w:r>
      <w:r w:rsidR="001579A1" w:rsidRPr="004A4A97">
        <w:rPr>
          <w:rFonts w:ascii="Arial" w:hAnsi="Arial" w:cs="Arial"/>
        </w:rPr>
        <w:t>пенополи</w:t>
      </w:r>
      <w:r w:rsidRPr="004A4A97">
        <w:rPr>
          <w:rFonts w:ascii="Arial" w:hAnsi="Arial" w:cs="Arial"/>
        </w:rPr>
        <w:t>и</w:t>
      </w:r>
      <w:r w:rsidR="001579A1" w:rsidRPr="004A4A97">
        <w:rPr>
          <w:rFonts w:ascii="Arial" w:hAnsi="Arial" w:cs="Arial"/>
        </w:rPr>
        <w:t>з</w:t>
      </w:r>
      <w:r w:rsidRPr="004A4A97">
        <w:rPr>
          <w:rFonts w:ascii="Arial" w:hAnsi="Arial" w:cs="Arial"/>
        </w:rPr>
        <w:t>оцианурата</w:t>
      </w:r>
      <w:r w:rsidR="006F688B" w:rsidRPr="006F688B">
        <w:rPr>
          <w:rStyle w:val="af4"/>
          <w:rFonts w:ascii="Arial" w:hAnsi="Arial"/>
          <w:vertAlign w:val="baseline"/>
        </w:rPr>
        <w:t>.</w:t>
      </w:r>
      <w:r w:rsidR="00B604F7" w:rsidRPr="006F688B">
        <w:rPr>
          <w:rStyle w:val="af4"/>
          <w:rFonts w:ascii="Arial" w:hAnsi="Arial"/>
          <w:color w:val="FFFFFF" w:themeColor="background1"/>
        </w:rPr>
        <w:footnoteReference w:customMarkFollows="1" w:id="2"/>
        <w:t>2</w:t>
      </w:r>
    </w:p>
    <w:p w14:paraId="6CED43F4" w14:textId="77777777" w:rsidR="00D34BBE" w:rsidRPr="004A4A97" w:rsidRDefault="00D34BBE" w:rsidP="00EB365B">
      <w:pPr>
        <w:pStyle w:val="FORMATTEXT0"/>
        <w:spacing w:line="360" w:lineRule="auto"/>
        <w:ind w:firstLine="709"/>
        <w:jc w:val="both"/>
        <w:rPr>
          <w:rFonts w:ascii="Arial" w:hAnsi="Arial" w:cs="Arial"/>
        </w:rPr>
      </w:pPr>
      <w:r w:rsidRPr="004A4A97">
        <w:rPr>
          <w:rFonts w:ascii="Arial" w:hAnsi="Arial" w:cs="Arial"/>
        </w:rPr>
        <w:t xml:space="preserve">Полужесткие теплоизоляционные материалы допускается применять только в сочетании с жесткими. Допускается применять другие теплоизоляционные изделия и материалы, соответствующие требованиям настоящего стандарта </w:t>
      </w:r>
      <w:r w:rsidR="00955E08" w:rsidRPr="004A4A97">
        <w:rPr>
          <w:rFonts w:ascii="Arial" w:hAnsi="Arial" w:cs="Arial"/>
        </w:rPr>
        <w:t>и обеспечивающие требуемое в конкретных условиях эксплуатации зданий сопротивление теплопередаче панелей</w:t>
      </w:r>
      <w:r w:rsidR="00DB6FC2" w:rsidRPr="004A4A97">
        <w:rPr>
          <w:rFonts w:ascii="Arial" w:hAnsi="Arial" w:cs="Arial"/>
        </w:rPr>
        <w:t xml:space="preserve">, </w:t>
      </w:r>
      <w:r w:rsidRPr="004A4A97">
        <w:rPr>
          <w:rFonts w:ascii="Arial" w:hAnsi="Arial" w:cs="Arial"/>
        </w:rPr>
        <w:t>с учетом:</w:t>
      </w:r>
    </w:p>
    <w:p w14:paraId="6554CDB1" w14:textId="77777777" w:rsidR="00D34BBE" w:rsidRPr="004A4A97" w:rsidRDefault="00D34BBE" w:rsidP="00EB365B">
      <w:pPr>
        <w:pStyle w:val="FORMATTEXT0"/>
        <w:spacing w:line="360" w:lineRule="auto"/>
        <w:ind w:firstLine="709"/>
        <w:jc w:val="both"/>
        <w:rPr>
          <w:rFonts w:ascii="Arial" w:hAnsi="Arial" w:cs="Arial"/>
        </w:rPr>
      </w:pPr>
      <w:r w:rsidRPr="004A4A97">
        <w:rPr>
          <w:rFonts w:ascii="Arial" w:hAnsi="Arial" w:cs="Arial"/>
        </w:rPr>
        <w:t xml:space="preserve">- коэффициента теплопроводности </w:t>
      </w:r>
      <w:r w:rsidR="004A0C7F" w:rsidRPr="004A4A97">
        <w:rPr>
          <w:rFonts w:ascii="Arial" w:hAnsi="Arial" w:cs="Arial"/>
        </w:rPr>
        <w:t xml:space="preserve">λ </w:t>
      </w:r>
      <w:r w:rsidR="00B604F7">
        <w:rPr>
          <w:rFonts w:ascii="Arial" w:hAnsi="Arial" w:cs="Arial"/>
        </w:rPr>
        <w:t>—</w:t>
      </w:r>
      <w:r w:rsidRPr="004A4A97">
        <w:rPr>
          <w:rFonts w:ascii="Arial" w:hAnsi="Arial" w:cs="Arial"/>
        </w:rPr>
        <w:t xml:space="preserve"> не более 0,08 Вт/</w:t>
      </w:r>
      <w:r w:rsidR="00B604F7">
        <w:rPr>
          <w:rFonts w:ascii="Arial" w:hAnsi="Arial" w:cs="Arial"/>
        </w:rPr>
        <w:t>(</w:t>
      </w:r>
      <w:r w:rsidRPr="004A4A97">
        <w:rPr>
          <w:rFonts w:ascii="Arial" w:hAnsi="Arial" w:cs="Arial"/>
        </w:rPr>
        <w:t>м</w:t>
      </w:r>
      <w:r w:rsidR="004A0C7F" w:rsidRPr="004A4A97">
        <w:rPr>
          <w:rFonts w:ascii="Arial" w:hAnsi="Arial" w:cs="Arial"/>
          <w:vertAlign w:val="superscript"/>
        </w:rPr>
        <w:t>2</w:t>
      </w:r>
      <w:r w:rsidRPr="004A4A97">
        <w:rPr>
          <w:rFonts w:ascii="Arial" w:hAnsi="Arial" w:cs="Arial"/>
        </w:rPr>
        <w:t>·°С</w:t>
      </w:r>
      <w:r w:rsidR="00B604F7">
        <w:rPr>
          <w:rFonts w:ascii="Arial" w:hAnsi="Arial" w:cs="Arial"/>
        </w:rPr>
        <w:t>)</w:t>
      </w:r>
      <w:r w:rsidRPr="004A4A97">
        <w:rPr>
          <w:rFonts w:ascii="Arial" w:hAnsi="Arial" w:cs="Arial"/>
        </w:rPr>
        <w:t>;</w:t>
      </w:r>
    </w:p>
    <w:p w14:paraId="0163E86E" w14:textId="77777777" w:rsidR="00D34BBE" w:rsidRPr="004A4A97" w:rsidRDefault="00D34BBE" w:rsidP="00EB365B">
      <w:pPr>
        <w:pStyle w:val="FORMATTEXT0"/>
        <w:spacing w:line="360" w:lineRule="auto"/>
        <w:ind w:firstLine="709"/>
        <w:jc w:val="both"/>
        <w:rPr>
          <w:rFonts w:ascii="Arial" w:hAnsi="Arial" w:cs="Arial"/>
        </w:rPr>
      </w:pPr>
      <w:r w:rsidRPr="004A4A97">
        <w:rPr>
          <w:rFonts w:ascii="Arial" w:hAnsi="Arial" w:cs="Arial"/>
        </w:rPr>
        <w:t xml:space="preserve">- средней номинальной плотности </w:t>
      </w:r>
      <w:r w:rsidR="00B604F7">
        <w:rPr>
          <w:rFonts w:ascii="Arial" w:hAnsi="Arial" w:cs="Arial"/>
        </w:rPr>
        <w:t>—</w:t>
      </w:r>
      <w:r w:rsidRPr="004A4A97">
        <w:rPr>
          <w:rFonts w:ascii="Arial" w:hAnsi="Arial" w:cs="Arial"/>
        </w:rPr>
        <w:t xml:space="preserve"> не более 200 кг/м</w:t>
      </w:r>
      <w:r w:rsidR="004A0C7F" w:rsidRPr="004A4A97">
        <w:rPr>
          <w:rFonts w:ascii="Arial" w:hAnsi="Arial" w:cs="Arial"/>
          <w:vertAlign w:val="superscript"/>
        </w:rPr>
        <w:t>3</w:t>
      </w:r>
      <w:r w:rsidRPr="004A4A97">
        <w:rPr>
          <w:rFonts w:ascii="Arial" w:hAnsi="Arial" w:cs="Arial"/>
        </w:rPr>
        <w:t>.</w:t>
      </w:r>
    </w:p>
    <w:p w14:paraId="70D8715D" w14:textId="77777777" w:rsidR="00D34BBE" w:rsidRPr="004A4A97" w:rsidRDefault="00D34BBE" w:rsidP="00EB365B">
      <w:pPr>
        <w:pStyle w:val="FORMATTEXT0"/>
        <w:spacing w:line="360" w:lineRule="auto"/>
        <w:ind w:firstLine="709"/>
        <w:jc w:val="both"/>
        <w:rPr>
          <w:rFonts w:ascii="Arial" w:hAnsi="Arial" w:cs="Arial"/>
        </w:rPr>
      </w:pPr>
      <w:r w:rsidRPr="004A4A97">
        <w:rPr>
          <w:rFonts w:ascii="Arial" w:hAnsi="Arial" w:cs="Arial"/>
        </w:rPr>
        <w:t>6.</w:t>
      </w:r>
      <w:r w:rsidR="00367CC4" w:rsidRPr="004A4A97">
        <w:rPr>
          <w:rFonts w:ascii="Arial" w:hAnsi="Arial" w:cs="Arial"/>
        </w:rPr>
        <w:t>6</w:t>
      </w:r>
      <w:r w:rsidRPr="004A4A97">
        <w:rPr>
          <w:rFonts w:ascii="Arial" w:hAnsi="Arial" w:cs="Arial"/>
        </w:rPr>
        <w:t>.3 В качестве теплоизоляционного слоя следует применять легкие бетоны (в частности, теплоизоляционны</w:t>
      </w:r>
      <w:r w:rsidR="00015EDF" w:rsidRPr="004A4A97">
        <w:rPr>
          <w:rFonts w:ascii="Arial" w:hAnsi="Arial" w:cs="Arial"/>
        </w:rPr>
        <w:t>е</w:t>
      </w:r>
      <w:r w:rsidRPr="004A4A97">
        <w:rPr>
          <w:rFonts w:ascii="Arial" w:hAnsi="Arial" w:cs="Arial"/>
        </w:rPr>
        <w:t xml:space="preserve"> или </w:t>
      </w:r>
      <w:r w:rsidR="00015EDF" w:rsidRPr="004A4A97">
        <w:rPr>
          <w:rFonts w:ascii="Arial" w:hAnsi="Arial" w:cs="Arial"/>
        </w:rPr>
        <w:t xml:space="preserve">особо легкие </w:t>
      </w:r>
      <w:r w:rsidRPr="004A4A97">
        <w:rPr>
          <w:rFonts w:ascii="Arial" w:hAnsi="Arial" w:cs="Arial"/>
        </w:rPr>
        <w:t>конструкционно-теплоизоляционны</w:t>
      </w:r>
      <w:r w:rsidR="00015EDF" w:rsidRPr="004A4A97">
        <w:rPr>
          <w:rFonts w:ascii="Arial" w:hAnsi="Arial" w:cs="Arial"/>
        </w:rPr>
        <w:t>е</w:t>
      </w:r>
      <w:r w:rsidRPr="004A4A97">
        <w:rPr>
          <w:rFonts w:ascii="Arial" w:hAnsi="Arial" w:cs="Arial"/>
        </w:rPr>
        <w:t xml:space="preserve"> керамзитобетон</w:t>
      </w:r>
      <w:r w:rsidR="00015EDF" w:rsidRPr="004A4A97">
        <w:rPr>
          <w:rFonts w:ascii="Arial" w:hAnsi="Arial" w:cs="Arial"/>
        </w:rPr>
        <w:t>ы</w:t>
      </w:r>
      <w:r w:rsidR="006A2090" w:rsidRPr="004A4A97">
        <w:rPr>
          <w:rFonts w:ascii="Arial" w:hAnsi="Arial" w:cs="Arial"/>
        </w:rPr>
        <w:t xml:space="preserve"> класса по прочности на сжатие не ниже В1,5</w:t>
      </w:r>
      <w:r w:rsidRPr="004A4A97">
        <w:rPr>
          <w:rFonts w:ascii="Arial" w:hAnsi="Arial" w:cs="Arial"/>
        </w:rPr>
        <w:t xml:space="preserve">), соответствующие требованиям </w:t>
      </w:r>
      <w:r w:rsidR="003918C9" w:rsidRPr="004A4A97">
        <w:rPr>
          <w:rFonts w:ascii="Arial" w:hAnsi="Arial" w:cs="Arial"/>
        </w:rPr>
        <w:fldChar w:fldCharType="begin"/>
      </w:r>
      <w:r w:rsidRPr="004A4A97">
        <w:rPr>
          <w:rFonts w:ascii="Arial" w:hAnsi="Arial" w:cs="Arial"/>
        </w:rPr>
        <w:instrText xml:space="preserve"> HYPERLINK "kodeks://link/d?nd=1200003350&amp;point=mark=000000000000000000000000000000000000000000000000007D20K3"\o"’’ГОСТ 16381-77 Материалы и изделия строительные теплоизоляционные. Классификация и общие технические ...’’</w:instrText>
      </w:r>
    </w:p>
    <w:p w14:paraId="3A81FFD6" w14:textId="77777777" w:rsidR="00D34BBE" w:rsidRPr="004A4A97" w:rsidRDefault="00D34BBE" w:rsidP="00EB365B">
      <w:pPr>
        <w:pStyle w:val="FORMATTEXT0"/>
        <w:spacing w:line="360" w:lineRule="auto"/>
        <w:ind w:firstLine="709"/>
        <w:jc w:val="both"/>
        <w:rPr>
          <w:rFonts w:ascii="Arial" w:hAnsi="Arial" w:cs="Arial"/>
        </w:rPr>
      </w:pPr>
      <w:r w:rsidRPr="004A4A97">
        <w:rPr>
          <w:rFonts w:ascii="Arial" w:hAnsi="Arial" w:cs="Arial"/>
        </w:rPr>
        <w:instrText>(утв. постановлением Госстроя СССР от 30.12.1976 N 223)</w:instrText>
      </w:r>
    </w:p>
    <w:p w14:paraId="28408E49" w14:textId="77777777" w:rsidR="00D34BBE" w:rsidRPr="004A4A97" w:rsidRDefault="00D34BBE" w:rsidP="00EB365B">
      <w:pPr>
        <w:pStyle w:val="FORMATTEXT0"/>
        <w:spacing w:line="360" w:lineRule="auto"/>
        <w:ind w:firstLine="709"/>
        <w:jc w:val="both"/>
        <w:rPr>
          <w:rFonts w:ascii="Arial" w:hAnsi="Arial" w:cs="Arial"/>
        </w:rPr>
      </w:pPr>
      <w:r w:rsidRPr="004A4A97">
        <w:rPr>
          <w:rFonts w:ascii="Arial" w:hAnsi="Arial" w:cs="Arial"/>
        </w:rPr>
        <w:instrText>Заменен в части c 01.01.2007 на ГОСТ 31309-2005,</w:instrText>
      </w:r>
    </w:p>
    <w:p w14:paraId="4F9F3C51" w14:textId="77777777" w:rsidR="00D34BBE" w:rsidRPr="004A4A97" w:rsidRDefault="00D34BBE" w:rsidP="00EB365B">
      <w:pPr>
        <w:pStyle w:val="FORMATTEXT0"/>
        <w:spacing w:line="360" w:lineRule="auto"/>
        <w:ind w:firstLine="709"/>
        <w:jc w:val="both"/>
        <w:rPr>
          <w:rFonts w:ascii="Arial" w:hAnsi="Arial" w:cs="Arial"/>
          <w:b/>
        </w:rPr>
      </w:pPr>
      <w:r w:rsidRPr="004A4A97">
        <w:rPr>
          <w:rFonts w:ascii="Arial" w:hAnsi="Arial" w:cs="Arial"/>
        </w:rPr>
        <w:instrText>Статус: действующая редакция"</w:instrText>
      </w:r>
      <w:r w:rsidR="003918C9" w:rsidRPr="004A4A97">
        <w:rPr>
          <w:rFonts w:ascii="Arial" w:hAnsi="Arial" w:cs="Arial"/>
        </w:rPr>
        <w:fldChar w:fldCharType="separate"/>
      </w:r>
      <w:r w:rsidRPr="004A4A97">
        <w:rPr>
          <w:rFonts w:ascii="Arial" w:hAnsi="Arial" w:cs="Arial"/>
        </w:rPr>
        <w:t xml:space="preserve">ГОСТ </w:t>
      </w:r>
      <w:r w:rsidRPr="00B604F7">
        <w:rPr>
          <w:rFonts w:ascii="Arial" w:hAnsi="Arial" w:cs="Arial"/>
        </w:rPr>
        <w:t>16381</w:t>
      </w:r>
      <w:r w:rsidR="003918C9" w:rsidRPr="004A4A97">
        <w:rPr>
          <w:rFonts w:ascii="Arial" w:hAnsi="Arial" w:cs="Arial"/>
        </w:rPr>
        <w:fldChar w:fldCharType="end"/>
      </w:r>
      <w:r w:rsidRPr="004A4A97">
        <w:rPr>
          <w:rFonts w:ascii="Arial" w:hAnsi="Arial" w:cs="Arial"/>
        </w:rPr>
        <w:t xml:space="preserve">, </w:t>
      </w:r>
      <w:hyperlink r:id="rId39" w:tooltip="&quot;ГОСТ 25820-2021 Бетоны легкие. Технические условия (с Поправкой)&quot;&#10;(утв. приказом Росстандарта от 16.12.2021 N 1793-ст)&#10;Применяется с 01.09.2022 взамен ГОСТ 25820-2014&#10;Статус: действующая редакция (действ. с 01.09.2022)" w:history="1">
        <w:r w:rsidRPr="004A4A97">
          <w:rPr>
            <w:rStyle w:val="a3"/>
            <w:rFonts w:ascii="Arial" w:hAnsi="Arial" w:cs="Arial"/>
            <w:color w:val="auto"/>
            <w:u w:val="none"/>
          </w:rPr>
          <w:t>ГОСТ 25820</w:t>
        </w:r>
      </w:hyperlink>
      <w:r w:rsidR="00296550" w:rsidRPr="004A4A97">
        <w:rPr>
          <w:rFonts w:ascii="Arial" w:hAnsi="Arial" w:cs="Arial"/>
        </w:rPr>
        <w:t>.</w:t>
      </w:r>
    </w:p>
    <w:p w14:paraId="2AD9D94D" w14:textId="77777777" w:rsidR="005305C4" w:rsidRPr="004A4A97" w:rsidRDefault="005305C4" w:rsidP="00EB365B">
      <w:pPr>
        <w:pStyle w:val="FORMATTEXT0"/>
        <w:spacing w:line="360" w:lineRule="auto"/>
        <w:ind w:firstLine="709"/>
        <w:jc w:val="both"/>
        <w:rPr>
          <w:rFonts w:ascii="Arial" w:hAnsi="Arial" w:cs="Arial"/>
        </w:rPr>
      </w:pPr>
      <w:r w:rsidRPr="004A4A97">
        <w:rPr>
          <w:rFonts w:ascii="Arial" w:hAnsi="Arial" w:cs="Arial"/>
        </w:rPr>
        <w:t xml:space="preserve">Легкий бетон следует принимать для теплоизоляционного слоя сплошных двухслойных панелей на пористом песке или без мелкого заполнителя в случаях, когда бетон </w:t>
      </w:r>
      <w:r w:rsidR="00E910CE" w:rsidRPr="004A4A97">
        <w:rPr>
          <w:rFonts w:ascii="Arial" w:hAnsi="Arial" w:cs="Arial"/>
        </w:rPr>
        <w:t>имеет крупнопористую структуру.</w:t>
      </w:r>
    </w:p>
    <w:p w14:paraId="02722BB4" w14:textId="77777777" w:rsidR="00D268CC" w:rsidRPr="004A4A97" w:rsidRDefault="00D34BBE" w:rsidP="00D268CC">
      <w:pPr>
        <w:pStyle w:val="FORMATTEXT0"/>
        <w:spacing w:line="360" w:lineRule="auto"/>
        <w:ind w:firstLine="709"/>
        <w:jc w:val="both"/>
        <w:rPr>
          <w:rFonts w:ascii="Arial" w:hAnsi="Arial" w:cs="Arial"/>
        </w:rPr>
      </w:pPr>
      <w:r w:rsidRPr="004A4A97">
        <w:rPr>
          <w:rFonts w:ascii="Arial" w:hAnsi="Arial" w:cs="Arial"/>
        </w:rPr>
        <w:t>6.</w:t>
      </w:r>
      <w:r w:rsidR="001923F1" w:rsidRPr="004A4A97">
        <w:rPr>
          <w:rFonts w:ascii="Arial" w:hAnsi="Arial" w:cs="Arial"/>
        </w:rPr>
        <w:t>6.4</w:t>
      </w:r>
      <w:r w:rsidRPr="004A4A97">
        <w:rPr>
          <w:rFonts w:ascii="Arial" w:hAnsi="Arial" w:cs="Arial"/>
        </w:rPr>
        <w:t xml:space="preserve"> </w:t>
      </w:r>
      <w:r w:rsidR="00D268CC" w:rsidRPr="004A4A97">
        <w:rPr>
          <w:rFonts w:ascii="Arial" w:hAnsi="Arial" w:cs="Arial"/>
        </w:rPr>
        <w:t>Теплоизоляционные изделия и материалы, применяемые для изготовления панелей, должны иметь гигиенические заключения органов санитарно-эпидемиологического надзора и документы об оценке соответствия требованиям пожарной безопасности.</w:t>
      </w:r>
    </w:p>
    <w:p w14:paraId="71034BDD" w14:textId="77777777" w:rsidR="004D1E0F" w:rsidRDefault="00D34BBE" w:rsidP="006F688B">
      <w:pPr>
        <w:pStyle w:val="FORMATTEXT0"/>
        <w:spacing w:line="360" w:lineRule="auto"/>
        <w:ind w:firstLine="709"/>
        <w:jc w:val="both"/>
        <w:rPr>
          <w:rFonts w:ascii="Arial" w:hAnsi="Arial" w:cs="Arial"/>
          <w:sz w:val="20"/>
          <w:szCs w:val="20"/>
        </w:rPr>
      </w:pPr>
      <w:r w:rsidRPr="004A4A97">
        <w:rPr>
          <w:rFonts w:ascii="Arial" w:hAnsi="Arial" w:cs="Arial"/>
        </w:rPr>
        <w:t>6.</w:t>
      </w:r>
      <w:r w:rsidR="001923F1" w:rsidRPr="004A4A97">
        <w:rPr>
          <w:rFonts w:ascii="Arial" w:hAnsi="Arial" w:cs="Arial"/>
        </w:rPr>
        <w:t>6</w:t>
      </w:r>
      <w:r w:rsidRPr="004A4A97">
        <w:rPr>
          <w:rFonts w:ascii="Arial" w:hAnsi="Arial" w:cs="Arial"/>
        </w:rPr>
        <w:t>.</w:t>
      </w:r>
      <w:r w:rsidR="003C45FA" w:rsidRPr="004A4A97">
        <w:rPr>
          <w:rFonts w:ascii="Arial" w:hAnsi="Arial" w:cs="Arial"/>
        </w:rPr>
        <w:t>5</w:t>
      </w:r>
      <w:r w:rsidRPr="004A4A97">
        <w:rPr>
          <w:rFonts w:ascii="Arial" w:hAnsi="Arial" w:cs="Arial"/>
        </w:rPr>
        <w:t xml:space="preserve"> Прочность материала и изделий теплоизоляционного слоя при 10</w:t>
      </w:r>
      <w:r w:rsidR="00B604F7">
        <w:rPr>
          <w:rFonts w:ascii="Arial" w:hAnsi="Arial" w:cs="Arial"/>
        </w:rPr>
        <w:t xml:space="preserve"> </w:t>
      </w:r>
      <w:r w:rsidRPr="004A4A97">
        <w:rPr>
          <w:rFonts w:ascii="Arial" w:hAnsi="Arial" w:cs="Arial"/>
        </w:rPr>
        <w:t>%-ном обжатии</w:t>
      </w:r>
      <w:r w:rsidR="00A93161" w:rsidRPr="004A4A97">
        <w:rPr>
          <w:rFonts w:ascii="Arial" w:hAnsi="Arial" w:cs="Arial"/>
        </w:rPr>
        <w:t xml:space="preserve"> для панелей</w:t>
      </w:r>
      <w:r w:rsidRPr="004A4A97">
        <w:rPr>
          <w:rFonts w:ascii="Arial" w:hAnsi="Arial" w:cs="Arial"/>
        </w:rPr>
        <w:t>, при изготовлении которых бетон основного слоя укладывают</w:t>
      </w:r>
      <w:r w:rsidR="000D7494">
        <w:rPr>
          <w:rFonts w:ascii="Arial" w:hAnsi="Arial" w:cs="Arial"/>
        </w:rPr>
        <w:t xml:space="preserve"> </w:t>
      </w:r>
    </w:p>
    <w:p w14:paraId="26825553" w14:textId="77777777" w:rsidR="00D34BBE" w:rsidRPr="004A4A97" w:rsidRDefault="00D34BBE" w:rsidP="00D54943">
      <w:pPr>
        <w:pStyle w:val="FORMATTEXT0"/>
        <w:spacing w:line="360" w:lineRule="auto"/>
        <w:jc w:val="both"/>
        <w:rPr>
          <w:rFonts w:ascii="Arial" w:hAnsi="Arial" w:cs="Arial"/>
        </w:rPr>
      </w:pPr>
      <w:r w:rsidRPr="004A4A97">
        <w:rPr>
          <w:rFonts w:ascii="Arial" w:hAnsi="Arial" w:cs="Arial"/>
        </w:rPr>
        <w:t>по теплоизоляционному слою, должна быть так</w:t>
      </w:r>
      <w:r w:rsidR="00B604F7">
        <w:rPr>
          <w:rFonts w:ascii="Arial" w:hAnsi="Arial" w:cs="Arial"/>
        </w:rPr>
        <w:t>ая</w:t>
      </w:r>
      <w:r w:rsidRPr="004A4A97">
        <w:rPr>
          <w:rFonts w:ascii="Arial" w:hAnsi="Arial" w:cs="Arial"/>
        </w:rPr>
        <w:t>, чтобы сжимаемость теплоизоляционного слоя не превышала 6</w:t>
      </w:r>
      <w:r w:rsidR="00B604F7">
        <w:rPr>
          <w:rFonts w:ascii="Arial" w:hAnsi="Arial" w:cs="Arial"/>
        </w:rPr>
        <w:t xml:space="preserve"> </w:t>
      </w:r>
      <w:r w:rsidRPr="004A4A97">
        <w:rPr>
          <w:rFonts w:ascii="Arial" w:hAnsi="Arial" w:cs="Arial"/>
        </w:rPr>
        <w:t>% при давлении, создаваемом массой укладываемого на него слоя бетона.</w:t>
      </w:r>
    </w:p>
    <w:p w14:paraId="71101B41" w14:textId="77777777" w:rsidR="00D34BBE" w:rsidRPr="004A4A97" w:rsidRDefault="00D34BBE" w:rsidP="00EB365B">
      <w:pPr>
        <w:pStyle w:val="FORMATTEXT0"/>
        <w:spacing w:line="360" w:lineRule="auto"/>
        <w:ind w:firstLine="709"/>
        <w:jc w:val="both"/>
        <w:rPr>
          <w:rFonts w:ascii="Arial" w:hAnsi="Arial" w:cs="Arial"/>
        </w:rPr>
      </w:pPr>
      <w:r w:rsidRPr="004A4A97">
        <w:rPr>
          <w:rFonts w:ascii="Arial" w:hAnsi="Arial" w:cs="Arial"/>
        </w:rPr>
        <w:t>6.</w:t>
      </w:r>
      <w:r w:rsidR="001923F1" w:rsidRPr="004A4A97">
        <w:rPr>
          <w:rFonts w:ascii="Arial" w:hAnsi="Arial" w:cs="Arial"/>
        </w:rPr>
        <w:t>6</w:t>
      </w:r>
      <w:r w:rsidRPr="004A4A97">
        <w:rPr>
          <w:rFonts w:ascii="Arial" w:hAnsi="Arial" w:cs="Arial"/>
        </w:rPr>
        <w:t>.</w:t>
      </w:r>
      <w:r w:rsidR="003C45FA" w:rsidRPr="004A4A97">
        <w:rPr>
          <w:rFonts w:ascii="Arial" w:hAnsi="Arial" w:cs="Arial"/>
        </w:rPr>
        <w:t>6</w:t>
      </w:r>
      <w:r w:rsidRPr="004A4A97">
        <w:rPr>
          <w:rFonts w:ascii="Arial" w:hAnsi="Arial" w:cs="Arial"/>
        </w:rPr>
        <w:t xml:space="preserve"> Теплоизоляционные плиты следует укладывать в панели плотно друг к другу.</w:t>
      </w:r>
    </w:p>
    <w:p w14:paraId="11F27F1B" w14:textId="77777777" w:rsidR="001726DF" w:rsidRPr="004A4A97" w:rsidRDefault="00D34BBE" w:rsidP="00FF5FA0">
      <w:pPr>
        <w:pStyle w:val="FORMATTEXT0"/>
        <w:spacing w:line="360" w:lineRule="auto"/>
        <w:ind w:firstLine="708"/>
        <w:jc w:val="both"/>
        <w:rPr>
          <w:rFonts w:ascii="Arial" w:hAnsi="Arial" w:cs="Arial"/>
        </w:rPr>
      </w:pPr>
      <w:r w:rsidRPr="004A4A97">
        <w:rPr>
          <w:rFonts w:ascii="Arial" w:hAnsi="Arial" w:cs="Arial"/>
        </w:rPr>
        <w:t xml:space="preserve">При расположении теплоизоляционных плит в несколько слоев швы между </w:t>
      </w:r>
      <w:r w:rsidR="001726DF" w:rsidRPr="004A4A97">
        <w:rPr>
          <w:rFonts w:ascii="Arial" w:hAnsi="Arial" w:cs="Arial"/>
        </w:rPr>
        <w:t>плитами в каждом из слоев должны быть смещены по отношению к швам между плитами</w:t>
      </w:r>
      <w:r w:rsidR="00FF5FA0" w:rsidRPr="004A4A97">
        <w:rPr>
          <w:rFonts w:ascii="Arial" w:hAnsi="Arial" w:cs="Arial"/>
        </w:rPr>
        <w:t xml:space="preserve"> в смежных слоях не менее</w:t>
      </w:r>
      <w:r w:rsidR="00B604F7">
        <w:rPr>
          <w:rFonts w:ascii="Arial" w:hAnsi="Arial" w:cs="Arial"/>
        </w:rPr>
        <w:t>,</w:t>
      </w:r>
      <w:r w:rsidR="00FF5FA0" w:rsidRPr="004A4A97">
        <w:rPr>
          <w:rFonts w:ascii="Arial" w:hAnsi="Arial" w:cs="Arial"/>
        </w:rPr>
        <w:t xml:space="preserve"> чем на толщину слоя.</w:t>
      </w:r>
    </w:p>
    <w:p w14:paraId="1F02F744" w14:textId="77777777" w:rsidR="00D34BBE" w:rsidRPr="004A4A97" w:rsidRDefault="00D34BBE" w:rsidP="00EB365B">
      <w:pPr>
        <w:pStyle w:val="FORMATTEXT0"/>
        <w:spacing w:line="360" w:lineRule="auto"/>
        <w:ind w:firstLine="709"/>
        <w:jc w:val="both"/>
        <w:rPr>
          <w:rFonts w:ascii="Arial" w:hAnsi="Arial" w:cs="Arial"/>
        </w:rPr>
      </w:pPr>
      <w:r w:rsidRPr="004A4A97">
        <w:rPr>
          <w:rFonts w:ascii="Arial" w:hAnsi="Arial" w:cs="Arial"/>
        </w:rPr>
        <w:t xml:space="preserve">Раскладку теплоизоляционных плит следует указывать в </w:t>
      </w:r>
      <w:r w:rsidR="00A93161" w:rsidRPr="004A4A97">
        <w:rPr>
          <w:rFonts w:ascii="Arial" w:hAnsi="Arial" w:cs="Arial"/>
        </w:rPr>
        <w:t>технической документации на</w:t>
      </w:r>
      <w:r w:rsidRPr="004A4A97">
        <w:rPr>
          <w:rFonts w:ascii="Arial" w:hAnsi="Arial" w:cs="Arial"/>
        </w:rPr>
        <w:t xml:space="preserve"> панел</w:t>
      </w:r>
      <w:r w:rsidR="00A93161" w:rsidRPr="004A4A97">
        <w:rPr>
          <w:rFonts w:ascii="Arial" w:hAnsi="Arial" w:cs="Arial"/>
        </w:rPr>
        <w:t>и предприятия-изготовителя</w:t>
      </w:r>
      <w:r w:rsidRPr="004A4A97">
        <w:rPr>
          <w:rFonts w:ascii="Arial" w:hAnsi="Arial" w:cs="Arial"/>
        </w:rPr>
        <w:t>.</w:t>
      </w:r>
    </w:p>
    <w:p w14:paraId="4FD4B7FB" w14:textId="5D79E1E9" w:rsidR="00D34BBE" w:rsidRPr="004A4A97" w:rsidRDefault="00D34BBE" w:rsidP="00647C11">
      <w:pPr>
        <w:pStyle w:val="FORMATTEXT0"/>
        <w:spacing w:line="372" w:lineRule="auto"/>
        <w:ind w:firstLine="709"/>
        <w:jc w:val="both"/>
        <w:rPr>
          <w:rFonts w:ascii="Arial" w:hAnsi="Arial" w:cs="Arial"/>
        </w:rPr>
      </w:pPr>
      <w:r w:rsidRPr="004A4A97">
        <w:rPr>
          <w:rFonts w:ascii="Arial" w:hAnsi="Arial" w:cs="Arial"/>
        </w:rPr>
        <w:t>6.</w:t>
      </w:r>
      <w:r w:rsidR="001923F1" w:rsidRPr="004A4A97">
        <w:rPr>
          <w:rFonts w:ascii="Arial" w:hAnsi="Arial" w:cs="Arial"/>
        </w:rPr>
        <w:t>6</w:t>
      </w:r>
      <w:r w:rsidRPr="004A4A97">
        <w:rPr>
          <w:rFonts w:ascii="Arial" w:hAnsi="Arial" w:cs="Arial"/>
        </w:rPr>
        <w:t>.</w:t>
      </w:r>
      <w:r w:rsidR="003C45FA" w:rsidRPr="004A4A97">
        <w:rPr>
          <w:rFonts w:ascii="Arial" w:hAnsi="Arial" w:cs="Arial"/>
        </w:rPr>
        <w:t>7</w:t>
      </w:r>
      <w:r w:rsidRPr="004A4A97">
        <w:rPr>
          <w:rFonts w:ascii="Arial" w:hAnsi="Arial" w:cs="Arial"/>
        </w:rPr>
        <w:t xml:space="preserve"> Расчетный коэффициент теплопроводности материала теплоизоляционного слоя устанавлива</w:t>
      </w:r>
      <w:r w:rsidR="00B604F7">
        <w:rPr>
          <w:rFonts w:ascii="Arial" w:hAnsi="Arial" w:cs="Arial"/>
        </w:rPr>
        <w:t>ю</w:t>
      </w:r>
      <w:r w:rsidRPr="004A4A97">
        <w:rPr>
          <w:rFonts w:ascii="Arial" w:hAnsi="Arial" w:cs="Arial"/>
        </w:rPr>
        <w:t xml:space="preserve">т в соответствии с требованиями </w:t>
      </w:r>
      <w:r w:rsidR="008B5C94" w:rsidRPr="004A4A97">
        <w:rPr>
          <w:rFonts w:ascii="Arial" w:hAnsi="Arial" w:cs="Arial"/>
        </w:rPr>
        <w:t>нормативных документов</w:t>
      </w:r>
      <w:r w:rsidRPr="004A4A97">
        <w:rPr>
          <w:rFonts w:ascii="Arial" w:hAnsi="Arial" w:cs="Arial"/>
        </w:rPr>
        <w:t xml:space="preserve"> </w:t>
      </w:r>
      <w:r w:rsidR="00E11714">
        <w:rPr>
          <w:rFonts w:ascii="Arial" w:hAnsi="Arial" w:cs="Arial"/>
        </w:rPr>
        <w:t xml:space="preserve">государства, принявшего настоящий стандарт, </w:t>
      </w:r>
      <w:r w:rsidRPr="004A4A97">
        <w:rPr>
          <w:rFonts w:ascii="Arial" w:hAnsi="Arial" w:cs="Arial"/>
        </w:rPr>
        <w:t>в области тепловой защиты зданий</w:t>
      </w:r>
      <w:r w:rsidR="008B5C94" w:rsidRPr="004A4A97">
        <w:rPr>
          <w:rFonts w:ascii="Arial" w:hAnsi="Arial" w:cs="Arial"/>
        </w:rPr>
        <w:t xml:space="preserve"> </w:t>
      </w:r>
      <w:r w:rsidRPr="004A4A97">
        <w:rPr>
          <w:rFonts w:ascii="Arial" w:hAnsi="Arial" w:cs="Arial"/>
        </w:rPr>
        <w:t>для расчетных условий эксплуатации ограждающих конструкций здания в зависимости от влажностного режима помещений и зон влажности или в соответствии с результатами испытаний.</w:t>
      </w:r>
    </w:p>
    <w:p w14:paraId="2EA2EE94" w14:textId="5EBB1716" w:rsidR="00251A4B" w:rsidRDefault="00A03F8F" w:rsidP="00647C11">
      <w:pPr>
        <w:pStyle w:val="FORMATTEXT0"/>
        <w:spacing w:line="372" w:lineRule="auto"/>
        <w:ind w:firstLine="709"/>
        <w:jc w:val="both"/>
        <w:rPr>
          <w:rFonts w:ascii="Arial" w:hAnsi="Arial" w:cs="Arial"/>
        </w:rPr>
      </w:pPr>
      <w:r w:rsidRPr="004A4A97">
        <w:rPr>
          <w:rFonts w:ascii="Arial" w:hAnsi="Arial" w:cs="Arial"/>
        </w:rPr>
        <w:t>Коэффициент теплотехнического качества основных типов теплоизоляционных материалов</w:t>
      </w:r>
      <w:r w:rsidR="005037AE" w:rsidRPr="004A4A97">
        <w:rPr>
          <w:rFonts w:ascii="Arial" w:hAnsi="Arial" w:cs="Arial"/>
        </w:rPr>
        <w:t>,</w:t>
      </w:r>
      <w:r w:rsidRPr="004A4A97">
        <w:rPr>
          <w:rFonts w:ascii="Arial" w:hAnsi="Arial" w:cs="Arial"/>
        </w:rPr>
        <w:t xml:space="preserve"> приведенных в 6.6.2</w:t>
      </w:r>
      <w:r w:rsidR="005037AE" w:rsidRPr="004A4A97">
        <w:rPr>
          <w:rFonts w:ascii="Arial" w:hAnsi="Arial" w:cs="Arial"/>
        </w:rPr>
        <w:t>,</w:t>
      </w:r>
      <w:r w:rsidRPr="004A4A97">
        <w:rPr>
          <w:rFonts w:ascii="Arial" w:hAnsi="Arial" w:cs="Arial"/>
        </w:rPr>
        <w:t xml:space="preserve"> нормируется </w:t>
      </w:r>
      <w:r w:rsidR="00E11714">
        <w:rPr>
          <w:rFonts w:ascii="Arial" w:hAnsi="Arial" w:cs="Arial"/>
        </w:rPr>
        <w:t>нормативным документом государства, принявшего настоящий стандарт</w:t>
      </w:r>
      <w:r w:rsidR="00E73710" w:rsidRPr="004A4A97">
        <w:rPr>
          <w:rFonts w:ascii="Arial" w:hAnsi="Arial" w:cs="Arial"/>
        </w:rPr>
        <w:t>.</w:t>
      </w:r>
      <w:r w:rsidR="00647C11" w:rsidRPr="00647C11">
        <w:rPr>
          <w:rStyle w:val="af4"/>
          <w:rFonts w:ascii="Arial" w:hAnsi="Arial"/>
          <w:color w:val="FFFFFF" w:themeColor="background1"/>
        </w:rPr>
        <w:footnoteReference w:customMarkFollows="1" w:id="3"/>
        <w:t>2)</w:t>
      </w:r>
    </w:p>
    <w:p w14:paraId="3BA767CD" w14:textId="77777777" w:rsidR="00D34BBE" w:rsidRPr="004A4A97" w:rsidRDefault="00D34BBE" w:rsidP="00647C11">
      <w:pPr>
        <w:pStyle w:val="FORMATTEXT0"/>
        <w:spacing w:line="372" w:lineRule="auto"/>
        <w:ind w:firstLine="709"/>
        <w:jc w:val="both"/>
        <w:rPr>
          <w:rFonts w:ascii="Arial" w:hAnsi="Arial" w:cs="Arial"/>
        </w:rPr>
      </w:pPr>
      <w:r w:rsidRPr="004A4A97">
        <w:rPr>
          <w:rFonts w:ascii="Arial" w:hAnsi="Arial" w:cs="Arial"/>
        </w:rPr>
        <w:t>6.</w:t>
      </w:r>
      <w:r w:rsidR="001923F1" w:rsidRPr="004A4A97">
        <w:rPr>
          <w:rFonts w:ascii="Arial" w:hAnsi="Arial" w:cs="Arial"/>
        </w:rPr>
        <w:t>6</w:t>
      </w:r>
      <w:r w:rsidRPr="004A4A97">
        <w:rPr>
          <w:rFonts w:ascii="Arial" w:hAnsi="Arial" w:cs="Arial"/>
        </w:rPr>
        <w:t>.</w:t>
      </w:r>
      <w:r w:rsidR="003C45FA" w:rsidRPr="004A4A97">
        <w:rPr>
          <w:rFonts w:ascii="Arial" w:hAnsi="Arial" w:cs="Arial"/>
        </w:rPr>
        <w:t>8</w:t>
      </w:r>
      <w:r w:rsidRPr="004A4A97">
        <w:rPr>
          <w:rFonts w:ascii="Arial" w:hAnsi="Arial" w:cs="Arial"/>
        </w:rPr>
        <w:t xml:space="preserve"> </w:t>
      </w:r>
      <w:r w:rsidR="00B604F7">
        <w:rPr>
          <w:rFonts w:ascii="Arial" w:hAnsi="Arial" w:cs="Arial"/>
        </w:rPr>
        <w:t>Е</w:t>
      </w:r>
      <w:r w:rsidRPr="004A4A97">
        <w:rPr>
          <w:rFonts w:ascii="Arial" w:hAnsi="Arial" w:cs="Arial"/>
        </w:rPr>
        <w:t xml:space="preserve">сли теплоизоляционные плиты являются горючим материалом (в соответствии с </w:t>
      </w:r>
      <w:r w:rsidR="003918C9" w:rsidRPr="004A4A97">
        <w:rPr>
          <w:rFonts w:ascii="Arial" w:hAnsi="Arial" w:cs="Arial"/>
        </w:rPr>
        <w:fldChar w:fldCharType="begin"/>
      </w:r>
      <w:r w:rsidRPr="004A4A97">
        <w:rPr>
          <w:rFonts w:ascii="Arial" w:hAnsi="Arial" w:cs="Arial"/>
        </w:rPr>
        <w:instrText xml:space="preserve"> HYPERLINK "kodeks://link/d?nd=9056051&amp;point=mark=000000000000000000000000000000000000000000000000007D20K3"\o"’’ГОСТ 30244-94 Материалы строительные. Методы испытаний на горючесть’’</w:instrText>
      </w:r>
    </w:p>
    <w:p w14:paraId="2045FA9E" w14:textId="77777777" w:rsidR="00D34BBE" w:rsidRPr="004A4A97" w:rsidRDefault="00D34BBE" w:rsidP="00647C11">
      <w:pPr>
        <w:pStyle w:val="FORMATTEXT0"/>
        <w:spacing w:line="372" w:lineRule="auto"/>
        <w:ind w:firstLine="709"/>
        <w:jc w:val="both"/>
        <w:rPr>
          <w:rFonts w:ascii="Arial" w:hAnsi="Arial" w:cs="Arial"/>
        </w:rPr>
      </w:pPr>
      <w:r w:rsidRPr="004A4A97">
        <w:rPr>
          <w:rFonts w:ascii="Arial" w:hAnsi="Arial" w:cs="Arial"/>
        </w:rPr>
        <w:instrText>(утв. постановлением Минстроя России от 04.08.1995 N 18-79)</w:instrText>
      </w:r>
    </w:p>
    <w:p w14:paraId="37AC3C64" w14:textId="77777777" w:rsidR="00D34BBE" w:rsidRPr="004A4A97" w:rsidRDefault="00D34BBE" w:rsidP="00647C11">
      <w:pPr>
        <w:pStyle w:val="FORMATTEXT0"/>
        <w:spacing w:line="372" w:lineRule="auto"/>
        <w:ind w:firstLine="709"/>
        <w:jc w:val="both"/>
        <w:rPr>
          <w:rFonts w:ascii="Arial" w:hAnsi="Arial" w:cs="Arial"/>
        </w:rPr>
      </w:pPr>
      <w:r w:rsidRPr="004A4A97">
        <w:rPr>
          <w:rFonts w:ascii="Arial" w:hAnsi="Arial" w:cs="Arial"/>
        </w:rPr>
        <w:instrText>Применяется с ...</w:instrText>
      </w:r>
    </w:p>
    <w:p w14:paraId="65959C9F" w14:textId="77777777" w:rsidR="00D34BBE" w:rsidRPr="004A4A97" w:rsidRDefault="00D34BBE" w:rsidP="00647C11">
      <w:pPr>
        <w:pStyle w:val="FORMATTEXT0"/>
        <w:spacing w:line="372" w:lineRule="auto"/>
        <w:ind w:firstLine="709"/>
        <w:jc w:val="both"/>
        <w:rPr>
          <w:rFonts w:ascii="Arial" w:hAnsi="Arial" w:cs="Arial"/>
        </w:rPr>
      </w:pPr>
      <w:r w:rsidRPr="004A4A97">
        <w:rPr>
          <w:rFonts w:ascii="Arial" w:hAnsi="Arial" w:cs="Arial"/>
        </w:rPr>
        <w:instrText>Статус: действующая редакция (действ. с 01.01.1996)</w:instrText>
      </w:r>
    </w:p>
    <w:p w14:paraId="37A666DD" w14:textId="77777777" w:rsidR="00D34BBE" w:rsidRPr="004A4A97" w:rsidRDefault="00D34BBE" w:rsidP="00647C11">
      <w:pPr>
        <w:pStyle w:val="FORMATTEXT0"/>
        <w:spacing w:line="372" w:lineRule="auto"/>
        <w:ind w:firstLine="709"/>
        <w:jc w:val="both"/>
        <w:rPr>
          <w:rFonts w:ascii="Arial" w:hAnsi="Arial" w:cs="Arial"/>
        </w:rPr>
      </w:pPr>
      <w:r w:rsidRPr="004A4A97">
        <w:rPr>
          <w:rFonts w:ascii="Arial" w:hAnsi="Arial" w:cs="Arial"/>
        </w:rPr>
        <w:instrText>Применяется для целей технического регламента"</w:instrText>
      </w:r>
      <w:r w:rsidR="003918C9" w:rsidRPr="004A4A97">
        <w:rPr>
          <w:rFonts w:ascii="Arial" w:hAnsi="Arial" w:cs="Arial"/>
        </w:rPr>
        <w:fldChar w:fldCharType="separate"/>
      </w:r>
      <w:r w:rsidRPr="004A4A97">
        <w:rPr>
          <w:rFonts w:ascii="Arial" w:hAnsi="Arial" w:cs="Arial"/>
        </w:rPr>
        <w:t>ГОСТ 30244</w:t>
      </w:r>
      <w:r w:rsidR="003918C9" w:rsidRPr="004A4A97">
        <w:rPr>
          <w:rFonts w:ascii="Arial" w:hAnsi="Arial" w:cs="Arial"/>
        </w:rPr>
        <w:fldChar w:fldCharType="end"/>
      </w:r>
      <w:r w:rsidRPr="004A4A97">
        <w:rPr>
          <w:rFonts w:ascii="Arial" w:hAnsi="Arial" w:cs="Arial"/>
        </w:rPr>
        <w:t>), по периметру оконных проемов и в стыках панелей</w:t>
      </w:r>
      <w:r w:rsidR="00251A4B">
        <w:rPr>
          <w:rFonts w:ascii="Arial" w:hAnsi="Arial" w:cs="Arial"/>
        </w:rPr>
        <w:t xml:space="preserve"> </w:t>
      </w:r>
      <w:r w:rsidRPr="004A4A97">
        <w:rPr>
          <w:rFonts w:ascii="Arial" w:hAnsi="Arial" w:cs="Arial"/>
        </w:rPr>
        <w:t>необходимо устраивать огнезащитные преграды из негорючего материала, например</w:t>
      </w:r>
      <w:r w:rsidR="00741BD7" w:rsidRPr="004A4A97">
        <w:rPr>
          <w:rFonts w:ascii="Arial" w:hAnsi="Arial" w:cs="Arial"/>
        </w:rPr>
        <w:t xml:space="preserve"> </w:t>
      </w:r>
      <w:r w:rsidRPr="004A4A97">
        <w:rPr>
          <w:rFonts w:ascii="Arial" w:hAnsi="Arial" w:cs="Arial"/>
        </w:rPr>
        <w:t>из минераловатных плит на базальтовой основе.</w:t>
      </w:r>
    </w:p>
    <w:p w14:paraId="05C503BB" w14:textId="77777777" w:rsidR="00A93161" w:rsidRPr="004A4A97" w:rsidRDefault="00387E58" w:rsidP="00647C11">
      <w:pPr>
        <w:pStyle w:val="FORMATTEXT0"/>
        <w:spacing w:line="372" w:lineRule="auto"/>
        <w:ind w:firstLine="709"/>
        <w:jc w:val="both"/>
        <w:rPr>
          <w:rFonts w:ascii="Arial" w:hAnsi="Arial" w:cs="Arial"/>
        </w:rPr>
      </w:pPr>
      <w:r w:rsidRPr="004A4A97">
        <w:rPr>
          <w:rFonts w:ascii="Arial" w:hAnsi="Arial" w:cs="Arial"/>
        </w:rPr>
        <w:t>6.6.</w:t>
      </w:r>
      <w:r w:rsidR="003C45FA" w:rsidRPr="004A4A97">
        <w:rPr>
          <w:rFonts w:ascii="Arial" w:hAnsi="Arial" w:cs="Arial"/>
        </w:rPr>
        <w:t>9</w:t>
      </w:r>
      <w:r w:rsidRPr="004A4A97">
        <w:rPr>
          <w:rFonts w:ascii="Arial" w:hAnsi="Arial" w:cs="Arial"/>
        </w:rPr>
        <w:t xml:space="preserve"> Схем</w:t>
      </w:r>
      <w:r w:rsidR="00B604F7">
        <w:rPr>
          <w:rFonts w:ascii="Arial" w:hAnsi="Arial" w:cs="Arial"/>
        </w:rPr>
        <w:t>у</w:t>
      </w:r>
      <w:r w:rsidRPr="004A4A97">
        <w:rPr>
          <w:rFonts w:ascii="Arial" w:hAnsi="Arial" w:cs="Arial"/>
        </w:rPr>
        <w:t xml:space="preserve"> расположения тепло</w:t>
      </w:r>
      <w:r w:rsidR="00A93161" w:rsidRPr="004A4A97">
        <w:rPr>
          <w:rFonts w:ascii="Arial" w:hAnsi="Arial" w:cs="Arial"/>
        </w:rPr>
        <w:t>изоляционных плит указыва</w:t>
      </w:r>
      <w:r w:rsidR="00B604F7">
        <w:rPr>
          <w:rFonts w:ascii="Arial" w:hAnsi="Arial" w:cs="Arial"/>
        </w:rPr>
        <w:t>ю</w:t>
      </w:r>
      <w:r w:rsidR="00A93161" w:rsidRPr="004A4A97">
        <w:rPr>
          <w:rFonts w:ascii="Arial" w:hAnsi="Arial" w:cs="Arial"/>
        </w:rPr>
        <w:t>т в технической документации предприятия-изготовителя.</w:t>
      </w:r>
    </w:p>
    <w:p w14:paraId="722CCF6F" w14:textId="77777777" w:rsidR="00D34BBE" w:rsidRPr="004A4A97" w:rsidRDefault="00D34BBE" w:rsidP="00647C11">
      <w:pPr>
        <w:pStyle w:val="FORMATTEXT0"/>
        <w:spacing w:line="372" w:lineRule="auto"/>
        <w:ind w:firstLine="709"/>
        <w:jc w:val="both"/>
        <w:rPr>
          <w:rFonts w:ascii="Arial" w:hAnsi="Arial" w:cs="Arial"/>
        </w:rPr>
      </w:pPr>
      <w:r w:rsidRPr="004A4A97">
        <w:rPr>
          <w:rFonts w:ascii="Arial" w:hAnsi="Arial" w:cs="Arial"/>
        </w:rPr>
        <w:t>6.</w:t>
      </w:r>
      <w:r w:rsidR="005B76DE" w:rsidRPr="004A4A97">
        <w:rPr>
          <w:rFonts w:ascii="Arial" w:hAnsi="Arial" w:cs="Arial"/>
        </w:rPr>
        <w:t>6</w:t>
      </w:r>
      <w:r w:rsidRPr="004A4A97">
        <w:rPr>
          <w:rFonts w:ascii="Arial" w:hAnsi="Arial" w:cs="Arial"/>
        </w:rPr>
        <w:t>.1</w:t>
      </w:r>
      <w:r w:rsidR="003C45FA" w:rsidRPr="004A4A97">
        <w:rPr>
          <w:rFonts w:ascii="Arial" w:hAnsi="Arial" w:cs="Arial"/>
        </w:rPr>
        <w:t>0</w:t>
      </w:r>
      <w:r w:rsidRPr="004A4A97">
        <w:rPr>
          <w:rFonts w:ascii="Arial" w:hAnsi="Arial" w:cs="Arial"/>
        </w:rPr>
        <w:t xml:space="preserve"> Влагоемкие</w:t>
      </w:r>
      <w:r w:rsidR="00255F01" w:rsidRPr="004A4A97">
        <w:rPr>
          <w:rFonts w:ascii="Arial" w:hAnsi="Arial" w:cs="Arial"/>
        </w:rPr>
        <w:t>,</w:t>
      </w:r>
      <w:r w:rsidRPr="004A4A97">
        <w:rPr>
          <w:rFonts w:ascii="Arial" w:hAnsi="Arial" w:cs="Arial"/>
        </w:rPr>
        <w:t xml:space="preserve"> невлагостойкие теплоизоляционные материалы и изделия применять не рекомендуется.</w:t>
      </w:r>
      <w:r w:rsidR="003855EB">
        <w:rPr>
          <w:rFonts w:ascii="Arial" w:hAnsi="Arial" w:cs="Arial"/>
        </w:rPr>
        <w:t xml:space="preserve"> </w:t>
      </w:r>
    </w:p>
    <w:p w14:paraId="3C1EBF80" w14:textId="77777777" w:rsidR="003574DD" w:rsidRPr="004A4A97" w:rsidRDefault="003574DD" w:rsidP="00647C11">
      <w:pPr>
        <w:pStyle w:val="FORMATTEXT0"/>
        <w:spacing w:line="372" w:lineRule="auto"/>
        <w:ind w:firstLine="709"/>
        <w:jc w:val="both"/>
        <w:rPr>
          <w:rFonts w:ascii="Arial" w:hAnsi="Arial" w:cs="Arial"/>
          <w:spacing w:val="40"/>
          <w:sz w:val="22"/>
          <w:szCs w:val="22"/>
        </w:rPr>
      </w:pPr>
      <w:r w:rsidRPr="004A4A97">
        <w:rPr>
          <w:rFonts w:ascii="Arial" w:hAnsi="Arial" w:cs="Arial"/>
          <w:spacing w:val="40"/>
          <w:sz w:val="22"/>
          <w:szCs w:val="22"/>
        </w:rPr>
        <w:t>Примечания</w:t>
      </w:r>
    </w:p>
    <w:p w14:paraId="02A553D1" w14:textId="77777777" w:rsidR="003574DD" w:rsidRDefault="003574DD" w:rsidP="00647C11">
      <w:pPr>
        <w:pStyle w:val="FORMATTEXT0"/>
        <w:spacing w:line="372" w:lineRule="auto"/>
        <w:ind w:firstLine="709"/>
        <w:jc w:val="both"/>
        <w:rPr>
          <w:rFonts w:ascii="Arial" w:hAnsi="Arial" w:cs="Arial"/>
          <w:sz w:val="22"/>
          <w:szCs w:val="22"/>
        </w:rPr>
      </w:pPr>
      <w:r w:rsidRPr="004A4A97">
        <w:rPr>
          <w:rFonts w:ascii="Arial" w:hAnsi="Arial" w:cs="Arial"/>
          <w:sz w:val="22"/>
          <w:szCs w:val="22"/>
        </w:rPr>
        <w:t>1 К влагоемким относятся теплоизоляционные материалы и изделия, отпускная влажность которых при отсутствии мер защиты от увлажнения в процессе изготовления может превысить допускаемую, установленную в стандарте на материалы и изделия конкретного типа.</w:t>
      </w:r>
    </w:p>
    <w:p w14:paraId="1B8D22E3" w14:textId="77777777" w:rsidR="00D34BBE" w:rsidRPr="004A4A97" w:rsidRDefault="00D34BBE" w:rsidP="00647C11">
      <w:pPr>
        <w:pStyle w:val="FORMATTEXT0"/>
        <w:spacing w:line="372" w:lineRule="auto"/>
        <w:ind w:firstLine="709"/>
        <w:jc w:val="both"/>
        <w:rPr>
          <w:rFonts w:ascii="Arial" w:hAnsi="Arial" w:cs="Arial"/>
          <w:sz w:val="22"/>
          <w:szCs w:val="22"/>
        </w:rPr>
      </w:pPr>
      <w:r w:rsidRPr="004A4A97">
        <w:rPr>
          <w:rFonts w:ascii="Arial" w:hAnsi="Arial" w:cs="Arial"/>
          <w:sz w:val="22"/>
          <w:szCs w:val="22"/>
        </w:rPr>
        <w:t>2 К невлагостойким относятся теплоизоляционные материалы и изделия, технические характеристики которых (например, размеры, прочность, деформативность, теплопроводность и др.) при отсутствии мер защиты их от увлажнения в процессе изготовления панели могут необратимо ухудшиться.</w:t>
      </w:r>
    </w:p>
    <w:p w14:paraId="10802D85" w14:textId="77777777" w:rsidR="00371102" w:rsidRPr="004A4A97" w:rsidRDefault="00371102" w:rsidP="00647C11">
      <w:pPr>
        <w:pStyle w:val="FORMATTEXT0"/>
        <w:spacing w:line="372" w:lineRule="auto"/>
        <w:ind w:firstLine="709"/>
        <w:jc w:val="both"/>
        <w:rPr>
          <w:rFonts w:ascii="Arial" w:hAnsi="Arial" w:cs="Arial"/>
        </w:rPr>
      </w:pPr>
    </w:p>
    <w:p w14:paraId="205F03A3" w14:textId="77777777" w:rsidR="00A44218" w:rsidRPr="004A4A97" w:rsidRDefault="00A44218" w:rsidP="00647C11">
      <w:pPr>
        <w:pStyle w:val="FORMATTEXT0"/>
        <w:spacing w:line="372" w:lineRule="auto"/>
        <w:ind w:firstLine="709"/>
        <w:jc w:val="both"/>
        <w:rPr>
          <w:rFonts w:ascii="Arial" w:hAnsi="Arial" w:cs="Arial"/>
        </w:rPr>
      </w:pPr>
      <w:r w:rsidRPr="004A4A97">
        <w:rPr>
          <w:rFonts w:ascii="Arial" w:hAnsi="Arial" w:cs="Arial"/>
        </w:rPr>
        <w:t>6.6.11 Влажность теплоизоляционных изделий при укладке в панели (начальная влажность) не должна превышать предельно допускаемую влажность (весовую влажность), установленную в стандартах на изделия конкретного вида.</w:t>
      </w:r>
    </w:p>
    <w:p w14:paraId="781B4028" w14:textId="77777777" w:rsidR="00D34BBE" w:rsidRPr="004A4A97" w:rsidRDefault="00D34BBE" w:rsidP="00647C11">
      <w:pPr>
        <w:pStyle w:val="FORMATTEXT0"/>
        <w:spacing w:line="372" w:lineRule="auto"/>
        <w:ind w:firstLine="709"/>
        <w:jc w:val="both"/>
        <w:rPr>
          <w:rFonts w:ascii="Arial" w:hAnsi="Arial" w:cs="Arial"/>
        </w:rPr>
      </w:pPr>
      <w:r w:rsidRPr="004A4A97">
        <w:rPr>
          <w:rFonts w:ascii="Arial" w:hAnsi="Arial" w:cs="Arial"/>
        </w:rPr>
        <w:t>6.</w:t>
      </w:r>
      <w:r w:rsidR="005B76DE" w:rsidRPr="004A4A97">
        <w:rPr>
          <w:rFonts w:ascii="Arial" w:hAnsi="Arial" w:cs="Arial"/>
        </w:rPr>
        <w:t>6</w:t>
      </w:r>
      <w:r w:rsidRPr="004A4A97">
        <w:rPr>
          <w:rFonts w:ascii="Arial" w:hAnsi="Arial" w:cs="Arial"/>
        </w:rPr>
        <w:t>.1</w:t>
      </w:r>
      <w:r w:rsidR="003C45FA" w:rsidRPr="004A4A97">
        <w:rPr>
          <w:rFonts w:ascii="Arial" w:hAnsi="Arial" w:cs="Arial"/>
        </w:rPr>
        <w:t>2</w:t>
      </w:r>
      <w:r w:rsidRPr="004A4A97">
        <w:rPr>
          <w:rFonts w:ascii="Arial" w:hAnsi="Arial" w:cs="Arial"/>
        </w:rPr>
        <w:t xml:space="preserve"> Влажность теплоизоляционного слоя при отпуске панелей потребителю (отпускная влажность) не должна превышать предельно допускаемую влажность</w:t>
      </w:r>
      <w:r w:rsidR="00A44218" w:rsidRPr="004A4A97">
        <w:rPr>
          <w:rFonts w:ascii="Arial" w:hAnsi="Arial" w:cs="Arial"/>
        </w:rPr>
        <w:t xml:space="preserve"> </w:t>
      </w:r>
      <w:r w:rsidRPr="004A4A97">
        <w:rPr>
          <w:rFonts w:ascii="Arial" w:hAnsi="Arial" w:cs="Arial"/>
        </w:rPr>
        <w:t>(весовую влажность), установленную для теплоизоляционных изделий, из которых выполнен этот слой, более чем на 5</w:t>
      </w:r>
      <w:r w:rsidR="00B604F7">
        <w:rPr>
          <w:rFonts w:ascii="Arial" w:hAnsi="Arial" w:cs="Arial"/>
        </w:rPr>
        <w:t xml:space="preserve"> </w:t>
      </w:r>
      <w:r w:rsidRPr="004A4A97">
        <w:rPr>
          <w:rFonts w:ascii="Arial" w:hAnsi="Arial" w:cs="Arial"/>
        </w:rPr>
        <w:t>% по массе.</w:t>
      </w:r>
    </w:p>
    <w:p w14:paraId="4879245C" w14:textId="77777777" w:rsidR="00D34BBE" w:rsidRPr="004A4A97" w:rsidRDefault="00D34BBE" w:rsidP="00647C11">
      <w:pPr>
        <w:pStyle w:val="FORMATTEXT0"/>
        <w:spacing w:line="372" w:lineRule="auto"/>
        <w:ind w:firstLine="709"/>
        <w:jc w:val="both"/>
        <w:rPr>
          <w:rFonts w:ascii="Arial" w:hAnsi="Arial" w:cs="Arial"/>
        </w:rPr>
      </w:pPr>
      <w:r w:rsidRPr="004A4A97">
        <w:rPr>
          <w:rFonts w:ascii="Arial" w:hAnsi="Arial" w:cs="Arial"/>
        </w:rPr>
        <w:t>6.</w:t>
      </w:r>
      <w:r w:rsidR="005B76DE" w:rsidRPr="004A4A97">
        <w:rPr>
          <w:rFonts w:ascii="Arial" w:hAnsi="Arial" w:cs="Arial"/>
        </w:rPr>
        <w:t>6</w:t>
      </w:r>
      <w:r w:rsidRPr="004A4A97">
        <w:rPr>
          <w:rFonts w:ascii="Arial" w:hAnsi="Arial" w:cs="Arial"/>
        </w:rPr>
        <w:t>.1</w:t>
      </w:r>
      <w:r w:rsidR="003C45FA" w:rsidRPr="004A4A97">
        <w:rPr>
          <w:rFonts w:ascii="Arial" w:hAnsi="Arial" w:cs="Arial"/>
        </w:rPr>
        <w:t>3</w:t>
      </w:r>
      <w:r w:rsidRPr="004A4A97">
        <w:rPr>
          <w:rFonts w:ascii="Arial" w:hAnsi="Arial" w:cs="Arial"/>
        </w:rPr>
        <w:t xml:space="preserve"> При выборе изделий и материалов для теплоизоляционного слоя следует учитывать их биостойкость и долговечность. При применении изделий и материалов, срок сохранения теплозащитных свойств которых в эксплуатационных условиях меньше расчетного срока службы панели, следует предусматривать конструктивную возможность ремонта для восстановления теплозащитных свойств панели.</w:t>
      </w:r>
    </w:p>
    <w:p w14:paraId="6A74B190" w14:textId="77777777" w:rsidR="00E6537D" w:rsidRPr="004A4A97" w:rsidRDefault="00DB76D7" w:rsidP="006F688B">
      <w:pPr>
        <w:pStyle w:val="FORMATTEXT0"/>
        <w:spacing w:before="120" w:after="120" w:line="360" w:lineRule="auto"/>
        <w:ind w:firstLine="709"/>
        <w:jc w:val="both"/>
        <w:rPr>
          <w:rFonts w:ascii="Arial" w:hAnsi="Arial" w:cs="Arial"/>
          <w:b/>
          <w:bCs/>
        </w:rPr>
      </w:pPr>
      <w:r w:rsidRPr="004A4A97">
        <w:rPr>
          <w:rFonts w:ascii="Arial" w:hAnsi="Arial" w:cs="Arial"/>
          <w:b/>
          <w:bCs/>
        </w:rPr>
        <w:t>6</w:t>
      </w:r>
      <w:r w:rsidR="00E6537D" w:rsidRPr="004A4A97">
        <w:rPr>
          <w:rFonts w:ascii="Arial" w:hAnsi="Arial" w:cs="Arial"/>
          <w:b/>
          <w:bCs/>
        </w:rPr>
        <w:t>.</w:t>
      </w:r>
      <w:r w:rsidR="00886A97" w:rsidRPr="004A4A97">
        <w:rPr>
          <w:rFonts w:ascii="Arial" w:hAnsi="Arial" w:cs="Arial"/>
          <w:b/>
          <w:bCs/>
        </w:rPr>
        <w:t>7</w:t>
      </w:r>
      <w:r w:rsidR="00E6537D" w:rsidRPr="004A4A97">
        <w:rPr>
          <w:rFonts w:ascii="Arial" w:hAnsi="Arial" w:cs="Arial"/>
          <w:b/>
          <w:bCs/>
        </w:rPr>
        <w:t xml:space="preserve"> Требования к арматурным и закладным изделиям</w:t>
      </w:r>
    </w:p>
    <w:p w14:paraId="19CCE0D8" w14:textId="77777777" w:rsidR="00213AF9" w:rsidRPr="004A4A97" w:rsidRDefault="00213AF9" w:rsidP="002B136C">
      <w:pPr>
        <w:pStyle w:val="FORMATTEXT0"/>
        <w:spacing w:line="360" w:lineRule="auto"/>
        <w:ind w:firstLine="709"/>
        <w:jc w:val="both"/>
        <w:rPr>
          <w:rFonts w:ascii="Arial" w:hAnsi="Arial" w:cs="Arial"/>
        </w:rPr>
      </w:pPr>
      <w:r w:rsidRPr="004A4A97">
        <w:rPr>
          <w:rFonts w:ascii="Arial" w:hAnsi="Arial" w:cs="Arial"/>
        </w:rPr>
        <w:t>6.</w:t>
      </w:r>
      <w:r w:rsidR="00886A97" w:rsidRPr="004A4A97">
        <w:rPr>
          <w:rFonts w:ascii="Arial" w:hAnsi="Arial" w:cs="Arial"/>
        </w:rPr>
        <w:t>7</w:t>
      </w:r>
      <w:r w:rsidR="00A14C13" w:rsidRPr="004A4A97">
        <w:rPr>
          <w:rFonts w:ascii="Arial" w:hAnsi="Arial" w:cs="Arial"/>
        </w:rPr>
        <w:t>.</w:t>
      </w:r>
      <w:r w:rsidRPr="004A4A97">
        <w:rPr>
          <w:rFonts w:ascii="Arial" w:hAnsi="Arial" w:cs="Arial"/>
        </w:rPr>
        <w:t>1 Для армирования панелей</w:t>
      </w:r>
      <w:r w:rsidR="00AA630F" w:rsidRPr="004A4A97">
        <w:rPr>
          <w:rFonts w:ascii="Arial" w:hAnsi="Arial" w:cs="Arial"/>
        </w:rPr>
        <w:t xml:space="preserve"> </w:t>
      </w:r>
      <w:r w:rsidRPr="004A4A97">
        <w:rPr>
          <w:rFonts w:ascii="Arial" w:hAnsi="Arial" w:cs="Arial"/>
        </w:rPr>
        <w:t>следует применять арматурную сталь, соответствующую требованиям:</w:t>
      </w:r>
    </w:p>
    <w:p w14:paraId="63DA77C9" w14:textId="77777777" w:rsidR="005C1D2E" w:rsidRPr="004A4A97" w:rsidRDefault="005C1D2E" w:rsidP="002B136C">
      <w:pPr>
        <w:pStyle w:val="FORMATTEXT0"/>
        <w:spacing w:line="360" w:lineRule="auto"/>
        <w:ind w:firstLine="709"/>
        <w:jc w:val="both"/>
        <w:rPr>
          <w:rFonts w:ascii="Arial" w:hAnsi="Arial" w:cs="Arial"/>
        </w:rPr>
      </w:pPr>
      <w:r w:rsidRPr="004A4A97">
        <w:rPr>
          <w:rFonts w:ascii="Arial" w:hAnsi="Arial" w:cs="Arial"/>
        </w:rPr>
        <w:t xml:space="preserve">- в качестве рабочей арматуры – стержневую арматуру классов А400, А500 по ГОСТ 34028 и </w:t>
      </w:r>
      <w:r w:rsidR="007F4909" w:rsidRPr="004A4A97">
        <w:rPr>
          <w:rFonts w:ascii="Arial" w:hAnsi="Arial" w:cs="Arial"/>
        </w:rPr>
        <w:t xml:space="preserve">арматурную проволоку </w:t>
      </w:r>
      <w:r w:rsidRPr="004A4A97">
        <w:rPr>
          <w:rFonts w:ascii="Arial" w:hAnsi="Arial" w:cs="Arial"/>
        </w:rPr>
        <w:t>по ГОСТ 6727, а также стержневую арматуру класса А240 по ГОСТ 34028 в случаях, когда использование арм</w:t>
      </w:r>
      <w:r w:rsidR="008057F8" w:rsidRPr="004A4A97">
        <w:rPr>
          <w:rFonts w:ascii="Arial" w:hAnsi="Arial" w:cs="Arial"/>
        </w:rPr>
        <w:t xml:space="preserve">атуры классов А400 и А500 </w:t>
      </w:r>
      <w:r w:rsidRPr="004A4A97">
        <w:rPr>
          <w:rFonts w:ascii="Arial" w:hAnsi="Arial" w:cs="Arial"/>
        </w:rPr>
        <w:t>нецелесообразно;</w:t>
      </w:r>
    </w:p>
    <w:p w14:paraId="4F32587F" w14:textId="77777777" w:rsidR="005C1D2E" w:rsidRPr="004A4A97" w:rsidRDefault="005C1D2E" w:rsidP="002B136C">
      <w:pPr>
        <w:pStyle w:val="FORMATTEXT0"/>
        <w:spacing w:line="360" w:lineRule="auto"/>
        <w:ind w:firstLine="709"/>
        <w:jc w:val="both"/>
        <w:rPr>
          <w:rFonts w:ascii="Arial" w:hAnsi="Arial" w:cs="Arial"/>
        </w:rPr>
      </w:pPr>
      <w:r w:rsidRPr="004A4A97">
        <w:rPr>
          <w:rFonts w:ascii="Arial" w:hAnsi="Arial" w:cs="Arial"/>
        </w:rPr>
        <w:t xml:space="preserve">- в качестве конструктивной арматуры – арматуру классов А240 </w:t>
      </w:r>
      <w:r w:rsidR="00E04E49" w:rsidRPr="004A4A97">
        <w:rPr>
          <w:rFonts w:ascii="Arial" w:hAnsi="Arial" w:cs="Arial"/>
        </w:rPr>
        <w:t xml:space="preserve">по ГОСТ 34028 </w:t>
      </w:r>
      <w:r w:rsidRPr="004A4A97">
        <w:rPr>
          <w:rFonts w:ascii="Arial" w:hAnsi="Arial" w:cs="Arial"/>
        </w:rPr>
        <w:t xml:space="preserve">и </w:t>
      </w:r>
      <w:r w:rsidR="007F4909" w:rsidRPr="004A4A97">
        <w:rPr>
          <w:rFonts w:ascii="Arial" w:hAnsi="Arial" w:cs="Arial"/>
        </w:rPr>
        <w:t xml:space="preserve">арматурную проволоку </w:t>
      </w:r>
      <w:r w:rsidR="00E04E49" w:rsidRPr="004A4A97">
        <w:rPr>
          <w:rFonts w:ascii="Arial" w:hAnsi="Arial" w:cs="Arial"/>
        </w:rPr>
        <w:t>по ГОСТ 6727</w:t>
      </w:r>
      <w:r w:rsidRPr="004A4A97">
        <w:rPr>
          <w:rFonts w:ascii="Arial" w:hAnsi="Arial" w:cs="Arial"/>
        </w:rPr>
        <w:t>.</w:t>
      </w:r>
    </w:p>
    <w:p w14:paraId="5979F15A" w14:textId="688E45BC" w:rsidR="005C1D2E" w:rsidRPr="004A4A97" w:rsidRDefault="005C1D2E" w:rsidP="002B136C">
      <w:pPr>
        <w:pStyle w:val="FORMATTEXT0"/>
        <w:spacing w:line="360" w:lineRule="auto"/>
        <w:ind w:firstLine="709"/>
        <w:jc w:val="both"/>
        <w:rPr>
          <w:rFonts w:ascii="Arial" w:hAnsi="Arial" w:cs="Arial"/>
        </w:rPr>
      </w:pPr>
      <w:r w:rsidRPr="004A4A97">
        <w:rPr>
          <w:rFonts w:ascii="Arial" w:hAnsi="Arial" w:cs="Arial"/>
        </w:rPr>
        <w:t xml:space="preserve">Для изготовления закладных изделий </w:t>
      </w:r>
      <w:r w:rsidR="00FA5517" w:rsidRPr="004A4A97">
        <w:rPr>
          <w:rFonts w:ascii="Arial" w:hAnsi="Arial" w:cs="Arial"/>
        </w:rPr>
        <w:t xml:space="preserve">панелей </w:t>
      </w:r>
      <w:r w:rsidRPr="004A4A97">
        <w:rPr>
          <w:rFonts w:ascii="Arial" w:hAnsi="Arial" w:cs="Arial"/>
        </w:rPr>
        <w:t>следует применять угл</w:t>
      </w:r>
      <w:r w:rsidR="00742FAF" w:rsidRPr="004A4A97">
        <w:rPr>
          <w:rFonts w:ascii="Arial" w:hAnsi="Arial" w:cs="Arial"/>
        </w:rPr>
        <w:t>е</w:t>
      </w:r>
      <w:r w:rsidRPr="004A4A97">
        <w:rPr>
          <w:rFonts w:ascii="Arial" w:hAnsi="Arial" w:cs="Arial"/>
        </w:rPr>
        <w:t>родистую сталь обыкновенного качества по ГОСТ 380 или низколегированную сталь по ГОСТ 19281 согласно</w:t>
      </w:r>
      <w:r w:rsidR="005E6941" w:rsidRPr="005E6941">
        <w:rPr>
          <w:rFonts w:ascii="Arial" w:hAnsi="Arial" w:cs="Arial"/>
        </w:rPr>
        <w:t xml:space="preserve"> </w:t>
      </w:r>
      <w:r w:rsidR="005E6941">
        <w:rPr>
          <w:rFonts w:ascii="Arial" w:hAnsi="Arial" w:cs="Arial"/>
        </w:rPr>
        <w:t>нормативным документам государства, принявшего настоящий стандарт</w:t>
      </w:r>
      <w:r w:rsidRPr="004A4A97">
        <w:rPr>
          <w:rFonts w:ascii="Arial" w:hAnsi="Arial" w:cs="Arial"/>
        </w:rPr>
        <w:t xml:space="preserve"> в зависимости от расчетной зимней температуры наружного воздуха</w:t>
      </w:r>
      <w:r w:rsidR="00DF7A45" w:rsidRPr="004A4A97">
        <w:rPr>
          <w:rFonts w:ascii="Arial" w:hAnsi="Arial" w:cs="Arial"/>
        </w:rPr>
        <w:t>.</w:t>
      </w:r>
    </w:p>
    <w:p w14:paraId="362CF525" w14:textId="1353FA59" w:rsidR="00632421" w:rsidRDefault="0041755B" w:rsidP="002B136C">
      <w:pPr>
        <w:pStyle w:val="FORMATTEXT0"/>
        <w:spacing w:line="360" w:lineRule="auto"/>
        <w:ind w:firstLine="709"/>
        <w:jc w:val="both"/>
        <w:rPr>
          <w:rFonts w:ascii="Arial" w:hAnsi="Arial" w:cs="Arial"/>
        </w:rPr>
      </w:pPr>
      <w:r w:rsidRPr="004A4A97">
        <w:rPr>
          <w:rFonts w:ascii="Arial" w:hAnsi="Arial" w:cs="Arial"/>
        </w:rPr>
        <w:t>Марки арматурной стали, а также марки углеродистой стали для закладных изделий должны соответствовать установленн</w:t>
      </w:r>
      <w:r w:rsidR="000236FF" w:rsidRPr="004A4A97">
        <w:rPr>
          <w:rFonts w:ascii="Arial" w:hAnsi="Arial" w:cs="Arial"/>
        </w:rPr>
        <w:t xml:space="preserve">ым проектом конкретного здания </w:t>
      </w:r>
      <w:r w:rsidRPr="004A4A97">
        <w:rPr>
          <w:rFonts w:ascii="Arial" w:hAnsi="Arial" w:cs="Arial"/>
        </w:rPr>
        <w:t>согласно</w:t>
      </w:r>
      <w:r w:rsidR="005E6941">
        <w:rPr>
          <w:rFonts w:ascii="Arial" w:hAnsi="Arial" w:cs="Arial"/>
        </w:rPr>
        <w:t xml:space="preserve"> нормативным документам государства, принявшего настоящий стандарт</w:t>
      </w:r>
      <w:r w:rsidRPr="004A4A97">
        <w:rPr>
          <w:rFonts w:ascii="Arial" w:hAnsi="Arial" w:cs="Arial"/>
        </w:rPr>
        <w:t>.</w:t>
      </w:r>
    </w:p>
    <w:p w14:paraId="75C5520C" w14:textId="77777777" w:rsidR="00B12D00" w:rsidRPr="00F91DFB" w:rsidRDefault="003918C9" w:rsidP="00B12D00">
      <w:pPr>
        <w:pStyle w:val="FORMATTEXT0"/>
        <w:spacing w:line="360" w:lineRule="auto"/>
        <w:ind w:firstLine="709"/>
        <w:jc w:val="both"/>
        <w:rPr>
          <w:rFonts w:ascii="Arial" w:hAnsi="Arial" w:cs="Arial"/>
        </w:rPr>
      </w:pPr>
      <w:r w:rsidRPr="006F688B">
        <w:rPr>
          <w:rFonts w:ascii="Arial" w:hAnsi="Arial" w:cs="Arial"/>
        </w:rPr>
        <w:t>Допускается применять арматурную сталь по</w:t>
      </w:r>
      <w:r w:rsidR="00B12D00" w:rsidRPr="00BC1F57">
        <w:rPr>
          <w:rFonts w:ascii="Arial" w:hAnsi="Arial" w:cs="Arial"/>
        </w:rPr>
        <w:t xml:space="preserve"> </w:t>
      </w:r>
      <w:r w:rsidRPr="006F688B">
        <w:rPr>
          <w:rFonts w:ascii="Arial" w:hAnsi="Arial" w:cs="Arial"/>
        </w:rPr>
        <w:t>технической документации, действующей в государстве</w:t>
      </w:r>
      <w:r w:rsidR="005E6941">
        <w:rPr>
          <w:rFonts w:ascii="Arial" w:hAnsi="Arial" w:cs="Arial"/>
        </w:rPr>
        <w:t>,</w:t>
      </w:r>
      <w:r w:rsidRPr="006F688B">
        <w:rPr>
          <w:rFonts w:ascii="Arial" w:hAnsi="Arial" w:cs="Arial"/>
        </w:rPr>
        <w:t xml:space="preserve"> принявшем настоящий стандарт.</w:t>
      </w:r>
    </w:p>
    <w:p w14:paraId="2DE98CBF" w14:textId="77777777" w:rsidR="0008072E" w:rsidRPr="004A4A97" w:rsidRDefault="0008072E" w:rsidP="002B136C">
      <w:pPr>
        <w:pStyle w:val="FORMATTEXT0"/>
        <w:spacing w:line="360" w:lineRule="auto"/>
        <w:ind w:firstLine="709"/>
        <w:jc w:val="both"/>
        <w:rPr>
          <w:rFonts w:ascii="Arial" w:hAnsi="Arial" w:cs="Arial"/>
        </w:rPr>
      </w:pPr>
      <w:r w:rsidRPr="004A4A97">
        <w:rPr>
          <w:rFonts w:ascii="Arial" w:hAnsi="Arial" w:cs="Arial"/>
        </w:rPr>
        <w:t>6.7.2 Допускается при соответствующем технико-экономическом обосновании применять неметаллическую композитную арматуру по ГОСТ 31938.</w:t>
      </w:r>
    </w:p>
    <w:p w14:paraId="73C954EC" w14:textId="02A74361" w:rsidR="009938F8" w:rsidRPr="004A4A97" w:rsidRDefault="00632421" w:rsidP="009938F8">
      <w:pPr>
        <w:pStyle w:val="FORMATTEXT0"/>
        <w:spacing w:line="360" w:lineRule="auto"/>
        <w:ind w:firstLine="708"/>
        <w:jc w:val="both"/>
        <w:rPr>
          <w:rFonts w:ascii="Arial" w:hAnsi="Arial" w:cs="Arial"/>
        </w:rPr>
      </w:pPr>
      <w:r w:rsidRPr="004A4A97">
        <w:rPr>
          <w:rFonts w:ascii="Arial" w:hAnsi="Arial" w:cs="Arial"/>
        </w:rPr>
        <w:t>6.7.</w:t>
      </w:r>
      <w:r w:rsidR="0008072E" w:rsidRPr="004A4A97">
        <w:rPr>
          <w:rFonts w:ascii="Arial" w:hAnsi="Arial" w:cs="Arial"/>
        </w:rPr>
        <w:t>3</w:t>
      </w:r>
      <w:r w:rsidRPr="004A4A97">
        <w:rPr>
          <w:rFonts w:ascii="Arial" w:hAnsi="Arial" w:cs="Arial"/>
        </w:rPr>
        <w:t xml:space="preserve"> Сварные арматурные и стальные закладные изделия должны соответствовать требованиям </w:t>
      </w:r>
      <w:r w:rsidR="00E11714" w:rsidRPr="006B0095">
        <w:rPr>
          <w:rFonts w:ascii="Arial" w:hAnsi="Arial" w:cs="Arial"/>
        </w:rPr>
        <w:t>нормативных</w:t>
      </w:r>
      <w:r w:rsidR="00E11714">
        <w:rPr>
          <w:rFonts w:ascii="Arial" w:hAnsi="Arial" w:cs="Arial"/>
        </w:rPr>
        <w:t xml:space="preserve"> документов государства, принявшего станда</w:t>
      </w:r>
      <w:r w:rsidR="006B0095">
        <w:rPr>
          <w:rFonts w:ascii="Arial" w:hAnsi="Arial" w:cs="Arial"/>
        </w:rPr>
        <w:t>рта</w:t>
      </w:r>
      <w:r w:rsidRPr="004A4A97">
        <w:rPr>
          <w:rFonts w:ascii="Arial" w:hAnsi="Arial" w:cs="Arial"/>
        </w:rPr>
        <w:t>, а сварные сетки – требованиям ГОСТ 8478</w:t>
      </w:r>
      <w:r w:rsidR="009938F8" w:rsidRPr="004A4A97">
        <w:rPr>
          <w:rFonts w:ascii="Arial" w:hAnsi="Arial" w:cs="Arial"/>
        </w:rPr>
        <w:t xml:space="preserve"> и </w:t>
      </w:r>
      <w:r w:rsidR="003918C9" w:rsidRPr="004A4A97">
        <w:rPr>
          <w:rFonts w:ascii="Arial" w:hAnsi="Arial" w:cs="Arial"/>
        </w:rPr>
        <w:fldChar w:fldCharType="begin"/>
      </w:r>
      <w:r w:rsidR="009938F8" w:rsidRPr="004A4A97">
        <w:rPr>
          <w:rFonts w:ascii="Arial" w:hAnsi="Arial" w:cs="Arial"/>
        </w:rPr>
        <w:instrText xml:space="preserve"> HYPERLINK "kodeks://link/d?nd=1200097391&amp;point=mark=000000000000000000000000000000000000000000000000007D20K3"\o"’’ГОСТ 23279-2012 Сетки арматурные сварные для железобетонных конструкций и изделий. Общие ...’’</w:instrText>
      </w:r>
    </w:p>
    <w:p w14:paraId="0DCBE443" w14:textId="77777777" w:rsidR="009938F8" w:rsidRPr="004A4A97" w:rsidRDefault="009938F8" w:rsidP="009938F8">
      <w:pPr>
        <w:pStyle w:val="FORMATTEXT0"/>
        <w:spacing w:line="360" w:lineRule="auto"/>
        <w:ind w:firstLine="709"/>
        <w:jc w:val="both"/>
        <w:rPr>
          <w:rFonts w:ascii="Arial" w:hAnsi="Arial" w:cs="Arial"/>
        </w:rPr>
      </w:pPr>
      <w:r w:rsidRPr="004A4A97">
        <w:rPr>
          <w:rFonts w:ascii="Arial" w:hAnsi="Arial" w:cs="Arial"/>
        </w:rPr>
        <w:instrText>(утв. приказом Росстандарта от 29.11.2012 N 1306-ст)</w:instrText>
      </w:r>
    </w:p>
    <w:p w14:paraId="6200A200" w14:textId="77777777" w:rsidR="009938F8" w:rsidRPr="004A4A97" w:rsidRDefault="009938F8" w:rsidP="009938F8">
      <w:pPr>
        <w:pStyle w:val="FORMATTEXT0"/>
        <w:spacing w:line="360" w:lineRule="auto"/>
        <w:ind w:firstLine="709"/>
        <w:jc w:val="both"/>
        <w:rPr>
          <w:rFonts w:ascii="Arial" w:hAnsi="Arial" w:cs="Arial"/>
        </w:rPr>
      </w:pPr>
      <w:r w:rsidRPr="004A4A97">
        <w:rPr>
          <w:rFonts w:ascii="Arial" w:hAnsi="Arial" w:cs="Arial"/>
        </w:rPr>
        <w:instrText>Применяется с 01.07.2013 взамен ГОСТ 23279-85</w:instrText>
      </w:r>
    </w:p>
    <w:p w14:paraId="4D53B4AA" w14:textId="77777777" w:rsidR="009938F8" w:rsidRDefault="009938F8" w:rsidP="009938F8">
      <w:pPr>
        <w:pStyle w:val="FORMATTEXT0"/>
        <w:spacing w:line="360" w:lineRule="auto"/>
        <w:ind w:firstLine="709"/>
        <w:jc w:val="both"/>
        <w:rPr>
          <w:rFonts w:ascii="Arial" w:hAnsi="Arial" w:cs="Arial"/>
        </w:rPr>
      </w:pPr>
      <w:r w:rsidRPr="004A4A97">
        <w:rPr>
          <w:rFonts w:ascii="Arial" w:hAnsi="Arial" w:cs="Arial"/>
        </w:rPr>
        <w:instrText>Статус: действующая редакция (действ. с 01.07.2013)"</w:instrText>
      </w:r>
      <w:r w:rsidR="003918C9" w:rsidRPr="004A4A97">
        <w:rPr>
          <w:rFonts w:ascii="Arial" w:hAnsi="Arial" w:cs="Arial"/>
        </w:rPr>
        <w:fldChar w:fldCharType="separate"/>
      </w:r>
      <w:r w:rsidRPr="004A4A97">
        <w:rPr>
          <w:rFonts w:ascii="Arial" w:hAnsi="Arial" w:cs="Arial"/>
        </w:rPr>
        <w:t>ГОСТ 23279</w:t>
      </w:r>
      <w:r w:rsidR="003918C9" w:rsidRPr="004A4A97">
        <w:rPr>
          <w:rFonts w:ascii="Arial" w:hAnsi="Arial" w:cs="Arial"/>
        </w:rPr>
        <w:fldChar w:fldCharType="end"/>
      </w:r>
      <w:r w:rsidRPr="004A4A97">
        <w:rPr>
          <w:rFonts w:ascii="Arial" w:hAnsi="Arial" w:cs="Arial"/>
        </w:rPr>
        <w:t>.</w:t>
      </w:r>
    </w:p>
    <w:p w14:paraId="1F46AF5B" w14:textId="43A9A2BA" w:rsidR="009938F8" w:rsidRDefault="009938F8" w:rsidP="006F688B">
      <w:pPr>
        <w:pStyle w:val="FORMATTEXT0"/>
        <w:spacing w:line="396" w:lineRule="auto"/>
        <w:ind w:firstLine="709"/>
        <w:jc w:val="both"/>
        <w:rPr>
          <w:rFonts w:ascii="Arial" w:hAnsi="Arial" w:cs="Arial"/>
        </w:rPr>
      </w:pPr>
      <w:r w:rsidRPr="004A4A97">
        <w:rPr>
          <w:rFonts w:ascii="Arial" w:hAnsi="Arial" w:cs="Arial"/>
        </w:rPr>
        <w:t xml:space="preserve">6.7.4 Для изготовления монтажных петель панелей следует применять арматуру согласно 6.2.6 </w:t>
      </w:r>
      <w:r w:rsidR="006B0095">
        <w:rPr>
          <w:rFonts w:ascii="Arial" w:hAnsi="Arial" w:cs="Arial"/>
        </w:rPr>
        <w:t>и нормативным документам государства, принявшего настоящий стандар</w:t>
      </w:r>
      <w:r w:rsidR="006B0095" w:rsidRPr="006B0095">
        <w:rPr>
          <w:rFonts w:ascii="Arial" w:hAnsi="Arial" w:cs="Arial"/>
        </w:rPr>
        <w:t>т</w:t>
      </w:r>
      <w:r w:rsidR="003918C9" w:rsidRPr="006F688B">
        <w:rPr>
          <w:rFonts w:ascii="Arial" w:hAnsi="Arial" w:cs="Arial"/>
        </w:rPr>
        <w:t>.</w:t>
      </w:r>
    </w:p>
    <w:p w14:paraId="75C2087A" w14:textId="77777777" w:rsidR="005C1D2E" w:rsidRDefault="005C1D2E" w:rsidP="006F688B">
      <w:pPr>
        <w:pStyle w:val="FORMATTEXT0"/>
        <w:spacing w:line="396" w:lineRule="auto"/>
        <w:ind w:firstLine="709"/>
        <w:jc w:val="both"/>
        <w:rPr>
          <w:rFonts w:ascii="Arial" w:hAnsi="Arial" w:cs="Arial"/>
        </w:rPr>
      </w:pPr>
      <w:r w:rsidRPr="004A4A97">
        <w:rPr>
          <w:rFonts w:ascii="Arial" w:hAnsi="Arial" w:cs="Arial"/>
        </w:rPr>
        <w:t>6.</w:t>
      </w:r>
      <w:r w:rsidR="006B6BBA" w:rsidRPr="004A4A97">
        <w:rPr>
          <w:rFonts w:ascii="Arial" w:hAnsi="Arial" w:cs="Arial"/>
        </w:rPr>
        <w:t>7</w:t>
      </w:r>
      <w:r w:rsidRPr="004A4A97">
        <w:rPr>
          <w:rFonts w:ascii="Arial" w:hAnsi="Arial" w:cs="Arial"/>
        </w:rPr>
        <w:t>.</w:t>
      </w:r>
      <w:r w:rsidR="0008072E" w:rsidRPr="004A4A97">
        <w:rPr>
          <w:rFonts w:ascii="Arial" w:hAnsi="Arial" w:cs="Arial"/>
        </w:rPr>
        <w:t>5</w:t>
      </w:r>
      <w:r w:rsidRPr="004A4A97">
        <w:rPr>
          <w:rFonts w:ascii="Arial" w:hAnsi="Arial" w:cs="Arial"/>
        </w:rPr>
        <w:t xml:space="preserve"> Форма и размеры арматурных и закладных изделий и их положение в </w:t>
      </w:r>
      <w:r w:rsidR="00DF7A45" w:rsidRPr="004A4A97">
        <w:rPr>
          <w:rFonts w:ascii="Arial" w:hAnsi="Arial" w:cs="Arial"/>
        </w:rPr>
        <w:t xml:space="preserve">панелях </w:t>
      </w:r>
      <w:r w:rsidRPr="004A4A97">
        <w:rPr>
          <w:rFonts w:ascii="Arial" w:hAnsi="Arial" w:cs="Arial"/>
        </w:rPr>
        <w:t>должны соответствовать указа</w:t>
      </w:r>
      <w:r w:rsidR="00C95E5C" w:rsidRPr="004A4A97">
        <w:rPr>
          <w:rFonts w:ascii="Arial" w:hAnsi="Arial" w:cs="Arial"/>
        </w:rPr>
        <w:t>нным в технической документации предприятия-изготовителя.</w:t>
      </w:r>
    </w:p>
    <w:p w14:paraId="2FCC2908" w14:textId="2043C9FD" w:rsidR="005C1D2E" w:rsidRPr="004A4A97" w:rsidRDefault="005C1D2E" w:rsidP="006F688B">
      <w:pPr>
        <w:pStyle w:val="FORMATTEXT0"/>
        <w:spacing w:line="396" w:lineRule="auto"/>
        <w:ind w:firstLine="709"/>
        <w:jc w:val="both"/>
        <w:rPr>
          <w:rFonts w:ascii="Arial" w:hAnsi="Arial" w:cs="Arial"/>
        </w:rPr>
      </w:pPr>
      <w:r w:rsidRPr="004A4A97">
        <w:rPr>
          <w:rFonts w:ascii="Arial" w:hAnsi="Arial" w:cs="Arial"/>
        </w:rPr>
        <w:t>6.7</w:t>
      </w:r>
      <w:r w:rsidR="006B6BBA" w:rsidRPr="004A4A97">
        <w:rPr>
          <w:rFonts w:ascii="Arial" w:hAnsi="Arial" w:cs="Arial"/>
        </w:rPr>
        <w:t>.</w:t>
      </w:r>
      <w:r w:rsidR="0008072E" w:rsidRPr="004A4A97">
        <w:rPr>
          <w:rFonts w:ascii="Arial" w:hAnsi="Arial" w:cs="Arial"/>
        </w:rPr>
        <w:t>6</w:t>
      </w:r>
      <w:r w:rsidRPr="004A4A97">
        <w:rPr>
          <w:rFonts w:ascii="Arial" w:hAnsi="Arial" w:cs="Arial"/>
        </w:rPr>
        <w:t xml:space="preserve"> </w:t>
      </w:r>
      <w:r w:rsidR="0030782D" w:rsidRPr="004A4A97">
        <w:rPr>
          <w:rFonts w:ascii="Arial" w:hAnsi="Arial" w:cs="Arial"/>
        </w:rPr>
        <w:t>Н</w:t>
      </w:r>
      <w:r w:rsidRPr="004A4A97">
        <w:rPr>
          <w:rFonts w:ascii="Arial" w:hAnsi="Arial" w:cs="Arial"/>
        </w:rPr>
        <w:t xml:space="preserve">еобетонируемые при монтаже </w:t>
      </w:r>
      <w:r w:rsidR="0030782D" w:rsidRPr="004A4A97">
        <w:rPr>
          <w:rFonts w:ascii="Arial" w:hAnsi="Arial" w:cs="Arial"/>
        </w:rPr>
        <w:t xml:space="preserve">панели </w:t>
      </w:r>
      <w:r w:rsidRPr="004A4A97">
        <w:rPr>
          <w:rFonts w:ascii="Arial" w:hAnsi="Arial" w:cs="Arial"/>
        </w:rPr>
        <w:t>стен</w:t>
      </w:r>
      <w:r w:rsidR="0030782D" w:rsidRPr="004A4A97">
        <w:rPr>
          <w:rFonts w:ascii="Arial" w:hAnsi="Arial" w:cs="Arial"/>
        </w:rPr>
        <w:t xml:space="preserve"> </w:t>
      </w:r>
      <w:r w:rsidRPr="004A4A97">
        <w:rPr>
          <w:rFonts w:ascii="Arial" w:hAnsi="Arial" w:cs="Arial"/>
        </w:rPr>
        <w:t xml:space="preserve">и </w:t>
      </w:r>
      <w:r w:rsidR="00C95E5C" w:rsidRPr="004A4A97">
        <w:rPr>
          <w:rFonts w:ascii="Arial" w:hAnsi="Arial" w:cs="Arial"/>
        </w:rPr>
        <w:t xml:space="preserve">указанные в технической документации предприятия-изготовителя </w:t>
      </w:r>
      <w:r w:rsidRPr="004A4A97">
        <w:rPr>
          <w:rFonts w:ascii="Arial" w:hAnsi="Arial" w:cs="Arial"/>
        </w:rPr>
        <w:t>поверхности закладных изделий и арматурных выпусков должны быть с антикоррозионным покрытием.</w:t>
      </w:r>
      <w:r w:rsidR="006B6BBA" w:rsidRPr="004A4A97">
        <w:rPr>
          <w:rFonts w:ascii="Arial" w:hAnsi="Arial" w:cs="Arial"/>
        </w:rPr>
        <w:t xml:space="preserve"> </w:t>
      </w:r>
      <w:r w:rsidRPr="004A4A97">
        <w:rPr>
          <w:rFonts w:ascii="Arial" w:hAnsi="Arial" w:cs="Arial"/>
        </w:rPr>
        <w:t>Вид и техническая характеристика покрытия должны соответство</w:t>
      </w:r>
      <w:r w:rsidR="00C95E5C" w:rsidRPr="004A4A97">
        <w:rPr>
          <w:rFonts w:ascii="Arial" w:hAnsi="Arial" w:cs="Arial"/>
        </w:rPr>
        <w:t xml:space="preserve">вать технической документации предприятия-изготовителя конкретного здания </w:t>
      </w:r>
      <w:r w:rsidRPr="004A4A97">
        <w:rPr>
          <w:rFonts w:ascii="Arial" w:hAnsi="Arial" w:cs="Arial"/>
        </w:rPr>
        <w:t>согласно требованиям</w:t>
      </w:r>
      <w:r w:rsidR="006B0095">
        <w:rPr>
          <w:rFonts w:ascii="Arial" w:hAnsi="Arial" w:cs="Arial"/>
        </w:rPr>
        <w:t xml:space="preserve"> нормативных </w:t>
      </w:r>
      <w:r w:rsidR="006B0095" w:rsidRPr="006B0095">
        <w:rPr>
          <w:rFonts w:ascii="Arial" w:hAnsi="Arial" w:cs="Arial"/>
        </w:rPr>
        <w:t>документов</w:t>
      </w:r>
      <w:r w:rsidR="006B0095">
        <w:rPr>
          <w:rFonts w:ascii="Arial" w:hAnsi="Arial" w:cs="Arial"/>
        </w:rPr>
        <w:t xml:space="preserve"> государства, принявшего настоящий стандарт.</w:t>
      </w:r>
    </w:p>
    <w:p w14:paraId="464EE35C" w14:textId="77777777" w:rsidR="000A2689" w:rsidRPr="00ED62F8" w:rsidRDefault="003918C9" w:rsidP="006F688B">
      <w:pPr>
        <w:pStyle w:val="FORMATTEXT0"/>
        <w:spacing w:line="396" w:lineRule="auto"/>
        <w:ind w:firstLine="709"/>
        <w:jc w:val="both"/>
        <w:rPr>
          <w:rFonts w:ascii="Arial" w:hAnsi="Arial" w:cs="Arial"/>
          <w:b/>
          <w:bCs/>
          <w:sz w:val="20"/>
          <w:szCs w:val="20"/>
        </w:rPr>
      </w:pPr>
      <w:r w:rsidRPr="006F688B">
        <w:rPr>
          <w:rFonts w:ascii="Arial" w:hAnsi="Arial" w:cs="Arial"/>
        </w:rPr>
        <w:t>6.7.7 В панелях с проемами при расположении проема (например, дверного края панели необходимо предусмотреть образование замкнутого проема) с арматурного контура путем устройства армированной перемычки с помощью каркасов или арматурных стержней для предупреждения появления трещин в панели в зоне вокруг проема.</w:t>
      </w:r>
      <w:r w:rsidR="000A2689" w:rsidRPr="004A4A97">
        <w:rPr>
          <w:rFonts w:ascii="Arial" w:hAnsi="Arial" w:cs="Arial"/>
        </w:rPr>
        <w:t xml:space="preserve"> </w:t>
      </w:r>
    </w:p>
    <w:p w14:paraId="5B7516E3" w14:textId="77777777" w:rsidR="00975C35" w:rsidRPr="004A4A97" w:rsidRDefault="00975C35" w:rsidP="006F688B">
      <w:pPr>
        <w:pStyle w:val="FORMATTEXT0"/>
        <w:spacing w:line="396" w:lineRule="auto"/>
        <w:ind w:firstLine="709"/>
        <w:jc w:val="both"/>
        <w:rPr>
          <w:rFonts w:ascii="Arial" w:hAnsi="Arial" w:cs="Arial"/>
        </w:rPr>
      </w:pPr>
      <w:r w:rsidRPr="004A4A97">
        <w:rPr>
          <w:rFonts w:ascii="Arial" w:hAnsi="Arial" w:cs="Arial"/>
        </w:rPr>
        <w:t>6.7.8 Допускается при производстве стеновых панелей использовать модифицирующие дисперсно-армирующие добавки в виде полимерных волокон.</w:t>
      </w:r>
    </w:p>
    <w:p w14:paraId="35FBF3D5" w14:textId="77777777" w:rsidR="00975C35" w:rsidRDefault="00975C35" w:rsidP="006F688B">
      <w:pPr>
        <w:pStyle w:val="FORMATTEXT0"/>
        <w:spacing w:line="396" w:lineRule="auto"/>
        <w:ind w:firstLine="709"/>
        <w:jc w:val="both"/>
        <w:rPr>
          <w:rFonts w:ascii="Arial" w:hAnsi="Arial" w:cs="Arial"/>
          <w:b/>
          <w:bCs/>
        </w:rPr>
      </w:pPr>
    </w:p>
    <w:p w14:paraId="1DC60567" w14:textId="77777777" w:rsidR="00213AF9" w:rsidRPr="004A4A97" w:rsidRDefault="00213AF9" w:rsidP="006F688B">
      <w:pPr>
        <w:pStyle w:val="FORMATTEXT0"/>
        <w:spacing w:line="396" w:lineRule="auto"/>
        <w:ind w:firstLine="709"/>
        <w:jc w:val="both"/>
        <w:rPr>
          <w:rFonts w:ascii="Arial" w:hAnsi="Arial" w:cs="Arial"/>
          <w:b/>
          <w:bCs/>
        </w:rPr>
      </w:pPr>
      <w:r w:rsidRPr="004A4A97">
        <w:rPr>
          <w:rFonts w:ascii="Arial" w:hAnsi="Arial" w:cs="Arial"/>
          <w:b/>
          <w:bCs/>
        </w:rPr>
        <w:t>6.</w:t>
      </w:r>
      <w:r w:rsidR="002F5CDC" w:rsidRPr="004A4A97">
        <w:rPr>
          <w:rFonts w:ascii="Arial" w:hAnsi="Arial" w:cs="Arial"/>
          <w:b/>
          <w:bCs/>
        </w:rPr>
        <w:t>8</w:t>
      </w:r>
      <w:r w:rsidRPr="004A4A97">
        <w:rPr>
          <w:rFonts w:ascii="Arial" w:hAnsi="Arial" w:cs="Arial"/>
          <w:b/>
          <w:bCs/>
        </w:rPr>
        <w:t xml:space="preserve"> Требования к материалам и комплектующим изделиям</w:t>
      </w:r>
      <w:r w:rsidR="00DE5F5B" w:rsidRPr="004A4A97">
        <w:rPr>
          <w:rFonts w:ascii="Arial" w:hAnsi="Arial" w:cs="Arial"/>
          <w:b/>
          <w:bCs/>
        </w:rPr>
        <w:t xml:space="preserve"> и конструктивным элементам</w:t>
      </w:r>
    </w:p>
    <w:p w14:paraId="50C9FDC9" w14:textId="77777777" w:rsidR="00267EAA" w:rsidRPr="004A4A97" w:rsidRDefault="00267EAA" w:rsidP="006F688B">
      <w:pPr>
        <w:pStyle w:val="FORMATTEXT0"/>
        <w:spacing w:line="396" w:lineRule="auto"/>
        <w:ind w:firstLine="709"/>
        <w:jc w:val="both"/>
        <w:rPr>
          <w:rFonts w:ascii="Arial" w:hAnsi="Arial" w:cs="Arial"/>
          <w:b/>
          <w:bCs/>
        </w:rPr>
      </w:pPr>
    </w:p>
    <w:p w14:paraId="7019D8CA" w14:textId="77777777" w:rsidR="00213AF9" w:rsidRPr="004A4A97" w:rsidRDefault="00213AF9" w:rsidP="006F688B">
      <w:pPr>
        <w:pStyle w:val="FORMATTEXT0"/>
        <w:spacing w:line="396" w:lineRule="auto"/>
        <w:ind w:firstLine="709"/>
        <w:jc w:val="both"/>
        <w:rPr>
          <w:rFonts w:ascii="Arial" w:hAnsi="Arial" w:cs="Arial"/>
        </w:rPr>
      </w:pPr>
      <w:r w:rsidRPr="004A4A97">
        <w:rPr>
          <w:rFonts w:ascii="Arial" w:hAnsi="Arial" w:cs="Arial"/>
        </w:rPr>
        <w:t>6.</w:t>
      </w:r>
      <w:r w:rsidR="002F5CDC" w:rsidRPr="004A4A97">
        <w:rPr>
          <w:rFonts w:ascii="Arial" w:hAnsi="Arial" w:cs="Arial"/>
        </w:rPr>
        <w:t>8</w:t>
      </w:r>
      <w:r w:rsidRPr="004A4A97">
        <w:rPr>
          <w:rFonts w:ascii="Arial" w:hAnsi="Arial" w:cs="Arial"/>
        </w:rPr>
        <w:t xml:space="preserve">.1 Оконные и внутренние дверные блоки, устанавливаемые в панелях, должны соответствовать требованиям </w:t>
      </w:r>
      <w:r w:rsidR="003918C9" w:rsidRPr="004A4A97">
        <w:rPr>
          <w:rFonts w:ascii="Arial" w:hAnsi="Arial" w:cs="Arial"/>
        </w:rPr>
        <w:fldChar w:fldCharType="begin"/>
      </w:r>
      <w:r w:rsidRPr="004A4A97">
        <w:rPr>
          <w:rFonts w:ascii="Arial" w:hAnsi="Arial" w:cs="Arial"/>
        </w:rPr>
        <w:instrText xml:space="preserve"> HYPERLINK "kodeks://link/d?nd=1200031990&amp;point=mark=000000000000000000000000000000000000000000000000007D20K3"\o"’’ГОСТ 11214-2003 Блоки оконные деревянные с листовым остеклением. Технические условия’’</w:instrText>
      </w:r>
    </w:p>
    <w:p w14:paraId="2A9EB63E" w14:textId="77777777" w:rsidR="00213AF9" w:rsidRPr="004A4A97" w:rsidRDefault="00213AF9" w:rsidP="006F688B">
      <w:pPr>
        <w:pStyle w:val="FORMATTEXT0"/>
        <w:spacing w:line="396" w:lineRule="auto"/>
        <w:ind w:firstLine="709"/>
        <w:jc w:val="both"/>
        <w:rPr>
          <w:rFonts w:ascii="Arial" w:hAnsi="Arial" w:cs="Arial"/>
        </w:rPr>
      </w:pPr>
      <w:r w:rsidRPr="004A4A97">
        <w:rPr>
          <w:rFonts w:ascii="Arial" w:hAnsi="Arial" w:cs="Arial"/>
        </w:rPr>
        <w:instrText>(утв. постановлением Госстроя России от 20.06.2003 N 75)</w:instrText>
      </w:r>
    </w:p>
    <w:p w14:paraId="25C241EA" w14:textId="77777777" w:rsidR="00213AF9" w:rsidRPr="004A4A97" w:rsidRDefault="00213AF9" w:rsidP="006F688B">
      <w:pPr>
        <w:pStyle w:val="FORMATTEXT0"/>
        <w:spacing w:line="396" w:lineRule="auto"/>
        <w:ind w:firstLine="709"/>
        <w:jc w:val="both"/>
        <w:rPr>
          <w:rFonts w:ascii="Arial" w:hAnsi="Arial" w:cs="Arial"/>
        </w:rPr>
      </w:pPr>
      <w:r w:rsidRPr="004A4A97">
        <w:rPr>
          <w:rFonts w:ascii="Arial" w:hAnsi="Arial" w:cs="Arial"/>
        </w:rPr>
        <w:instrText>Применяется с 01.03.2004 взамен ГОСТ 11214-86, ГОСТ 16289-86, ГОСТ 16289-86</w:instrText>
      </w:r>
    </w:p>
    <w:p w14:paraId="28677C3C" w14:textId="77777777" w:rsidR="00213AF9" w:rsidRPr="004A4A97" w:rsidRDefault="00213AF9" w:rsidP="006F688B">
      <w:pPr>
        <w:pStyle w:val="FORMATTEXT0"/>
        <w:spacing w:line="396" w:lineRule="auto"/>
        <w:ind w:firstLine="709"/>
        <w:jc w:val="both"/>
        <w:rPr>
          <w:rFonts w:ascii="Arial" w:hAnsi="Arial" w:cs="Arial"/>
        </w:rPr>
      </w:pPr>
      <w:r w:rsidRPr="004A4A97">
        <w:rPr>
          <w:rFonts w:ascii="Arial" w:hAnsi="Arial" w:cs="Arial"/>
        </w:rPr>
        <w:instrText>Статус: действует с 01.03.200"</w:instrText>
      </w:r>
      <w:r w:rsidR="003918C9" w:rsidRPr="004A4A97">
        <w:rPr>
          <w:rFonts w:ascii="Arial" w:hAnsi="Arial" w:cs="Arial"/>
        </w:rPr>
        <w:fldChar w:fldCharType="separate"/>
      </w:r>
      <w:r w:rsidRPr="004A4A97">
        <w:rPr>
          <w:rFonts w:ascii="Arial" w:hAnsi="Arial" w:cs="Arial"/>
        </w:rPr>
        <w:t>ГОСТ 11214</w:t>
      </w:r>
      <w:r w:rsidR="003918C9" w:rsidRPr="004A4A97">
        <w:rPr>
          <w:rFonts w:ascii="Arial" w:hAnsi="Arial" w:cs="Arial"/>
        </w:rPr>
        <w:fldChar w:fldCharType="end"/>
      </w:r>
      <w:r w:rsidRPr="004A4A97">
        <w:rPr>
          <w:rFonts w:ascii="Arial" w:hAnsi="Arial" w:cs="Arial"/>
        </w:rPr>
        <w:t xml:space="preserve">, </w:t>
      </w:r>
      <w:r w:rsidR="003918C9" w:rsidRPr="004A4A97">
        <w:rPr>
          <w:rFonts w:ascii="Arial" w:hAnsi="Arial" w:cs="Arial"/>
        </w:rPr>
        <w:fldChar w:fldCharType="begin"/>
      </w:r>
      <w:r w:rsidRPr="004A4A97">
        <w:rPr>
          <w:rFonts w:ascii="Arial" w:hAnsi="Arial" w:cs="Arial"/>
        </w:rPr>
        <w:instrText xml:space="preserve"> HYPERLINK "kodeks://link/d?nd=1200031989&amp;point=mark=000000000000000000000000000000000000000000000000007D20K3"\o"’’ГОСТ 21519-2003 Блоки оконные из алюминиевых сплавов. Технические условия (с Поправкой)’’</w:instrText>
      </w:r>
    </w:p>
    <w:p w14:paraId="2515D58D" w14:textId="77777777" w:rsidR="00213AF9" w:rsidRPr="004A4A97" w:rsidRDefault="00213AF9" w:rsidP="006F688B">
      <w:pPr>
        <w:pStyle w:val="FORMATTEXT0"/>
        <w:spacing w:line="396" w:lineRule="auto"/>
        <w:ind w:firstLine="709"/>
        <w:jc w:val="both"/>
        <w:rPr>
          <w:rFonts w:ascii="Arial" w:hAnsi="Arial" w:cs="Arial"/>
        </w:rPr>
      </w:pPr>
      <w:r w:rsidRPr="004A4A97">
        <w:rPr>
          <w:rFonts w:ascii="Arial" w:hAnsi="Arial" w:cs="Arial"/>
        </w:rPr>
        <w:instrText>(утв. постановлением Госстроя России от 20.06.2003 N 77)</w:instrText>
      </w:r>
    </w:p>
    <w:p w14:paraId="51AE4E33" w14:textId="77777777" w:rsidR="00213AF9" w:rsidRPr="004A4A97" w:rsidRDefault="00213AF9" w:rsidP="006F688B">
      <w:pPr>
        <w:pStyle w:val="FORMATTEXT0"/>
        <w:spacing w:line="396" w:lineRule="auto"/>
        <w:ind w:firstLine="709"/>
        <w:jc w:val="both"/>
        <w:rPr>
          <w:rFonts w:ascii="Arial" w:hAnsi="Arial" w:cs="Arial"/>
        </w:rPr>
      </w:pPr>
      <w:r w:rsidRPr="004A4A97">
        <w:rPr>
          <w:rFonts w:ascii="Arial" w:hAnsi="Arial" w:cs="Arial"/>
        </w:rPr>
        <w:instrText>Статус: действующая редакция (действ. с 01.05.2019)"</w:instrText>
      </w:r>
      <w:r w:rsidR="003918C9" w:rsidRPr="004A4A97">
        <w:rPr>
          <w:rFonts w:ascii="Arial" w:hAnsi="Arial" w:cs="Arial"/>
        </w:rPr>
        <w:fldChar w:fldCharType="separate"/>
      </w:r>
      <w:r w:rsidRPr="004A4A97">
        <w:rPr>
          <w:rFonts w:ascii="Arial" w:hAnsi="Arial" w:cs="Arial"/>
        </w:rPr>
        <w:t>ГОСТ 21519</w:t>
      </w:r>
      <w:r w:rsidR="003918C9" w:rsidRPr="004A4A97">
        <w:rPr>
          <w:rFonts w:ascii="Arial" w:hAnsi="Arial" w:cs="Arial"/>
        </w:rPr>
        <w:fldChar w:fldCharType="end"/>
      </w:r>
      <w:r w:rsidRPr="004A4A97">
        <w:rPr>
          <w:rFonts w:ascii="Arial" w:hAnsi="Arial" w:cs="Arial"/>
        </w:rPr>
        <w:t xml:space="preserve">, </w:t>
      </w:r>
      <w:r w:rsidR="003918C9" w:rsidRPr="004A4A97">
        <w:rPr>
          <w:rFonts w:ascii="Arial" w:hAnsi="Arial" w:cs="Arial"/>
        </w:rPr>
        <w:fldChar w:fldCharType="begin"/>
      </w:r>
      <w:r w:rsidRPr="004A4A97">
        <w:rPr>
          <w:rFonts w:ascii="Arial" w:hAnsi="Arial" w:cs="Arial"/>
        </w:rPr>
        <w:instrText xml:space="preserve"> HYPERLINK "kodeks://link/d?nd=1200006801&amp;point=mark=000000000000000000000000000000000000000000000000007D20K3"\o"’’ГОСТ 23166-99 Блоки оконные. Общие технические условия (с Изменением N 1, с Поправкой)’’</w:instrText>
      </w:r>
    </w:p>
    <w:p w14:paraId="26FADB69" w14:textId="77777777" w:rsidR="00213AF9" w:rsidRPr="004A4A97" w:rsidRDefault="00213AF9" w:rsidP="006F688B">
      <w:pPr>
        <w:pStyle w:val="FORMATTEXT0"/>
        <w:spacing w:line="396" w:lineRule="auto"/>
        <w:ind w:firstLine="709"/>
        <w:jc w:val="both"/>
        <w:rPr>
          <w:rFonts w:ascii="Arial" w:hAnsi="Arial" w:cs="Arial"/>
        </w:rPr>
      </w:pPr>
      <w:r w:rsidRPr="004A4A97">
        <w:rPr>
          <w:rFonts w:ascii="Arial" w:hAnsi="Arial" w:cs="Arial"/>
        </w:rPr>
        <w:instrText>(утв. постановлением Госстроя России от 06.05.2000 N 41)</w:instrText>
      </w:r>
    </w:p>
    <w:p w14:paraId="00C01FAB" w14:textId="77777777" w:rsidR="00213AF9" w:rsidRPr="004A4A97" w:rsidRDefault="00213AF9" w:rsidP="006F688B">
      <w:pPr>
        <w:pStyle w:val="FORMATTEXT0"/>
        <w:spacing w:line="396" w:lineRule="auto"/>
        <w:ind w:firstLine="709"/>
        <w:jc w:val="both"/>
        <w:rPr>
          <w:rFonts w:ascii="Arial" w:hAnsi="Arial" w:cs="Arial"/>
        </w:rPr>
      </w:pPr>
      <w:r w:rsidRPr="004A4A97">
        <w:rPr>
          <w:rFonts w:ascii="Arial" w:hAnsi="Arial" w:cs="Arial"/>
        </w:rPr>
        <w:instrText>Статус: действующая редакция"</w:instrText>
      </w:r>
      <w:r w:rsidR="003918C9" w:rsidRPr="004A4A97">
        <w:rPr>
          <w:rFonts w:ascii="Arial" w:hAnsi="Arial" w:cs="Arial"/>
        </w:rPr>
        <w:fldChar w:fldCharType="separate"/>
      </w:r>
      <w:r w:rsidRPr="004A4A97">
        <w:rPr>
          <w:rFonts w:ascii="Arial" w:hAnsi="Arial" w:cs="Arial"/>
        </w:rPr>
        <w:t>ГОСТ 23166</w:t>
      </w:r>
      <w:r w:rsidR="003918C9" w:rsidRPr="004A4A97">
        <w:rPr>
          <w:rFonts w:ascii="Arial" w:hAnsi="Arial" w:cs="Arial"/>
        </w:rPr>
        <w:fldChar w:fldCharType="end"/>
      </w:r>
      <w:r w:rsidRPr="004A4A97">
        <w:rPr>
          <w:rFonts w:ascii="Arial" w:hAnsi="Arial" w:cs="Arial"/>
        </w:rPr>
        <w:t xml:space="preserve">, </w:t>
      </w:r>
      <w:r w:rsidR="003918C9" w:rsidRPr="004A4A97">
        <w:rPr>
          <w:rFonts w:ascii="Arial" w:hAnsi="Arial" w:cs="Arial"/>
        </w:rPr>
        <w:fldChar w:fldCharType="begin"/>
      </w:r>
      <w:r w:rsidRPr="004A4A97">
        <w:rPr>
          <w:rFonts w:ascii="Arial" w:hAnsi="Arial" w:cs="Arial"/>
        </w:rPr>
        <w:instrText xml:space="preserve"> HYPERLINK "kodeks://link/d?nd=1200006567&amp;point=mark=000000000000000000000000000000000000000000000000007D20K3"\o"’’ГОСТ 24700-99 Блоки оконные деревянные со стеклопакетами. Технические условия (с Поправкой)’’</w:instrText>
      </w:r>
    </w:p>
    <w:p w14:paraId="658B9266" w14:textId="77777777" w:rsidR="00213AF9" w:rsidRPr="004A4A97" w:rsidRDefault="00213AF9" w:rsidP="006F688B">
      <w:pPr>
        <w:pStyle w:val="FORMATTEXT0"/>
        <w:spacing w:line="396" w:lineRule="auto"/>
        <w:ind w:firstLine="709"/>
        <w:jc w:val="both"/>
        <w:rPr>
          <w:rFonts w:ascii="Arial" w:hAnsi="Arial" w:cs="Arial"/>
        </w:rPr>
      </w:pPr>
      <w:r w:rsidRPr="004A4A97">
        <w:rPr>
          <w:rFonts w:ascii="Arial" w:hAnsi="Arial" w:cs="Arial"/>
        </w:rPr>
        <w:instrText>(утв. постановлением Госстроя России от 06.05.2000 N 40)</w:instrText>
      </w:r>
    </w:p>
    <w:p w14:paraId="367C4480" w14:textId="77777777" w:rsidR="00213AF9" w:rsidRPr="004A4A97" w:rsidRDefault="00213AF9" w:rsidP="006F688B">
      <w:pPr>
        <w:pStyle w:val="FORMATTEXT0"/>
        <w:spacing w:line="396" w:lineRule="auto"/>
        <w:ind w:firstLine="709"/>
        <w:jc w:val="both"/>
        <w:rPr>
          <w:rFonts w:ascii="Arial" w:hAnsi="Arial" w:cs="Arial"/>
        </w:rPr>
      </w:pPr>
      <w:r w:rsidRPr="004A4A97">
        <w:rPr>
          <w:rFonts w:ascii="Arial" w:hAnsi="Arial" w:cs="Arial"/>
        </w:rPr>
        <w:instrText>Применяется с 01.01.2001 взамен ГОСТ 24700-81</w:instrText>
      </w:r>
    </w:p>
    <w:p w14:paraId="585CA197" w14:textId="77777777" w:rsidR="00213AF9" w:rsidRPr="004A4A97" w:rsidRDefault="00213AF9" w:rsidP="006F688B">
      <w:pPr>
        <w:pStyle w:val="FORMATTEXT0"/>
        <w:spacing w:line="396" w:lineRule="auto"/>
        <w:ind w:firstLine="709"/>
        <w:jc w:val="both"/>
        <w:rPr>
          <w:rFonts w:ascii="Arial" w:hAnsi="Arial" w:cs="Arial"/>
        </w:rPr>
      </w:pPr>
      <w:r w:rsidRPr="004A4A97">
        <w:rPr>
          <w:rFonts w:ascii="Arial" w:hAnsi="Arial" w:cs="Arial"/>
        </w:rPr>
        <w:instrText>Статус: действующая редакция"</w:instrText>
      </w:r>
      <w:r w:rsidR="003918C9" w:rsidRPr="004A4A97">
        <w:rPr>
          <w:rFonts w:ascii="Arial" w:hAnsi="Arial" w:cs="Arial"/>
        </w:rPr>
        <w:fldChar w:fldCharType="separate"/>
      </w:r>
      <w:r w:rsidRPr="004A4A97">
        <w:rPr>
          <w:rFonts w:ascii="Arial" w:hAnsi="Arial" w:cs="Arial"/>
        </w:rPr>
        <w:t>ГОСТ 24700</w:t>
      </w:r>
      <w:r w:rsidR="003918C9" w:rsidRPr="004A4A97">
        <w:rPr>
          <w:rFonts w:ascii="Arial" w:hAnsi="Arial" w:cs="Arial"/>
        </w:rPr>
        <w:fldChar w:fldCharType="end"/>
      </w:r>
      <w:r w:rsidRPr="004A4A97">
        <w:rPr>
          <w:rFonts w:ascii="Arial" w:hAnsi="Arial" w:cs="Arial"/>
        </w:rPr>
        <w:t xml:space="preserve">, </w:t>
      </w:r>
      <w:r w:rsidR="003918C9" w:rsidRPr="004A4A97">
        <w:rPr>
          <w:rFonts w:ascii="Arial" w:hAnsi="Arial" w:cs="Arial"/>
        </w:rPr>
        <w:fldChar w:fldCharType="begin"/>
      </w:r>
      <w:r w:rsidRPr="004A4A97">
        <w:rPr>
          <w:rFonts w:ascii="Arial" w:hAnsi="Arial" w:cs="Arial"/>
        </w:rPr>
        <w:instrText xml:space="preserve"> HYPERLINK "kodeks://link/d?nd=1200031042&amp;point=mark=000000000000000000000000000000000000000000000000007D20K3"\o"’’ГОСТ 25097-2002 Блоки оконные деревоалюминиевые. Технические условия (с Поправкой)’’</w:instrText>
      </w:r>
    </w:p>
    <w:p w14:paraId="74AFF572" w14:textId="77777777" w:rsidR="00213AF9" w:rsidRPr="004A4A97" w:rsidRDefault="00213AF9" w:rsidP="006F688B">
      <w:pPr>
        <w:pStyle w:val="FORMATTEXT0"/>
        <w:spacing w:line="396" w:lineRule="auto"/>
        <w:ind w:firstLine="709"/>
        <w:jc w:val="both"/>
        <w:rPr>
          <w:rFonts w:ascii="Arial" w:hAnsi="Arial" w:cs="Arial"/>
        </w:rPr>
      </w:pPr>
      <w:r w:rsidRPr="004A4A97">
        <w:rPr>
          <w:rFonts w:ascii="Arial" w:hAnsi="Arial" w:cs="Arial"/>
        </w:rPr>
        <w:instrText>(утв. постановлением Госстроя России от 02.09.2002 N 118)</w:instrText>
      </w:r>
    </w:p>
    <w:p w14:paraId="1D67FD38" w14:textId="77777777" w:rsidR="00213AF9" w:rsidRPr="004A4A97" w:rsidRDefault="00213AF9" w:rsidP="006F688B">
      <w:pPr>
        <w:pStyle w:val="FORMATTEXT0"/>
        <w:spacing w:line="396" w:lineRule="auto"/>
        <w:ind w:firstLine="709"/>
        <w:jc w:val="both"/>
        <w:rPr>
          <w:rFonts w:ascii="Arial" w:hAnsi="Arial" w:cs="Arial"/>
        </w:rPr>
      </w:pPr>
      <w:r w:rsidRPr="004A4A97">
        <w:rPr>
          <w:rFonts w:ascii="Arial" w:hAnsi="Arial" w:cs="Arial"/>
        </w:rPr>
        <w:instrText>Применяется с 01.03.2003 взамен ГОСТ 27936-88 ...</w:instrText>
      </w:r>
    </w:p>
    <w:p w14:paraId="396A08EA" w14:textId="77777777" w:rsidR="00213AF9" w:rsidRPr="004A4A97" w:rsidRDefault="00213AF9" w:rsidP="006F688B">
      <w:pPr>
        <w:pStyle w:val="FORMATTEXT0"/>
        <w:spacing w:line="396" w:lineRule="auto"/>
        <w:ind w:firstLine="709"/>
        <w:jc w:val="both"/>
        <w:rPr>
          <w:rFonts w:ascii="Arial" w:hAnsi="Arial" w:cs="Arial"/>
        </w:rPr>
      </w:pPr>
      <w:r w:rsidRPr="004A4A97">
        <w:rPr>
          <w:rFonts w:ascii="Arial" w:hAnsi="Arial" w:cs="Arial"/>
        </w:rPr>
        <w:instrText>Статус: действующая редакция (действ. с 01.06.2022)"</w:instrText>
      </w:r>
      <w:r w:rsidR="003918C9" w:rsidRPr="004A4A97">
        <w:rPr>
          <w:rFonts w:ascii="Arial" w:hAnsi="Arial" w:cs="Arial"/>
        </w:rPr>
        <w:fldChar w:fldCharType="separate"/>
      </w:r>
      <w:r w:rsidRPr="004A4A97">
        <w:rPr>
          <w:rFonts w:ascii="Arial" w:hAnsi="Arial" w:cs="Arial"/>
        </w:rPr>
        <w:t>ГОСТ 25097</w:t>
      </w:r>
      <w:r w:rsidR="003918C9" w:rsidRPr="004A4A97">
        <w:rPr>
          <w:rFonts w:ascii="Arial" w:hAnsi="Arial" w:cs="Arial"/>
        </w:rPr>
        <w:fldChar w:fldCharType="end"/>
      </w:r>
      <w:r w:rsidRPr="004A4A97">
        <w:rPr>
          <w:rFonts w:ascii="Arial" w:hAnsi="Arial" w:cs="Arial"/>
        </w:rPr>
        <w:t xml:space="preserve">, </w:t>
      </w:r>
      <w:r w:rsidR="003918C9" w:rsidRPr="004A4A97">
        <w:rPr>
          <w:rFonts w:ascii="Arial" w:hAnsi="Arial" w:cs="Arial"/>
        </w:rPr>
        <w:fldChar w:fldCharType="begin"/>
      </w:r>
      <w:r w:rsidRPr="004A4A97">
        <w:rPr>
          <w:rFonts w:ascii="Arial" w:hAnsi="Arial" w:cs="Arial"/>
        </w:rPr>
        <w:instrText xml:space="preserve"> HYPERLINK "kodeks://link/d?nd=1200006565&amp;point=mark=000000000000000000000000000000000000000000000000007D20K3"\o"’’ГОСТ 30674-99 Блоки оконные из поливинилхлоридных профилей. Технические условия (с Поправкой)’’</w:instrText>
      </w:r>
    </w:p>
    <w:p w14:paraId="33E4BBFF" w14:textId="77777777" w:rsidR="00213AF9" w:rsidRPr="004A4A97" w:rsidRDefault="00213AF9" w:rsidP="006F688B">
      <w:pPr>
        <w:pStyle w:val="FORMATTEXT0"/>
        <w:spacing w:line="396" w:lineRule="auto"/>
        <w:ind w:firstLine="709"/>
        <w:jc w:val="both"/>
        <w:rPr>
          <w:rFonts w:ascii="Arial" w:hAnsi="Arial" w:cs="Arial"/>
        </w:rPr>
      </w:pPr>
      <w:r w:rsidRPr="004A4A97">
        <w:rPr>
          <w:rFonts w:ascii="Arial" w:hAnsi="Arial" w:cs="Arial"/>
        </w:rPr>
        <w:instrText>(утв. постановлением Госстроя России от 06.05.2000 N 37)</w:instrText>
      </w:r>
    </w:p>
    <w:p w14:paraId="690CE7F2" w14:textId="77777777" w:rsidR="00213AF9" w:rsidRPr="004A4A97" w:rsidRDefault="00213AF9" w:rsidP="006F688B">
      <w:pPr>
        <w:pStyle w:val="FORMATTEXT0"/>
        <w:spacing w:line="396" w:lineRule="auto"/>
        <w:ind w:firstLine="709"/>
        <w:jc w:val="both"/>
        <w:rPr>
          <w:rFonts w:ascii="Arial" w:hAnsi="Arial" w:cs="Arial"/>
        </w:rPr>
      </w:pPr>
      <w:r w:rsidRPr="004A4A97">
        <w:rPr>
          <w:rFonts w:ascii="Arial" w:hAnsi="Arial" w:cs="Arial"/>
        </w:rPr>
        <w:instrText>Применяется с 01.01.2001</w:instrText>
      </w:r>
    </w:p>
    <w:p w14:paraId="2F2B259A" w14:textId="77777777" w:rsidR="00213AF9" w:rsidRPr="004A4A97" w:rsidRDefault="00213AF9" w:rsidP="006F688B">
      <w:pPr>
        <w:pStyle w:val="FORMATTEXT0"/>
        <w:spacing w:line="396" w:lineRule="auto"/>
        <w:ind w:firstLine="709"/>
        <w:jc w:val="both"/>
        <w:rPr>
          <w:rFonts w:ascii="Arial" w:hAnsi="Arial" w:cs="Arial"/>
        </w:rPr>
      </w:pPr>
      <w:r w:rsidRPr="004A4A97">
        <w:rPr>
          <w:rFonts w:ascii="Arial" w:hAnsi="Arial" w:cs="Arial"/>
        </w:rPr>
        <w:instrText>Статус: действующая редакция"</w:instrText>
      </w:r>
      <w:r w:rsidR="003918C9" w:rsidRPr="004A4A97">
        <w:rPr>
          <w:rFonts w:ascii="Arial" w:hAnsi="Arial" w:cs="Arial"/>
        </w:rPr>
        <w:fldChar w:fldCharType="separate"/>
      </w:r>
      <w:r w:rsidRPr="004A4A97">
        <w:rPr>
          <w:rFonts w:ascii="Arial" w:hAnsi="Arial" w:cs="Arial"/>
        </w:rPr>
        <w:t>ГОСТ 30674</w:t>
      </w:r>
      <w:r w:rsidR="003918C9" w:rsidRPr="004A4A97">
        <w:rPr>
          <w:rFonts w:ascii="Arial" w:hAnsi="Arial" w:cs="Arial"/>
        </w:rPr>
        <w:fldChar w:fldCharType="end"/>
      </w:r>
      <w:r w:rsidRPr="004A4A97">
        <w:rPr>
          <w:rFonts w:ascii="Arial" w:hAnsi="Arial" w:cs="Arial"/>
        </w:rPr>
        <w:t xml:space="preserve">, наружные дверные блоки </w:t>
      </w:r>
      <w:r w:rsidR="006B0095">
        <w:rPr>
          <w:rFonts w:ascii="Arial" w:hAnsi="Arial" w:cs="Arial"/>
        </w:rPr>
        <w:t>—</w:t>
      </w:r>
      <w:r w:rsidRPr="004A4A97">
        <w:rPr>
          <w:rFonts w:ascii="Arial" w:hAnsi="Arial" w:cs="Arial"/>
        </w:rPr>
        <w:t xml:space="preserve"> </w:t>
      </w:r>
      <w:hyperlink r:id="rId40" w:tooltip="&quot;ГОСТ 475-2016 Блоки дверные деревянные и комбинированные. Общие технические условия&quot;&#10;(утв. приказом Росстандарта от 22.11.2016 N 1734-ст)&#10;Применяется с 01.07.2017 взамен ГОСТ 475-78, ГОСТ 6629-88, ГОСТ 14624-84 ...&#10;Статус: действует с 01.07.2017" w:history="1">
        <w:r w:rsidRPr="004A4A97">
          <w:rPr>
            <w:rStyle w:val="a3"/>
            <w:rFonts w:ascii="Arial" w:hAnsi="Arial" w:cs="Arial"/>
            <w:color w:val="auto"/>
            <w:u w:val="none"/>
          </w:rPr>
          <w:t>ГОСТ 475</w:t>
        </w:r>
      </w:hyperlink>
      <w:r w:rsidRPr="004A4A97">
        <w:rPr>
          <w:rFonts w:ascii="Arial" w:hAnsi="Arial" w:cs="Arial"/>
        </w:rPr>
        <w:t xml:space="preserve">, примыкание к панелям смежных конструкций </w:t>
      </w:r>
      <w:r w:rsidR="006B0095">
        <w:rPr>
          <w:rFonts w:ascii="Arial" w:hAnsi="Arial" w:cs="Arial"/>
        </w:rPr>
        <w:t>—</w:t>
      </w:r>
      <w:r w:rsidRPr="004A4A97">
        <w:rPr>
          <w:rFonts w:ascii="Arial" w:hAnsi="Arial" w:cs="Arial"/>
        </w:rPr>
        <w:t xml:space="preserve"> </w:t>
      </w:r>
      <w:r w:rsidR="003918C9" w:rsidRPr="004A4A97">
        <w:rPr>
          <w:rFonts w:ascii="Arial" w:hAnsi="Arial" w:cs="Arial"/>
        </w:rPr>
        <w:fldChar w:fldCharType="begin"/>
      </w:r>
      <w:r w:rsidRPr="004A4A97">
        <w:rPr>
          <w:rFonts w:ascii="Arial" w:hAnsi="Arial" w:cs="Arial"/>
        </w:rPr>
        <w:instrText xml:space="preserve"> HYPERLINK "kodeks://link/d?nd=1200102010&amp;point=mark=000000000000000000000000000000000000000000000000007D20K3"\o"’’ГОСТ 30971-2012 Швы монтажные узлов примыкания оконных блоков к стеновым проемам. Общие ...’’</w:instrText>
      </w:r>
    </w:p>
    <w:p w14:paraId="254E53FF" w14:textId="77777777" w:rsidR="00213AF9" w:rsidRPr="004A4A97" w:rsidRDefault="00213AF9" w:rsidP="006F688B">
      <w:pPr>
        <w:pStyle w:val="FORMATTEXT0"/>
        <w:spacing w:line="396" w:lineRule="auto"/>
        <w:ind w:firstLine="709"/>
        <w:jc w:val="both"/>
        <w:rPr>
          <w:rFonts w:ascii="Arial" w:hAnsi="Arial" w:cs="Arial"/>
        </w:rPr>
      </w:pPr>
      <w:r w:rsidRPr="004A4A97">
        <w:rPr>
          <w:rFonts w:ascii="Arial" w:hAnsi="Arial" w:cs="Arial"/>
        </w:rPr>
        <w:instrText>(утв. приказом Росстандарта от 27.12.2012 N 1983-ст)</w:instrText>
      </w:r>
    </w:p>
    <w:p w14:paraId="48F92950" w14:textId="77777777" w:rsidR="00213AF9" w:rsidRPr="004A4A97" w:rsidRDefault="00213AF9" w:rsidP="006F688B">
      <w:pPr>
        <w:pStyle w:val="FORMATTEXT0"/>
        <w:spacing w:line="396" w:lineRule="auto"/>
        <w:ind w:firstLine="709"/>
        <w:jc w:val="both"/>
        <w:rPr>
          <w:rFonts w:ascii="Arial" w:hAnsi="Arial" w:cs="Arial"/>
        </w:rPr>
      </w:pPr>
      <w:r w:rsidRPr="004A4A97">
        <w:rPr>
          <w:rFonts w:ascii="Arial" w:hAnsi="Arial" w:cs="Arial"/>
        </w:rPr>
        <w:instrText>Применяется с 01.01.2014 взамен ГОСТ 30971-2002</w:instrText>
      </w:r>
    </w:p>
    <w:p w14:paraId="19B2CD70" w14:textId="77777777" w:rsidR="00213AF9" w:rsidRPr="004A4A97" w:rsidRDefault="00213AF9" w:rsidP="006F688B">
      <w:pPr>
        <w:pStyle w:val="FORMATTEXT0"/>
        <w:spacing w:line="396" w:lineRule="auto"/>
        <w:ind w:firstLine="709"/>
        <w:jc w:val="both"/>
        <w:rPr>
          <w:rFonts w:ascii="Arial" w:hAnsi="Arial" w:cs="Arial"/>
        </w:rPr>
      </w:pPr>
      <w:r w:rsidRPr="004A4A97">
        <w:rPr>
          <w:rFonts w:ascii="Arial" w:hAnsi="Arial" w:cs="Arial"/>
        </w:rPr>
        <w:instrText>Статус: действующая редакция (действ. с 01.12.2021)"</w:instrText>
      </w:r>
      <w:r w:rsidR="003918C9" w:rsidRPr="004A4A97">
        <w:rPr>
          <w:rFonts w:ascii="Arial" w:hAnsi="Arial" w:cs="Arial"/>
        </w:rPr>
        <w:fldChar w:fldCharType="separate"/>
      </w:r>
      <w:r w:rsidRPr="004A4A97">
        <w:rPr>
          <w:rFonts w:ascii="Arial" w:hAnsi="Arial" w:cs="Arial"/>
        </w:rPr>
        <w:t>ГОСТ 30971</w:t>
      </w:r>
      <w:r w:rsidR="003918C9" w:rsidRPr="004A4A97">
        <w:rPr>
          <w:rFonts w:ascii="Arial" w:hAnsi="Arial" w:cs="Arial"/>
        </w:rPr>
        <w:fldChar w:fldCharType="end"/>
      </w:r>
      <w:r w:rsidRPr="004A4A97">
        <w:rPr>
          <w:rFonts w:ascii="Arial" w:hAnsi="Arial" w:cs="Arial"/>
        </w:rPr>
        <w:t>.</w:t>
      </w:r>
    </w:p>
    <w:p w14:paraId="7B800053" w14:textId="77777777" w:rsidR="00213AF9" w:rsidRPr="004A4A97" w:rsidRDefault="00213AF9" w:rsidP="00647C11">
      <w:pPr>
        <w:pStyle w:val="FORMATTEXT0"/>
        <w:spacing w:line="384" w:lineRule="auto"/>
        <w:ind w:firstLine="709"/>
        <w:jc w:val="both"/>
        <w:rPr>
          <w:rFonts w:ascii="Arial" w:hAnsi="Arial" w:cs="Arial"/>
        </w:rPr>
      </w:pPr>
      <w:r w:rsidRPr="004A4A97">
        <w:rPr>
          <w:rFonts w:ascii="Arial" w:hAnsi="Arial" w:cs="Arial"/>
        </w:rPr>
        <w:t>6.</w:t>
      </w:r>
      <w:r w:rsidR="002F5CDC" w:rsidRPr="004A4A97">
        <w:rPr>
          <w:rFonts w:ascii="Arial" w:hAnsi="Arial" w:cs="Arial"/>
        </w:rPr>
        <w:t>8</w:t>
      </w:r>
      <w:r w:rsidRPr="004A4A97">
        <w:rPr>
          <w:rFonts w:ascii="Arial" w:hAnsi="Arial" w:cs="Arial"/>
        </w:rPr>
        <w:t>.</w:t>
      </w:r>
      <w:r w:rsidR="006D0309" w:rsidRPr="004A4A97">
        <w:rPr>
          <w:rFonts w:ascii="Arial" w:hAnsi="Arial" w:cs="Arial"/>
        </w:rPr>
        <w:t>2</w:t>
      </w:r>
      <w:r w:rsidRPr="004A4A97">
        <w:rPr>
          <w:rFonts w:ascii="Arial" w:hAnsi="Arial" w:cs="Arial"/>
        </w:rPr>
        <w:t xml:space="preserve"> Используемые для отделки панелей, гидроизоляционных, пароизоляционных и антикоррозионных покрытий лакокрасочные и облицовочные материалы и мастики должны соответствовать требованиям </w:t>
      </w:r>
      <w:r w:rsidR="006B0095">
        <w:rPr>
          <w:rFonts w:ascii="Arial" w:hAnsi="Arial" w:cs="Arial"/>
        </w:rPr>
        <w:t>нормативных правовых актов</w:t>
      </w:r>
      <w:r w:rsidR="009A5907">
        <w:rPr>
          <w:rStyle w:val="af4"/>
          <w:rFonts w:ascii="Arial" w:hAnsi="Arial"/>
        </w:rPr>
        <w:footnoteReference w:customMarkFollows="1" w:id="4"/>
        <w:t>1)</w:t>
      </w:r>
      <w:r w:rsidR="006B0095">
        <w:rPr>
          <w:rFonts w:ascii="Arial" w:hAnsi="Arial" w:cs="Arial"/>
        </w:rPr>
        <w:t xml:space="preserve"> государства, принявшего настоящий стандарт</w:t>
      </w:r>
      <w:r w:rsidRPr="004A4A97">
        <w:rPr>
          <w:rFonts w:ascii="Arial" w:hAnsi="Arial" w:cs="Arial"/>
        </w:rPr>
        <w:t>.</w:t>
      </w:r>
    </w:p>
    <w:p w14:paraId="78996AA8" w14:textId="77777777" w:rsidR="00147D63" w:rsidRPr="004A4A97" w:rsidRDefault="00DE5F5B" w:rsidP="00647C11">
      <w:pPr>
        <w:pStyle w:val="FORMATTEXT0"/>
        <w:spacing w:line="384" w:lineRule="auto"/>
        <w:ind w:firstLine="709"/>
        <w:jc w:val="both"/>
        <w:rPr>
          <w:rFonts w:ascii="Arial" w:hAnsi="Arial" w:cs="Arial"/>
        </w:rPr>
      </w:pPr>
      <w:r w:rsidRPr="004A4A97">
        <w:rPr>
          <w:rFonts w:ascii="Arial" w:hAnsi="Arial" w:cs="Arial"/>
        </w:rPr>
        <w:t>6.</w:t>
      </w:r>
      <w:r w:rsidR="002F5CDC" w:rsidRPr="004A4A97">
        <w:rPr>
          <w:rFonts w:ascii="Arial" w:hAnsi="Arial" w:cs="Arial"/>
        </w:rPr>
        <w:t>8</w:t>
      </w:r>
      <w:r w:rsidRPr="004A4A97">
        <w:rPr>
          <w:rFonts w:ascii="Arial" w:hAnsi="Arial" w:cs="Arial"/>
        </w:rPr>
        <w:t xml:space="preserve">.3 </w:t>
      </w:r>
      <w:r w:rsidR="00624712" w:rsidRPr="004A4A97">
        <w:rPr>
          <w:rFonts w:ascii="Arial" w:hAnsi="Arial" w:cs="Arial"/>
        </w:rPr>
        <w:t xml:space="preserve">В случаях, предусмотренных технической документацией предприятия-изготовителя </w:t>
      </w:r>
      <w:r w:rsidR="00147D63" w:rsidRPr="004A4A97">
        <w:rPr>
          <w:rFonts w:ascii="Arial" w:hAnsi="Arial" w:cs="Arial"/>
        </w:rPr>
        <w:t>на конкретные здания, панели следует поставлять с нанесенными водонепроницаемыми грунтовками, установленными оконными и дверными блоками, подоконными плитами и сливами, выполненной герметизацией и теплоизоляцией в стыках между оконными и дверными блоками и гранями проемов, накладными изделиями и другими конструктивными элементами, указанными в 6.</w:t>
      </w:r>
      <w:r w:rsidRPr="004A4A97">
        <w:rPr>
          <w:rFonts w:ascii="Arial" w:hAnsi="Arial" w:cs="Arial"/>
        </w:rPr>
        <w:t>7.4</w:t>
      </w:r>
      <w:r w:rsidR="00147D63" w:rsidRPr="004A4A97">
        <w:rPr>
          <w:rFonts w:ascii="Arial" w:hAnsi="Arial" w:cs="Arial"/>
        </w:rPr>
        <w:t>.</w:t>
      </w:r>
    </w:p>
    <w:p w14:paraId="309DAEA3" w14:textId="77777777" w:rsidR="00147D63" w:rsidRPr="004A4A97" w:rsidRDefault="00147D63" w:rsidP="00647C11">
      <w:pPr>
        <w:pStyle w:val="FORMATTEXT0"/>
        <w:spacing w:line="384" w:lineRule="auto"/>
        <w:ind w:firstLine="709"/>
        <w:jc w:val="both"/>
        <w:rPr>
          <w:rFonts w:ascii="Arial" w:hAnsi="Arial" w:cs="Arial"/>
        </w:rPr>
      </w:pPr>
      <w:r w:rsidRPr="004A4A97">
        <w:rPr>
          <w:rFonts w:ascii="Arial" w:hAnsi="Arial" w:cs="Arial"/>
        </w:rPr>
        <w:t xml:space="preserve">Поставка панелей без оконных и дверных блоков, подоконных плит и сливов в случае, если их установка предусмотрена </w:t>
      </w:r>
      <w:r w:rsidR="00624712" w:rsidRPr="004A4A97">
        <w:rPr>
          <w:rFonts w:ascii="Arial" w:hAnsi="Arial" w:cs="Arial"/>
        </w:rPr>
        <w:t>технической документацией предприятия-изготовителя</w:t>
      </w:r>
      <w:r w:rsidRPr="004A4A97">
        <w:rPr>
          <w:rFonts w:ascii="Arial" w:hAnsi="Arial" w:cs="Arial"/>
        </w:rPr>
        <w:t xml:space="preserve">, допускается только </w:t>
      </w:r>
      <w:r w:rsidR="007E50DE" w:rsidRPr="004A4A97">
        <w:rPr>
          <w:rFonts w:ascii="Arial" w:hAnsi="Arial" w:cs="Arial"/>
        </w:rPr>
        <w:t xml:space="preserve">в случаях, предусмотренных </w:t>
      </w:r>
      <w:r w:rsidR="00704007" w:rsidRPr="004A4A97">
        <w:rPr>
          <w:rFonts w:ascii="Arial" w:hAnsi="Arial" w:cs="Arial"/>
        </w:rPr>
        <w:t>задани</w:t>
      </w:r>
      <w:r w:rsidR="007E50DE" w:rsidRPr="004A4A97">
        <w:rPr>
          <w:rFonts w:ascii="Arial" w:hAnsi="Arial" w:cs="Arial"/>
        </w:rPr>
        <w:t>ем</w:t>
      </w:r>
      <w:r w:rsidR="00704007" w:rsidRPr="004A4A97">
        <w:rPr>
          <w:rFonts w:ascii="Arial" w:hAnsi="Arial" w:cs="Arial"/>
        </w:rPr>
        <w:t xml:space="preserve"> на проектирование.</w:t>
      </w:r>
    </w:p>
    <w:p w14:paraId="2C416394" w14:textId="77777777" w:rsidR="00624712" w:rsidRPr="004A4A97" w:rsidRDefault="003520A9" w:rsidP="00647C11">
      <w:pPr>
        <w:pStyle w:val="FORMATTEXT0"/>
        <w:spacing w:line="384" w:lineRule="auto"/>
        <w:ind w:firstLine="709"/>
        <w:jc w:val="both"/>
        <w:rPr>
          <w:rFonts w:ascii="Arial" w:hAnsi="Arial" w:cs="Arial"/>
        </w:rPr>
      </w:pPr>
      <w:r w:rsidRPr="004A4A97">
        <w:rPr>
          <w:rFonts w:ascii="Arial" w:hAnsi="Arial" w:cs="Arial"/>
        </w:rPr>
        <w:t>6.</w:t>
      </w:r>
      <w:r w:rsidR="002F5CDC" w:rsidRPr="004A4A97">
        <w:rPr>
          <w:rFonts w:ascii="Arial" w:hAnsi="Arial" w:cs="Arial"/>
        </w:rPr>
        <w:t>8</w:t>
      </w:r>
      <w:r w:rsidRPr="004A4A97">
        <w:rPr>
          <w:rFonts w:ascii="Arial" w:hAnsi="Arial" w:cs="Arial"/>
        </w:rPr>
        <w:t>.4 Места примыканий оконных и дверных блоков к граням проемов должны быть защищены от водо- и воздухопроницания с помощью герметизирующих мастик, уплотняющих прокладок или дру</w:t>
      </w:r>
      <w:r w:rsidR="006C2710" w:rsidRPr="004A4A97">
        <w:rPr>
          <w:rFonts w:ascii="Arial" w:hAnsi="Arial" w:cs="Arial"/>
        </w:rPr>
        <w:t xml:space="preserve">гим способом в соответствии с </w:t>
      </w:r>
      <w:r w:rsidR="001024F5" w:rsidRPr="004A4A97">
        <w:rPr>
          <w:rFonts w:ascii="Arial" w:hAnsi="Arial" w:cs="Arial"/>
        </w:rPr>
        <w:t xml:space="preserve">указаниями </w:t>
      </w:r>
      <w:r w:rsidR="00624712" w:rsidRPr="004A4A97">
        <w:rPr>
          <w:rFonts w:ascii="Arial" w:hAnsi="Arial" w:cs="Arial"/>
        </w:rPr>
        <w:t xml:space="preserve">технической документации предприятия-изготовителя. </w:t>
      </w:r>
    </w:p>
    <w:p w14:paraId="6395FFBA" w14:textId="77777777" w:rsidR="00DE5F5B" w:rsidRPr="004A4A97" w:rsidRDefault="00DE5F5B" w:rsidP="00647C11">
      <w:pPr>
        <w:pStyle w:val="FORMATTEXT0"/>
        <w:spacing w:line="384" w:lineRule="auto"/>
        <w:ind w:firstLine="709"/>
        <w:jc w:val="both"/>
        <w:rPr>
          <w:rFonts w:ascii="Arial" w:hAnsi="Arial" w:cs="Arial"/>
        </w:rPr>
      </w:pPr>
      <w:r w:rsidRPr="004A4A97">
        <w:rPr>
          <w:rFonts w:ascii="Arial" w:hAnsi="Arial" w:cs="Arial"/>
        </w:rPr>
        <w:t>6.</w:t>
      </w:r>
      <w:r w:rsidR="002F5CDC" w:rsidRPr="004A4A97">
        <w:rPr>
          <w:rFonts w:ascii="Arial" w:hAnsi="Arial" w:cs="Arial"/>
        </w:rPr>
        <w:t>8</w:t>
      </w:r>
      <w:r w:rsidRPr="004A4A97">
        <w:rPr>
          <w:rFonts w:ascii="Arial" w:hAnsi="Arial" w:cs="Arial"/>
        </w:rPr>
        <w:t>.</w:t>
      </w:r>
      <w:r w:rsidR="003520A9" w:rsidRPr="004A4A97">
        <w:rPr>
          <w:rFonts w:ascii="Arial" w:hAnsi="Arial" w:cs="Arial"/>
        </w:rPr>
        <w:t>5</w:t>
      </w:r>
      <w:r w:rsidRPr="004A4A97">
        <w:rPr>
          <w:rFonts w:ascii="Arial" w:hAnsi="Arial" w:cs="Arial"/>
        </w:rPr>
        <w:t xml:space="preserve"> В случаях, предусмотренных </w:t>
      </w:r>
      <w:r w:rsidR="00624712" w:rsidRPr="004A4A97">
        <w:rPr>
          <w:rFonts w:ascii="Arial" w:hAnsi="Arial" w:cs="Arial"/>
        </w:rPr>
        <w:t>технической документацией предприятия-изготовителя</w:t>
      </w:r>
      <w:r w:rsidRPr="004A4A97">
        <w:rPr>
          <w:rFonts w:ascii="Arial" w:hAnsi="Arial" w:cs="Arial"/>
        </w:rPr>
        <w:t>, панели должны иметь:</w:t>
      </w:r>
    </w:p>
    <w:p w14:paraId="0C80700B" w14:textId="77777777" w:rsidR="00DE5F5B" w:rsidRPr="004A4A97" w:rsidRDefault="00DE5F5B" w:rsidP="00647C11">
      <w:pPr>
        <w:pStyle w:val="FORMATTEXT0"/>
        <w:spacing w:line="384" w:lineRule="auto"/>
        <w:ind w:firstLine="709"/>
        <w:jc w:val="both"/>
        <w:rPr>
          <w:rFonts w:ascii="Arial" w:hAnsi="Arial" w:cs="Arial"/>
        </w:rPr>
      </w:pPr>
      <w:r w:rsidRPr="004A4A97">
        <w:rPr>
          <w:rFonts w:ascii="Arial" w:hAnsi="Arial" w:cs="Arial"/>
        </w:rPr>
        <w:t>- выступы, вырезы, штрабы, ниши, стальные закладные и накладные изделия и другие конструктивные элементы, предназначенные для опирания панелей на конструкции здания и для опирания и примыкания смежных конструкций;</w:t>
      </w:r>
    </w:p>
    <w:p w14:paraId="365717EF" w14:textId="77777777" w:rsidR="00DE5F5B" w:rsidRPr="004A4A97" w:rsidRDefault="00DE5F5B" w:rsidP="00647C11">
      <w:pPr>
        <w:pStyle w:val="FORMATTEXT0"/>
        <w:spacing w:line="384" w:lineRule="auto"/>
        <w:ind w:firstLine="709"/>
        <w:jc w:val="both"/>
        <w:rPr>
          <w:rFonts w:ascii="Arial" w:hAnsi="Arial" w:cs="Arial"/>
        </w:rPr>
      </w:pPr>
      <w:r w:rsidRPr="004A4A97">
        <w:rPr>
          <w:rFonts w:ascii="Arial" w:hAnsi="Arial" w:cs="Arial"/>
        </w:rPr>
        <w:t>- вырезы и углубления в торцевых зонах и других местах примыканий к панелям смежных конструкций, предназначенные для образования шпоночного соединения после замоноличивания стыков;</w:t>
      </w:r>
    </w:p>
    <w:p w14:paraId="463DFFAB" w14:textId="77777777" w:rsidR="00DE5F5B" w:rsidRPr="004A4A97" w:rsidRDefault="00DE5F5B" w:rsidP="00647C11">
      <w:pPr>
        <w:pStyle w:val="FORMATTEXT0"/>
        <w:spacing w:line="384" w:lineRule="auto"/>
        <w:ind w:firstLine="709"/>
        <w:jc w:val="both"/>
        <w:rPr>
          <w:rFonts w:ascii="Arial" w:hAnsi="Arial" w:cs="Arial"/>
        </w:rPr>
      </w:pPr>
      <w:r w:rsidRPr="004A4A97">
        <w:rPr>
          <w:rFonts w:ascii="Arial" w:hAnsi="Arial" w:cs="Arial"/>
        </w:rPr>
        <w:t>- арматурные выпуски, стальные закладные изделия и другие конструктивные элементы для соединения панелей между собой и со смежными конструкциями здания;</w:t>
      </w:r>
    </w:p>
    <w:p w14:paraId="538626C6" w14:textId="77777777" w:rsidR="00DE5F5B" w:rsidRPr="004A4A97" w:rsidRDefault="00DE5F5B" w:rsidP="00647C11">
      <w:pPr>
        <w:pStyle w:val="FORMATTEXT0"/>
        <w:spacing w:line="372" w:lineRule="auto"/>
        <w:ind w:firstLine="709"/>
        <w:jc w:val="both"/>
        <w:rPr>
          <w:rFonts w:ascii="Arial" w:hAnsi="Arial" w:cs="Arial"/>
        </w:rPr>
      </w:pPr>
      <w:r w:rsidRPr="004A4A97">
        <w:rPr>
          <w:rFonts w:ascii="Arial" w:hAnsi="Arial" w:cs="Arial"/>
        </w:rPr>
        <w:t>- выступы, пазы и другие конструктивные детали в торцевых зонах панелей, по периметру проемов, предназначенные для образования противодождевого барьера, упора уплотняющих прокладок и герметиков, установки в стыке водоотбойного элемента (ленты) и т.</w:t>
      </w:r>
      <w:r w:rsidR="009A5907">
        <w:rPr>
          <w:rFonts w:ascii="Arial" w:hAnsi="Arial" w:cs="Arial"/>
        </w:rPr>
        <w:t xml:space="preserve"> </w:t>
      </w:r>
      <w:r w:rsidRPr="004A4A97">
        <w:rPr>
          <w:rFonts w:ascii="Arial" w:hAnsi="Arial" w:cs="Arial"/>
        </w:rPr>
        <w:t>д.;</w:t>
      </w:r>
    </w:p>
    <w:p w14:paraId="5C8A6A19" w14:textId="77777777" w:rsidR="00DE5F5B" w:rsidRPr="004A4A97" w:rsidRDefault="00DE5F5B" w:rsidP="00647C11">
      <w:pPr>
        <w:pStyle w:val="FORMATTEXT0"/>
        <w:spacing w:line="372" w:lineRule="auto"/>
        <w:ind w:firstLine="709"/>
        <w:jc w:val="both"/>
        <w:rPr>
          <w:rFonts w:ascii="Arial" w:hAnsi="Arial" w:cs="Arial"/>
        </w:rPr>
      </w:pPr>
      <w:r w:rsidRPr="004A4A97">
        <w:rPr>
          <w:rFonts w:ascii="Arial" w:hAnsi="Arial" w:cs="Arial"/>
        </w:rPr>
        <w:t>- гнезда для монтажных (подъемных) петель и других монтажных и соединительных деталей;</w:t>
      </w:r>
    </w:p>
    <w:p w14:paraId="451517B3" w14:textId="77777777" w:rsidR="00DE5F5B" w:rsidRPr="004A4A97" w:rsidRDefault="00DE5F5B" w:rsidP="00647C11">
      <w:pPr>
        <w:pStyle w:val="FORMATTEXT0"/>
        <w:spacing w:line="372" w:lineRule="auto"/>
        <w:ind w:firstLine="709"/>
        <w:jc w:val="both"/>
        <w:rPr>
          <w:rFonts w:ascii="Arial" w:hAnsi="Arial" w:cs="Arial"/>
        </w:rPr>
      </w:pPr>
      <w:r w:rsidRPr="004A4A97">
        <w:rPr>
          <w:rFonts w:ascii="Arial" w:hAnsi="Arial" w:cs="Arial"/>
        </w:rPr>
        <w:t>- установленные оконные блоки с подоконными плитами, сливами и дверными блоками;</w:t>
      </w:r>
    </w:p>
    <w:p w14:paraId="553B06F7" w14:textId="77777777" w:rsidR="00DE5F5B" w:rsidRPr="004A4A97" w:rsidRDefault="00DE5F5B" w:rsidP="00647C11">
      <w:pPr>
        <w:pStyle w:val="FORMATTEXT0"/>
        <w:spacing w:line="372" w:lineRule="auto"/>
        <w:ind w:firstLine="709"/>
        <w:jc w:val="both"/>
        <w:rPr>
          <w:rFonts w:ascii="Arial" w:hAnsi="Arial" w:cs="Arial"/>
        </w:rPr>
      </w:pPr>
      <w:r w:rsidRPr="004A4A97">
        <w:rPr>
          <w:rFonts w:ascii="Arial" w:hAnsi="Arial" w:cs="Arial"/>
        </w:rPr>
        <w:t>- закладные и накладные изделия для крепления приставных подоконных плит, солнцезащитных устройств, занавесей, карнизов, устройств для навески штор и другого оборудования здания, открытых нагревательных приборов и других элементов инженерного оборудования.</w:t>
      </w:r>
    </w:p>
    <w:p w14:paraId="548722DF" w14:textId="77777777" w:rsidR="006270EF" w:rsidRPr="004A4A97" w:rsidRDefault="006270EF" w:rsidP="00647C11">
      <w:pPr>
        <w:pStyle w:val="FORMATTEXT0"/>
        <w:spacing w:line="372" w:lineRule="auto"/>
        <w:ind w:firstLine="709"/>
        <w:jc w:val="both"/>
        <w:rPr>
          <w:rFonts w:ascii="Arial" w:hAnsi="Arial" w:cs="Arial"/>
        </w:rPr>
      </w:pPr>
      <w:r w:rsidRPr="004A4A97">
        <w:rPr>
          <w:rFonts w:ascii="Arial" w:hAnsi="Arial" w:cs="Arial"/>
        </w:rPr>
        <w:t>6.</w:t>
      </w:r>
      <w:r w:rsidR="002F5CDC" w:rsidRPr="004A4A97">
        <w:rPr>
          <w:rFonts w:ascii="Arial" w:hAnsi="Arial" w:cs="Arial"/>
        </w:rPr>
        <w:t>8</w:t>
      </w:r>
      <w:r w:rsidRPr="004A4A97">
        <w:rPr>
          <w:rFonts w:ascii="Arial" w:hAnsi="Arial" w:cs="Arial"/>
        </w:rPr>
        <w:t>.</w:t>
      </w:r>
      <w:r w:rsidR="003520A9" w:rsidRPr="004A4A97">
        <w:rPr>
          <w:rFonts w:ascii="Arial" w:hAnsi="Arial" w:cs="Arial"/>
        </w:rPr>
        <w:t>6</w:t>
      </w:r>
      <w:r w:rsidRPr="004A4A97">
        <w:rPr>
          <w:rFonts w:ascii="Arial" w:hAnsi="Arial" w:cs="Arial"/>
        </w:rPr>
        <w:t xml:space="preserve"> Маркировочные надписи, знаки и наименование предприятия-изготовителя следует наносить на боковые грани или другие поверхности панелей в соответствии с </w:t>
      </w:r>
      <w:r w:rsidR="003918C9" w:rsidRPr="004A4A97">
        <w:rPr>
          <w:rFonts w:ascii="Arial" w:hAnsi="Arial" w:cs="Arial"/>
        </w:rPr>
        <w:fldChar w:fldCharType="begin"/>
      </w:r>
      <w:r w:rsidRPr="004A4A97">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5F51A97D" w14:textId="77777777" w:rsidR="006270EF" w:rsidRPr="004A4A97" w:rsidRDefault="006270EF" w:rsidP="00647C11">
      <w:pPr>
        <w:pStyle w:val="FORMATTEXT0"/>
        <w:spacing w:line="372" w:lineRule="auto"/>
        <w:ind w:firstLine="709"/>
        <w:jc w:val="both"/>
        <w:rPr>
          <w:rFonts w:ascii="Arial" w:hAnsi="Arial" w:cs="Arial"/>
        </w:rPr>
      </w:pPr>
      <w:r w:rsidRPr="004A4A97">
        <w:rPr>
          <w:rFonts w:ascii="Arial" w:hAnsi="Arial" w:cs="Arial"/>
        </w:rPr>
        <w:instrText>(утв. приказом Росстандарта от 27.12.2012 N 2072-ст)</w:instrText>
      </w:r>
    </w:p>
    <w:p w14:paraId="5AE01080" w14:textId="77777777" w:rsidR="006270EF" w:rsidRPr="004A4A97" w:rsidRDefault="006270EF" w:rsidP="00647C11">
      <w:pPr>
        <w:pStyle w:val="FORMATTEXT0"/>
        <w:spacing w:line="372" w:lineRule="auto"/>
        <w:ind w:firstLine="709"/>
        <w:jc w:val="both"/>
        <w:rPr>
          <w:rFonts w:ascii="Arial" w:hAnsi="Arial" w:cs="Arial"/>
        </w:rPr>
      </w:pPr>
      <w:r w:rsidRPr="004A4A97">
        <w:rPr>
          <w:rFonts w:ascii="Arial" w:hAnsi="Arial" w:cs="Arial"/>
        </w:rPr>
        <w:instrText>Применяется с 01.01.2014 взамен ГОСТ 13015-2003</w:instrText>
      </w:r>
    </w:p>
    <w:p w14:paraId="60E5F483" w14:textId="77777777" w:rsidR="006270EF" w:rsidRPr="004A4A97" w:rsidRDefault="006270EF" w:rsidP="00647C11">
      <w:pPr>
        <w:pStyle w:val="FORMATTEXT0"/>
        <w:spacing w:line="372" w:lineRule="auto"/>
        <w:ind w:firstLine="709"/>
        <w:jc w:val="both"/>
        <w:rPr>
          <w:rFonts w:ascii="Arial" w:hAnsi="Arial" w:cs="Arial"/>
        </w:rPr>
      </w:pPr>
      <w:r w:rsidRPr="004A4A97">
        <w:rPr>
          <w:rFonts w:ascii="Arial" w:hAnsi="Arial" w:cs="Arial"/>
        </w:rPr>
        <w:instrText>Статус: действующая редакция (действ. с 01.01.2014)"</w:instrText>
      </w:r>
      <w:r w:rsidR="003918C9" w:rsidRPr="004A4A97">
        <w:rPr>
          <w:rFonts w:ascii="Arial" w:hAnsi="Arial" w:cs="Arial"/>
        </w:rPr>
        <w:fldChar w:fldCharType="separate"/>
      </w:r>
      <w:r w:rsidRPr="004A4A97">
        <w:rPr>
          <w:rFonts w:ascii="Arial" w:hAnsi="Arial" w:cs="Arial"/>
        </w:rPr>
        <w:t>ГОСТ 13015</w:t>
      </w:r>
      <w:r w:rsidR="003918C9" w:rsidRPr="004A4A97">
        <w:rPr>
          <w:rFonts w:ascii="Arial" w:hAnsi="Arial" w:cs="Arial"/>
        </w:rPr>
        <w:fldChar w:fldCharType="end"/>
      </w:r>
      <w:r w:rsidRPr="004A4A97">
        <w:rPr>
          <w:rFonts w:ascii="Arial" w:hAnsi="Arial" w:cs="Arial"/>
        </w:rPr>
        <w:t>.</w:t>
      </w:r>
    </w:p>
    <w:p w14:paraId="70E222A6" w14:textId="77777777" w:rsidR="006270EF" w:rsidRPr="004A4A97" w:rsidRDefault="006270EF" w:rsidP="00647C11">
      <w:pPr>
        <w:pStyle w:val="FORMATTEXT0"/>
        <w:spacing w:line="372" w:lineRule="auto"/>
        <w:ind w:firstLine="709"/>
        <w:jc w:val="both"/>
        <w:rPr>
          <w:rFonts w:ascii="Arial" w:hAnsi="Arial" w:cs="Arial"/>
        </w:rPr>
      </w:pPr>
      <w:r w:rsidRPr="004A4A97">
        <w:rPr>
          <w:rFonts w:ascii="Arial" w:hAnsi="Arial" w:cs="Arial"/>
        </w:rPr>
        <w:t>6.</w:t>
      </w:r>
      <w:r w:rsidR="002F5CDC" w:rsidRPr="004A4A97">
        <w:rPr>
          <w:rFonts w:ascii="Arial" w:hAnsi="Arial" w:cs="Arial"/>
        </w:rPr>
        <w:t>8</w:t>
      </w:r>
      <w:r w:rsidRPr="004A4A97">
        <w:rPr>
          <w:rFonts w:ascii="Arial" w:hAnsi="Arial" w:cs="Arial"/>
        </w:rPr>
        <w:t>.</w:t>
      </w:r>
      <w:r w:rsidR="003520A9" w:rsidRPr="004A4A97">
        <w:rPr>
          <w:rFonts w:ascii="Arial" w:hAnsi="Arial" w:cs="Arial"/>
        </w:rPr>
        <w:t>7</w:t>
      </w:r>
      <w:r w:rsidRPr="004A4A97">
        <w:rPr>
          <w:rFonts w:ascii="Arial" w:hAnsi="Arial" w:cs="Arial"/>
        </w:rPr>
        <w:t xml:space="preserve"> Способы и правила нанесения маркировки на панели </w:t>
      </w:r>
      <w:r w:rsidR="009A5907">
        <w:rPr>
          <w:rFonts w:ascii="Arial" w:hAnsi="Arial" w:cs="Arial"/>
        </w:rPr>
        <w:t xml:space="preserve">должны соответствовать требованиям </w:t>
      </w:r>
      <w:r w:rsidR="003918C9" w:rsidRPr="004A4A97">
        <w:rPr>
          <w:rFonts w:ascii="Arial" w:hAnsi="Arial" w:cs="Arial"/>
        </w:rPr>
        <w:fldChar w:fldCharType="begin"/>
      </w:r>
      <w:r w:rsidRPr="004A4A97">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2E582B13" w14:textId="77777777" w:rsidR="006270EF" w:rsidRPr="004A4A97" w:rsidRDefault="006270EF" w:rsidP="00647C11">
      <w:pPr>
        <w:pStyle w:val="FORMATTEXT0"/>
        <w:spacing w:line="372" w:lineRule="auto"/>
        <w:ind w:firstLine="709"/>
        <w:jc w:val="both"/>
        <w:rPr>
          <w:rFonts w:ascii="Arial" w:hAnsi="Arial" w:cs="Arial"/>
        </w:rPr>
      </w:pPr>
      <w:r w:rsidRPr="004A4A97">
        <w:rPr>
          <w:rFonts w:ascii="Arial" w:hAnsi="Arial" w:cs="Arial"/>
        </w:rPr>
        <w:instrText>(утв. приказом Росстандарта от 27.12.2012 N 2072-ст)</w:instrText>
      </w:r>
    </w:p>
    <w:p w14:paraId="0779399E" w14:textId="77777777" w:rsidR="006270EF" w:rsidRPr="004A4A97" w:rsidRDefault="006270EF" w:rsidP="00647C11">
      <w:pPr>
        <w:pStyle w:val="FORMATTEXT0"/>
        <w:spacing w:line="372" w:lineRule="auto"/>
        <w:ind w:firstLine="709"/>
        <w:jc w:val="both"/>
        <w:rPr>
          <w:rFonts w:ascii="Arial" w:hAnsi="Arial" w:cs="Arial"/>
        </w:rPr>
      </w:pPr>
      <w:r w:rsidRPr="004A4A97">
        <w:rPr>
          <w:rFonts w:ascii="Arial" w:hAnsi="Arial" w:cs="Arial"/>
        </w:rPr>
        <w:instrText>Применяется с 01.01.2014 взамен ГОСТ 13015-2003</w:instrText>
      </w:r>
    </w:p>
    <w:p w14:paraId="50A42156" w14:textId="77777777" w:rsidR="006270EF" w:rsidRPr="004A4A97" w:rsidRDefault="006270EF" w:rsidP="00647C11">
      <w:pPr>
        <w:pStyle w:val="FORMATTEXT0"/>
        <w:spacing w:line="372" w:lineRule="auto"/>
        <w:ind w:firstLine="709"/>
        <w:jc w:val="both"/>
        <w:rPr>
          <w:rFonts w:ascii="Arial" w:hAnsi="Arial" w:cs="Arial"/>
        </w:rPr>
      </w:pPr>
      <w:r w:rsidRPr="004A4A97">
        <w:rPr>
          <w:rFonts w:ascii="Arial" w:hAnsi="Arial" w:cs="Arial"/>
        </w:rPr>
        <w:instrText>Статус: действующая редакция (действ. с 01.01.2014)"</w:instrText>
      </w:r>
      <w:r w:rsidR="003918C9" w:rsidRPr="004A4A97">
        <w:rPr>
          <w:rFonts w:ascii="Arial" w:hAnsi="Arial" w:cs="Arial"/>
        </w:rPr>
        <w:fldChar w:fldCharType="separate"/>
      </w:r>
      <w:r w:rsidRPr="004A4A97">
        <w:rPr>
          <w:rFonts w:ascii="Arial" w:hAnsi="Arial" w:cs="Arial"/>
        </w:rPr>
        <w:t>ГОСТ 13015</w:t>
      </w:r>
      <w:r w:rsidR="003918C9" w:rsidRPr="004A4A97">
        <w:rPr>
          <w:rFonts w:ascii="Arial" w:hAnsi="Arial" w:cs="Arial"/>
        </w:rPr>
        <w:fldChar w:fldCharType="end"/>
      </w:r>
      <w:r w:rsidR="009A5907">
        <w:rPr>
          <w:rFonts w:ascii="Arial" w:hAnsi="Arial" w:cs="Arial"/>
        </w:rPr>
        <w:t>—2012 (раздел 7)</w:t>
      </w:r>
      <w:r w:rsidRPr="004A4A97">
        <w:rPr>
          <w:rFonts w:ascii="Arial" w:hAnsi="Arial" w:cs="Arial"/>
        </w:rPr>
        <w:t>.</w:t>
      </w:r>
    </w:p>
    <w:p w14:paraId="439FD043" w14:textId="77777777" w:rsidR="00CF67D4" w:rsidRPr="004A4A97" w:rsidRDefault="00CF67D4" w:rsidP="00647C11">
      <w:pPr>
        <w:pStyle w:val="FORMATTEXT0"/>
        <w:spacing w:line="372" w:lineRule="auto"/>
        <w:ind w:firstLine="709"/>
        <w:jc w:val="both"/>
        <w:rPr>
          <w:rFonts w:ascii="Arial" w:hAnsi="Arial" w:cs="Arial"/>
          <w:b/>
          <w:bCs/>
        </w:rPr>
      </w:pPr>
    </w:p>
    <w:p w14:paraId="65056305" w14:textId="77777777" w:rsidR="003E64DE" w:rsidRPr="004A4A97" w:rsidRDefault="003E64DE" w:rsidP="00647C11">
      <w:pPr>
        <w:pStyle w:val="FORMATTEXT0"/>
        <w:spacing w:line="372" w:lineRule="auto"/>
        <w:ind w:firstLine="709"/>
        <w:jc w:val="both"/>
        <w:rPr>
          <w:rFonts w:ascii="Arial" w:hAnsi="Arial" w:cs="Arial"/>
          <w:b/>
          <w:bCs/>
          <w:sz w:val="28"/>
          <w:szCs w:val="28"/>
        </w:rPr>
      </w:pPr>
      <w:r w:rsidRPr="004A4A97">
        <w:rPr>
          <w:rFonts w:ascii="Arial" w:hAnsi="Arial" w:cs="Arial"/>
          <w:b/>
          <w:bCs/>
          <w:sz w:val="28"/>
          <w:szCs w:val="28"/>
        </w:rPr>
        <w:t>7</w:t>
      </w:r>
      <w:r w:rsidR="005741B5" w:rsidRPr="004A4A97">
        <w:rPr>
          <w:rFonts w:ascii="Arial" w:hAnsi="Arial" w:cs="Arial"/>
          <w:b/>
          <w:bCs/>
          <w:sz w:val="28"/>
          <w:szCs w:val="28"/>
        </w:rPr>
        <w:t xml:space="preserve"> Правила приемки </w:t>
      </w:r>
      <w:r w:rsidR="008236D3" w:rsidRPr="004A4A97">
        <w:rPr>
          <w:rFonts w:ascii="Arial" w:hAnsi="Arial" w:cs="Arial"/>
          <w:b/>
          <w:bCs/>
          <w:sz w:val="28"/>
          <w:szCs w:val="28"/>
        </w:rPr>
        <w:t>панелей</w:t>
      </w:r>
    </w:p>
    <w:p w14:paraId="1AB49800" w14:textId="77777777" w:rsidR="00CF67D4" w:rsidRPr="004A4A97" w:rsidRDefault="00CF67D4" w:rsidP="00647C11">
      <w:pPr>
        <w:pStyle w:val="HEADERTEXT"/>
        <w:spacing w:line="372" w:lineRule="auto"/>
        <w:ind w:firstLine="709"/>
        <w:jc w:val="both"/>
        <w:rPr>
          <w:rFonts w:ascii="Arial" w:hAnsi="Arial" w:cs="Arial"/>
          <w:b/>
          <w:color w:val="auto"/>
        </w:rPr>
      </w:pPr>
    </w:p>
    <w:p w14:paraId="1D380208" w14:textId="77777777" w:rsidR="000F715B" w:rsidRPr="004A4A97" w:rsidRDefault="000F715B" w:rsidP="00647C11">
      <w:pPr>
        <w:pStyle w:val="HEADERTEXT"/>
        <w:spacing w:line="372" w:lineRule="auto"/>
        <w:ind w:firstLine="709"/>
        <w:jc w:val="both"/>
        <w:rPr>
          <w:rFonts w:ascii="Arial" w:hAnsi="Arial" w:cs="Arial"/>
          <w:b/>
          <w:color w:val="auto"/>
        </w:rPr>
      </w:pPr>
      <w:r w:rsidRPr="004A4A97">
        <w:rPr>
          <w:rFonts w:ascii="Arial" w:hAnsi="Arial" w:cs="Arial"/>
          <w:b/>
          <w:color w:val="auto"/>
        </w:rPr>
        <w:t>7.1 Общие правила приемки</w:t>
      </w:r>
    </w:p>
    <w:p w14:paraId="08B2B212" w14:textId="77777777" w:rsidR="000F715B" w:rsidRPr="004A4A97" w:rsidRDefault="000F715B" w:rsidP="00647C11">
      <w:pPr>
        <w:pStyle w:val="FORMATTEXT0"/>
        <w:spacing w:line="372" w:lineRule="auto"/>
        <w:ind w:firstLine="709"/>
        <w:jc w:val="both"/>
        <w:rPr>
          <w:rFonts w:ascii="Arial" w:hAnsi="Arial" w:cs="Arial"/>
        </w:rPr>
      </w:pPr>
      <w:r w:rsidRPr="004A4A97">
        <w:rPr>
          <w:rFonts w:ascii="Arial" w:hAnsi="Arial" w:cs="Arial"/>
        </w:rPr>
        <w:t xml:space="preserve">7.1.1 Приемку панелей проводят партиями в соответствии с требованиями </w:t>
      </w:r>
      <w:r w:rsidR="003918C9" w:rsidRPr="004A4A97">
        <w:rPr>
          <w:rFonts w:ascii="Arial" w:hAnsi="Arial" w:cs="Arial"/>
        </w:rPr>
        <w:fldChar w:fldCharType="begin"/>
      </w:r>
      <w:r w:rsidRPr="004A4A97">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4A6602C1" w14:textId="77777777" w:rsidR="000F715B" w:rsidRPr="004A4A97" w:rsidRDefault="000F715B" w:rsidP="00647C11">
      <w:pPr>
        <w:pStyle w:val="FORMATTEXT0"/>
        <w:spacing w:line="372" w:lineRule="auto"/>
        <w:ind w:firstLine="709"/>
        <w:jc w:val="both"/>
        <w:rPr>
          <w:rFonts w:ascii="Arial" w:hAnsi="Arial" w:cs="Arial"/>
        </w:rPr>
      </w:pPr>
      <w:r w:rsidRPr="004A4A97">
        <w:rPr>
          <w:rFonts w:ascii="Arial" w:hAnsi="Arial" w:cs="Arial"/>
        </w:rPr>
        <w:instrText>(утв. приказом Росстандарта от 27.12.2012 N 2072-ст)</w:instrText>
      </w:r>
    </w:p>
    <w:p w14:paraId="46847204" w14:textId="77777777" w:rsidR="000F715B" w:rsidRPr="004A4A97" w:rsidRDefault="000F715B" w:rsidP="00647C11">
      <w:pPr>
        <w:pStyle w:val="FORMATTEXT0"/>
        <w:spacing w:line="372" w:lineRule="auto"/>
        <w:ind w:firstLine="709"/>
        <w:jc w:val="both"/>
        <w:rPr>
          <w:rFonts w:ascii="Arial" w:hAnsi="Arial" w:cs="Arial"/>
        </w:rPr>
      </w:pPr>
      <w:r w:rsidRPr="004A4A97">
        <w:rPr>
          <w:rFonts w:ascii="Arial" w:hAnsi="Arial" w:cs="Arial"/>
        </w:rPr>
        <w:instrText>Применяется с 01.01.2014 взамен ГОСТ 13015-2003</w:instrText>
      </w:r>
    </w:p>
    <w:p w14:paraId="6216DD5E" w14:textId="77777777" w:rsidR="000F715B" w:rsidRPr="004A4A97" w:rsidRDefault="000F715B" w:rsidP="00647C11">
      <w:pPr>
        <w:pStyle w:val="FORMATTEXT0"/>
        <w:spacing w:line="372" w:lineRule="auto"/>
        <w:ind w:firstLine="709"/>
        <w:jc w:val="both"/>
        <w:rPr>
          <w:rFonts w:ascii="Arial" w:hAnsi="Arial" w:cs="Arial"/>
        </w:rPr>
      </w:pPr>
      <w:r w:rsidRPr="004A4A97">
        <w:rPr>
          <w:rFonts w:ascii="Arial" w:hAnsi="Arial" w:cs="Arial"/>
        </w:rPr>
        <w:instrText>Статус: действующая редакция (действ. с 01.01.2014)"</w:instrText>
      </w:r>
      <w:r w:rsidR="003918C9" w:rsidRPr="004A4A97">
        <w:rPr>
          <w:rFonts w:ascii="Arial" w:hAnsi="Arial" w:cs="Arial"/>
        </w:rPr>
        <w:fldChar w:fldCharType="separate"/>
      </w:r>
      <w:r w:rsidRPr="004A4A97">
        <w:rPr>
          <w:rFonts w:ascii="Arial" w:hAnsi="Arial" w:cs="Arial"/>
        </w:rPr>
        <w:t>ГОСТ 13015</w:t>
      </w:r>
      <w:r w:rsidR="003918C9" w:rsidRPr="004A4A97">
        <w:rPr>
          <w:rFonts w:ascii="Arial" w:hAnsi="Arial" w:cs="Arial"/>
        </w:rPr>
        <w:fldChar w:fldCharType="end"/>
      </w:r>
      <w:r w:rsidRPr="004A4A97">
        <w:rPr>
          <w:rFonts w:ascii="Arial" w:hAnsi="Arial" w:cs="Arial"/>
        </w:rPr>
        <w:t xml:space="preserve"> и настоящего стандарта.</w:t>
      </w:r>
    </w:p>
    <w:p w14:paraId="223737CA" w14:textId="77777777" w:rsidR="00BC085F" w:rsidRPr="004A4A97" w:rsidRDefault="00BC085F" w:rsidP="00647C11">
      <w:pPr>
        <w:pStyle w:val="FORMATTEXT0"/>
        <w:spacing w:line="372" w:lineRule="auto"/>
        <w:ind w:firstLine="709"/>
        <w:jc w:val="both"/>
        <w:rPr>
          <w:rFonts w:ascii="Arial" w:hAnsi="Arial" w:cs="Arial"/>
        </w:rPr>
      </w:pPr>
      <w:r w:rsidRPr="004A4A97">
        <w:rPr>
          <w:rFonts w:ascii="Arial" w:hAnsi="Arial" w:cs="Arial"/>
        </w:rPr>
        <w:t>В состав партии включают изделия одного типа изготовленные из бетона одного класса по прочности на сжатие и одной марки по средней плотности в течение не более одних суток по одной технологии из материалов одного вида и качества.</w:t>
      </w:r>
    </w:p>
    <w:p w14:paraId="3B6415A7" w14:textId="77777777" w:rsidR="000F715B" w:rsidRPr="004A4A97" w:rsidRDefault="000F715B" w:rsidP="00647C11">
      <w:pPr>
        <w:pStyle w:val="FORMATTEXT0"/>
        <w:spacing w:line="372" w:lineRule="auto"/>
        <w:ind w:firstLine="709"/>
        <w:jc w:val="both"/>
        <w:rPr>
          <w:rFonts w:ascii="Arial" w:hAnsi="Arial" w:cs="Arial"/>
        </w:rPr>
      </w:pPr>
      <w:r w:rsidRPr="004A4A97">
        <w:rPr>
          <w:rFonts w:ascii="Arial" w:hAnsi="Arial" w:cs="Arial"/>
        </w:rPr>
        <w:t>7.1.2 Приемку панелей проводят по результатам входного и операционного контроля, периодических и приемо-сдаточных испытаний.</w:t>
      </w:r>
    </w:p>
    <w:p w14:paraId="099F7645" w14:textId="77777777" w:rsidR="000F715B" w:rsidRPr="004A4A97" w:rsidRDefault="000F715B" w:rsidP="00647C11">
      <w:pPr>
        <w:pStyle w:val="FORMATTEXT0"/>
        <w:spacing w:line="372" w:lineRule="auto"/>
        <w:ind w:firstLine="709"/>
        <w:jc w:val="both"/>
        <w:rPr>
          <w:rFonts w:ascii="Arial" w:hAnsi="Arial" w:cs="Arial"/>
        </w:rPr>
      </w:pPr>
      <w:r w:rsidRPr="004A4A97">
        <w:rPr>
          <w:rFonts w:ascii="Arial" w:hAnsi="Arial" w:cs="Arial"/>
        </w:rPr>
        <w:t xml:space="preserve">7.1.3 Характеристики панелей, контролируемые при входном и операционном контроле, должны соответствовать </w:t>
      </w:r>
      <w:r w:rsidR="003918C9" w:rsidRPr="004A4A97">
        <w:rPr>
          <w:rFonts w:ascii="Arial" w:hAnsi="Arial" w:cs="Arial"/>
        </w:rPr>
        <w:fldChar w:fldCharType="begin"/>
      </w:r>
      <w:r w:rsidRPr="004A4A97">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4588FD4C" w14:textId="77777777" w:rsidR="000F715B" w:rsidRPr="004A4A97" w:rsidRDefault="000F715B" w:rsidP="00647C11">
      <w:pPr>
        <w:pStyle w:val="FORMATTEXT0"/>
        <w:spacing w:line="372" w:lineRule="auto"/>
        <w:ind w:firstLine="709"/>
        <w:jc w:val="both"/>
        <w:rPr>
          <w:rFonts w:ascii="Arial" w:hAnsi="Arial" w:cs="Arial"/>
        </w:rPr>
      </w:pPr>
      <w:r w:rsidRPr="004A4A97">
        <w:rPr>
          <w:rFonts w:ascii="Arial" w:hAnsi="Arial" w:cs="Arial"/>
        </w:rPr>
        <w:instrText>(утв. приказом Росстандарта от 27.12.2012 N 2072-ст)</w:instrText>
      </w:r>
    </w:p>
    <w:p w14:paraId="336A2A59" w14:textId="77777777" w:rsidR="000F715B" w:rsidRPr="004A4A97" w:rsidRDefault="000F715B" w:rsidP="00647C11">
      <w:pPr>
        <w:pStyle w:val="FORMATTEXT0"/>
        <w:spacing w:line="372" w:lineRule="auto"/>
        <w:ind w:firstLine="709"/>
        <w:jc w:val="both"/>
        <w:rPr>
          <w:rFonts w:ascii="Arial" w:hAnsi="Arial" w:cs="Arial"/>
        </w:rPr>
      </w:pPr>
      <w:r w:rsidRPr="004A4A97">
        <w:rPr>
          <w:rFonts w:ascii="Arial" w:hAnsi="Arial" w:cs="Arial"/>
        </w:rPr>
        <w:instrText>Применяется с 01.01.2014 взамен ГОСТ 13015-2003</w:instrText>
      </w:r>
    </w:p>
    <w:p w14:paraId="0AE754BA" w14:textId="77777777" w:rsidR="000F715B" w:rsidRPr="004A4A97" w:rsidRDefault="000F715B" w:rsidP="00647C11">
      <w:pPr>
        <w:pStyle w:val="FORMATTEXT0"/>
        <w:spacing w:line="372" w:lineRule="auto"/>
        <w:ind w:firstLine="709"/>
        <w:jc w:val="both"/>
        <w:rPr>
          <w:rFonts w:ascii="Arial" w:hAnsi="Arial" w:cs="Arial"/>
        </w:rPr>
      </w:pPr>
      <w:r w:rsidRPr="004A4A97">
        <w:rPr>
          <w:rFonts w:ascii="Arial" w:hAnsi="Arial" w:cs="Arial"/>
        </w:rPr>
        <w:instrText>Статус: действующая редакция (действ. с 01.01.2014)"</w:instrText>
      </w:r>
      <w:r w:rsidR="003918C9" w:rsidRPr="004A4A97">
        <w:rPr>
          <w:rFonts w:ascii="Arial" w:hAnsi="Arial" w:cs="Arial"/>
        </w:rPr>
        <w:fldChar w:fldCharType="separate"/>
      </w:r>
      <w:r w:rsidRPr="004A4A97">
        <w:rPr>
          <w:rFonts w:ascii="Arial" w:hAnsi="Arial" w:cs="Arial"/>
        </w:rPr>
        <w:t>ГОСТ 13015</w:t>
      </w:r>
      <w:r w:rsidR="003918C9" w:rsidRPr="004A4A97">
        <w:rPr>
          <w:rFonts w:ascii="Arial" w:hAnsi="Arial" w:cs="Arial"/>
        </w:rPr>
        <w:fldChar w:fldCharType="end"/>
      </w:r>
      <w:r w:rsidRPr="004A4A97">
        <w:rPr>
          <w:rFonts w:ascii="Arial" w:hAnsi="Arial" w:cs="Arial"/>
        </w:rPr>
        <w:t>. Дополнительно при операционном контроле проверяют:</w:t>
      </w:r>
    </w:p>
    <w:p w14:paraId="67AA267B" w14:textId="77777777" w:rsidR="000F715B" w:rsidRPr="004A4A97" w:rsidRDefault="000F715B" w:rsidP="00647C11">
      <w:pPr>
        <w:pStyle w:val="FORMATTEXT0"/>
        <w:spacing w:line="372" w:lineRule="auto"/>
        <w:ind w:firstLine="709"/>
        <w:jc w:val="both"/>
        <w:rPr>
          <w:rFonts w:ascii="Arial" w:hAnsi="Arial" w:cs="Arial"/>
        </w:rPr>
      </w:pPr>
      <w:r w:rsidRPr="004A4A97">
        <w:rPr>
          <w:rFonts w:ascii="Arial" w:hAnsi="Arial" w:cs="Arial"/>
        </w:rPr>
        <w:t>- влажность материала плит утеплителя (в двухслойных панелях);</w:t>
      </w:r>
    </w:p>
    <w:p w14:paraId="05931E65" w14:textId="77777777" w:rsidR="000F715B" w:rsidRPr="004A4A97" w:rsidRDefault="000F715B" w:rsidP="00647C11">
      <w:pPr>
        <w:pStyle w:val="FORMATTEXT0"/>
        <w:spacing w:line="372" w:lineRule="auto"/>
        <w:ind w:firstLine="709"/>
        <w:jc w:val="both"/>
        <w:rPr>
          <w:rFonts w:ascii="Arial" w:hAnsi="Arial" w:cs="Arial"/>
        </w:rPr>
      </w:pPr>
      <w:r w:rsidRPr="004A4A97">
        <w:rPr>
          <w:rFonts w:ascii="Arial" w:hAnsi="Arial" w:cs="Arial"/>
        </w:rPr>
        <w:t>- фактическую толщину бетонного слоя панелей;</w:t>
      </w:r>
    </w:p>
    <w:p w14:paraId="7801B6C5" w14:textId="77777777" w:rsidR="000F715B" w:rsidRPr="004A4A97" w:rsidRDefault="000F715B" w:rsidP="00647C11">
      <w:pPr>
        <w:pStyle w:val="FORMATTEXT0"/>
        <w:spacing w:line="372" w:lineRule="auto"/>
        <w:ind w:firstLine="709"/>
        <w:jc w:val="both"/>
        <w:rPr>
          <w:rFonts w:ascii="Arial" w:hAnsi="Arial" w:cs="Arial"/>
        </w:rPr>
      </w:pPr>
      <w:r w:rsidRPr="004A4A97">
        <w:rPr>
          <w:rFonts w:ascii="Arial" w:hAnsi="Arial" w:cs="Arial"/>
        </w:rPr>
        <w:t>- фактическую толщину теплоизоляционного слоя (в двухслойных панелях);</w:t>
      </w:r>
    </w:p>
    <w:p w14:paraId="74CD989A" w14:textId="77777777" w:rsidR="000F715B" w:rsidRPr="004A4A97" w:rsidRDefault="000F715B" w:rsidP="00647C11">
      <w:pPr>
        <w:pStyle w:val="FORMATTEXT0"/>
        <w:spacing w:line="372" w:lineRule="auto"/>
        <w:ind w:firstLine="709"/>
        <w:jc w:val="both"/>
        <w:rPr>
          <w:rFonts w:ascii="Arial" w:hAnsi="Arial" w:cs="Arial"/>
        </w:rPr>
      </w:pPr>
      <w:r w:rsidRPr="004A4A97">
        <w:rPr>
          <w:rFonts w:ascii="Arial" w:hAnsi="Arial" w:cs="Arial"/>
        </w:rPr>
        <w:t>- правильность укладки плит утеплителя (в двухслойных панелях) и установки противопожарных рассечек (вкладышей);</w:t>
      </w:r>
    </w:p>
    <w:p w14:paraId="0E6441A9" w14:textId="77777777" w:rsidR="000F715B" w:rsidRPr="004A4A97" w:rsidRDefault="000F715B" w:rsidP="00585FF6">
      <w:pPr>
        <w:pStyle w:val="FORMATTEXT0"/>
        <w:spacing w:line="360" w:lineRule="auto"/>
        <w:ind w:firstLine="709"/>
        <w:jc w:val="both"/>
        <w:rPr>
          <w:rFonts w:ascii="Arial" w:hAnsi="Arial" w:cs="Arial"/>
        </w:rPr>
      </w:pPr>
      <w:r w:rsidRPr="004A4A97">
        <w:rPr>
          <w:rFonts w:ascii="Arial" w:hAnsi="Arial" w:cs="Arial"/>
        </w:rPr>
        <w:t>- наличие и качество грунтовочных покрытий панелей.</w:t>
      </w:r>
    </w:p>
    <w:p w14:paraId="3737B1A8" w14:textId="77777777" w:rsidR="00DD47E7" w:rsidRPr="004A4A97" w:rsidRDefault="00DD47E7" w:rsidP="00585FF6">
      <w:pPr>
        <w:pStyle w:val="FORMATTEXT0"/>
        <w:spacing w:line="360" w:lineRule="auto"/>
        <w:ind w:firstLine="709"/>
        <w:jc w:val="both"/>
        <w:rPr>
          <w:rFonts w:ascii="Arial" w:hAnsi="Arial" w:cs="Arial"/>
          <w:b/>
        </w:rPr>
      </w:pPr>
      <w:r w:rsidRPr="004A4A97">
        <w:rPr>
          <w:rFonts w:ascii="Arial" w:hAnsi="Arial" w:cs="Arial"/>
          <w:b/>
        </w:rPr>
        <w:t>7.2 Показатели, контролируемые по результатам периодических испытаний</w:t>
      </w:r>
    </w:p>
    <w:p w14:paraId="6EA75BE3" w14:textId="77777777" w:rsidR="00CF67D4" w:rsidRPr="004A4A97" w:rsidRDefault="00CF67D4" w:rsidP="00585FF6">
      <w:pPr>
        <w:pStyle w:val="FORMATTEXT0"/>
        <w:spacing w:line="360" w:lineRule="auto"/>
        <w:ind w:firstLine="709"/>
        <w:jc w:val="both"/>
      </w:pPr>
    </w:p>
    <w:p w14:paraId="257CF5D9" w14:textId="77777777" w:rsidR="00DD47E7" w:rsidRPr="004A4A97" w:rsidRDefault="00DD47E7" w:rsidP="00585FF6">
      <w:pPr>
        <w:pStyle w:val="FORMATTEXT0"/>
        <w:spacing w:line="360" w:lineRule="auto"/>
        <w:ind w:firstLine="709"/>
        <w:jc w:val="both"/>
        <w:rPr>
          <w:rFonts w:ascii="Arial" w:hAnsi="Arial" w:cs="Arial"/>
        </w:rPr>
      </w:pPr>
      <w:r w:rsidRPr="004A4A97">
        <w:rPr>
          <w:rFonts w:ascii="Arial" w:hAnsi="Arial" w:cs="Arial"/>
        </w:rPr>
        <w:t>7.2.1 Периодические испытания провод</w:t>
      </w:r>
      <w:r w:rsidR="00D7113D">
        <w:rPr>
          <w:rFonts w:ascii="Arial" w:hAnsi="Arial" w:cs="Arial"/>
        </w:rPr>
        <w:t>я</w:t>
      </w:r>
      <w:r w:rsidRPr="004A4A97">
        <w:rPr>
          <w:rFonts w:ascii="Arial" w:hAnsi="Arial" w:cs="Arial"/>
        </w:rPr>
        <w:t xml:space="preserve">т при постановке панелей на производство, изменении технологии производства, используемых материалов, комплектующих изделий и периодически </w:t>
      </w:r>
      <w:r w:rsidR="00D7113D">
        <w:rPr>
          <w:rFonts w:ascii="Arial" w:hAnsi="Arial" w:cs="Arial"/>
        </w:rPr>
        <w:t>—</w:t>
      </w:r>
      <w:r w:rsidRPr="004A4A97">
        <w:rPr>
          <w:rFonts w:ascii="Arial" w:hAnsi="Arial" w:cs="Arial"/>
        </w:rPr>
        <w:t xml:space="preserve"> в сроки, указанные </w:t>
      </w:r>
      <w:r w:rsidR="002F6D34" w:rsidRPr="004A4A97">
        <w:rPr>
          <w:rFonts w:ascii="Arial" w:hAnsi="Arial" w:cs="Arial"/>
        </w:rPr>
        <w:t>в технической документации на панели предприятия-изготовителя</w:t>
      </w:r>
      <w:r w:rsidRPr="004A4A97">
        <w:rPr>
          <w:rFonts w:ascii="Arial" w:hAnsi="Arial" w:cs="Arial"/>
        </w:rPr>
        <w:t>.</w:t>
      </w:r>
    </w:p>
    <w:p w14:paraId="45F04C57" w14:textId="77777777" w:rsidR="00CF67D4" w:rsidRPr="004A4A97" w:rsidRDefault="00DD47E7" w:rsidP="00CF67D4">
      <w:pPr>
        <w:pStyle w:val="FORMATTEXT0"/>
        <w:spacing w:line="360" w:lineRule="auto"/>
        <w:ind w:firstLine="709"/>
        <w:jc w:val="both"/>
        <w:rPr>
          <w:rFonts w:ascii="Arial" w:hAnsi="Arial" w:cs="Arial"/>
        </w:rPr>
      </w:pPr>
      <w:r w:rsidRPr="004A4A97">
        <w:rPr>
          <w:rFonts w:ascii="Arial" w:hAnsi="Arial" w:cs="Arial"/>
        </w:rPr>
        <w:t xml:space="preserve">Рекомендуемая периодичность испытаний приведена в таблице </w:t>
      </w:r>
      <w:r w:rsidR="004F7895" w:rsidRPr="004A4A97">
        <w:rPr>
          <w:rFonts w:ascii="Arial" w:hAnsi="Arial" w:cs="Arial"/>
        </w:rPr>
        <w:t>7</w:t>
      </w:r>
      <w:r w:rsidRPr="004A4A97">
        <w:rPr>
          <w:rFonts w:ascii="Arial" w:hAnsi="Arial" w:cs="Arial"/>
        </w:rPr>
        <w:t>.</w:t>
      </w:r>
    </w:p>
    <w:p w14:paraId="2EAD7C86" w14:textId="77777777" w:rsidR="00A21F5C" w:rsidRPr="004A4A97" w:rsidRDefault="00A21F5C" w:rsidP="00CF67D4">
      <w:pPr>
        <w:pStyle w:val="FORMATTEXT0"/>
        <w:spacing w:line="360" w:lineRule="auto"/>
        <w:jc w:val="both"/>
        <w:rPr>
          <w:rFonts w:ascii="Arial" w:hAnsi="Arial" w:cs="Arial"/>
          <w:spacing w:val="40"/>
        </w:rPr>
      </w:pPr>
    </w:p>
    <w:p w14:paraId="508EEF21" w14:textId="77777777" w:rsidR="00DD47E7" w:rsidRPr="004A4A97" w:rsidRDefault="00DD47E7" w:rsidP="00CF67D4">
      <w:pPr>
        <w:pStyle w:val="FORMATTEXT0"/>
        <w:spacing w:line="360" w:lineRule="auto"/>
        <w:jc w:val="both"/>
        <w:rPr>
          <w:rFonts w:ascii="Arial" w:hAnsi="Arial" w:cs="Arial"/>
          <w:spacing w:val="40"/>
          <w:sz w:val="22"/>
          <w:szCs w:val="22"/>
        </w:rPr>
      </w:pPr>
      <w:r w:rsidRPr="004A4A97">
        <w:rPr>
          <w:rFonts w:ascii="Arial" w:hAnsi="Arial" w:cs="Arial"/>
          <w:spacing w:val="40"/>
          <w:sz w:val="22"/>
          <w:szCs w:val="22"/>
        </w:rPr>
        <w:t xml:space="preserve">Таблица </w:t>
      </w:r>
      <w:r w:rsidR="004F7895" w:rsidRPr="004A4A97">
        <w:rPr>
          <w:rFonts w:ascii="Arial" w:hAnsi="Arial" w:cs="Arial"/>
          <w:spacing w:val="40"/>
          <w:sz w:val="22"/>
          <w:szCs w:val="22"/>
        </w:rPr>
        <w:t>7</w:t>
      </w:r>
    </w:p>
    <w:p w14:paraId="1678A5A6" w14:textId="77777777" w:rsidR="00CF67D4" w:rsidRPr="004A4A97" w:rsidRDefault="00CF67D4" w:rsidP="00CF67D4">
      <w:pPr>
        <w:pStyle w:val="FORMATTEXT0"/>
        <w:spacing w:line="360" w:lineRule="auto"/>
        <w:jc w:val="both"/>
        <w:rPr>
          <w:rFonts w:ascii="Arial" w:hAnsi="Arial" w:cs="Arial"/>
        </w:rPr>
      </w:pPr>
    </w:p>
    <w:tbl>
      <w:tblPr>
        <w:tblW w:w="0" w:type="auto"/>
        <w:jc w:val="center"/>
        <w:tblLayout w:type="fixed"/>
        <w:tblCellMar>
          <w:left w:w="90" w:type="dxa"/>
          <w:right w:w="90" w:type="dxa"/>
        </w:tblCellMar>
        <w:tblLook w:val="0000" w:firstRow="0" w:lastRow="0" w:firstColumn="0" w:lastColumn="0" w:noHBand="0" w:noVBand="0"/>
      </w:tblPr>
      <w:tblGrid>
        <w:gridCol w:w="6458"/>
        <w:gridCol w:w="3040"/>
      </w:tblGrid>
      <w:tr w:rsidR="00DD47E7" w:rsidRPr="004A4A97" w14:paraId="077A7832" w14:textId="77777777" w:rsidTr="00CF67D4">
        <w:trPr>
          <w:jc w:val="center"/>
        </w:trPr>
        <w:tc>
          <w:tcPr>
            <w:tcW w:w="6458"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2D7790EC" w14:textId="77777777" w:rsidR="00DD47E7" w:rsidRPr="004A4A97" w:rsidRDefault="00DD47E7" w:rsidP="00AE025E">
            <w:pPr>
              <w:pStyle w:val="FORMATTEXT0"/>
              <w:jc w:val="center"/>
              <w:rPr>
                <w:rFonts w:ascii="Arial" w:hAnsi="Arial" w:cs="Arial"/>
                <w:sz w:val="22"/>
                <w:szCs w:val="22"/>
              </w:rPr>
            </w:pPr>
            <w:r w:rsidRPr="004A4A97">
              <w:rPr>
                <w:rFonts w:ascii="Arial" w:hAnsi="Arial" w:cs="Arial"/>
                <w:sz w:val="22"/>
                <w:szCs w:val="22"/>
              </w:rPr>
              <w:t>Наименование показателя</w:t>
            </w:r>
          </w:p>
        </w:tc>
        <w:tc>
          <w:tcPr>
            <w:tcW w:w="304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5EFF6960" w14:textId="77777777" w:rsidR="00DD47E7" w:rsidRPr="004A4A97" w:rsidRDefault="00DD47E7" w:rsidP="00AE025E">
            <w:pPr>
              <w:pStyle w:val="FORMATTEXT0"/>
              <w:jc w:val="center"/>
              <w:rPr>
                <w:rFonts w:ascii="Arial" w:hAnsi="Arial" w:cs="Arial"/>
                <w:sz w:val="22"/>
                <w:szCs w:val="22"/>
              </w:rPr>
            </w:pPr>
            <w:r w:rsidRPr="004A4A97">
              <w:rPr>
                <w:rFonts w:ascii="Arial" w:hAnsi="Arial" w:cs="Arial"/>
                <w:sz w:val="22"/>
                <w:szCs w:val="22"/>
              </w:rPr>
              <w:t>Периодичность испытаний</w:t>
            </w:r>
          </w:p>
        </w:tc>
      </w:tr>
      <w:tr w:rsidR="00DD47E7" w:rsidRPr="004A4A97" w14:paraId="55423605" w14:textId="77777777" w:rsidTr="00CF67D4">
        <w:trPr>
          <w:jc w:val="center"/>
        </w:trPr>
        <w:tc>
          <w:tcPr>
            <w:tcW w:w="6458"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0061D45C" w14:textId="77777777" w:rsidR="00CF67D4" w:rsidRPr="004A4A97" w:rsidRDefault="00DD47E7" w:rsidP="00DD47E7">
            <w:pPr>
              <w:pStyle w:val="FORMATTEXT0"/>
              <w:jc w:val="center"/>
              <w:rPr>
                <w:rFonts w:ascii="Arial" w:hAnsi="Arial" w:cs="Arial"/>
              </w:rPr>
            </w:pPr>
            <w:r w:rsidRPr="004A4A97">
              <w:rPr>
                <w:rFonts w:ascii="Arial" w:hAnsi="Arial" w:cs="Arial"/>
              </w:rPr>
              <w:t xml:space="preserve">Сопротивление статической нагрузке </w:t>
            </w:r>
          </w:p>
          <w:p w14:paraId="441C77C2" w14:textId="77777777" w:rsidR="00DD47E7" w:rsidRPr="004A4A97" w:rsidRDefault="00DD47E7" w:rsidP="00DD47E7">
            <w:pPr>
              <w:pStyle w:val="FORMATTEXT0"/>
              <w:jc w:val="center"/>
              <w:rPr>
                <w:rFonts w:ascii="Arial" w:hAnsi="Arial" w:cs="Arial"/>
              </w:rPr>
            </w:pPr>
            <w:r w:rsidRPr="004A4A97">
              <w:rPr>
                <w:rFonts w:ascii="Arial" w:hAnsi="Arial" w:cs="Arial"/>
              </w:rPr>
              <w:t>на верхнюю</w:t>
            </w:r>
            <w:r w:rsidR="00CF67D4" w:rsidRPr="004A4A97">
              <w:rPr>
                <w:rFonts w:ascii="Arial" w:hAnsi="Arial" w:cs="Arial"/>
              </w:rPr>
              <w:t xml:space="preserve"> </w:t>
            </w:r>
            <w:r w:rsidRPr="004A4A97">
              <w:rPr>
                <w:rFonts w:ascii="Arial" w:hAnsi="Arial" w:cs="Arial"/>
              </w:rPr>
              <w:t>грань панели;</w:t>
            </w:r>
          </w:p>
          <w:p w14:paraId="132B1902" w14:textId="77777777" w:rsidR="00DD47E7" w:rsidRPr="004A4A97" w:rsidRDefault="00DD47E7" w:rsidP="00DD47E7">
            <w:pPr>
              <w:pStyle w:val="FORMATTEXT0"/>
              <w:jc w:val="center"/>
              <w:rPr>
                <w:rFonts w:ascii="Arial" w:hAnsi="Arial" w:cs="Arial"/>
              </w:rPr>
            </w:pPr>
            <w:r w:rsidRPr="004A4A97">
              <w:rPr>
                <w:rFonts w:ascii="Arial" w:hAnsi="Arial" w:cs="Arial"/>
              </w:rPr>
              <w:t>сопротивление ветровой или сейсмической нагрузке;</w:t>
            </w:r>
          </w:p>
          <w:p w14:paraId="776B272F" w14:textId="77777777" w:rsidR="00DD47E7" w:rsidRPr="004A4A97" w:rsidRDefault="00DD47E7" w:rsidP="00DD47E7">
            <w:pPr>
              <w:pStyle w:val="FORMATTEXT0"/>
              <w:jc w:val="center"/>
              <w:rPr>
                <w:rFonts w:ascii="Arial" w:hAnsi="Arial" w:cs="Arial"/>
              </w:rPr>
            </w:pPr>
            <w:r w:rsidRPr="004A4A97">
              <w:rPr>
                <w:rFonts w:ascii="Arial" w:hAnsi="Arial" w:cs="Arial"/>
              </w:rPr>
              <w:t>сопротивление нагрузке от навесного оборудования;</w:t>
            </w:r>
          </w:p>
          <w:p w14:paraId="64CB1E86" w14:textId="77777777" w:rsidR="00DD47E7" w:rsidRPr="004A4A97" w:rsidRDefault="00DD47E7" w:rsidP="00DD47E7">
            <w:pPr>
              <w:pStyle w:val="FORMATTEXT0"/>
              <w:jc w:val="center"/>
              <w:rPr>
                <w:rFonts w:ascii="Arial" w:hAnsi="Arial" w:cs="Arial"/>
              </w:rPr>
            </w:pPr>
            <w:r w:rsidRPr="004A4A97">
              <w:rPr>
                <w:rFonts w:ascii="Arial" w:hAnsi="Arial" w:cs="Arial"/>
              </w:rPr>
              <w:t>сопротивление ударной нагрузке</w:t>
            </w:r>
          </w:p>
        </w:tc>
        <w:tc>
          <w:tcPr>
            <w:tcW w:w="304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5F5EDC9C" w14:textId="77777777" w:rsidR="00DD47E7" w:rsidRPr="004A4A97" w:rsidRDefault="00DD47E7" w:rsidP="00AE025E">
            <w:pPr>
              <w:pStyle w:val="FORMATTEXT0"/>
              <w:jc w:val="center"/>
              <w:rPr>
                <w:rFonts w:ascii="Arial" w:hAnsi="Arial" w:cs="Arial"/>
              </w:rPr>
            </w:pPr>
            <w:r w:rsidRPr="004A4A97">
              <w:rPr>
                <w:rFonts w:ascii="Arial" w:hAnsi="Arial" w:cs="Arial"/>
              </w:rPr>
              <w:t>Один раз в год</w:t>
            </w:r>
          </w:p>
        </w:tc>
      </w:tr>
      <w:tr w:rsidR="00DD47E7" w:rsidRPr="004A4A97" w14:paraId="3B3C2E22" w14:textId="77777777" w:rsidTr="00CF67D4">
        <w:trPr>
          <w:jc w:val="center"/>
        </w:trPr>
        <w:tc>
          <w:tcPr>
            <w:tcW w:w="64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1F467D" w14:textId="77777777" w:rsidR="00DD47E7" w:rsidRPr="004A4A97" w:rsidRDefault="00DD47E7" w:rsidP="00DD47E7">
            <w:pPr>
              <w:pStyle w:val="FORMATTEXT0"/>
              <w:jc w:val="center"/>
              <w:rPr>
                <w:rFonts w:ascii="Arial" w:hAnsi="Arial" w:cs="Arial"/>
              </w:rPr>
            </w:pPr>
            <w:r w:rsidRPr="004A4A97">
              <w:rPr>
                <w:rFonts w:ascii="Arial" w:hAnsi="Arial" w:cs="Arial"/>
              </w:rPr>
              <w:t>Отпускная влажность бетона панели</w:t>
            </w:r>
          </w:p>
        </w:tc>
        <w:tc>
          <w:tcPr>
            <w:tcW w:w="30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E0201A" w14:textId="77777777" w:rsidR="00DD47E7" w:rsidRPr="004A4A97" w:rsidRDefault="00DD47E7" w:rsidP="00AE025E">
            <w:pPr>
              <w:pStyle w:val="FORMATTEXT0"/>
              <w:jc w:val="center"/>
              <w:rPr>
                <w:rFonts w:ascii="Arial" w:hAnsi="Arial" w:cs="Arial"/>
              </w:rPr>
            </w:pPr>
            <w:r w:rsidRPr="004A4A97">
              <w:rPr>
                <w:rFonts w:ascii="Arial" w:hAnsi="Arial" w:cs="Arial"/>
              </w:rPr>
              <w:t>По 7.2.4</w:t>
            </w:r>
          </w:p>
        </w:tc>
      </w:tr>
      <w:tr w:rsidR="00DD47E7" w:rsidRPr="004A4A97" w14:paraId="306C963C" w14:textId="77777777" w:rsidTr="00CF67D4">
        <w:trPr>
          <w:jc w:val="center"/>
        </w:trPr>
        <w:tc>
          <w:tcPr>
            <w:tcW w:w="64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C29A08" w14:textId="77777777" w:rsidR="00DD47E7" w:rsidRPr="004A4A97" w:rsidRDefault="00DD47E7" w:rsidP="00DD47E7">
            <w:pPr>
              <w:pStyle w:val="FORMATTEXT0"/>
              <w:jc w:val="center"/>
              <w:rPr>
                <w:rFonts w:ascii="Arial" w:hAnsi="Arial" w:cs="Arial"/>
              </w:rPr>
            </w:pPr>
            <w:r w:rsidRPr="004A4A97">
              <w:rPr>
                <w:rFonts w:ascii="Arial" w:hAnsi="Arial" w:cs="Arial"/>
              </w:rPr>
              <w:t>Марка бетона по морозостойкости;</w:t>
            </w:r>
          </w:p>
          <w:p w14:paraId="5A9BE9EA" w14:textId="77777777" w:rsidR="00DD47E7" w:rsidRPr="004A4A97" w:rsidRDefault="00DD47E7" w:rsidP="00DD47E7">
            <w:pPr>
              <w:pStyle w:val="FORMATTEXT0"/>
              <w:jc w:val="center"/>
              <w:rPr>
                <w:rFonts w:ascii="Arial" w:hAnsi="Arial" w:cs="Arial"/>
              </w:rPr>
            </w:pPr>
            <w:r w:rsidRPr="004A4A97">
              <w:rPr>
                <w:rFonts w:ascii="Arial" w:hAnsi="Arial" w:cs="Arial"/>
              </w:rPr>
              <w:t>марка бетона по водонепроницаемости</w:t>
            </w:r>
          </w:p>
        </w:tc>
        <w:tc>
          <w:tcPr>
            <w:tcW w:w="30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699B03" w14:textId="77777777" w:rsidR="00DD47E7" w:rsidRPr="004A4A97" w:rsidRDefault="00DD47E7" w:rsidP="001B51D9">
            <w:pPr>
              <w:pStyle w:val="FORMATTEXT0"/>
              <w:jc w:val="center"/>
              <w:rPr>
                <w:rFonts w:ascii="Arial" w:hAnsi="Arial" w:cs="Arial"/>
              </w:rPr>
            </w:pPr>
            <w:r w:rsidRPr="004A4A97">
              <w:rPr>
                <w:rFonts w:ascii="Arial" w:hAnsi="Arial" w:cs="Arial"/>
              </w:rPr>
              <w:t xml:space="preserve">Один раз в </w:t>
            </w:r>
            <w:r w:rsidR="001B51D9" w:rsidRPr="006F688B">
              <w:rPr>
                <w:rFonts w:ascii="Arial" w:hAnsi="Arial" w:cs="Arial"/>
              </w:rPr>
              <w:t>6</w:t>
            </w:r>
            <w:r w:rsidRPr="006F688B">
              <w:rPr>
                <w:rFonts w:ascii="Arial" w:hAnsi="Arial" w:cs="Arial"/>
              </w:rPr>
              <w:t xml:space="preserve"> мес</w:t>
            </w:r>
          </w:p>
        </w:tc>
      </w:tr>
    </w:tbl>
    <w:p w14:paraId="50CC54F6" w14:textId="77777777" w:rsidR="00CF67D4" w:rsidRPr="004A4A97" w:rsidRDefault="00CF67D4" w:rsidP="00585FF6">
      <w:pPr>
        <w:pStyle w:val="FORMATTEXT0"/>
        <w:spacing w:line="360" w:lineRule="auto"/>
        <w:ind w:firstLine="709"/>
        <w:jc w:val="both"/>
        <w:rPr>
          <w:rFonts w:ascii="Arial" w:hAnsi="Arial" w:cs="Arial"/>
        </w:rPr>
      </w:pPr>
    </w:p>
    <w:p w14:paraId="49E4410D" w14:textId="77777777" w:rsidR="00DD47E7" w:rsidRPr="004A4A97" w:rsidRDefault="00DD47E7" w:rsidP="00585FF6">
      <w:pPr>
        <w:pStyle w:val="FORMATTEXT0"/>
        <w:spacing w:line="360" w:lineRule="auto"/>
        <w:ind w:firstLine="709"/>
        <w:jc w:val="both"/>
        <w:rPr>
          <w:rFonts w:ascii="Arial" w:hAnsi="Arial" w:cs="Arial"/>
        </w:rPr>
      </w:pPr>
      <w:r w:rsidRPr="004A4A97">
        <w:rPr>
          <w:rFonts w:ascii="Arial" w:hAnsi="Arial" w:cs="Arial"/>
        </w:rPr>
        <w:t>7.2.2 В зависимости от конкретной конструкции, принятого вида отделки и особенностей технологии производства панелей к числу показателей панелей, контролируемых по результатам периодических испытаний, допускается</w:t>
      </w:r>
      <w:r w:rsidR="003F49A7" w:rsidRPr="004A4A97">
        <w:rPr>
          <w:rFonts w:ascii="Arial" w:hAnsi="Arial" w:cs="Arial"/>
        </w:rPr>
        <w:t>,</w:t>
      </w:r>
      <w:r w:rsidRPr="004A4A97">
        <w:rPr>
          <w:rFonts w:ascii="Arial" w:hAnsi="Arial" w:cs="Arial"/>
        </w:rPr>
        <w:t xml:space="preserve"> кроме показателей по таблице </w:t>
      </w:r>
      <w:r w:rsidR="008E3BF6" w:rsidRPr="004A4A97">
        <w:rPr>
          <w:rFonts w:ascii="Arial" w:hAnsi="Arial" w:cs="Arial"/>
        </w:rPr>
        <w:t>7</w:t>
      </w:r>
      <w:r w:rsidR="003F49A7" w:rsidRPr="004A4A97">
        <w:rPr>
          <w:rFonts w:ascii="Arial" w:hAnsi="Arial" w:cs="Arial"/>
        </w:rPr>
        <w:t>,</w:t>
      </w:r>
      <w:r w:rsidRPr="004A4A97">
        <w:rPr>
          <w:rFonts w:ascii="Arial" w:hAnsi="Arial" w:cs="Arial"/>
        </w:rPr>
        <w:t xml:space="preserve"> относить:</w:t>
      </w:r>
    </w:p>
    <w:p w14:paraId="54A067D6" w14:textId="77777777" w:rsidR="00DD47E7" w:rsidRPr="004A4A97" w:rsidRDefault="00DD47E7" w:rsidP="00585FF6">
      <w:pPr>
        <w:pStyle w:val="FORMATTEXT0"/>
        <w:spacing w:line="360" w:lineRule="auto"/>
        <w:ind w:firstLine="709"/>
        <w:jc w:val="both"/>
        <w:rPr>
          <w:rFonts w:ascii="Arial" w:hAnsi="Arial" w:cs="Arial"/>
        </w:rPr>
      </w:pPr>
      <w:r w:rsidRPr="004A4A97">
        <w:rPr>
          <w:rFonts w:ascii="Arial" w:hAnsi="Arial" w:cs="Arial"/>
        </w:rPr>
        <w:t>- отпускную влажность теплоизоляционного слоя (в двухслойных панелях);</w:t>
      </w:r>
    </w:p>
    <w:p w14:paraId="28BC6DF6" w14:textId="77777777" w:rsidR="00DD47E7" w:rsidRPr="004A4A97" w:rsidRDefault="00DD47E7" w:rsidP="00585FF6">
      <w:pPr>
        <w:pStyle w:val="FORMATTEXT0"/>
        <w:spacing w:line="360" w:lineRule="auto"/>
        <w:ind w:firstLine="709"/>
        <w:jc w:val="both"/>
        <w:rPr>
          <w:rFonts w:ascii="Arial" w:hAnsi="Arial" w:cs="Arial"/>
        </w:rPr>
      </w:pPr>
      <w:r w:rsidRPr="004A4A97">
        <w:rPr>
          <w:rFonts w:ascii="Arial" w:hAnsi="Arial" w:cs="Arial"/>
        </w:rPr>
        <w:t>- показатели пористости уплотненной бетонной смеси легкого бетона;</w:t>
      </w:r>
    </w:p>
    <w:p w14:paraId="5FD33B73" w14:textId="77777777" w:rsidR="00DD47E7" w:rsidRPr="004A4A97" w:rsidRDefault="00DD47E7" w:rsidP="00585FF6">
      <w:pPr>
        <w:pStyle w:val="FORMATTEXT0"/>
        <w:spacing w:line="360" w:lineRule="auto"/>
        <w:ind w:firstLine="709"/>
        <w:jc w:val="both"/>
        <w:rPr>
          <w:rFonts w:ascii="Arial" w:hAnsi="Arial" w:cs="Arial"/>
        </w:rPr>
      </w:pPr>
      <w:r w:rsidRPr="004A4A97">
        <w:rPr>
          <w:rFonts w:ascii="Arial" w:hAnsi="Arial" w:cs="Arial"/>
        </w:rPr>
        <w:t>- теплопроводность легкого бетона;</w:t>
      </w:r>
    </w:p>
    <w:p w14:paraId="459C96C0" w14:textId="77777777" w:rsidR="00DD47E7" w:rsidRPr="004A4A97" w:rsidRDefault="00DD47E7" w:rsidP="00585FF6">
      <w:pPr>
        <w:pStyle w:val="FORMATTEXT0"/>
        <w:spacing w:line="360" w:lineRule="auto"/>
        <w:ind w:firstLine="709"/>
        <w:jc w:val="both"/>
        <w:rPr>
          <w:rFonts w:ascii="Arial" w:hAnsi="Arial" w:cs="Arial"/>
        </w:rPr>
      </w:pPr>
      <w:r w:rsidRPr="004A4A97">
        <w:rPr>
          <w:rFonts w:ascii="Arial" w:hAnsi="Arial" w:cs="Arial"/>
        </w:rPr>
        <w:t>- прочность сцепления облицовочных плиток с бетоном или раствором;</w:t>
      </w:r>
    </w:p>
    <w:p w14:paraId="235013C7" w14:textId="77777777" w:rsidR="00DD47E7" w:rsidRPr="004A4A97" w:rsidRDefault="00DD47E7" w:rsidP="00585FF6">
      <w:pPr>
        <w:pStyle w:val="FORMATTEXT0"/>
        <w:spacing w:line="360" w:lineRule="auto"/>
        <w:ind w:firstLine="709"/>
        <w:jc w:val="both"/>
        <w:rPr>
          <w:rFonts w:ascii="Arial" w:hAnsi="Arial" w:cs="Arial"/>
        </w:rPr>
      </w:pPr>
      <w:r w:rsidRPr="004A4A97">
        <w:rPr>
          <w:rFonts w:ascii="Arial" w:hAnsi="Arial" w:cs="Arial"/>
        </w:rPr>
        <w:t>- отклонения геометрических параметров, точность которых зависит от неразъемных элементов форм.</w:t>
      </w:r>
    </w:p>
    <w:p w14:paraId="52136C78" w14:textId="01AF813A" w:rsidR="00DD47E7" w:rsidRPr="004A4A97" w:rsidRDefault="00DD47E7" w:rsidP="00585FF6">
      <w:pPr>
        <w:pStyle w:val="FORMATTEXT0"/>
        <w:spacing w:line="360" w:lineRule="auto"/>
        <w:ind w:firstLine="709"/>
        <w:jc w:val="both"/>
        <w:rPr>
          <w:rFonts w:ascii="Arial" w:hAnsi="Arial" w:cs="Arial"/>
        </w:rPr>
      </w:pPr>
      <w:r w:rsidRPr="004A4A97">
        <w:rPr>
          <w:rFonts w:ascii="Arial" w:hAnsi="Arial" w:cs="Arial"/>
        </w:rPr>
        <w:t xml:space="preserve">7.2.3 Теплопроводность легкого бетона </w:t>
      </w:r>
      <w:r w:rsidR="00D7113D">
        <w:rPr>
          <w:rFonts w:ascii="Arial" w:hAnsi="Arial" w:cs="Arial"/>
        </w:rPr>
        <w:t>следует</w:t>
      </w:r>
      <w:r w:rsidR="00D7113D" w:rsidRPr="004A4A97">
        <w:rPr>
          <w:rFonts w:ascii="Arial" w:hAnsi="Arial" w:cs="Arial"/>
        </w:rPr>
        <w:t xml:space="preserve"> </w:t>
      </w:r>
      <w:r w:rsidRPr="004A4A97">
        <w:rPr>
          <w:rFonts w:ascii="Arial" w:hAnsi="Arial" w:cs="Arial"/>
        </w:rPr>
        <w:t>контролировать для учета сопротивления теплопередаче слоев панели (в двухслойных панелях) из легкого бетона при определении соответствия расчетного приведенного сопротивления тепл</w:t>
      </w:r>
      <w:r w:rsidR="008B5C94" w:rsidRPr="004A4A97">
        <w:rPr>
          <w:rFonts w:ascii="Arial" w:hAnsi="Arial" w:cs="Arial"/>
        </w:rPr>
        <w:t xml:space="preserve">опередаче панелей требованиям </w:t>
      </w:r>
      <w:r w:rsidR="002F6D34" w:rsidRPr="004A4A97">
        <w:rPr>
          <w:rFonts w:ascii="Arial" w:hAnsi="Arial" w:cs="Arial"/>
        </w:rPr>
        <w:t xml:space="preserve">нормативных документов </w:t>
      </w:r>
      <w:r w:rsidR="00EB4FE9" w:rsidRPr="004A4A97">
        <w:rPr>
          <w:rFonts w:ascii="Arial" w:hAnsi="Arial" w:cs="Arial"/>
        </w:rPr>
        <w:t>государства</w:t>
      </w:r>
      <w:r w:rsidR="00CF67D4" w:rsidRPr="004A4A97">
        <w:rPr>
          <w:rFonts w:ascii="Arial" w:hAnsi="Arial" w:cs="Arial"/>
        </w:rPr>
        <w:t>,</w:t>
      </w:r>
      <w:r w:rsidR="0001061D" w:rsidRPr="004A4A97">
        <w:rPr>
          <w:rFonts w:ascii="Arial" w:hAnsi="Arial" w:cs="Arial"/>
        </w:rPr>
        <w:t xml:space="preserve"> принявшего</w:t>
      </w:r>
      <w:r w:rsidR="00EB4FE9" w:rsidRPr="004A4A97">
        <w:rPr>
          <w:rFonts w:ascii="Arial" w:hAnsi="Arial" w:cs="Arial"/>
        </w:rPr>
        <w:t xml:space="preserve"> стандарт</w:t>
      </w:r>
      <w:r w:rsidR="00D7113D">
        <w:rPr>
          <w:rFonts w:ascii="Arial" w:hAnsi="Arial" w:cs="Arial"/>
        </w:rPr>
        <w:t>,</w:t>
      </w:r>
      <w:r w:rsidR="00D7113D" w:rsidRPr="00D7113D">
        <w:rPr>
          <w:rFonts w:ascii="Arial" w:hAnsi="Arial" w:cs="Arial"/>
        </w:rPr>
        <w:t xml:space="preserve"> </w:t>
      </w:r>
      <w:r w:rsidR="00D7113D" w:rsidRPr="004A4A97">
        <w:rPr>
          <w:rFonts w:ascii="Arial" w:hAnsi="Arial" w:cs="Arial"/>
        </w:rPr>
        <w:t>по тепловой защите зданий</w:t>
      </w:r>
      <w:r w:rsidR="00EB4FE9" w:rsidRPr="004A4A97">
        <w:rPr>
          <w:rFonts w:ascii="Arial" w:hAnsi="Arial" w:cs="Arial"/>
        </w:rPr>
        <w:t>.</w:t>
      </w:r>
      <w:r w:rsidR="0001061D" w:rsidRPr="004A4A97">
        <w:rPr>
          <w:rFonts w:ascii="Arial" w:hAnsi="Arial" w:cs="Arial"/>
        </w:rPr>
        <w:t xml:space="preserve"> </w:t>
      </w:r>
    </w:p>
    <w:p w14:paraId="4E3513C1" w14:textId="77777777" w:rsidR="00DD47E7" w:rsidRPr="004A4A97" w:rsidRDefault="00DD47E7" w:rsidP="00585FF6">
      <w:pPr>
        <w:pStyle w:val="FORMATTEXT0"/>
        <w:spacing w:line="360" w:lineRule="auto"/>
        <w:ind w:firstLine="709"/>
        <w:jc w:val="both"/>
        <w:rPr>
          <w:rFonts w:ascii="Arial" w:hAnsi="Arial" w:cs="Arial"/>
        </w:rPr>
      </w:pPr>
      <w:r w:rsidRPr="004A4A97">
        <w:rPr>
          <w:rFonts w:ascii="Arial" w:hAnsi="Arial" w:cs="Arial"/>
        </w:rPr>
        <w:t>7.2.4 Отпускную влажность материалов следует контролировать по результатам испытаний проб, отобранных из трех готовых панелей, не реже:</w:t>
      </w:r>
    </w:p>
    <w:p w14:paraId="6543BCFC" w14:textId="77777777" w:rsidR="00DD47E7" w:rsidRPr="004A4A97" w:rsidRDefault="00DD47E7" w:rsidP="00585FF6">
      <w:pPr>
        <w:pStyle w:val="FORMATTEXT0"/>
        <w:spacing w:line="360" w:lineRule="auto"/>
        <w:ind w:firstLine="709"/>
        <w:jc w:val="both"/>
        <w:rPr>
          <w:rFonts w:ascii="Arial" w:hAnsi="Arial" w:cs="Arial"/>
        </w:rPr>
      </w:pPr>
      <w:r w:rsidRPr="004A4A97">
        <w:rPr>
          <w:rFonts w:ascii="Arial" w:hAnsi="Arial" w:cs="Arial"/>
        </w:rPr>
        <w:t xml:space="preserve">- слоя легкого бетона или при изменении состава бетона </w:t>
      </w:r>
      <w:r w:rsidR="00D7113D">
        <w:rPr>
          <w:rFonts w:ascii="Arial" w:hAnsi="Arial" w:cs="Arial"/>
        </w:rPr>
        <w:t>—</w:t>
      </w:r>
      <w:r w:rsidRPr="004A4A97">
        <w:rPr>
          <w:rFonts w:ascii="Arial" w:hAnsi="Arial" w:cs="Arial"/>
        </w:rPr>
        <w:t xml:space="preserve"> одного раза в месяц;</w:t>
      </w:r>
    </w:p>
    <w:p w14:paraId="72B602A2" w14:textId="77777777" w:rsidR="00DD47E7" w:rsidRPr="004A4A97" w:rsidRDefault="00DD47E7" w:rsidP="00585FF6">
      <w:pPr>
        <w:pStyle w:val="FORMATTEXT0"/>
        <w:spacing w:line="360" w:lineRule="auto"/>
        <w:ind w:firstLine="709"/>
        <w:jc w:val="both"/>
        <w:rPr>
          <w:rFonts w:ascii="Arial" w:hAnsi="Arial" w:cs="Arial"/>
        </w:rPr>
      </w:pPr>
      <w:r w:rsidRPr="004A4A97">
        <w:rPr>
          <w:rFonts w:ascii="Arial" w:hAnsi="Arial" w:cs="Arial"/>
        </w:rPr>
        <w:t xml:space="preserve">- материала теплоизоляционного слоя (в двухслойных панелях) </w:t>
      </w:r>
      <w:r w:rsidR="00D7113D">
        <w:rPr>
          <w:rFonts w:ascii="Arial" w:hAnsi="Arial" w:cs="Arial"/>
        </w:rPr>
        <w:t>—</w:t>
      </w:r>
      <w:r w:rsidRPr="004A4A97">
        <w:rPr>
          <w:rFonts w:ascii="Arial" w:hAnsi="Arial" w:cs="Arial"/>
        </w:rPr>
        <w:t xml:space="preserve"> двух раз в месяц.</w:t>
      </w:r>
    </w:p>
    <w:p w14:paraId="4B90010E" w14:textId="77777777" w:rsidR="00DD47E7" w:rsidRPr="004A4A97" w:rsidRDefault="00DD47E7" w:rsidP="00585FF6">
      <w:pPr>
        <w:pStyle w:val="FORMATTEXT0"/>
        <w:spacing w:line="360" w:lineRule="auto"/>
        <w:ind w:firstLine="709"/>
        <w:jc w:val="both"/>
        <w:rPr>
          <w:rFonts w:ascii="Arial" w:hAnsi="Arial" w:cs="Arial"/>
        </w:rPr>
      </w:pPr>
      <w:r w:rsidRPr="004A4A97">
        <w:rPr>
          <w:rFonts w:ascii="Arial" w:hAnsi="Arial" w:cs="Arial"/>
        </w:rPr>
        <w:t xml:space="preserve">Оценку фактической отпускной влажности материалов </w:t>
      </w:r>
      <w:r w:rsidR="00D7113D">
        <w:rPr>
          <w:rFonts w:ascii="Arial" w:hAnsi="Arial" w:cs="Arial"/>
        </w:rPr>
        <w:t xml:space="preserve">следует </w:t>
      </w:r>
      <w:r w:rsidRPr="004A4A97">
        <w:rPr>
          <w:rFonts w:ascii="Arial" w:hAnsi="Arial" w:cs="Arial"/>
        </w:rPr>
        <w:t>проводить по результатам проверки каждого контролируемого изделия по среднему значению влажности отобранных из него проб.</w:t>
      </w:r>
    </w:p>
    <w:p w14:paraId="6E8547D5" w14:textId="77777777" w:rsidR="00DD47E7" w:rsidRPr="004A4A97" w:rsidRDefault="00DD47E7" w:rsidP="00585FF6">
      <w:pPr>
        <w:pStyle w:val="FORMATTEXT0"/>
        <w:spacing w:line="360" w:lineRule="auto"/>
        <w:ind w:firstLine="709"/>
        <w:jc w:val="both"/>
        <w:rPr>
          <w:rFonts w:ascii="Arial" w:hAnsi="Arial" w:cs="Arial"/>
        </w:rPr>
      </w:pPr>
      <w:r w:rsidRPr="004A4A97">
        <w:rPr>
          <w:rFonts w:ascii="Arial" w:hAnsi="Arial" w:cs="Arial"/>
        </w:rPr>
        <w:t>7.2.5 Контроль по показателям пористости уплотненной смеси легкого бетона (объему межзерновых пустот, объему вовлеченного воздуха) следует проводить не реже одного раза в месяц.</w:t>
      </w:r>
    </w:p>
    <w:p w14:paraId="0A2196BE" w14:textId="77777777" w:rsidR="00DD47E7" w:rsidRPr="004A4A97" w:rsidRDefault="00DD47E7" w:rsidP="00585FF6">
      <w:pPr>
        <w:pStyle w:val="FORMATTEXT0"/>
        <w:spacing w:line="360" w:lineRule="auto"/>
        <w:ind w:firstLine="709"/>
        <w:jc w:val="both"/>
        <w:rPr>
          <w:rFonts w:ascii="Arial" w:hAnsi="Arial" w:cs="Arial"/>
        </w:rPr>
      </w:pPr>
      <w:r w:rsidRPr="004A4A97">
        <w:rPr>
          <w:rFonts w:ascii="Arial" w:hAnsi="Arial" w:cs="Arial"/>
        </w:rPr>
        <w:t>7.2.6 Контроль по показателям теплопроводности легкого бетона следует проводить не реже одного раза в шесть месяцев.</w:t>
      </w:r>
    </w:p>
    <w:p w14:paraId="45A09AEA" w14:textId="77777777" w:rsidR="00DD47E7" w:rsidRPr="004A4A97" w:rsidRDefault="00DD47E7" w:rsidP="00585FF6">
      <w:pPr>
        <w:pStyle w:val="FORMATTEXT0"/>
        <w:spacing w:line="360" w:lineRule="auto"/>
        <w:ind w:firstLine="709"/>
        <w:jc w:val="both"/>
        <w:rPr>
          <w:rFonts w:ascii="Arial" w:hAnsi="Arial" w:cs="Arial"/>
        </w:rPr>
      </w:pPr>
      <w:r w:rsidRPr="004A4A97">
        <w:rPr>
          <w:rFonts w:ascii="Arial" w:hAnsi="Arial" w:cs="Arial"/>
        </w:rPr>
        <w:t>7.2.7 Прочность сцепления облицовочных плиток с раствором или бетоном панелей следует контролировать не реже одного раза в месяц. Оценку прочности проводят по среднему значению результатов испытаний образцов, отобранных из пяти готовых панелей, входящих в состав одной принятой партии панелей.</w:t>
      </w:r>
    </w:p>
    <w:p w14:paraId="3D63DD12" w14:textId="77777777" w:rsidR="00DD47E7" w:rsidRPr="004A4A97" w:rsidRDefault="00DD47E7" w:rsidP="00585FF6">
      <w:pPr>
        <w:pStyle w:val="FORMATTEXT0"/>
        <w:spacing w:line="360" w:lineRule="auto"/>
        <w:ind w:firstLine="709"/>
        <w:jc w:val="both"/>
        <w:rPr>
          <w:rFonts w:ascii="Arial" w:hAnsi="Arial" w:cs="Arial"/>
        </w:rPr>
      </w:pPr>
      <w:r w:rsidRPr="004A4A97">
        <w:rPr>
          <w:rFonts w:ascii="Arial" w:hAnsi="Arial" w:cs="Arial"/>
        </w:rPr>
        <w:t xml:space="preserve">7.2.8 Контроль по показателям точности геометрических параметров панелей проводят не реже одного раза в месяц, выбирая панели из одной партии. Объем выборки и правила оценки результатов контроля </w:t>
      </w:r>
      <w:r w:rsidR="00D7113D">
        <w:rPr>
          <w:rFonts w:ascii="Arial" w:hAnsi="Arial" w:cs="Arial"/>
        </w:rPr>
        <w:t>—</w:t>
      </w:r>
      <w:r w:rsidRPr="004A4A97">
        <w:rPr>
          <w:rFonts w:ascii="Arial" w:hAnsi="Arial" w:cs="Arial"/>
        </w:rPr>
        <w:t xml:space="preserve"> в соответствии с 7.3.5.</w:t>
      </w:r>
    </w:p>
    <w:p w14:paraId="3B24E21E" w14:textId="77777777" w:rsidR="00CF67D4" w:rsidRPr="004A4A97" w:rsidRDefault="00CF67D4" w:rsidP="00CF67D4">
      <w:pPr>
        <w:pStyle w:val="FORMATTEXT0"/>
        <w:spacing w:line="360" w:lineRule="auto"/>
        <w:ind w:firstLine="709"/>
        <w:jc w:val="both"/>
        <w:rPr>
          <w:rFonts w:ascii="Arial" w:hAnsi="Arial" w:cs="Arial"/>
          <w:b/>
        </w:rPr>
      </w:pPr>
    </w:p>
    <w:p w14:paraId="110365EE" w14:textId="77777777" w:rsidR="00FE7297" w:rsidRPr="004A4A97" w:rsidRDefault="00FE7297" w:rsidP="00CF67D4">
      <w:pPr>
        <w:pStyle w:val="FORMATTEXT0"/>
        <w:spacing w:line="360" w:lineRule="auto"/>
        <w:ind w:firstLine="709"/>
        <w:jc w:val="both"/>
        <w:rPr>
          <w:rFonts w:ascii="Arial" w:hAnsi="Arial" w:cs="Arial"/>
          <w:b/>
        </w:rPr>
      </w:pPr>
      <w:r w:rsidRPr="004A4A97">
        <w:rPr>
          <w:rFonts w:ascii="Arial" w:hAnsi="Arial" w:cs="Arial"/>
          <w:b/>
        </w:rPr>
        <w:t>7.3 Показатели, контролируемые по результатам приемо-сдаточных испытаний</w:t>
      </w:r>
    </w:p>
    <w:p w14:paraId="4A6A0472" w14:textId="77777777" w:rsidR="00CF67D4" w:rsidRPr="004A4A97" w:rsidRDefault="00CF67D4" w:rsidP="00CF67D4">
      <w:pPr>
        <w:pStyle w:val="FORMATTEXT0"/>
        <w:spacing w:line="360" w:lineRule="auto"/>
        <w:ind w:firstLine="709"/>
        <w:jc w:val="both"/>
        <w:rPr>
          <w:rFonts w:ascii="Arial" w:hAnsi="Arial" w:cs="Arial"/>
          <w:b/>
        </w:rPr>
      </w:pPr>
    </w:p>
    <w:p w14:paraId="603970F7" w14:textId="77777777" w:rsidR="00FE7297" w:rsidRPr="004A4A97" w:rsidRDefault="00FE7297" w:rsidP="00585FF6">
      <w:pPr>
        <w:pStyle w:val="FORMATTEXT0"/>
        <w:spacing w:line="360" w:lineRule="auto"/>
        <w:ind w:firstLine="709"/>
        <w:jc w:val="both"/>
        <w:rPr>
          <w:rFonts w:ascii="Arial" w:hAnsi="Arial" w:cs="Arial"/>
        </w:rPr>
      </w:pPr>
      <w:r w:rsidRPr="004A4A97">
        <w:rPr>
          <w:rFonts w:ascii="Arial" w:hAnsi="Arial" w:cs="Arial"/>
        </w:rPr>
        <w:t>7.3.1 Приемку панелей по результатам приемо-сдаточных испытаний проводят по следующим показателям:</w:t>
      </w:r>
    </w:p>
    <w:p w14:paraId="16AF8E9F" w14:textId="77777777" w:rsidR="00FE7297" w:rsidRPr="004A4A97" w:rsidRDefault="00FE7297" w:rsidP="00585FF6">
      <w:pPr>
        <w:pStyle w:val="FORMATTEXT0"/>
        <w:spacing w:line="360" w:lineRule="auto"/>
        <w:ind w:firstLine="709"/>
        <w:jc w:val="both"/>
        <w:rPr>
          <w:rFonts w:ascii="Arial" w:hAnsi="Arial" w:cs="Arial"/>
        </w:rPr>
      </w:pPr>
      <w:r w:rsidRPr="004A4A97">
        <w:rPr>
          <w:rFonts w:ascii="Arial" w:hAnsi="Arial" w:cs="Arial"/>
        </w:rPr>
        <w:t>- прочность бетона и раствора;</w:t>
      </w:r>
    </w:p>
    <w:p w14:paraId="67FF29E6" w14:textId="77777777" w:rsidR="00FE7297" w:rsidRPr="004A4A97" w:rsidRDefault="00FE7297" w:rsidP="00585FF6">
      <w:pPr>
        <w:pStyle w:val="FORMATTEXT0"/>
        <w:spacing w:line="360" w:lineRule="auto"/>
        <w:ind w:firstLine="709"/>
        <w:jc w:val="both"/>
        <w:rPr>
          <w:rFonts w:ascii="Arial" w:hAnsi="Arial" w:cs="Arial"/>
        </w:rPr>
      </w:pPr>
      <w:r w:rsidRPr="004A4A97">
        <w:rPr>
          <w:rFonts w:ascii="Arial" w:hAnsi="Arial" w:cs="Arial"/>
        </w:rPr>
        <w:t>- средняя плотность легкого бетона;</w:t>
      </w:r>
    </w:p>
    <w:p w14:paraId="42F748FA" w14:textId="77777777" w:rsidR="00FE7297" w:rsidRPr="004A4A97" w:rsidRDefault="00FE7297" w:rsidP="000839EC">
      <w:pPr>
        <w:pStyle w:val="FORMATTEXT0"/>
        <w:spacing w:line="348" w:lineRule="auto"/>
        <w:ind w:firstLine="709"/>
        <w:jc w:val="both"/>
        <w:rPr>
          <w:rFonts w:ascii="Arial" w:hAnsi="Arial" w:cs="Arial"/>
        </w:rPr>
      </w:pPr>
      <w:r w:rsidRPr="004A4A97">
        <w:rPr>
          <w:rFonts w:ascii="Arial" w:hAnsi="Arial" w:cs="Arial"/>
        </w:rPr>
        <w:t xml:space="preserve">- соответствие закладных деталей, арматурных изделий, качества сварных соединений и монтажных петель </w:t>
      </w:r>
      <w:r w:rsidR="002F6D34" w:rsidRPr="004A4A97">
        <w:rPr>
          <w:rFonts w:ascii="Arial" w:hAnsi="Arial" w:cs="Arial"/>
        </w:rPr>
        <w:t>технической документации предприятия-изготовителя;</w:t>
      </w:r>
    </w:p>
    <w:p w14:paraId="23B7724B" w14:textId="77777777" w:rsidR="00FE7297" w:rsidRPr="004A4A97" w:rsidRDefault="00FE7297" w:rsidP="000839EC">
      <w:pPr>
        <w:pStyle w:val="FORMATTEXT0"/>
        <w:spacing w:line="348" w:lineRule="auto"/>
        <w:ind w:firstLine="709"/>
        <w:jc w:val="both"/>
        <w:rPr>
          <w:rFonts w:ascii="Arial" w:hAnsi="Arial" w:cs="Arial"/>
        </w:rPr>
      </w:pPr>
      <w:r w:rsidRPr="004A4A97">
        <w:rPr>
          <w:rFonts w:ascii="Arial" w:hAnsi="Arial" w:cs="Arial"/>
        </w:rPr>
        <w:t>- точность геометрических параметров панелей;</w:t>
      </w:r>
    </w:p>
    <w:p w14:paraId="4FA8680F" w14:textId="77777777" w:rsidR="00FE7297" w:rsidRPr="004A4A97" w:rsidRDefault="00FE7297" w:rsidP="000839EC">
      <w:pPr>
        <w:pStyle w:val="FORMATTEXT0"/>
        <w:spacing w:line="348" w:lineRule="auto"/>
        <w:ind w:firstLine="709"/>
        <w:jc w:val="both"/>
        <w:rPr>
          <w:rFonts w:ascii="Arial" w:hAnsi="Arial" w:cs="Arial"/>
        </w:rPr>
      </w:pPr>
      <w:r w:rsidRPr="004A4A97">
        <w:rPr>
          <w:rFonts w:ascii="Arial" w:hAnsi="Arial" w:cs="Arial"/>
        </w:rPr>
        <w:t>- толщина защитного слоя бетона до арматуры;</w:t>
      </w:r>
    </w:p>
    <w:p w14:paraId="0AACE5DD" w14:textId="77777777" w:rsidR="00FE7297" w:rsidRPr="004A4A97" w:rsidRDefault="00FE7297" w:rsidP="000839EC">
      <w:pPr>
        <w:pStyle w:val="FORMATTEXT0"/>
        <w:spacing w:line="348" w:lineRule="auto"/>
        <w:ind w:firstLine="709"/>
        <w:jc w:val="both"/>
        <w:rPr>
          <w:rFonts w:ascii="Arial" w:hAnsi="Arial" w:cs="Arial"/>
        </w:rPr>
      </w:pPr>
      <w:r w:rsidRPr="004A4A97">
        <w:rPr>
          <w:rFonts w:ascii="Arial" w:hAnsi="Arial" w:cs="Arial"/>
        </w:rPr>
        <w:t>- ширина раскрытия трещин;</w:t>
      </w:r>
    </w:p>
    <w:p w14:paraId="25FAFDAB" w14:textId="77777777" w:rsidR="00FE7297" w:rsidRPr="004A4A97" w:rsidRDefault="00FE7297" w:rsidP="000839EC">
      <w:pPr>
        <w:pStyle w:val="FORMATTEXT0"/>
        <w:spacing w:line="348" w:lineRule="auto"/>
        <w:ind w:firstLine="709"/>
        <w:jc w:val="both"/>
        <w:rPr>
          <w:rFonts w:ascii="Arial" w:hAnsi="Arial" w:cs="Arial"/>
        </w:rPr>
      </w:pPr>
      <w:r w:rsidRPr="004A4A97">
        <w:rPr>
          <w:rFonts w:ascii="Arial" w:hAnsi="Arial" w:cs="Arial"/>
        </w:rPr>
        <w:t>- качество бетонных поверхностей;</w:t>
      </w:r>
    </w:p>
    <w:p w14:paraId="28E24D4F" w14:textId="77777777" w:rsidR="00FE7297" w:rsidRPr="004A4A97" w:rsidRDefault="00FE7297" w:rsidP="000839EC">
      <w:pPr>
        <w:pStyle w:val="FORMATTEXT0"/>
        <w:spacing w:line="348" w:lineRule="auto"/>
        <w:ind w:firstLine="709"/>
        <w:jc w:val="both"/>
        <w:rPr>
          <w:rFonts w:ascii="Arial" w:hAnsi="Arial" w:cs="Arial"/>
        </w:rPr>
      </w:pPr>
      <w:r w:rsidRPr="004A4A97">
        <w:rPr>
          <w:rFonts w:ascii="Arial" w:hAnsi="Arial" w:cs="Arial"/>
        </w:rPr>
        <w:t>- наличие сцепления облицовочной плитки с бетоном или раствором;</w:t>
      </w:r>
    </w:p>
    <w:p w14:paraId="0CBC8E6B" w14:textId="77777777" w:rsidR="00FE7297" w:rsidRPr="004A4A97" w:rsidRDefault="00FE7297" w:rsidP="000839EC">
      <w:pPr>
        <w:pStyle w:val="FORMATTEXT0"/>
        <w:spacing w:line="348" w:lineRule="auto"/>
        <w:ind w:firstLine="709"/>
        <w:jc w:val="both"/>
        <w:rPr>
          <w:rFonts w:ascii="Arial" w:hAnsi="Arial" w:cs="Arial"/>
        </w:rPr>
      </w:pPr>
      <w:r w:rsidRPr="004A4A97">
        <w:rPr>
          <w:rFonts w:ascii="Arial" w:hAnsi="Arial" w:cs="Arial"/>
        </w:rPr>
        <w:t>- масса изделий;</w:t>
      </w:r>
    </w:p>
    <w:p w14:paraId="38B0539F" w14:textId="77777777" w:rsidR="00FE7297" w:rsidRPr="004A4A97" w:rsidRDefault="00FE7297" w:rsidP="000839EC">
      <w:pPr>
        <w:pStyle w:val="FORMATTEXT0"/>
        <w:spacing w:line="348" w:lineRule="auto"/>
        <w:ind w:firstLine="709"/>
        <w:jc w:val="both"/>
        <w:rPr>
          <w:rFonts w:ascii="Arial" w:hAnsi="Arial" w:cs="Arial"/>
        </w:rPr>
      </w:pPr>
      <w:r w:rsidRPr="004A4A97">
        <w:rPr>
          <w:rFonts w:ascii="Arial" w:hAnsi="Arial" w:cs="Arial"/>
        </w:rPr>
        <w:t>- внешний вид.</w:t>
      </w:r>
    </w:p>
    <w:p w14:paraId="5F84CFCE" w14:textId="77777777" w:rsidR="00FE7297" w:rsidRPr="004A4A97" w:rsidRDefault="00FE7297" w:rsidP="000839EC">
      <w:pPr>
        <w:pStyle w:val="FORMATTEXT0"/>
        <w:spacing w:line="348" w:lineRule="auto"/>
        <w:ind w:firstLine="709"/>
        <w:jc w:val="both"/>
        <w:rPr>
          <w:rFonts w:ascii="Arial" w:hAnsi="Arial" w:cs="Arial"/>
        </w:rPr>
      </w:pPr>
      <w:r w:rsidRPr="004A4A97">
        <w:rPr>
          <w:rFonts w:ascii="Arial" w:hAnsi="Arial" w:cs="Arial"/>
        </w:rPr>
        <w:t xml:space="preserve">7.3.2 Прочность бетона контролируют в соответствии с </w:t>
      </w:r>
      <w:hyperlink r:id="rId41" w:tooltip="&quot;ГОСТ 18105-2018 Бетоны. Правила контроля и оценки прочности (с ...&quot;&#10;(утв. приказом Росстандарта от 12.04.2019 N 130-ст)&#10;Применяется с 01.01.2020 ...&#10;Статус: действующая редакция (действ. с 01.10.2021)&#10;Применяется для целей технического регламента" w:history="1">
        <w:r w:rsidRPr="004A4A97">
          <w:rPr>
            <w:rStyle w:val="a3"/>
            <w:rFonts w:ascii="Arial" w:hAnsi="Arial" w:cs="Arial"/>
            <w:color w:val="auto"/>
            <w:u w:val="none"/>
          </w:rPr>
          <w:t>ГОСТ 18105</w:t>
        </w:r>
      </w:hyperlink>
      <w:r w:rsidRPr="004A4A97">
        <w:rPr>
          <w:rFonts w:ascii="Arial" w:hAnsi="Arial" w:cs="Arial"/>
        </w:rPr>
        <w:t>. Контроль прочности раствора (в проектном возрасте и отпускной) проводят для каждой партии изделий по результатам испытаний не менее одной серии образцов не реже одного раза в смену.</w:t>
      </w:r>
    </w:p>
    <w:p w14:paraId="0524F1E6" w14:textId="77777777" w:rsidR="00FE7297" w:rsidRPr="004A4A97" w:rsidRDefault="00FE7297" w:rsidP="000839EC">
      <w:pPr>
        <w:pStyle w:val="FORMATTEXT0"/>
        <w:spacing w:line="348" w:lineRule="auto"/>
        <w:ind w:firstLine="709"/>
        <w:jc w:val="both"/>
        <w:rPr>
          <w:rFonts w:ascii="Arial" w:hAnsi="Arial" w:cs="Arial"/>
        </w:rPr>
      </w:pPr>
      <w:r w:rsidRPr="004A4A97">
        <w:rPr>
          <w:rFonts w:ascii="Arial" w:hAnsi="Arial" w:cs="Arial"/>
        </w:rPr>
        <w:t xml:space="preserve">7.3.3 Контроль средней плотности легкого бетона однослойной панели и легкого бетона основного слоя двухслойной панели следует проводить по </w:t>
      </w:r>
      <w:hyperlink r:id="rId42" w:tooltip="&quot;ГОСТ 27005-2014 Бетоны легкие и ячеистые. Правила контроля средней плотности&quot;&#10;(утв. приказом Росстандарта от 11.12.2014 N 1973-ст)&#10;Применяется с 01.07.2015 взамен ГОСТ 27005-86&#10;Статус: действует с 01.07.2015" w:history="1">
        <w:r w:rsidRPr="004A4A97">
          <w:rPr>
            <w:rStyle w:val="a3"/>
            <w:rFonts w:ascii="Arial" w:hAnsi="Arial" w:cs="Arial"/>
            <w:color w:val="auto"/>
            <w:u w:val="none"/>
          </w:rPr>
          <w:t>ГОСТ 27005</w:t>
        </w:r>
      </w:hyperlink>
      <w:r w:rsidRPr="004A4A97">
        <w:rPr>
          <w:rFonts w:ascii="Arial" w:hAnsi="Arial" w:cs="Arial"/>
        </w:rPr>
        <w:t>.</w:t>
      </w:r>
    </w:p>
    <w:p w14:paraId="7560B2C8" w14:textId="77777777" w:rsidR="00FE7297" w:rsidRPr="004A4A97" w:rsidRDefault="00FE7297" w:rsidP="000839EC">
      <w:pPr>
        <w:pStyle w:val="FORMATTEXT0"/>
        <w:spacing w:line="348" w:lineRule="auto"/>
        <w:ind w:firstLine="709"/>
        <w:jc w:val="both"/>
        <w:rPr>
          <w:rFonts w:ascii="Arial" w:hAnsi="Arial" w:cs="Arial"/>
        </w:rPr>
      </w:pPr>
      <w:r w:rsidRPr="004A4A97">
        <w:rPr>
          <w:rFonts w:ascii="Arial" w:hAnsi="Arial" w:cs="Arial"/>
        </w:rPr>
        <w:t xml:space="preserve">7.3.4 Соответствие закладных деталей, арматурных изделий, качества сварных соединений и монтажных петель </w:t>
      </w:r>
      <w:r w:rsidR="002F6D34" w:rsidRPr="004A4A97">
        <w:rPr>
          <w:rFonts w:ascii="Arial" w:hAnsi="Arial" w:cs="Arial"/>
        </w:rPr>
        <w:t xml:space="preserve">технической документации предприятия-изготовителя </w:t>
      </w:r>
      <w:r w:rsidRPr="004A4A97">
        <w:rPr>
          <w:rFonts w:ascii="Arial" w:hAnsi="Arial" w:cs="Arial"/>
        </w:rPr>
        <w:t>контролируют при их приемке в арматурном цехе.</w:t>
      </w:r>
    </w:p>
    <w:p w14:paraId="19B7A5A2" w14:textId="77777777" w:rsidR="00FE7297" w:rsidRPr="00D7113D" w:rsidRDefault="00FE7297" w:rsidP="000839EC">
      <w:pPr>
        <w:pStyle w:val="FORMATTEXT0"/>
        <w:spacing w:line="348" w:lineRule="auto"/>
        <w:ind w:firstLine="709"/>
        <w:jc w:val="both"/>
        <w:rPr>
          <w:rFonts w:ascii="Arial" w:hAnsi="Arial" w:cs="Arial"/>
        </w:rPr>
      </w:pPr>
      <w:r w:rsidRPr="004A4A97">
        <w:rPr>
          <w:rFonts w:ascii="Arial" w:hAnsi="Arial" w:cs="Arial"/>
        </w:rPr>
        <w:t xml:space="preserve">7.3.5 Соответствие точности геометрических параметров, толщины защитного слоя бетона до арматуры, ширины раскрытия трещин, качества бетонных поверхностей и массы изделий требованиям </w:t>
      </w:r>
      <w:r w:rsidR="002F6D34" w:rsidRPr="004A4A97">
        <w:rPr>
          <w:rFonts w:ascii="Arial" w:hAnsi="Arial" w:cs="Arial"/>
        </w:rPr>
        <w:t xml:space="preserve">технической документации предприятия-изготовителя </w:t>
      </w:r>
      <w:r w:rsidRPr="004A4A97">
        <w:rPr>
          <w:rFonts w:ascii="Arial" w:hAnsi="Arial" w:cs="Arial"/>
        </w:rPr>
        <w:t>проверяют по</w:t>
      </w:r>
      <w:r w:rsidR="00476A9F">
        <w:rPr>
          <w:rFonts w:ascii="Arial" w:hAnsi="Arial" w:cs="Arial"/>
        </w:rPr>
        <w:t xml:space="preserve"> </w:t>
      </w:r>
      <w:r w:rsidR="00476A9F" w:rsidRPr="006F688B">
        <w:rPr>
          <w:rFonts w:ascii="Arial" w:hAnsi="Arial" w:cs="Arial"/>
        </w:rPr>
        <w:t>результатам выборочного одноступенчатого контроля</w:t>
      </w:r>
      <w:r w:rsidR="00476A9F" w:rsidRPr="00D7113D">
        <w:rPr>
          <w:rFonts w:ascii="Arial" w:hAnsi="Arial" w:cs="Arial"/>
        </w:rPr>
        <w:t xml:space="preserve"> </w:t>
      </w:r>
      <w:r w:rsidR="00476A9F" w:rsidRPr="006F688B">
        <w:rPr>
          <w:rFonts w:ascii="Arial" w:hAnsi="Arial" w:cs="Arial"/>
        </w:rPr>
        <w:t>в соответствии с</w:t>
      </w:r>
      <w:r w:rsidR="00476A9F" w:rsidRPr="00D7113D">
        <w:rPr>
          <w:rFonts w:ascii="Arial" w:hAnsi="Arial" w:cs="Arial"/>
        </w:rPr>
        <w:t xml:space="preserve"> </w:t>
      </w:r>
      <w:r w:rsidRPr="00D7113D">
        <w:rPr>
          <w:rFonts w:ascii="Arial" w:hAnsi="Arial" w:cs="Arial"/>
        </w:rPr>
        <w:t xml:space="preserve"> </w:t>
      </w:r>
      <w:r w:rsidR="003918C9" w:rsidRPr="00D7113D">
        <w:rPr>
          <w:rFonts w:ascii="Arial" w:hAnsi="Arial" w:cs="Arial"/>
        </w:rPr>
        <w:fldChar w:fldCharType="begin"/>
      </w:r>
      <w:r w:rsidRPr="00D7113D">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3559FECF" w14:textId="77777777" w:rsidR="00FE7297" w:rsidRPr="00D7113D" w:rsidRDefault="00FE7297" w:rsidP="000839EC">
      <w:pPr>
        <w:pStyle w:val="FORMATTEXT0"/>
        <w:spacing w:line="348" w:lineRule="auto"/>
        <w:ind w:firstLine="709"/>
        <w:jc w:val="both"/>
        <w:rPr>
          <w:rFonts w:ascii="Arial" w:hAnsi="Arial" w:cs="Arial"/>
        </w:rPr>
      </w:pPr>
      <w:r w:rsidRPr="00D7113D">
        <w:rPr>
          <w:rFonts w:ascii="Arial" w:hAnsi="Arial" w:cs="Arial"/>
        </w:rPr>
        <w:instrText>(утв. приказом Росстандарта от 27.12.2012 N 2072-ст)</w:instrText>
      </w:r>
    </w:p>
    <w:p w14:paraId="58912590" w14:textId="77777777" w:rsidR="00FE7297" w:rsidRPr="00D7113D" w:rsidRDefault="00FE7297" w:rsidP="000839EC">
      <w:pPr>
        <w:pStyle w:val="FORMATTEXT0"/>
        <w:spacing w:line="348" w:lineRule="auto"/>
        <w:ind w:firstLine="709"/>
        <w:jc w:val="both"/>
        <w:rPr>
          <w:rFonts w:ascii="Arial" w:hAnsi="Arial" w:cs="Arial"/>
        </w:rPr>
      </w:pPr>
      <w:r w:rsidRPr="00D7113D">
        <w:rPr>
          <w:rFonts w:ascii="Arial" w:hAnsi="Arial" w:cs="Arial"/>
        </w:rPr>
        <w:instrText>Применяется с 01.01.2014 взамен ГОСТ 13015-2003</w:instrText>
      </w:r>
    </w:p>
    <w:p w14:paraId="535AE166" w14:textId="77777777" w:rsidR="00FE7297" w:rsidRPr="004A4A97" w:rsidRDefault="00FE7297" w:rsidP="000839EC">
      <w:pPr>
        <w:pStyle w:val="FORMATTEXT0"/>
        <w:spacing w:line="348" w:lineRule="auto"/>
        <w:ind w:firstLine="709"/>
        <w:jc w:val="both"/>
        <w:rPr>
          <w:rFonts w:ascii="Arial" w:hAnsi="Arial" w:cs="Arial"/>
        </w:rPr>
      </w:pPr>
      <w:r w:rsidRPr="00D7113D">
        <w:rPr>
          <w:rFonts w:ascii="Arial" w:hAnsi="Arial" w:cs="Arial"/>
        </w:rPr>
        <w:instrText>Статус: действующая редакция (действ. с 01.01.2014)"</w:instrText>
      </w:r>
      <w:r w:rsidR="003918C9" w:rsidRPr="00D7113D">
        <w:rPr>
          <w:rFonts w:ascii="Arial" w:hAnsi="Arial" w:cs="Arial"/>
        </w:rPr>
        <w:fldChar w:fldCharType="separate"/>
      </w:r>
      <w:r w:rsidRPr="00D7113D">
        <w:rPr>
          <w:rFonts w:ascii="Arial" w:hAnsi="Arial" w:cs="Arial"/>
        </w:rPr>
        <w:t>ГОСТ 13015</w:t>
      </w:r>
      <w:r w:rsidR="003918C9" w:rsidRPr="00D7113D">
        <w:rPr>
          <w:rFonts w:ascii="Arial" w:hAnsi="Arial" w:cs="Arial"/>
        </w:rPr>
        <w:fldChar w:fldCharType="end"/>
      </w:r>
      <w:r w:rsidRPr="004A4A97">
        <w:rPr>
          <w:rFonts w:ascii="Arial" w:hAnsi="Arial" w:cs="Arial"/>
        </w:rPr>
        <w:t>.</w:t>
      </w:r>
    </w:p>
    <w:p w14:paraId="6085E8F5" w14:textId="77777777" w:rsidR="00FE7297" w:rsidRPr="004A4A97" w:rsidRDefault="00FE7297" w:rsidP="000839EC">
      <w:pPr>
        <w:pStyle w:val="FORMATTEXT0"/>
        <w:spacing w:line="348" w:lineRule="auto"/>
        <w:ind w:firstLine="709"/>
        <w:jc w:val="both"/>
        <w:rPr>
          <w:rFonts w:ascii="Arial" w:hAnsi="Arial" w:cs="Arial"/>
        </w:rPr>
      </w:pPr>
      <w:r w:rsidRPr="004A4A97">
        <w:rPr>
          <w:rFonts w:ascii="Arial" w:hAnsi="Arial" w:cs="Arial"/>
        </w:rPr>
        <w:t>7.3.6 Соответствие установленным требованиям внешнего вида изделий (отсутствие жировых и ржавых пятен, наплывов бетона на закладных деталях и монтажных петлях, обнажений арматуры, наличие и правильность нанесения маркировочных надписей и знаков, гидроизоляционных и антикоррозионных покрытий, наличие, комплектность и качество отделки заполнения проемов, соответствие отделки наружных поверхностей утвержденному эталону) проверя</w:t>
      </w:r>
      <w:r w:rsidR="00D7113D">
        <w:rPr>
          <w:rFonts w:ascii="Arial" w:hAnsi="Arial" w:cs="Arial"/>
        </w:rPr>
        <w:t>ю</w:t>
      </w:r>
      <w:r w:rsidRPr="004A4A97">
        <w:rPr>
          <w:rFonts w:ascii="Arial" w:hAnsi="Arial" w:cs="Arial"/>
        </w:rPr>
        <w:t>т сплошным контролем изделий, входящих в партию.</w:t>
      </w:r>
    </w:p>
    <w:p w14:paraId="0C46F638" w14:textId="77777777" w:rsidR="00FE7297" w:rsidRPr="004A4A97" w:rsidRDefault="00FE7297" w:rsidP="000839EC">
      <w:pPr>
        <w:pStyle w:val="FORMATTEXT0"/>
        <w:spacing w:line="348" w:lineRule="auto"/>
        <w:ind w:firstLine="709"/>
        <w:jc w:val="both"/>
        <w:rPr>
          <w:rFonts w:ascii="Arial" w:hAnsi="Arial" w:cs="Arial"/>
        </w:rPr>
      </w:pPr>
      <w:r w:rsidRPr="004A4A97">
        <w:rPr>
          <w:rFonts w:ascii="Arial" w:hAnsi="Arial" w:cs="Arial"/>
        </w:rPr>
        <w:t xml:space="preserve">7.3.7 По результатам приемки в соответствии с </w:t>
      </w:r>
      <w:r w:rsidR="003918C9" w:rsidRPr="004A4A97">
        <w:rPr>
          <w:rFonts w:ascii="Arial" w:hAnsi="Arial" w:cs="Arial"/>
        </w:rPr>
        <w:fldChar w:fldCharType="begin"/>
      </w:r>
      <w:r w:rsidRPr="004A4A97">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19607573" w14:textId="77777777" w:rsidR="00FE7297" w:rsidRPr="004A4A97" w:rsidRDefault="00FE7297" w:rsidP="000839EC">
      <w:pPr>
        <w:pStyle w:val="FORMATTEXT0"/>
        <w:spacing w:line="348" w:lineRule="auto"/>
        <w:ind w:firstLine="709"/>
        <w:jc w:val="both"/>
        <w:rPr>
          <w:rFonts w:ascii="Arial" w:hAnsi="Arial" w:cs="Arial"/>
        </w:rPr>
      </w:pPr>
      <w:r w:rsidRPr="004A4A97">
        <w:rPr>
          <w:rFonts w:ascii="Arial" w:hAnsi="Arial" w:cs="Arial"/>
        </w:rPr>
        <w:instrText>(утв. приказом Росстандарта от 27.12.2012 N 2072-ст)</w:instrText>
      </w:r>
    </w:p>
    <w:p w14:paraId="24866B9C" w14:textId="77777777" w:rsidR="00FE7297" w:rsidRPr="004A4A97" w:rsidRDefault="00FE7297" w:rsidP="000839EC">
      <w:pPr>
        <w:pStyle w:val="FORMATTEXT0"/>
        <w:spacing w:line="348" w:lineRule="auto"/>
        <w:ind w:firstLine="709"/>
        <w:jc w:val="both"/>
        <w:rPr>
          <w:rFonts w:ascii="Arial" w:hAnsi="Arial" w:cs="Arial"/>
        </w:rPr>
      </w:pPr>
      <w:r w:rsidRPr="004A4A97">
        <w:rPr>
          <w:rFonts w:ascii="Arial" w:hAnsi="Arial" w:cs="Arial"/>
        </w:rPr>
        <w:instrText>Применяется с 01.01.2014 взамен ГОСТ 13015-2003</w:instrText>
      </w:r>
    </w:p>
    <w:p w14:paraId="53DB074D" w14:textId="77777777" w:rsidR="00FE7297" w:rsidRPr="004A4A97" w:rsidRDefault="00FE7297" w:rsidP="000839EC">
      <w:pPr>
        <w:pStyle w:val="FORMATTEXT0"/>
        <w:spacing w:line="348" w:lineRule="auto"/>
        <w:ind w:firstLine="709"/>
        <w:jc w:val="both"/>
        <w:rPr>
          <w:rFonts w:ascii="Arial" w:hAnsi="Arial" w:cs="Arial"/>
        </w:rPr>
      </w:pPr>
      <w:r w:rsidRPr="004A4A97">
        <w:rPr>
          <w:rFonts w:ascii="Arial" w:hAnsi="Arial" w:cs="Arial"/>
        </w:rPr>
        <w:instrText>Статус: действующая редакция (действ. с 01.01.2014)"</w:instrText>
      </w:r>
      <w:r w:rsidR="003918C9" w:rsidRPr="004A4A97">
        <w:rPr>
          <w:rFonts w:ascii="Arial" w:hAnsi="Arial" w:cs="Arial"/>
        </w:rPr>
        <w:fldChar w:fldCharType="separate"/>
      </w:r>
      <w:r w:rsidRPr="004A4A97">
        <w:rPr>
          <w:rFonts w:ascii="Arial" w:hAnsi="Arial" w:cs="Arial"/>
        </w:rPr>
        <w:t>ГОСТ 13015</w:t>
      </w:r>
      <w:r w:rsidR="003918C9" w:rsidRPr="004A4A97">
        <w:rPr>
          <w:rFonts w:ascii="Arial" w:hAnsi="Arial" w:cs="Arial"/>
        </w:rPr>
        <w:fldChar w:fldCharType="end"/>
      </w:r>
      <w:r w:rsidR="00413461" w:rsidRPr="004A4A97">
        <w:rPr>
          <w:rFonts w:ascii="Arial" w:hAnsi="Arial" w:cs="Arial"/>
        </w:rPr>
        <w:t xml:space="preserve"> </w:t>
      </w:r>
      <w:r w:rsidRPr="004A4A97">
        <w:rPr>
          <w:rFonts w:ascii="Arial" w:hAnsi="Arial" w:cs="Arial"/>
        </w:rPr>
        <w:t>составляют документ о качестве поставляемых панелей.</w:t>
      </w:r>
    </w:p>
    <w:p w14:paraId="14B407B1" w14:textId="77777777" w:rsidR="00FE7297" w:rsidRPr="004A4A97" w:rsidRDefault="00D7113D" w:rsidP="000839EC">
      <w:pPr>
        <w:pStyle w:val="FORMATTEXT0"/>
        <w:spacing w:line="348" w:lineRule="auto"/>
        <w:ind w:firstLine="709"/>
        <w:jc w:val="both"/>
        <w:rPr>
          <w:rFonts w:ascii="Arial" w:hAnsi="Arial" w:cs="Arial"/>
        </w:rPr>
      </w:pPr>
      <w:r>
        <w:rPr>
          <w:rFonts w:ascii="Arial" w:hAnsi="Arial" w:cs="Arial"/>
        </w:rPr>
        <w:t>В</w:t>
      </w:r>
      <w:r w:rsidR="00FE7297" w:rsidRPr="004A4A97">
        <w:rPr>
          <w:rFonts w:ascii="Arial" w:hAnsi="Arial" w:cs="Arial"/>
        </w:rPr>
        <w:t xml:space="preserve"> документе о качестве указыва</w:t>
      </w:r>
      <w:r>
        <w:rPr>
          <w:rFonts w:ascii="Arial" w:hAnsi="Arial" w:cs="Arial"/>
        </w:rPr>
        <w:t>ют</w:t>
      </w:r>
      <w:r w:rsidR="00FE7297" w:rsidRPr="004A4A97">
        <w:rPr>
          <w:rFonts w:ascii="Arial" w:hAnsi="Arial" w:cs="Arial"/>
        </w:rPr>
        <w:t>:</w:t>
      </w:r>
    </w:p>
    <w:p w14:paraId="5997C84C" w14:textId="77777777" w:rsidR="00FE7297" w:rsidRPr="004A4A97" w:rsidRDefault="00FE7297" w:rsidP="00647C11">
      <w:pPr>
        <w:pStyle w:val="FORMATTEXT0"/>
        <w:spacing w:line="336" w:lineRule="auto"/>
        <w:ind w:firstLine="709"/>
        <w:jc w:val="both"/>
        <w:rPr>
          <w:rFonts w:ascii="Arial" w:hAnsi="Arial" w:cs="Arial"/>
        </w:rPr>
      </w:pPr>
      <w:r w:rsidRPr="004A4A97">
        <w:rPr>
          <w:rFonts w:ascii="Arial" w:hAnsi="Arial" w:cs="Arial"/>
        </w:rPr>
        <w:t>- марку бетона по морозостойкости панелей и наружного слоя двухслойных панелей;</w:t>
      </w:r>
    </w:p>
    <w:p w14:paraId="2EEBF1E3" w14:textId="77777777" w:rsidR="00FE7297" w:rsidRPr="004A4A97" w:rsidRDefault="00FE7297" w:rsidP="00647C11">
      <w:pPr>
        <w:pStyle w:val="FORMATTEXT0"/>
        <w:spacing w:line="336" w:lineRule="auto"/>
        <w:ind w:firstLine="709"/>
        <w:jc w:val="both"/>
        <w:rPr>
          <w:rFonts w:ascii="Arial" w:hAnsi="Arial" w:cs="Arial"/>
        </w:rPr>
      </w:pPr>
      <w:r w:rsidRPr="004A4A97">
        <w:rPr>
          <w:rFonts w:ascii="Arial" w:hAnsi="Arial" w:cs="Arial"/>
        </w:rPr>
        <w:t>- плотность и коэффициент теплопроводности утеплителя теплоизоляционного слоя для двухслойных панелей;</w:t>
      </w:r>
    </w:p>
    <w:p w14:paraId="2CAB68FC" w14:textId="77777777" w:rsidR="00FE7297" w:rsidRPr="004A4A97" w:rsidRDefault="00FE7297" w:rsidP="00647C11">
      <w:pPr>
        <w:pStyle w:val="FORMATTEXT0"/>
        <w:spacing w:line="336" w:lineRule="auto"/>
        <w:ind w:firstLine="709"/>
        <w:jc w:val="both"/>
        <w:rPr>
          <w:rFonts w:ascii="Arial" w:hAnsi="Arial" w:cs="Arial"/>
        </w:rPr>
      </w:pPr>
      <w:r w:rsidRPr="004A4A97">
        <w:rPr>
          <w:rFonts w:ascii="Arial" w:hAnsi="Arial" w:cs="Arial"/>
        </w:rPr>
        <w:t>- вид отделки наружных лицевых поверхностей с указанием вида отделочного или облицовочного материала и ссылки на соответствующие стандарты.</w:t>
      </w:r>
    </w:p>
    <w:p w14:paraId="46E74504" w14:textId="77777777" w:rsidR="00FE7297" w:rsidRPr="004A4A97" w:rsidRDefault="00FE7297" w:rsidP="00647C11">
      <w:pPr>
        <w:pStyle w:val="FORMATTEXT0"/>
        <w:spacing w:line="336" w:lineRule="auto"/>
        <w:ind w:firstLine="709"/>
        <w:jc w:val="both"/>
        <w:rPr>
          <w:rFonts w:ascii="Arial" w:hAnsi="Arial" w:cs="Arial"/>
        </w:rPr>
      </w:pPr>
      <w:r w:rsidRPr="004A4A97">
        <w:rPr>
          <w:rFonts w:ascii="Arial" w:hAnsi="Arial" w:cs="Arial"/>
        </w:rPr>
        <w:t>При наличии в панелях слоев из раствора в документе о качестве следует приводить показатели: марку раствора по прочности, фактическую отпускную прочность и марку по морозостойкости.</w:t>
      </w:r>
    </w:p>
    <w:p w14:paraId="314F9082" w14:textId="77777777" w:rsidR="009F7971" w:rsidRPr="004A4A97" w:rsidRDefault="00FE7297" w:rsidP="00647C11">
      <w:pPr>
        <w:pStyle w:val="FORMATTEXT0"/>
        <w:spacing w:line="336" w:lineRule="auto"/>
        <w:ind w:firstLine="709"/>
        <w:jc w:val="both"/>
        <w:rPr>
          <w:rFonts w:ascii="Arial" w:hAnsi="Arial" w:cs="Arial"/>
        </w:rPr>
      </w:pPr>
      <w:r w:rsidRPr="004A4A97">
        <w:rPr>
          <w:rFonts w:ascii="Arial" w:hAnsi="Arial" w:cs="Arial"/>
        </w:rPr>
        <w:t xml:space="preserve">В качестве показателей средней плотности легкого бетона слоя панели (слоев для двухслойных панелей) следует указывать фактические значения средней плотности в высушенном </w:t>
      </w:r>
      <w:r w:rsidR="009B1A9E" w:rsidRPr="004A4A97">
        <w:rPr>
          <w:rFonts w:ascii="Arial" w:hAnsi="Arial" w:cs="Arial"/>
        </w:rPr>
        <w:t xml:space="preserve">состоянии </w:t>
      </w:r>
      <w:r w:rsidRPr="004A4A97">
        <w:rPr>
          <w:rFonts w:ascii="Arial" w:hAnsi="Arial" w:cs="Arial"/>
        </w:rPr>
        <w:t>до постоянной массы.</w:t>
      </w:r>
    </w:p>
    <w:p w14:paraId="54678DD6" w14:textId="77777777" w:rsidR="00CF67D4" w:rsidRPr="004A4A97" w:rsidRDefault="00CF67D4" w:rsidP="00647C11">
      <w:pPr>
        <w:pStyle w:val="FORMATTEXT0"/>
        <w:spacing w:line="336" w:lineRule="auto"/>
        <w:ind w:firstLine="709"/>
        <w:jc w:val="both"/>
        <w:rPr>
          <w:rFonts w:ascii="Arial" w:hAnsi="Arial" w:cs="Arial"/>
          <w:b/>
          <w:bCs/>
        </w:rPr>
      </w:pPr>
    </w:p>
    <w:p w14:paraId="23B936F1" w14:textId="77777777" w:rsidR="00CB44EF" w:rsidRPr="004A4A97" w:rsidRDefault="00CB44EF" w:rsidP="00647C11">
      <w:pPr>
        <w:pStyle w:val="FORMATTEXT0"/>
        <w:spacing w:line="336" w:lineRule="auto"/>
        <w:ind w:firstLine="709"/>
        <w:jc w:val="both"/>
        <w:rPr>
          <w:rFonts w:ascii="Arial" w:hAnsi="Arial" w:cs="Arial"/>
          <w:b/>
          <w:bCs/>
          <w:sz w:val="28"/>
          <w:szCs w:val="28"/>
        </w:rPr>
      </w:pPr>
      <w:r w:rsidRPr="004A4A97">
        <w:rPr>
          <w:rFonts w:ascii="Arial" w:hAnsi="Arial" w:cs="Arial"/>
          <w:b/>
          <w:bCs/>
          <w:sz w:val="28"/>
          <w:szCs w:val="28"/>
        </w:rPr>
        <w:t>8 Методы контроля и испытаний</w:t>
      </w:r>
    </w:p>
    <w:p w14:paraId="137D7A1E" w14:textId="77777777" w:rsidR="00CF67D4" w:rsidRPr="004A4A97" w:rsidRDefault="00CF67D4" w:rsidP="00647C11">
      <w:pPr>
        <w:pStyle w:val="FORMATTEXT0"/>
        <w:spacing w:line="336" w:lineRule="auto"/>
        <w:ind w:firstLine="709"/>
        <w:jc w:val="both"/>
        <w:rPr>
          <w:rFonts w:ascii="Arial" w:hAnsi="Arial" w:cs="Arial"/>
          <w:b/>
          <w:bCs/>
        </w:rPr>
      </w:pPr>
    </w:p>
    <w:p w14:paraId="4FC29E13" w14:textId="77777777" w:rsidR="00965942" w:rsidRDefault="00CB44EF" w:rsidP="00647C11">
      <w:pPr>
        <w:pStyle w:val="FORMATTEXT0"/>
        <w:spacing w:line="336" w:lineRule="auto"/>
        <w:ind w:firstLine="709"/>
        <w:jc w:val="both"/>
        <w:rPr>
          <w:rFonts w:ascii="Arial" w:hAnsi="Arial" w:cs="Arial"/>
          <w:b/>
          <w:bCs/>
        </w:rPr>
      </w:pPr>
      <w:r w:rsidRPr="004A4A97">
        <w:rPr>
          <w:rFonts w:ascii="Arial" w:hAnsi="Arial" w:cs="Arial"/>
          <w:b/>
          <w:bCs/>
        </w:rPr>
        <w:t>8.1 Контроль качества панелей</w:t>
      </w:r>
    </w:p>
    <w:p w14:paraId="78371C2F" w14:textId="77777777" w:rsidR="000839EC" w:rsidRPr="004A4A97" w:rsidRDefault="000839EC" w:rsidP="00647C11">
      <w:pPr>
        <w:pStyle w:val="FORMATTEXT0"/>
        <w:spacing w:line="336" w:lineRule="auto"/>
        <w:ind w:firstLine="709"/>
        <w:jc w:val="both"/>
        <w:rPr>
          <w:rFonts w:ascii="Arial" w:hAnsi="Arial" w:cs="Arial"/>
          <w:b/>
          <w:bCs/>
        </w:rPr>
      </w:pPr>
    </w:p>
    <w:p w14:paraId="75413CBE" w14:textId="77777777" w:rsidR="00F57A45" w:rsidRPr="004A4A97" w:rsidRDefault="00F57A45" w:rsidP="00647C11">
      <w:pPr>
        <w:pStyle w:val="FORMATTEXT0"/>
        <w:spacing w:line="336" w:lineRule="auto"/>
        <w:ind w:firstLine="709"/>
        <w:jc w:val="both"/>
        <w:rPr>
          <w:rFonts w:ascii="Arial" w:hAnsi="Arial" w:cs="Arial"/>
        </w:rPr>
      </w:pPr>
      <w:r w:rsidRPr="004A4A97">
        <w:rPr>
          <w:rFonts w:ascii="Arial" w:hAnsi="Arial" w:cs="Arial"/>
        </w:rPr>
        <w:t xml:space="preserve">8.1.1 Соответствие требованиям, предъявляемым к параметрам панелей, характеризующим их сопротивление статическим силовым воздействиям (нагрузка на верхнюю грань панели), ветровым (нагрузка по полю панели) и сейсмическим воздействиям, определяют по результатам испытаний в соответствии с </w:t>
      </w:r>
      <w:hyperlink r:id="rId43" w:tooltip="&quot;ГОСТ 8829-2018 Изделия строительные железобетонные и бетонные заводского изготовления. Методы ...&quot;&#10;(утв. приказом Росстандарта от 18.04.2019 N 141-ст)&#10;Применяется с 01.09.2019 взамен ГОСТ 8829-94&#10;Статус: действующая редакция (действ. с 01.09.2019)" w:history="1">
        <w:r w:rsidRPr="004A4A97">
          <w:rPr>
            <w:rStyle w:val="a3"/>
            <w:rFonts w:ascii="Arial" w:hAnsi="Arial" w:cs="Arial"/>
            <w:color w:val="auto"/>
            <w:u w:val="none"/>
          </w:rPr>
          <w:t>ГОСТ 8829</w:t>
        </w:r>
      </w:hyperlink>
      <w:r w:rsidRPr="004A4A97">
        <w:rPr>
          <w:rFonts w:ascii="Arial" w:hAnsi="Arial" w:cs="Arial"/>
        </w:rPr>
        <w:t>.</w:t>
      </w:r>
    </w:p>
    <w:p w14:paraId="62C44706" w14:textId="77777777" w:rsidR="00F57A45" w:rsidRPr="004A4A97" w:rsidRDefault="00F57A45" w:rsidP="00647C11">
      <w:pPr>
        <w:pStyle w:val="FORMATTEXT0"/>
        <w:spacing w:line="336" w:lineRule="auto"/>
        <w:ind w:firstLine="709"/>
        <w:jc w:val="both"/>
        <w:rPr>
          <w:rFonts w:ascii="Arial" w:hAnsi="Arial" w:cs="Arial"/>
        </w:rPr>
      </w:pPr>
      <w:r w:rsidRPr="004A4A97">
        <w:rPr>
          <w:rFonts w:ascii="Arial" w:hAnsi="Arial" w:cs="Arial"/>
        </w:rPr>
        <w:t>Испытания следует проводить на внецентренное сжатие бетонного или железобетонного слоя для однослойных панелей и основного бетонного или железобетонного слоя для двухслойных панелей.</w:t>
      </w:r>
    </w:p>
    <w:p w14:paraId="1EE590B7" w14:textId="77777777" w:rsidR="00F57A45" w:rsidRPr="004A4A97" w:rsidRDefault="00F57A45" w:rsidP="00647C11">
      <w:pPr>
        <w:pStyle w:val="FORMATTEXT0"/>
        <w:spacing w:line="336" w:lineRule="auto"/>
        <w:ind w:firstLine="709"/>
        <w:jc w:val="both"/>
        <w:rPr>
          <w:rFonts w:ascii="Arial" w:hAnsi="Arial" w:cs="Arial"/>
        </w:rPr>
      </w:pPr>
      <w:r w:rsidRPr="004A4A97">
        <w:rPr>
          <w:rFonts w:ascii="Arial" w:hAnsi="Arial" w:cs="Arial"/>
        </w:rPr>
        <w:t xml:space="preserve">8.1.2 Испытания, проводимые для определения сопротивления панели ударным нагрузкам, проводят по методикам, </w:t>
      </w:r>
      <w:r w:rsidR="00C26C48" w:rsidRPr="004A4A97">
        <w:rPr>
          <w:rFonts w:ascii="Arial" w:hAnsi="Arial" w:cs="Arial"/>
        </w:rPr>
        <w:t xml:space="preserve">согласованным заданием на проектирование. </w:t>
      </w:r>
    </w:p>
    <w:p w14:paraId="67ED86A8" w14:textId="66B08010" w:rsidR="005A3B51" w:rsidRDefault="00F57A45" w:rsidP="00647C11">
      <w:pPr>
        <w:pStyle w:val="FORMATTEXT0"/>
        <w:spacing w:line="336" w:lineRule="auto"/>
        <w:ind w:firstLine="709"/>
        <w:jc w:val="both"/>
        <w:rPr>
          <w:rFonts w:ascii="Arial" w:hAnsi="Arial" w:cs="Arial"/>
        </w:rPr>
      </w:pPr>
      <w:r w:rsidRPr="004A4A97">
        <w:rPr>
          <w:rFonts w:ascii="Arial" w:hAnsi="Arial" w:cs="Arial"/>
        </w:rPr>
        <w:t xml:space="preserve">8.1.3 </w:t>
      </w:r>
      <w:r w:rsidR="005A3B51" w:rsidRPr="006F688B">
        <w:rPr>
          <w:rFonts w:ascii="Arial" w:hAnsi="Arial" w:cs="Arial"/>
        </w:rPr>
        <w:t>Размеры панелей, проемов, вырезов, выступов, углублений, поперечных сечений каналов и борозд для электропроводки, отклонения от прямолинейности, плоскостности, перпендикулярности, ширину раскрытия технологических трещин, размеры раковин, наплывов и околов бетона панелей следует определять методами, установленными</w:t>
      </w:r>
      <w:r w:rsidR="0099015A" w:rsidRPr="006F688B">
        <w:rPr>
          <w:rFonts w:ascii="Arial" w:hAnsi="Arial" w:cs="Arial"/>
        </w:rPr>
        <w:t xml:space="preserve"> нормативными документами государства, прин</w:t>
      </w:r>
      <w:r w:rsidR="0099015A">
        <w:rPr>
          <w:rFonts w:ascii="Arial" w:hAnsi="Arial" w:cs="Arial"/>
        </w:rPr>
        <w:t xml:space="preserve">явшего </w:t>
      </w:r>
      <w:r w:rsidR="0099015A" w:rsidRPr="006F688B">
        <w:rPr>
          <w:rFonts w:ascii="Arial" w:hAnsi="Arial" w:cs="Arial"/>
        </w:rPr>
        <w:t>настоящий стандарт</w:t>
      </w:r>
      <w:r w:rsidR="005A3B51" w:rsidRPr="006F688B">
        <w:rPr>
          <w:rFonts w:ascii="Arial" w:hAnsi="Arial" w:cs="Arial"/>
        </w:rPr>
        <w:t>.</w:t>
      </w:r>
    </w:p>
    <w:p w14:paraId="1E53D47E" w14:textId="77777777" w:rsidR="00F57A45" w:rsidRPr="004A4A97" w:rsidRDefault="00F57A45" w:rsidP="00585FF6">
      <w:pPr>
        <w:pStyle w:val="FORMATTEXT0"/>
        <w:spacing w:line="360" w:lineRule="auto"/>
        <w:ind w:firstLine="709"/>
        <w:jc w:val="both"/>
        <w:rPr>
          <w:rFonts w:ascii="Arial" w:hAnsi="Arial" w:cs="Arial"/>
        </w:rPr>
      </w:pPr>
      <w:r w:rsidRPr="004A4A97">
        <w:rPr>
          <w:rFonts w:ascii="Arial" w:hAnsi="Arial" w:cs="Arial"/>
        </w:rPr>
        <w:t xml:space="preserve">8.1.4 </w:t>
      </w:r>
      <w:r w:rsidRPr="0099015A">
        <w:rPr>
          <w:rFonts w:ascii="Arial" w:hAnsi="Arial" w:cs="Arial"/>
        </w:rPr>
        <w:t>Соответствие требованиям к внешнему виду панелей</w:t>
      </w:r>
      <w:r w:rsidR="009419C2" w:rsidRPr="0099015A">
        <w:rPr>
          <w:rFonts w:ascii="Arial" w:hAnsi="Arial" w:cs="Arial"/>
        </w:rPr>
        <w:t>,</w:t>
      </w:r>
      <w:r w:rsidRPr="0099015A">
        <w:rPr>
          <w:rFonts w:ascii="Arial" w:hAnsi="Arial" w:cs="Arial"/>
        </w:rPr>
        <w:t xml:space="preserve"> </w:t>
      </w:r>
      <w:r w:rsidR="009419C2" w:rsidRPr="006F688B">
        <w:rPr>
          <w:rFonts w:ascii="Arial" w:hAnsi="Arial" w:cs="Arial"/>
        </w:rPr>
        <w:t>правильность нанесения маркировки, наличие монтажных петель, закладных изделий и очистку их от наплывов бетона (раствора) определяют визуально в соответствии с рабочими чертежами и настоящим стандартом</w:t>
      </w:r>
      <w:r w:rsidRPr="006F688B">
        <w:rPr>
          <w:rFonts w:ascii="Arial" w:hAnsi="Arial" w:cs="Arial"/>
        </w:rPr>
        <w:t>.</w:t>
      </w:r>
    </w:p>
    <w:p w14:paraId="110BAA1C" w14:textId="77777777" w:rsidR="00CF67D4" w:rsidRPr="004A4A97" w:rsidRDefault="00CF67D4" w:rsidP="00CF67D4">
      <w:pPr>
        <w:pStyle w:val="FORMATTEXT0"/>
        <w:spacing w:line="360" w:lineRule="auto"/>
        <w:jc w:val="both"/>
        <w:rPr>
          <w:rFonts w:ascii="Arial" w:hAnsi="Arial" w:cs="Arial"/>
          <w:b/>
          <w:bCs/>
        </w:rPr>
      </w:pPr>
    </w:p>
    <w:p w14:paraId="0789C0D4" w14:textId="77777777" w:rsidR="00201B73" w:rsidRPr="004A4A97" w:rsidRDefault="00201B73" w:rsidP="00CF67D4">
      <w:pPr>
        <w:pStyle w:val="FORMATTEXT0"/>
        <w:spacing w:line="360" w:lineRule="auto"/>
        <w:ind w:firstLine="709"/>
        <w:jc w:val="both"/>
        <w:rPr>
          <w:rFonts w:ascii="Arial" w:hAnsi="Arial" w:cs="Arial"/>
          <w:b/>
          <w:bCs/>
        </w:rPr>
      </w:pPr>
      <w:r w:rsidRPr="004A4A97">
        <w:rPr>
          <w:rFonts w:ascii="Arial" w:hAnsi="Arial" w:cs="Arial"/>
          <w:b/>
          <w:bCs/>
        </w:rPr>
        <w:t>8.2 Контроль прочности бетона и раствора</w:t>
      </w:r>
    </w:p>
    <w:p w14:paraId="4AB73186" w14:textId="77777777" w:rsidR="00CF67D4" w:rsidRPr="004A4A97" w:rsidRDefault="00CF67D4" w:rsidP="00CF67D4">
      <w:pPr>
        <w:pStyle w:val="FORMATTEXT0"/>
        <w:spacing w:line="360" w:lineRule="auto"/>
        <w:ind w:firstLine="709"/>
        <w:jc w:val="both"/>
        <w:rPr>
          <w:rFonts w:ascii="Arial" w:hAnsi="Arial" w:cs="Arial"/>
          <w:b/>
          <w:bCs/>
        </w:rPr>
      </w:pPr>
    </w:p>
    <w:p w14:paraId="70F3B778" w14:textId="77777777" w:rsidR="007907C2" w:rsidRPr="004A4A97" w:rsidRDefault="007907C2" w:rsidP="00585FF6">
      <w:pPr>
        <w:pStyle w:val="FORMATTEXT0"/>
        <w:spacing w:line="360" w:lineRule="auto"/>
        <w:ind w:firstLine="709"/>
        <w:jc w:val="both"/>
        <w:rPr>
          <w:rFonts w:ascii="Arial" w:hAnsi="Arial" w:cs="Arial"/>
        </w:rPr>
      </w:pPr>
      <w:r w:rsidRPr="004A4A97">
        <w:rPr>
          <w:rFonts w:ascii="Arial" w:hAnsi="Arial" w:cs="Arial"/>
        </w:rPr>
        <w:t xml:space="preserve">8.2.1 Прочность бетона на сжатие определяют по </w:t>
      </w:r>
      <w:r w:rsidR="003918C9" w:rsidRPr="004A4A97">
        <w:rPr>
          <w:rFonts w:ascii="Arial" w:hAnsi="Arial" w:cs="Arial"/>
        </w:rPr>
        <w:fldChar w:fldCharType="begin"/>
      </w:r>
      <w:r w:rsidRPr="004A4A97">
        <w:rPr>
          <w:rFonts w:ascii="Arial" w:hAnsi="Arial" w:cs="Arial"/>
        </w:rPr>
        <w:instrText xml:space="preserve"> HYPERLINK "kodeks://link/d?nd=1200100908&amp;point=mark=000000000000000000000000000000000000000000000000007D20K3"\o"’’ГОСТ 10180-2012 Бетоны. Методы определения прочности по контрольным образцам’’</w:instrText>
      </w:r>
    </w:p>
    <w:p w14:paraId="50D275F9" w14:textId="77777777" w:rsidR="007907C2" w:rsidRPr="004A4A97" w:rsidRDefault="007907C2" w:rsidP="00585FF6">
      <w:pPr>
        <w:pStyle w:val="FORMATTEXT0"/>
        <w:spacing w:line="360" w:lineRule="auto"/>
        <w:ind w:firstLine="709"/>
        <w:jc w:val="both"/>
        <w:rPr>
          <w:rFonts w:ascii="Arial" w:hAnsi="Arial" w:cs="Arial"/>
        </w:rPr>
      </w:pPr>
      <w:r w:rsidRPr="004A4A97">
        <w:rPr>
          <w:rFonts w:ascii="Arial" w:hAnsi="Arial" w:cs="Arial"/>
        </w:rPr>
        <w:instrText>(утв. приказом Росстандарта от 27.12.2012 N 2071-ст)</w:instrText>
      </w:r>
    </w:p>
    <w:p w14:paraId="3504A334" w14:textId="77777777" w:rsidR="007907C2" w:rsidRPr="004A4A97" w:rsidRDefault="007907C2" w:rsidP="00585FF6">
      <w:pPr>
        <w:pStyle w:val="FORMATTEXT0"/>
        <w:spacing w:line="360" w:lineRule="auto"/>
        <w:ind w:firstLine="709"/>
        <w:jc w:val="both"/>
        <w:rPr>
          <w:rFonts w:ascii="Arial" w:hAnsi="Arial" w:cs="Arial"/>
        </w:rPr>
      </w:pPr>
      <w:r w:rsidRPr="004A4A97">
        <w:rPr>
          <w:rFonts w:ascii="Arial" w:hAnsi="Arial" w:cs="Arial"/>
        </w:rPr>
        <w:instrText>Применяется с 01.07.2013 взамен ГОСТ 10180-90</w:instrText>
      </w:r>
    </w:p>
    <w:p w14:paraId="0DF5E240" w14:textId="77777777" w:rsidR="007907C2" w:rsidRPr="004A4A97" w:rsidRDefault="007907C2" w:rsidP="00585FF6">
      <w:pPr>
        <w:pStyle w:val="FORMATTEXT0"/>
        <w:spacing w:line="360" w:lineRule="auto"/>
        <w:ind w:firstLine="709"/>
        <w:jc w:val="both"/>
        <w:rPr>
          <w:rFonts w:ascii="Arial" w:hAnsi="Arial" w:cs="Arial"/>
        </w:rPr>
      </w:pPr>
      <w:r w:rsidRPr="004A4A97">
        <w:rPr>
          <w:rFonts w:ascii="Arial" w:hAnsi="Arial" w:cs="Arial"/>
        </w:rPr>
        <w:instrText>Статус: действующая редакция (действ. с 01.07.2013)"</w:instrText>
      </w:r>
      <w:r w:rsidR="003918C9" w:rsidRPr="004A4A97">
        <w:rPr>
          <w:rFonts w:ascii="Arial" w:hAnsi="Arial" w:cs="Arial"/>
        </w:rPr>
        <w:fldChar w:fldCharType="separate"/>
      </w:r>
      <w:r w:rsidRPr="004A4A97">
        <w:rPr>
          <w:rFonts w:ascii="Arial" w:hAnsi="Arial" w:cs="Arial"/>
        </w:rPr>
        <w:t>ГОСТ 10180</w:t>
      </w:r>
      <w:r w:rsidR="003918C9" w:rsidRPr="004A4A97">
        <w:rPr>
          <w:rFonts w:ascii="Arial" w:hAnsi="Arial" w:cs="Arial"/>
        </w:rPr>
        <w:fldChar w:fldCharType="end"/>
      </w:r>
      <w:r w:rsidRPr="004A4A97">
        <w:rPr>
          <w:rFonts w:ascii="Arial" w:hAnsi="Arial" w:cs="Arial"/>
        </w:rPr>
        <w:t xml:space="preserve">. Оценка результатов испытаний </w:t>
      </w:r>
      <w:r w:rsidR="0099015A">
        <w:rPr>
          <w:rFonts w:ascii="Arial" w:hAnsi="Arial" w:cs="Arial"/>
        </w:rPr>
        <w:t>—</w:t>
      </w:r>
      <w:r w:rsidRPr="004A4A97">
        <w:rPr>
          <w:rFonts w:ascii="Arial" w:hAnsi="Arial" w:cs="Arial"/>
        </w:rPr>
        <w:t xml:space="preserve"> по </w:t>
      </w:r>
      <w:hyperlink r:id="rId44" w:tooltip="&quot;ГОСТ 18105-2018 Бетоны. Правила контроля и оценки прочности (с ...&quot;&#10;(утв. приказом Росстандарта от 12.04.2019 N 130-ст)&#10;Применяется с 01.01.2020 ...&#10;Статус: действующая редакция (действ. с 01.10.2021)&#10;Применяется для целей технического регламента" w:history="1">
        <w:r w:rsidRPr="004A4A97">
          <w:rPr>
            <w:rStyle w:val="a3"/>
            <w:rFonts w:ascii="Arial" w:hAnsi="Arial" w:cs="Arial"/>
            <w:color w:val="auto"/>
            <w:u w:val="none"/>
          </w:rPr>
          <w:t>ГОСТ 18105</w:t>
        </w:r>
      </w:hyperlink>
      <w:r w:rsidRPr="004A4A97">
        <w:rPr>
          <w:rFonts w:ascii="Arial" w:hAnsi="Arial" w:cs="Arial"/>
        </w:rPr>
        <w:t>.</w:t>
      </w:r>
    </w:p>
    <w:p w14:paraId="2CF57B5B" w14:textId="77777777" w:rsidR="00585FF6" w:rsidRPr="004A4A97" w:rsidRDefault="00585FF6" w:rsidP="00585FF6">
      <w:pPr>
        <w:pStyle w:val="FORMATTEXT0"/>
        <w:spacing w:line="360" w:lineRule="auto"/>
        <w:ind w:firstLine="709"/>
        <w:jc w:val="both"/>
        <w:rPr>
          <w:rFonts w:ascii="Arial" w:hAnsi="Arial" w:cs="Arial"/>
        </w:rPr>
      </w:pPr>
      <w:r w:rsidRPr="004A4A97">
        <w:rPr>
          <w:rFonts w:ascii="Arial" w:hAnsi="Arial" w:cs="Arial"/>
        </w:rPr>
        <w:t xml:space="preserve">8.2.2 Прочность раствора контролируют по </w:t>
      </w:r>
      <w:r w:rsidR="003918C9" w:rsidRPr="004A4A97">
        <w:rPr>
          <w:rFonts w:ascii="Arial" w:hAnsi="Arial" w:cs="Arial"/>
        </w:rPr>
        <w:fldChar w:fldCharType="begin"/>
      </w:r>
      <w:r w:rsidRPr="004A4A97">
        <w:rPr>
          <w:rFonts w:ascii="Arial" w:hAnsi="Arial" w:cs="Arial"/>
        </w:rPr>
        <w:instrText xml:space="preserve"> HYPERLINK "kodeks://link/d?nd=901710699&amp;point=mark=000000000000000000000000000000000000000000000000007D20K3"\o"’’ГОСТ 5802-86 Растворы строительные. Методы испытаний’’</w:instrText>
      </w:r>
    </w:p>
    <w:p w14:paraId="608A1E2F" w14:textId="77777777" w:rsidR="00585FF6" w:rsidRPr="004A4A97" w:rsidRDefault="00585FF6" w:rsidP="00585FF6">
      <w:pPr>
        <w:pStyle w:val="FORMATTEXT0"/>
        <w:spacing w:line="360" w:lineRule="auto"/>
        <w:ind w:firstLine="709"/>
        <w:jc w:val="both"/>
        <w:rPr>
          <w:rFonts w:ascii="Arial" w:hAnsi="Arial" w:cs="Arial"/>
        </w:rPr>
      </w:pPr>
      <w:r w:rsidRPr="004A4A97">
        <w:rPr>
          <w:rFonts w:ascii="Arial" w:hAnsi="Arial" w:cs="Arial"/>
        </w:rPr>
        <w:instrText>(утв. постановлением Госстроя СССР от 11.12.1985 N 214)</w:instrText>
      </w:r>
    </w:p>
    <w:p w14:paraId="2DB4DFE5" w14:textId="77777777" w:rsidR="00585FF6" w:rsidRPr="004A4A97" w:rsidRDefault="00585FF6" w:rsidP="00585FF6">
      <w:pPr>
        <w:pStyle w:val="FORMATTEXT0"/>
        <w:spacing w:line="360" w:lineRule="auto"/>
        <w:ind w:firstLine="709"/>
        <w:jc w:val="both"/>
        <w:rPr>
          <w:rFonts w:ascii="Arial" w:hAnsi="Arial" w:cs="Arial"/>
        </w:rPr>
      </w:pPr>
      <w:r w:rsidRPr="004A4A97">
        <w:rPr>
          <w:rFonts w:ascii="Arial" w:hAnsi="Arial" w:cs="Arial"/>
        </w:rPr>
        <w:instrText>Статус: действующая редакция (действ. с 01.07.1986)"</w:instrText>
      </w:r>
      <w:r w:rsidR="003918C9" w:rsidRPr="004A4A97">
        <w:rPr>
          <w:rFonts w:ascii="Arial" w:hAnsi="Arial" w:cs="Arial"/>
        </w:rPr>
        <w:fldChar w:fldCharType="separate"/>
      </w:r>
      <w:r w:rsidRPr="004A4A97">
        <w:rPr>
          <w:rFonts w:ascii="Arial" w:hAnsi="Arial" w:cs="Arial"/>
        </w:rPr>
        <w:t>ГОСТ 5802</w:t>
      </w:r>
      <w:r w:rsidR="003918C9" w:rsidRPr="004A4A97">
        <w:rPr>
          <w:rFonts w:ascii="Arial" w:hAnsi="Arial" w:cs="Arial"/>
        </w:rPr>
        <w:fldChar w:fldCharType="end"/>
      </w:r>
      <w:r w:rsidRPr="004A4A97">
        <w:rPr>
          <w:rFonts w:ascii="Arial" w:hAnsi="Arial" w:cs="Arial"/>
        </w:rPr>
        <w:t>.</w:t>
      </w:r>
    </w:p>
    <w:p w14:paraId="0EFE2079" w14:textId="77777777" w:rsidR="007907C2" w:rsidRPr="004A4A97" w:rsidRDefault="007907C2" w:rsidP="00585FF6">
      <w:pPr>
        <w:pStyle w:val="FORMATTEXT0"/>
        <w:spacing w:line="360" w:lineRule="auto"/>
        <w:ind w:firstLine="709"/>
        <w:jc w:val="both"/>
        <w:rPr>
          <w:rFonts w:ascii="Arial" w:hAnsi="Arial" w:cs="Arial"/>
        </w:rPr>
      </w:pPr>
      <w:r w:rsidRPr="004A4A97">
        <w:rPr>
          <w:rFonts w:ascii="Arial" w:hAnsi="Arial" w:cs="Arial"/>
        </w:rPr>
        <w:t xml:space="preserve">8.2.3 Фактическую отпускную прочность легкого и тяжелого бетонов определяют по </w:t>
      </w:r>
      <w:hyperlink r:id="rId45" w:tooltip="&quot;ГОСТ 17624-2021 Бетоны. Ультразвуковой метод определения прочности (с Поправкой)&quot;&#10;(утв. приказом Росстандарта от 16.12.2021 N 1795-ст)&#10;Применяется с 01.09.2022 взамен ГОСТ 17624-2012&#10;Статус: действующая редакция (действ. с 01.09.2022)" w:history="1">
        <w:r w:rsidRPr="004A4A97">
          <w:rPr>
            <w:rStyle w:val="a3"/>
            <w:rFonts w:ascii="Arial" w:hAnsi="Arial" w:cs="Arial"/>
            <w:color w:val="auto"/>
            <w:u w:val="none"/>
          </w:rPr>
          <w:t>ГОСТ 17624</w:t>
        </w:r>
      </w:hyperlink>
      <w:r w:rsidRPr="004A4A97">
        <w:rPr>
          <w:rFonts w:ascii="Arial" w:hAnsi="Arial" w:cs="Arial"/>
        </w:rPr>
        <w:t xml:space="preserve"> при испытаниях панелей ультразвуковым методом.</w:t>
      </w:r>
    </w:p>
    <w:p w14:paraId="463071FC" w14:textId="77777777" w:rsidR="00A56015" w:rsidRPr="004A4A97" w:rsidRDefault="007907C2" w:rsidP="00585FF6">
      <w:pPr>
        <w:pStyle w:val="FORMATTEXT0"/>
        <w:spacing w:line="360" w:lineRule="auto"/>
        <w:ind w:firstLine="709"/>
        <w:jc w:val="both"/>
        <w:rPr>
          <w:rFonts w:ascii="Arial" w:hAnsi="Arial" w:cs="Arial"/>
        </w:rPr>
      </w:pPr>
      <w:r w:rsidRPr="004A4A97">
        <w:rPr>
          <w:rFonts w:ascii="Arial" w:hAnsi="Arial" w:cs="Arial"/>
        </w:rPr>
        <w:t xml:space="preserve">Фактическую отпускную прочность легкого и тяжелого бетонов допускается определять также по </w:t>
      </w:r>
      <w:hyperlink r:id="rId46" w:tooltip="&quot;ГОСТ 22690-2015 Бетоны. Определение прочности механическими методами неразрушающего контроля ...&quot;&#10;(утв. приказом Росстандарта от 25.09.2015 N 1378-ст)&#10;Применяется с 01.04.2016 взамен ГОСТ 22690-88&#10;Статус: действующая редакция (действ. с 23.08.2021)" w:history="1">
        <w:r w:rsidRPr="004A4A97">
          <w:rPr>
            <w:rStyle w:val="a3"/>
            <w:rFonts w:ascii="Arial" w:hAnsi="Arial" w:cs="Arial"/>
            <w:color w:val="auto"/>
            <w:u w:val="none"/>
          </w:rPr>
          <w:t>ГОСТ 22690</w:t>
        </w:r>
      </w:hyperlink>
      <w:r w:rsidRPr="004A4A97">
        <w:rPr>
          <w:rFonts w:ascii="Arial" w:hAnsi="Arial" w:cs="Arial"/>
        </w:rPr>
        <w:t xml:space="preserve"> при испытаниях панелей механическими методами неразрушающего контроля.</w:t>
      </w:r>
    </w:p>
    <w:p w14:paraId="4B91BAF2" w14:textId="77777777" w:rsidR="00AA6729" w:rsidRPr="004A4A97" w:rsidRDefault="00AA6729" w:rsidP="006F688B">
      <w:pPr>
        <w:pStyle w:val="FORMATTEXT0"/>
        <w:spacing w:before="120" w:after="120" w:line="360" w:lineRule="auto"/>
        <w:ind w:firstLine="709"/>
        <w:jc w:val="both"/>
        <w:rPr>
          <w:rFonts w:ascii="Arial" w:hAnsi="Arial" w:cs="Arial"/>
          <w:b/>
          <w:bCs/>
        </w:rPr>
      </w:pPr>
      <w:r w:rsidRPr="004A4A97">
        <w:rPr>
          <w:rFonts w:ascii="Arial" w:hAnsi="Arial" w:cs="Arial"/>
          <w:b/>
          <w:bCs/>
        </w:rPr>
        <w:t>8.3 Контроль средней плотности бетона</w:t>
      </w:r>
    </w:p>
    <w:p w14:paraId="30BDAD0F" w14:textId="77777777" w:rsidR="00402C14" w:rsidRPr="004A4A97" w:rsidRDefault="00402C14" w:rsidP="00292D32">
      <w:pPr>
        <w:pStyle w:val="FORMATTEXT0"/>
        <w:spacing w:line="360" w:lineRule="auto"/>
        <w:ind w:firstLine="709"/>
        <w:jc w:val="both"/>
        <w:rPr>
          <w:rFonts w:ascii="Arial" w:hAnsi="Arial" w:cs="Arial"/>
        </w:rPr>
      </w:pPr>
      <w:r w:rsidRPr="004A4A97">
        <w:rPr>
          <w:rFonts w:ascii="Arial" w:hAnsi="Arial" w:cs="Arial"/>
        </w:rPr>
        <w:t xml:space="preserve">Среднюю плотность бетона определяют по </w:t>
      </w:r>
      <w:hyperlink r:id="rId47" w:tooltip="&quot;ГОСТ 12730.1-2020 Бетоны. Методы определения плотности (с Поправкой)&quot;&#10;(утв. приказом Росстандарта от 22.12.2020 N 1341-ст)&#10;Применяется с 01.09.2021 взамен ГОСТ 12730.1-78&#10;Статус: действующая редакция (действ. с 01.12.2021)" w:history="1">
        <w:r w:rsidRPr="004A4A97">
          <w:rPr>
            <w:rStyle w:val="a3"/>
            <w:rFonts w:ascii="Arial" w:hAnsi="Arial" w:cs="Arial"/>
            <w:color w:val="auto"/>
            <w:u w:val="none"/>
          </w:rPr>
          <w:t>ГОСТ 12730.1</w:t>
        </w:r>
      </w:hyperlink>
      <w:r w:rsidRPr="004A4A97">
        <w:rPr>
          <w:rFonts w:ascii="Arial" w:hAnsi="Arial" w:cs="Arial"/>
        </w:rPr>
        <w:t xml:space="preserve">. Оценка результатов испытаний </w:t>
      </w:r>
      <w:r w:rsidR="0099015A">
        <w:rPr>
          <w:rFonts w:ascii="Arial" w:hAnsi="Arial" w:cs="Arial"/>
        </w:rPr>
        <w:t>—</w:t>
      </w:r>
      <w:r w:rsidRPr="004A4A97">
        <w:rPr>
          <w:rFonts w:ascii="Arial" w:hAnsi="Arial" w:cs="Arial"/>
        </w:rPr>
        <w:t xml:space="preserve"> по </w:t>
      </w:r>
      <w:hyperlink r:id="rId48" w:tooltip="&quot;ГОСТ 27005-2014 Бетоны легкие и ячеистые. Правила контроля средней плотности&quot;&#10;(утв. приказом Росстандарта от 11.12.2014 N 1973-ст)&#10;Применяется с 01.07.2015 взамен ГОСТ 27005-86&#10;Статус: действует с 01.07.2015" w:history="1">
        <w:r w:rsidRPr="004A4A97">
          <w:rPr>
            <w:rStyle w:val="a3"/>
            <w:rFonts w:ascii="Arial" w:hAnsi="Arial" w:cs="Arial"/>
            <w:color w:val="auto"/>
            <w:u w:val="none"/>
          </w:rPr>
          <w:t>ГОСТ 27005</w:t>
        </w:r>
      </w:hyperlink>
      <w:r w:rsidRPr="004A4A97">
        <w:rPr>
          <w:rFonts w:ascii="Arial" w:hAnsi="Arial" w:cs="Arial"/>
        </w:rPr>
        <w:t>.</w:t>
      </w:r>
    </w:p>
    <w:p w14:paraId="77A4D570" w14:textId="77777777" w:rsidR="00244C31" w:rsidRPr="004A4A97" w:rsidRDefault="00244C31" w:rsidP="00244C31">
      <w:pPr>
        <w:pStyle w:val="FORMATTEXT0"/>
        <w:spacing w:line="360" w:lineRule="auto"/>
        <w:ind w:firstLine="709"/>
        <w:jc w:val="both"/>
        <w:rPr>
          <w:rFonts w:ascii="Arial" w:hAnsi="Arial" w:cs="Arial"/>
        </w:rPr>
      </w:pPr>
      <w:r w:rsidRPr="004A4A97">
        <w:rPr>
          <w:rFonts w:ascii="Arial" w:hAnsi="Arial" w:cs="Arial"/>
        </w:rPr>
        <w:t xml:space="preserve">Среднюю плотность бетона допускается определять также по </w:t>
      </w:r>
      <w:r w:rsidR="003918C9" w:rsidRPr="004A4A97">
        <w:rPr>
          <w:rFonts w:ascii="Arial" w:hAnsi="Arial" w:cs="Arial"/>
        </w:rPr>
        <w:fldChar w:fldCharType="begin"/>
      </w:r>
      <w:r w:rsidRPr="004A4A97">
        <w:rPr>
          <w:rFonts w:ascii="Arial" w:hAnsi="Arial" w:cs="Arial"/>
        </w:rPr>
        <w:instrText xml:space="preserve"> HYPERLINK "kodeks://link/d?nd=901710687&amp;point=mark=000000000000000000000000000000000000000000000000007D20K3"\o"’’ГОСТ 17623-87 Бетоны. Радиоизотопный метод определения средней плотности’’</w:instrText>
      </w:r>
    </w:p>
    <w:p w14:paraId="099D2459" w14:textId="77777777" w:rsidR="00244C31" w:rsidRPr="004A4A97" w:rsidRDefault="00244C31" w:rsidP="00244C31">
      <w:pPr>
        <w:pStyle w:val="FORMATTEXT0"/>
        <w:spacing w:line="360" w:lineRule="auto"/>
        <w:ind w:firstLine="709"/>
        <w:jc w:val="both"/>
        <w:rPr>
          <w:rFonts w:ascii="Arial" w:hAnsi="Arial" w:cs="Arial"/>
        </w:rPr>
      </w:pPr>
      <w:r w:rsidRPr="004A4A97">
        <w:rPr>
          <w:rFonts w:ascii="Arial" w:hAnsi="Arial" w:cs="Arial"/>
        </w:rPr>
        <w:instrText>(утв. постановлением Госстроя СССР от 01.07.1987 N 126)</w:instrText>
      </w:r>
    </w:p>
    <w:p w14:paraId="6C882B25" w14:textId="77777777" w:rsidR="00244C31" w:rsidRPr="004A4A97" w:rsidRDefault="00244C31" w:rsidP="00244C31">
      <w:pPr>
        <w:pStyle w:val="FORMATTEXT0"/>
        <w:spacing w:line="360" w:lineRule="auto"/>
        <w:ind w:firstLine="709"/>
        <w:jc w:val="both"/>
        <w:rPr>
          <w:rFonts w:ascii="Arial" w:hAnsi="Arial" w:cs="Arial"/>
        </w:rPr>
      </w:pPr>
      <w:r w:rsidRPr="004A4A97">
        <w:rPr>
          <w:rFonts w:ascii="Arial" w:hAnsi="Arial" w:cs="Arial"/>
        </w:rPr>
        <w:instrText>Применяется с 01.01.1988</w:instrText>
      </w:r>
    </w:p>
    <w:p w14:paraId="3EEC08DA" w14:textId="77777777" w:rsidR="00244C31" w:rsidRPr="004A4A97" w:rsidRDefault="00244C31" w:rsidP="00244C31">
      <w:pPr>
        <w:pStyle w:val="FORMATTEXT0"/>
        <w:spacing w:line="360" w:lineRule="auto"/>
        <w:ind w:firstLine="709"/>
        <w:jc w:val="both"/>
        <w:rPr>
          <w:rFonts w:ascii="Arial" w:hAnsi="Arial" w:cs="Arial"/>
        </w:rPr>
      </w:pPr>
      <w:r w:rsidRPr="004A4A97">
        <w:rPr>
          <w:rFonts w:ascii="Arial" w:hAnsi="Arial" w:cs="Arial"/>
        </w:rPr>
        <w:instrText>Статус: действует с 01.01.1988"</w:instrText>
      </w:r>
      <w:r w:rsidR="003918C9" w:rsidRPr="004A4A97">
        <w:rPr>
          <w:rFonts w:ascii="Arial" w:hAnsi="Arial" w:cs="Arial"/>
        </w:rPr>
        <w:fldChar w:fldCharType="separate"/>
      </w:r>
      <w:r w:rsidRPr="004A4A97">
        <w:rPr>
          <w:rFonts w:ascii="Arial" w:hAnsi="Arial" w:cs="Arial"/>
        </w:rPr>
        <w:t>ГОСТ 17623</w:t>
      </w:r>
      <w:r w:rsidR="003918C9" w:rsidRPr="004A4A97">
        <w:rPr>
          <w:rFonts w:ascii="Arial" w:hAnsi="Arial" w:cs="Arial"/>
        </w:rPr>
        <w:fldChar w:fldCharType="end"/>
      </w:r>
      <w:r w:rsidRPr="004A4A97">
        <w:rPr>
          <w:rFonts w:ascii="Arial" w:hAnsi="Arial" w:cs="Arial"/>
        </w:rPr>
        <w:t xml:space="preserve"> радиоизотопным методом. Испытывают не менее одной панели в смену.</w:t>
      </w:r>
    </w:p>
    <w:p w14:paraId="001C67F2" w14:textId="77777777" w:rsidR="00A258C0" w:rsidRPr="004A4A97" w:rsidRDefault="00A258C0" w:rsidP="006F688B">
      <w:pPr>
        <w:pStyle w:val="FORMATTEXT0"/>
        <w:spacing w:before="120" w:after="120" w:line="360" w:lineRule="auto"/>
        <w:ind w:firstLine="709"/>
        <w:jc w:val="both"/>
        <w:rPr>
          <w:rFonts w:ascii="Arial" w:hAnsi="Arial" w:cs="Arial"/>
          <w:b/>
          <w:bCs/>
        </w:rPr>
      </w:pPr>
      <w:r w:rsidRPr="004A4A97">
        <w:rPr>
          <w:rFonts w:ascii="Arial" w:hAnsi="Arial" w:cs="Arial"/>
          <w:b/>
          <w:bCs/>
        </w:rPr>
        <w:t>8.4 Контроль морозостойкости бетона</w:t>
      </w:r>
    </w:p>
    <w:p w14:paraId="5CCC4CBC" w14:textId="77777777" w:rsidR="00557760" w:rsidRPr="004A4A97" w:rsidRDefault="00557760" w:rsidP="00292D32">
      <w:pPr>
        <w:pStyle w:val="FORMATTEXT0"/>
        <w:spacing w:line="360" w:lineRule="auto"/>
        <w:ind w:firstLine="709"/>
        <w:jc w:val="both"/>
        <w:rPr>
          <w:rFonts w:ascii="Arial" w:hAnsi="Arial" w:cs="Arial"/>
          <w:strike/>
          <w:color w:val="FF0000"/>
        </w:rPr>
      </w:pPr>
      <w:r w:rsidRPr="004A4A97">
        <w:rPr>
          <w:rFonts w:ascii="Arial" w:hAnsi="Arial" w:cs="Arial"/>
        </w:rPr>
        <w:t xml:space="preserve">Морозостойкость тяжелого и легкого бетонов определяют по </w:t>
      </w:r>
      <w:r w:rsidR="003918C9" w:rsidRPr="004A4A97">
        <w:rPr>
          <w:rFonts w:ascii="Arial" w:hAnsi="Arial" w:cs="Arial"/>
          <w:strike/>
          <w:color w:val="FF0000"/>
        </w:rPr>
        <w:fldChar w:fldCharType="begin"/>
      </w:r>
      <w:r w:rsidRPr="004A4A97">
        <w:rPr>
          <w:rFonts w:ascii="Arial" w:hAnsi="Arial" w:cs="Arial"/>
          <w:strike/>
          <w:color w:val="FF0000"/>
        </w:rPr>
        <w:instrText xml:space="preserve"> HYPERLINK "kodeks://link/d?nd=871001054&amp;point=mark=000000000000000000000000000000000000000000000000007D20K3"\o"’’ГОСТ 10060.0-95 Бетоны. Методы определения морозостойкости. Общие требования’’</w:instrText>
      </w:r>
    </w:p>
    <w:p w14:paraId="24A8AD61" w14:textId="77777777" w:rsidR="00557760" w:rsidRPr="004A4A97" w:rsidRDefault="00557760" w:rsidP="00292D32">
      <w:pPr>
        <w:pStyle w:val="FORMATTEXT0"/>
        <w:spacing w:line="360" w:lineRule="auto"/>
        <w:ind w:firstLine="709"/>
        <w:jc w:val="both"/>
        <w:rPr>
          <w:rFonts w:ascii="Arial" w:hAnsi="Arial" w:cs="Arial"/>
          <w:strike/>
          <w:color w:val="FF0000"/>
        </w:rPr>
      </w:pPr>
      <w:r w:rsidRPr="004A4A97">
        <w:rPr>
          <w:rFonts w:ascii="Arial" w:hAnsi="Arial" w:cs="Arial"/>
          <w:strike/>
          <w:color w:val="FF0000"/>
        </w:rPr>
        <w:instrText>(утв. постановлением Минстроя России от 05.03.1996 N 18-17)</w:instrText>
      </w:r>
    </w:p>
    <w:p w14:paraId="7610255F" w14:textId="77777777" w:rsidR="00557760" w:rsidRPr="004A4A97" w:rsidRDefault="00557760" w:rsidP="00292D32">
      <w:pPr>
        <w:pStyle w:val="FORMATTEXT0"/>
        <w:spacing w:line="360" w:lineRule="auto"/>
        <w:ind w:firstLine="709"/>
        <w:jc w:val="both"/>
        <w:rPr>
          <w:rFonts w:ascii="Arial" w:hAnsi="Arial" w:cs="Arial"/>
          <w:strike/>
          <w:color w:val="FF0000"/>
        </w:rPr>
      </w:pPr>
      <w:r w:rsidRPr="004A4A97">
        <w:rPr>
          <w:rFonts w:ascii="Arial" w:hAnsi="Arial" w:cs="Arial"/>
          <w:strike/>
          <w:color w:val="FF0000"/>
        </w:rPr>
        <w:instrText>Применение на территории РФ прекращено c ...</w:instrText>
      </w:r>
    </w:p>
    <w:p w14:paraId="6476A41F" w14:textId="77777777" w:rsidR="00557760" w:rsidRPr="004A4A97" w:rsidRDefault="00557760" w:rsidP="00292D32">
      <w:pPr>
        <w:pStyle w:val="FORMATTEXT0"/>
        <w:spacing w:line="360" w:lineRule="auto"/>
        <w:ind w:firstLine="709"/>
        <w:jc w:val="both"/>
        <w:rPr>
          <w:rFonts w:ascii="Arial" w:hAnsi="Arial" w:cs="Arial"/>
        </w:rPr>
      </w:pPr>
      <w:r w:rsidRPr="004A4A97">
        <w:rPr>
          <w:rFonts w:ascii="Arial" w:hAnsi="Arial" w:cs="Arial"/>
          <w:strike/>
          <w:color w:val="FF0000"/>
        </w:rPr>
        <w:instrText>Статус: недействующий  (действ. с 01.09.1996 по 31.12.2013)"</w:instrText>
      </w:r>
      <w:r w:rsidR="003918C9" w:rsidRPr="004A4A97">
        <w:rPr>
          <w:rFonts w:ascii="Arial" w:hAnsi="Arial" w:cs="Arial"/>
          <w:strike/>
          <w:color w:val="FF0000"/>
        </w:rPr>
        <w:fldChar w:fldCharType="end"/>
      </w:r>
      <w:r w:rsidR="00FA1723" w:rsidRPr="004A4A97">
        <w:rPr>
          <w:rFonts w:ascii="Arial" w:hAnsi="Arial" w:cs="Arial"/>
        </w:rPr>
        <w:t xml:space="preserve"> ГОСТ 10060</w:t>
      </w:r>
      <w:r w:rsidRPr="004A4A97">
        <w:rPr>
          <w:rFonts w:ascii="Arial" w:hAnsi="Arial" w:cs="Arial"/>
        </w:rPr>
        <w:t xml:space="preserve">. Морозостойкость раствора контролируют по </w:t>
      </w:r>
      <w:r w:rsidR="003918C9" w:rsidRPr="004A4A97">
        <w:rPr>
          <w:rFonts w:ascii="Arial" w:hAnsi="Arial" w:cs="Arial"/>
        </w:rPr>
        <w:fldChar w:fldCharType="begin"/>
      </w:r>
      <w:r w:rsidRPr="004A4A97">
        <w:rPr>
          <w:rFonts w:ascii="Arial" w:hAnsi="Arial" w:cs="Arial"/>
        </w:rPr>
        <w:instrText xml:space="preserve"> HYPERLINK "kodeks://link/d?nd=901710699&amp;point=mark=000000000000000000000000000000000000000000000000007D20K3"\o"’’ГОСТ 5802-86 Растворы строительные. Методы испытаний’’</w:instrText>
      </w:r>
    </w:p>
    <w:p w14:paraId="368327C8" w14:textId="77777777" w:rsidR="00557760" w:rsidRPr="004A4A97" w:rsidRDefault="00557760" w:rsidP="00292D32">
      <w:pPr>
        <w:pStyle w:val="FORMATTEXT0"/>
        <w:spacing w:line="360" w:lineRule="auto"/>
        <w:ind w:firstLine="709"/>
        <w:jc w:val="both"/>
        <w:rPr>
          <w:rFonts w:ascii="Arial" w:hAnsi="Arial" w:cs="Arial"/>
        </w:rPr>
      </w:pPr>
      <w:r w:rsidRPr="004A4A97">
        <w:rPr>
          <w:rFonts w:ascii="Arial" w:hAnsi="Arial" w:cs="Arial"/>
        </w:rPr>
        <w:instrText>(утв. постановлением Госстроя СССР от 11.12.1985 N 214)</w:instrText>
      </w:r>
    </w:p>
    <w:p w14:paraId="6099FA6C" w14:textId="77777777" w:rsidR="00896EF0" w:rsidRPr="004A4A97" w:rsidRDefault="00557760" w:rsidP="00292D32">
      <w:pPr>
        <w:pStyle w:val="FORMATTEXT0"/>
        <w:spacing w:line="360" w:lineRule="auto"/>
        <w:ind w:firstLine="709"/>
        <w:jc w:val="both"/>
        <w:rPr>
          <w:rFonts w:ascii="Arial" w:hAnsi="Arial" w:cs="Arial"/>
        </w:rPr>
      </w:pPr>
      <w:r w:rsidRPr="004A4A97">
        <w:rPr>
          <w:rFonts w:ascii="Arial" w:hAnsi="Arial" w:cs="Arial"/>
        </w:rPr>
        <w:instrText>Статус: действующая редакция (действ. с 01.07.1986)"</w:instrText>
      </w:r>
      <w:r w:rsidR="003918C9" w:rsidRPr="004A4A97">
        <w:rPr>
          <w:rFonts w:ascii="Arial" w:hAnsi="Arial" w:cs="Arial"/>
        </w:rPr>
        <w:fldChar w:fldCharType="separate"/>
      </w:r>
      <w:r w:rsidRPr="004A4A97">
        <w:rPr>
          <w:rFonts w:ascii="Arial" w:hAnsi="Arial" w:cs="Arial"/>
        </w:rPr>
        <w:t>ГОСТ 5802</w:t>
      </w:r>
      <w:r w:rsidR="003918C9" w:rsidRPr="004A4A97">
        <w:rPr>
          <w:rFonts w:ascii="Arial" w:hAnsi="Arial" w:cs="Arial"/>
        </w:rPr>
        <w:fldChar w:fldCharType="end"/>
      </w:r>
      <w:r w:rsidRPr="004A4A97">
        <w:rPr>
          <w:rFonts w:ascii="Arial" w:hAnsi="Arial" w:cs="Arial"/>
        </w:rPr>
        <w:t>.</w:t>
      </w:r>
    </w:p>
    <w:p w14:paraId="0E28E81D" w14:textId="77777777" w:rsidR="00642EFD" w:rsidRPr="004A4A97" w:rsidRDefault="00642EFD" w:rsidP="006F688B">
      <w:pPr>
        <w:pStyle w:val="FORMATTEXT0"/>
        <w:spacing w:before="120" w:after="120" w:line="360" w:lineRule="auto"/>
        <w:ind w:firstLine="709"/>
        <w:jc w:val="both"/>
        <w:rPr>
          <w:rFonts w:ascii="Arial" w:hAnsi="Arial" w:cs="Arial"/>
          <w:b/>
          <w:bCs/>
        </w:rPr>
      </w:pPr>
      <w:r w:rsidRPr="004A4A97">
        <w:rPr>
          <w:rFonts w:ascii="Arial" w:hAnsi="Arial" w:cs="Arial"/>
          <w:b/>
          <w:bCs/>
        </w:rPr>
        <w:t>8.5 Контроль влажности бетона</w:t>
      </w:r>
    </w:p>
    <w:p w14:paraId="525D6312" w14:textId="77777777" w:rsidR="00CE6EA9" w:rsidRPr="004A4A97" w:rsidRDefault="00CE6EA9" w:rsidP="00292D32">
      <w:pPr>
        <w:pStyle w:val="FORMATTEXT0"/>
        <w:spacing w:line="360" w:lineRule="auto"/>
        <w:ind w:firstLine="709"/>
        <w:jc w:val="both"/>
        <w:rPr>
          <w:rFonts w:ascii="Arial" w:hAnsi="Arial" w:cs="Arial"/>
        </w:rPr>
      </w:pPr>
      <w:r w:rsidRPr="004A4A97">
        <w:rPr>
          <w:rFonts w:ascii="Arial" w:hAnsi="Arial" w:cs="Arial"/>
        </w:rPr>
        <w:t xml:space="preserve">8.5.1 Влажность тяжелого и легкого бетонов устанавливают по </w:t>
      </w:r>
      <w:hyperlink r:id="rId49" w:tooltip="&quot;ГОСТ 12730.2-2020 Бетоны. Метод определения влажности (с Поправками)&quot;&#10;(утв. приказом Росстандарта от 22.12.2020 N 1342-ст)&#10;Применяется с 01.09.2021 взамен ГОСТ 12730.2-78&#10;Статус: действующая редакция (действ. с 01.12.2021)" w:history="1">
        <w:r w:rsidRPr="004A4A97">
          <w:rPr>
            <w:rStyle w:val="a3"/>
            <w:rFonts w:ascii="Arial" w:hAnsi="Arial" w:cs="Arial"/>
            <w:color w:val="auto"/>
            <w:u w:val="none"/>
          </w:rPr>
          <w:t>ГОСТ 12730.2</w:t>
        </w:r>
      </w:hyperlink>
      <w:r w:rsidRPr="004A4A97">
        <w:rPr>
          <w:rFonts w:ascii="Arial" w:hAnsi="Arial" w:cs="Arial"/>
        </w:rPr>
        <w:t>.</w:t>
      </w:r>
    </w:p>
    <w:p w14:paraId="63AE8EC4" w14:textId="77777777" w:rsidR="00CE6EA9" w:rsidRPr="004A4A97" w:rsidRDefault="00CE6EA9" w:rsidP="00292D32">
      <w:pPr>
        <w:pStyle w:val="FORMATTEXT0"/>
        <w:spacing w:line="360" w:lineRule="auto"/>
        <w:ind w:firstLine="709"/>
        <w:jc w:val="both"/>
        <w:rPr>
          <w:rFonts w:ascii="Arial" w:hAnsi="Arial" w:cs="Arial"/>
        </w:rPr>
      </w:pPr>
      <w:r w:rsidRPr="004A4A97">
        <w:rPr>
          <w:rFonts w:ascii="Arial" w:hAnsi="Arial" w:cs="Arial"/>
        </w:rPr>
        <w:t>8.5.2 От каждой панели, входящей в выборку (см. 7.2.4), следует отбирать не менее двух проб. Пробы отбирают выбуриванием из слоя панели в однослойных панелях и основного слоя в двухслойных панелях при малой скорости или при помощи шлямбура. Место отбора пробы должно быть расположено на расстоянии не менее 200 мм от торцовой грани панели.</w:t>
      </w:r>
    </w:p>
    <w:p w14:paraId="3AA7DE41" w14:textId="77777777" w:rsidR="00CE6EA9" w:rsidRPr="004A4A97" w:rsidRDefault="00CE6EA9" w:rsidP="00292D32">
      <w:pPr>
        <w:pStyle w:val="FORMATTEXT0"/>
        <w:spacing w:line="360" w:lineRule="auto"/>
        <w:ind w:firstLine="709"/>
        <w:jc w:val="both"/>
        <w:rPr>
          <w:rFonts w:ascii="Arial" w:hAnsi="Arial" w:cs="Arial"/>
        </w:rPr>
      </w:pPr>
      <w:r w:rsidRPr="004A4A97">
        <w:rPr>
          <w:rFonts w:ascii="Arial" w:hAnsi="Arial" w:cs="Arial"/>
        </w:rPr>
        <w:t>Отверстия, образовавшиеся после отбора проб, должны быть заделаны материалом, обеспечивающим восстановление требуемых эксплуатационных свойств панелей в зонах отбора проб.</w:t>
      </w:r>
    </w:p>
    <w:p w14:paraId="5506306A" w14:textId="77777777" w:rsidR="00CE6EA9" w:rsidRPr="004A4A97" w:rsidRDefault="00CE6EA9" w:rsidP="00292D32">
      <w:pPr>
        <w:pStyle w:val="FORMATTEXT0"/>
        <w:spacing w:line="360" w:lineRule="auto"/>
        <w:ind w:firstLine="709"/>
        <w:jc w:val="both"/>
        <w:rPr>
          <w:rFonts w:ascii="Arial" w:hAnsi="Arial" w:cs="Arial"/>
        </w:rPr>
      </w:pPr>
      <w:r w:rsidRPr="004A4A97">
        <w:rPr>
          <w:rFonts w:ascii="Arial" w:hAnsi="Arial" w:cs="Arial"/>
        </w:rPr>
        <w:t xml:space="preserve">8.5.3 Допускается определять влажность бетона диэлькометрическим методом по </w:t>
      </w:r>
      <w:r w:rsidR="003918C9" w:rsidRPr="004A4A97">
        <w:rPr>
          <w:rFonts w:ascii="Arial" w:hAnsi="Arial" w:cs="Arial"/>
        </w:rPr>
        <w:fldChar w:fldCharType="begin"/>
      </w:r>
      <w:r w:rsidRPr="004A4A97">
        <w:rPr>
          <w:rFonts w:ascii="Arial" w:hAnsi="Arial" w:cs="Arial"/>
        </w:rPr>
        <w:instrText xml:space="preserve"> HYPERLINK "kodeks://link/d?nd=901710697&amp;point=mark=000000000000000000000000000000000000000000000000007D20K3"\o"’’ГОСТ 21718-84 Материалы строительные. Диэлькометрический метод измерения влажности’’</w:instrText>
      </w:r>
    </w:p>
    <w:p w14:paraId="697C3350" w14:textId="77777777" w:rsidR="00CE6EA9" w:rsidRPr="004A4A97" w:rsidRDefault="00CE6EA9" w:rsidP="00292D32">
      <w:pPr>
        <w:pStyle w:val="FORMATTEXT0"/>
        <w:spacing w:line="360" w:lineRule="auto"/>
        <w:ind w:firstLine="709"/>
        <w:jc w:val="both"/>
        <w:rPr>
          <w:rFonts w:ascii="Arial" w:hAnsi="Arial" w:cs="Arial"/>
        </w:rPr>
      </w:pPr>
      <w:r w:rsidRPr="004A4A97">
        <w:rPr>
          <w:rFonts w:ascii="Arial" w:hAnsi="Arial" w:cs="Arial"/>
        </w:rPr>
        <w:instrText>(утв. постановлением Госстроя СССР от 09.08.1984 N 130)</w:instrText>
      </w:r>
    </w:p>
    <w:p w14:paraId="5CC977FA" w14:textId="77777777" w:rsidR="00CE6EA9" w:rsidRPr="004A4A97" w:rsidRDefault="00CE6EA9" w:rsidP="00292D32">
      <w:pPr>
        <w:pStyle w:val="FORMATTEXT0"/>
        <w:spacing w:line="360" w:lineRule="auto"/>
        <w:ind w:firstLine="709"/>
        <w:jc w:val="both"/>
        <w:rPr>
          <w:rFonts w:ascii="Arial" w:hAnsi="Arial" w:cs="Arial"/>
        </w:rPr>
      </w:pPr>
      <w:r w:rsidRPr="004A4A97">
        <w:rPr>
          <w:rFonts w:ascii="Arial" w:hAnsi="Arial" w:cs="Arial"/>
        </w:rPr>
        <w:instrText>Применяется с 01.07.1985</w:instrText>
      </w:r>
    </w:p>
    <w:p w14:paraId="380C8B96" w14:textId="77777777" w:rsidR="00CE6EA9" w:rsidRPr="004A4A97" w:rsidRDefault="00CE6EA9" w:rsidP="00292D32">
      <w:pPr>
        <w:pStyle w:val="FORMATTEXT0"/>
        <w:spacing w:line="360" w:lineRule="auto"/>
        <w:ind w:firstLine="709"/>
        <w:jc w:val="both"/>
        <w:rPr>
          <w:rFonts w:ascii="Arial" w:hAnsi="Arial" w:cs="Arial"/>
        </w:rPr>
      </w:pPr>
      <w:r w:rsidRPr="004A4A97">
        <w:rPr>
          <w:rFonts w:ascii="Arial" w:hAnsi="Arial" w:cs="Arial"/>
        </w:rPr>
        <w:instrText>Статус: действует с 01.07.1985"</w:instrText>
      </w:r>
      <w:r w:rsidR="003918C9" w:rsidRPr="004A4A97">
        <w:rPr>
          <w:rFonts w:ascii="Arial" w:hAnsi="Arial" w:cs="Arial"/>
        </w:rPr>
        <w:fldChar w:fldCharType="separate"/>
      </w:r>
      <w:r w:rsidRPr="004A4A97">
        <w:rPr>
          <w:rFonts w:ascii="Arial" w:hAnsi="Arial" w:cs="Arial"/>
        </w:rPr>
        <w:t>ГОСТ 21718</w:t>
      </w:r>
      <w:r w:rsidR="003918C9" w:rsidRPr="004A4A97">
        <w:rPr>
          <w:rFonts w:ascii="Arial" w:hAnsi="Arial" w:cs="Arial"/>
        </w:rPr>
        <w:fldChar w:fldCharType="end"/>
      </w:r>
      <w:r w:rsidRPr="004A4A97">
        <w:rPr>
          <w:rFonts w:ascii="Arial" w:hAnsi="Arial" w:cs="Arial"/>
        </w:rPr>
        <w:t>.</w:t>
      </w:r>
    </w:p>
    <w:p w14:paraId="5453C432" w14:textId="77777777" w:rsidR="003048D6" w:rsidRPr="004A4A97" w:rsidRDefault="003048D6" w:rsidP="006F688B">
      <w:pPr>
        <w:pStyle w:val="FORMATTEXT0"/>
        <w:spacing w:before="120" w:after="120" w:line="360" w:lineRule="auto"/>
        <w:ind w:firstLine="709"/>
        <w:jc w:val="both"/>
        <w:rPr>
          <w:rFonts w:ascii="Arial" w:hAnsi="Arial" w:cs="Arial"/>
          <w:b/>
          <w:bCs/>
        </w:rPr>
      </w:pPr>
      <w:r w:rsidRPr="004A4A97">
        <w:rPr>
          <w:rFonts w:ascii="Arial" w:hAnsi="Arial" w:cs="Arial"/>
          <w:b/>
          <w:bCs/>
        </w:rPr>
        <w:t>8.6 Контроль теплопроводности легкого бетона и пористости бетонной смеси</w:t>
      </w:r>
    </w:p>
    <w:p w14:paraId="2C9A8FAD" w14:textId="77777777" w:rsidR="00922B09" w:rsidRPr="004A4A97" w:rsidRDefault="00922B09" w:rsidP="00292D32">
      <w:pPr>
        <w:pStyle w:val="FORMATTEXT0"/>
        <w:spacing w:line="360" w:lineRule="auto"/>
        <w:ind w:firstLine="709"/>
        <w:jc w:val="both"/>
        <w:rPr>
          <w:rFonts w:ascii="Arial" w:hAnsi="Arial" w:cs="Arial"/>
        </w:rPr>
      </w:pPr>
      <w:r w:rsidRPr="004A4A97">
        <w:rPr>
          <w:rFonts w:ascii="Arial" w:hAnsi="Arial" w:cs="Arial"/>
        </w:rPr>
        <w:t xml:space="preserve">8.6.1 Теплопроводность тяжелого и легкого бетонов определяют по </w:t>
      </w:r>
      <w:r w:rsidR="003918C9" w:rsidRPr="004A4A97">
        <w:rPr>
          <w:rFonts w:ascii="Arial" w:hAnsi="Arial" w:cs="Arial"/>
        </w:rPr>
        <w:fldChar w:fldCharType="begin"/>
      </w:r>
      <w:r w:rsidRPr="004A4A97">
        <w:rPr>
          <w:rFonts w:ascii="Arial" w:hAnsi="Arial" w:cs="Arial"/>
        </w:rPr>
        <w:instrText xml:space="preserve"> HYPERLINK "kodeks://link/d?nd=1200005006&amp;point=mark=000000000000000000000000000000000000000000000000007D20K3"\o"’’ГОСТ 7076-99 Материалы и изделия строительные. Метод определения теплопроводности и термического ...’’</w:instrText>
      </w:r>
    </w:p>
    <w:p w14:paraId="4086ADB3" w14:textId="77777777" w:rsidR="00922B09" w:rsidRPr="004A4A97" w:rsidRDefault="00922B09" w:rsidP="00292D32">
      <w:pPr>
        <w:pStyle w:val="FORMATTEXT0"/>
        <w:spacing w:line="360" w:lineRule="auto"/>
        <w:ind w:firstLine="709"/>
        <w:jc w:val="both"/>
        <w:rPr>
          <w:rFonts w:ascii="Arial" w:hAnsi="Arial" w:cs="Arial"/>
        </w:rPr>
      </w:pPr>
      <w:r w:rsidRPr="004A4A97">
        <w:rPr>
          <w:rFonts w:ascii="Arial" w:hAnsi="Arial" w:cs="Arial"/>
        </w:rPr>
        <w:instrText>(утв. постановлением Госстроя России от 24.12.1999 N 89)</w:instrText>
      </w:r>
    </w:p>
    <w:p w14:paraId="09C27B4E" w14:textId="77777777" w:rsidR="00922B09" w:rsidRPr="004A4A97" w:rsidRDefault="00922B09" w:rsidP="00292D32">
      <w:pPr>
        <w:pStyle w:val="FORMATTEXT0"/>
        <w:spacing w:line="360" w:lineRule="auto"/>
        <w:ind w:firstLine="709"/>
        <w:jc w:val="both"/>
        <w:rPr>
          <w:rFonts w:ascii="Arial" w:hAnsi="Arial" w:cs="Arial"/>
        </w:rPr>
      </w:pPr>
      <w:r w:rsidRPr="004A4A97">
        <w:rPr>
          <w:rFonts w:ascii="Arial" w:hAnsi="Arial" w:cs="Arial"/>
        </w:rPr>
        <w:instrText>Применяется с 01.04.2000 взамен ГОСТ 7076-87</w:instrText>
      </w:r>
    </w:p>
    <w:p w14:paraId="0501198F" w14:textId="77777777" w:rsidR="00922B09" w:rsidRPr="004A4A97" w:rsidRDefault="00922B09" w:rsidP="00292D32">
      <w:pPr>
        <w:pStyle w:val="FORMATTEXT0"/>
        <w:spacing w:line="360" w:lineRule="auto"/>
        <w:ind w:firstLine="709"/>
        <w:jc w:val="both"/>
        <w:rPr>
          <w:rFonts w:ascii="Arial" w:hAnsi="Arial" w:cs="Arial"/>
        </w:rPr>
      </w:pPr>
      <w:r w:rsidRPr="004A4A97">
        <w:rPr>
          <w:rFonts w:ascii="Arial" w:hAnsi="Arial" w:cs="Arial"/>
        </w:rPr>
        <w:instrText>Статус: действует с 01.04.2000"</w:instrText>
      </w:r>
      <w:r w:rsidR="003918C9" w:rsidRPr="004A4A97">
        <w:rPr>
          <w:rFonts w:ascii="Arial" w:hAnsi="Arial" w:cs="Arial"/>
        </w:rPr>
        <w:fldChar w:fldCharType="separate"/>
      </w:r>
      <w:r w:rsidRPr="004A4A97">
        <w:rPr>
          <w:rFonts w:ascii="Arial" w:hAnsi="Arial" w:cs="Arial"/>
        </w:rPr>
        <w:t>ГОСТ 7076</w:t>
      </w:r>
      <w:r w:rsidR="003918C9" w:rsidRPr="004A4A97">
        <w:rPr>
          <w:rFonts w:ascii="Arial" w:hAnsi="Arial" w:cs="Arial"/>
        </w:rPr>
        <w:fldChar w:fldCharType="end"/>
      </w:r>
      <w:r w:rsidRPr="004A4A97">
        <w:rPr>
          <w:rFonts w:ascii="Arial" w:hAnsi="Arial" w:cs="Arial"/>
        </w:rPr>
        <w:t>.</w:t>
      </w:r>
    </w:p>
    <w:p w14:paraId="163E3B99" w14:textId="77777777" w:rsidR="002D3A0E" w:rsidRPr="004A4A97" w:rsidRDefault="00922B09" w:rsidP="00CF67D4">
      <w:pPr>
        <w:pStyle w:val="FORMATTEXT0"/>
        <w:spacing w:line="360" w:lineRule="auto"/>
        <w:ind w:firstLine="709"/>
        <w:jc w:val="both"/>
        <w:rPr>
          <w:rFonts w:ascii="Arial" w:hAnsi="Arial" w:cs="Arial"/>
        </w:rPr>
      </w:pPr>
      <w:r w:rsidRPr="004A4A97">
        <w:rPr>
          <w:rFonts w:ascii="Arial" w:hAnsi="Arial" w:cs="Arial"/>
        </w:rPr>
        <w:t xml:space="preserve">8.6.2 Контроль показателей пористости бетонной смеси тяжелого и легкого бетонов проводят по </w:t>
      </w:r>
      <w:hyperlink r:id="rId50" w:tooltip="&quot;ГОСТ 10181-2014 Смеси бетонные. Методы испытаний (с Поправкой)&quot;&#10;(утв. приказом Росстандарта от 11.12.2014 N 1972-ст)&#10;Применяется с 01.07.2015 взамен ГОСТ 10181-2000&#10;Статус: действующая редакция (действ. с 01.12.2021)" w:history="1">
        <w:r w:rsidRPr="004A4A97">
          <w:rPr>
            <w:rStyle w:val="a3"/>
            <w:rFonts w:ascii="Arial" w:hAnsi="Arial" w:cs="Arial"/>
            <w:color w:val="auto"/>
            <w:u w:val="none"/>
          </w:rPr>
          <w:t>ГОСТ 10181</w:t>
        </w:r>
      </w:hyperlink>
      <w:r w:rsidRPr="004A4A97">
        <w:rPr>
          <w:rFonts w:ascii="Arial" w:hAnsi="Arial" w:cs="Arial"/>
        </w:rPr>
        <w:t>.</w:t>
      </w:r>
    </w:p>
    <w:p w14:paraId="6C811C58" w14:textId="77777777" w:rsidR="001F6256" w:rsidRPr="004A4A97" w:rsidRDefault="001F6256" w:rsidP="006F688B">
      <w:pPr>
        <w:pStyle w:val="FORMATTEXT0"/>
        <w:spacing w:before="120" w:after="120" w:line="360" w:lineRule="auto"/>
        <w:ind w:firstLine="709"/>
        <w:jc w:val="both"/>
        <w:rPr>
          <w:rFonts w:ascii="Arial" w:hAnsi="Arial" w:cs="Arial"/>
          <w:b/>
          <w:bCs/>
        </w:rPr>
      </w:pPr>
      <w:r w:rsidRPr="004A4A97">
        <w:rPr>
          <w:rFonts w:ascii="Arial" w:hAnsi="Arial" w:cs="Arial"/>
          <w:b/>
          <w:bCs/>
        </w:rPr>
        <w:t>8.7 Контроль сварных арматурных и закладных изделий</w:t>
      </w:r>
    </w:p>
    <w:p w14:paraId="30294BEA" w14:textId="77777777" w:rsidR="008619E5" w:rsidRPr="0099015A" w:rsidRDefault="008619E5" w:rsidP="00292D32">
      <w:pPr>
        <w:pStyle w:val="FORMATTEXT0"/>
        <w:spacing w:line="360" w:lineRule="auto"/>
        <w:ind w:firstLine="709"/>
        <w:jc w:val="both"/>
        <w:rPr>
          <w:rFonts w:ascii="Arial" w:hAnsi="Arial" w:cs="Arial"/>
        </w:rPr>
      </w:pPr>
      <w:r w:rsidRPr="004A4A97">
        <w:rPr>
          <w:rFonts w:ascii="Arial" w:hAnsi="Arial" w:cs="Arial"/>
        </w:rPr>
        <w:t xml:space="preserve">8.7.1 Контроль и испытания сварных арматурных изделий и закладных деталей проводят по </w:t>
      </w:r>
      <w:r w:rsidR="0099015A">
        <w:rPr>
          <w:rFonts w:ascii="Arial" w:hAnsi="Arial" w:cs="Arial"/>
        </w:rPr>
        <w:t>нормативным документам</w:t>
      </w:r>
      <w:r w:rsidR="0099015A">
        <w:rPr>
          <w:rStyle w:val="af4"/>
          <w:rFonts w:ascii="Arial" w:hAnsi="Arial"/>
        </w:rPr>
        <w:footnoteReference w:customMarkFollows="1" w:id="5"/>
        <w:t>1)</w:t>
      </w:r>
      <w:r w:rsidR="0099015A">
        <w:rPr>
          <w:rFonts w:ascii="Arial" w:hAnsi="Arial" w:cs="Arial"/>
        </w:rPr>
        <w:t xml:space="preserve"> государства, принявшего настоящий </w:t>
      </w:r>
      <w:r w:rsidR="008C5C82" w:rsidRPr="0032349F">
        <w:rPr>
          <w:rFonts w:ascii="Arial" w:hAnsi="Arial" w:cs="Arial"/>
        </w:rPr>
        <w:t>стандарт</w:t>
      </w:r>
      <w:r w:rsidR="003918C9" w:rsidRPr="0099015A">
        <w:rPr>
          <w:rFonts w:ascii="Arial" w:hAnsi="Arial" w:cs="Arial"/>
        </w:rPr>
        <w:fldChar w:fldCharType="begin"/>
      </w:r>
      <w:r w:rsidRPr="0099015A">
        <w:rPr>
          <w:rFonts w:ascii="Arial" w:hAnsi="Arial" w:cs="Arial"/>
        </w:rPr>
        <w:instrText xml:space="preserve"> HYPERLINK "kodeks://link/d?nd=1200096702&amp;point=mark=000000000000000000000000000000000000000000000000007D20K3"\o"’’ГОСТ 10922-2012 Арматурные и закладные изделия, их сварные ...’’</w:instrText>
      </w:r>
    </w:p>
    <w:p w14:paraId="3B5211DF" w14:textId="77777777" w:rsidR="008619E5" w:rsidRPr="0099015A" w:rsidRDefault="008619E5" w:rsidP="00292D32">
      <w:pPr>
        <w:pStyle w:val="FORMATTEXT0"/>
        <w:spacing w:line="360" w:lineRule="auto"/>
        <w:ind w:firstLine="709"/>
        <w:jc w:val="both"/>
        <w:rPr>
          <w:rFonts w:ascii="Arial" w:hAnsi="Arial" w:cs="Arial"/>
        </w:rPr>
      </w:pPr>
      <w:r w:rsidRPr="0099015A">
        <w:rPr>
          <w:rFonts w:ascii="Arial" w:hAnsi="Arial" w:cs="Arial"/>
        </w:rPr>
        <w:instrText>(утв. приказом Росстандарта от 29.11.2012 N 1305-ст)</w:instrText>
      </w:r>
    </w:p>
    <w:p w14:paraId="568464E3" w14:textId="77777777" w:rsidR="008619E5" w:rsidRPr="0032349F" w:rsidRDefault="008619E5" w:rsidP="0099015A">
      <w:pPr>
        <w:pStyle w:val="FORMATTEXT0"/>
        <w:spacing w:line="360" w:lineRule="auto"/>
        <w:ind w:firstLine="709"/>
        <w:jc w:val="both"/>
        <w:rPr>
          <w:rFonts w:ascii="Arial" w:hAnsi="Arial" w:cs="Arial"/>
        </w:rPr>
      </w:pPr>
      <w:r w:rsidRPr="0099015A">
        <w:rPr>
          <w:rFonts w:ascii="Arial" w:hAnsi="Arial" w:cs="Arial"/>
        </w:rPr>
        <w:instrText>Статус: применение в качестве национального стандарта РФ прекращено. Применяется как межгосударственный стандарт"</w:instrText>
      </w:r>
      <w:r w:rsidR="003918C9" w:rsidRPr="0099015A">
        <w:rPr>
          <w:rFonts w:ascii="Arial" w:hAnsi="Arial" w:cs="Arial"/>
        </w:rPr>
        <w:fldChar w:fldCharType="end"/>
      </w:r>
      <w:r w:rsidRPr="006F688B">
        <w:rPr>
          <w:rFonts w:ascii="Arial" w:hAnsi="Arial" w:cs="Arial"/>
        </w:rPr>
        <w:t>.</w:t>
      </w:r>
    </w:p>
    <w:p w14:paraId="301F403E" w14:textId="77777777" w:rsidR="008619E5" w:rsidRPr="004A4A97" w:rsidRDefault="008619E5" w:rsidP="00292D32">
      <w:pPr>
        <w:pStyle w:val="FORMATTEXT0"/>
        <w:spacing w:line="360" w:lineRule="auto"/>
        <w:ind w:firstLine="709"/>
        <w:jc w:val="both"/>
        <w:rPr>
          <w:rFonts w:ascii="Arial" w:hAnsi="Arial" w:cs="Arial"/>
        </w:rPr>
      </w:pPr>
      <w:r w:rsidRPr="004A4A97">
        <w:rPr>
          <w:rFonts w:ascii="Arial" w:hAnsi="Arial" w:cs="Arial"/>
        </w:rPr>
        <w:t xml:space="preserve">8.7.2 Допускается определять контроль качества сварных соединений ультразвуковым методом по </w:t>
      </w:r>
      <w:hyperlink r:id="rId51" w:tooltip="&quot;ГОСТ 23858-2019 Соединения сварные стыковые арматуры железобетонных конструкций ...&quot;&#10;(утв. приказом Росстандарта от 12.12.2019 N 1381-ст)&#10;Применяется с 01.09.2020 взамен ГОСТ 23858-79&#10;Статус: действующая редакция (действ. с 01.12.2021)" w:history="1">
        <w:r w:rsidRPr="004A4A97">
          <w:rPr>
            <w:rStyle w:val="a3"/>
            <w:rFonts w:ascii="Arial" w:hAnsi="Arial" w:cs="Arial"/>
            <w:color w:val="auto"/>
            <w:u w:val="none"/>
          </w:rPr>
          <w:t>ГОСТ 23858</w:t>
        </w:r>
      </w:hyperlink>
      <w:r w:rsidRPr="004A4A97">
        <w:rPr>
          <w:rFonts w:ascii="Arial" w:hAnsi="Arial" w:cs="Arial"/>
        </w:rPr>
        <w:t>.</w:t>
      </w:r>
    </w:p>
    <w:p w14:paraId="39F053F4" w14:textId="77777777" w:rsidR="00CF5114" w:rsidRPr="00CF5114" w:rsidRDefault="00CF5114" w:rsidP="00292D32">
      <w:pPr>
        <w:pStyle w:val="FORMATTEXT0"/>
        <w:spacing w:line="360" w:lineRule="auto"/>
        <w:ind w:firstLine="709"/>
        <w:jc w:val="both"/>
        <w:rPr>
          <w:rFonts w:ascii="Arial" w:hAnsi="Arial" w:cs="Arial"/>
        </w:rPr>
      </w:pPr>
      <w:r w:rsidRPr="006F688B">
        <w:rPr>
          <w:rFonts w:ascii="Arial" w:hAnsi="Arial" w:cs="Arial"/>
        </w:rPr>
        <w:t>8.7.3</w:t>
      </w:r>
      <w:r w:rsidR="00582E99" w:rsidRPr="006F688B">
        <w:rPr>
          <w:rFonts w:ascii="Arial" w:hAnsi="Arial" w:cs="Arial"/>
        </w:rPr>
        <w:t xml:space="preserve"> Размеры и положение арматурных и закладных изделий, а также толщину защитного слоя до арматуры следует определять по ГОСТ 17625 или ГОСТ 22904. При отсутствии необходимых приборов допускается вырубка борозд и обнажение арматуры панелей в местах, указанных в проектной документации, с последующей заделкой борозд материалов, обеспечивающих восстановление требуемых эксплуатационных свойств панелей согласно </w:t>
      </w:r>
      <w:r w:rsidR="0099015A" w:rsidRPr="006F688B">
        <w:rPr>
          <w:rFonts w:ascii="Arial" w:hAnsi="Arial" w:cs="Arial"/>
        </w:rPr>
        <w:t xml:space="preserve">нормативным документам государства, принявшего настоящий </w:t>
      </w:r>
      <w:r w:rsidR="00582E99" w:rsidRPr="006F688B">
        <w:rPr>
          <w:rFonts w:ascii="Arial" w:hAnsi="Arial" w:cs="Arial"/>
        </w:rPr>
        <w:t>стандарт</w:t>
      </w:r>
      <w:r w:rsidR="00220681" w:rsidRPr="0099015A">
        <w:rPr>
          <w:rFonts w:ascii="Arial" w:hAnsi="Arial" w:cs="Arial"/>
        </w:rPr>
        <w:t>.</w:t>
      </w:r>
      <w:r w:rsidR="00582E99" w:rsidRPr="00582E99">
        <w:rPr>
          <w:rFonts w:ascii="Arial" w:hAnsi="Arial" w:cs="Arial"/>
        </w:rPr>
        <w:t xml:space="preserve">  </w:t>
      </w:r>
    </w:p>
    <w:p w14:paraId="53D191C7" w14:textId="77777777" w:rsidR="00667432" w:rsidRDefault="00667432" w:rsidP="00292D32">
      <w:pPr>
        <w:pStyle w:val="FORMATTEXT0"/>
        <w:spacing w:line="360" w:lineRule="auto"/>
        <w:ind w:firstLine="709"/>
        <w:jc w:val="both"/>
        <w:rPr>
          <w:rFonts w:ascii="Arial" w:hAnsi="Arial" w:cs="Arial"/>
          <w:b/>
          <w:bCs/>
        </w:rPr>
      </w:pPr>
    </w:p>
    <w:p w14:paraId="29D26CD7" w14:textId="77777777" w:rsidR="006A0391" w:rsidRPr="004A4A97" w:rsidRDefault="006A0391" w:rsidP="00292D32">
      <w:pPr>
        <w:pStyle w:val="FORMATTEXT0"/>
        <w:spacing w:line="360" w:lineRule="auto"/>
        <w:ind w:firstLine="709"/>
        <w:jc w:val="both"/>
        <w:rPr>
          <w:rFonts w:ascii="Arial" w:hAnsi="Arial" w:cs="Arial"/>
          <w:b/>
          <w:bCs/>
        </w:rPr>
      </w:pPr>
      <w:r w:rsidRPr="004A4A97">
        <w:rPr>
          <w:rFonts w:ascii="Arial" w:hAnsi="Arial" w:cs="Arial"/>
          <w:b/>
          <w:bCs/>
        </w:rPr>
        <w:t>8.8 Контроль влажности материала теплоизоляционного слоя</w:t>
      </w:r>
      <w:r w:rsidR="0097773C" w:rsidRPr="004A4A97">
        <w:rPr>
          <w:rFonts w:ascii="Arial" w:hAnsi="Arial" w:cs="Arial"/>
          <w:b/>
          <w:bCs/>
        </w:rPr>
        <w:t xml:space="preserve"> двухслойных панелей</w:t>
      </w:r>
    </w:p>
    <w:p w14:paraId="08A63D04" w14:textId="77777777" w:rsidR="00CF67D4" w:rsidRPr="004A4A97" w:rsidRDefault="00CF67D4" w:rsidP="00292D32">
      <w:pPr>
        <w:pStyle w:val="FORMATTEXT0"/>
        <w:spacing w:line="360" w:lineRule="auto"/>
        <w:ind w:firstLine="709"/>
        <w:jc w:val="both"/>
        <w:rPr>
          <w:rFonts w:ascii="Arial" w:hAnsi="Arial" w:cs="Arial"/>
          <w:b/>
          <w:bCs/>
        </w:rPr>
      </w:pPr>
    </w:p>
    <w:p w14:paraId="6C7F6BD0" w14:textId="77777777" w:rsidR="00EB4FE9" w:rsidRPr="004A4A97" w:rsidRDefault="008075E4" w:rsidP="00B071D0">
      <w:pPr>
        <w:pStyle w:val="FORMATTEXT0"/>
        <w:spacing w:line="360" w:lineRule="auto"/>
        <w:ind w:firstLine="709"/>
        <w:jc w:val="both"/>
        <w:rPr>
          <w:rFonts w:ascii="Arial" w:hAnsi="Arial" w:cs="Arial"/>
        </w:rPr>
      </w:pPr>
      <w:r w:rsidRPr="004A4A97">
        <w:rPr>
          <w:rFonts w:ascii="Arial" w:hAnsi="Arial" w:cs="Arial"/>
        </w:rPr>
        <w:t>8.8.1 Контроль влажности материала теплоизоляционного слоя двухслойных панелей следует проводить испытанием образцов, отобранных из готовых панелей, методами, установленными в стандарте на этот материал. От каждой панели, входящей</w:t>
      </w:r>
      <w:r w:rsidR="00B071D0" w:rsidRPr="004A4A97">
        <w:rPr>
          <w:rFonts w:ascii="Arial" w:hAnsi="Arial" w:cs="Arial"/>
        </w:rPr>
        <w:t xml:space="preserve"> </w:t>
      </w:r>
      <w:r w:rsidR="00EB4FE9" w:rsidRPr="004A4A97">
        <w:rPr>
          <w:rFonts w:ascii="Arial" w:hAnsi="Arial" w:cs="Arial"/>
        </w:rPr>
        <w:t>в выборку, отбирают не менее двух образцов теплоизоляционного материала.</w:t>
      </w:r>
    </w:p>
    <w:p w14:paraId="6F57EE97" w14:textId="77777777" w:rsidR="00793320" w:rsidRPr="004A4A97" w:rsidRDefault="008075E4" w:rsidP="0079544B">
      <w:pPr>
        <w:pStyle w:val="FORMATTEXT0"/>
        <w:spacing w:line="360" w:lineRule="auto"/>
        <w:ind w:firstLine="709"/>
        <w:jc w:val="both"/>
        <w:rPr>
          <w:rFonts w:ascii="Arial" w:hAnsi="Arial" w:cs="Arial"/>
        </w:rPr>
      </w:pPr>
      <w:r w:rsidRPr="004A4A97">
        <w:rPr>
          <w:rFonts w:ascii="Arial" w:hAnsi="Arial" w:cs="Arial"/>
        </w:rPr>
        <w:t xml:space="preserve">8.8.2 Допускается не контролировать отпускную влажность теплоизоляционного слоя из плит полистирольного пенопласта по </w:t>
      </w:r>
      <w:hyperlink r:id="rId52" w:tooltip="&quot;ГОСТ 15588-2014 Плиты пенополистирольные теплоизоляционные. Технические условия (с Поправками ...&quot;&#10;(утв. приказом Росстандарта от 12.12.2014 N 2034-ст)&#10;Применяется с 01.07.2015 взамен ГОСТ ...&#10;Статус: действующая редакция (действ. с 01.06.2022)" w:history="1">
        <w:r w:rsidRPr="004A4A97">
          <w:rPr>
            <w:rStyle w:val="a3"/>
            <w:rFonts w:ascii="Arial" w:hAnsi="Arial" w:cs="Arial"/>
            <w:color w:val="auto"/>
            <w:u w:val="none"/>
          </w:rPr>
          <w:t>ГОСТ 15588</w:t>
        </w:r>
      </w:hyperlink>
      <w:r w:rsidRPr="004A4A97">
        <w:rPr>
          <w:rFonts w:ascii="Arial" w:hAnsi="Arial" w:cs="Arial"/>
        </w:rPr>
        <w:t xml:space="preserve"> и из других невлагоемких и влагостойких материалов и изделий при указании </w:t>
      </w:r>
      <w:r w:rsidR="0079544B" w:rsidRPr="004A4A97">
        <w:rPr>
          <w:rFonts w:ascii="Arial" w:hAnsi="Arial" w:cs="Arial"/>
        </w:rPr>
        <w:t>в технической документации на панели предприятия-изготовителя.</w:t>
      </w:r>
    </w:p>
    <w:p w14:paraId="1B690394" w14:textId="77777777" w:rsidR="00667432" w:rsidRPr="00667432" w:rsidRDefault="00667432" w:rsidP="00667432">
      <w:pPr>
        <w:pStyle w:val="FORMATTEXT0"/>
        <w:spacing w:line="360" w:lineRule="auto"/>
        <w:jc w:val="both"/>
        <w:rPr>
          <w:rFonts w:ascii="Arial" w:hAnsi="Arial" w:cs="Arial"/>
        </w:rPr>
      </w:pPr>
    </w:p>
    <w:p w14:paraId="26BB0DD3" w14:textId="77777777" w:rsidR="00F453A0" w:rsidRPr="004A4A97" w:rsidRDefault="00F453A0" w:rsidP="00292D32">
      <w:pPr>
        <w:pStyle w:val="FORMATTEXT0"/>
        <w:spacing w:line="360" w:lineRule="auto"/>
        <w:ind w:firstLine="709"/>
        <w:jc w:val="both"/>
        <w:rPr>
          <w:rFonts w:ascii="Arial" w:hAnsi="Arial" w:cs="Arial"/>
          <w:b/>
          <w:bCs/>
        </w:rPr>
      </w:pPr>
      <w:r w:rsidRPr="004A4A97">
        <w:rPr>
          <w:rFonts w:ascii="Arial" w:hAnsi="Arial" w:cs="Arial"/>
          <w:b/>
          <w:bCs/>
        </w:rPr>
        <w:t>8.9 Контроль сжимаемости и начальной влажности теплоизоляционных материалов и изделий</w:t>
      </w:r>
      <w:r w:rsidR="001952FD" w:rsidRPr="004A4A97">
        <w:rPr>
          <w:rFonts w:ascii="Arial" w:hAnsi="Arial" w:cs="Arial"/>
          <w:b/>
          <w:bCs/>
        </w:rPr>
        <w:t xml:space="preserve"> двухслойных панелей</w:t>
      </w:r>
    </w:p>
    <w:p w14:paraId="710E0EF2" w14:textId="77777777" w:rsidR="00CF67D4" w:rsidRPr="004A4A97" w:rsidRDefault="00CF67D4" w:rsidP="00292D32">
      <w:pPr>
        <w:pStyle w:val="FORMATTEXT0"/>
        <w:spacing w:line="360" w:lineRule="auto"/>
        <w:ind w:firstLine="709"/>
        <w:jc w:val="both"/>
        <w:rPr>
          <w:rFonts w:ascii="Arial" w:hAnsi="Arial" w:cs="Arial"/>
          <w:b/>
          <w:bCs/>
        </w:rPr>
      </w:pPr>
    </w:p>
    <w:p w14:paraId="43605C11" w14:textId="77777777" w:rsidR="00B7387C" w:rsidRPr="004A4A97" w:rsidRDefault="00B7387C" w:rsidP="00292D32">
      <w:pPr>
        <w:pStyle w:val="FORMATTEXT0"/>
        <w:spacing w:line="360" w:lineRule="auto"/>
        <w:ind w:firstLine="709"/>
        <w:jc w:val="both"/>
        <w:rPr>
          <w:rFonts w:ascii="Arial" w:hAnsi="Arial" w:cs="Arial"/>
        </w:rPr>
      </w:pPr>
      <w:r w:rsidRPr="004A4A97">
        <w:rPr>
          <w:rFonts w:ascii="Arial" w:hAnsi="Arial" w:cs="Arial"/>
        </w:rPr>
        <w:t xml:space="preserve">8.9.1 Сжимаемость и начальную влажность теплоизоляционных изделий и материалов контролируют </w:t>
      </w:r>
      <w:r w:rsidR="0099015A">
        <w:rPr>
          <w:rFonts w:ascii="Arial" w:hAnsi="Arial" w:cs="Arial"/>
        </w:rPr>
        <w:t>при</w:t>
      </w:r>
      <w:r w:rsidRPr="004A4A97">
        <w:rPr>
          <w:rFonts w:ascii="Arial" w:hAnsi="Arial" w:cs="Arial"/>
        </w:rPr>
        <w:t xml:space="preserve"> изменени</w:t>
      </w:r>
      <w:r w:rsidR="0099015A">
        <w:rPr>
          <w:rFonts w:ascii="Arial" w:hAnsi="Arial" w:cs="Arial"/>
        </w:rPr>
        <w:t>и</w:t>
      </w:r>
      <w:r w:rsidRPr="004A4A97">
        <w:rPr>
          <w:rFonts w:ascii="Arial" w:hAnsi="Arial" w:cs="Arial"/>
        </w:rPr>
        <w:t xml:space="preserve"> этих параметров в процессе хранения или транспортирования, а также перед началом изготовления каждой партии панелей.</w:t>
      </w:r>
    </w:p>
    <w:p w14:paraId="62B8BF48" w14:textId="77777777" w:rsidR="004E22E7" w:rsidRPr="004A4A97" w:rsidRDefault="00B7387C" w:rsidP="004E22E7">
      <w:pPr>
        <w:pStyle w:val="FORMATTEXT0"/>
        <w:spacing w:line="360" w:lineRule="auto"/>
        <w:ind w:firstLine="709"/>
        <w:jc w:val="both"/>
        <w:rPr>
          <w:rFonts w:ascii="Arial" w:hAnsi="Arial" w:cs="Arial"/>
        </w:rPr>
      </w:pPr>
      <w:r w:rsidRPr="004A4A97">
        <w:rPr>
          <w:rFonts w:ascii="Arial" w:hAnsi="Arial" w:cs="Arial"/>
        </w:rPr>
        <w:t>8.9.2 Сжимаемость теплоизоляционных изделий следует проверять при давлении, указанном в 6.3.6, с помощью испытательного оборудования и по методикам, указанным в стандартах на эти изделия.</w:t>
      </w:r>
    </w:p>
    <w:p w14:paraId="648F1574" w14:textId="77777777" w:rsidR="00292D32" w:rsidRPr="004A4A97" w:rsidRDefault="00292D32" w:rsidP="0079544B">
      <w:pPr>
        <w:pStyle w:val="FORMATTEXT0"/>
        <w:spacing w:line="360" w:lineRule="auto"/>
        <w:ind w:firstLine="708"/>
        <w:jc w:val="both"/>
        <w:rPr>
          <w:rFonts w:ascii="Arial" w:hAnsi="Arial" w:cs="Arial"/>
          <w:sz w:val="20"/>
          <w:szCs w:val="20"/>
        </w:rPr>
      </w:pPr>
      <w:r w:rsidRPr="004A4A97">
        <w:rPr>
          <w:rFonts w:ascii="Arial" w:hAnsi="Arial" w:cs="Arial"/>
        </w:rPr>
        <w:t>8.9.3 Начальную влажность теплоизоляционных материалов и изделий определяют испытанием отобранных от них образцов методами, указанными</w:t>
      </w:r>
      <w:r w:rsidR="0079544B" w:rsidRPr="004A4A97">
        <w:rPr>
          <w:rFonts w:ascii="Arial" w:hAnsi="Arial" w:cs="Arial"/>
        </w:rPr>
        <w:t xml:space="preserve"> </w:t>
      </w:r>
      <w:r w:rsidRPr="004A4A97">
        <w:rPr>
          <w:rFonts w:ascii="Arial" w:hAnsi="Arial" w:cs="Arial"/>
        </w:rPr>
        <w:t>в стандартах на эти материалы и изделия.</w:t>
      </w:r>
    </w:p>
    <w:p w14:paraId="6036FD59" w14:textId="77777777" w:rsidR="00793320" w:rsidRPr="004A4A97" w:rsidRDefault="00793320" w:rsidP="004E22E7">
      <w:pPr>
        <w:pStyle w:val="FORMATTEXT0"/>
        <w:spacing w:line="360" w:lineRule="auto"/>
        <w:ind w:firstLine="568"/>
        <w:jc w:val="both"/>
        <w:rPr>
          <w:rFonts w:ascii="Arial" w:hAnsi="Arial" w:cs="Arial"/>
        </w:rPr>
      </w:pPr>
    </w:p>
    <w:p w14:paraId="38A222FD" w14:textId="77777777" w:rsidR="005004A6" w:rsidRPr="004A4A97" w:rsidRDefault="005004A6" w:rsidP="00BA52B9">
      <w:pPr>
        <w:pStyle w:val="FORMATTEXT0"/>
        <w:spacing w:line="360" w:lineRule="auto"/>
        <w:ind w:firstLine="709"/>
        <w:jc w:val="both"/>
        <w:rPr>
          <w:rFonts w:ascii="Arial" w:hAnsi="Arial" w:cs="Arial"/>
          <w:b/>
          <w:bCs/>
        </w:rPr>
      </w:pPr>
      <w:r w:rsidRPr="004A4A97">
        <w:rPr>
          <w:rFonts w:ascii="Arial" w:hAnsi="Arial" w:cs="Arial"/>
          <w:b/>
          <w:bCs/>
        </w:rPr>
        <w:t>8.10 Контроль наличия и прочности сцепления отделочных и облицовочных слоев с бетоном и раствором</w:t>
      </w:r>
    </w:p>
    <w:p w14:paraId="3F250DB7" w14:textId="77777777" w:rsidR="00A4642B" w:rsidRPr="004A4A97" w:rsidRDefault="00A4642B" w:rsidP="00BA52B9">
      <w:pPr>
        <w:pStyle w:val="FORMATTEXT0"/>
        <w:spacing w:line="360" w:lineRule="auto"/>
        <w:ind w:firstLine="709"/>
        <w:jc w:val="both"/>
        <w:rPr>
          <w:rFonts w:ascii="Arial" w:hAnsi="Arial" w:cs="Arial"/>
          <w:b/>
          <w:bCs/>
        </w:rPr>
      </w:pPr>
    </w:p>
    <w:p w14:paraId="0B8BFC1A" w14:textId="77777777" w:rsidR="005E7794" w:rsidRPr="004A4A97" w:rsidRDefault="005E7794" w:rsidP="00BA52B9">
      <w:pPr>
        <w:pStyle w:val="FORMATTEXT0"/>
        <w:spacing w:line="360" w:lineRule="auto"/>
        <w:ind w:firstLine="709"/>
        <w:jc w:val="both"/>
        <w:rPr>
          <w:rFonts w:ascii="Arial" w:hAnsi="Arial" w:cs="Arial"/>
        </w:rPr>
      </w:pPr>
      <w:r w:rsidRPr="004A4A97">
        <w:rPr>
          <w:rFonts w:ascii="Arial" w:hAnsi="Arial" w:cs="Arial"/>
        </w:rPr>
        <w:t>8.10.1 Наличие сцепления защитно-декоративного и отделочного слоев с бетоном панелей проверяют простукиванием.</w:t>
      </w:r>
    </w:p>
    <w:p w14:paraId="14532406" w14:textId="77777777" w:rsidR="005E7794" w:rsidRPr="004A4A97" w:rsidRDefault="005E7794" w:rsidP="00BA52B9">
      <w:pPr>
        <w:pStyle w:val="FORMATTEXT0"/>
        <w:spacing w:line="360" w:lineRule="auto"/>
        <w:ind w:firstLine="709"/>
        <w:jc w:val="both"/>
        <w:rPr>
          <w:rFonts w:ascii="Arial" w:hAnsi="Arial" w:cs="Arial"/>
        </w:rPr>
      </w:pPr>
      <w:r w:rsidRPr="004A4A97">
        <w:rPr>
          <w:rFonts w:ascii="Arial" w:hAnsi="Arial" w:cs="Arial"/>
        </w:rPr>
        <w:t xml:space="preserve">8.10.2 Прочность сцепления облицовочных плиток с раствором или бетоном определяют по </w:t>
      </w:r>
      <w:r w:rsidR="003918C9" w:rsidRPr="004A4A97">
        <w:rPr>
          <w:rFonts w:ascii="Arial" w:hAnsi="Arial" w:cs="Arial"/>
        </w:rPr>
        <w:fldChar w:fldCharType="begin"/>
      </w:r>
      <w:r w:rsidRPr="004A4A97">
        <w:rPr>
          <w:rFonts w:ascii="Arial" w:hAnsi="Arial" w:cs="Arial"/>
        </w:rPr>
        <w:instrText xml:space="preserve"> HYPERLINK "kodeks://link/d?nd=1200101297&amp;point=mark=000000000000000000000000000000000000000000000000007D20K3"\o"’’ГОСТ 28089-2012 Конструкции строительные стеновые. Метод определения прочности сцепления ...’’</w:instrText>
      </w:r>
    </w:p>
    <w:p w14:paraId="5499C4F5" w14:textId="77777777" w:rsidR="005E7794" w:rsidRPr="004A4A97" w:rsidRDefault="005E7794" w:rsidP="00BA52B9">
      <w:pPr>
        <w:pStyle w:val="FORMATTEXT0"/>
        <w:spacing w:line="360" w:lineRule="auto"/>
        <w:ind w:firstLine="709"/>
        <w:jc w:val="both"/>
        <w:rPr>
          <w:rFonts w:ascii="Arial" w:hAnsi="Arial" w:cs="Arial"/>
        </w:rPr>
      </w:pPr>
      <w:r w:rsidRPr="004A4A97">
        <w:rPr>
          <w:rFonts w:ascii="Arial" w:hAnsi="Arial" w:cs="Arial"/>
        </w:rPr>
        <w:instrText>(утв. приказом Росстандарта от 27.12.2012 N 2011-ст)</w:instrText>
      </w:r>
    </w:p>
    <w:p w14:paraId="2A25CF7C" w14:textId="77777777" w:rsidR="005E7794" w:rsidRPr="004A4A97" w:rsidRDefault="005E7794" w:rsidP="00BA52B9">
      <w:pPr>
        <w:pStyle w:val="FORMATTEXT0"/>
        <w:spacing w:line="360" w:lineRule="auto"/>
        <w:ind w:firstLine="709"/>
        <w:jc w:val="both"/>
        <w:rPr>
          <w:rFonts w:ascii="Arial" w:hAnsi="Arial" w:cs="Arial"/>
        </w:rPr>
      </w:pPr>
      <w:r w:rsidRPr="004A4A97">
        <w:rPr>
          <w:rFonts w:ascii="Arial" w:hAnsi="Arial" w:cs="Arial"/>
        </w:rPr>
        <w:instrText>Применяется с 01.11.2013 взамен ГОСТ 28089-89</w:instrText>
      </w:r>
    </w:p>
    <w:p w14:paraId="079591C8" w14:textId="77777777" w:rsidR="00C41480" w:rsidRPr="004A4A97" w:rsidRDefault="005E7794" w:rsidP="00BA52B9">
      <w:pPr>
        <w:pStyle w:val="FORMATTEXT0"/>
        <w:spacing w:line="360" w:lineRule="auto"/>
        <w:ind w:firstLine="709"/>
        <w:jc w:val="both"/>
        <w:rPr>
          <w:rFonts w:ascii="Arial" w:hAnsi="Arial" w:cs="Arial"/>
        </w:rPr>
      </w:pPr>
      <w:r w:rsidRPr="004A4A97">
        <w:rPr>
          <w:rFonts w:ascii="Arial" w:hAnsi="Arial" w:cs="Arial"/>
        </w:rPr>
        <w:instrText>Статус: действующая редакция (действ. с 01.06.2022)"</w:instrText>
      </w:r>
      <w:r w:rsidR="003918C9" w:rsidRPr="004A4A97">
        <w:rPr>
          <w:rFonts w:ascii="Arial" w:hAnsi="Arial" w:cs="Arial"/>
        </w:rPr>
        <w:fldChar w:fldCharType="separate"/>
      </w:r>
      <w:r w:rsidRPr="004A4A97">
        <w:rPr>
          <w:rFonts w:ascii="Arial" w:hAnsi="Arial" w:cs="Arial"/>
        </w:rPr>
        <w:t>ГОСТ 28089</w:t>
      </w:r>
      <w:r w:rsidR="003918C9" w:rsidRPr="004A4A97">
        <w:rPr>
          <w:rFonts w:ascii="Arial" w:hAnsi="Arial" w:cs="Arial"/>
        </w:rPr>
        <w:fldChar w:fldCharType="end"/>
      </w:r>
      <w:r w:rsidRPr="004A4A97">
        <w:rPr>
          <w:rFonts w:ascii="Arial" w:hAnsi="Arial" w:cs="Arial"/>
        </w:rPr>
        <w:t>.</w:t>
      </w:r>
    </w:p>
    <w:p w14:paraId="10064EF2" w14:textId="77777777" w:rsidR="00A4642B" w:rsidRPr="004A4A97" w:rsidRDefault="00A4642B" w:rsidP="00A4642B">
      <w:pPr>
        <w:pStyle w:val="FORMATTEXT0"/>
        <w:spacing w:line="360" w:lineRule="auto"/>
        <w:ind w:firstLine="709"/>
        <w:jc w:val="both"/>
        <w:rPr>
          <w:rFonts w:ascii="Arial" w:hAnsi="Arial" w:cs="Arial"/>
          <w:b/>
          <w:bCs/>
        </w:rPr>
      </w:pPr>
    </w:p>
    <w:p w14:paraId="5D0F509C" w14:textId="77777777" w:rsidR="0085465D" w:rsidRPr="004A4A97" w:rsidRDefault="00444E70" w:rsidP="00A4642B">
      <w:pPr>
        <w:pStyle w:val="FORMATTEXT0"/>
        <w:spacing w:line="360" w:lineRule="auto"/>
        <w:ind w:firstLine="709"/>
        <w:jc w:val="both"/>
        <w:rPr>
          <w:rFonts w:ascii="Arial" w:hAnsi="Arial" w:cs="Arial"/>
          <w:b/>
          <w:bCs/>
          <w:sz w:val="28"/>
          <w:szCs w:val="28"/>
        </w:rPr>
      </w:pPr>
      <w:r w:rsidRPr="004A4A97">
        <w:rPr>
          <w:rFonts w:ascii="Arial" w:hAnsi="Arial" w:cs="Arial"/>
          <w:b/>
          <w:bCs/>
          <w:sz w:val="28"/>
          <w:szCs w:val="28"/>
        </w:rPr>
        <w:t>9</w:t>
      </w:r>
      <w:r w:rsidR="00F659C6" w:rsidRPr="004A4A97">
        <w:rPr>
          <w:rFonts w:ascii="Arial" w:hAnsi="Arial" w:cs="Arial"/>
          <w:b/>
          <w:bCs/>
          <w:sz w:val="28"/>
          <w:szCs w:val="28"/>
        </w:rPr>
        <w:t xml:space="preserve"> </w:t>
      </w:r>
      <w:r w:rsidR="00FE18DA" w:rsidRPr="004A4A97">
        <w:rPr>
          <w:rFonts w:ascii="Arial" w:hAnsi="Arial" w:cs="Arial"/>
          <w:b/>
          <w:bCs/>
          <w:sz w:val="28"/>
          <w:szCs w:val="28"/>
        </w:rPr>
        <w:t>Маркировка</w:t>
      </w:r>
      <w:r w:rsidR="00C563FD">
        <w:rPr>
          <w:rFonts w:ascii="Arial" w:hAnsi="Arial" w:cs="Arial"/>
          <w:b/>
          <w:bCs/>
          <w:sz w:val="28"/>
          <w:szCs w:val="28"/>
        </w:rPr>
        <w:t>, т</w:t>
      </w:r>
      <w:r w:rsidR="00F659C6" w:rsidRPr="004A4A97">
        <w:rPr>
          <w:rFonts w:ascii="Arial" w:hAnsi="Arial" w:cs="Arial"/>
          <w:b/>
          <w:bCs/>
          <w:sz w:val="28"/>
          <w:szCs w:val="28"/>
        </w:rPr>
        <w:t>ранспортирование и хранение</w:t>
      </w:r>
    </w:p>
    <w:p w14:paraId="2F946171" w14:textId="77777777" w:rsidR="00A4642B" w:rsidRPr="004A4A97" w:rsidRDefault="00A4642B" w:rsidP="00A4642B">
      <w:pPr>
        <w:pStyle w:val="FORMATTEXT0"/>
        <w:spacing w:line="360" w:lineRule="auto"/>
        <w:ind w:firstLine="709"/>
        <w:jc w:val="both"/>
        <w:rPr>
          <w:rFonts w:ascii="Arial" w:hAnsi="Arial" w:cs="Arial"/>
          <w:b/>
          <w:bCs/>
        </w:rPr>
      </w:pPr>
    </w:p>
    <w:p w14:paraId="6A6AEDB0" w14:textId="77777777" w:rsidR="00FE18DA" w:rsidRPr="004A4A97" w:rsidRDefault="00FE18DA" w:rsidP="00A4642B">
      <w:pPr>
        <w:pStyle w:val="FORMATTEXT0"/>
        <w:spacing w:line="360" w:lineRule="auto"/>
        <w:ind w:firstLine="709"/>
        <w:jc w:val="both"/>
        <w:rPr>
          <w:rFonts w:ascii="Arial" w:hAnsi="Arial" w:cs="Arial"/>
        </w:rPr>
      </w:pPr>
      <w:r w:rsidRPr="004A4A97">
        <w:rPr>
          <w:rFonts w:ascii="Arial" w:hAnsi="Arial" w:cs="Arial"/>
        </w:rPr>
        <w:t xml:space="preserve">9.1 Маркировочные надписи, знаки и наименование предприятия-изготовителя следует наносить на боковые грани или другие поверхности панелей в соответствии с </w:t>
      </w:r>
      <w:r w:rsidR="003918C9" w:rsidRPr="004A4A97">
        <w:rPr>
          <w:rFonts w:ascii="Arial" w:hAnsi="Arial" w:cs="Arial"/>
        </w:rPr>
        <w:fldChar w:fldCharType="begin"/>
      </w:r>
      <w:r w:rsidRPr="004A4A97">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232D5746" w14:textId="77777777" w:rsidR="00FE18DA" w:rsidRPr="004A4A97" w:rsidRDefault="00FE18DA" w:rsidP="005D7B20">
      <w:pPr>
        <w:pStyle w:val="FORMATTEXT0"/>
        <w:spacing w:line="360" w:lineRule="auto"/>
        <w:ind w:firstLine="709"/>
        <w:jc w:val="both"/>
        <w:rPr>
          <w:rFonts w:ascii="Arial" w:hAnsi="Arial" w:cs="Arial"/>
        </w:rPr>
      </w:pPr>
      <w:r w:rsidRPr="004A4A97">
        <w:rPr>
          <w:rFonts w:ascii="Arial" w:hAnsi="Arial" w:cs="Arial"/>
        </w:rPr>
        <w:instrText>(утв. приказом Росстандарта от 27.12.2012 N 2072-ст)</w:instrText>
      </w:r>
    </w:p>
    <w:p w14:paraId="1D79E635" w14:textId="77777777" w:rsidR="00FE18DA" w:rsidRPr="004A4A97" w:rsidRDefault="00FE18DA" w:rsidP="005D7B20">
      <w:pPr>
        <w:pStyle w:val="FORMATTEXT0"/>
        <w:spacing w:line="360" w:lineRule="auto"/>
        <w:ind w:firstLine="709"/>
        <w:jc w:val="both"/>
        <w:rPr>
          <w:rFonts w:ascii="Arial" w:hAnsi="Arial" w:cs="Arial"/>
        </w:rPr>
      </w:pPr>
      <w:r w:rsidRPr="004A4A97">
        <w:rPr>
          <w:rFonts w:ascii="Arial" w:hAnsi="Arial" w:cs="Arial"/>
        </w:rPr>
        <w:instrText>Применяется с 01.01.2014 взамен ГОСТ 13015-2003</w:instrText>
      </w:r>
    </w:p>
    <w:p w14:paraId="6881478F" w14:textId="77777777" w:rsidR="00FE18DA" w:rsidRPr="004A4A97" w:rsidRDefault="00FE18DA" w:rsidP="005D7B20">
      <w:pPr>
        <w:pStyle w:val="FORMATTEXT0"/>
        <w:spacing w:line="360" w:lineRule="auto"/>
        <w:ind w:firstLine="709"/>
        <w:jc w:val="both"/>
        <w:rPr>
          <w:rFonts w:ascii="Arial" w:hAnsi="Arial" w:cs="Arial"/>
        </w:rPr>
      </w:pPr>
      <w:r w:rsidRPr="004A4A97">
        <w:rPr>
          <w:rFonts w:ascii="Arial" w:hAnsi="Arial" w:cs="Arial"/>
        </w:rPr>
        <w:instrText>Статус: действующая редакция (действ. с 01.01.2014)"</w:instrText>
      </w:r>
      <w:r w:rsidR="003918C9" w:rsidRPr="004A4A97">
        <w:rPr>
          <w:rFonts w:ascii="Arial" w:hAnsi="Arial" w:cs="Arial"/>
        </w:rPr>
        <w:fldChar w:fldCharType="separate"/>
      </w:r>
      <w:r w:rsidRPr="004A4A97">
        <w:rPr>
          <w:rFonts w:ascii="Arial" w:hAnsi="Arial" w:cs="Arial"/>
        </w:rPr>
        <w:t>ГОСТ 13015</w:t>
      </w:r>
      <w:r w:rsidR="003918C9" w:rsidRPr="004A4A97">
        <w:rPr>
          <w:rFonts w:ascii="Arial" w:hAnsi="Arial" w:cs="Arial"/>
        </w:rPr>
        <w:fldChar w:fldCharType="end"/>
      </w:r>
      <w:r w:rsidRPr="004A4A97">
        <w:rPr>
          <w:rFonts w:ascii="Arial" w:hAnsi="Arial" w:cs="Arial"/>
        </w:rPr>
        <w:t>.</w:t>
      </w:r>
    </w:p>
    <w:p w14:paraId="42A31DA7" w14:textId="77777777" w:rsidR="00FE18DA" w:rsidRPr="004A4A97" w:rsidRDefault="00FE18DA" w:rsidP="005D7B20">
      <w:pPr>
        <w:pStyle w:val="FORMATTEXT0"/>
        <w:spacing w:line="360" w:lineRule="auto"/>
        <w:ind w:firstLine="709"/>
        <w:jc w:val="both"/>
        <w:rPr>
          <w:rFonts w:ascii="Arial" w:hAnsi="Arial" w:cs="Arial"/>
        </w:rPr>
      </w:pPr>
      <w:r w:rsidRPr="004A4A97">
        <w:rPr>
          <w:rFonts w:ascii="Arial" w:hAnsi="Arial" w:cs="Arial"/>
        </w:rPr>
        <w:t xml:space="preserve">9.2 Способы и правила нанесения маркировки на панели </w:t>
      </w:r>
      <w:r w:rsidR="00500CBE">
        <w:rPr>
          <w:rFonts w:ascii="Arial" w:hAnsi="Arial" w:cs="Arial"/>
        </w:rPr>
        <w:t xml:space="preserve">должны соответствовать требованиям </w:t>
      </w:r>
      <w:r w:rsidR="003918C9" w:rsidRPr="004A4A97">
        <w:rPr>
          <w:rFonts w:ascii="Arial" w:hAnsi="Arial" w:cs="Arial"/>
        </w:rPr>
        <w:fldChar w:fldCharType="begin"/>
      </w:r>
      <w:r w:rsidRPr="004A4A97">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06B56E4E" w14:textId="77777777" w:rsidR="00FE18DA" w:rsidRPr="004A4A97" w:rsidRDefault="00FE18DA" w:rsidP="005D7B20">
      <w:pPr>
        <w:pStyle w:val="FORMATTEXT0"/>
        <w:spacing w:line="360" w:lineRule="auto"/>
        <w:ind w:firstLine="709"/>
        <w:jc w:val="both"/>
        <w:rPr>
          <w:rFonts w:ascii="Arial" w:hAnsi="Arial" w:cs="Arial"/>
        </w:rPr>
      </w:pPr>
      <w:r w:rsidRPr="004A4A97">
        <w:rPr>
          <w:rFonts w:ascii="Arial" w:hAnsi="Arial" w:cs="Arial"/>
        </w:rPr>
        <w:instrText>(утв. приказом Росстандарта от 27.12.2012 N 2072-ст)</w:instrText>
      </w:r>
    </w:p>
    <w:p w14:paraId="7955699E" w14:textId="77777777" w:rsidR="00FE18DA" w:rsidRPr="004A4A97" w:rsidRDefault="00FE18DA" w:rsidP="005D7B20">
      <w:pPr>
        <w:pStyle w:val="FORMATTEXT0"/>
        <w:spacing w:line="360" w:lineRule="auto"/>
        <w:ind w:firstLine="709"/>
        <w:jc w:val="both"/>
        <w:rPr>
          <w:rFonts w:ascii="Arial" w:hAnsi="Arial" w:cs="Arial"/>
        </w:rPr>
      </w:pPr>
      <w:r w:rsidRPr="004A4A97">
        <w:rPr>
          <w:rFonts w:ascii="Arial" w:hAnsi="Arial" w:cs="Arial"/>
        </w:rPr>
        <w:instrText>Применяется с 01.01.2014 взамен ГОСТ 13015-2003</w:instrText>
      </w:r>
    </w:p>
    <w:p w14:paraId="5CC1D6F2" w14:textId="77777777" w:rsidR="00FE18DA" w:rsidRPr="004A4A97" w:rsidRDefault="00FE18DA" w:rsidP="005D7B20">
      <w:pPr>
        <w:pStyle w:val="FORMATTEXT0"/>
        <w:spacing w:line="360" w:lineRule="auto"/>
        <w:ind w:firstLine="709"/>
        <w:jc w:val="both"/>
        <w:rPr>
          <w:rFonts w:ascii="Arial" w:hAnsi="Arial" w:cs="Arial"/>
        </w:rPr>
      </w:pPr>
      <w:r w:rsidRPr="004A4A97">
        <w:rPr>
          <w:rFonts w:ascii="Arial" w:hAnsi="Arial" w:cs="Arial"/>
        </w:rPr>
        <w:instrText>Статус: действующая редакция (действ. с 01.01.2014)"</w:instrText>
      </w:r>
      <w:r w:rsidR="003918C9" w:rsidRPr="004A4A97">
        <w:rPr>
          <w:rFonts w:ascii="Arial" w:hAnsi="Arial" w:cs="Arial"/>
        </w:rPr>
        <w:fldChar w:fldCharType="separate"/>
      </w:r>
      <w:r w:rsidRPr="004A4A97">
        <w:rPr>
          <w:rFonts w:ascii="Arial" w:hAnsi="Arial" w:cs="Arial"/>
        </w:rPr>
        <w:t>ГОСТ 13015</w:t>
      </w:r>
      <w:r w:rsidR="00500CBE">
        <w:rPr>
          <w:rFonts w:ascii="Arial" w:hAnsi="Arial" w:cs="Arial"/>
        </w:rPr>
        <w:t>—2012 (раздел 7)</w:t>
      </w:r>
      <w:r w:rsidR="00F6682F" w:rsidRPr="004A4A97">
        <w:rPr>
          <w:rFonts w:ascii="Arial" w:hAnsi="Arial" w:cs="Arial"/>
        </w:rPr>
        <w:t>.</w:t>
      </w:r>
      <w:r w:rsidR="003918C9" w:rsidRPr="004A4A97">
        <w:rPr>
          <w:rFonts w:ascii="Arial" w:hAnsi="Arial" w:cs="Arial"/>
        </w:rPr>
        <w:fldChar w:fldCharType="end"/>
      </w:r>
    </w:p>
    <w:p w14:paraId="135FE832" w14:textId="77777777" w:rsidR="0085465D" w:rsidRPr="004A4A97" w:rsidRDefault="0085465D" w:rsidP="005D7B20">
      <w:pPr>
        <w:pStyle w:val="FORMATTEXT0"/>
        <w:spacing w:line="360" w:lineRule="auto"/>
        <w:ind w:firstLine="709"/>
        <w:jc w:val="both"/>
        <w:rPr>
          <w:rFonts w:ascii="Arial" w:hAnsi="Arial" w:cs="Arial"/>
        </w:rPr>
      </w:pPr>
      <w:r w:rsidRPr="004A4A97">
        <w:rPr>
          <w:rFonts w:ascii="Arial" w:hAnsi="Arial" w:cs="Arial"/>
        </w:rPr>
        <w:t>9.</w:t>
      </w:r>
      <w:r w:rsidR="00FE18DA" w:rsidRPr="004A4A97">
        <w:rPr>
          <w:rFonts w:ascii="Arial" w:hAnsi="Arial" w:cs="Arial"/>
        </w:rPr>
        <w:t>3</w:t>
      </w:r>
      <w:r w:rsidRPr="004A4A97">
        <w:rPr>
          <w:rFonts w:ascii="Arial" w:hAnsi="Arial" w:cs="Arial"/>
        </w:rPr>
        <w:t xml:space="preserve"> Транспортирование и хранение панелей выполняют в соответствии </w:t>
      </w:r>
      <w:r w:rsidR="0079544B" w:rsidRPr="004A4A97">
        <w:rPr>
          <w:rFonts w:ascii="Arial" w:hAnsi="Arial" w:cs="Arial"/>
        </w:rPr>
        <w:t>с технической документацией на панели конкретных типов</w:t>
      </w:r>
      <w:r w:rsidR="0079544B" w:rsidRPr="004A4A97">
        <w:t xml:space="preserve"> </w:t>
      </w:r>
      <w:r w:rsidR="0079544B" w:rsidRPr="004A4A97">
        <w:rPr>
          <w:rFonts w:ascii="Arial" w:hAnsi="Arial" w:cs="Arial"/>
        </w:rPr>
        <w:t>предприятия-изготовителя, разрабатываемой</w:t>
      </w:r>
      <w:r w:rsidRPr="004A4A97">
        <w:rPr>
          <w:rFonts w:ascii="Arial" w:hAnsi="Arial" w:cs="Arial"/>
        </w:rPr>
        <w:t xml:space="preserve"> с соблюдением требований </w:t>
      </w:r>
      <w:r w:rsidR="003918C9" w:rsidRPr="004A4A97">
        <w:rPr>
          <w:rFonts w:ascii="Arial" w:hAnsi="Arial" w:cs="Arial"/>
        </w:rPr>
        <w:fldChar w:fldCharType="begin"/>
      </w:r>
      <w:r w:rsidRPr="004A4A97">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615B7751" w14:textId="77777777" w:rsidR="0085465D" w:rsidRPr="004A4A97" w:rsidRDefault="0085465D" w:rsidP="005D7B20">
      <w:pPr>
        <w:pStyle w:val="FORMATTEXT0"/>
        <w:spacing w:line="360" w:lineRule="auto"/>
        <w:ind w:firstLine="709"/>
        <w:jc w:val="both"/>
        <w:rPr>
          <w:rFonts w:ascii="Arial" w:hAnsi="Arial" w:cs="Arial"/>
        </w:rPr>
      </w:pPr>
      <w:r w:rsidRPr="004A4A97">
        <w:rPr>
          <w:rFonts w:ascii="Arial" w:hAnsi="Arial" w:cs="Arial"/>
        </w:rPr>
        <w:instrText>(утв. приказом Росстандарта от 27.12.2012 N 2072-ст)</w:instrText>
      </w:r>
    </w:p>
    <w:p w14:paraId="0CFD3E43" w14:textId="77777777" w:rsidR="0085465D" w:rsidRPr="004A4A97" w:rsidRDefault="0085465D" w:rsidP="005D7B20">
      <w:pPr>
        <w:pStyle w:val="FORMATTEXT0"/>
        <w:spacing w:line="360" w:lineRule="auto"/>
        <w:ind w:firstLine="709"/>
        <w:jc w:val="both"/>
        <w:rPr>
          <w:rFonts w:ascii="Arial" w:hAnsi="Arial" w:cs="Arial"/>
        </w:rPr>
      </w:pPr>
      <w:r w:rsidRPr="004A4A97">
        <w:rPr>
          <w:rFonts w:ascii="Arial" w:hAnsi="Arial" w:cs="Arial"/>
        </w:rPr>
        <w:instrText>Применяется с 01.01.2014 взамен ГОСТ 13015-2003</w:instrText>
      </w:r>
    </w:p>
    <w:p w14:paraId="6A4A5007" w14:textId="77777777" w:rsidR="0085465D" w:rsidRPr="004A4A97" w:rsidRDefault="0085465D" w:rsidP="005D7B20">
      <w:pPr>
        <w:pStyle w:val="FORMATTEXT0"/>
        <w:spacing w:line="360" w:lineRule="auto"/>
        <w:ind w:firstLine="709"/>
        <w:jc w:val="both"/>
        <w:rPr>
          <w:rFonts w:ascii="Arial" w:hAnsi="Arial" w:cs="Arial"/>
        </w:rPr>
      </w:pPr>
      <w:r w:rsidRPr="004A4A97">
        <w:rPr>
          <w:rFonts w:ascii="Arial" w:hAnsi="Arial" w:cs="Arial"/>
        </w:rPr>
        <w:instrText>Статус: действующая редакция (действ. с 01.01.2014)"</w:instrText>
      </w:r>
      <w:r w:rsidR="003918C9" w:rsidRPr="004A4A97">
        <w:rPr>
          <w:rFonts w:ascii="Arial" w:hAnsi="Arial" w:cs="Arial"/>
        </w:rPr>
        <w:fldChar w:fldCharType="separate"/>
      </w:r>
      <w:r w:rsidRPr="004A4A97">
        <w:rPr>
          <w:rFonts w:ascii="Arial" w:hAnsi="Arial" w:cs="Arial"/>
        </w:rPr>
        <w:t>ГОСТ 13015</w:t>
      </w:r>
      <w:r w:rsidR="003918C9" w:rsidRPr="004A4A97">
        <w:rPr>
          <w:rFonts w:ascii="Arial" w:hAnsi="Arial" w:cs="Arial"/>
        </w:rPr>
        <w:fldChar w:fldCharType="end"/>
      </w:r>
      <w:r w:rsidRPr="004A4A97">
        <w:rPr>
          <w:rFonts w:ascii="Arial" w:hAnsi="Arial" w:cs="Arial"/>
        </w:rPr>
        <w:t xml:space="preserve"> и настоящего стандарта.</w:t>
      </w:r>
    </w:p>
    <w:p w14:paraId="3FED0585" w14:textId="77777777" w:rsidR="0085465D" w:rsidRPr="004A4A97" w:rsidRDefault="0085465D" w:rsidP="005D7B20">
      <w:pPr>
        <w:pStyle w:val="FORMATTEXT0"/>
        <w:spacing w:line="360" w:lineRule="auto"/>
        <w:ind w:firstLine="709"/>
        <w:jc w:val="both"/>
        <w:rPr>
          <w:rFonts w:ascii="Arial" w:hAnsi="Arial" w:cs="Arial"/>
        </w:rPr>
      </w:pPr>
      <w:r w:rsidRPr="004A4A97">
        <w:rPr>
          <w:rFonts w:ascii="Arial" w:hAnsi="Arial" w:cs="Arial"/>
        </w:rPr>
        <w:t>9.</w:t>
      </w:r>
      <w:r w:rsidR="00FE18DA" w:rsidRPr="004A4A97">
        <w:rPr>
          <w:rFonts w:ascii="Arial" w:hAnsi="Arial" w:cs="Arial"/>
        </w:rPr>
        <w:t>4</w:t>
      </w:r>
      <w:r w:rsidRPr="004A4A97">
        <w:rPr>
          <w:rFonts w:ascii="Arial" w:hAnsi="Arial" w:cs="Arial"/>
        </w:rPr>
        <w:t xml:space="preserve"> Панели следует хранить в кассетах в вертикальном или наклонном положении.</w:t>
      </w:r>
    </w:p>
    <w:p w14:paraId="02F98527" w14:textId="77777777" w:rsidR="0085465D" w:rsidRPr="004A4A97" w:rsidRDefault="0085465D" w:rsidP="005D7B20">
      <w:pPr>
        <w:pStyle w:val="FORMATTEXT0"/>
        <w:spacing w:line="360" w:lineRule="auto"/>
        <w:ind w:firstLine="709"/>
        <w:jc w:val="both"/>
        <w:rPr>
          <w:rFonts w:ascii="Arial" w:hAnsi="Arial" w:cs="Arial"/>
        </w:rPr>
      </w:pPr>
      <w:r w:rsidRPr="004A4A97">
        <w:rPr>
          <w:rFonts w:ascii="Arial" w:hAnsi="Arial" w:cs="Arial"/>
        </w:rPr>
        <w:t>Оконные и дверные блоки, установленные в панелях, при хранении и транспортировании должны быть закрыты и закреплены.</w:t>
      </w:r>
    </w:p>
    <w:p w14:paraId="3975E7BC" w14:textId="77777777" w:rsidR="0085465D" w:rsidRPr="004A4A97" w:rsidRDefault="0085465D" w:rsidP="005D7B20">
      <w:pPr>
        <w:pStyle w:val="FORMATTEXT0"/>
        <w:spacing w:line="360" w:lineRule="auto"/>
        <w:ind w:firstLine="709"/>
        <w:jc w:val="both"/>
        <w:rPr>
          <w:rFonts w:ascii="Arial" w:hAnsi="Arial" w:cs="Arial"/>
        </w:rPr>
      </w:pPr>
      <w:r w:rsidRPr="004A4A97">
        <w:rPr>
          <w:rFonts w:ascii="Arial" w:hAnsi="Arial" w:cs="Arial"/>
        </w:rPr>
        <w:t>9.</w:t>
      </w:r>
      <w:r w:rsidR="00FE18DA" w:rsidRPr="004A4A97">
        <w:rPr>
          <w:rFonts w:ascii="Arial" w:hAnsi="Arial" w:cs="Arial"/>
        </w:rPr>
        <w:t>5</w:t>
      </w:r>
      <w:r w:rsidRPr="004A4A97">
        <w:rPr>
          <w:rFonts w:ascii="Arial" w:hAnsi="Arial" w:cs="Arial"/>
        </w:rPr>
        <w:t xml:space="preserve"> При складировании и транспортировании двухслойных панелей опоры располагают только под основным бетонным слоем так, чтобы наружный защитно-декоративный и теплоизоляционный слои панелей снизу имели воздушный зазор не менее 20 мм. Передача усилий на эти слои не допускается.</w:t>
      </w:r>
    </w:p>
    <w:p w14:paraId="7B47E479" w14:textId="77777777" w:rsidR="0085465D" w:rsidRPr="004A4A97" w:rsidRDefault="0085465D" w:rsidP="005D7B20">
      <w:pPr>
        <w:pStyle w:val="FORMATTEXT0"/>
        <w:spacing w:line="360" w:lineRule="auto"/>
        <w:ind w:firstLine="709"/>
        <w:jc w:val="both"/>
        <w:rPr>
          <w:rFonts w:ascii="Arial" w:hAnsi="Arial" w:cs="Arial"/>
        </w:rPr>
      </w:pPr>
      <w:r w:rsidRPr="004A4A97">
        <w:rPr>
          <w:rFonts w:ascii="Arial" w:hAnsi="Arial" w:cs="Arial"/>
        </w:rPr>
        <w:t>При наличии в панелях выступающих вниз частей и деталей высота опор должна превышать их высоту не менее чем на 20 мм.</w:t>
      </w:r>
    </w:p>
    <w:p w14:paraId="1014EA40" w14:textId="77777777" w:rsidR="0085465D" w:rsidRPr="004A4A97" w:rsidRDefault="0085465D" w:rsidP="005D7B20">
      <w:pPr>
        <w:pStyle w:val="FORMATTEXT0"/>
        <w:spacing w:line="360" w:lineRule="auto"/>
        <w:ind w:firstLine="709"/>
        <w:jc w:val="both"/>
        <w:rPr>
          <w:rFonts w:ascii="Arial" w:hAnsi="Arial" w:cs="Arial"/>
        </w:rPr>
      </w:pPr>
      <w:r w:rsidRPr="004A4A97">
        <w:rPr>
          <w:rFonts w:ascii="Arial" w:hAnsi="Arial" w:cs="Arial"/>
        </w:rPr>
        <w:t>9.</w:t>
      </w:r>
      <w:r w:rsidR="00FE18DA" w:rsidRPr="004A4A97">
        <w:rPr>
          <w:rFonts w:ascii="Arial" w:hAnsi="Arial" w:cs="Arial"/>
        </w:rPr>
        <w:t>6</w:t>
      </w:r>
      <w:r w:rsidRPr="004A4A97">
        <w:rPr>
          <w:rFonts w:ascii="Arial" w:hAnsi="Arial" w:cs="Arial"/>
        </w:rPr>
        <w:t xml:space="preserve"> При хранении двухслойных панелей на открытой площадке и при транспортировании горизонтальные и вертикальные торцы панелей по всей длине и по периметру проемов в местах выхода утеплителя наружу должны быть оклеены водонепроницаемым материалом.</w:t>
      </w:r>
    </w:p>
    <w:p w14:paraId="0D6B4922" w14:textId="77777777" w:rsidR="0079544B" w:rsidRPr="004A4A97" w:rsidRDefault="0085465D" w:rsidP="0079544B">
      <w:pPr>
        <w:pStyle w:val="FORMATTEXT0"/>
        <w:spacing w:line="360" w:lineRule="auto"/>
        <w:ind w:firstLine="709"/>
        <w:jc w:val="both"/>
        <w:rPr>
          <w:rFonts w:ascii="Arial" w:hAnsi="Arial" w:cs="Arial"/>
        </w:rPr>
      </w:pPr>
      <w:r w:rsidRPr="004A4A97">
        <w:rPr>
          <w:rFonts w:ascii="Arial" w:hAnsi="Arial" w:cs="Arial"/>
        </w:rPr>
        <w:t>9.</w:t>
      </w:r>
      <w:r w:rsidR="00FE18DA" w:rsidRPr="004A4A97">
        <w:rPr>
          <w:rFonts w:ascii="Arial" w:hAnsi="Arial" w:cs="Arial"/>
        </w:rPr>
        <w:t>7</w:t>
      </w:r>
      <w:r w:rsidRPr="004A4A97">
        <w:rPr>
          <w:rFonts w:ascii="Arial" w:hAnsi="Arial" w:cs="Arial"/>
        </w:rPr>
        <w:t xml:space="preserve"> Подъем, погрузку и разгрузку панелей следует проводить с помощью монтажных петель или специальных захватных устройств, предусмотренных </w:t>
      </w:r>
      <w:r w:rsidR="0079544B" w:rsidRPr="004A4A97">
        <w:rPr>
          <w:rFonts w:ascii="Arial" w:hAnsi="Arial" w:cs="Arial"/>
        </w:rPr>
        <w:t>т</w:t>
      </w:r>
      <w:r w:rsidR="00A4642B" w:rsidRPr="004A4A97">
        <w:rPr>
          <w:rFonts w:ascii="Arial" w:hAnsi="Arial" w:cs="Arial"/>
        </w:rPr>
        <w:t xml:space="preserve">ехнической документацией на </w:t>
      </w:r>
      <w:r w:rsidR="0079544B" w:rsidRPr="004A4A97">
        <w:rPr>
          <w:rFonts w:ascii="Arial" w:hAnsi="Arial" w:cs="Arial"/>
        </w:rPr>
        <w:t>панели предприятия-изготовителя.</w:t>
      </w:r>
    </w:p>
    <w:p w14:paraId="67E15373" w14:textId="77777777" w:rsidR="00A560FC" w:rsidRPr="004A4A97" w:rsidRDefault="0085465D" w:rsidP="005D7B20">
      <w:pPr>
        <w:pStyle w:val="FORMATTEXT0"/>
        <w:spacing w:line="360" w:lineRule="auto"/>
        <w:ind w:firstLine="709"/>
        <w:jc w:val="both"/>
        <w:rPr>
          <w:rFonts w:ascii="Arial" w:hAnsi="Arial" w:cs="Arial"/>
        </w:rPr>
      </w:pPr>
      <w:r w:rsidRPr="004A4A97">
        <w:rPr>
          <w:rFonts w:ascii="Arial" w:hAnsi="Arial" w:cs="Arial"/>
        </w:rPr>
        <w:t>9.</w:t>
      </w:r>
      <w:r w:rsidR="00FE18DA" w:rsidRPr="004A4A97">
        <w:rPr>
          <w:rFonts w:ascii="Arial" w:hAnsi="Arial" w:cs="Arial"/>
        </w:rPr>
        <w:t>8</w:t>
      </w:r>
      <w:r w:rsidRPr="004A4A97">
        <w:rPr>
          <w:rFonts w:ascii="Arial" w:hAnsi="Arial" w:cs="Arial"/>
        </w:rPr>
        <w:t xml:space="preserve"> При хранении, транспортировании и монтаже панелей следует предусматривать меры противопожарной безопасности, исключающие возможность возгорания утеплителя.</w:t>
      </w:r>
    </w:p>
    <w:p w14:paraId="4A4B4229" w14:textId="77777777" w:rsidR="008055AB" w:rsidRDefault="008055AB" w:rsidP="00A4642B">
      <w:pPr>
        <w:pStyle w:val="FORMATTEXT0"/>
        <w:spacing w:line="360" w:lineRule="auto"/>
        <w:jc w:val="center"/>
        <w:rPr>
          <w:rFonts w:ascii="Arial" w:hAnsi="Arial" w:cs="Arial"/>
          <w:b/>
          <w:bCs/>
          <w:sz w:val="28"/>
          <w:szCs w:val="28"/>
        </w:rPr>
      </w:pPr>
    </w:p>
    <w:p w14:paraId="44360180" w14:textId="77777777" w:rsidR="00351873" w:rsidRDefault="00351873" w:rsidP="00A4642B">
      <w:pPr>
        <w:pStyle w:val="FORMATTEXT0"/>
        <w:spacing w:line="360" w:lineRule="auto"/>
        <w:jc w:val="center"/>
        <w:rPr>
          <w:rFonts w:ascii="Arial" w:hAnsi="Arial" w:cs="Arial"/>
          <w:b/>
          <w:bCs/>
          <w:sz w:val="28"/>
          <w:szCs w:val="28"/>
        </w:rPr>
      </w:pPr>
    </w:p>
    <w:p w14:paraId="66E466D6" w14:textId="77777777" w:rsidR="004B4503" w:rsidRDefault="004B4503" w:rsidP="00A4642B">
      <w:pPr>
        <w:pStyle w:val="FORMATTEXT0"/>
        <w:spacing w:line="360" w:lineRule="auto"/>
        <w:jc w:val="center"/>
        <w:rPr>
          <w:rFonts w:ascii="Arial" w:hAnsi="Arial" w:cs="Arial"/>
          <w:b/>
          <w:bCs/>
          <w:sz w:val="28"/>
          <w:szCs w:val="28"/>
        </w:rPr>
      </w:pPr>
    </w:p>
    <w:p w14:paraId="634A09B0" w14:textId="77777777" w:rsidR="004B4503" w:rsidRDefault="004B4503" w:rsidP="00A4642B">
      <w:pPr>
        <w:pStyle w:val="FORMATTEXT0"/>
        <w:spacing w:line="360" w:lineRule="auto"/>
        <w:jc w:val="center"/>
        <w:rPr>
          <w:rFonts w:ascii="Arial" w:hAnsi="Arial" w:cs="Arial"/>
          <w:b/>
          <w:bCs/>
          <w:sz w:val="28"/>
          <w:szCs w:val="28"/>
        </w:rPr>
      </w:pPr>
    </w:p>
    <w:p w14:paraId="2A629EFF" w14:textId="77777777" w:rsidR="004B4503" w:rsidRDefault="004B4503" w:rsidP="00A4642B">
      <w:pPr>
        <w:pStyle w:val="FORMATTEXT0"/>
        <w:spacing w:line="360" w:lineRule="auto"/>
        <w:jc w:val="center"/>
        <w:rPr>
          <w:rFonts w:ascii="Arial" w:hAnsi="Arial" w:cs="Arial"/>
          <w:b/>
          <w:bCs/>
          <w:sz w:val="28"/>
          <w:szCs w:val="28"/>
        </w:rPr>
      </w:pPr>
    </w:p>
    <w:p w14:paraId="247A725B" w14:textId="77777777" w:rsidR="004B4503" w:rsidRDefault="004B4503" w:rsidP="00A4642B">
      <w:pPr>
        <w:pStyle w:val="FORMATTEXT0"/>
        <w:spacing w:line="360" w:lineRule="auto"/>
        <w:jc w:val="center"/>
        <w:rPr>
          <w:rFonts w:ascii="Arial" w:hAnsi="Arial" w:cs="Arial"/>
          <w:b/>
          <w:bCs/>
          <w:sz w:val="28"/>
          <w:szCs w:val="28"/>
        </w:rPr>
      </w:pPr>
    </w:p>
    <w:p w14:paraId="0881DF1C" w14:textId="77777777" w:rsidR="004B4503" w:rsidRDefault="004B4503" w:rsidP="00A4642B">
      <w:pPr>
        <w:pStyle w:val="FORMATTEXT0"/>
        <w:spacing w:line="360" w:lineRule="auto"/>
        <w:jc w:val="center"/>
        <w:rPr>
          <w:rFonts w:ascii="Arial" w:hAnsi="Arial" w:cs="Arial"/>
          <w:b/>
          <w:bCs/>
          <w:sz w:val="28"/>
          <w:szCs w:val="28"/>
        </w:rPr>
      </w:pPr>
    </w:p>
    <w:p w14:paraId="7958E4AC" w14:textId="77777777" w:rsidR="004B4503" w:rsidRDefault="004B4503" w:rsidP="00A4642B">
      <w:pPr>
        <w:pStyle w:val="FORMATTEXT0"/>
        <w:spacing w:line="360" w:lineRule="auto"/>
        <w:jc w:val="center"/>
        <w:rPr>
          <w:rFonts w:ascii="Arial" w:hAnsi="Arial" w:cs="Arial"/>
          <w:b/>
          <w:bCs/>
          <w:sz w:val="28"/>
          <w:szCs w:val="28"/>
        </w:rPr>
      </w:pPr>
    </w:p>
    <w:p w14:paraId="6249A0D4" w14:textId="77777777" w:rsidR="004B4503" w:rsidRDefault="004B4503" w:rsidP="00A4642B">
      <w:pPr>
        <w:pStyle w:val="FORMATTEXT0"/>
        <w:spacing w:line="360" w:lineRule="auto"/>
        <w:jc w:val="center"/>
        <w:rPr>
          <w:rFonts w:ascii="Arial" w:hAnsi="Arial" w:cs="Arial"/>
          <w:b/>
          <w:bCs/>
          <w:sz w:val="28"/>
          <w:szCs w:val="28"/>
        </w:rPr>
      </w:pPr>
    </w:p>
    <w:p w14:paraId="3DABD914" w14:textId="77777777" w:rsidR="004B4503" w:rsidRDefault="004B4503" w:rsidP="00A4642B">
      <w:pPr>
        <w:pStyle w:val="FORMATTEXT0"/>
        <w:spacing w:line="360" w:lineRule="auto"/>
        <w:jc w:val="center"/>
        <w:rPr>
          <w:rFonts w:ascii="Arial" w:hAnsi="Arial" w:cs="Arial"/>
          <w:b/>
          <w:bCs/>
          <w:sz w:val="28"/>
          <w:szCs w:val="28"/>
        </w:rPr>
      </w:pPr>
    </w:p>
    <w:p w14:paraId="04B3BBF8" w14:textId="77777777" w:rsidR="00F424D2" w:rsidRDefault="00F424D2" w:rsidP="00395269">
      <w:pPr>
        <w:pStyle w:val="FORMATTEXT0"/>
        <w:spacing w:line="360" w:lineRule="auto"/>
        <w:jc w:val="both"/>
        <w:rPr>
          <w:rFonts w:ascii="Arial" w:hAnsi="Arial" w:cs="Arial"/>
          <w:b/>
          <w:bCs/>
        </w:rPr>
      </w:pPr>
    </w:p>
    <w:tbl>
      <w:tblPr>
        <w:tblW w:w="9356" w:type="dxa"/>
        <w:tblInd w:w="142" w:type="dxa"/>
        <w:tblBorders>
          <w:top w:val="single" w:sz="4" w:space="0" w:color="auto"/>
          <w:bottom w:val="single" w:sz="4" w:space="0" w:color="auto"/>
        </w:tblBorders>
        <w:tblLook w:val="0000" w:firstRow="0" w:lastRow="0" w:firstColumn="0" w:lastColumn="0" w:noHBand="0" w:noVBand="0"/>
      </w:tblPr>
      <w:tblGrid>
        <w:gridCol w:w="9356"/>
      </w:tblGrid>
      <w:tr w:rsidR="005741B5" w:rsidRPr="004A4A97" w14:paraId="741BAFC9" w14:textId="77777777" w:rsidTr="00BA3A29">
        <w:trPr>
          <w:trHeight w:val="1963"/>
        </w:trPr>
        <w:tc>
          <w:tcPr>
            <w:tcW w:w="9356" w:type="dxa"/>
            <w:tcBorders>
              <w:top w:val="single" w:sz="4" w:space="0" w:color="auto"/>
              <w:bottom w:val="single" w:sz="4" w:space="0" w:color="auto"/>
            </w:tcBorders>
          </w:tcPr>
          <w:p w14:paraId="7E3EDB8D" w14:textId="77777777" w:rsidR="005741B5" w:rsidRPr="004A4A97" w:rsidRDefault="005741B5" w:rsidP="008E019A">
            <w:pPr>
              <w:pStyle w:val="25"/>
              <w:shd w:val="clear" w:color="auto" w:fill="auto"/>
              <w:tabs>
                <w:tab w:val="left" w:pos="9077"/>
              </w:tabs>
              <w:spacing w:before="200" w:after="360" w:line="280" w:lineRule="exact"/>
              <w:rPr>
                <w:rFonts w:ascii="Arial" w:hAnsi="Arial" w:cs="Arial"/>
                <w:sz w:val="24"/>
                <w:szCs w:val="24"/>
                <w:lang w:eastAsia="ru-RU"/>
              </w:rPr>
            </w:pPr>
            <w:r w:rsidRPr="004A4A97">
              <w:rPr>
                <w:rFonts w:ascii="Arial" w:hAnsi="Arial" w:cs="Arial"/>
                <w:sz w:val="24"/>
                <w:szCs w:val="24"/>
                <w:lang w:eastAsia="ru-RU"/>
              </w:rPr>
              <w:t>УДК 691.327.33</w:t>
            </w:r>
            <w:r w:rsidR="00500CBE">
              <w:rPr>
                <w:rFonts w:ascii="Arial" w:hAnsi="Arial" w:cs="Arial"/>
                <w:sz w:val="24"/>
                <w:szCs w:val="24"/>
                <w:lang w:eastAsia="ru-RU"/>
              </w:rPr>
              <w:t>:006.354</w:t>
            </w:r>
            <w:r w:rsidRPr="004A4A97">
              <w:rPr>
                <w:rFonts w:ascii="Arial" w:hAnsi="Arial" w:cs="Arial"/>
                <w:sz w:val="24"/>
                <w:szCs w:val="24"/>
                <w:lang w:eastAsia="ru-RU"/>
              </w:rPr>
              <w:t xml:space="preserve">                                                     </w:t>
            </w:r>
            <w:r w:rsidR="00BA3A29" w:rsidRPr="004A4A97">
              <w:rPr>
                <w:rFonts w:ascii="Arial" w:hAnsi="Arial" w:cs="Arial"/>
                <w:sz w:val="24"/>
                <w:szCs w:val="24"/>
                <w:lang w:eastAsia="ru-RU"/>
              </w:rPr>
              <w:t xml:space="preserve">                 </w:t>
            </w:r>
            <w:r w:rsidRPr="004A4A97">
              <w:rPr>
                <w:rFonts w:ascii="Arial" w:hAnsi="Arial" w:cs="Arial"/>
                <w:sz w:val="24"/>
                <w:szCs w:val="24"/>
                <w:lang w:eastAsia="ru-RU"/>
              </w:rPr>
              <w:t xml:space="preserve"> </w:t>
            </w:r>
            <w:r w:rsidR="00500CBE">
              <w:rPr>
                <w:rFonts w:ascii="Arial" w:hAnsi="Arial" w:cs="Arial"/>
                <w:sz w:val="24"/>
                <w:szCs w:val="24"/>
                <w:lang w:eastAsia="ru-RU"/>
              </w:rPr>
              <w:t>М</w:t>
            </w:r>
            <w:r w:rsidRPr="004A4A97">
              <w:rPr>
                <w:rFonts w:ascii="Arial" w:hAnsi="Arial" w:cs="Arial"/>
                <w:sz w:val="24"/>
                <w:szCs w:val="24"/>
                <w:lang w:eastAsia="ru-RU"/>
              </w:rPr>
              <w:t>КС 91.100.30</w:t>
            </w:r>
          </w:p>
          <w:p w14:paraId="4C79B4D8" w14:textId="77777777" w:rsidR="005741B5" w:rsidRPr="004A4A97" w:rsidRDefault="005741B5" w:rsidP="006F688B">
            <w:pPr>
              <w:pStyle w:val="25"/>
              <w:shd w:val="clear" w:color="auto" w:fill="auto"/>
              <w:spacing w:after="200" w:line="360" w:lineRule="auto"/>
              <w:jc w:val="both"/>
              <w:rPr>
                <w:rFonts w:ascii="Arial" w:hAnsi="Arial" w:cs="Arial"/>
                <w:color w:val="000000"/>
                <w:sz w:val="24"/>
                <w:szCs w:val="24"/>
                <w:lang w:eastAsia="ru-RU"/>
              </w:rPr>
            </w:pPr>
            <w:r w:rsidRPr="004A4A97">
              <w:rPr>
                <w:rFonts w:ascii="Arial" w:hAnsi="Arial" w:cs="Arial"/>
                <w:color w:val="000000"/>
                <w:sz w:val="24"/>
                <w:szCs w:val="24"/>
                <w:lang w:eastAsia="ru-RU"/>
              </w:rPr>
              <w:t xml:space="preserve">Ключевые слова: </w:t>
            </w:r>
            <w:r w:rsidR="000A504D" w:rsidRPr="004A4A97">
              <w:rPr>
                <w:rFonts w:ascii="Arial" w:hAnsi="Arial" w:cs="Arial"/>
                <w:color w:val="000000"/>
                <w:sz w:val="24"/>
                <w:szCs w:val="24"/>
                <w:lang w:eastAsia="ru-RU"/>
              </w:rPr>
              <w:t>панель наружная стеновая однослойная</w:t>
            </w:r>
            <w:r w:rsidR="00B30591" w:rsidRPr="004A4A97">
              <w:rPr>
                <w:rFonts w:ascii="Arial" w:hAnsi="Arial" w:cs="Arial"/>
                <w:color w:val="000000"/>
                <w:sz w:val="24"/>
                <w:szCs w:val="24"/>
                <w:lang w:eastAsia="ru-RU"/>
              </w:rPr>
              <w:t>;</w:t>
            </w:r>
            <w:r w:rsidR="000A504D" w:rsidRPr="004A4A97">
              <w:rPr>
                <w:rFonts w:ascii="Arial" w:hAnsi="Arial" w:cs="Arial"/>
                <w:color w:val="000000"/>
                <w:sz w:val="24"/>
                <w:szCs w:val="24"/>
                <w:lang w:eastAsia="ru-RU"/>
              </w:rPr>
              <w:t xml:space="preserve"> </w:t>
            </w:r>
            <w:r w:rsidR="00603008" w:rsidRPr="004A4A97">
              <w:rPr>
                <w:rFonts w:ascii="Arial" w:hAnsi="Arial" w:cs="Arial"/>
                <w:color w:val="000000"/>
                <w:sz w:val="24"/>
                <w:szCs w:val="24"/>
                <w:lang w:eastAsia="ru-RU"/>
              </w:rPr>
              <w:t>панель наружная стеновая двухслойная;</w:t>
            </w:r>
            <w:r w:rsidR="00B30591" w:rsidRPr="004A4A97">
              <w:rPr>
                <w:rFonts w:ascii="Arial" w:hAnsi="Arial" w:cs="Arial"/>
                <w:color w:val="000000"/>
                <w:sz w:val="24"/>
                <w:szCs w:val="24"/>
                <w:lang w:eastAsia="ru-RU"/>
              </w:rPr>
              <w:t xml:space="preserve"> наружный защитно-декоративный слой;</w:t>
            </w:r>
            <w:r w:rsidR="00207F3A" w:rsidRPr="004A4A97">
              <w:rPr>
                <w:rFonts w:ascii="Arial" w:hAnsi="Arial" w:cs="Arial"/>
                <w:color w:val="000000"/>
                <w:sz w:val="24"/>
                <w:szCs w:val="24"/>
                <w:lang w:eastAsia="ru-RU"/>
              </w:rPr>
              <w:t xml:space="preserve"> внутренний отделочный слой</w:t>
            </w:r>
          </w:p>
        </w:tc>
      </w:tr>
    </w:tbl>
    <w:p w14:paraId="6533B2BF" w14:textId="77777777" w:rsidR="005741B5" w:rsidRPr="004A4A97" w:rsidRDefault="005741B5" w:rsidP="00FA3207">
      <w:pPr>
        <w:spacing w:after="0" w:line="240" w:lineRule="auto"/>
        <w:rPr>
          <w:rFonts w:ascii="Arial" w:hAnsi="Arial" w:cs="Arial"/>
          <w:sz w:val="24"/>
          <w:szCs w:val="24"/>
          <w:lang w:eastAsia="ru-RU"/>
        </w:rPr>
      </w:pPr>
    </w:p>
    <w:p w14:paraId="0B5D25A1" w14:textId="77777777" w:rsidR="000866D7" w:rsidRPr="004A4A97" w:rsidRDefault="000866D7" w:rsidP="00FA3207">
      <w:pPr>
        <w:spacing w:after="0" w:line="240" w:lineRule="auto"/>
        <w:rPr>
          <w:rFonts w:ascii="Arial" w:hAnsi="Arial" w:cs="Arial"/>
          <w:sz w:val="24"/>
          <w:szCs w:val="24"/>
          <w:lang w:eastAsia="ru-RU"/>
        </w:rPr>
      </w:pPr>
    </w:p>
    <w:p w14:paraId="0F79359B" w14:textId="77777777" w:rsidR="00CE047E" w:rsidRPr="004A4A97" w:rsidRDefault="00CE047E" w:rsidP="00FA3207">
      <w:pPr>
        <w:spacing w:after="0" w:line="240" w:lineRule="auto"/>
        <w:rPr>
          <w:rFonts w:ascii="Arial" w:hAnsi="Arial" w:cs="Arial"/>
          <w:sz w:val="24"/>
          <w:szCs w:val="24"/>
          <w:lang w:eastAsia="ru-RU"/>
        </w:rPr>
      </w:pPr>
    </w:p>
    <w:p w14:paraId="380A43EA" w14:textId="77777777" w:rsidR="000866D7" w:rsidRPr="004A4A97" w:rsidRDefault="000866D7" w:rsidP="00FA3207">
      <w:pPr>
        <w:spacing w:after="0" w:line="240" w:lineRule="auto"/>
        <w:rPr>
          <w:rFonts w:ascii="Arial" w:hAnsi="Arial" w:cs="Arial"/>
          <w:sz w:val="24"/>
          <w:szCs w:val="24"/>
          <w:lang w:eastAsia="ru-RU"/>
        </w:rPr>
      </w:pPr>
    </w:p>
    <w:tbl>
      <w:tblPr>
        <w:tblW w:w="0" w:type="auto"/>
        <w:tblLook w:val="00A0" w:firstRow="1" w:lastRow="0" w:firstColumn="1" w:lastColumn="0" w:noHBand="0" w:noVBand="0"/>
      </w:tblPr>
      <w:tblGrid>
        <w:gridCol w:w="5242"/>
        <w:gridCol w:w="284"/>
        <w:gridCol w:w="1842"/>
        <w:gridCol w:w="284"/>
        <w:gridCol w:w="1976"/>
      </w:tblGrid>
      <w:tr w:rsidR="0049685C" w:rsidRPr="004A4A97" w14:paraId="7D69F118" w14:textId="77777777" w:rsidTr="00FE6067">
        <w:tc>
          <w:tcPr>
            <w:tcW w:w="5242" w:type="dxa"/>
            <w:vAlign w:val="bottom"/>
          </w:tcPr>
          <w:p w14:paraId="7CDC4238" w14:textId="77777777" w:rsidR="0049685C" w:rsidRPr="004A4A97" w:rsidRDefault="0049685C" w:rsidP="0049685C">
            <w:pPr>
              <w:spacing w:after="0" w:line="240" w:lineRule="auto"/>
              <w:rPr>
                <w:rFonts w:ascii="Arial" w:hAnsi="Arial" w:cs="Arial"/>
                <w:sz w:val="24"/>
              </w:rPr>
            </w:pPr>
            <w:r w:rsidRPr="004A4A97">
              <w:rPr>
                <w:rFonts w:ascii="Arial" w:hAnsi="Arial" w:cs="Arial"/>
                <w:sz w:val="24"/>
                <w:szCs w:val="28"/>
                <w:lang w:eastAsia="ru-RU"/>
              </w:rPr>
              <w:t>Руководитель организации-разработчика</w:t>
            </w:r>
          </w:p>
        </w:tc>
        <w:tc>
          <w:tcPr>
            <w:tcW w:w="284" w:type="dxa"/>
          </w:tcPr>
          <w:p w14:paraId="28E552DC" w14:textId="77777777" w:rsidR="0049685C" w:rsidRPr="004A4A97" w:rsidRDefault="0049685C" w:rsidP="0049685C">
            <w:pPr>
              <w:spacing w:after="0" w:line="240" w:lineRule="auto"/>
              <w:jc w:val="center"/>
              <w:rPr>
                <w:rFonts w:ascii="Arial" w:hAnsi="Arial" w:cs="Arial"/>
                <w:sz w:val="24"/>
              </w:rPr>
            </w:pPr>
          </w:p>
        </w:tc>
        <w:tc>
          <w:tcPr>
            <w:tcW w:w="1842" w:type="dxa"/>
          </w:tcPr>
          <w:p w14:paraId="00A886C9" w14:textId="77777777" w:rsidR="0049685C" w:rsidRPr="004A4A97" w:rsidRDefault="0049685C" w:rsidP="0049685C">
            <w:pPr>
              <w:spacing w:after="0" w:line="240" w:lineRule="auto"/>
              <w:jc w:val="center"/>
              <w:rPr>
                <w:rFonts w:ascii="Arial" w:hAnsi="Arial" w:cs="Arial"/>
                <w:sz w:val="24"/>
              </w:rPr>
            </w:pPr>
          </w:p>
        </w:tc>
        <w:tc>
          <w:tcPr>
            <w:tcW w:w="284" w:type="dxa"/>
          </w:tcPr>
          <w:p w14:paraId="5C477DB9" w14:textId="77777777" w:rsidR="0049685C" w:rsidRPr="004A4A97" w:rsidRDefault="0049685C" w:rsidP="0049685C">
            <w:pPr>
              <w:spacing w:after="0" w:line="240" w:lineRule="auto"/>
              <w:jc w:val="center"/>
              <w:rPr>
                <w:rFonts w:ascii="Arial" w:hAnsi="Arial" w:cs="Arial"/>
                <w:sz w:val="24"/>
              </w:rPr>
            </w:pPr>
          </w:p>
        </w:tc>
        <w:tc>
          <w:tcPr>
            <w:tcW w:w="1976" w:type="dxa"/>
            <w:vAlign w:val="bottom"/>
          </w:tcPr>
          <w:p w14:paraId="3DAEFE98" w14:textId="77777777" w:rsidR="0049685C" w:rsidRPr="004A4A97" w:rsidRDefault="0049685C" w:rsidP="0049685C">
            <w:pPr>
              <w:spacing w:after="0" w:line="240" w:lineRule="auto"/>
              <w:rPr>
                <w:rFonts w:ascii="Arial" w:hAnsi="Arial" w:cs="Arial"/>
                <w:sz w:val="24"/>
              </w:rPr>
            </w:pPr>
          </w:p>
        </w:tc>
      </w:tr>
      <w:tr w:rsidR="0049685C" w:rsidRPr="004A4A97" w14:paraId="628E5D68" w14:textId="77777777" w:rsidTr="00FE6067">
        <w:tc>
          <w:tcPr>
            <w:tcW w:w="5242" w:type="dxa"/>
            <w:vAlign w:val="bottom"/>
          </w:tcPr>
          <w:p w14:paraId="64532ACA" w14:textId="77777777" w:rsidR="0049685C" w:rsidRPr="004A4A97" w:rsidRDefault="0049685C" w:rsidP="0049685C">
            <w:pPr>
              <w:spacing w:after="0" w:line="240" w:lineRule="auto"/>
              <w:rPr>
                <w:rFonts w:ascii="Arial" w:hAnsi="Arial" w:cs="Arial"/>
                <w:sz w:val="24"/>
                <w:szCs w:val="28"/>
                <w:lang w:eastAsia="ru-RU"/>
              </w:rPr>
            </w:pPr>
          </w:p>
        </w:tc>
        <w:tc>
          <w:tcPr>
            <w:tcW w:w="284" w:type="dxa"/>
          </w:tcPr>
          <w:p w14:paraId="659D7800" w14:textId="77777777" w:rsidR="0049685C" w:rsidRPr="004A4A97" w:rsidRDefault="0049685C" w:rsidP="0049685C">
            <w:pPr>
              <w:spacing w:after="0" w:line="240" w:lineRule="auto"/>
              <w:jc w:val="center"/>
              <w:rPr>
                <w:rFonts w:ascii="Arial" w:hAnsi="Arial" w:cs="Arial"/>
                <w:sz w:val="24"/>
              </w:rPr>
            </w:pPr>
          </w:p>
        </w:tc>
        <w:tc>
          <w:tcPr>
            <w:tcW w:w="1842" w:type="dxa"/>
          </w:tcPr>
          <w:p w14:paraId="65117210" w14:textId="77777777" w:rsidR="0049685C" w:rsidRPr="004A4A97" w:rsidRDefault="0049685C" w:rsidP="0049685C">
            <w:pPr>
              <w:spacing w:after="0" w:line="240" w:lineRule="auto"/>
              <w:jc w:val="center"/>
              <w:rPr>
                <w:rFonts w:ascii="Arial" w:hAnsi="Arial" w:cs="Arial"/>
                <w:sz w:val="24"/>
              </w:rPr>
            </w:pPr>
          </w:p>
        </w:tc>
        <w:tc>
          <w:tcPr>
            <w:tcW w:w="284" w:type="dxa"/>
          </w:tcPr>
          <w:p w14:paraId="6951B663" w14:textId="77777777" w:rsidR="0049685C" w:rsidRPr="004A4A97" w:rsidRDefault="0049685C" w:rsidP="0049685C">
            <w:pPr>
              <w:spacing w:after="0" w:line="240" w:lineRule="auto"/>
              <w:jc w:val="center"/>
              <w:rPr>
                <w:rFonts w:ascii="Arial" w:hAnsi="Arial" w:cs="Arial"/>
                <w:sz w:val="24"/>
              </w:rPr>
            </w:pPr>
          </w:p>
        </w:tc>
        <w:tc>
          <w:tcPr>
            <w:tcW w:w="1976" w:type="dxa"/>
            <w:vAlign w:val="bottom"/>
          </w:tcPr>
          <w:p w14:paraId="7ECEE75A" w14:textId="77777777" w:rsidR="0049685C" w:rsidRPr="004A4A97" w:rsidRDefault="0049685C" w:rsidP="0049685C">
            <w:pPr>
              <w:spacing w:after="0" w:line="240" w:lineRule="auto"/>
              <w:rPr>
                <w:rFonts w:ascii="Arial" w:hAnsi="Arial" w:cs="Arial"/>
                <w:sz w:val="24"/>
              </w:rPr>
            </w:pPr>
          </w:p>
        </w:tc>
      </w:tr>
      <w:tr w:rsidR="0049685C" w:rsidRPr="004A4A97" w14:paraId="1930DC32" w14:textId="77777777" w:rsidTr="00FE6067">
        <w:tc>
          <w:tcPr>
            <w:tcW w:w="5242" w:type="dxa"/>
            <w:vAlign w:val="bottom"/>
          </w:tcPr>
          <w:p w14:paraId="0AA24669" w14:textId="77777777" w:rsidR="008A1D6C" w:rsidRPr="008A1D6C" w:rsidRDefault="008A1D6C" w:rsidP="008A1D6C">
            <w:pPr>
              <w:spacing w:after="0" w:line="240" w:lineRule="auto"/>
              <w:rPr>
                <w:rFonts w:ascii="Arial" w:hAnsi="Arial" w:cs="Arial"/>
                <w:sz w:val="24"/>
              </w:rPr>
            </w:pPr>
            <w:r w:rsidRPr="008A1D6C">
              <w:rPr>
                <w:rFonts w:ascii="Arial" w:hAnsi="Arial" w:cs="Arial"/>
                <w:sz w:val="24"/>
              </w:rPr>
              <w:t>Заместитель генерального директора</w:t>
            </w:r>
          </w:p>
          <w:p w14:paraId="0E73E5A4" w14:textId="77777777" w:rsidR="0049685C" w:rsidRPr="004A4A97" w:rsidRDefault="008A1D6C" w:rsidP="008A1D6C">
            <w:pPr>
              <w:spacing w:after="0" w:line="240" w:lineRule="auto"/>
              <w:rPr>
                <w:rFonts w:ascii="Arial" w:hAnsi="Arial" w:cs="Arial"/>
                <w:sz w:val="24"/>
              </w:rPr>
            </w:pPr>
            <w:r w:rsidRPr="008A1D6C">
              <w:rPr>
                <w:rFonts w:ascii="Arial" w:hAnsi="Arial" w:cs="Arial"/>
                <w:sz w:val="24"/>
              </w:rPr>
              <w:t>по научной работе</w:t>
            </w:r>
          </w:p>
        </w:tc>
        <w:tc>
          <w:tcPr>
            <w:tcW w:w="284" w:type="dxa"/>
          </w:tcPr>
          <w:p w14:paraId="0F3D8099" w14:textId="77777777" w:rsidR="0049685C" w:rsidRPr="004A4A97" w:rsidRDefault="0049685C" w:rsidP="0049685C">
            <w:pPr>
              <w:spacing w:after="0" w:line="240" w:lineRule="auto"/>
              <w:jc w:val="center"/>
              <w:rPr>
                <w:rFonts w:ascii="Arial" w:hAnsi="Arial" w:cs="Arial"/>
                <w:sz w:val="24"/>
              </w:rPr>
            </w:pPr>
          </w:p>
        </w:tc>
        <w:tc>
          <w:tcPr>
            <w:tcW w:w="1842" w:type="dxa"/>
          </w:tcPr>
          <w:p w14:paraId="457B3404" w14:textId="77777777" w:rsidR="0049685C" w:rsidRPr="004A4A97" w:rsidRDefault="0049685C" w:rsidP="0049685C">
            <w:pPr>
              <w:spacing w:after="0" w:line="240" w:lineRule="auto"/>
              <w:jc w:val="center"/>
              <w:rPr>
                <w:rFonts w:ascii="Arial" w:hAnsi="Arial" w:cs="Arial"/>
                <w:sz w:val="24"/>
              </w:rPr>
            </w:pPr>
          </w:p>
        </w:tc>
        <w:tc>
          <w:tcPr>
            <w:tcW w:w="284" w:type="dxa"/>
          </w:tcPr>
          <w:p w14:paraId="22874D67" w14:textId="77777777" w:rsidR="0049685C" w:rsidRPr="004A4A97" w:rsidRDefault="0049685C" w:rsidP="0049685C">
            <w:pPr>
              <w:spacing w:after="0" w:line="240" w:lineRule="auto"/>
              <w:jc w:val="center"/>
              <w:rPr>
                <w:rFonts w:ascii="Arial" w:hAnsi="Arial" w:cs="Arial"/>
                <w:sz w:val="24"/>
              </w:rPr>
            </w:pPr>
          </w:p>
        </w:tc>
        <w:tc>
          <w:tcPr>
            <w:tcW w:w="1976" w:type="dxa"/>
            <w:vAlign w:val="bottom"/>
          </w:tcPr>
          <w:p w14:paraId="3BB13AFD" w14:textId="77777777" w:rsidR="0049685C" w:rsidRPr="004A4A97" w:rsidRDefault="0049685C" w:rsidP="0049685C">
            <w:pPr>
              <w:spacing w:after="0" w:line="240" w:lineRule="auto"/>
              <w:rPr>
                <w:rFonts w:ascii="Arial" w:hAnsi="Arial" w:cs="Arial"/>
                <w:sz w:val="24"/>
              </w:rPr>
            </w:pPr>
          </w:p>
        </w:tc>
      </w:tr>
      <w:tr w:rsidR="0049685C" w:rsidRPr="004A4A97" w14:paraId="61B3DB9A" w14:textId="77777777" w:rsidTr="00FE6067">
        <w:tc>
          <w:tcPr>
            <w:tcW w:w="5242" w:type="dxa"/>
            <w:vAlign w:val="bottom"/>
          </w:tcPr>
          <w:p w14:paraId="027C2D4E" w14:textId="77777777" w:rsidR="0049685C" w:rsidRPr="004A4A97" w:rsidRDefault="0049685C" w:rsidP="0049685C">
            <w:pPr>
              <w:spacing w:after="0" w:line="240" w:lineRule="auto"/>
              <w:rPr>
                <w:rFonts w:ascii="Arial" w:hAnsi="Arial" w:cs="Arial"/>
                <w:sz w:val="24"/>
              </w:rPr>
            </w:pPr>
            <w:r w:rsidRPr="004A4A97">
              <w:rPr>
                <w:rFonts w:ascii="Arial" w:hAnsi="Arial" w:cs="Arial"/>
                <w:sz w:val="24"/>
              </w:rPr>
              <w:t>АО «НИЦ «Строительство»</w:t>
            </w:r>
          </w:p>
        </w:tc>
        <w:tc>
          <w:tcPr>
            <w:tcW w:w="284" w:type="dxa"/>
          </w:tcPr>
          <w:p w14:paraId="70E2B338" w14:textId="77777777" w:rsidR="0049685C" w:rsidRPr="004A4A97" w:rsidRDefault="0049685C" w:rsidP="0049685C">
            <w:pPr>
              <w:spacing w:after="0" w:line="240" w:lineRule="auto"/>
              <w:jc w:val="center"/>
              <w:rPr>
                <w:rFonts w:ascii="Arial" w:hAnsi="Arial" w:cs="Arial"/>
                <w:sz w:val="24"/>
              </w:rPr>
            </w:pPr>
          </w:p>
        </w:tc>
        <w:tc>
          <w:tcPr>
            <w:tcW w:w="1842" w:type="dxa"/>
            <w:tcBorders>
              <w:bottom w:val="single" w:sz="2" w:space="0" w:color="auto"/>
            </w:tcBorders>
          </w:tcPr>
          <w:p w14:paraId="440259CA" w14:textId="77777777" w:rsidR="0049685C" w:rsidRPr="004A4A97" w:rsidRDefault="0049685C" w:rsidP="0049685C">
            <w:pPr>
              <w:spacing w:after="0" w:line="240" w:lineRule="auto"/>
              <w:jc w:val="center"/>
              <w:rPr>
                <w:rFonts w:ascii="Arial" w:hAnsi="Arial" w:cs="Arial"/>
                <w:sz w:val="24"/>
              </w:rPr>
            </w:pPr>
          </w:p>
        </w:tc>
        <w:tc>
          <w:tcPr>
            <w:tcW w:w="284" w:type="dxa"/>
          </w:tcPr>
          <w:p w14:paraId="293B8143" w14:textId="77777777" w:rsidR="0049685C" w:rsidRPr="004A4A97" w:rsidRDefault="0049685C" w:rsidP="0049685C">
            <w:pPr>
              <w:spacing w:after="0" w:line="240" w:lineRule="auto"/>
              <w:jc w:val="center"/>
              <w:rPr>
                <w:rFonts w:ascii="Arial" w:hAnsi="Arial" w:cs="Arial"/>
                <w:sz w:val="24"/>
              </w:rPr>
            </w:pPr>
          </w:p>
        </w:tc>
        <w:tc>
          <w:tcPr>
            <w:tcW w:w="1976" w:type="dxa"/>
            <w:vAlign w:val="bottom"/>
          </w:tcPr>
          <w:p w14:paraId="6ADAA9E0" w14:textId="77777777" w:rsidR="0049685C" w:rsidRPr="004A4A97" w:rsidRDefault="00D83685" w:rsidP="0049685C">
            <w:pPr>
              <w:spacing w:after="0" w:line="240" w:lineRule="auto"/>
              <w:rPr>
                <w:rFonts w:ascii="Arial" w:hAnsi="Arial" w:cs="Arial"/>
                <w:sz w:val="18"/>
                <w:szCs w:val="18"/>
              </w:rPr>
            </w:pPr>
            <w:r w:rsidRPr="004A4A97">
              <w:rPr>
                <w:rFonts w:ascii="Arial" w:hAnsi="Arial" w:cs="Arial"/>
                <w:sz w:val="24"/>
              </w:rPr>
              <w:t>А.И. Звездов</w:t>
            </w:r>
          </w:p>
        </w:tc>
      </w:tr>
      <w:tr w:rsidR="0049685C" w:rsidRPr="004A4A97" w14:paraId="2CDA6814" w14:textId="77777777" w:rsidTr="00FE6067">
        <w:tc>
          <w:tcPr>
            <w:tcW w:w="5242" w:type="dxa"/>
          </w:tcPr>
          <w:p w14:paraId="4BFC8C12" w14:textId="77777777" w:rsidR="0049685C" w:rsidRPr="004A4A97" w:rsidRDefault="0049685C" w:rsidP="0049685C">
            <w:pPr>
              <w:spacing w:after="0" w:line="240" w:lineRule="auto"/>
              <w:rPr>
                <w:rFonts w:ascii="Arial" w:hAnsi="Arial" w:cs="Arial"/>
                <w:sz w:val="18"/>
                <w:szCs w:val="18"/>
              </w:rPr>
            </w:pPr>
            <w:r w:rsidRPr="004A4A97">
              <w:rPr>
                <w:rFonts w:ascii="Arial" w:hAnsi="Arial" w:cs="Arial"/>
                <w:sz w:val="18"/>
                <w:szCs w:val="18"/>
              </w:rPr>
              <w:t>должность</w:t>
            </w:r>
            <w:r w:rsidRPr="004A4A97">
              <w:rPr>
                <w:rFonts w:ascii="Arial" w:eastAsia="Calibri" w:hAnsi="Arial" w:cs="Arial"/>
                <w:bCs/>
                <w:sz w:val="18"/>
                <w:szCs w:val="18"/>
              </w:rPr>
              <w:t>, наименование предприятия – разработчика стандарта</w:t>
            </w:r>
          </w:p>
        </w:tc>
        <w:tc>
          <w:tcPr>
            <w:tcW w:w="284" w:type="dxa"/>
          </w:tcPr>
          <w:p w14:paraId="3296624F" w14:textId="77777777" w:rsidR="0049685C" w:rsidRPr="004A4A97" w:rsidRDefault="0049685C" w:rsidP="0049685C">
            <w:pPr>
              <w:spacing w:after="0" w:line="240" w:lineRule="auto"/>
              <w:jc w:val="center"/>
              <w:rPr>
                <w:rFonts w:ascii="Arial" w:hAnsi="Arial" w:cs="Arial"/>
                <w:sz w:val="24"/>
              </w:rPr>
            </w:pPr>
          </w:p>
        </w:tc>
        <w:tc>
          <w:tcPr>
            <w:tcW w:w="1842" w:type="dxa"/>
            <w:tcBorders>
              <w:top w:val="single" w:sz="2" w:space="0" w:color="auto"/>
            </w:tcBorders>
          </w:tcPr>
          <w:p w14:paraId="4E464D63" w14:textId="77777777" w:rsidR="0049685C" w:rsidRPr="004A4A97" w:rsidRDefault="0049685C" w:rsidP="0049685C">
            <w:pPr>
              <w:spacing w:after="0" w:line="240" w:lineRule="auto"/>
              <w:jc w:val="center"/>
              <w:rPr>
                <w:rFonts w:ascii="Arial" w:hAnsi="Arial" w:cs="Arial"/>
                <w:sz w:val="18"/>
                <w:szCs w:val="28"/>
                <w:lang w:eastAsia="ru-RU"/>
              </w:rPr>
            </w:pPr>
            <w:r w:rsidRPr="004A4A97">
              <w:rPr>
                <w:rFonts w:ascii="Arial" w:hAnsi="Arial" w:cs="Arial"/>
                <w:sz w:val="18"/>
                <w:szCs w:val="28"/>
                <w:lang w:eastAsia="ru-RU"/>
              </w:rPr>
              <w:t>личная подпись</w:t>
            </w:r>
          </w:p>
        </w:tc>
        <w:tc>
          <w:tcPr>
            <w:tcW w:w="284" w:type="dxa"/>
          </w:tcPr>
          <w:p w14:paraId="7A139CE3" w14:textId="77777777" w:rsidR="0049685C" w:rsidRPr="004A4A97" w:rsidRDefault="0049685C" w:rsidP="0049685C">
            <w:pPr>
              <w:spacing w:after="0" w:line="240" w:lineRule="auto"/>
              <w:jc w:val="center"/>
              <w:rPr>
                <w:rFonts w:ascii="Arial" w:hAnsi="Arial" w:cs="Arial"/>
                <w:sz w:val="24"/>
              </w:rPr>
            </w:pPr>
          </w:p>
        </w:tc>
        <w:tc>
          <w:tcPr>
            <w:tcW w:w="1976" w:type="dxa"/>
          </w:tcPr>
          <w:p w14:paraId="5D76AD12" w14:textId="77777777" w:rsidR="0049685C" w:rsidRPr="004A4A97" w:rsidRDefault="0049685C" w:rsidP="0049685C">
            <w:pPr>
              <w:spacing w:after="0" w:line="240" w:lineRule="auto"/>
              <w:rPr>
                <w:rFonts w:ascii="Arial" w:hAnsi="Arial" w:cs="Arial"/>
                <w:sz w:val="18"/>
                <w:szCs w:val="18"/>
              </w:rPr>
            </w:pPr>
            <w:r w:rsidRPr="004A4A97">
              <w:rPr>
                <w:rFonts w:ascii="Arial" w:hAnsi="Arial" w:cs="Arial"/>
                <w:sz w:val="18"/>
                <w:szCs w:val="18"/>
              </w:rPr>
              <w:t>инициалы, фамилия</w:t>
            </w:r>
          </w:p>
        </w:tc>
      </w:tr>
    </w:tbl>
    <w:p w14:paraId="51D78741" w14:textId="77777777" w:rsidR="0049685C" w:rsidRPr="004A4A97" w:rsidRDefault="0049685C" w:rsidP="0049685C">
      <w:pPr>
        <w:shd w:val="clear" w:color="auto" w:fill="FFFFFF"/>
        <w:spacing w:after="0" w:line="240" w:lineRule="auto"/>
        <w:rPr>
          <w:rFonts w:ascii="Arial" w:hAnsi="Arial" w:cs="Arial"/>
          <w:sz w:val="24"/>
          <w:szCs w:val="28"/>
          <w:lang w:eastAsia="ru-RU"/>
        </w:rPr>
      </w:pPr>
    </w:p>
    <w:p w14:paraId="546CA719" w14:textId="77777777" w:rsidR="0049685C" w:rsidRPr="004A4A97" w:rsidRDefault="0049685C" w:rsidP="0049685C">
      <w:pPr>
        <w:shd w:val="clear" w:color="auto" w:fill="FFFFFF"/>
        <w:spacing w:after="0" w:line="240" w:lineRule="auto"/>
        <w:rPr>
          <w:rFonts w:ascii="Arial" w:hAnsi="Arial" w:cs="Arial"/>
          <w:sz w:val="24"/>
          <w:szCs w:val="28"/>
          <w:lang w:eastAsia="ru-RU"/>
        </w:rPr>
      </w:pPr>
    </w:p>
    <w:p w14:paraId="675345CB" w14:textId="77777777" w:rsidR="0049685C" w:rsidRPr="004A4A97" w:rsidRDefault="0049685C" w:rsidP="0049685C">
      <w:pPr>
        <w:shd w:val="clear" w:color="auto" w:fill="FFFFFF"/>
        <w:spacing w:after="0" w:line="240" w:lineRule="auto"/>
        <w:rPr>
          <w:rFonts w:ascii="Arial" w:hAnsi="Arial" w:cs="Arial"/>
          <w:sz w:val="24"/>
          <w:szCs w:val="28"/>
          <w:lang w:eastAsia="ru-RU"/>
        </w:rPr>
      </w:pPr>
    </w:p>
    <w:tbl>
      <w:tblPr>
        <w:tblW w:w="0" w:type="auto"/>
        <w:tblLook w:val="00A0" w:firstRow="1" w:lastRow="0" w:firstColumn="1" w:lastColumn="0" w:noHBand="0" w:noVBand="0"/>
      </w:tblPr>
      <w:tblGrid>
        <w:gridCol w:w="5242"/>
        <w:gridCol w:w="284"/>
        <w:gridCol w:w="1842"/>
        <w:gridCol w:w="284"/>
        <w:gridCol w:w="1976"/>
      </w:tblGrid>
      <w:tr w:rsidR="0049685C" w:rsidRPr="004A4A97" w14:paraId="1B770646" w14:textId="77777777" w:rsidTr="00FE6067">
        <w:tc>
          <w:tcPr>
            <w:tcW w:w="5242" w:type="dxa"/>
            <w:vAlign w:val="bottom"/>
          </w:tcPr>
          <w:p w14:paraId="00A9632D" w14:textId="77777777" w:rsidR="0049685C" w:rsidRPr="004A4A97" w:rsidRDefault="0049685C" w:rsidP="0049685C">
            <w:pPr>
              <w:spacing w:after="0" w:line="240" w:lineRule="auto"/>
              <w:rPr>
                <w:rFonts w:ascii="Arial" w:hAnsi="Arial" w:cs="Arial"/>
                <w:sz w:val="24"/>
                <w:szCs w:val="28"/>
                <w:lang w:eastAsia="ru-RU"/>
              </w:rPr>
            </w:pPr>
            <w:r w:rsidRPr="004A4A97">
              <w:rPr>
                <w:rFonts w:ascii="Arial" w:hAnsi="Arial" w:cs="Arial"/>
                <w:sz w:val="24"/>
                <w:szCs w:val="28"/>
                <w:lang w:eastAsia="ru-RU"/>
              </w:rPr>
              <w:t>Руководитель разработки:</w:t>
            </w:r>
          </w:p>
          <w:p w14:paraId="7D4E746F" w14:textId="77777777" w:rsidR="0049685C" w:rsidRPr="004A4A97" w:rsidRDefault="0049685C" w:rsidP="0049685C">
            <w:pPr>
              <w:spacing w:after="0" w:line="240" w:lineRule="auto"/>
              <w:rPr>
                <w:rFonts w:ascii="Arial" w:hAnsi="Arial" w:cs="Arial"/>
                <w:sz w:val="24"/>
              </w:rPr>
            </w:pPr>
          </w:p>
        </w:tc>
        <w:tc>
          <w:tcPr>
            <w:tcW w:w="284" w:type="dxa"/>
          </w:tcPr>
          <w:p w14:paraId="45D5C448" w14:textId="77777777" w:rsidR="0049685C" w:rsidRPr="004A4A97" w:rsidRDefault="0049685C" w:rsidP="0049685C">
            <w:pPr>
              <w:spacing w:after="0" w:line="240" w:lineRule="auto"/>
              <w:jc w:val="center"/>
              <w:rPr>
                <w:rFonts w:ascii="Arial" w:hAnsi="Arial" w:cs="Arial"/>
                <w:sz w:val="24"/>
              </w:rPr>
            </w:pPr>
          </w:p>
        </w:tc>
        <w:tc>
          <w:tcPr>
            <w:tcW w:w="1842" w:type="dxa"/>
          </w:tcPr>
          <w:p w14:paraId="34D7CA36" w14:textId="77777777" w:rsidR="0049685C" w:rsidRPr="004A4A97" w:rsidRDefault="0049685C" w:rsidP="0049685C">
            <w:pPr>
              <w:spacing w:after="0" w:line="240" w:lineRule="auto"/>
              <w:jc w:val="center"/>
              <w:rPr>
                <w:rFonts w:ascii="Arial" w:hAnsi="Arial" w:cs="Arial"/>
                <w:sz w:val="24"/>
              </w:rPr>
            </w:pPr>
          </w:p>
        </w:tc>
        <w:tc>
          <w:tcPr>
            <w:tcW w:w="284" w:type="dxa"/>
          </w:tcPr>
          <w:p w14:paraId="55753B1B" w14:textId="77777777" w:rsidR="0049685C" w:rsidRPr="004A4A97" w:rsidRDefault="0049685C" w:rsidP="0049685C">
            <w:pPr>
              <w:spacing w:after="0" w:line="240" w:lineRule="auto"/>
              <w:jc w:val="center"/>
              <w:rPr>
                <w:rFonts w:ascii="Arial" w:hAnsi="Arial" w:cs="Arial"/>
                <w:sz w:val="24"/>
              </w:rPr>
            </w:pPr>
          </w:p>
        </w:tc>
        <w:tc>
          <w:tcPr>
            <w:tcW w:w="1976" w:type="dxa"/>
            <w:vAlign w:val="bottom"/>
          </w:tcPr>
          <w:p w14:paraId="0D694B36" w14:textId="77777777" w:rsidR="0049685C" w:rsidRPr="004A4A97" w:rsidRDefault="0049685C" w:rsidP="0049685C">
            <w:pPr>
              <w:spacing w:after="0" w:line="240" w:lineRule="auto"/>
              <w:rPr>
                <w:rFonts w:ascii="Arial" w:hAnsi="Arial" w:cs="Arial"/>
                <w:sz w:val="24"/>
              </w:rPr>
            </w:pPr>
          </w:p>
        </w:tc>
      </w:tr>
      <w:tr w:rsidR="0049685C" w:rsidRPr="004A4A97" w14:paraId="6BFC3CB6" w14:textId="77777777" w:rsidTr="00FE6067">
        <w:tc>
          <w:tcPr>
            <w:tcW w:w="5242" w:type="dxa"/>
            <w:vAlign w:val="bottom"/>
          </w:tcPr>
          <w:p w14:paraId="403872FD" w14:textId="77777777" w:rsidR="0049685C" w:rsidRPr="004A4A97" w:rsidRDefault="0049685C" w:rsidP="0049685C">
            <w:pPr>
              <w:spacing w:after="0" w:line="240" w:lineRule="auto"/>
              <w:rPr>
                <w:rFonts w:ascii="Arial" w:hAnsi="Arial" w:cs="Arial"/>
                <w:sz w:val="24"/>
              </w:rPr>
            </w:pPr>
            <w:r w:rsidRPr="004A4A97">
              <w:rPr>
                <w:rFonts w:ascii="Arial" w:hAnsi="Arial" w:cs="Arial"/>
                <w:sz w:val="24"/>
              </w:rPr>
              <w:t>Директор НИИЖБ им. А.А. Гвоздева</w:t>
            </w:r>
          </w:p>
        </w:tc>
        <w:tc>
          <w:tcPr>
            <w:tcW w:w="284" w:type="dxa"/>
          </w:tcPr>
          <w:p w14:paraId="50A0194B" w14:textId="77777777" w:rsidR="0049685C" w:rsidRPr="004A4A97" w:rsidRDefault="0049685C" w:rsidP="0049685C">
            <w:pPr>
              <w:spacing w:after="0" w:line="240" w:lineRule="auto"/>
              <w:jc w:val="center"/>
              <w:rPr>
                <w:rFonts w:ascii="Arial" w:hAnsi="Arial" w:cs="Arial"/>
                <w:sz w:val="24"/>
              </w:rPr>
            </w:pPr>
          </w:p>
        </w:tc>
        <w:tc>
          <w:tcPr>
            <w:tcW w:w="1842" w:type="dxa"/>
            <w:tcBorders>
              <w:bottom w:val="single" w:sz="4" w:space="0" w:color="auto"/>
            </w:tcBorders>
          </w:tcPr>
          <w:p w14:paraId="28F733BB" w14:textId="77777777" w:rsidR="0049685C" w:rsidRPr="004A4A97" w:rsidRDefault="0049685C" w:rsidP="0049685C">
            <w:pPr>
              <w:spacing w:after="0" w:line="240" w:lineRule="auto"/>
              <w:jc w:val="center"/>
              <w:rPr>
                <w:rFonts w:ascii="Arial" w:hAnsi="Arial" w:cs="Arial"/>
                <w:sz w:val="24"/>
              </w:rPr>
            </w:pPr>
          </w:p>
        </w:tc>
        <w:tc>
          <w:tcPr>
            <w:tcW w:w="284" w:type="dxa"/>
          </w:tcPr>
          <w:p w14:paraId="2E884C79" w14:textId="77777777" w:rsidR="0049685C" w:rsidRPr="004A4A97" w:rsidRDefault="0049685C" w:rsidP="0049685C">
            <w:pPr>
              <w:spacing w:after="0" w:line="240" w:lineRule="auto"/>
              <w:jc w:val="center"/>
              <w:rPr>
                <w:rFonts w:ascii="Arial" w:hAnsi="Arial" w:cs="Arial"/>
                <w:sz w:val="24"/>
              </w:rPr>
            </w:pPr>
          </w:p>
        </w:tc>
        <w:tc>
          <w:tcPr>
            <w:tcW w:w="1976" w:type="dxa"/>
            <w:vAlign w:val="bottom"/>
          </w:tcPr>
          <w:p w14:paraId="3DEA98FF" w14:textId="77777777" w:rsidR="0049685C" w:rsidRPr="004A4A97" w:rsidRDefault="0049685C" w:rsidP="0049685C">
            <w:pPr>
              <w:spacing w:after="0" w:line="240" w:lineRule="auto"/>
              <w:rPr>
                <w:rFonts w:ascii="Arial" w:hAnsi="Arial" w:cs="Arial"/>
                <w:sz w:val="24"/>
              </w:rPr>
            </w:pPr>
            <w:r w:rsidRPr="004A4A97">
              <w:rPr>
                <w:rFonts w:ascii="Arial" w:hAnsi="Arial" w:cs="Arial"/>
                <w:sz w:val="24"/>
              </w:rPr>
              <w:t>Д.В. Кузеванов</w:t>
            </w:r>
          </w:p>
        </w:tc>
      </w:tr>
      <w:tr w:rsidR="0049685C" w:rsidRPr="004A4A97" w14:paraId="1CA51B27" w14:textId="77777777" w:rsidTr="00FE6067">
        <w:tc>
          <w:tcPr>
            <w:tcW w:w="5242" w:type="dxa"/>
          </w:tcPr>
          <w:p w14:paraId="46B1F64C" w14:textId="77777777" w:rsidR="0049685C" w:rsidRPr="004A4A97" w:rsidRDefault="0049685C" w:rsidP="0049685C">
            <w:pPr>
              <w:spacing w:after="0" w:line="240" w:lineRule="auto"/>
              <w:rPr>
                <w:rFonts w:ascii="Arial" w:hAnsi="Arial" w:cs="Arial"/>
                <w:sz w:val="24"/>
              </w:rPr>
            </w:pPr>
            <w:r w:rsidRPr="004A4A97">
              <w:rPr>
                <w:rFonts w:ascii="Arial" w:hAnsi="Arial" w:cs="Arial"/>
                <w:sz w:val="18"/>
                <w:szCs w:val="18"/>
              </w:rPr>
              <w:t>должность</w:t>
            </w:r>
          </w:p>
        </w:tc>
        <w:tc>
          <w:tcPr>
            <w:tcW w:w="284" w:type="dxa"/>
          </w:tcPr>
          <w:p w14:paraId="344295E8" w14:textId="77777777" w:rsidR="0049685C" w:rsidRPr="004A4A97" w:rsidRDefault="0049685C" w:rsidP="0049685C">
            <w:pPr>
              <w:spacing w:after="0" w:line="240" w:lineRule="auto"/>
              <w:jc w:val="center"/>
              <w:rPr>
                <w:rFonts w:ascii="Arial" w:hAnsi="Arial" w:cs="Arial"/>
                <w:sz w:val="24"/>
              </w:rPr>
            </w:pPr>
          </w:p>
        </w:tc>
        <w:tc>
          <w:tcPr>
            <w:tcW w:w="1842" w:type="dxa"/>
            <w:tcBorders>
              <w:top w:val="single" w:sz="4" w:space="0" w:color="auto"/>
            </w:tcBorders>
          </w:tcPr>
          <w:p w14:paraId="797DA604" w14:textId="77777777" w:rsidR="0049685C" w:rsidRPr="004A4A97" w:rsidRDefault="0049685C" w:rsidP="0049685C">
            <w:pPr>
              <w:spacing w:after="0" w:line="240" w:lineRule="auto"/>
              <w:jc w:val="center"/>
              <w:rPr>
                <w:rFonts w:ascii="Arial" w:hAnsi="Arial" w:cs="Arial"/>
                <w:sz w:val="24"/>
              </w:rPr>
            </w:pPr>
            <w:r w:rsidRPr="004A4A97">
              <w:rPr>
                <w:rFonts w:ascii="Arial" w:hAnsi="Arial" w:cs="Arial"/>
                <w:sz w:val="18"/>
                <w:szCs w:val="28"/>
                <w:lang w:eastAsia="ru-RU"/>
              </w:rPr>
              <w:t>личная подпись</w:t>
            </w:r>
          </w:p>
        </w:tc>
        <w:tc>
          <w:tcPr>
            <w:tcW w:w="284" w:type="dxa"/>
          </w:tcPr>
          <w:p w14:paraId="6456E541" w14:textId="77777777" w:rsidR="0049685C" w:rsidRPr="004A4A97" w:rsidRDefault="0049685C" w:rsidP="0049685C">
            <w:pPr>
              <w:spacing w:after="0" w:line="240" w:lineRule="auto"/>
              <w:jc w:val="center"/>
              <w:rPr>
                <w:rFonts w:ascii="Arial" w:hAnsi="Arial" w:cs="Arial"/>
                <w:sz w:val="24"/>
              </w:rPr>
            </w:pPr>
          </w:p>
        </w:tc>
        <w:tc>
          <w:tcPr>
            <w:tcW w:w="1976" w:type="dxa"/>
          </w:tcPr>
          <w:p w14:paraId="74A5EDEA" w14:textId="77777777" w:rsidR="0049685C" w:rsidRPr="004A4A97" w:rsidRDefault="0049685C" w:rsidP="0049685C">
            <w:pPr>
              <w:spacing w:after="0" w:line="240" w:lineRule="auto"/>
              <w:rPr>
                <w:rFonts w:ascii="Arial" w:hAnsi="Arial" w:cs="Arial"/>
                <w:sz w:val="24"/>
              </w:rPr>
            </w:pPr>
            <w:r w:rsidRPr="004A4A97">
              <w:rPr>
                <w:rFonts w:ascii="Arial" w:hAnsi="Arial" w:cs="Arial"/>
                <w:sz w:val="18"/>
                <w:szCs w:val="18"/>
              </w:rPr>
              <w:t>инициалы, фамилия</w:t>
            </w:r>
          </w:p>
        </w:tc>
      </w:tr>
      <w:tr w:rsidR="0049685C" w:rsidRPr="004A4A97" w14:paraId="0DCFAE4A" w14:textId="77777777" w:rsidTr="00FE6067">
        <w:tc>
          <w:tcPr>
            <w:tcW w:w="5242" w:type="dxa"/>
            <w:vAlign w:val="bottom"/>
          </w:tcPr>
          <w:p w14:paraId="050F6570" w14:textId="77777777" w:rsidR="0049685C" w:rsidRPr="004A4A97" w:rsidRDefault="0049685C" w:rsidP="0049685C">
            <w:pPr>
              <w:spacing w:after="0" w:line="240" w:lineRule="auto"/>
              <w:rPr>
                <w:rFonts w:ascii="Arial" w:hAnsi="Arial" w:cs="Arial"/>
                <w:sz w:val="24"/>
              </w:rPr>
            </w:pPr>
          </w:p>
        </w:tc>
        <w:tc>
          <w:tcPr>
            <w:tcW w:w="284" w:type="dxa"/>
          </w:tcPr>
          <w:p w14:paraId="3AB32AFE" w14:textId="77777777" w:rsidR="0049685C" w:rsidRPr="004A4A97" w:rsidRDefault="0049685C" w:rsidP="0049685C">
            <w:pPr>
              <w:spacing w:after="0" w:line="240" w:lineRule="auto"/>
              <w:jc w:val="center"/>
              <w:rPr>
                <w:rFonts w:ascii="Arial" w:hAnsi="Arial" w:cs="Arial"/>
                <w:i/>
                <w:sz w:val="18"/>
                <w:szCs w:val="28"/>
                <w:lang w:eastAsia="ru-RU"/>
              </w:rPr>
            </w:pPr>
          </w:p>
        </w:tc>
        <w:tc>
          <w:tcPr>
            <w:tcW w:w="1842" w:type="dxa"/>
          </w:tcPr>
          <w:p w14:paraId="068519AF" w14:textId="77777777" w:rsidR="0049685C" w:rsidRPr="004A4A97" w:rsidRDefault="0049685C" w:rsidP="0049685C">
            <w:pPr>
              <w:spacing w:after="0" w:line="240" w:lineRule="auto"/>
              <w:jc w:val="center"/>
              <w:rPr>
                <w:rFonts w:ascii="Arial" w:hAnsi="Arial" w:cs="Arial"/>
                <w:i/>
                <w:sz w:val="18"/>
                <w:szCs w:val="28"/>
                <w:lang w:eastAsia="ru-RU"/>
              </w:rPr>
            </w:pPr>
          </w:p>
        </w:tc>
        <w:tc>
          <w:tcPr>
            <w:tcW w:w="284" w:type="dxa"/>
          </w:tcPr>
          <w:p w14:paraId="3B370606" w14:textId="77777777" w:rsidR="0049685C" w:rsidRPr="004A4A97" w:rsidRDefault="0049685C" w:rsidP="0049685C">
            <w:pPr>
              <w:spacing w:after="0" w:line="240" w:lineRule="auto"/>
              <w:jc w:val="center"/>
              <w:rPr>
                <w:rFonts w:ascii="Arial" w:hAnsi="Arial" w:cs="Arial"/>
                <w:i/>
                <w:sz w:val="18"/>
                <w:szCs w:val="28"/>
                <w:lang w:eastAsia="ru-RU"/>
              </w:rPr>
            </w:pPr>
          </w:p>
        </w:tc>
        <w:tc>
          <w:tcPr>
            <w:tcW w:w="1976" w:type="dxa"/>
            <w:vAlign w:val="bottom"/>
          </w:tcPr>
          <w:p w14:paraId="48EED78A" w14:textId="77777777" w:rsidR="0049685C" w:rsidRPr="004A4A97" w:rsidRDefault="0049685C" w:rsidP="0049685C">
            <w:pPr>
              <w:spacing w:after="0" w:line="240" w:lineRule="auto"/>
              <w:rPr>
                <w:rFonts w:ascii="Arial" w:hAnsi="Arial" w:cs="Arial"/>
                <w:sz w:val="24"/>
              </w:rPr>
            </w:pPr>
          </w:p>
        </w:tc>
      </w:tr>
      <w:tr w:rsidR="0049685C" w:rsidRPr="004A4A97" w14:paraId="586503C6" w14:textId="77777777" w:rsidTr="0049685C">
        <w:tc>
          <w:tcPr>
            <w:tcW w:w="5242" w:type="dxa"/>
            <w:vAlign w:val="bottom"/>
          </w:tcPr>
          <w:p w14:paraId="735E0899" w14:textId="77777777" w:rsidR="0049685C" w:rsidRPr="004A4A97" w:rsidRDefault="0049685C" w:rsidP="0049685C">
            <w:pPr>
              <w:spacing w:after="0" w:line="240" w:lineRule="auto"/>
              <w:rPr>
                <w:rFonts w:ascii="Arial" w:hAnsi="Arial" w:cs="Arial"/>
                <w:sz w:val="24"/>
              </w:rPr>
            </w:pPr>
          </w:p>
        </w:tc>
        <w:tc>
          <w:tcPr>
            <w:tcW w:w="284" w:type="dxa"/>
          </w:tcPr>
          <w:p w14:paraId="797CCCDD" w14:textId="77777777" w:rsidR="0049685C" w:rsidRPr="004A4A97" w:rsidRDefault="0049685C" w:rsidP="0049685C">
            <w:pPr>
              <w:spacing w:after="0" w:line="240" w:lineRule="auto"/>
              <w:jc w:val="center"/>
              <w:rPr>
                <w:rFonts w:ascii="Arial" w:hAnsi="Arial" w:cs="Arial"/>
                <w:sz w:val="24"/>
              </w:rPr>
            </w:pPr>
          </w:p>
        </w:tc>
        <w:tc>
          <w:tcPr>
            <w:tcW w:w="1842" w:type="dxa"/>
          </w:tcPr>
          <w:p w14:paraId="43CC4115" w14:textId="77777777" w:rsidR="0049685C" w:rsidRPr="004A4A97" w:rsidRDefault="0049685C" w:rsidP="0049685C">
            <w:pPr>
              <w:spacing w:after="0" w:line="240" w:lineRule="auto"/>
              <w:jc w:val="center"/>
              <w:rPr>
                <w:rFonts w:ascii="Arial" w:hAnsi="Arial" w:cs="Arial"/>
                <w:sz w:val="24"/>
              </w:rPr>
            </w:pPr>
          </w:p>
        </w:tc>
        <w:tc>
          <w:tcPr>
            <w:tcW w:w="284" w:type="dxa"/>
          </w:tcPr>
          <w:p w14:paraId="0DE993C8" w14:textId="77777777" w:rsidR="0049685C" w:rsidRPr="004A4A97" w:rsidRDefault="0049685C" w:rsidP="0049685C">
            <w:pPr>
              <w:spacing w:after="0" w:line="240" w:lineRule="auto"/>
              <w:jc w:val="center"/>
              <w:rPr>
                <w:rFonts w:ascii="Arial" w:hAnsi="Arial" w:cs="Arial"/>
                <w:sz w:val="24"/>
              </w:rPr>
            </w:pPr>
          </w:p>
        </w:tc>
        <w:tc>
          <w:tcPr>
            <w:tcW w:w="1976" w:type="dxa"/>
            <w:vAlign w:val="bottom"/>
          </w:tcPr>
          <w:p w14:paraId="54D70844" w14:textId="77777777" w:rsidR="0049685C" w:rsidRPr="004A4A97" w:rsidRDefault="0049685C" w:rsidP="0049685C">
            <w:pPr>
              <w:spacing w:after="0" w:line="240" w:lineRule="auto"/>
              <w:rPr>
                <w:rFonts w:ascii="Arial" w:hAnsi="Arial" w:cs="Arial"/>
                <w:sz w:val="24"/>
              </w:rPr>
            </w:pPr>
          </w:p>
        </w:tc>
      </w:tr>
      <w:tr w:rsidR="0049685C" w:rsidRPr="004A4A97" w14:paraId="2D9B4B59" w14:textId="77777777" w:rsidTr="0049685C">
        <w:tc>
          <w:tcPr>
            <w:tcW w:w="5242" w:type="dxa"/>
            <w:vAlign w:val="bottom"/>
          </w:tcPr>
          <w:p w14:paraId="364EB26D" w14:textId="77777777" w:rsidR="0049685C" w:rsidRPr="004A4A97" w:rsidRDefault="0049685C" w:rsidP="0049685C">
            <w:pPr>
              <w:spacing w:after="0" w:line="240" w:lineRule="auto"/>
              <w:rPr>
                <w:rFonts w:ascii="Arial" w:hAnsi="Arial" w:cs="Arial"/>
                <w:sz w:val="24"/>
              </w:rPr>
            </w:pPr>
            <w:r w:rsidRPr="004A4A97">
              <w:rPr>
                <w:rFonts w:ascii="Arial" w:hAnsi="Arial" w:cs="Arial"/>
                <w:sz w:val="24"/>
                <w:szCs w:val="28"/>
                <w:lang w:eastAsia="ru-RU"/>
              </w:rPr>
              <w:t>Исполнители разработки:</w:t>
            </w:r>
          </w:p>
        </w:tc>
        <w:tc>
          <w:tcPr>
            <w:tcW w:w="284" w:type="dxa"/>
          </w:tcPr>
          <w:p w14:paraId="041FBDDE" w14:textId="77777777" w:rsidR="0049685C" w:rsidRPr="004A4A97" w:rsidRDefault="0049685C" w:rsidP="0049685C">
            <w:pPr>
              <w:spacing w:after="0" w:line="240" w:lineRule="auto"/>
              <w:jc w:val="center"/>
              <w:rPr>
                <w:rFonts w:ascii="Arial" w:hAnsi="Arial" w:cs="Arial"/>
                <w:sz w:val="24"/>
              </w:rPr>
            </w:pPr>
          </w:p>
        </w:tc>
        <w:tc>
          <w:tcPr>
            <w:tcW w:w="1842" w:type="dxa"/>
          </w:tcPr>
          <w:p w14:paraId="50C39EF3" w14:textId="77777777" w:rsidR="0049685C" w:rsidRPr="004A4A97" w:rsidRDefault="0049685C" w:rsidP="0049685C">
            <w:pPr>
              <w:spacing w:after="0" w:line="240" w:lineRule="auto"/>
              <w:jc w:val="center"/>
              <w:rPr>
                <w:rFonts w:ascii="Arial" w:hAnsi="Arial" w:cs="Arial"/>
                <w:sz w:val="24"/>
              </w:rPr>
            </w:pPr>
          </w:p>
        </w:tc>
        <w:tc>
          <w:tcPr>
            <w:tcW w:w="284" w:type="dxa"/>
          </w:tcPr>
          <w:p w14:paraId="7BB5BE0B" w14:textId="77777777" w:rsidR="0049685C" w:rsidRPr="004A4A97" w:rsidRDefault="0049685C" w:rsidP="0049685C">
            <w:pPr>
              <w:spacing w:after="0" w:line="240" w:lineRule="auto"/>
              <w:jc w:val="center"/>
              <w:rPr>
                <w:rFonts w:ascii="Arial" w:hAnsi="Arial" w:cs="Arial"/>
                <w:sz w:val="24"/>
              </w:rPr>
            </w:pPr>
          </w:p>
        </w:tc>
        <w:tc>
          <w:tcPr>
            <w:tcW w:w="1976" w:type="dxa"/>
            <w:vAlign w:val="bottom"/>
          </w:tcPr>
          <w:p w14:paraId="0648B02C" w14:textId="77777777" w:rsidR="0049685C" w:rsidRPr="004A4A97" w:rsidRDefault="0049685C" w:rsidP="0049685C">
            <w:pPr>
              <w:spacing w:after="0" w:line="240" w:lineRule="auto"/>
              <w:rPr>
                <w:rFonts w:ascii="Arial" w:hAnsi="Arial" w:cs="Arial"/>
                <w:sz w:val="24"/>
              </w:rPr>
            </w:pPr>
          </w:p>
        </w:tc>
      </w:tr>
      <w:tr w:rsidR="0049685C" w:rsidRPr="004A4A97" w14:paraId="19C8D784" w14:textId="77777777" w:rsidTr="0049685C">
        <w:tc>
          <w:tcPr>
            <w:tcW w:w="5242" w:type="dxa"/>
            <w:vAlign w:val="bottom"/>
          </w:tcPr>
          <w:p w14:paraId="39A6541F" w14:textId="77777777" w:rsidR="0049685C" w:rsidRPr="004A4A97" w:rsidRDefault="0049685C" w:rsidP="0049685C">
            <w:pPr>
              <w:spacing w:after="0" w:line="240" w:lineRule="auto"/>
              <w:rPr>
                <w:rFonts w:ascii="Arial" w:hAnsi="Arial" w:cs="Arial"/>
                <w:sz w:val="24"/>
              </w:rPr>
            </w:pPr>
          </w:p>
        </w:tc>
        <w:tc>
          <w:tcPr>
            <w:tcW w:w="284" w:type="dxa"/>
          </w:tcPr>
          <w:p w14:paraId="3CF60B58" w14:textId="77777777" w:rsidR="0049685C" w:rsidRPr="004A4A97" w:rsidRDefault="0049685C" w:rsidP="0049685C">
            <w:pPr>
              <w:spacing w:after="0" w:line="240" w:lineRule="auto"/>
              <w:jc w:val="center"/>
              <w:rPr>
                <w:rFonts w:ascii="Arial" w:hAnsi="Arial" w:cs="Arial"/>
                <w:sz w:val="24"/>
              </w:rPr>
            </w:pPr>
          </w:p>
        </w:tc>
        <w:tc>
          <w:tcPr>
            <w:tcW w:w="1842" w:type="dxa"/>
          </w:tcPr>
          <w:p w14:paraId="461DFFE4" w14:textId="77777777" w:rsidR="0049685C" w:rsidRPr="004A4A97" w:rsidRDefault="0049685C" w:rsidP="0049685C">
            <w:pPr>
              <w:spacing w:after="0" w:line="240" w:lineRule="auto"/>
              <w:jc w:val="center"/>
              <w:rPr>
                <w:rFonts w:ascii="Arial" w:hAnsi="Arial" w:cs="Arial"/>
                <w:sz w:val="24"/>
              </w:rPr>
            </w:pPr>
          </w:p>
        </w:tc>
        <w:tc>
          <w:tcPr>
            <w:tcW w:w="284" w:type="dxa"/>
          </w:tcPr>
          <w:p w14:paraId="07EEAE44" w14:textId="77777777" w:rsidR="0049685C" w:rsidRPr="004A4A97" w:rsidRDefault="0049685C" w:rsidP="0049685C">
            <w:pPr>
              <w:spacing w:after="0" w:line="240" w:lineRule="auto"/>
              <w:jc w:val="center"/>
              <w:rPr>
                <w:rFonts w:ascii="Arial" w:hAnsi="Arial" w:cs="Arial"/>
                <w:sz w:val="24"/>
              </w:rPr>
            </w:pPr>
          </w:p>
        </w:tc>
        <w:tc>
          <w:tcPr>
            <w:tcW w:w="1976" w:type="dxa"/>
            <w:vAlign w:val="bottom"/>
          </w:tcPr>
          <w:p w14:paraId="6AA01169" w14:textId="77777777" w:rsidR="0049685C" w:rsidRPr="004A4A97" w:rsidRDefault="0049685C" w:rsidP="0049685C">
            <w:pPr>
              <w:spacing w:after="0" w:line="240" w:lineRule="auto"/>
              <w:rPr>
                <w:rFonts w:ascii="Arial" w:hAnsi="Arial" w:cs="Arial"/>
                <w:sz w:val="24"/>
              </w:rPr>
            </w:pPr>
          </w:p>
        </w:tc>
      </w:tr>
      <w:tr w:rsidR="0049685C" w:rsidRPr="004A4A97" w14:paraId="1C5B0503" w14:textId="77777777" w:rsidTr="0049685C">
        <w:tc>
          <w:tcPr>
            <w:tcW w:w="5242" w:type="dxa"/>
            <w:vAlign w:val="bottom"/>
          </w:tcPr>
          <w:p w14:paraId="4900ABC8" w14:textId="77777777" w:rsidR="0049685C" w:rsidRPr="004A4A97" w:rsidRDefault="0049685C" w:rsidP="0049685C">
            <w:pPr>
              <w:spacing w:after="0" w:line="240" w:lineRule="auto"/>
              <w:rPr>
                <w:rFonts w:ascii="Arial" w:hAnsi="Arial" w:cs="Arial"/>
                <w:sz w:val="24"/>
              </w:rPr>
            </w:pPr>
            <w:r w:rsidRPr="004A4A97">
              <w:rPr>
                <w:rFonts w:ascii="Arial" w:hAnsi="Arial" w:cs="Arial"/>
                <w:sz w:val="24"/>
              </w:rPr>
              <w:t>Заведующий лабораторией №5</w:t>
            </w:r>
          </w:p>
          <w:p w14:paraId="39CB06C7" w14:textId="77777777" w:rsidR="0049685C" w:rsidRPr="004A4A97" w:rsidRDefault="0049685C" w:rsidP="0049685C">
            <w:pPr>
              <w:spacing w:after="0" w:line="240" w:lineRule="auto"/>
              <w:rPr>
                <w:rFonts w:ascii="Arial" w:hAnsi="Arial" w:cs="Arial"/>
                <w:sz w:val="24"/>
              </w:rPr>
            </w:pPr>
            <w:r w:rsidRPr="004A4A97">
              <w:rPr>
                <w:rFonts w:ascii="Arial" w:hAnsi="Arial" w:cs="Arial"/>
                <w:sz w:val="24"/>
              </w:rPr>
              <w:t>НИИЖБ им. А.А. Гвоздева</w:t>
            </w:r>
          </w:p>
        </w:tc>
        <w:tc>
          <w:tcPr>
            <w:tcW w:w="284" w:type="dxa"/>
          </w:tcPr>
          <w:p w14:paraId="3CCFC215" w14:textId="77777777" w:rsidR="0049685C" w:rsidRPr="004A4A97" w:rsidRDefault="0049685C" w:rsidP="0049685C">
            <w:pPr>
              <w:spacing w:after="0" w:line="240" w:lineRule="auto"/>
              <w:jc w:val="center"/>
              <w:rPr>
                <w:rFonts w:ascii="Arial" w:hAnsi="Arial" w:cs="Arial"/>
                <w:sz w:val="24"/>
              </w:rPr>
            </w:pPr>
          </w:p>
        </w:tc>
        <w:tc>
          <w:tcPr>
            <w:tcW w:w="1842" w:type="dxa"/>
            <w:tcBorders>
              <w:bottom w:val="single" w:sz="4" w:space="0" w:color="auto"/>
            </w:tcBorders>
          </w:tcPr>
          <w:p w14:paraId="0955658A" w14:textId="77777777" w:rsidR="0049685C" w:rsidRPr="004A4A97" w:rsidRDefault="0049685C" w:rsidP="0049685C">
            <w:pPr>
              <w:spacing w:after="0" w:line="240" w:lineRule="auto"/>
              <w:jc w:val="center"/>
              <w:rPr>
                <w:rFonts w:ascii="Arial" w:hAnsi="Arial" w:cs="Arial"/>
                <w:sz w:val="24"/>
              </w:rPr>
            </w:pPr>
          </w:p>
        </w:tc>
        <w:tc>
          <w:tcPr>
            <w:tcW w:w="284" w:type="dxa"/>
          </w:tcPr>
          <w:p w14:paraId="2C2524AB" w14:textId="77777777" w:rsidR="0049685C" w:rsidRPr="004A4A97" w:rsidRDefault="0049685C" w:rsidP="0049685C">
            <w:pPr>
              <w:spacing w:after="0" w:line="240" w:lineRule="auto"/>
              <w:jc w:val="center"/>
              <w:rPr>
                <w:rFonts w:ascii="Arial" w:hAnsi="Arial" w:cs="Arial"/>
                <w:sz w:val="24"/>
              </w:rPr>
            </w:pPr>
          </w:p>
        </w:tc>
        <w:tc>
          <w:tcPr>
            <w:tcW w:w="1976" w:type="dxa"/>
            <w:vAlign w:val="bottom"/>
          </w:tcPr>
          <w:p w14:paraId="27FC7D2E" w14:textId="77777777" w:rsidR="0049685C" w:rsidRPr="004A4A97" w:rsidRDefault="0049685C" w:rsidP="0049685C">
            <w:pPr>
              <w:spacing w:after="0" w:line="240" w:lineRule="auto"/>
              <w:rPr>
                <w:rFonts w:ascii="Arial" w:hAnsi="Arial" w:cs="Arial"/>
                <w:sz w:val="24"/>
              </w:rPr>
            </w:pPr>
            <w:r w:rsidRPr="004A4A97">
              <w:rPr>
                <w:rFonts w:ascii="Arial" w:hAnsi="Arial" w:cs="Arial"/>
                <w:sz w:val="24"/>
                <w:szCs w:val="24"/>
                <w:lang w:eastAsia="ru-RU"/>
              </w:rPr>
              <w:t>В.В. Полетаев</w:t>
            </w:r>
          </w:p>
        </w:tc>
      </w:tr>
      <w:tr w:rsidR="0049685C" w:rsidRPr="004A4A97" w14:paraId="44BF6DE3" w14:textId="77777777" w:rsidTr="0049685C">
        <w:tc>
          <w:tcPr>
            <w:tcW w:w="5242" w:type="dxa"/>
          </w:tcPr>
          <w:p w14:paraId="6ADBF983" w14:textId="77777777" w:rsidR="0049685C" w:rsidRPr="004A4A97" w:rsidRDefault="0049685C" w:rsidP="0049685C">
            <w:pPr>
              <w:spacing w:after="0" w:line="240" w:lineRule="auto"/>
              <w:rPr>
                <w:rFonts w:ascii="Arial" w:hAnsi="Arial" w:cs="Arial"/>
                <w:sz w:val="24"/>
              </w:rPr>
            </w:pPr>
            <w:r w:rsidRPr="004A4A97">
              <w:rPr>
                <w:rFonts w:ascii="Arial" w:hAnsi="Arial" w:cs="Arial"/>
                <w:sz w:val="18"/>
                <w:szCs w:val="18"/>
              </w:rPr>
              <w:t>должность</w:t>
            </w:r>
          </w:p>
        </w:tc>
        <w:tc>
          <w:tcPr>
            <w:tcW w:w="284" w:type="dxa"/>
          </w:tcPr>
          <w:p w14:paraId="140003FD" w14:textId="77777777" w:rsidR="0049685C" w:rsidRPr="004A4A97" w:rsidRDefault="0049685C" w:rsidP="0049685C">
            <w:pPr>
              <w:spacing w:after="0" w:line="240" w:lineRule="auto"/>
              <w:jc w:val="center"/>
              <w:rPr>
                <w:rFonts w:ascii="Arial" w:hAnsi="Arial" w:cs="Arial"/>
                <w:sz w:val="24"/>
              </w:rPr>
            </w:pPr>
          </w:p>
        </w:tc>
        <w:tc>
          <w:tcPr>
            <w:tcW w:w="1842" w:type="dxa"/>
            <w:tcBorders>
              <w:top w:val="single" w:sz="4" w:space="0" w:color="auto"/>
            </w:tcBorders>
          </w:tcPr>
          <w:p w14:paraId="5FA5BBE1" w14:textId="77777777" w:rsidR="0049685C" w:rsidRPr="004A4A97" w:rsidRDefault="0049685C" w:rsidP="0049685C">
            <w:pPr>
              <w:spacing w:after="0" w:line="240" w:lineRule="auto"/>
              <w:jc w:val="center"/>
              <w:rPr>
                <w:rFonts w:ascii="Arial" w:hAnsi="Arial" w:cs="Arial"/>
                <w:sz w:val="24"/>
              </w:rPr>
            </w:pPr>
            <w:r w:rsidRPr="004A4A97">
              <w:rPr>
                <w:rFonts w:ascii="Arial" w:hAnsi="Arial" w:cs="Arial"/>
                <w:sz w:val="18"/>
                <w:szCs w:val="28"/>
                <w:lang w:eastAsia="ru-RU"/>
              </w:rPr>
              <w:t>личная подпись</w:t>
            </w:r>
          </w:p>
        </w:tc>
        <w:tc>
          <w:tcPr>
            <w:tcW w:w="284" w:type="dxa"/>
          </w:tcPr>
          <w:p w14:paraId="74257EB4" w14:textId="77777777" w:rsidR="0049685C" w:rsidRPr="004A4A97" w:rsidRDefault="0049685C" w:rsidP="0049685C">
            <w:pPr>
              <w:spacing w:after="0" w:line="240" w:lineRule="auto"/>
              <w:jc w:val="center"/>
              <w:rPr>
                <w:rFonts w:ascii="Arial" w:hAnsi="Arial" w:cs="Arial"/>
                <w:sz w:val="24"/>
              </w:rPr>
            </w:pPr>
          </w:p>
        </w:tc>
        <w:tc>
          <w:tcPr>
            <w:tcW w:w="1976" w:type="dxa"/>
          </w:tcPr>
          <w:p w14:paraId="5D7AA2AB" w14:textId="77777777" w:rsidR="0049685C" w:rsidRPr="004A4A97" w:rsidRDefault="0049685C" w:rsidP="0049685C">
            <w:pPr>
              <w:spacing w:after="0" w:line="240" w:lineRule="auto"/>
              <w:rPr>
                <w:rFonts w:ascii="Arial" w:hAnsi="Arial" w:cs="Arial"/>
                <w:sz w:val="24"/>
              </w:rPr>
            </w:pPr>
            <w:r w:rsidRPr="004A4A97">
              <w:rPr>
                <w:rFonts w:ascii="Arial" w:hAnsi="Arial" w:cs="Arial"/>
                <w:sz w:val="18"/>
                <w:szCs w:val="18"/>
              </w:rPr>
              <w:t>инициалы, фамилия</w:t>
            </w:r>
          </w:p>
        </w:tc>
      </w:tr>
      <w:tr w:rsidR="0049685C" w:rsidRPr="004A4A97" w14:paraId="5AE020EA" w14:textId="77777777" w:rsidTr="0049685C">
        <w:tc>
          <w:tcPr>
            <w:tcW w:w="5242" w:type="dxa"/>
            <w:vAlign w:val="bottom"/>
          </w:tcPr>
          <w:p w14:paraId="7EE7694A" w14:textId="77777777" w:rsidR="0049685C" w:rsidRPr="004A4A97" w:rsidRDefault="0049685C" w:rsidP="0049685C">
            <w:pPr>
              <w:spacing w:after="0" w:line="240" w:lineRule="auto"/>
              <w:rPr>
                <w:rFonts w:ascii="Arial" w:hAnsi="Arial" w:cs="Arial"/>
                <w:sz w:val="24"/>
                <w:szCs w:val="28"/>
                <w:lang w:eastAsia="ru-RU"/>
              </w:rPr>
            </w:pPr>
          </w:p>
        </w:tc>
        <w:tc>
          <w:tcPr>
            <w:tcW w:w="284" w:type="dxa"/>
          </w:tcPr>
          <w:p w14:paraId="0EBF3532" w14:textId="77777777" w:rsidR="0049685C" w:rsidRPr="004A4A97" w:rsidRDefault="0049685C" w:rsidP="0049685C">
            <w:pPr>
              <w:spacing w:after="0" w:line="240" w:lineRule="auto"/>
              <w:jc w:val="center"/>
              <w:rPr>
                <w:rFonts w:ascii="Arial" w:hAnsi="Arial" w:cs="Arial"/>
                <w:sz w:val="24"/>
              </w:rPr>
            </w:pPr>
          </w:p>
        </w:tc>
        <w:tc>
          <w:tcPr>
            <w:tcW w:w="1842" w:type="dxa"/>
          </w:tcPr>
          <w:p w14:paraId="586875A3" w14:textId="77777777" w:rsidR="0049685C" w:rsidRPr="004A4A97" w:rsidRDefault="0049685C" w:rsidP="0049685C">
            <w:pPr>
              <w:spacing w:after="0" w:line="240" w:lineRule="auto"/>
              <w:jc w:val="center"/>
              <w:rPr>
                <w:rFonts w:ascii="Arial" w:hAnsi="Arial" w:cs="Arial"/>
                <w:sz w:val="24"/>
              </w:rPr>
            </w:pPr>
          </w:p>
        </w:tc>
        <w:tc>
          <w:tcPr>
            <w:tcW w:w="284" w:type="dxa"/>
          </w:tcPr>
          <w:p w14:paraId="3A75CA14" w14:textId="77777777" w:rsidR="0049685C" w:rsidRPr="004A4A97" w:rsidRDefault="0049685C" w:rsidP="0049685C">
            <w:pPr>
              <w:spacing w:after="0" w:line="240" w:lineRule="auto"/>
              <w:jc w:val="center"/>
              <w:rPr>
                <w:rFonts w:ascii="Arial" w:hAnsi="Arial" w:cs="Arial"/>
                <w:sz w:val="24"/>
              </w:rPr>
            </w:pPr>
          </w:p>
        </w:tc>
        <w:tc>
          <w:tcPr>
            <w:tcW w:w="1976" w:type="dxa"/>
            <w:vAlign w:val="bottom"/>
          </w:tcPr>
          <w:p w14:paraId="53D62F44" w14:textId="77777777" w:rsidR="0049685C" w:rsidRPr="004A4A97" w:rsidRDefault="0049685C" w:rsidP="0049685C">
            <w:pPr>
              <w:spacing w:after="0" w:line="240" w:lineRule="auto"/>
              <w:rPr>
                <w:rFonts w:ascii="Arial" w:hAnsi="Arial" w:cs="Arial"/>
                <w:sz w:val="24"/>
              </w:rPr>
            </w:pPr>
          </w:p>
        </w:tc>
      </w:tr>
      <w:tr w:rsidR="0049685C" w:rsidRPr="004A4A97" w14:paraId="6393A1C5" w14:textId="77777777" w:rsidTr="0049685C">
        <w:tc>
          <w:tcPr>
            <w:tcW w:w="5242" w:type="dxa"/>
          </w:tcPr>
          <w:p w14:paraId="635B8959" w14:textId="77777777" w:rsidR="0049685C" w:rsidRPr="004A4A97" w:rsidRDefault="0049685C" w:rsidP="0049685C">
            <w:pPr>
              <w:spacing w:after="0" w:line="240" w:lineRule="auto"/>
              <w:rPr>
                <w:rFonts w:ascii="Arial" w:hAnsi="Arial" w:cs="Arial"/>
                <w:sz w:val="24"/>
                <w:szCs w:val="28"/>
                <w:lang w:eastAsia="ru-RU"/>
              </w:rPr>
            </w:pPr>
            <w:r w:rsidRPr="004A4A97">
              <w:rPr>
                <w:rFonts w:ascii="Arial" w:hAnsi="Arial" w:cs="Arial"/>
                <w:sz w:val="24"/>
              </w:rPr>
              <w:t>Заведующая лабораторией №13</w:t>
            </w:r>
          </w:p>
        </w:tc>
        <w:tc>
          <w:tcPr>
            <w:tcW w:w="284" w:type="dxa"/>
          </w:tcPr>
          <w:p w14:paraId="49B0FB17" w14:textId="77777777" w:rsidR="0049685C" w:rsidRPr="004A4A97" w:rsidRDefault="0049685C" w:rsidP="0049685C">
            <w:pPr>
              <w:spacing w:after="0" w:line="240" w:lineRule="auto"/>
              <w:jc w:val="center"/>
              <w:rPr>
                <w:rFonts w:ascii="Arial" w:hAnsi="Arial" w:cs="Arial"/>
                <w:sz w:val="24"/>
              </w:rPr>
            </w:pPr>
          </w:p>
        </w:tc>
        <w:tc>
          <w:tcPr>
            <w:tcW w:w="1842" w:type="dxa"/>
          </w:tcPr>
          <w:p w14:paraId="259D8071" w14:textId="77777777" w:rsidR="0049685C" w:rsidRPr="004A4A97" w:rsidRDefault="0049685C" w:rsidP="0049685C">
            <w:pPr>
              <w:spacing w:after="0" w:line="240" w:lineRule="auto"/>
              <w:jc w:val="center"/>
              <w:rPr>
                <w:rFonts w:ascii="Arial" w:hAnsi="Arial" w:cs="Arial"/>
                <w:sz w:val="24"/>
              </w:rPr>
            </w:pPr>
          </w:p>
        </w:tc>
        <w:tc>
          <w:tcPr>
            <w:tcW w:w="284" w:type="dxa"/>
          </w:tcPr>
          <w:p w14:paraId="265535C9" w14:textId="77777777" w:rsidR="0049685C" w:rsidRPr="004A4A97" w:rsidRDefault="0049685C" w:rsidP="0049685C">
            <w:pPr>
              <w:spacing w:after="0" w:line="240" w:lineRule="auto"/>
              <w:jc w:val="center"/>
              <w:rPr>
                <w:rFonts w:ascii="Arial" w:hAnsi="Arial" w:cs="Arial"/>
                <w:sz w:val="24"/>
              </w:rPr>
            </w:pPr>
          </w:p>
        </w:tc>
        <w:tc>
          <w:tcPr>
            <w:tcW w:w="1976" w:type="dxa"/>
            <w:vAlign w:val="bottom"/>
          </w:tcPr>
          <w:p w14:paraId="2DFD257B" w14:textId="77777777" w:rsidR="0049685C" w:rsidRPr="004A4A97" w:rsidRDefault="0049685C" w:rsidP="0049685C">
            <w:pPr>
              <w:spacing w:after="0" w:line="240" w:lineRule="auto"/>
              <w:rPr>
                <w:rFonts w:ascii="Arial" w:hAnsi="Arial" w:cs="Arial"/>
                <w:sz w:val="24"/>
              </w:rPr>
            </w:pPr>
          </w:p>
        </w:tc>
      </w:tr>
      <w:tr w:rsidR="0049685C" w:rsidRPr="004A4A97" w14:paraId="2DE9155F" w14:textId="77777777" w:rsidTr="0049685C">
        <w:tc>
          <w:tcPr>
            <w:tcW w:w="5242" w:type="dxa"/>
          </w:tcPr>
          <w:p w14:paraId="31B1E459" w14:textId="77777777" w:rsidR="0049685C" w:rsidRPr="004A4A97" w:rsidRDefault="0049685C" w:rsidP="0049685C">
            <w:pPr>
              <w:spacing w:after="0" w:line="240" w:lineRule="auto"/>
              <w:rPr>
                <w:rFonts w:ascii="Arial" w:hAnsi="Arial" w:cs="Arial"/>
                <w:sz w:val="24"/>
                <w:szCs w:val="28"/>
                <w:lang w:eastAsia="ru-RU"/>
              </w:rPr>
            </w:pPr>
            <w:r w:rsidRPr="004A4A97">
              <w:rPr>
                <w:rFonts w:ascii="Arial" w:hAnsi="Arial" w:cs="Arial"/>
                <w:sz w:val="24"/>
              </w:rPr>
              <w:t>НИИЖБ им. А.А. Гвоздева</w:t>
            </w:r>
          </w:p>
        </w:tc>
        <w:tc>
          <w:tcPr>
            <w:tcW w:w="284" w:type="dxa"/>
          </w:tcPr>
          <w:p w14:paraId="109205BF" w14:textId="77777777" w:rsidR="0049685C" w:rsidRPr="004A4A97" w:rsidRDefault="0049685C" w:rsidP="0049685C">
            <w:pPr>
              <w:spacing w:after="0" w:line="240" w:lineRule="auto"/>
              <w:jc w:val="center"/>
              <w:rPr>
                <w:rFonts w:ascii="Arial" w:hAnsi="Arial" w:cs="Arial"/>
                <w:sz w:val="24"/>
              </w:rPr>
            </w:pPr>
          </w:p>
        </w:tc>
        <w:tc>
          <w:tcPr>
            <w:tcW w:w="1842" w:type="dxa"/>
            <w:tcBorders>
              <w:bottom w:val="single" w:sz="4" w:space="0" w:color="auto"/>
            </w:tcBorders>
          </w:tcPr>
          <w:p w14:paraId="4CF33AF1" w14:textId="77777777" w:rsidR="0049685C" w:rsidRPr="004A4A97" w:rsidRDefault="0049685C" w:rsidP="0049685C">
            <w:pPr>
              <w:spacing w:after="0" w:line="240" w:lineRule="auto"/>
              <w:jc w:val="center"/>
              <w:rPr>
                <w:rFonts w:ascii="Arial" w:hAnsi="Arial" w:cs="Arial"/>
                <w:sz w:val="24"/>
              </w:rPr>
            </w:pPr>
          </w:p>
        </w:tc>
        <w:tc>
          <w:tcPr>
            <w:tcW w:w="284" w:type="dxa"/>
          </w:tcPr>
          <w:p w14:paraId="2A28FF20" w14:textId="77777777" w:rsidR="0049685C" w:rsidRPr="004A4A97" w:rsidRDefault="0049685C" w:rsidP="0049685C">
            <w:pPr>
              <w:spacing w:after="0" w:line="240" w:lineRule="auto"/>
              <w:jc w:val="center"/>
              <w:rPr>
                <w:rFonts w:ascii="Arial" w:hAnsi="Arial" w:cs="Arial"/>
                <w:sz w:val="24"/>
              </w:rPr>
            </w:pPr>
          </w:p>
        </w:tc>
        <w:tc>
          <w:tcPr>
            <w:tcW w:w="1976" w:type="dxa"/>
            <w:vAlign w:val="bottom"/>
          </w:tcPr>
          <w:p w14:paraId="01D044B9" w14:textId="77777777" w:rsidR="0049685C" w:rsidRPr="004A4A97" w:rsidRDefault="0049685C" w:rsidP="0049685C">
            <w:pPr>
              <w:spacing w:after="0" w:line="240" w:lineRule="auto"/>
              <w:rPr>
                <w:rFonts w:ascii="Arial" w:hAnsi="Arial" w:cs="Arial"/>
                <w:sz w:val="24"/>
              </w:rPr>
            </w:pPr>
            <w:r w:rsidRPr="004A4A97">
              <w:rPr>
                <w:rFonts w:ascii="Arial" w:hAnsi="Arial" w:cs="Arial"/>
                <w:sz w:val="24"/>
              </w:rPr>
              <w:t>В.Ф. Степанова</w:t>
            </w:r>
          </w:p>
        </w:tc>
      </w:tr>
      <w:tr w:rsidR="0049685C" w:rsidRPr="004A4A97" w14:paraId="5AB5584B" w14:textId="77777777" w:rsidTr="0049685C">
        <w:tc>
          <w:tcPr>
            <w:tcW w:w="5242" w:type="dxa"/>
          </w:tcPr>
          <w:p w14:paraId="61E59EC6" w14:textId="77777777" w:rsidR="0049685C" w:rsidRPr="004A4A97" w:rsidRDefault="0049685C" w:rsidP="0049685C">
            <w:pPr>
              <w:spacing w:after="0" w:line="240" w:lineRule="auto"/>
              <w:rPr>
                <w:rFonts w:ascii="Arial" w:hAnsi="Arial" w:cs="Arial"/>
                <w:sz w:val="24"/>
                <w:szCs w:val="28"/>
                <w:lang w:eastAsia="ru-RU"/>
              </w:rPr>
            </w:pPr>
            <w:r w:rsidRPr="004A4A97">
              <w:rPr>
                <w:rFonts w:ascii="Arial" w:hAnsi="Arial" w:cs="Arial"/>
                <w:sz w:val="18"/>
                <w:szCs w:val="18"/>
              </w:rPr>
              <w:t>должность</w:t>
            </w:r>
          </w:p>
        </w:tc>
        <w:tc>
          <w:tcPr>
            <w:tcW w:w="284" w:type="dxa"/>
          </w:tcPr>
          <w:p w14:paraId="41090ACA" w14:textId="77777777" w:rsidR="0049685C" w:rsidRPr="004A4A97" w:rsidRDefault="0049685C" w:rsidP="0049685C">
            <w:pPr>
              <w:spacing w:after="0" w:line="240" w:lineRule="auto"/>
              <w:jc w:val="center"/>
              <w:rPr>
                <w:rFonts w:ascii="Arial" w:hAnsi="Arial" w:cs="Arial"/>
                <w:sz w:val="24"/>
              </w:rPr>
            </w:pPr>
          </w:p>
        </w:tc>
        <w:tc>
          <w:tcPr>
            <w:tcW w:w="1842" w:type="dxa"/>
            <w:tcBorders>
              <w:top w:val="single" w:sz="4" w:space="0" w:color="auto"/>
            </w:tcBorders>
          </w:tcPr>
          <w:p w14:paraId="12EFC0B3" w14:textId="77777777" w:rsidR="0049685C" w:rsidRPr="004A4A97" w:rsidRDefault="0049685C" w:rsidP="0049685C">
            <w:pPr>
              <w:spacing w:after="0" w:line="240" w:lineRule="auto"/>
              <w:jc w:val="center"/>
              <w:rPr>
                <w:rFonts w:ascii="Arial" w:hAnsi="Arial" w:cs="Arial"/>
                <w:sz w:val="24"/>
              </w:rPr>
            </w:pPr>
            <w:r w:rsidRPr="004A4A97">
              <w:rPr>
                <w:rFonts w:ascii="Arial" w:hAnsi="Arial" w:cs="Arial"/>
                <w:sz w:val="18"/>
                <w:szCs w:val="28"/>
                <w:lang w:eastAsia="ru-RU"/>
              </w:rPr>
              <w:t>личная подпись</w:t>
            </w:r>
          </w:p>
        </w:tc>
        <w:tc>
          <w:tcPr>
            <w:tcW w:w="284" w:type="dxa"/>
          </w:tcPr>
          <w:p w14:paraId="12C05A4A" w14:textId="77777777" w:rsidR="0049685C" w:rsidRPr="004A4A97" w:rsidRDefault="0049685C" w:rsidP="0049685C">
            <w:pPr>
              <w:spacing w:after="0" w:line="240" w:lineRule="auto"/>
              <w:jc w:val="center"/>
              <w:rPr>
                <w:rFonts w:ascii="Arial" w:hAnsi="Arial" w:cs="Arial"/>
                <w:sz w:val="24"/>
              </w:rPr>
            </w:pPr>
          </w:p>
        </w:tc>
        <w:tc>
          <w:tcPr>
            <w:tcW w:w="1976" w:type="dxa"/>
          </w:tcPr>
          <w:p w14:paraId="78547264" w14:textId="77777777" w:rsidR="0049685C" w:rsidRPr="004A4A97" w:rsidRDefault="0049685C" w:rsidP="0049685C">
            <w:pPr>
              <w:spacing w:after="0" w:line="240" w:lineRule="auto"/>
              <w:rPr>
                <w:rFonts w:ascii="Arial" w:hAnsi="Arial" w:cs="Arial"/>
                <w:sz w:val="24"/>
              </w:rPr>
            </w:pPr>
            <w:r w:rsidRPr="004A4A97">
              <w:rPr>
                <w:rFonts w:ascii="Arial" w:hAnsi="Arial" w:cs="Arial"/>
                <w:sz w:val="18"/>
                <w:szCs w:val="18"/>
              </w:rPr>
              <w:t>инициалы, фамилия</w:t>
            </w:r>
          </w:p>
        </w:tc>
      </w:tr>
      <w:tr w:rsidR="0049685C" w:rsidRPr="004A4A97" w14:paraId="7E803115" w14:textId="77777777" w:rsidTr="0049685C">
        <w:tc>
          <w:tcPr>
            <w:tcW w:w="5242" w:type="dxa"/>
            <w:vAlign w:val="bottom"/>
          </w:tcPr>
          <w:p w14:paraId="7A0919B9" w14:textId="77777777" w:rsidR="0049685C" w:rsidRPr="004A4A97" w:rsidRDefault="0049685C" w:rsidP="0049685C">
            <w:pPr>
              <w:spacing w:after="0" w:line="240" w:lineRule="auto"/>
              <w:rPr>
                <w:rFonts w:ascii="Arial" w:hAnsi="Arial" w:cs="Arial"/>
                <w:sz w:val="24"/>
              </w:rPr>
            </w:pPr>
          </w:p>
        </w:tc>
        <w:tc>
          <w:tcPr>
            <w:tcW w:w="284" w:type="dxa"/>
          </w:tcPr>
          <w:p w14:paraId="4A2CBE4D" w14:textId="77777777" w:rsidR="0049685C" w:rsidRPr="004A4A97" w:rsidRDefault="0049685C" w:rsidP="0049685C">
            <w:pPr>
              <w:spacing w:after="0" w:line="240" w:lineRule="auto"/>
              <w:jc w:val="center"/>
              <w:rPr>
                <w:rFonts w:ascii="Arial" w:hAnsi="Arial" w:cs="Arial"/>
                <w:sz w:val="24"/>
              </w:rPr>
            </w:pPr>
          </w:p>
        </w:tc>
        <w:tc>
          <w:tcPr>
            <w:tcW w:w="1842" w:type="dxa"/>
          </w:tcPr>
          <w:p w14:paraId="318D5F9F" w14:textId="77777777" w:rsidR="0049685C" w:rsidRPr="004A4A97" w:rsidRDefault="0049685C" w:rsidP="0049685C">
            <w:pPr>
              <w:spacing w:after="0" w:line="240" w:lineRule="auto"/>
              <w:jc w:val="center"/>
              <w:rPr>
                <w:rFonts w:ascii="Arial" w:hAnsi="Arial" w:cs="Arial"/>
                <w:sz w:val="24"/>
              </w:rPr>
            </w:pPr>
          </w:p>
        </w:tc>
        <w:tc>
          <w:tcPr>
            <w:tcW w:w="284" w:type="dxa"/>
          </w:tcPr>
          <w:p w14:paraId="179A33D3" w14:textId="77777777" w:rsidR="0049685C" w:rsidRPr="004A4A97" w:rsidRDefault="0049685C" w:rsidP="0049685C">
            <w:pPr>
              <w:spacing w:after="0" w:line="240" w:lineRule="auto"/>
              <w:jc w:val="center"/>
              <w:rPr>
                <w:rFonts w:ascii="Arial" w:hAnsi="Arial" w:cs="Arial"/>
                <w:sz w:val="24"/>
              </w:rPr>
            </w:pPr>
          </w:p>
        </w:tc>
        <w:tc>
          <w:tcPr>
            <w:tcW w:w="1976" w:type="dxa"/>
            <w:vAlign w:val="bottom"/>
          </w:tcPr>
          <w:p w14:paraId="11C2F00F" w14:textId="77777777" w:rsidR="0049685C" w:rsidRPr="004A4A97" w:rsidRDefault="0049685C" w:rsidP="0049685C">
            <w:pPr>
              <w:spacing w:after="0" w:line="240" w:lineRule="auto"/>
              <w:rPr>
                <w:rFonts w:ascii="Arial" w:hAnsi="Arial" w:cs="Arial"/>
                <w:sz w:val="24"/>
              </w:rPr>
            </w:pPr>
          </w:p>
        </w:tc>
      </w:tr>
      <w:tr w:rsidR="0049685C" w:rsidRPr="004A4A97" w14:paraId="63B31B4B" w14:textId="77777777" w:rsidTr="0049685C">
        <w:tc>
          <w:tcPr>
            <w:tcW w:w="5242" w:type="dxa"/>
            <w:vAlign w:val="bottom"/>
          </w:tcPr>
          <w:p w14:paraId="16E7F754" w14:textId="77777777" w:rsidR="0049685C" w:rsidRPr="004A4A97" w:rsidRDefault="0049685C" w:rsidP="0049685C">
            <w:pPr>
              <w:spacing w:after="0" w:line="240" w:lineRule="auto"/>
              <w:rPr>
                <w:rFonts w:ascii="Arial" w:hAnsi="Arial" w:cs="Arial"/>
                <w:sz w:val="24"/>
              </w:rPr>
            </w:pPr>
            <w:r w:rsidRPr="004A4A97">
              <w:rPr>
                <w:rFonts w:ascii="Arial" w:hAnsi="Arial" w:cs="Arial"/>
                <w:sz w:val="24"/>
              </w:rPr>
              <w:t>Зам. заведующего лабораторией №5</w:t>
            </w:r>
          </w:p>
          <w:p w14:paraId="5C081F5D" w14:textId="77777777" w:rsidR="0049685C" w:rsidRPr="004A4A97" w:rsidRDefault="0049685C" w:rsidP="0049685C">
            <w:pPr>
              <w:spacing w:after="0" w:line="240" w:lineRule="auto"/>
              <w:rPr>
                <w:rFonts w:ascii="Arial" w:hAnsi="Arial" w:cs="Arial"/>
                <w:sz w:val="24"/>
                <w:szCs w:val="28"/>
                <w:lang w:eastAsia="ru-RU"/>
              </w:rPr>
            </w:pPr>
            <w:r w:rsidRPr="004A4A97">
              <w:rPr>
                <w:rFonts w:ascii="Arial" w:hAnsi="Arial" w:cs="Arial"/>
                <w:sz w:val="24"/>
              </w:rPr>
              <w:t>НИИЖБ им. А.А. Гвоздева</w:t>
            </w:r>
          </w:p>
        </w:tc>
        <w:tc>
          <w:tcPr>
            <w:tcW w:w="284" w:type="dxa"/>
          </w:tcPr>
          <w:p w14:paraId="3EA8286C" w14:textId="77777777" w:rsidR="0049685C" w:rsidRPr="004A4A97" w:rsidRDefault="0049685C" w:rsidP="0049685C">
            <w:pPr>
              <w:spacing w:after="0" w:line="240" w:lineRule="auto"/>
              <w:jc w:val="center"/>
              <w:rPr>
                <w:rFonts w:ascii="Arial" w:hAnsi="Arial" w:cs="Arial"/>
                <w:sz w:val="24"/>
              </w:rPr>
            </w:pPr>
          </w:p>
        </w:tc>
        <w:tc>
          <w:tcPr>
            <w:tcW w:w="1842" w:type="dxa"/>
            <w:tcBorders>
              <w:bottom w:val="single" w:sz="4" w:space="0" w:color="auto"/>
            </w:tcBorders>
          </w:tcPr>
          <w:p w14:paraId="542397D1" w14:textId="77777777" w:rsidR="0049685C" w:rsidRPr="004A4A97" w:rsidRDefault="0049685C" w:rsidP="0049685C">
            <w:pPr>
              <w:spacing w:after="0" w:line="240" w:lineRule="auto"/>
              <w:jc w:val="center"/>
              <w:rPr>
                <w:rFonts w:ascii="Arial" w:hAnsi="Arial" w:cs="Arial"/>
                <w:sz w:val="24"/>
              </w:rPr>
            </w:pPr>
          </w:p>
        </w:tc>
        <w:tc>
          <w:tcPr>
            <w:tcW w:w="284" w:type="dxa"/>
          </w:tcPr>
          <w:p w14:paraId="74840BEF" w14:textId="77777777" w:rsidR="0049685C" w:rsidRPr="004A4A97" w:rsidRDefault="0049685C" w:rsidP="0049685C">
            <w:pPr>
              <w:spacing w:after="0" w:line="240" w:lineRule="auto"/>
              <w:jc w:val="center"/>
              <w:rPr>
                <w:rFonts w:ascii="Arial" w:hAnsi="Arial" w:cs="Arial"/>
                <w:sz w:val="24"/>
              </w:rPr>
            </w:pPr>
          </w:p>
        </w:tc>
        <w:tc>
          <w:tcPr>
            <w:tcW w:w="1976" w:type="dxa"/>
            <w:vAlign w:val="bottom"/>
          </w:tcPr>
          <w:p w14:paraId="08CAB5F5" w14:textId="77777777" w:rsidR="0049685C" w:rsidRPr="004A4A97" w:rsidRDefault="0049685C" w:rsidP="0049685C">
            <w:pPr>
              <w:spacing w:after="0" w:line="240" w:lineRule="auto"/>
              <w:rPr>
                <w:rFonts w:ascii="Arial" w:hAnsi="Arial" w:cs="Arial"/>
                <w:sz w:val="24"/>
              </w:rPr>
            </w:pPr>
            <w:r w:rsidRPr="004A4A97">
              <w:rPr>
                <w:rFonts w:ascii="Arial" w:hAnsi="Arial" w:cs="Arial"/>
                <w:sz w:val="24"/>
              </w:rPr>
              <w:t>В.Н. Строцкий</w:t>
            </w:r>
          </w:p>
        </w:tc>
      </w:tr>
      <w:tr w:rsidR="0049685C" w:rsidRPr="004A4A97" w14:paraId="3D0B15E5" w14:textId="77777777" w:rsidTr="0049685C">
        <w:tc>
          <w:tcPr>
            <w:tcW w:w="5242" w:type="dxa"/>
          </w:tcPr>
          <w:p w14:paraId="692AFB4A" w14:textId="77777777" w:rsidR="0049685C" w:rsidRPr="004A4A97" w:rsidRDefault="0049685C" w:rsidP="0049685C">
            <w:pPr>
              <w:spacing w:after="0" w:line="240" w:lineRule="auto"/>
              <w:rPr>
                <w:rFonts w:ascii="Arial" w:hAnsi="Arial" w:cs="Arial"/>
                <w:sz w:val="24"/>
              </w:rPr>
            </w:pPr>
            <w:r w:rsidRPr="004A4A97">
              <w:rPr>
                <w:rFonts w:ascii="Arial" w:hAnsi="Arial" w:cs="Arial"/>
                <w:sz w:val="18"/>
                <w:szCs w:val="18"/>
              </w:rPr>
              <w:t>должность</w:t>
            </w:r>
          </w:p>
        </w:tc>
        <w:tc>
          <w:tcPr>
            <w:tcW w:w="284" w:type="dxa"/>
          </w:tcPr>
          <w:p w14:paraId="30F72711" w14:textId="77777777" w:rsidR="0049685C" w:rsidRPr="004A4A97" w:rsidRDefault="0049685C" w:rsidP="0049685C">
            <w:pPr>
              <w:spacing w:after="0" w:line="240" w:lineRule="auto"/>
              <w:jc w:val="center"/>
              <w:rPr>
                <w:rFonts w:ascii="Arial" w:hAnsi="Arial" w:cs="Arial"/>
                <w:sz w:val="24"/>
              </w:rPr>
            </w:pPr>
          </w:p>
        </w:tc>
        <w:tc>
          <w:tcPr>
            <w:tcW w:w="1842" w:type="dxa"/>
            <w:tcBorders>
              <w:top w:val="single" w:sz="4" w:space="0" w:color="auto"/>
            </w:tcBorders>
          </w:tcPr>
          <w:p w14:paraId="14A28135" w14:textId="77777777" w:rsidR="0049685C" w:rsidRPr="004A4A97" w:rsidRDefault="0049685C" w:rsidP="0049685C">
            <w:pPr>
              <w:spacing w:after="0" w:line="240" w:lineRule="auto"/>
              <w:jc w:val="center"/>
              <w:rPr>
                <w:rFonts w:ascii="Arial" w:hAnsi="Arial" w:cs="Arial"/>
                <w:sz w:val="24"/>
              </w:rPr>
            </w:pPr>
            <w:r w:rsidRPr="004A4A97">
              <w:rPr>
                <w:rFonts w:ascii="Arial" w:hAnsi="Arial" w:cs="Arial"/>
                <w:sz w:val="18"/>
                <w:szCs w:val="28"/>
                <w:lang w:eastAsia="ru-RU"/>
              </w:rPr>
              <w:t>личная подпись</w:t>
            </w:r>
          </w:p>
        </w:tc>
        <w:tc>
          <w:tcPr>
            <w:tcW w:w="284" w:type="dxa"/>
          </w:tcPr>
          <w:p w14:paraId="3943936A" w14:textId="77777777" w:rsidR="0049685C" w:rsidRPr="004A4A97" w:rsidRDefault="0049685C" w:rsidP="0049685C">
            <w:pPr>
              <w:spacing w:after="0" w:line="240" w:lineRule="auto"/>
              <w:jc w:val="center"/>
              <w:rPr>
                <w:rFonts w:ascii="Arial" w:hAnsi="Arial" w:cs="Arial"/>
                <w:sz w:val="24"/>
              </w:rPr>
            </w:pPr>
          </w:p>
        </w:tc>
        <w:tc>
          <w:tcPr>
            <w:tcW w:w="1976" w:type="dxa"/>
          </w:tcPr>
          <w:p w14:paraId="707B1615" w14:textId="77777777" w:rsidR="0049685C" w:rsidRPr="004A4A97" w:rsidRDefault="0049685C" w:rsidP="0049685C">
            <w:pPr>
              <w:spacing w:after="0" w:line="240" w:lineRule="auto"/>
              <w:rPr>
                <w:rFonts w:ascii="Arial" w:hAnsi="Arial" w:cs="Arial"/>
                <w:sz w:val="24"/>
              </w:rPr>
            </w:pPr>
            <w:r w:rsidRPr="004A4A97">
              <w:rPr>
                <w:rFonts w:ascii="Arial" w:hAnsi="Arial" w:cs="Arial"/>
                <w:sz w:val="18"/>
                <w:szCs w:val="18"/>
              </w:rPr>
              <w:t>инициалы, фамилия</w:t>
            </w:r>
          </w:p>
        </w:tc>
      </w:tr>
      <w:tr w:rsidR="0049685C" w:rsidRPr="004A4A97" w14:paraId="64023E39" w14:textId="77777777" w:rsidTr="0049685C">
        <w:tc>
          <w:tcPr>
            <w:tcW w:w="5242" w:type="dxa"/>
          </w:tcPr>
          <w:p w14:paraId="6D53CC2E" w14:textId="77777777" w:rsidR="0049685C" w:rsidRPr="004A4A97" w:rsidRDefault="0049685C" w:rsidP="0049685C">
            <w:pPr>
              <w:spacing w:after="0" w:line="240" w:lineRule="auto"/>
              <w:rPr>
                <w:rFonts w:ascii="Arial" w:hAnsi="Arial" w:cs="Arial"/>
                <w:sz w:val="18"/>
                <w:szCs w:val="18"/>
              </w:rPr>
            </w:pPr>
          </w:p>
        </w:tc>
        <w:tc>
          <w:tcPr>
            <w:tcW w:w="284" w:type="dxa"/>
          </w:tcPr>
          <w:p w14:paraId="42CCE052" w14:textId="77777777" w:rsidR="0049685C" w:rsidRPr="004A4A97" w:rsidRDefault="0049685C" w:rsidP="0049685C">
            <w:pPr>
              <w:spacing w:after="0" w:line="240" w:lineRule="auto"/>
              <w:jc w:val="center"/>
              <w:rPr>
                <w:rFonts w:ascii="Arial" w:hAnsi="Arial" w:cs="Arial"/>
                <w:sz w:val="24"/>
              </w:rPr>
            </w:pPr>
          </w:p>
        </w:tc>
        <w:tc>
          <w:tcPr>
            <w:tcW w:w="1842" w:type="dxa"/>
          </w:tcPr>
          <w:p w14:paraId="48C67AF0" w14:textId="77777777" w:rsidR="0049685C" w:rsidRPr="004A4A97" w:rsidRDefault="0049685C" w:rsidP="0049685C">
            <w:pPr>
              <w:spacing w:after="0" w:line="240" w:lineRule="auto"/>
              <w:jc w:val="center"/>
              <w:rPr>
                <w:rFonts w:ascii="Arial" w:hAnsi="Arial" w:cs="Arial"/>
                <w:sz w:val="18"/>
                <w:szCs w:val="28"/>
                <w:lang w:eastAsia="ru-RU"/>
              </w:rPr>
            </w:pPr>
          </w:p>
        </w:tc>
        <w:tc>
          <w:tcPr>
            <w:tcW w:w="284" w:type="dxa"/>
          </w:tcPr>
          <w:p w14:paraId="0167182B" w14:textId="77777777" w:rsidR="0049685C" w:rsidRPr="004A4A97" w:rsidRDefault="0049685C" w:rsidP="0049685C">
            <w:pPr>
              <w:spacing w:after="0" w:line="240" w:lineRule="auto"/>
              <w:jc w:val="center"/>
              <w:rPr>
                <w:rFonts w:ascii="Arial" w:hAnsi="Arial" w:cs="Arial"/>
                <w:sz w:val="24"/>
              </w:rPr>
            </w:pPr>
          </w:p>
        </w:tc>
        <w:tc>
          <w:tcPr>
            <w:tcW w:w="1976" w:type="dxa"/>
          </w:tcPr>
          <w:p w14:paraId="6B16C7F7" w14:textId="77777777" w:rsidR="0049685C" w:rsidRPr="004A4A97" w:rsidRDefault="0049685C" w:rsidP="0049685C">
            <w:pPr>
              <w:spacing w:after="0" w:line="240" w:lineRule="auto"/>
              <w:rPr>
                <w:rFonts w:ascii="Arial" w:hAnsi="Arial" w:cs="Arial"/>
                <w:sz w:val="18"/>
                <w:szCs w:val="18"/>
              </w:rPr>
            </w:pPr>
          </w:p>
        </w:tc>
      </w:tr>
      <w:tr w:rsidR="0049685C" w:rsidRPr="004A4A97" w14:paraId="1C0CE63A" w14:textId="77777777" w:rsidTr="0049685C">
        <w:tc>
          <w:tcPr>
            <w:tcW w:w="5242" w:type="dxa"/>
            <w:vAlign w:val="bottom"/>
          </w:tcPr>
          <w:p w14:paraId="451A00E0" w14:textId="77777777" w:rsidR="0049685C" w:rsidRPr="004A4A97" w:rsidRDefault="0049685C" w:rsidP="0049685C">
            <w:pPr>
              <w:spacing w:after="0" w:line="240" w:lineRule="auto"/>
              <w:rPr>
                <w:rFonts w:ascii="Arial" w:hAnsi="Arial" w:cs="Arial"/>
                <w:sz w:val="24"/>
              </w:rPr>
            </w:pPr>
            <w:r w:rsidRPr="004A4A97">
              <w:rPr>
                <w:rFonts w:ascii="Arial" w:hAnsi="Arial" w:cs="Arial"/>
                <w:sz w:val="24"/>
              </w:rPr>
              <w:t xml:space="preserve">Ведущий научный сотрудник </w:t>
            </w:r>
          </w:p>
          <w:p w14:paraId="11A067FF" w14:textId="77777777" w:rsidR="0049685C" w:rsidRPr="004A4A97" w:rsidRDefault="0049685C" w:rsidP="0049685C">
            <w:pPr>
              <w:spacing w:after="0" w:line="240" w:lineRule="auto"/>
              <w:rPr>
                <w:rFonts w:ascii="Arial" w:hAnsi="Arial" w:cs="Arial"/>
                <w:sz w:val="18"/>
                <w:szCs w:val="18"/>
              </w:rPr>
            </w:pPr>
            <w:r w:rsidRPr="004A4A97">
              <w:rPr>
                <w:rFonts w:ascii="Arial" w:hAnsi="Arial" w:cs="Arial"/>
                <w:sz w:val="24"/>
              </w:rPr>
              <w:t xml:space="preserve">лаборатории №13 </w:t>
            </w:r>
          </w:p>
        </w:tc>
        <w:tc>
          <w:tcPr>
            <w:tcW w:w="284" w:type="dxa"/>
          </w:tcPr>
          <w:p w14:paraId="51C25436" w14:textId="77777777" w:rsidR="0049685C" w:rsidRPr="004A4A97" w:rsidRDefault="0049685C" w:rsidP="0049685C">
            <w:pPr>
              <w:spacing w:after="0" w:line="240" w:lineRule="auto"/>
              <w:jc w:val="center"/>
              <w:rPr>
                <w:rFonts w:ascii="Arial" w:hAnsi="Arial" w:cs="Arial"/>
                <w:sz w:val="24"/>
              </w:rPr>
            </w:pPr>
          </w:p>
        </w:tc>
        <w:tc>
          <w:tcPr>
            <w:tcW w:w="1842" w:type="dxa"/>
          </w:tcPr>
          <w:p w14:paraId="27258CC3" w14:textId="77777777" w:rsidR="0049685C" w:rsidRPr="004A4A97" w:rsidRDefault="0049685C" w:rsidP="0049685C">
            <w:pPr>
              <w:spacing w:after="0" w:line="240" w:lineRule="auto"/>
              <w:jc w:val="center"/>
              <w:rPr>
                <w:rFonts w:ascii="Arial" w:hAnsi="Arial" w:cs="Arial"/>
                <w:i/>
                <w:sz w:val="18"/>
                <w:szCs w:val="28"/>
                <w:lang w:eastAsia="ru-RU"/>
              </w:rPr>
            </w:pPr>
          </w:p>
          <w:p w14:paraId="6695D2F4" w14:textId="77777777" w:rsidR="0049685C" w:rsidRPr="004A4A97" w:rsidRDefault="0049685C" w:rsidP="0049685C">
            <w:pPr>
              <w:spacing w:after="0" w:line="240" w:lineRule="auto"/>
              <w:rPr>
                <w:rFonts w:ascii="Arial" w:hAnsi="Arial" w:cs="Arial"/>
                <w:i/>
                <w:sz w:val="18"/>
                <w:szCs w:val="28"/>
                <w:lang w:eastAsia="ru-RU"/>
              </w:rPr>
            </w:pPr>
          </w:p>
          <w:p w14:paraId="1CCACABC" w14:textId="77777777" w:rsidR="0049685C" w:rsidRPr="004A4A97" w:rsidRDefault="0049685C" w:rsidP="0049685C">
            <w:pPr>
              <w:spacing w:after="0" w:line="240" w:lineRule="auto"/>
              <w:jc w:val="center"/>
              <w:rPr>
                <w:rFonts w:ascii="Arial" w:hAnsi="Arial" w:cs="Arial"/>
                <w:sz w:val="18"/>
                <w:szCs w:val="28"/>
                <w:lang w:eastAsia="ru-RU"/>
              </w:rPr>
            </w:pPr>
          </w:p>
        </w:tc>
        <w:tc>
          <w:tcPr>
            <w:tcW w:w="284" w:type="dxa"/>
          </w:tcPr>
          <w:p w14:paraId="2AD05DF3" w14:textId="77777777" w:rsidR="0049685C" w:rsidRPr="004A4A97" w:rsidRDefault="0049685C" w:rsidP="0049685C">
            <w:pPr>
              <w:spacing w:after="0" w:line="240" w:lineRule="auto"/>
              <w:jc w:val="center"/>
              <w:rPr>
                <w:rFonts w:ascii="Arial" w:hAnsi="Arial" w:cs="Arial"/>
                <w:sz w:val="24"/>
              </w:rPr>
            </w:pPr>
          </w:p>
        </w:tc>
        <w:tc>
          <w:tcPr>
            <w:tcW w:w="1976" w:type="dxa"/>
            <w:vAlign w:val="bottom"/>
          </w:tcPr>
          <w:p w14:paraId="16B0E9FA" w14:textId="77777777" w:rsidR="0049685C" w:rsidRPr="004A4A97" w:rsidRDefault="0049685C" w:rsidP="0049685C">
            <w:pPr>
              <w:spacing w:after="0" w:line="240" w:lineRule="auto"/>
              <w:rPr>
                <w:rFonts w:ascii="Arial" w:hAnsi="Arial" w:cs="Arial"/>
                <w:sz w:val="18"/>
                <w:szCs w:val="18"/>
              </w:rPr>
            </w:pPr>
          </w:p>
        </w:tc>
      </w:tr>
      <w:tr w:rsidR="0049685C" w:rsidRPr="004A4A97" w14:paraId="32CAB5EF" w14:textId="77777777" w:rsidTr="0049685C">
        <w:tc>
          <w:tcPr>
            <w:tcW w:w="5242" w:type="dxa"/>
          </w:tcPr>
          <w:p w14:paraId="35E900B5" w14:textId="77777777" w:rsidR="0049685C" w:rsidRPr="004A4A97" w:rsidRDefault="0049685C" w:rsidP="0049685C">
            <w:pPr>
              <w:spacing w:after="0" w:line="240" w:lineRule="auto"/>
              <w:rPr>
                <w:rFonts w:ascii="Arial" w:hAnsi="Arial" w:cs="Arial"/>
                <w:sz w:val="18"/>
                <w:szCs w:val="18"/>
              </w:rPr>
            </w:pPr>
            <w:r w:rsidRPr="004A4A97">
              <w:rPr>
                <w:rFonts w:ascii="Arial" w:hAnsi="Arial" w:cs="Arial"/>
                <w:sz w:val="24"/>
              </w:rPr>
              <w:t>НИИЖБ им. А.А. Гвоздева</w:t>
            </w:r>
          </w:p>
        </w:tc>
        <w:tc>
          <w:tcPr>
            <w:tcW w:w="284" w:type="dxa"/>
          </w:tcPr>
          <w:p w14:paraId="46CCFE17" w14:textId="77777777" w:rsidR="0049685C" w:rsidRPr="004A4A97" w:rsidRDefault="0049685C" w:rsidP="0049685C">
            <w:pPr>
              <w:spacing w:after="0" w:line="240" w:lineRule="auto"/>
              <w:jc w:val="center"/>
              <w:rPr>
                <w:rFonts w:ascii="Arial" w:hAnsi="Arial" w:cs="Arial"/>
                <w:sz w:val="24"/>
              </w:rPr>
            </w:pPr>
          </w:p>
        </w:tc>
        <w:tc>
          <w:tcPr>
            <w:tcW w:w="1842" w:type="dxa"/>
            <w:tcBorders>
              <w:bottom w:val="single" w:sz="4" w:space="0" w:color="auto"/>
            </w:tcBorders>
          </w:tcPr>
          <w:p w14:paraId="413C8622" w14:textId="77777777" w:rsidR="0049685C" w:rsidRPr="004A4A97" w:rsidRDefault="0049685C" w:rsidP="0049685C">
            <w:pPr>
              <w:spacing w:after="0" w:line="240" w:lineRule="auto"/>
              <w:jc w:val="center"/>
              <w:rPr>
                <w:rFonts w:ascii="Arial" w:hAnsi="Arial" w:cs="Arial"/>
                <w:sz w:val="18"/>
                <w:szCs w:val="28"/>
                <w:lang w:eastAsia="ru-RU"/>
              </w:rPr>
            </w:pPr>
          </w:p>
        </w:tc>
        <w:tc>
          <w:tcPr>
            <w:tcW w:w="284" w:type="dxa"/>
          </w:tcPr>
          <w:p w14:paraId="49F28EA8" w14:textId="77777777" w:rsidR="0049685C" w:rsidRPr="004A4A97" w:rsidRDefault="0049685C" w:rsidP="0049685C">
            <w:pPr>
              <w:spacing w:after="0" w:line="240" w:lineRule="auto"/>
              <w:jc w:val="center"/>
              <w:rPr>
                <w:rFonts w:ascii="Arial" w:hAnsi="Arial" w:cs="Arial"/>
                <w:sz w:val="24"/>
              </w:rPr>
            </w:pPr>
          </w:p>
        </w:tc>
        <w:tc>
          <w:tcPr>
            <w:tcW w:w="1976" w:type="dxa"/>
            <w:vAlign w:val="bottom"/>
          </w:tcPr>
          <w:p w14:paraId="7957A7BB" w14:textId="77777777" w:rsidR="0049685C" w:rsidRPr="004A4A97" w:rsidRDefault="0049685C" w:rsidP="0049685C">
            <w:pPr>
              <w:spacing w:after="0" w:line="240" w:lineRule="auto"/>
              <w:rPr>
                <w:rFonts w:ascii="Arial" w:hAnsi="Arial" w:cs="Arial"/>
                <w:sz w:val="18"/>
                <w:szCs w:val="18"/>
              </w:rPr>
            </w:pPr>
            <w:r w:rsidRPr="004A4A97">
              <w:rPr>
                <w:rFonts w:ascii="Arial" w:hAnsi="Arial" w:cs="Arial"/>
                <w:sz w:val="24"/>
              </w:rPr>
              <w:t>В.И. Савин</w:t>
            </w:r>
          </w:p>
        </w:tc>
      </w:tr>
      <w:tr w:rsidR="0049685C" w:rsidRPr="00CE047E" w14:paraId="4A501174" w14:textId="77777777" w:rsidTr="0049685C">
        <w:tc>
          <w:tcPr>
            <w:tcW w:w="5242" w:type="dxa"/>
          </w:tcPr>
          <w:p w14:paraId="25B25530" w14:textId="77777777" w:rsidR="0049685C" w:rsidRPr="004A4A97" w:rsidRDefault="0049685C" w:rsidP="0049685C">
            <w:pPr>
              <w:spacing w:after="0" w:line="240" w:lineRule="auto"/>
              <w:rPr>
                <w:rFonts w:ascii="Arial" w:hAnsi="Arial" w:cs="Arial"/>
                <w:sz w:val="18"/>
                <w:szCs w:val="18"/>
              </w:rPr>
            </w:pPr>
            <w:r w:rsidRPr="004A4A97">
              <w:rPr>
                <w:rFonts w:ascii="Arial" w:hAnsi="Arial" w:cs="Arial"/>
                <w:sz w:val="18"/>
                <w:szCs w:val="18"/>
              </w:rPr>
              <w:t>должность</w:t>
            </w:r>
          </w:p>
        </w:tc>
        <w:tc>
          <w:tcPr>
            <w:tcW w:w="284" w:type="dxa"/>
          </w:tcPr>
          <w:p w14:paraId="457AD13A" w14:textId="77777777" w:rsidR="0049685C" w:rsidRPr="004A4A97" w:rsidRDefault="0049685C" w:rsidP="0049685C">
            <w:pPr>
              <w:spacing w:after="0" w:line="240" w:lineRule="auto"/>
              <w:jc w:val="center"/>
              <w:rPr>
                <w:rFonts w:ascii="Arial" w:hAnsi="Arial" w:cs="Arial"/>
                <w:sz w:val="24"/>
              </w:rPr>
            </w:pPr>
          </w:p>
        </w:tc>
        <w:tc>
          <w:tcPr>
            <w:tcW w:w="1842" w:type="dxa"/>
            <w:tcBorders>
              <w:top w:val="single" w:sz="4" w:space="0" w:color="auto"/>
            </w:tcBorders>
          </w:tcPr>
          <w:p w14:paraId="13B98028" w14:textId="77777777" w:rsidR="0049685C" w:rsidRPr="004A4A97" w:rsidRDefault="0049685C" w:rsidP="0049685C">
            <w:pPr>
              <w:spacing w:after="0" w:line="240" w:lineRule="auto"/>
              <w:jc w:val="center"/>
              <w:rPr>
                <w:rFonts w:ascii="Arial" w:hAnsi="Arial" w:cs="Arial"/>
                <w:sz w:val="18"/>
                <w:szCs w:val="28"/>
                <w:lang w:eastAsia="ru-RU"/>
              </w:rPr>
            </w:pPr>
            <w:r w:rsidRPr="004A4A97">
              <w:rPr>
                <w:rFonts w:ascii="Arial" w:hAnsi="Arial" w:cs="Arial"/>
                <w:sz w:val="18"/>
                <w:szCs w:val="28"/>
                <w:lang w:eastAsia="ru-RU"/>
              </w:rPr>
              <w:t>личная подпись</w:t>
            </w:r>
          </w:p>
        </w:tc>
        <w:tc>
          <w:tcPr>
            <w:tcW w:w="284" w:type="dxa"/>
          </w:tcPr>
          <w:p w14:paraId="4E762917" w14:textId="77777777" w:rsidR="0049685C" w:rsidRPr="004A4A97" w:rsidRDefault="0049685C" w:rsidP="0049685C">
            <w:pPr>
              <w:spacing w:after="0" w:line="240" w:lineRule="auto"/>
              <w:jc w:val="center"/>
              <w:rPr>
                <w:rFonts w:ascii="Arial" w:hAnsi="Arial" w:cs="Arial"/>
                <w:sz w:val="24"/>
              </w:rPr>
            </w:pPr>
          </w:p>
        </w:tc>
        <w:tc>
          <w:tcPr>
            <w:tcW w:w="1976" w:type="dxa"/>
          </w:tcPr>
          <w:p w14:paraId="261337CA" w14:textId="77777777" w:rsidR="0049685C" w:rsidRPr="00CE047E" w:rsidRDefault="0049685C" w:rsidP="0049685C">
            <w:pPr>
              <w:spacing w:after="0" w:line="240" w:lineRule="auto"/>
              <w:rPr>
                <w:rFonts w:ascii="Arial" w:hAnsi="Arial" w:cs="Arial"/>
                <w:sz w:val="18"/>
                <w:szCs w:val="18"/>
              </w:rPr>
            </w:pPr>
            <w:r w:rsidRPr="004A4A97">
              <w:rPr>
                <w:rFonts w:ascii="Arial" w:hAnsi="Arial" w:cs="Arial"/>
                <w:sz w:val="18"/>
                <w:szCs w:val="18"/>
              </w:rPr>
              <w:t>инициалы, фамилия</w:t>
            </w:r>
          </w:p>
        </w:tc>
      </w:tr>
    </w:tbl>
    <w:p w14:paraId="7CBA7D82" w14:textId="77777777" w:rsidR="0049685C" w:rsidRPr="0049685C" w:rsidRDefault="0049685C" w:rsidP="0049685C">
      <w:pPr>
        <w:shd w:val="clear" w:color="auto" w:fill="FFFFFF"/>
        <w:spacing w:after="0" w:line="240" w:lineRule="auto"/>
        <w:rPr>
          <w:rFonts w:ascii="Arial" w:hAnsi="Arial" w:cs="Arial"/>
          <w:sz w:val="24"/>
          <w:szCs w:val="28"/>
          <w:lang w:eastAsia="ru-RU"/>
        </w:rPr>
      </w:pPr>
    </w:p>
    <w:p w14:paraId="196DD36C" w14:textId="77777777" w:rsidR="005741B5" w:rsidRDefault="005741B5" w:rsidP="00FA3207">
      <w:pPr>
        <w:shd w:val="clear" w:color="auto" w:fill="FFFFFF"/>
        <w:spacing w:after="0" w:line="240" w:lineRule="auto"/>
        <w:rPr>
          <w:rFonts w:ascii="Arial" w:hAnsi="Arial" w:cs="Arial"/>
          <w:sz w:val="24"/>
          <w:szCs w:val="28"/>
          <w:lang w:eastAsia="ru-RU"/>
        </w:rPr>
      </w:pPr>
    </w:p>
    <w:sectPr w:rsidR="005741B5" w:rsidSect="00FA2A12">
      <w:footnotePr>
        <w:numRestart w:val="eachPage"/>
      </w:footnotePr>
      <w:pgSz w:w="11906" w:h="16838"/>
      <w:pgMar w:top="1134" w:right="1418" w:bottom="1134" w:left="851" w:header="680" w:footer="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4EACE2" w16cex:dateUtc="2024-05-30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D18009" w16cid:durableId="264EACE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21A4F" w14:textId="77777777" w:rsidR="00CC785E" w:rsidRDefault="00CC785E">
      <w:pPr>
        <w:spacing w:after="0" w:line="240" w:lineRule="auto"/>
      </w:pPr>
      <w:r>
        <w:separator/>
      </w:r>
    </w:p>
  </w:endnote>
  <w:endnote w:type="continuationSeparator" w:id="0">
    <w:p w14:paraId="30E6AB31" w14:textId="77777777" w:rsidR="00CC785E" w:rsidRDefault="00CC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C724F" w14:textId="77777777" w:rsidR="006F688B" w:rsidRDefault="006F688B">
    <w:pPr>
      <w:pStyle w:val="a8"/>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1339D" w14:textId="0437A0B2" w:rsidR="006F688B" w:rsidRDefault="006F688B" w:rsidP="006E2B54">
    <w:pPr>
      <w:pStyle w:val="a8"/>
    </w:pPr>
    <w:r>
      <w:fldChar w:fldCharType="begin"/>
    </w:r>
    <w:r>
      <w:instrText>PAGE   \* MERGEFORMAT</w:instrText>
    </w:r>
    <w:r>
      <w:fldChar w:fldCharType="separate"/>
    </w:r>
    <w:r w:rsidR="006B1701">
      <w:rPr>
        <w:noProof/>
      </w:rPr>
      <w:t>II</w:t>
    </w:r>
    <w:r>
      <w:rPr>
        <w:noProof/>
      </w:rPr>
      <w:fldChar w:fldCharType="end"/>
    </w:r>
  </w:p>
  <w:p w14:paraId="5315CF12" w14:textId="77777777" w:rsidR="006F688B" w:rsidRDefault="006F688B">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97937" w14:textId="785BFD4A" w:rsidR="006F688B" w:rsidRPr="00951FA5" w:rsidRDefault="006F688B">
    <w:pPr>
      <w:pStyle w:val="a8"/>
      <w:rPr>
        <w:rFonts w:ascii="Arial" w:hAnsi="Arial" w:cs="Arial"/>
        <w:sz w:val="22"/>
        <w:szCs w:val="22"/>
      </w:rPr>
    </w:pPr>
    <w:r w:rsidRPr="00951FA5">
      <w:rPr>
        <w:rFonts w:ascii="Arial" w:hAnsi="Arial" w:cs="Arial"/>
        <w:sz w:val="22"/>
        <w:szCs w:val="22"/>
      </w:rPr>
      <w:fldChar w:fldCharType="begin"/>
    </w:r>
    <w:r w:rsidRPr="00951FA5">
      <w:rPr>
        <w:rFonts w:ascii="Arial" w:hAnsi="Arial" w:cs="Arial"/>
        <w:sz w:val="22"/>
        <w:szCs w:val="22"/>
      </w:rPr>
      <w:instrText>PAGE   \* MERGEFORMAT</w:instrText>
    </w:r>
    <w:r w:rsidRPr="00951FA5">
      <w:rPr>
        <w:rFonts w:ascii="Arial" w:hAnsi="Arial" w:cs="Arial"/>
        <w:sz w:val="22"/>
        <w:szCs w:val="22"/>
      </w:rPr>
      <w:fldChar w:fldCharType="separate"/>
    </w:r>
    <w:r w:rsidR="006B1701">
      <w:rPr>
        <w:rFonts w:ascii="Arial" w:hAnsi="Arial" w:cs="Arial"/>
        <w:noProof/>
        <w:sz w:val="22"/>
        <w:szCs w:val="22"/>
      </w:rPr>
      <w:t>46</w:t>
    </w:r>
    <w:r w:rsidRPr="00951FA5">
      <w:rPr>
        <w:rFonts w:ascii="Arial" w:hAnsi="Arial" w:cs="Arial"/>
        <w:sz w:val="22"/>
        <w:szCs w:val="22"/>
      </w:rPr>
      <w:fldChar w:fldCharType="end"/>
    </w:r>
  </w:p>
  <w:p w14:paraId="22EC2BB1" w14:textId="77777777" w:rsidR="006F688B" w:rsidRDefault="006F688B">
    <w:pPr>
      <w:pStyle w:val="a8"/>
      <w:rPr>
        <w:rFonts w:ascii="Arial" w:hAnsi="Arial" w:cs="Arial"/>
        <w:sz w:val="20"/>
      </w:rPr>
    </w:pPr>
  </w:p>
  <w:p w14:paraId="5954F0AD" w14:textId="77777777" w:rsidR="006F688B" w:rsidRPr="002962AA" w:rsidRDefault="006F688B">
    <w:pPr>
      <w:pStyle w:val="a8"/>
      <w:rPr>
        <w:rFonts w:ascii="Arial" w:hAnsi="Arial" w:cs="Arial"/>
        <w:sz w:val="20"/>
      </w:rPr>
    </w:pPr>
  </w:p>
  <w:p w14:paraId="2AA212B6" w14:textId="77777777" w:rsidR="006F688B" w:rsidRDefault="006F688B"/>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13808"/>
      <w:docPartObj>
        <w:docPartGallery w:val="Page Numbers (Bottom of Page)"/>
        <w:docPartUnique/>
      </w:docPartObj>
    </w:sdtPr>
    <w:sdtEndPr/>
    <w:sdtContent>
      <w:p w14:paraId="7A4DE02B" w14:textId="4933CC3C" w:rsidR="006F688B" w:rsidRDefault="006F688B">
        <w:pPr>
          <w:pStyle w:val="a8"/>
          <w:jc w:val="right"/>
        </w:pPr>
        <w:r>
          <w:fldChar w:fldCharType="begin"/>
        </w:r>
        <w:r>
          <w:instrText xml:space="preserve"> PAGE   \* MERGEFORMAT </w:instrText>
        </w:r>
        <w:r>
          <w:fldChar w:fldCharType="separate"/>
        </w:r>
        <w:r w:rsidR="006B1701">
          <w:rPr>
            <w:noProof/>
          </w:rPr>
          <w:t>47</w:t>
        </w:r>
        <w:r>
          <w:fldChar w:fldCharType="end"/>
        </w:r>
      </w:p>
    </w:sdtContent>
  </w:sdt>
  <w:p w14:paraId="189DB8E0" w14:textId="77777777" w:rsidR="006F688B" w:rsidRDefault="006F688B" w:rsidP="006F688B">
    <w:pP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1522E" w14:textId="77777777" w:rsidR="00CC785E" w:rsidRDefault="00CC785E">
      <w:pPr>
        <w:spacing w:after="0" w:line="240" w:lineRule="auto"/>
      </w:pPr>
      <w:r>
        <w:separator/>
      </w:r>
    </w:p>
  </w:footnote>
  <w:footnote w:type="continuationSeparator" w:id="0">
    <w:p w14:paraId="54F8453E" w14:textId="77777777" w:rsidR="00CC785E" w:rsidRDefault="00CC785E">
      <w:pPr>
        <w:spacing w:after="0" w:line="240" w:lineRule="auto"/>
      </w:pPr>
      <w:r>
        <w:continuationSeparator/>
      </w:r>
    </w:p>
  </w:footnote>
  <w:footnote w:id="1">
    <w:p w14:paraId="0460AD23" w14:textId="1E5B873E" w:rsidR="006F688B" w:rsidRPr="006F688B" w:rsidRDefault="006F688B" w:rsidP="00647C11">
      <w:pPr>
        <w:pStyle w:val="af2"/>
        <w:ind w:firstLine="709"/>
        <w:jc w:val="both"/>
        <w:rPr>
          <w:rFonts w:ascii="Arial" w:hAnsi="Arial" w:cs="Arial"/>
        </w:rPr>
      </w:pPr>
    </w:p>
  </w:footnote>
  <w:footnote w:id="2">
    <w:p w14:paraId="2F2F28DA" w14:textId="607262F3" w:rsidR="006F688B" w:rsidRDefault="006F688B" w:rsidP="00647C11">
      <w:pPr>
        <w:pStyle w:val="af2"/>
        <w:ind w:firstLine="709"/>
        <w:jc w:val="both"/>
      </w:pPr>
    </w:p>
  </w:footnote>
  <w:footnote w:id="3">
    <w:p w14:paraId="086990EE" w14:textId="79562FA9" w:rsidR="00647C11" w:rsidRDefault="00647C11" w:rsidP="00647C11">
      <w:pPr>
        <w:pStyle w:val="af2"/>
        <w:ind w:firstLine="340"/>
        <w:jc w:val="both"/>
      </w:pPr>
    </w:p>
  </w:footnote>
  <w:footnote w:id="4">
    <w:p w14:paraId="0422F773" w14:textId="77AAE08B" w:rsidR="006F688B" w:rsidRPr="006F688B" w:rsidRDefault="006F688B" w:rsidP="006F688B">
      <w:pPr>
        <w:pStyle w:val="af2"/>
        <w:ind w:firstLine="709"/>
        <w:jc w:val="both"/>
        <w:rPr>
          <w:rFonts w:ascii="Arial" w:hAnsi="Arial" w:cs="Arial"/>
        </w:rPr>
      </w:pPr>
    </w:p>
  </w:footnote>
  <w:footnote w:id="5">
    <w:p w14:paraId="710451BA" w14:textId="77777777" w:rsidR="006F688B" w:rsidRDefault="006F688B">
      <w:pPr>
        <w:pStyle w:val="af2"/>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7E972" w14:textId="77777777" w:rsidR="006F688B" w:rsidRPr="00380E7D" w:rsidRDefault="006F688B" w:rsidP="00630E14">
    <w:pPr>
      <w:pStyle w:val="a5"/>
      <w:rPr>
        <w:rFonts w:ascii="Arial" w:hAnsi="Arial" w:cs="Arial"/>
        <w:b/>
        <w:szCs w:val="24"/>
      </w:rPr>
    </w:pPr>
    <w:r w:rsidRPr="00380E7D">
      <w:rPr>
        <w:rFonts w:ascii="Arial" w:hAnsi="Arial" w:cs="Arial"/>
        <w:b/>
        <w:szCs w:val="24"/>
      </w:rPr>
      <w:t>ГОСТ Р                  - 202</w:t>
    </w:r>
    <w:r>
      <w:rPr>
        <w:rFonts w:ascii="Arial" w:hAnsi="Arial" w:cs="Arial"/>
        <w:b/>
        <w:szCs w:val="24"/>
      </w:rPr>
      <w:t>1</w:t>
    </w:r>
  </w:p>
  <w:p w14:paraId="3E838F15" w14:textId="77777777" w:rsidR="006F688B" w:rsidRPr="003F1CA8" w:rsidRDefault="006F688B" w:rsidP="00630E14">
    <w:pPr>
      <w:spacing w:after="0" w:line="240" w:lineRule="auto"/>
      <w:rPr>
        <w:rFonts w:ascii="Arial" w:hAnsi="Arial" w:cs="Arial"/>
        <w:b/>
        <w: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C6674" w14:textId="77777777" w:rsidR="006F688B" w:rsidRPr="004A66E7" w:rsidRDefault="006F688B" w:rsidP="00630E14">
    <w:pPr>
      <w:pStyle w:val="a5"/>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E87EF" w14:textId="17CD85A8" w:rsidR="006F688B" w:rsidRPr="006D78B1" w:rsidRDefault="006F688B" w:rsidP="006E2B54">
    <w:pPr>
      <w:pStyle w:val="a5"/>
      <w:tabs>
        <w:tab w:val="clear" w:pos="4677"/>
        <w:tab w:val="clear" w:pos="9355"/>
        <w:tab w:val="center" w:pos="-5103"/>
      </w:tabs>
      <w:rPr>
        <w:rFonts w:ascii="Arial" w:hAnsi="Arial" w:cs="Arial"/>
        <w:b/>
        <w:szCs w:val="24"/>
      </w:rPr>
    </w:pPr>
    <w:r w:rsidRPr="006D78B1">
      <w:rPr>
        <w:rFonts w:ascii="Arial" w:hAnsi="Arial" w:cs="Arial"/>
        <w:b/>
        <w:szCs w:val="24"/>
      </w:rPr>
      <w:t>Г</w:t>
    </w:r>
    <w:r w:rsidR="00083CA8">
      <w:rPr>
        <w:rFonts w:ascii="Arial" w:hAnsi="Arial" w:cs="Arial"/>
        <w:b/>
        <w:szCs w:val="24"/>
      </w:rPr>
      <w:t xml:space="preserve">ОСТ </w:t>
    </w:r>
    <w:r w:rsidRPr="006D78B1">
      <w:rPr>
        <w:rFonts w:ascii="Arial" w:hAnsi="Arial" w:cs="Arial"/>
        <w:b/>
        <w:szCs w:val="24"/>
      </w:rPr>
      <w:t xml:space="preserve">                   —202</w:t>
    </w:r>
    <w:r>
      <w:rPr>
        <w:rFonts w:ascii="Arial" w:hAnsi="Arial" w:cs="Arial"/>
        <w:b/>
        <w:szCs w:val="24"/>
      </w:rPr>
      <w:t>4</w:t>
    </w:r>
  </w:p>
  <w:p w14:paraId="63C1CA0B" w14:textId="77777777" w:rsidR="006F688B" w:rsidRPr="00E00D38" w:rsidRDefault="006F688B" w:rsidP="006E2B54">
    <w:pPr>
      <w:pStyle w:val="a5"/>
      <w:tabs>
        <w:tab w:val="clear" w:pos="4677"/>
        <w:tab w:val="clear" w:pos="9355"/>
        <w:tab w:val="center" w:pos="-5103"/>
      </w:tabs>
      <w:rPr>
        <w:rFonts w:ascii="Arial" w:hAnsi="Arial" w:cs="Arial"/>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D11F1" w14:textId="77777777" w:rsidR="006F688B" w:rsidRDefault="006F688B" w:rsidP="004D7DBC">
    <w:pPr>
      <w:pStyle w:val="a5"/>
      <w:rPr>
        <w:rFonts w:ascii="Arial" w:hAnsi="Arial" w:cs="Arial"/>
        <w:b/>
        <w:szCs w:val="24"/>
      </w:rPr>
    </w:pPr>
    <w:r w:rsidRPr="006D78B1">
      <w:rPr>
        <w:rFonts w:ascii="Arial" w:hAnsi="Arial" w:cs="Arial"/>
        <w:b/>
        <w:szCs w:val="24"/>
      </w:rPr>
      <w:t xml:space="preserve">ГОСТ </w:t>
    </w:r>
    <w:r>
      <w:rPr>
        <w:rFonts w:ascii="Arial" w:hAnsi="Arial" w:cs="Arial"/>
        <w:b/>
        <w:szCs w:val="24"/>
      </w:rPr>
      <w:t>11024</w:t>
    </w:r>
    <w:r w:rsidRPr="006D78B1">
      <w:rPr>
        <w:rFonts w:ascii="Arial" w:hAnsi="Arial" w:cs="Arial"/>
        <w:b/>
        <w:szCs w:val="24"/>
      </w:rPr>
      <w:t xml:space="preserve">                    —202</w:t>
    </w:r>
    <w:r>
      <w:rPr>
        <w:rFonts w:ascii="Arial" w:hAnsi="Arial" w:cs="Arial"/>
        <w:b/>
        <w:szCs w:val="24"/>
      </w:rPr>
      <w:t>4</w:t>
    </w:r>
  </w:p>
  <w:p w14:paraId="6CB60FDB" w14:textId="77777777" w:rsidR="006F688B" w:rsidRPr="006D78B1" w:rsidRDefault="006F688B" w:rsidP="00886D81">
    <w:pPr>
      <w:pStyle w:val="a5"/>
      <w:spacing w:after="240"/>
      <w:rPr>
        <w:rFonts w:ascii="Arial" w:hAnsi="Arial" w:cs="Arial"/>
        <w:b/>
        <w:szCs w:val="24"/>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39D59" w14:textId="77777777" w:rsidR="006F688B" w:rsidRDefault="006F688B" w:rsidP="000158AD">
    <w:pPr>
      <w:pStyle w:val="a5"/>
      <w:jc w:val="right"/>
      <w:rPr>
        <w:rFonts w:ascii="Arial" w:hAnsi="Arial" w:cs="Arial"/>
        <w:b/>
        <w:szCs w:val="24"/>
      </w:rPr>
    </w:pPr>
    <w:r w:rsidRPr="006D78B1">
      <w:rPr>
        <w:rFonts w:ascii="Arial" w:hAnsi="Arial" w:cs="Arial"/>
        <w:b/>
        <w:szCs w:val="24"/>
      </w:rPr>
      <w:t xml:space="preserve">ГОСТ </w:t>
    </w:r>
    <w:r>
      <w:rPr>
        <w:rFonts w:ascii="Arial" w:hAnsi="Arial" w:cs="Arial"/>
        <w:b/>
        <w:szCs w:val="24"/>
      </w:rPr>
      <w:t>11024</w:t>
    </w:r>
    <w:r w:rsidRPr="006D78B1">
      <w:rPr>
        <w:rFonts w:ascii="Arial" w:hAnsi="Arial" w:cs="Arial"/>
        <w:b/>
        <w:szCs w:val="24"/>
      </w:rPr>
      <w:t xml:space="preserve">            —202</w:t>
    </w:r>
    <w:r>
      <w:rPr>
        <w:rFonts w:ascii="Arial" w:hAnsi="Arial" w:cs="Arial"/>
        <w:b/>
        <w:szCs w:val="24"/>
      </w:rPr>
      <w:t>4</w:t>
    </w:r>
  </w:p>
  <w:p w14:paraId="68E839FE" w14:textId="77777777" w:rsidR="006F688B" w:rsidRPr="00010395" w:rsidRDefault="006F688B" w:rsidP="00E66815">
    <w:pPr>
      <w:pStyle w:val="a5"/>
      <w:spacing w:line="276" w:lineRule="auto"/>
      <w:jc w:val="right"/>
      <w:rPr>
        <w:rFonts w:ascii="Arial" w:hAnsi="Arial" w:cs="Arial"/>
        <w:b/>
        <w:i/>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A818F8"/>
    <w:lvl w:ilvl="0">
      <w:numFmt w:val="bullet"/>
      <w:lvlText w:val="*"/>
      <w:lvlJc w:val="left"/>
    </w:lvl>
  </w:abstractNum>
  <w:abstractNum w:abstractNumId="1" w15:restartNumberingAfterBreak="0">
    <w:nsid w:val="00000001"/>
    <w:multiLevelType w:val="multilevel"/>
    <w:tmpl w:val="00000000"/>
    <w:lvl w:ilvl="0">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1">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2">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3">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4">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5">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6">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7">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8">
      <w:start w:val="1"/>
      <w:numFmt w:val="decimal"/>
      <w:lvlText w:val="5.3.%1."/>
      <w:lvlJc w:val="left"/>
      <w:rPr>
        <w:rFonts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4932781"/>
    <w:multiLevelType w:val="hybridMultilevel"/>
    <w:tmpl w:val="4F3ABC74"/>
    <w:lvl w:ilvl="0" w:tplc="A288A500">
      <w:start w:val="1"/>
      <w:numFmt w:val="bullet"/>
      <w:lvlText w:val=""/>
      <w:lvlJc w:val="left"/>
      <w:pPr>
        <w:tabs>
          <w:tab w:val="num" w:pos="1776"/>
        </w:tabs>
        <w:ind w:left="1776" w:hanging="360"/>
      </w:pPr>
      <w:rPr>
        <w:rFonts w:ascii="Symbol" w:hAnsi="Symbol" w:hint="default"/>
      </w:rPr>
    </w:lvl>
    <w:lvl w:ilvl="1" w:tplc="04190003">
      <w:start w:val="1"/>
      <w:numFmt w:val="bullet"/>
      <w:lvlText w:val="o"/>
      <w:lvlJc w:val="left"/>
      <w:pPr>
        <w:tabs>
          <w:tab w:val="num" w:pos="2496"/>
        </w:tabs>
        <w:ind w:left="2496" w:hanging="360"/>
      </w:pPr>
      <w:rPr>
        <w:rFonts w:ascii="Courier New" w:hAnsi="Courier New" w:hint="default"/>
      </w:rPr>
    </w:lvl>
    <w:lvl w:ilvl="2" w:tplc="04190005">
      <w:start w:val="1"/>
      <w:numFmt w:val="bullet"/>
      <w:lvlText w:val=""/>
      <w:lvlJc w:val="left"/>
      <w:pPr>
        <w:tabs>
          <w:tab w:val="num" w:pos="3216"/>
        </w:tabs>
        <w:ind w:left="3216" w:hanging="360"/>
      </w:pPr>
      <w:rPr>
        <w:rFonts w:ascii="Wingdings" w:hAnsi="Wingdings" w:hint="default"/>
      </w:rPr>
    </w:lvl>
    <w:lvl w:ilvl="3" w:tplc="04190001">
      <w:start w:val="1"/>
      <w:numFmt w:val="bullet"/>
      <w:lvlText w:val=""/>
      <w:lvlJc w:val="left"/>
      <w:pPr>
        <w:tabs>
          <w:tab w:val="num" w:pos="3936"/>
        </w:tabs>
        <w:ind w:left="3936" w:hanging="360"/>
      </w:pPr>
      <w:rPr>
        <w:rFonts w:ascii="Symbol" w:hAnsi="Symbol" w:hint="default"/>
      </w:rPr>
    </w:lvl>
    <w:lvl w:ilvl="4" w:tplc="04190003">
      <w:start w:val="1"/>
      <w:numFmt w:val="bullet"/>
      <w:lvlText w:val="o"/>
      <w:lvlJc w:val="left"/>
      <w:pPr>
        <w:tabs>
          <w:tab w:val="num" w:pos="4656"/>
        </w:tabs>
        <w:ind w:left="4656" w:hanging="360"/>
      </w:pPr>
      <w:rPr>
        <w:rFonts w:ascii="Courier New" w:hAnsi="Courier New" w:hint="default"/>
      </w:rPr>
    </w:lvl>
    <w:lvl w:ilvl="5" w:tplc="04190005">
      <w:start w:val="1"/>
      <w:numFmt w:val="bullet"/>
      <w:lvlText w:val=""/>
      <w:lvlJc w:val="left"/>
      <w:pPr>
        <w:tabs>
          <w:tab w:val="num" w:pos="5376"/>
        </w:tabs>
        <w:ind w:left="5376" w:hanging="360"/>
      </w:pPr>
      <w:rPr>
        <w:rFonts w:ascii="Wingdings" w:hAnsi="Wingdings" w:hint="default"/>
      </w:rPr>
    </w:lvl>
    <w:lvl w:ilvl="6" w:tplc="04190001">
      <w:start w:val="1"/>
      <w:numFmt w:val="bullet"/>
      <w:lvlText w:val=""/>
      <w:lvlJc w:val="left"/>
      <w:pPr>
        <w:tabs>
          <w:tab w:val="num" w:pos="6096"/>
        </w:tabs>
        <w:ind w:left="6096" w:hanging="360"/>
      </w:pPr>
      <w:rPr>
        <w:rFonts w:ascii="Symbol" w:hAnsi="Symbol" w:hint="default"/>
      </w:rPr>
    </w:lvl>
    <w:lvl w:ilvl="7" w:tplc="04190003">
      <w:start w:val="1"/>
      <w:numFmt w:val="bullet"/>
      <w:lvlText w:val="o"/>
      <w:lvlJc w:val="left"/>
      <w:pPr>
        <w:tabs>
          <w:tab w:val="num" w:pos="6816"/>
        </w:tabs>
        <w:ind w:left="6816" w:hanging="360"/>
      </w:pPr>
      <w:rPr>
        <w:rFonts w:ascii="Courier New" w:hAnsi="Courier New" w:hint="default"/>
      </w:rPr>
    </w:lvl>
    <w:lvl w:ilvl="8" w:tplc="04190005">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0FB07963"/>
    <w:multiLevelType w:val="singleLevel"/>
    <w:tmpl w:val="22380B4E"/>
    <w:lvl w:ilvl="0">
      <w:start w:val="1"/>
      <w:numFmt w:val="lowerLetter"/>
      <w:lvlText w:val="%1)"/>
      <w:legacy w:legacy="1" w:legacySpace="0" w:legacyIndent="398"/>
      <w:lvlJc w:val="left"/>
      <w:rPr>
        <w:rFonts w:ascii="Arial" w:hAnsi="Arial" w:cs="Arial" w:hint="default"/>
      </w:rPr>
    </w:lvl>
  </w:abstractNum>
  <w:abstractNum w:abstractNumId="4" w15:restartNumberingAfterBreak="0">
    <w:nsid w:val="104020F8"/>
    <w:multiLevelType w:val="hybridMultilevel"/>
    <w:tmpl w:val="53C8BA5E"/>
    <w:lvl w:ilvl="0" w:tplc="0B806FCC">
      <w:start w:val="1"/>
      <w:numFmt w:val="russianLower"/>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BD544F"/>
    <w:multiLevelType w:val="hybridMultilevel"/>
    <w:tmpl w:val="20549FBE"/>
    <w:lvl w:ilvl="0" w:tplc="E752D652">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12B8478A"/>
    <w:multiLevelType w:val="hybridMultilevel"/>
    <w:tmpl w:val="7018C2F2"/>
    <w:lvl w:ilvl="0" w:tplc="A518FAF2">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2D707C5"/>
    <w:multiLevelType w:val="hybridMultilevel"/>
    <w:tmpl w:val="072A2D64"/>
    <w:lvl w:ilvl="0" w:tplc="70A264C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 w15:restartNumberingAfterBreak="0">
    <w:nsid w:val="139A3C2B"/>
    <w:multiLevelType w:val="hybridMultilevel"/>
    <w:tmpl w:val="6A92F58E"/>
    <w:lvl w:ilvl="0" w:tplc="BF3268D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17B823D8"/>
    <w:multiLevelType w:val="multilevel"/>
    <w:tmpl w:val="824E4A00"/>
    <w:lvl w:ilvl="0">
      <w:start w:val="1"/>
      <w:numFmt w:val="decimal"/>
      <w:lvlText w:val="%1"/>
      <w:lvlJc w:val="left"/>
      <w:rPr>
        <w:rFonts w:ascii="Arial" w:eastAsia="Times New Roman" w:hAnsi="Arial" w:cs="Arial"/>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19B57ABE"/>
    <w:multiLevelType w:val="singleLevel"/>
    <w:tmpl w:val="275C379A"/>
    <w:lvl w:ilvl="0">
      <w:start w:val="1"/>
      <w:numFmt w:val="lowerLetter"/>
      <w:lvlText w:val="%1)"/>
      <w:legacy w:legacy="1" w:legacySpace="0" w:legacyIndent="696"/>
      <w:lvlJc w:val="left"/>
      <w:rPr>
        <w:rFonts w:ascii="Arial" w:hAnsi="Arial" w:cs="Arial" w:hint="default"/>
      </w:rPr>
    </w:lvl>
  </w:abstractNum>
  <w:abstractNum w:abstractNumId="11" w15:restartNumberingAfterBreak="0">
    <w:nsid w:val="1A1000A9"/>
    <w:multiLevelType w:val="hybridMultilevel"/>
    <w:tmpl w:val="2BF8163E"/>
    <w:lvl w:ilvl="0" w:tplc="C5D864D2">
      <w:start w:val="1"/>
      <w:numFmt w:val="decimal"/>
      <w:lvlText w:val="[%1]"/>
      <w:lvlJc w:val="left"/>
      <w:pPr>
        <w:tabs>
          <w:tab w:val="num" w:pos="1440"/>
        </w:tabs>
        <w:ind w:left="144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15:restartNumberingAfterBreak="0">
    <w:nsid w:val="1B4C7B90"/>
    <w:multiLevelType w:val="singleLevel"/>
    <w:tmpl w:val="3CE6B3F8"/>
    <w:lvl w:ilvl="0">
      <w:start w:val="2"/>
      <w:numFmt w:val="lowerLetter"/>
      <w:lvlText w:val="(%1)"/>
      <w:legacy w:legacy="1" w:legacySpace="0" w:legacyIndent="898"/>
      <w:lvlJc w:val="left"/>
      <w:rPr>
        <w:rFonts w:ascii="Times New Roman" w:hAnsi="Times New Roman" w:cs="Times New Roman" w:hint="default"/>
      </w:rPr>
    </w:lvl>
  </w:abstractNum>
  <w:abstractNum w:abstractNumId="13" w15:restartNumberingAfterBreak="0">
    <w:nsid w:val="1CB62898"/>
    <w:multiLevelType w:val="hybridMultilevel"/>
    <w:tmpl w:val="A496889C"/>
    <w:lvl w:ilvl="0" w:tplc="66FC3A52">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1F3A1EDA"/>
    <w:multiLevelType w:val="hybridMultilevel"/>
    <w:tmpl w:val="8BF4B9C4"/>
    <w:lvl w:ilvl="0" w:tplc="46E8AA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22582F74"/>
    <w:multiLevelType w:val="hybridMultilevel"/>
    <w:tmpl w:val="41B4213E"/>
    <w:lvl w:ilvl="0" w:tplc="A288A500">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23F76E3A"/>
    <w:multiLevelType w:val="hybridMultilevel"/>
    <w:tmpl w:val="5DE0C7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5671886"/>
    <w:multiLevelType w:val="singleLevel"/>
    <w:tmpl w:val="22380B4E"/>
    <w:lvl w:ilvl="0">
      <w:start w:val="1"/>
      <w:numFmt w:val="lowerLetter"/>
      <w:lvlText w:val="%1)"/>
      <w:legacy w:legacy="1" w:legacySpace="0" w:legacyIndent="398"/>
      <w:lvlJc w:val="left"/>
      <w:rPr>
        <w:rFonts w:ascii="Arial" w:hAnsi="Arial" w:cs="Arial" w:hint="default"/>
      </w:rPr>
    </w:lvl>
  </w:abstractNum>
  <w:abstractNum w:abstractNumId="18" w15:restartNumberingAfterBreak="0">
    <w:nsid w:val="26EE3E1B"/>
    <w:multiLevelType w:val="singleLevel"/>
    <w:tmpl w:val="5FEECA00"/>
    <w:lvl w:ilvl="0">
      <w:start w:val="1"/>
      <w:numFmt w:val="decimal"/>
      <w:lvlText w:val="8.3.%1"/>
      <w:legacy w:legacy="1" w:legacySpace="0" w:legacyIndent="696"/>
      <w:lvlJc w:val="left"/>
      <w:rPr>
        <w:rFonts w:ascii="Times New Roman" w:hAnsi="Times New Roman" w:cs="Times New Roman" w:hint="default"/>
      </w:rPr>
    </w:lvl>
  </w:abstractNum>
  <w:abstractNum w:abstractNumId="19" w15:restartNumberingAfterBreak="0">
    <w:nsid w:val="291A1295"/>
    <w:multiLevelType w:val="hybridMultilevel"/>
    <w:tmpl w:val="C032DB3E"/>
    <w:lvl w:ilvl="0" w:tplc="61A6B380">
      <w:start w:val="5"/>
      <w:numFmt w:val="decimal"/>
      <w:lvlText w:val="%1"/>
      <w:lvlJc w:val="left"/>
      <w:pPr>
        <w:tabs>
          <w:tab w:val="num" w:pos="1770"/>
        </w:tabs>
        <w:ind w:left="1770" w:hanging="141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2E0E0CCD"/>
    <w:multiLevelType w:val="hybridMultilevel"/>
    <w:tmpl w:val="66AEBF46"/>
    <w:lvl w:ilvl="0" w:tplc="9334E088">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18567ED"/>
    <w:multiLevelType w:val="hybridMultilevel"/>
    <w:tmpl w:val="3948EA52"/>
    <w:lvl w:ilvl="0" w:tplc="1A2C718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33C07F4D"/>
    <w:multiLevelType w:val="hybridMultilevel"/>
    <w:tmpl w:val="E9EEDE6A"/>
    <w:lvl w:ilvl="0" w:tplc="AD50464A">
      <w:start w:val="1"/>
      <w:numFmt w:val="decimal"/>
      <w:lvlText w:val="%1"/>
      <w:lvlJc w:val="left"/>
      <w:pPr>
        <w:ind w:left="1060" w:hanging="360"/>
      </w:pPr>
      <w:rPr>
        <w:rFonts w:cs="Times New Roman" w:hint="default"/>
        <w:color w:val="auto"/>
        <w:sz w:val="20"/>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23" w15:restartNumberingAfterBreak="0">
    <w:nsid w:val="35623FEB"/>
    <w:multiLevelType w:val="hybridMultilevel"/>
    <w:tmpl w:val="8688AC88"/>
    <w:lvl w:ilvl="0" w:tplc="8C00662E">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15:restartNumberingAfterBreak="0">
    <w:nsid w:val="3D453DF0"/>
    <w:multiLevelType w:val="hybridMultilevel"/>
    <w:tmpl w:val="22C89778"/>
    <w:lvl w:ilvl="0" w:tplc="C8C6D20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3D4F3171"/>
    <w:multiLevelType w:val="singleLevel"/>
    <w:tmpl w:val="4FA280D2"/>
    <w:lvl w:ilvl="0">
      <w:start w:val="1"/>
      <w:numFmt w:val="lowerLetter"/>
      <w:lvlText w:val="%1)"/>
      <w:legacy w:legacy="1" w:legacySpace="0" w:legacyIndent="696"/>
      <w:lvlJc w:val="left"/>
      <w:rPr>
        <w:rFonts w:ascii="Times New Roman" w:hAnsi="Times New Roman" w:cs="Times New Roman" w:hint="default"/>
      </w:rPr>
    </w:lvl>
  </w:abstractNum>
  <w:abstractNum w:abstractNumId="26" w15:restartNumberingAfterBreak="0">
    <w:nsid w:val="40874695"/>
    <w:multiLevelType w:val="hybridMultilevel"/>
    <w:tmpl w:val="19D46176"/>
    <w:lvl w:ilvl="0" w:tplc="A518FAF2">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11877D6"/>
    <w:multiLevelType w:val="multilevel"/>
    <w:tmpl w:val="444EBBA8"/>
    <w:lvl w:ilvl="0">
      <w:start w:val="5"/>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5411F87"/>
    <w:multiLevelType w:val="hybridMultilevel"/>
    <w:tmpl w:val="5CD602C8"/>
    <w:lvl w:ilvl="0" w:tplc="A288A500">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6F324BF"/>
    <w:multiLevelType w:val="hybridMultilevel"/>
    <w:tmpl w:val="D42C1936"/>
    <w:lvl w:ilvl="0" w:tplc="C138F3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B0129DD"/>
    <w:multiLevelType w:val="multilevel"/>
    <w:tmpl w:val="FF04D146"/>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30"/>
        <w:szCs w:val="30"/>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4B2C1375"/>
    <w:multiLevelType w:val="hybridMultilevel"/>
    <w:tmpl w:val="46D862B2"/>
    <w:lvl w:ilvl="0" w:tplc="A518FAF2">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4BFF4316"/>
    <w:multiLevelType w:val="singleLevel"/>
    <w:tmpl w:val="BC5E14EE"/>
    <w:lvl w:ilvl="0">
      <w:start w:val="1"/>
      <w:numFmt w:val="lowerLetter"/>
      <w:lvlText w:val="%1)"/>
      <w:legacy w:legacy="1" w:legacySpace="0" w:legacyIndent="350"/>
      <w:lvlJc w:val="left"/>
      <w:rPr>
        <w:rFonts w:ascii="Arial" w:hAnsi="Arial" w:cs="Arial" w:hint="default"/>
      </w:rPr>
    </w:lvl>
  </w:abstractNum>
  <w:abstractNum w:abstractNumId="33" w15:restartNumberingAfterBreak="0">
    <w:nsid w:val="557B0C16"/>
    <w:multiLevelType w:val="hybridMultilevel"/>
    <w:tmpl w:val="C9F67B44"/>
    <w:lvl w:ilvl="0" w:tplc="A288A500">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58AD35BC"/>
    <w:multiLevelType w:val="hybridMultilevel"/>
    <w:tmpl w:val="4BA8C806"/>
    <w:lvl w:ilvl="0" w:tplc="A288A500">
      <w:start w:val="1"/>
      <w:numFmt w:val="bullet"/>
      <w:lvlText w:val=""/>
      <w:lvlJc w:val="left"/>
      <w:pPr>
        <w:tabs>
          <w:tab w:val="num" w:pos="1776"/>
        </w:tabs>
        <w:ind w:left="1776" w:hanging="360"/>
      </w:pPr>
      <w:rPr>
        <w:rFonts w:ascii="Symbol" w:hAnsi="Symbol" w:hint="default"/>
        <w:b/>
        <w:i w:val="0"/>
      </w:rPr>
    </w:lvl>
    <w:lvl w:ilvl="1" w:tplc="04190003">
      <w:start w:val="1"/>
      <w:numFmt w:val="bullet"/>
      <w:lvlText w:val="o"/>
      <w:lvlJc w:val="left"/>
      <w:pPr>
        <w:tabs>
          <w:tab w:val="num" w:pos="2496"/>
        </w:tabs>
        <w:ind w:left="2496" w:hanging="360"/>
      </w:pPr>
      <w:rPr>
        <w:rFonts w:ascii="Courier New" w:hAnsi="Courier New" w:hint="default"/>
      </w:rPr>
    </w:lvl>
    <w:lvl w:ilvl="2" w:tplc="04190005">
      <w:start w:val="1"/>
      <w:numFmt w:val="bullet"/>
      <w:lvlText w:val=""/>
      <w:lvlJc w:val="left"/>
      <w:pPr>
        <w:tabs>
          <w:tab w:val="num" w:pos="3216"/>
        </w:tabs>
        <w:ind w:left="3216" w:hanging="360"/>
      </w:pPr>
      <w:rPr>
        <w:rFonts w:ascii="Wingdings" w:hAnsi="Wingdings" w:hint="default"/>
      </w:rPr>
    </w:lvl>
    <w:lvl w:ilvl="3" w:tplc="04190001">
      <w:start w:val="1"/>
      <w:numFmt w:val="bullet"/>
      <w:lvlText w:val=""/>
      <w:lvlJc w:val="left"/>
      <w:pPr>
        <w:tabs>
          <w:tab w:val="num" w:pos="3936"/>
        </w:tabs>
        <w:ind w:left="3936" w:hanging="360"/>
      </w:pPr>
      <w:rPr>
        <w:rFonts w:ascii="Symbol" w:hAnsi="Symbol" w:hint="default"/>
      </w:rPr>
    </w:lvl>
    <w:lvl w:ilvl="4" w:tplc="04190003">
      <w:start w:val="1"/>
      <w:numFmt w:val="bullet"/>
      <w:lvlText w:val="o"/>
      <w:lvlJc w:val="left"/>
      <w:pPr>
        <w:tabs>
          <w:tab w:val="num" w:pos="4656"/>
        </w:tabs>
        <w:ind w:left="4656" w:hanging="360"/>
      </w:pPr>
      <w:rPr>
        <w:rFonts w:ascii="Courier New" w:hAnsi="Courier New" w:hint="default"/>
      </w:rPr>
    </w:lvl>
    <w:lvl w:ilvl="5" w:tplc="04190005">
      <w:start w:val="1"/>
      <w:numFmt w:val="bullet"/>
      <w:lvlText w:val=""/>
      <w:lvlJc w:val="left"/>
      <w:pPr>
        <w:tabs>
          <w:tab w:val="num" w:pos="5376"/>
        </w:tabs>
        <w:ind w:left="5376" w:hanging="360"/>
      </w:pPr>
      <w:rPr>
        <w:rFonts w:ascii="Wingdings" w:hAnsi="Wingdings" w:hint="default"/>
      </w:rPr>
    </w:lvl>
    <w:lvl w:ilvl="6" w:tplc="04190001">
      <w:start w:val="1"/>
      <w:numFmt w:val="bullet"/>
      <w:lvlText w:val=""/>
      <w:lvlJc w:val="left"/>
      <w:pPr>
        <w:tabs>
          <w:tab w:val="num" w:pos="6096"/>
        </w:tabs>
        <w:ind w:left="6096" w:hanging="360"/>
      </w:pPr>
      <w:rPr>
        <w:rFonts w:ascii="Symbol" w:hAnsi="Symbol" w:hint="default"/>
      </w:rPr>
    </w:lvl>
    <w:lvl w:ilvl="7" w:tplc="04190003">
      <w:start w:val="1"/>
      <w:numFmt w:val="bullet"/>
      <w:lvlText w:val="o"/>
      <w:lvlJc w:val="left"/>
      <w:pPr>
        <w:tabs>
          <w:tab w:val="num" w:pos="6816"/>
        </w:tabs>
        <w:ind w:left="6816" w:hanging="360"/>
      </w:pPr>
      <w:rPr>
        <w:rFonts w:ascii="Courier New" w:hAnsi="Courier New" w:hint="default"/>
      </w:rPr>
    </w:lvl>
    <w:lvl w:ilvl="8" w:tplc="04190005">
      <w:start w:val="1"/>
      <w:numFmt w:val="bullet"/>
      <w:lvlText w:val=""/>
      <w:lvlJc w:val="left"/>
      <w:pPr>
        <w:tabs>
          <w:tab w:val="num" w:pos="7536"/>
        </w:tabs>
        <w:ind w:left="7536" w:hanging="360"/>
      </w:pPr>
      <w:rPr>
        <w:rFonts w:ascii="Wingdings" w:hAnsi="Wingdings" w:hint="default"/>
      </w:rPr>
    </w:lvl>
  </w:abstractNum>
  <w:abstractNum w:abstractNumId="35" w15:restartNumberingAfterBreak="0">
    <w:nsid w:val="5BC14A59"/>
    <w:multiLevelType w:val="multilevel"/>
    <w:tmpl w:val="036A35EA"/>
    <w:lvl w:ilvl="0">
      <w:start w:val="7"/>
      <w:numFmt w:val="decimal"/>
      <w:lvlText w:val="%1"/>
      <w:lvlJc w:val="left"/>
      <w:pPr>
        <w:tabs>
          <w:tab w:val="num" w:pos="510"/>
        </w:tabs>
        <w:ind w:left="510" w:hanging="510"/>
      </w:pPr>
      <w:rPr>
        <w:rFonts w:ascii="Times New Roman" w:hAnsi="Times New Roman" w:cs="Times New Roman" w:hint="default"/>
        <w:color w:val="auto"/>
        <w:sz w:val="24"/>
      </w:rPr>
    </w:lvl>
    <w:lvl w:ilvl="1">
      <w:start w:val="5"/>
      <w:numFmt w:val="decimal"/>
      <w:lvlText w:val="%1.%2"/>
      <w:lvlJc w:val="left"/>
      <w:pPr>
        <w:tabs>
          <w:tab w:val="num" w:pos="510"/>
        </w:tabs>
        <w:ind w:left="510" w:hanging="510"/>
      </w:pPr>
      <w:rPr>
        <w:rFonts w:ascii="Times New Roman" w:hAnsi="Times New Roman" w:cs="Times New Roman" w:hint="default"/>
        <w:color w:val="auto"/>
        <w:sz w:val="24"/>
      </w:rPr>
    </w:lvl>
    <w:lvl w:ilvl="2">
      <w:start w:val="1"/>
      <w:numFmt w:val="decimal"/>
      <w:lvlText w:val="%1.%2.%3"/>
      <w:lvlJc w:val="left"/>
      <w:pPr>
        <w:tabs>
          <w:tab w:val="num" w:pos="720"/>
        </w:tabs>
        <w:ind w:left="720" w:hanging="720"/>
      </w:pPr>
      <w:rPr>
        <w:rFonts w:ascii="Times New Roman" w:hAnsi="Times New Roman" w:cs="Times New Roman" w:hint="default"/>
        <w:color w:val="auto"/>
        <w:sz w:val="24"/>
      </w:rPr>
    </w:lvl>
    <w:lvl w:ilvl="3">
      <w:start w:val="1"/>
      <w:numFmt w:val="decimal"/>
      <w:lvlText w:val="%1.%2.%3.%4"/>
      <w:lvlJc w:val="left"/>
      <w:pPr>
        <w:tabs>
          <w:tab w:val="num" w:pos="720"/>
        </w:tabs>
        <w:ind w:left="720" w:hanging="720"/>
      </w:pPr>
      <w:rPr>
        <w:rFonts w:ascii="Times New Roman" w:hAnsi="Times New Roman" w:cs="Times New Roman" w:hint="default"/>
        <w:color w:val="auto"/>
        <w:sz w:val="24"/>
      </w:rPr>
    </w:lvl>
    <w:lvl w:ilvl="4">
      <w:start w:val="1"/>
      <w:numFmt w:val="decimal"/>
      <w:lvlText w:val="%1.%2.%3.%4.%5"/>
      <w:lvlJc w:val="left"/>
      <w:pPr>
        <w:tabs>
          <w:tab w:val="num" w:pos="1080"/>
        </w:tabs>
        <w:ind w:left="1080" w:hanging="1080"/>
      </w:pPr>
      <w:rPr>
        <w:rFonts w:ascii="Times New Roman" w:hAnsi="Times New Roman" w:cs="Times New Roman" w:hint="default"/>
        <w:color w:val="auto"/>
        <w:sz w:val="24"/>
      </w:rPr>
    </w:lvl>
    <w:lvl w:ilvl="5">
      <w:start w:val="1"/>
      <w:numFmt w:val="decimal"/>
      <w:lvlText w:val="%1.%2.%3.%4.%5.%6"/>
      <w:lvlJc w:val="left"/>
      <w:pPr>
        <w:tabs>
          <w:tab w:val="num" w:pos="1080"/>
        </w:tabs>
        <w:ind w:left="1080" w:hanging="1080"/>
      </w:pPr>
      <w:rPr>
        <w:rFonts w:ascii="Times New Roman" w:hAnsi="Times New Roman" w:cs="Times New Roman" w:hint="default"/>
        <w:color w:val="auto"/>
        <w:sz w:val="24"/>
      </w:rPr>
    </w:lvl>
    <w:lvl w:ilvl="6">
      <w:start w:val="1"/>
      <w:numFmt w:val="decimal"/>
      <w:lvlText w:val="%1.%2.%3.%4.%5.%6.%7"/>
      <w:lvlJc w:val="left"/>
      <w:pPr>
        <w:tabs>
          <w:tab w:val="num" w:pos="1440"/>
        </w:tabs>
        <w:ind w:left="1440" w:hanging="1440"/>
      </w:pPr>
      <w:rPr>
        <w:rFonts w:ascii="Times New Roman" w:hAnsi="Times New Roman" w:cs="Times New Roman" w:hint="default"/>
        <w:color w:val="auto"/>
        <w:sz w:val="24"/>
      </w:rPr>
    </w:lvl>
    <w:lvl w:ilvl="7">
      <w:start w:val="1"/>
      <w:numFmt w:val="decimal"/>
      <w:lvlText w:val="%1.%2.%3.%4.%5.%6.%7.%8"/>
      <w:lvlJc w:val="left"/>
      <w:pPr>
        <w:tabs>
          <w:tab w:val="num" w:pos="1440"/>
        </w:tabs>
        <w:ind w:left="1440" w:hanging="1440"/>
      </w:pPr>
      <w:rPr>
        <w:rFonts w:ascii="Times New Roman" w:hAnsi="Times New Roman" w:cs="Times New Roman" w:hint="default"/>
        <w:color w:val="auto"/>
        <w:sz w:val="24"/>
      </w:rPr>
    </w:lvl>
    <w:lvl w:ilvl="8">
      <w:start w:val="1"/>
      <w:numFmt w:val="decimal"/>
      <w:lvlText w:val="%1.%2.%3.%4.%5.%6.%7.%8.%9"/>
      <w:lvlJc w:val="left"/>
      <w:pPr>
        <w:tabs>
          <w:tab w:val="num" w:pos="1800"/>
        </w:tabs>
        <w:ind w:left="1800" w:hanging="1800"/>
      </w:pPr>
      <w:rPr>
        <w:rFonts w:ascii="Times New Roman" w:hAnsi="Times New Roman" w:cs="Times New Roman" w:hint="default"/>
        <w:color w:val="auto"/>
        <w:sz w:val="24"/>
      </w:rPr>
    </w:lvl>
  </w:abstractNum>
  <w:abstractNum w:abstractNumId="36" w15:restartNumberingAfterBreak="0">
    <w:nsid w:val="605203A3"/>
    <w:multiLevelType w:val="multilevel"/>
    <w:tmpl w:val="838C37E8"/>
    <w:lvl w:ilvl="0">
      <w:start w:val="2"/>
      <w:numFmt w:val="decimal"/>
      <w:lvlText w:val="%1."/>
      <w:lvlJc w:val="left"/>
      <w:pPr>
        <w:ind w:left="900" w:hanging="360"/>
      </w:pPr>
      <w:rPr>
        <w:rFonts w:cs="Times New Roman" w:hint="default"/>
      </w:rPr>
    </w:lvl>
    <w:lvl w:ilvl="1">
      <w:start w:val="1"/>
      <w:numFmt w:val="decimal"/>
      <w:isLgl/>
      <w:lvlText w:val="%1.%2"/>
      <w:lvlJc w:val="left"/>
      <w:pPr>
        <w:ind w:left="1527" w:hanging="960"/>
      </w:pPr>
      <w:rPr>
        <w:rFonts w:cs="Times New Roman" w:hint="default"/>
        <w:b/>
      </w:rPr>
    </w:lvl>
    <w:lvl w:ilvl="2">
      <w:start w:val="1"/>
      <w:numFmt w:val="decimal"/>
      <w:isLgl/>
      <w:lvlText w:val="%1.%2.%3"/>
      <w:lvlJc w:val="left"/>
      <w:pPr>
        <w:ind w:left="1554" w:hanging="960"/>
      </w:pPr>
      <w:rPr>
        <w:rFonts w:cs="Times New Roman" w:hint="default"/>
        <w:b/>
      </w:rPr>
    </w:lvl>
    <w:lvl w:ilvl="3">
      <w:start w:val="1"/>
      <w:numFmt w:val="decimal"/>
      <w:isLgl/>
      <w:lvlText w:val="%1.%2.%3.%4"/>
      <w:lvlJc w:val="left"/>
      <w:pPr>
        <w:ind w:left="1581" w:hanging="960"/>
      </w:pPr>
      <w:rPr>
        <w:rFonts w:cs="Times New Roman" w:hint="default"/>
        <w:b/>
      </w:rPr>
    </w:lvl>
    <w:lvl w:ilvl="4">
      <w:start w:val="1"/>
      <w:numFmt w:val="decimal"/>
      <w:isLgl/>
      <w:lvlText w:val="%1.%2.%3.%4.%5"/>
      <w:lvlJc w:val="left"/>
      <w:pPr>
        <w:ind w:left="1728" w:hanging="1080"/>
      </w:pPr>
      <w:rPr>
        <w:rFonts w:cs="Times New Roman" w:hint="default"/>
        <w:b/>
      </w:rPr>
    </w:lvl>
    <w:lvl w:ilvl="5">
      <w:start w:val="1"/>
      <w:numFmt w:val="decimal"/>
      <w:isLgl/>
      <w:lvlText w:val="%1.%2.%3.%4.%5.%6"/>
      <w:lvlJc w:val="left"/>
      <w:pPr>
        <w:ind w:left="1755" w:hanging="1080"/>
      </w:pPr>
      <w:rPr>
        <w:rFonts w:cs="Times New Roman" w:hint="default"/>
        <w:b/>
      </w:rPr>
    </w:lvl>
    <w:lvl w:ilvl="6">
      <w:start w:val="1"/>
      <w:numFmt w:val="decimal"/>
      <w:isLgl/>
      <w:lvlText w:val="%1.%2.%3.%4.%5.%6.%7"/>
      <w:lvlJc w:val="left"/>
      <w:pPr>
        <w:ind w:left="2142" w:hanging="1440"/>
      </w:pPr>
      <w:rPr>
        <w:rFonts w:cs="Times New Roman" w:hint="default"/>
        <w:b/>
      </w:rPr>
    </w:lvl>
    <w:lvl w:ilvl="7">
      <w:start w:val="1"/>
      <w:numFmt w:val="decimal"/>
      <w:isLgl/>
      <w:lvlText w:val="%1.%2.%3.%4.%5.%6.%7.%8"/>
      <w:lvlJc w:val="left"/>
      <w:pPr>
        <w:ind w:left="2169" w:hanging="1440"/>
      </w:pPr>
      <w:rPr>
        <w:rFonts w:cs="Times New Roman" w:hint="default"/>
        <w:b/>
      </w:rPr>
    </w:lvl>
    <w:lvl w:ilvl="8">
      <w:start w:val="1"/>
      <w:numFmt w:val="decimal"/>
      <w:isLgl/>
      <w:lvlText w:val="%1.%2.%3.%4.%5.%6.%7.%8.%9"/>
      <w:lvlJc w:val="left"/>
      <w:pPr>
        <w:ind w:left="2556" w:hanging="1800"/>
      </w:pPr>
      <w:rPr>
        <w:rFonts w:cs="Times New Roman" w:hint="default"/>
        <w:b/>
      </w:rPr>
    </w:lvl>
  </w:abstractNum>
  <w:abstractNum w:abstractNumId="37" w15:restartNumberingAfterBreak="0">
    <w:nsid w:val="65F36D37"/>
    <w:multiLevelType w:val="multilevel"/>
    <w:tmpl w:val="308615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661C0E3C"/>
    <w:multiLevelType w:val="hybridMultilevel"/>
    <w:tmpl w:val="50B0E18A"/>
    <w:lvl w:ilvl="0" w:tplc="005C0DE4">
      <w:start w:val="2"/>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15:restartNumberingAfterBreak="0">
    <w:nsid w:val="69B75545"/>
    <w:multiLevelType w:val="hybridMultilevel"/>
    <w:tmpl w:val="C4B25950"/>
    <w:lvl w:ilvl="0" w:tplc="2E62F17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0" w15:restartNumberingAfterBreak="0">
    <w:nsid w:val="6D4951D2"/>
    <w:multiLevelType w:val="hybridMultilevel"/>
    <w:tmpl w:val="75604A60"/>
    <w:lvl w:ilvl="0" w:tplc="E752D652">
      <w:start w:val="1"/>
      <w:numFmt w:val="decimal"/>
      <w:suff w:val="space"/>
      <w:lvlText w:val="%1"/>
      <w:lvlJc w:val="left"/>
      <w:pPr>
        <w:ind w:left="720" w:hanging="360"/>
      </w:pPr>
      <w:rPr>
        <w:rFonts w:cs="Times New Roman" w:hint="default"/>
      </w:rPr>
    </w:lvl>
    <w:lvl w:ilvl="1" w:tplc="437EBE3C">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590668D"/>
    <w:multiLevelType w:val="multilevel"/>
    <w:tmpl w:val="66E26E2C"/>
    <w:lvl w:ilvl="0">
      <w:start w:val="6"/>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b w:val="0"/>
        <w:sz w:val="26"/>
        <w:szCs w:val="26"/>
      </w:rPr>
    </w:lvl>
    <w:lvl w:ilvl="3">
      <w:start w:val="1"/>
      <w:numFmt w:val="decimal"/>
      <w:isLgl/>
      <w:lvlText w:val="%1.%2.%3.%4."/>
      <w:lvlJc w:val="left"/>
      <w:pPr>
        <w:ind w:left="1788" w:hanging="1080"/>
      </w:pPr>
      <w:rPr>
        <w:rFonts w:cs="Times New Roman" w:hint="default"/>
        <w:sz w:val="28"/>
        <w:szCs w:val="28"/>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42" w15:restartNumberingAfterBreak="0">
    <w:nsid w:val="7C273F61"/>
    <w:multiLevelType w:val="singleLevel"/>
    <w:tmpl w:val="374A612C"/>
    <w:lvl w:ilvl="0">
      <w:start w:val="1"/>
      <w:numFmt w:val="decimal"/>
      <w:lvlText w:val="8.2.%1"/>
      <w:legacy w:legacy="1" w:legacySpace="0" w:legacyIndent="696"/>
      <w:lvlJc w:val="left"/>
      <w:rPr>
        <w:rFonts w:ascii="Times New Roman" w:hAnsi="Times New Roman" w:cs="Times New Roman" w:hint="default"/>
      </w:rPr>
    </w:lvl>
  </w:abstractNum>
  <w:abstractNum w:abstractNumId="43" w15:restartNumberingAfterBreak="0">
    <w:nsid w:val="7DCF3AFC"/>
    <w:multiLevelType w:val="hybridMultilevel"/>
    <w:tmpl w:val="B7721A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34"/>
  </w:num>
  <w:num w:numId="3">
    <w:abstractNumId w:val="15"/>
  </w:num>
  <w:num w:numId="4">
    <w:abstractNumId w:val="2"/>
  </w:num>
  <w:num w:numId="5">
    <w:abstractNumId w:val="28"/>
  </w:num>
  <w:num w:numId="6">
    <w:abstractNumId w:val="11"/>
  </w:num>
  <w:num w:numId="7">
    <w:abstractNumId w:val="7"/>
  </w:num>
  <w:num w:numId="8">
    <w:abstractNumId w:val="25"/>
  </w:num>
  <w:num w:numId="9">
    <w:abstractNumId w:val="17"/>
  </w:num>
  <w:num w:numId="10">
    <w:abstractNumId w:val="3"/>
  </w:num>
  <w:num w:numId="11">
    <w:abstractNumId w:val="32"/>
  </w:num>
  <w:num w:numId="12">
    <w:abstractNumId w:val="10"/>
  </w:num>
  <w:num w:numId="13">
    <w:abstractNumId w:val="0"/>
    <w:lvlOverride w:ilvl="0">
      <w:lvl w:ilvl="0">
        <w:numFmt w:val="bullet"/>
        <w:lvlText w:val="-"/>
        <w:legacy w:legacy="1" w:legacySpace="0" w:legacyIndent="696"/>
        <w:lvlJc w:val="left"/>
        <w:rPr>
          <w:rFonts w:ascii="Arial" w:hAnsi="Arial" w:hint="default"/>
        </w:rPr>
      </w:lvl>
    </w:lvlOverride>
  </w:num>
  <w:num w:numId="14">
    <w:abstractNumId w:val="12"/>
  </w:num>
  <w:num w:numId="15">
    <w:abstractNumId w:val="12"/>
    <w:lvlOverride w:ilvl="0">
      <w:lvl w:ilvl="0">
        <w:start w:val="2"/>
        <w:numFmt w:val="lowerLetter"/>
        <w:lvlText w:val="(%1)"/>
        <w:legacy w:legacy="1" w:legacySpace="0" w:legacyIndent="897"/>
        <w:lvlJc w:val="left"/>
        <w:rPr>
          <w:rFonts w:ascii="Times New Roman" w:hAnsi="Times New Roman" w:cs="Times New Roman" w:hint="default"/>
        </w:rPr>
      </w:lvl>
    </w:lvlOverride>
  </w:num>
  <w:num w:numId="16">
    <w:abstractNumId w:val="42"/>
  </w:num>
  <w:num w:numId="17">
    <w:abstractNumId w:val="18"/>
  </w:num>
  <w:num w:numId="18">
    <w:abstractNumId w:val="0"/>
    <w:lvlOverride w:ilvl="0">
      <w:lvl w:ilvl="0">
        <w:numFmt w:val="bullet"/>
        <w:lvlText w:val="-"/>
        <w:legacy w:legacy="1" w:legacySpace="0" w:legacyIndent="427"/>
        <w:lvlJc w:val="left"/>
        <w:rPr>
          <w:rFonts w:ascii="Arial" w:hAnsi="Arial" w:hint="default"/>
        </w:rPr>
      </w:lvl>
    </w:lvlOverride>
  </w:num>
  <w:num w:numId="19">
    <w:abstractNumId w:val="19"/>
  </w:num>
  <w:num w:numId="20">
    <w:abstractNumId w:val="13"/>
  </w:num>
  <w:num w:numId="21">
    <w:abstractNumId w:val="26"/>
  </w:num>
  <w:num w:numId="22">
    <w:abstractNumId w:val="6"/>
  </w:num>
  <w:num w:numId="23">
    <w:abstractNumId w:val="31"/>
  </w:num>
  <w:num w:numId="24">
    <w:abstractNumId w:val="40"/>
  </w:num>
  <w:num w:numId="25">
    <w:abstractNumId w:val="5"/>
  </w:num>
  <w:num w:numId="26">
    <w:abstractNumId w:val="29"/>
  </w:num>
  <w:num w:numId="27">
    <w:abstractNumId w:val="35"/>
  </w:num>
  <w:num w:numId="28">
    <w:abstractNumId w:val="27"/>
  </w:num>
  <w:num w:numId="29">
    <w:abstractNumId w:val="16"/>
  </w:num>
  <w:num w:numId="30">
    <w:abstractNumId w:val="30"/>
  </w:num>
  <w:num w:numId="31">
    <w:abstractNumId w:val="41"/>
  </w:num>
  <w:num w:numId="32">
    <w:abstractNumId w:val="37"/>
  </w:num>
  <w:num w:numId="33">
    <w:abstractNumId w:val="20"/>
  </w:num>
  <w:num w:numId="34">
    <w:abstractNumId w:val="1"/>
  </w:num>
  <w:num w:numId="35">
    <w:abstractNumId w:val="14"/>
  </w:num>
  <w:num w:numId="36">
    <w:abstractNumId w:val="43"/>
  </w:num>
  <w:num w:numId="37">
    <w:abstractNumId w:val="39"/>
  </w:num>
  <w:num w:numId="38">
    <w:abstractNumId w:val="4"/>
  </w:num>
  <w:num w:numId="39">
    <w:abstractNumId w:val="38"/>
  </w:num>
  <w:num w:numId="40">
    <w:abstractNumId w:val="8"/>
  </w:num>
  <w:num w:numId="41">
    <w:abstractNumId w:val="23"/>
  </w:num>
  <w:num w:numId="42">
    <w:abstractNumId w:val="21"/>
  </w:num>
  <w:num w:numId="43">
    <w:abstractNumId w:val="22"/>
  </w:num>
  <w:num w:numId="44">
    <w:abstractNumId w:val="36"/>
  </w:num>
  <w:num w:numId="45">
    <w:abstractNumId w:val="9"/>
    <w:lvlOverride w:ilvl="0">
      <w:startOverride w:val="1"/>
    </w:lvlOverride>
    <w:lvlOverride w:ilvl="1"/>
    <w:lvlOverride w:ilvl="2"/>
    <w:lvlOverride w:ilvl="3"/>
    <w:lvlOverride w:ilvl="4"/>
    <w:lvlOverride w:ilvl="5"/>
    <w:lvlOverride w:ilvl="6"/>
    <w:lvlOverride w:ilvl="7"/>
    <w:lvlOverride w:ilvl="8"/>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evenAndOddHeaders/>
  <w:drawingGridHorizontalSpacing w:val="110"/>
  <w:displayHorizontalDrawingGridEvery w:val="2"/>
  <w:characterSpacingControl w:val="doNotCompress"/>
  <w:doNotValidateAgainstSchema/>
  <w:doNotDemarcateInvalidXml/>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2"/>
  </w:compat>
  <w:rsids>
    <w:rsidRoot w:val="00621B5C"/>
    <w:rsid w:val="00000770"/>
    <w:rsid w:val="0000122C"/>
    <w:rsid w:val="00001401"/>
    <w:rsid w:val="000018D2"/>
    <w:rsid w:val="00001DB0"/>
    <w:rsid w:val="00002A1E"/>
    <w:rsid w:val="00003AB3"/>
    <w:rsid w:val="00005364"/>
    <w:rsid w:val="000054C5"/>
    <w:rsid w:val="00005B37"/>
    <w:rsid w:val="00005D54"/>
    <w:rsid w:val="00006A83"/>
    <w:rsid w:val="00006DF1"/>
    <w:rsid w:val="00006F64"/>
    <w:rsid w:val="000073A5"/>
    <w:rsid w:val="00010395"/>
    <w:rsid w:val="0001061D"/>
    <w:rsid w:val="00010C1D"/>
    <w:rsid w:val="00010DDB"/>
    <w:rsid w:val="00011044"/>
    <w:rsid w:val="00011575"/>
    <w:rsid w:val="00011A5B"/>
    <w:rsid w:val="0001219F"/>
    <w:rsid w:val="00014E3F"/>
    <w:rsid w:val="000158AD"/>
    <w:rsid w:val="00015EDF"/>
    <w:rsid w:val="00016718"/>
    <w:rsid w:val="000167B0"/>
    <w:rsid w:val="00016997"/>
    <w:rsid w:val="00017383"/>
    <w:rsid w:val="000175B8"/>
    <w:rsid w:val="00017CBB"/>
    <w:rsid w:val="00017E26"/>
    <w:rsid w:val="00020096"/>
    <w:rsid w:val="0002038C"/>
    <w:rsid w:val="00021460"/>
    <w:rsid w:val="0002165C"/>
    <w:rsid w:val="000217EB"/>
    <w:rsid w:val="00021DB7"/>
    <w:rsid w:val="00022326"/>
    <w:rsid w:val="00022B23"/>
    <w:rsid w:val="000231FD"/>
    <w:rsid w:val="000236FF"/>
    <w:rsid w:val="0002385B"/>
    <w:rsid w:val="00023865"/>
    <w:rsid w:val="00024227"/>
    <w:rsid w:val="0002456B"/>
    <w:rsid w:val="000256D6"/>
    <w:rsid w:val="000263BE"/>
    <w:rsid w:val="00026576"/>
    <w:rsid w:val="00026600"/>
    <w:rsid w:val="00026648"/>
    <w:rsid w:val="000266DC"/>
    <w:rsid w:val="00026F8D"/>
    <w:rsid w:val="00027620"/>
    <w:rsid w:val="00027A2E"/>
    <w:rsid w:val="0003028D"/>
    <w:rsid w:val="000303CA"/>
    <w:rsid w:val="00030F0F"/>
    <w:rsid w:val="00031186"/>
    <w:rsid w:val="0003132A"/>
    <w:rsid w:val="00031AA7"/>
    <w:rsid w:val="000327D8"/>
    <w:rsid w:val="0003314B"/>
    <w:rsid w:val="000336DF"/>
    <w:rsid w:val="000337B9"/>
    <w:rsid w:val="000342ED"/>
    <w:rsid w:val="000344E5"/>
    <w:rsid w:val="00036ABF"/>
    <w:rsid w:val="00036E42"/>
    <w:rsid w:val="00037281"/>
    <w:rsid w:val="00037408"/>
    <w:rsid w:val="00037A47"/>
    <w:rsid w:val="00037BFB"/>
    <w:rsid w:val="0004027E"/>
    <w:rsid w:val="00040881"/>
    <w:rsid w:val="00041614"/>
    <w:rsid w:val="00041649"/>
    <w:rsid w:val="00041C1E"/>
    <w:rsid w:val="00042172"/>
    <w:rsid w:val="00042442"/>
    <w:rsid w:val="000426D7"/>
    <w:rsid w:val="00042846"/>
    <w:rsid w:val="00042B5A"/>
    <w:rsid w:val="00042C36"/>
    <w:rsid w:val="00043D42"/>
    <w:rsid w:val="0004458F"/>
    <w:rsid w:val="0004461A"/>
    <w:rsid w:val="000446E8"/>
    <w:rsid w:val="0004481F"/>
    <w:rsid w:val="00044C9B"/>
    <w:rsid w:val="000457B8"/>
    <w:rsid w:val="0004586A"/>
    <w:rsid w:val="00045B7D"/>
    <w:rsid w:val="00046679"/>
    <w:rsid w:val="000476D1"/>
    <w:rsid w:val="00047CB0"/>
    <w:rsid w:val="00050D95"/>
    <w:rsid w:val="0005110F"/>
    <w:rsid w:val="00051174"/>
    <w:rsid w:val="00051266"/>
    <w:rsid w:val="0005206E"/>
    <w:rsid w:val="00052146"/>
    <w:rsid w:val="00052350"/>
    <w:rsid w:val="000523FB"/>
    <w:rsid w:val="00052B3B"/>
    <w:rsid w:val="00053825"/>
    <w:rsid w:val="000538D4"/>
    <w:rsid w:val="00053D5E"/>
    <w:rsid w:val="000545BA"/>
    <w:rsid w:val="000548A9"/>
    <w:rsid w:val="000548CB"/>
    <w:rsid w:val="00054D0B"/>
    <w:rsid w:val="00055A5E"/>
    <w:rsid w:val="0005628F"/>
    <w:rsid w:val="0005632A"/>
    <w:rsid w:val="00056917"/>
    <w:rsid w:val="00056D69"/>
    <w:rsid w:val="00056F4C"/>
    <w:rsid w:val="00057900"/>
    <w:rsid w:val="00060BED"/>
    <w:rsid w:val="00060C3C"/>
    <w:rsid w:val="00061E9B"/>
    <w:rsid w:val="000629DB"/>
    <w:rsid w:val="00062D6B"/>
    <w:rsid w:val="000638D2"/>
    <w:rsid w:val="00063999"/>
    <w:rsid w:val="00063A72"/>
    <w:rsid w:val="00063D04"/>
    <w:rsid w:val="00063E12"/>
    <w:rsid w:val="000641A0"/>
    <w:rsid w:val="00064928"/>
    <w:rsid w:val="00064C40"/>
    <w:rsid w:val="00065F5A"/>
    <w:rsid w:val="00066050"/>
    <w:rsid w:val="00067DCF"/>
    <w:rsid w:val="0007000C"/>
    <w:rsid w:val="00070D29"/>
    <w:rsid w:val="000713BD"/>
    <w:rsid w:val="00071542"/>
    <w:rsid w:val="0007160F"/>
    <w:rsid w:val="00071B85"/>
    <w:rsid w:val="00071CA5"/>
    <w:rsid w:val="000721AD"/>
    <w:rsid w:val="00072266"/>
    <w:rsid w:val="00072471"/>
    <w:rsid w:val="000729CB"/>
    <w:rsid w:val="00072B52"/>
    <w:rsid w:val="00072F43"/>
    <w:rsid w:val="000737A6"/>
    <w:rsid w:val="0007382D"/>
    <w:rsid w:val="000738AF"/>
    <w:rsid w:val="00073E96"/>
    <w:rsid w:val="00074840"/>
    <w:rsid w:val="00074A01"/>
    <w:rsid w:val="00074AF2"/>
    <w:rsid w:val="0007506C"/>
    <w:rsid w:val="0007530B"/>
    <w:rsid w:val="00075A6B"/>
    <w:rsid w:val="00075CB8"/>
    <w:rsid w:val="0007692A"/>
    <w:rsid w:val="00076B66"/>
    <w:rsid w:val="000770B3"/>
    <w:rsid w:val="00077FA1"/>
    <w:rsid w:val="00080492"/>
    <w:rsid w:val="0008072E"/>
    <w:rsid w:val="00080C6A"/>
    <w:rsid w:val="00080E75"/>
    <w:rsid w:val="00081204"/>
    <w:rsid w:val="00081318"/>
    <w:rsid w:val="00081544"/>
    <w:rsid w:val="0008234C"/>
    <w:rsid w:val="00082AB7"/>
    <w:rsid w:val="00082D53"/>
    <w:rsid w:val="000838D0"/>
    <w:rsid w:val="000839EC"/>
    <w:rsid w:val="00083CA8"/>
    <w:rsid w:val="00083E15"/>
    <w:rsid w:val="0008400E"/>
    <w:rsid w:val="00084137"/>
    <w:rsid w:val="0008445D"/>
    <w:rsid w:val="000844EE"/>
    <w:rsid w:val="00084737"/>
    <w:rsid w:val="00084A1D"/>
    <w:rsid w:val="00084B39"/>
    <w:rsid w:val="00084BC1"/>
    <w:rsid w:val="00084C56"/>
    <w:rsid w:val="000861DC"/>
    <w:rsid w:val="000866D7"/>
    <w:rsid w:val="00086EAB"/>
    <w:rsid w:val="000874A2"/>
    <w:rsid w:val="000903A5"/>
    <w:rsid w:val="00090A9C"/>
    <w:rsid w:val="0009173A"/>
    <w:rsid w:val="00091A9C"/>
    <w:rsid w:val="00091B32"/>
    <w:rsid w:val="00091E0C"/>
    <w:rsid w:val="000922A6"/>
    <w:rsid w:val="0009299C"/>
    <w:rsid w:val="000929E1"/>
    <w:rsid w:val="00094614"/>
    <w:rsid w:val="00094E25"/>
    <w:rsid w:val="00094F41"/>
    <w:rsid w:val="000958B9"/>
    <w:rsid w:val="000959FA"/>
    <w:rsid w:val="00096A09"/>
    <w:rsid w:val="00096AE6"/>
    <w:rsid w:val="00096E52"/>
    <w:rsid w:val="00097321"/>
    <w:rsid w:val="000A0125"/>
    <w:rsid w:val="000A13F0"/>
    <w:rsid w:val="000A1C4E"/>
    <w:rsid w:val="000A1EE9"/>
    <w:rsid w:val="000A2689"/>
    <w:rsid w:val="000A389C"/>
    <w:rsid w:val="000A39AA"/>
    <w:rsid w:val="000A3BCA"/>
    <w:rsid w:val="000A487B"/>
    <w:rsid w:val="000A49DD"/>
    <w:rsid w:val="000A4BBC"/>
    <w:rsid w:val="000A504D"/>
    <w:rsid w:val="000A5668"/>
    <w:rsid w:val="000A6464"/>
    <w:rsid w:val="000A65BF"/>
    <w:rsid w:val="000A688D"/>
    <w:rsid w:val="000A74A1"/>
    <w:rsid w:val="000A75C0"/>
    <w:rsid w:val="000A763A"/>
    <w:rsid w:val="000B0199"/>
    <w:rsid w:val="000B0D0E"/>
    <w:rsid w:val="000B169E"/>
    <w:rsid w:val="000B1A61"/>
    <w:rsid w:val="000B1C53"/>
    <w:rsid w:val="000B1D87"/>
    <w:rsid w:val="000B286A"/>
    <w:rsid w:val="000B2983"/>
    <w:rsid w:val="000B2A14"/>
    <w:rsid w:val="000B30AF"/>
    <w:rsid w:val="000B34CF"/>
    <w:rsid w:val="000B381A"/>
    <w:rsid w:val="000B3D5D"/>
    <w:rsid w:val="000B5115"/>
    <w:rsid w:val="000B5610"/>
    <w:rsid w:val="000B5B3E"/>
    <w:rsid w:val="000B694B"/>
    <w:rsid w:val="000B6D80"/>
    <w:rsid w:val="000B70B5"/>
    <w:rsid w:val="000B73CE"/>
    <w:rsid w:val="000B744C"/>
    <w:rsid w:val="000B7AE7"/>
    <w:rsid w:val="000B7DE3"/>
    <w:rsid w:val="000C0658"/>
    <w:rsid w:val="000C154C"/>
    <w:rsid w:val="000C156C"/>
    <w:rsid w:val="000C17CB"/>
    <w:rsid w:val="000C1822"/>
    <w:rsid w:val="000C1A77"/>
    <w:rsid w:val="000C1AC9"/>
    <w:rsid w:val="000C1FAB"/>
    <w:rsid w:val="000C2468"/>
    <w:rsid w:val="000C258F"/>
    <w:rsid w:val="000C275B"/>
    <w:rsid w:val="000C2CB0"/>
    <w:rsid w:val="000C2EF0"/>
    <w:rsid w:val="000C344C"/>
    <w:rsid w:val="000C3CF4"/>
    <w:rsid w:val="000C3D50"/>
    <w:rsid w:val="000C4035"/>
    <w:rsid w:val="000C407D"/>
    <w:rsid w:val="000C46EE"/>
    <w:rsid w:val="000C53E2"/>
    <w:rsid w:val="000C5662"/>
    <w:rsid w:val="000C5723"/>
    <w:rsid w:val="000C5D7A"/>
    <w:rsid w:val="000C66F2"/>
    <w:rsid w:val="000C688E"/>
    <w:rsid w:val="000D05B2"/>
    <w:rsid w:val="000D0F61"/>
    <w:rsid w:val="000D0F67"/>
    <w:rsid w:val="000D1210"/>
    <w:rsid w:val="000D1422"/>
    <w:rsid w:val="000D1767"/>
    <w:rsid w:val="000D1DF3"/>
    <w:rsid w:val="000D30A7"/>
    <w:rsid w:val="000D331A"/>
    <w:rsid w:val="000D386E"/>
    <w:rsid w:val="000D43D0"/>
    <w:rsid w:val="000D4B10"/>
    <w:rsid w:val="000D4F2C"/>
    <w:rsid w:val="000D5077"/>
    <w:rsid w:val="000D5193"/>
    <w:rsid w:val="000D51D7"/>
    <w:rsid w:val="000D538C"/>
    <w:rsid w:val="000D53B0"/>
    <w:rsid w:val="000D601D"/>
    <w:rsid w:val="000D6700"/>
    <w:rsid w:val="000D6F20"/>
    <w:rsid w:val="000D718A"/>
    <w:rsid w:val="000D7494"/>
    <w:rsid w:val="000D7D84"/>
    <w:rsid w:val="000E015A"/>
    <w:rsid w:val="000E09BA"/>
    <w:rsid w:val="000E0F17"/>
    <w:rsid w:val="000E1A3B"/>
    <w:rsid w:val="000E2379"/>
    <w:rsid w:val="000E29D7"/>
    <w:rsid w:val="000E3484"/>
    <w:rsid w:val="000E3806"/>
    <w:rsid w:val="000E3835"/>
    <w:rsid w:val="000E3D10"/>
    <w:rsid w:val="000E42F9"/>
    <w:rsid w:val="000E44E8"/>
    <w:rsid w:val="000E4888"/>
    <w:rsid w:val="000E50D3"/>
    <w:rsid w:val="000E5890"/>
    <w:rsid w:val="000E5A3D"/>
    <w:rsid w:val="000E62A9"/>
    <w:rsid w:val="000E717C"/>
    <w:rsid w:val="000E7470"/>
    <w:rsid w:val="000E766F"/>
    <w:rsid w:val="000E77F1"/>
    <w:rsid w:val="000E7ABE"/>
    <w:rsid w:val="000F02CF"/>
    <w:rsid w:val="000F0388"/>
    <w:rsid w:val="000F07C7"/>
    <w:rsid w:val="000F092E"/>
    <w:rsid w:val="000F22FE"/>
    <w:rsid w:val="000F36E1"/>
    <w:rsid w:val="000F4506"/>
    <w:rsid w:val="000F52BC"/>
    <w:rsid w:val="000F5B80"/>
    <w:rsid w:val="000F5B9F"/>
    <w:rsid w:val="000F5CD3"/>
    <w:rsid w:val="000F5E8F"/>
    <w:rsid w:val="000F60D6"/>
    <w:rsid w:val="000F69DD"/>
    <w:rsid w:val="000F715B"/>
    <w:rsid w:val="000F74CB"/>
    <w:rsid w:val="000F7D15"/>
    <w:rsid w:val="0010120F"/>
    <w:rsid w:val="00101413"/>
    <w:rsid w:val="00101900"/>
    <w:rsid w:val="00101959"/>
    <w:rsid w:val="00101B73"/>
    <w:rsid w:val="00101D32"/>
    <w:rsid w:val="001024F5"/>
    <w:rsid w:val="001027CE"/>
    <w:rsid w:val="001028DF"/>
    <w:rsid w:val="00103402"/>
    <w:rsid w:val="00103839"/>
    <w:rsid w:val="00103AC5"/>
    <w:rsid w:val="001049F1"/>
    <w:rsid w:val="00105D8D"/>
    <w:rsid w:val="00105DB6"/>
    <w:rsid w:val="00106076"/>
    <w:rsid w:val="0010642C"/>
    <w:rsid w:val="001068C5"/>
    <w:rsid w:val="00106BFF"/>
    <w:rsid w:val="00106F69"/>
    <w:rsid w:val="00107603"/>
    <w:rsid w:val="00110047"/>
    <w:rsid w:val="00110D55"/>
    <w:rsid w:val="00110F9F"/>
    <w:rsid w:val="00111640"/>
    <w:rsid w:val="001126BD"/>
    <w:rsid w:val="0011298B"/>
    <w:rsid w:val="00112AA6"/>
    <w:rsid w:val="001134C2"/>
    <w:rsid w:val="001135F0"/>
    <w:rsid w:val="00113FB4"/>
    <w:rsid w:val="0011448C"/>
    <w:rsid w:val="0011466B"/>
    <w:rsid w:val="00115070"/>
    <w:rsid w:val="0011521E"/>
    <w:rsid w:val="00115484"/>
    <w:rsid w:val="00115628"/>
    <w:rsid w:val="00115849"/>
    <w:rsid w:val="00115DA0"/>
    <w:rsid w:val="0011653B"/>
    <w:rsid w:val="001172D3"/>
    <w:rsid w:val="00117B6A"/>
    <w:rsid w:val="001223CC"/>
    <w:rsid w:val="001224A9"/>
    <w:rsid w:val="00122642"/>
    <w:rsid w:val="001233DC"/>
    <w:rsid w:val="001234AC"/>
    <w:rsid w:val="00124B03"/>
    <w:rsid w:val="00125FDC"/>
    <w:rsid w:val="0012659E"/>
    <w:rsid w:val="00127635"/>
    <w:rsid w:val="001278B4"/>
    <w:rsid w:val="00127D90"/>
    <w:rsid w:val="00127F15"/>
    <w:rsid w:val="00130243"/>
    <w:rsid w:val="00130FCE"/>
    <w:rsid w:val="00130FD5"/>
    <w:rsid w:val="00130FF7"/>
    <w:rsid w:val="00131099"/>
    <w:rsid w:val="0013170A"/>
    <w:rsid w:val="00131B72"/>
    <w:rsid w:val="00131B8B"/>
    <w:rsid w:val="00131E73"/>
    <w:rsid w:val="0013310E"/>
    <w:rsid w:val="001332B3"/>
    <w:rsid w:val="00133461"/>
    <w:rsid w:val="0013385F"/>
    <w:rsid w:val="001338F4"/>
    <w:rsid w:val="00134490"/>
    <w:rsid w:val="00134775"/>
    <w:rsid w:val="001349CF"/>
    <w:rsid w:val="00134C5F"/>
    <w:rsid w:val="00135CEE"/>
    <w:rsid w:val="001364C1"/>
    <w:rsid w:val="001365CF"/>
    <w:rsid w:val="00136FC4"/>
    <w:rsid w:val="00140FFE"/>
    <w:rsid w:val="001418BA"/>
    <w:rsid w:val="00141DAA"/>
    <w:rsid w:val="001420E3"/>
    <w:rsid w:val="0014235F"/>
    <w:rsid w:val="001424C9"/>
    <w:rsid w:val="0014321B"/>
    <w:rsid w:val="001435C9"/>
    <w:rsid w:val="00143AF7"/>
    <w:rsid w:val="00143BFC"/>
    <w:rsid w:val="001442E0"/>
    <w:rsid w:val="00144F44"/>
    <w:rsid w:val="00145829"/>
    <w:rsid w:val="00145927"/>
    <w:rsid w:val="00145944"/>
    <w:rsid w:val="00145BC4"/>
    <w:rsid w:val="00145D67"/>
    <w:rsid w:val="00146312"/>
    <w:rsid w:val="00146336"/>
    <w:rsid w:val="00146505"/>
    <w:rsid w:val="0014677B"/>
    <w:rsid w:val="00146F33"/>
    <w:rsid w:val="0014704E"/>
    <w:rsid w:val="00147507"/>
    <w:rsid w:val="00147D63"/>
    <w:rsid w:val="0015110E"/>
    <w:rsid w:val="00151853"/>
    <w:rsid w:val="00151AF5"/>
    <w:rsid w:val="00152321"/>
    <w:rsid w:val="00153204"/>
    <w:rsid w:val="00153D17"/>
    <w:rsid w:val="001542AD"/>
    <w:rsid w:val="001549DE"/>
    <w:rsid w:val="001558CB"/>
    <w:rsid w:val="0015606A"/>
    <w:rsid w:val="001562B7"/>
    <w:rsid w:val="0015649A"/>
    <w:rsid w:val="00156944"/>
    <w:rsid w:val="001572D6"/>
    <w:rsid w:val="001579A1"/>
    <w:rsid w:val="00160120"/>
    <w:rsid w:val="0016027D"/>
    <w:rsid w:val="00160831"/>
    <w:rsid w:val="00161166"/>
    <w:rsid w:val="00161E71"/>
    <w:rsid w:val="0016217B"/>
    <w:rsid w:val="00162733"/>
    <w:rsid w:val="00162D6F"/>
    <w:rsid w:val="00162F84"/>
    <w:rsid w:val="00163130"/>
    <w:rsid w:val="00163411"/>
    <w:rsid w:val="001638E6"/>
    <w:rsid w:val="001644DD"/>
    <w:rsid w:val="00165BCF"/>
    <w:rsid w:val="00165E3F"/>
    <w:rsid w:val="00165E67"/>
    <w:rsid w:val="00166314"/>
    <w:rsid w:val="00166C65"/>
    <w:rsid w:val="00167023"/>
    <w:rsid w:val="00167363"/>
    <w:rsid w:val="001676D0"/>
    <w:rsid w:val="00167D1A"/>
    <w:rsid w:val="00167FEC"/>
    <w:rsid w:val="0017060C"/>
    <w:rsid w:val="00170850"/>
    <w:rsid w:val="00171493"/>
    <w:rsid w:val="0017174C"/>
    <w:rsid w:val="001718A1"/>
    <w:rsid w:val="0017221B"/>
    <w:rsid w:val="001726DF"/>
    <w:rsid w:val="00172A47"/>
    <w:rsid w:val="00172D40"/>
    <w:rsid w:val="00172E37"/>
    <w:rsid w:val="00173015"/>
    <w:rsid w:val="001732E4"/>
    <w:rsid w:val="0017394A"/>
    <w:rsid w:val="001742CB"/>
    <w:rsid w:val="00174CC8"/>
    <w:rsid w:val="00174ECD"/>
    <w:rsid w:val="00175600"/>
    <w:rsid w:val="00175E79"/>
    <w:rsid w:val="00177473"/>
    <w:rsid w:val="00177A69"/>
    <w:rsid w:val="00177ACD"/>
    <w:rsid w:val="00177B04"/>
    <w:rsid w:val="00180C48"/>
    <w:rsid w:val="001810CF"/>
    <w:rsid w:val="00181428"/>
    <w:rsid w:val="001815CA"/>
    <w:rsid w:val="00182059"/>
    <w:rsid w:val="001823D6"/>
    <w:rsid w:val="00183B89"/>
    <w:rsid w:val="00183BA9"/>
    <w:rsid w:val="00184238"/>
    <w:rsid w:val="00184C07"/>
    <w:rsid w:val="00185950"/>
    <w:rsid w:val="001859AD"/>
    <w:rsid w:val="00185A5A"/>
    <w:rsid w:val="00186237"/>
    <w:rsid w:val="00186555"/>
    <w:rsid w:val="0018727C"/>
    <w:rsid w:val="001873D0"/>
    <w:rsid w:val="00187F9F"/>
    <w:rsid w:val="001901DA"/>
    <w:rsid w:val="00190863"/>
    <w:rsid w:val="00191C1A"/>
    <w:rsid w:val="001923F1"/>
    <w:rsid w:val="0019256A"/>
    <w:rsid w:val="001928D8"/>
    <w:rsid w:val="00194A72"/>
    <w:rsid w:val="00194E59"/>
    <w:rsid w:val="00194E82"/>
    <w:rsid w:val="001952FD"/>
    <w:rsid w:val="00195EC8"/>
    <w:rsid w:val="00195F8A"/>
    <w:rsid w:val="001960AB"/>
    <w:rsid w:val="0019641A"/>
    <w:rsid w:val="001964CA"/>
    <w:rsid w:val="0019673F"/>
    <w:rsid w:val="00197111"/>
    <w:rsid w:val="001973C3"/>
    <w:rsid w:val="001A0429"/>
    <w:rsid w:val="001A058C"/>
    <w:rsid w:val="001A1340"/>
    <w:rsid w:val="001A1A43"/>
    <w:rsid w:val="001A200B"/>
    <w:rsid w:val="001A203C"/>
    <w:rsid w:val="001A207A"/>
    <w:rsid w:val="001A2221"/>
    <w:rsid w:val="001A27FB"/>
    <w:rsid w:val="001A29ED"/>
    <w:rsid w:val="001A2A07"/>
    <w:rsid w:val="001A2F0C"/>
    <w:rsid w:val="001A3120"/>
    <w:rsid w:val="001A3292"/>
    <w:rsid w:val="001A38F6"/>
    <w:rsid w:val="001A49BF"/>
    <w:rsid w:val="001A4C6A"/>
    <w:rsid w:val="001A4CCF"/>
    <w:rsid w:val="001A4F91"/>
    <w:rsid w:val="001A516C"/>
    <w:rsid w:val="001A5BAA"/>
    <w:rsid w:val="001A628D"/>
    <w:rsid w:val="001A643B"/>
    <w:rsid w:val="001A6A21"/>
    <w:rsid w:val="001A6F0F"/>
    <w:rsid w:val="001A7CC6"/>
    <w:rsid w:val="001B07DE"/>
    <w:rsid w:val="001B085F"/>
    <w:rsid w:val="001B10EF"/>
    <w:rsid w:val="001B1781"/>
    <w:rsid w:val="001B2FE3"/>
    <w:rsid w:val="001B324D"/>
    <w:rsid w:val="001B33B9"/>
    <w:rsid w:val="001B35FC"/>
    <w:rsid w:val="001B387F"/>
    <w:rsid w:val="001B3D44"/>
    <w:rsid w:val="001B3FC8"/>
    <w:rsid w:val="001B4055"/>
    <w:rsid w:val="001B41C9"/>
    <w:rsid w:val="001B43F7"/>
    <w:rsid w:val="001B4823"/>
    <w:rsid w:val="001B4D42"/>
    <w:rsid w:val="001B51D9"/>
    <w:rsid w:val="001B5228"/>
    <w:rsid w:val="001B525A"/>
    <w:rsid w:val="001B66B3"/>
    <w:rsid w:val="001B6BF7"/>
    <w:rsid w:val="001B7C84"/>
    <w:rsid w:val="001C0308"/>
    <w:rsid w:val="001C0819"/>
    <w:rsid w:val="001C0A52"/>
    <w:rsid w:val="001C0E35"/>
    <w:rsid w:val="001C1C58"/>
    <w:rsid w:val="001C28BA"/>
    <w:rsid w:val="001C2BD4"/>
    <w:rsid w:val="001C2CF9"/>
    <w:rsid w:val="001C2F4A"/>
    <w:rsid w:val="001C3A74"/>
    <w:rsid w:val="001C3C0A"/>
    <w:rsid w:val="001C3CAA"/>
    <w:rsid w:val="001C3CB0"/>
    <w:rsid w:val="001C4C36"/>
    <w:rsid w:val="001C53B0"/>
    <w:rsid w:val="001C6779"/>
    <w:rsid w:val="001C6846"/>
    <w:rsid w:val="001C6C33"/>
    <w:rsid w:val="001C7ACB"/>
    <w:rsid w:val="001D0F31"/>
    <w:rsid w:val="001D28D6"/>
    <w:rsid w:val="001D31E7"/>
    <w:rsid w:val="001D443C"/>
    <w:rsid w:val="001D497C"/>
    <w:rsid w:val="001D4A20"/>
    <w:rsid w:val="001D52BE"/>
    <w:rsid w:val="001D567E"/>
    <w:rsid w:val="001D573B"/>
    <w:rsid w:val="001D5CE0"/>
    <w:rsid w:val="001D5F30"/>
    <w:rsid w:val="001D6323"/>
    <w:rsid w:val="001D6376"/>
    <w:rsid w:val="001D65CF"/>
    <w:rsid w:val="001D7357"/>
    <w:rsid w:val="001D7B16"/>
    <w:rsid w:val="001D7FAA"/>
    <w:rsid w:val="001E0AA4"/>
    <w:rsid w:val="001E1622"/>
    <w:rsid w:val="001E1652"/>
    <w:rsid w:val="001E174B"/>
    <w:rsid w:val="001E1880"/>
    <w:rsid w:val="001E2251"/>
    <w:rsid w:val="001E249E"/>
    <w:rsid w:val="001E2743"/>
    <w:rsid w:val="001E2BB9"/>
    <w:rsid w:val="001E314B"/>
    <w:rsid w:val="001E3914"/>
    <w:rsid w:val="001E3B51"/>
    <w:rsid w:val="001E3C08"/>
    <w:rsid w:val="001E4068"/>
    <w:rsid w:val="001E44E7"/>
    <w:rsid w:val="001E4CC3"/>
    <w:rsid w:val="001E75D1"/>
    <w:rsid w:val="001E76CA"/>
    <w:rsid w:val="001E7B90"/>
    <w:rsid w:val="001F03ED"/>
    <w:rsid w:val="001F109B"/>
    <w:rsid w:val="001F1BAF"/>
    <w:rsid w:val="001F1EDC"/>
    <w:rsid w:val="001F2872"/>
    <w:rsid w:val="001F2E6A"/>
    <w:rsid w:val="001F2EFA"/>
    <w:rsid w:val="001F354C"/>
    <w:rsid w:val="001F416C"/>
    <w:rsid w:val="001F46B8"/>
    <w:rsid w:val="001F47C1"/>
    <w:rsid w:val="001F4FDD"/>
    <w:rsid w:val="001F5053"/>
    <w:rsid w:val="001F5864"/>
    <w:rsid w:val="001F5EB4"/>
    <w:rsid w:val="001F5EF6"/>
    <w:rsid w:val="001F6256"/>
    <w:rsid w:val="001F6ADC"/>
    <w:rsid w:val="001F716B"/>
    <w:rsid w:val="001F7298"/>
    <w:rsid w:val="001F74EE"/>
    <w:rsid w:val="002000C9"/>
    <w:rsid w:val="002015A7"/>
    <w:rsid w:val="00201668"/>
    <w:rsid w:val="00201A38"/>
    <w:rsid w:val="00201B73"/>
    <w:rsid w:val="00201DB7"/>
    <w:rsid w:val="002020E3"/>
    <w:rsid w:val="00202529"/>
    <w:rsid w:val="00202DA7"/>
    <w:rsid w:val="00202E90"/>
    <w:rsid w:val="0020304B"/>
    <w:rsid w:val="0020334F"/>
    <w:rsid w:val="00203838"/>
    <w:rsid w:val="00203A26"/>
    <w:rsid w:val="00203CD9"/>
    <w:rsid w:val="00204BBE"/>
    <w:rsid w:val="00204E95"/>
    <w:rsid w:val="0020514D"/>
    <w:rsid w:val="0020574D"/>
    <w:rsid w:val="002057FA"/>
    <w:rsid w:val="00205951"/>
    <w:rsid w:val="00205C7D"/>
    <w:rsid w:val="00205F06"/>
    <w:rsid w:val="00207648"/>
    <w:rsid w:val="00207F3A"/>
    <w:rsid w:val="0021004A"/>
    <w:rsid w:val="00210592"/>
    <w:rsid w:val="00210716"/>
    <w:rsid w:val="00210780"/>
    <w:rsid w:val="00210AAF"/>
    <w:rsid w:val="00210B5E"/>
    <w:rsid w:val="00211596"/>
    <w:rsid w:val="002117B3"/>
    <w:rsid w:val="002119B8"/>
    <w:rsid w:val="002125E7"/>
    <w:rsid w:val="00213AF9"/>
    <w:rsid w:val="00214093"/>
    <w:rsid w:val="002141D0"/>
    <w:rsid w:val="00214942"/>
    <w:rsid w:val="002164DC"/>
    <w:rsid w:val="00217D10"/>
    <w:rsid w:val="00220681"/>
    <w:rsid w:val="00220E72"/>
    <w:rsid w:val="0022101A"/>
    <w:rsid w:val="002210EC"/>
    <w:rsid w:val="002219B6"/>
    <w:rsid w:val="00222DBB"/>
    <w:rsid w:val="0022386B"/>
    <w:rsid w:val="00223D5A"/>
    <w:rsid w:val="002245F1"/>
    <w:rsid w:val="00224A24"/>
    <w:rsid w:val="00224A3C"/>
    <w:rsid w:val="00224B54"/>
    <w:rsid w:val="00224D6D"/>
    <w:rsid w:val="002250C9"/>
    <w:rsid w:val="002256FF"/>
    <w:rsid w:val="00225B29"/>
    <w:rsid w:val="00225D6D"/>
    <w:rsid w:val="00226019"/>
    <w:rsid w:val="00226240"/>
    <w:rsid w:val="00226881"/>
    <w:rsid w:val="00226DAC"/>
    <w:rsid w:val="00227DAA"/>
    <w:rsid w:val="002301D3"/>
    <w:rsid w:val="0023102B"/>
    <w:rsid w:val="002317F1"/>
    <w:rsid w:val="002319E8"/>
    <w:rsid w:val="00231D06"/>
    <w:rsid w:val="0023206A"/>
    <w:rsid w:val="002324EB"/>
    <w:rsid w:val="002329F5"/>
    <w:rsid w:val="00233F71"/>
    <w:rsid w:val="00234214"/>
    <w:rsid w:val="002348F3"/>
    <w:rsid w:val="00234920"/>
    <w:rsid w:val="002349AE"/>
    <w:rsid w:val="00234CE2"/>
    <w:rsid w:val="00235394"/>
    <w:rsid w:val="002353A0"/>
    <w:rsid w:val="0023546A"/>
    <w:rsid w:val="00235C1D"/>
    <w:rsid w:val="00235FD1"/>
    <w:rsid w:val="002369DF"/>
    <w:rsid w:val="00236B87"/>
    <w:rsid w:val="00236DB0"/>
    <w:rsid w:val="00237296"/>
    <w:rsid w:val="002373AC"/>
    <w:rsid w:val="002379F2"/>
    <w:rsid w:val="00237AA7"/>
    <w:rsid w:val="002419B4"/>
    <w:rsid w:val="00241D6F"/>
    <w:rsid w:val="00242041"/>
    <w:rsid w:val="0024255A"/>
    <w:rsid w:val="00242663"/>
    <w:rsid w:val="00242C6F"/>
    <w:rsid w:val="00242E3D"/>
    <w:rsid w:val="00243358"/>
    <w:rsid w:val="0024339C"/>
    <w:rsid w:val="002440AA"/>
    <w:rsid w:val="002446FF"/>
    <w:rsid w:val="00244C31"/>
    <w:rsid w:val="00244E2B"/>
    <w:rsid w:val="00245DBE"/>
    <w:rsid w:val="00245F02"/>
    <w:rsid w:val="00246115"/>
    <w:rsid w:val="002462E7"/>
    <w:rsid w:val="00247945"/>
    <w:rsid w:val="00247EA7"/>
    <w:rsid w:val="00247EFF"/>
    <w:rsid w:val="00247FC4"/>
    <w:rsid w:val="0025057C"/>
    <w:rsid w:val="0025068F"/>
    <w:rsid w:val="0025093D"/>
    <w:rsid w:val="00250D35"/>
    <w:rsid w:val="00250F7A"/>
    <w:rsid w:val="0025112D"/>
    <w:rsid w:val="0025151C"/>
    <w:rsid w:val="00251646"/>
    <w:rsid w:val="00251A4B"/>
    <w:rsid w:val="00251C8A"/>
    <w:rsid w:val="002521C1"/>
    <w:rsid w:val="002526B6"/>
    <w:rsid w:val="00252B82"/>
    <w:rsid w:val="00253941"/>
    <w:rsid w:val="00253B44"/>
    <w:rsid w:val="0025526E"/>
    <w:rsid w:val="00255D4C"/>
    <w:rsid w:val="00255F01"/>
    <w:rsid w:val="0025674E"/>
    <w:rsid w:val="00256E68"/>
    <w:rsid w:val="00257126"/>
    <w:rsid w:val="00257472"/>
    <w:rsid w:val="002576F4"/>
    <w:rsid w:val="00257C8B"/>
    <w:rsid w:val="00260350"/>
    <w:rsid w:val="00260395"/>
    <w:rsid w:val="00260462"/>
    <w:rsid w:val="002605B5"/>
    <w:rsid w:val="002624A9"/>
    <w:rsid w:val="0026254C"/>
    <w:rsid w:val="00262C39"/>
    <w:rsid w:val="002631DC"/>
    <w:rsid w:val="00263820"/>
    <w:rsid w:val="00264B0B"/>
    <w:rsid w:val="00264E81"/>
    <w:rsid w:val="0026532C"/>
    <w:rsid w:val="00265BFC"/>
    <w:rsid w:val="002660C9"/>
    <w:rsid w:val="002674CB"/>
    <w:rsid w:val="00267EAA"/>
    <w:rsid w:val="00270113"/>
    <w:rsid w:val="00270EBB"/>
    <w:rsid w:val="0027171F"/>
    <w:rsid w:val="00271896"/>
    <w:rsid w:val="00271912"/>
    <w:rsid w:val="00272C1A"/>
    <w:rsid w:val="002732D4"/>
    <w:rsid w:val="00273497"/>
    <w:rsid w:val="00273C30"/>
    <w:rsid w:val="00274141"/>
    <w:rsid w:val="002756F5"/>
    <w:rsid w:val="00275924"/>
    <w:rsid w:val="00276360"/>
    <w:rsid w:val="002765DE"/>
    <w:rsid w:val="002766C1"/>
    <w:rsid w:val="00276850"/>
    <w:rsid w:val="002769E2"/>
    <w:rsid w:val="002803F7"/>
    <w:rsid w:val="002821C5"/>
    <w:rsid w:val="0028282A"/>
    <w:rsid w:val="0028295B"/>
    <w:rsid w:val="00283DA7"/>
    <w:rsid w:val="00283E3D"/>
    <w:rsid w:val="00284572"/>
    <w:rsid w:val="002848F5"/>
    <w:rsid w:val="0028496F"/>
    <w:rsid w:val="00284C0D"/>
    <w:rsid w:val="00285C5F"/>
    <w:rsid w:val="002879D7"/>
    <w:rsid w:val="00287B58"/>
    <w:rsid w:val="002903D8"/>
    <w:rsid w:val="0029051B"/>
    <w:rsid w:val="0029053A"/>
    <w:rsid w:val="002913D5"/>
    <w:rsid w:val="00291578"/>
    <w:rsid w:val="00291ADA"/>
    <w:rsid w:val="002923D5"/>
    <w:rsid w:val="002929AA"/>
    <w:rsid w:val="00292D31"/>
    <w:rsid w:val="00292D32"/>
    <w:rsid w:val="002933D0"/>
    <w:rsid w:val="002945A3"/>
    <w:rsid w:val="00294859"/>
    <w:rsid w:val="002952C2"/>
    <w:rsid w:val="00295CCA"/>
    <w:rsid w:val="002962AA"/>
    <w:rsid w:val="00296343"/>
    <w:rsid w:val="00296550"/>
    <w:rsid w:val="00296E5B"/>
    <w:rsid w:val="00297224"/>
    <w:rsid w:val="002975A0"/>
    <w:rsid w:val="0029771C"/>
    <w:rsid w:val="002A022B"/>
    <w:rsid w:val="002A04E5"/>
    <w:rsid w:val="002A0E68"/>
    <w:rsid w:val="002A235B"/>
    <w:rsid w:val="002A2740"/>
    <w:rsid w:val="002A2D43"/>
    <w:rsid w:val="002A4A78"/>
    <w:rsid w:val="002A4FC5"/>
    <w:rsid w:val="002A582A"/>
    <w:rsid w:val="002A6BAA"/>
    <w:rsid w:val="002A73F9"/>
    <w:rsid w:val="002A7C32"/>
    <w:rsid w:val="002A7DA9"/>
    <w:rsid w:val="002A7F29"/>
    <w:rsid w:val="002B0820"/>
    <w:rsid w:val="002B10AD"/>
    <w:rsid w:val="002B1204"/>
    <w:rsid w:val="002B136C"/>
    <w:rsid w:val="002B1882"/>
    <w:rsid w:val="002B18F8"/>
    <w:rsid w:val="002B1A6F"/>
    <w:rsid w:val="002B24DC"/>
    <w:rsid w:val="002B36EA"/>
    <w:rsid w:val="002B3CC8"/>
    <w:rsid w:val="002B3E1F"/>
    <w:rsid w:val="002B4438"/>
    <w:rsid w:val="002B541B"/>
    <w:rsid w:val="002B5814"/>
    <w:rsid w:val="002B6297"/>
    <w:rsid w:val="002B6344"/>
    <w:rsid w:val="002B6A87"/>
    <w:rsid w:val="002B6E78"/>
    <w:rsid w:val="002B6E81"/>
    <w:rsid w:val="002B7C9C"/>
    <w:rsid w:val="002C0312"/>
    <w:rsid w:val="002C0AD2"/>
    <w:rsid w:val="002C1156"/>
    <w:rsid w:val="002C198B"/>
    <w:rsid w:val="002C1ECC"/>
    <w:rsid w:val="002C210D"/>
    <w:rsid w:val="002C2A18"/>
    <w:rsid w:val="002C2BE1"/>
    <w:rsid w:val="002C2DEA"/>
    <w:rsid w:val="002C3331"/>
    <w:rsid w:val="002C33EF"/>
    <w:rsid w:val="002C3BEC"/>
    <w:rsid w:val="002C434F"/>
    <w:rsid w:val="002C468F"/>
    <w:rsid w:val="002C5335"/>
    <w:rsid w:val="002C5448"/>
    <w:rsid w:val="002C54BA"/>
    <w:rsid w:val="002C5A79"/>
    <w:rsid w:val="002C63B9"/>
    <w:rsid w:val="002C6944"/>
    <w:rsid w:val="002C6EB9"/>
    <w:rsid w:val="002C73F2"/>
    <w:rsid w:val="002C791F"/>
    <w:rsid w:val="002C7E58"/>
    <w:rsid w:val="002C7EB8"/>
    <w:rsid w:val="002D05F2"/>
    <w:rsid w:val="002D0AD3"/>
    <w:rsid w:val="002D1270"/>
    <w:rsid w:val="002D15F5"/>
    <w:rsid w:val="002D1ADA"/>
    <w:rsid w:val="002D1E33"/>
    <w:rsid w:val="002D2006"/>
    <w:rsid w:val="002D21D7"/>
    <w:rsid w:val="002D23BE"/>
    <w:rsid w:val="002D27F8"/>
    <w:rsid w:val="002D3A0E"/>
    <w:rsid w:val="002D4F8B"/>
    <w:rsid w:val="002D5019"/>
    <w:rsid w:val="002D523A"/>
    <w:rsid w:val="002D52CA"/>
    <w:rsid w:val="002D545F"/>
    <w:rsid w:val="002D5713"/>
    <w:rsid w:val="002D59C0"/>
    <w:rsid w:val="002D5DAA"/>
    <w:rsid w:val="002D656B"/>
    <w:rsid w:val="002D65A1"/>
    <w:rsid w:val="002D6ABA"/>
    <w:rsid w:val="002D6C34"/>
    <w:rsid w:val="002D6FD3"/>
    <w:rsid w:val="002D7286"/>
    <w:rsid w:val="002D7B31"/>
    <w:rsid w:val="002E001D"/>
    <w:rsid w:val="002E0377"/>
    <w:rsid w:val="002E06D4"/>
    <w:rsid w:val="002E11CA"/>
    <w:rsid w:val="002E16D8"/>
    <w:rsid w:val="002E2397"/>
    <w:rsid w:val="002E243D"/>
    <w:rsid w:val="002E317A"/>
    <w:rsid w:val="002E35A5"/>
    <w:rsid w:val="002E3BB8"/>
    <w:rsid w:val="002E42C9"/>
    <w:rsid w:val="002E4F5F"/>
    <w:rsid w:val="002E5577"/>
    <w:rsid w:val="002E5A9B"/>
    <w:rsid w:val="002E6238"/>
    <w:rsid w:val="002E6555"/>
    <w:rsid w:val="002E686F"/>
    <w:rsid w:val="002E6E0B"/>
    <w:rsid w:val="002E7607"/>
    <w:rsid w:val="002E7D2B"/>
    <w:rsid w:val="002E7DA9"/>
    <w:rsid w:val="002F01A8"/>
    <w:rsid w:val="002F01DC"/>
    <w:rsid w:val="002F1459"/>
    <w:rsid w:val="002F1968"/>
    <w:rsid w:val="002F1C1B"/>
    <w:rsid w:val="002F2AA7"/>
    <w:rsid w:val="002F2ECA"/>
    <w:rsid w:val="002F2FBE"/>
    <w:rsid w:val="002F30DD"/>
    <w:rsid w:val="002F3645"/>
    <w:rsid w:val="002F3927"/>
    <w:rsid w:val="002F3D01"/>
    <w:rsid w:val="002F3D62"/>
    <w:rsid w:val="002F42E8"/>
    <w:rsid w:val="002F4B1A"/>
    <w:rsid w:val="002F58CA"/>
    <w:rsid w:val="002F5985"/>
    <w:rsid w:val="002F5CDC"/>
    <w:rsid w:val="002F5CEF"/>
    <w:rsid w:val="002F60C5"/>
    <w:rsid w:val="002F69AF"/>
    <w:rsid w:val="002F6D34"/>
    <w:rsid w:val="00300802"/>
    <w:rsid w:val="00300A13"/>
    <w:rsid w:val="003012E7"/>
    <w:rsid w:val="003014B0"/>
    <w:rsid w:val="003017B9"/>
    <w:rsid w:val="00303243"/>
    <w:rsid w:val="00303283"/>
    <w:rsid w:val="00303656"/>
    <w:rsid w:val="003039C3"/>
    <w:rsid w:val="00303B41"/>
    <w:rsid w:val="00303CEE"/>
    <w:rsid w:val="00303DB6"/>
    <w:rsid w:val="00304044"/>
    <w:rsid w:val="003040D5"/>
    <w:rsid w:val="003048D6"/>
    <w:rsid w:val="00304BC6"/>
    <w:rsid w:val="00304D96"/>
    <w:rsid w:val="0030528C"/>
    <w:rsid w:val="003059E5"/>
    <w:rsid w:val="003063DD"/>
    <w:rsid w:val="00306593"/>
    <w:rsid w:val="00306696"/>
    <w:rsid w:val="00306A57"/>
    <w:rsid w:val="00306C95"/>
    <w:rsid w:val="0030782D"/>
    <w:rsid w:val="00307E1C"/>
    <w:rsid w:val="00310F15"/>
    <w:rsid w:val="0031104A"/>
    <w:rsid w:val="00311299"/>
    <w:rsid w:val="00311F85"/>
    <w:rsid w:val="0031246E"/>
    <w:rsid w:val="0031280B"/>
    <w:rsid w:val="0031296E"/>
    <w:rsid w:val="00313986"/>
    <w:rsid w:val="00313F72"/>
    <w:rsid w:val="003152AE"/>
    <w:rsid w:val="0031542F"/>
    <w:rsid w:val="00315E8D"/>
    <w:rsid w:val="00316117"/>
    <w:rsid w:val="003165DA"/>
    <w:rsid w:val="00316798"/>
    <w:rsid w:val="00316AFD"/>
    <w:rsid w:val="0031704D"/>
    <w:rsid w:val="00317829"/>
    <w:rsid w:val="00317C54"/>
    <w:rsid w:val="00317E8B"/>
    <w:rsid w:val="003202B8"/>
    <w:rsid w:val="00320BF2"/>
    <w:rsid w:val="00320D25"/>
    <w:rsid w:val="00320E61"/>
    <w:rsid w:val="003211D1"/>
    <w:rsid w:val="00321599"/>
    <w:rsid w:val="00321690"/>
    <w:rsid w:val="00321CE7"/>
    <w:rsid w:val="00322236"/>
    <w:rsid w:val="0032263A"/>
    <w:rsid w:val="0032349F"/>
    <w:rsid w:val="003234C3"/>
    <w:rsid w:val="003237A6"/>
    <w:rsid w:val="00323EF4"/>
    <w:rsid w:val="00324292"/>
    <w:rsid w:val="00324347"/>
    <w:rsid w:val="00324DCE"/>
    <w:rsid w:val="00325558"/>
    <w:rsid w:val="00325CDE"/>
    <w:rsid w:val="00325D79"/>
    <w:rsid w:val="00325F95"/>
    <w:rsid w:val="003260F3"/>
    <w:rsid w:val="0032720E"/>
    <w:rsid w:val="00330006"/>
    <w:rsid w:val="00330021"/>
    <w:rsid w:val="00331550"/>
    <w:rsid w:val="00332395"/>
    <w:rsid w:val="003327ED"/>
    <w:rsid w:val="00332D8C"/>
    <w:rsid w:val="00332F07"/>
    <w:rsid w:val="00333572"/>
    <w:rsid w:val="00333FAB"/>
    <w:rsid w:val="00334249"/>
    <w:rsid w:val="003342C7"/>
    <w:rsid w:val="00334C7A"/>
    <w:rsid w:val="00334D06"/>
    <w:rsid w:val="00334E88"/>
    <w:rsid w:val="00337E23"/>
    <w:rsid w:val="00340C64"/>
    <w:rsid w:val="0034130C"/>
    <w:rsid w:val="0034197B"/>
    <w:rsid w:val="00341B71"/>
    <w:rsid w:val="003424BF"/>
    <w:rsid w:val="00342AC5"/>
    <w:rsid w:val="00343CFF"/>
    <w:rsid w:val="00343E17"/>
    <w:rsid w:val="0034432D"/>
    <w:rsid w:val="003445C7"/>
    <w:rsid w:val="00344933"/>
    <w:rsid w:val="00344B9F"/>
    <w:rsid w:val="0034591B"/>
    <w:rsid w:val="00345A4C"/>
    <w:rsid w:val="00345B43"/>
    <w:rsid w:val="003460B9"/>
    <w:rsid w:val="003474AB"/>
    <w:rsid w:val="00347CED"/>
    <w:rsid w:val="00350A27"/>
    <w:rsid w:val="003511FC"/>
    <w:rsid w:val="00351873"/>
    <w:rsid w:val="00351A7A"/>
    <w:rsid w:val="00351D1F"/>
    <w:rsid w:val="003520A9"/>
    <w:rsid w:val="00352498"/>
    <w:rsid w:val="00352589"/>
    <w:rsid w:val="00352ADF"/>
    <w:rsid w:val="00352E11"/>
    <w:rsid w:val="00353507"/>
    <w:rsid w:val="0035387D"/>
    <w:rsid w:val="00353EFA"/>
    <w:rsid w:val="00355C78"/>
    <w:rsid w:val="00356BB7"/>
    <w:rsid w:val="00356D85"/>
    <w:rsid w:val="00357080"/>
    <w:rsid w:val="003574DD"/>
    <w:rsid w:val="00357AAE"/>
    <w:rsid w:val="00360E6B"/>
    <w:rsid w:val="0036102E"/>
    <w:rsid w:val="00361289"/>
    <w:rsid w:val="00361F84"/>
    <w:rsid w:val="00362031"/>
    <w:rsid w:val="003620FA"/>
    <w:rsid w:val="00362B05"/>
    <w:rsid w:val="00362C94"/>
    <w:rsid w:val="003640E9"/>
    <w:rsid w:val="00364738"/>
    <w:rsid w:val="0036474A"/>
    <w:rsid w:val="003653AC"/>
    <w:rsid w:val="003653C0"/>
    <w:rsid w:val="0036577D"/>
    <w:rsid w:val="00365C76"/>
    <w:rsid w:val="00365D44"/>
    <w:rsid w:val="00365E5F"/>
    <w:rsid w:val="00366385"/>
    <w:rsid w:val="00366D21"/>
    <w:rsid w:val="003677F2"/>
    <w:rsid w:val="00367CC4"/>
    <w:rsid w:val="00367FC2"/>
    <w:rsid w:val="00370461"/>
    <w:rsid w:val="00370E55"/>
    <w:rsid w:val="00371102"/>
    <w:rsid w:val="003715F4"/>
    <w:rsid w:val="00371618"/>
    <w:rsid w:val="0037164E"/>
    <w:rsid w:val="003716E5"/>
    <w:rsid w:val="00373101"/>
    <w:rsid w:val="00373913"/>
    <w:rsid w:val="00374439"/>
    <w:rsid w:val="00374B26"/>
    <w:rsid w:val="00375763"/>
    <w:rsid w:val="003759B9"/>
    <w:rsid w:val="00375C4C"/>
    <w:rsid w:val="003770DE"/>
    <w:rsid w:val="00377760"/>
    <w:rsid w:val="003777BA"/>
    <w:rsid w:val="00377844"/>
    <w:rsid w:val="00380226"/>
    <w:rsid w:val="00380D4C"/>
    <w:rsid w:val="00380E02"/>
    <w:rsid w:val="00380E7D"/>
    <w:rsid w:val="003816AF"/>
    <w:rsid w:val="0038186D"/>
    <w:rsid w:val="00381976"/>
    <w:rsid w:val="00381D9E"/>
    <w:rsid w:val="00382F49"/>
    <w:rsid w:val="00383033"/>
    <w:rsid w:val="003844D6"/>
    <w:rsid w:val="00384800"/>
    <w:rsid w:val="003848BA"/>
    <w:rsid w:val="003849AD"/>
    <w:rsid w:val="003855EB"/>
    <w:rsid w:val="00385DD4"/>
    <w:rsid w:val="0038713B"/>
    <w:rsid w:val="0038742E"/>
    <w:rsid w:val="0038766D"/>
    <w:rsid w:val="00387E58"/>
    <w:rsid w:val="003901FD"/>
    <w:rsid w:val="00390BBB"/>
    <w:rsid w:val="00390C61"/>
    <w:rsid w:val="00391034"/>
    <w:rsid w:val="003914EF"/>
    <w:rsid w:val="00391598"/>
    <w:rsid w:val="00391672"/>
    <w:rsid w:val="003918C9"/>
    <w:rsid w:val="00391EFB"/>
    <w:rsid w:val="00392406"/>
    <w:rsid w:val="003924FD"/>
    <w:rsid w:val="00392896"/>
    <w:rsid w:val="00392936"/>
    <w:rsid w:val="003932DA"/>
    <w:rsid w:val="003934BD"/>
    <w:rsid w:val="00393C2B"/>
    <w:rsid w:val="003942F2"/>
    <w:rsid w:val="00394845"/>
    <w:rsid w:val="00394A61"/>
    <w:rsid w:val="00395269"/>
    <w:rsid w:val="003954D0"/>
    <w:rsid w:val="0039577F"/>
    <w:rsid w:val="00395982"/>
    <w:rsid w:val="00395A92"/>
    <w:rsid w:val="00395F33"/>
    <w:rsid w:val="003972C8"/>
    <w:rsid w:val="0039761B"/>
    <w:rsid w:val="00397707"/>
    <w:rsid w:val="003A0B36"/>
    <w:rsid w:val="003A1533"/>
    <w:rsid w:val="003A2270"/>
    <w:rsid w:val="003A2EAB"/>
    <w:rsid w:val="003A358D"/>
    <w:rsid w:val="003A37C5"/>
    <w:rsid w:val="003A4188"/>
    <w:rsid w:val="003A4688"/>
    <w:rsid w:val="003A48BF"/>
    <w:rsid w:val="003A491A"/>
    <w:rsid w:val="003A49F4"/>
    <w:rsid w:val="003A5BBA"/>
    <w:rsid w:val="003A64BE"/>
    <w:rsid w:val="003A6565"/>
    <w:rsid w:val="003A6633"/>
    <w:rsid w:val="003A707E"/>
    <w:rsid w:val="003A772F"/>
    <w:rsid w:val="003B0833"/>
    <w:rsid w:val="003B08AD"/>
    <w:rsid w:val="003B1215"/>
    <w:rsid w:val="003B1248"/>
    <w:rsid w:val="003B12A9"/>
    <w:rsid w:val="003B2A6D"/>
    <w:rsid w:val="003B2B80"/>
    <w:rsid w:val="003B2C4B"/>
    <w:rsid w:val="003B2E4D"/>
    <w:rsid w:val="003B3248"/>
    <w:rsid w:val="003B36E7"/>
    <w:rsid w:val="003B38C8"/>
    <w:rsid w:val="003B3B7B"/>
    <w:rsid w:val="003B3D41"/>
    <w:rsid w:val="003B47C7"/>
    <w:rsid w:val="003B47EE"/>
    <w:rsid w:val="003B4D60"/>
    <w:rsid w:val="003B5993"/>
    <w:rsid w:val="003B59B1"/>
    <w:rsid w:val="003B5B58"/>
    <w:rsid w:val="003B5C21"/>
    <w:rsid w:val="003B74D2"/>
    <w:rsid w:val="003B74FB"/>
    <w:rsid w:val="003C08BB"/>
    <w:rsid w:val="003C0A5D"/>
    <w:rsid w:val="003C0E28"/>
    <w:rsid w:val="003C202B"/>
    <w:rsid w:val="003C208B"/>
    <w:rsid w:val="003C3079"/>
    <w:rsid w:val="003C30BC"/>
    <w:rsid w:val="003C4037"/>
    <w:rsid w:val="003C424E"/>
    <w:rsid w:val="003C45FA"/>
    <w:rsid w:val="003C50DB"/>
    <w:rsid w:val="003C5C2E"/>
    <w:rsid w:val="003C784C"/>
    <w:rsid w:val="003C7895"/>
    <w:rsid w:val="003D0079"/>
    <w:rsid w:val="003D0E15"/>
    <w:rsid w:val="003D0F86"/>
    <w:rsid w:val="003D22AF"/>
    <w:rsid w:val="003D2B2C"/>
    <w:rsid w:val="003D2B95"/>
    <w:rsid w:val="003D30E5"/>
    <w:rsid w:val="003D32F8"/>
    <w:rsid w:val="003D419D"/>
    <w:rsid w:val="003D4BC0"/>
    <w:rsid w:val="003D52C4"/>
    <w:rsid w:val="003D5A8A"/>
    <w:rsid w:val="003D5E49"/>
    <w:rsid w:val="003D6000"/>
    <w:rsid w:val="003D61DE"/>
    <w:rsid w:val="003D633A"/>
    <w:rsid w:val="003D64AA"/>
    <w:rsid w:val="003D748A"/>
    <w:rsid w:val="003D7AB4"/>
    <w:rsid w:val="003D7ECD"/>
    <w:rsid w:val="003E0A43"/>
    <w:rsid w:val="003E0BD4"/>
    <w:rsid w:val="003E0D4F"/>
    <w:rsid w:val="003E2981"/>
    <w:rsid w:val="003E344B"/>
    <w:rsid w:val="003E4073"/>
    <w:rsid w:val="003E5141"/>
    <w:rsid w:val="003E57BA"/>
    <w:rsid w:val="003E64DE"/>
    <w:rsid w:val="003E6ACE"/>
    <w:rsid w:val="003E6B73"/>
    <w:rsid w:val="003E7573"/>
    <w:rsid w:val="003E75CF"/>
    <w:rsid w:val="003E761D"/>
    <w:rsid w:val="003F0059"/>
    <w:rsid w:val="003F0470"/>
    <w:rsid w:val="003F0DB2"/>
    <w:rsid w:val="003F11EB"/>
    <w:rsid w:val="003F1CA8"/>
    <w:rsid w:val="003F22E4"/>
    <w:rsid w:val="003F3016"/>
    <w:rsid w:val="003F49A7"/>
    <w:rsid w:val="003F4B7C"/>
    <w:rsid w:val="003F5153"/>
    <w:rsid w:val="003F5A74"/>
    <w:rsid w:val="003F7529"/>
    <w:rsid w:val="003F786C"/>
    <w:rsid w:val="003F7BC2"/>
    <w:rsid w:val="003F7CBC"/>
    <w:rsid w:val="004000C8"/>
    <w:rsid w:val="004003E6"/>
    <w:rsid w:val="0040073A"/>
    <w:rsid w:val="0040074D"/>
    <w:rsid w:val="00400E04"/>
    <w:rsid w:val="00401189"/>
    <w:rsid w:val="00401857"/>
    <w:rsid w:val="00402191"/>
    <w:rsid w:val="00402B65"/>
    <w:rsid w:val="00402C14"/>
    <w:rsid w:val="00403195"/>
    <w:rsid w:val="004042EF"/>
    <w:rsid w:val="004048E4"/>
    <w:rsid w:val="004062AC"/>
    <w:rsid w:val="00406A1D"/>
    <w:rsid w:val="00406A46"/>
    <w:rsid w:val="004106D1"/>
    <w:rsid w:val="0041143C"/>
    <w:rsid w:val="00411528"/>
    <w:rsid w:val="00411A9B"/>
    <w:rsid w:val="00412BC4"/>
    <w:rsid w:val="00412DDF"/>
    <w:rsid w:val="00412FF1"/>
    <w:rsid w:val="004132AA"/>
    <w:rsid w:val="00413461"/>
    <w:rsid w:val="00413A56"/>
    <w:rsid w:val="00413CB7"/>
    <w:rsid w:val="004145AD"/>
    <w:rsid w:val="004154CA"/>
    <w:rsid w:val="00415831"/>
    <w:rsid w:val="00415DA5"/>
    <w:rsid w:val="00415FE2"/>
    <w:rsid w:val="004160B6"/>
    <w:rsid w:val="0041615A"/>
    <w:rsid w:val="00416BB2"/>
    <w:rsid w:val="00416FCE"/>
    <w:rsid w:val="0041727B"/>
    <w:rsid w:val="0041755B"/>
    <w:rsid w:val="004179F6"/>
    <w:rsid w:val="004203DD"/>
    <w:rsid w:val="00420643"/>
    <w:rsid w:val="00421196"/>
    <w:rsid w:val="00421270"/>
    <w:rsid w:val="00421E75"/>
    <w:rsid w:val="0042230B"/>
    <w:rsid w:val="004225AD"/>
    <w:rsid w:val="00422E00"/>
    <w:rsid w:val="00423358"/>
    <w:rsid w:val="00423638"/>
    <w:rsid w:val="004240B0"/>
    <w:rsid w:val="00424507"/>
    <w:rsid w:val="00424E68"/>
    <w:rsid w:val="00425212"/>
    <w:rsid w:val="00426C0F"/>
    <w:rsid w:val="004270C2"/>
    <w:rsid w:val="00427ABE"/>
    <w:rsid w:val="00427DAC"/>
    <w:rsid w:val="00430146"/>
    <w:rsid w:val="00430AA7"/>
    <w:rsid w:val="00430FB2"/>
    <w:rsid w:val="00431254"/>
    <w:rsid w:val="00431EBA"/>
    <w:rsid w:val="004324C2"/>
    <w:rsid w:val="004328F8"/>
    <w:rsid w:val="00432A5F"/>
    <w:rsid w:val="00432DB1"/>
    <w:rsid w:val="00433015"/>
    <w:rsid w:val="00433389"/>
    <w:rsid w:val="0043340B"/>
    <w:rsid w:val="004339B3"/>
    <w:rsid w:val="00434054"/>
    <w:rsid w:val="00434EE2"/>
    <w:rsid w:val="00435257"/>
    <w:rsid w:val="004352AC"/>
    <w:rsid w:val="00435C66"/>
    <w:rsid w:val="00436EC6"/>
    <w:rsid w:val="004374C5"/>
    <w:rsid w:val="00437C92"/>
    <w:rsid w:val="00437DA9"/>
    <w:rsid w:val="00437F9C"/>
    <w:rsid w:val="00440429"/>
    <w:rsid w:val="00440710"/>
    <w:rsid w:val="00440CAE"/>
    <w:rsid w:val="00441369"/>
    <w:rsid w:val="00441B24"/>
    <w:rsid w:val="0044282E"/>
    <w:rsid w:val="00443E64"/>
    <w:rsid w:val="004443E3"/>
    <w:rsid w:val="004446F7"/>
    <w:rsid w:val="00444E70"/>
    <w:rsid w:val="0044520E"/>
    <w:rsid w:val="0044565A"/>
    <w:rsid w:val="004457AF"/>
    <w:rsid w:val="0044686B"/>
    <w:rsid w:val="00446C12"/>
    <w:rsid w:val="004474E7"/>
    <w:rsid w:val="00450514"/>
    <w:rsid w:val="00450AD1"/>
    <w:rsid w:val="0045113D"/>
    <w:rsid w:val="004512D8"/>
    <w:rsid w:val="00451C3F"/>
    <w:rsid w:val="00451CCB"/>
    <w:rsid w:val="00451E8C"/>
    <w:rsid w:val="0045236C"/>
    <w:rsid w:val="0045278D"/>
    <w:rsid w:val="00452981"/>
    <w:rsid w:val="00452B75"/>
    <w:rsid w:val="00453617"/>
    <w:rsid w:val="0045365F"/>
    <w:rsid w:val="004546CE"/>
    <w:rsid w:val="004548B2"/>
    <w:rsid w:val="00454ED2"/>
    <w:rsid w:val="004557E7"/>
    <w:rsid w:val="00455DB4"/>
    <w:rsid w:val="00455F3A"/>
    <w:rsid w:val="0045607A"/>
    <w:rsid w:val="0045620B"/>
    <w:rsid w:val="0045710D"/>
    <w:rsid w:val="0045712C"/>
    <w:rsid w:val="0045735B"/>
    <w:rsid w:val="0045744C"/>
    <w:rsid w:val="00457CAD"/>
    <w:rsid w:val="00460092"/>
    <w:rsid w:val="00460369"/>
    <w:rsid w:val="00461549"/>
    <w:rsid w:val="00461758"/>
    <w:rsid w:val="00461F8B"/>
    <w:rsid w:val="004624DD"/>
    <w:rsid w:val="0046255A"/>
    <w:rsid w:val="00462F65"/>
    <w:rsid w:val="00463CAE"/>
    <w:rsid w:val="00464363"/>
    <w:rsid w:val="00464BEA"/>
    <w:rsid w:val="00464D8B"/>
    <w:rsid w:val="004652EE"/>
    <w:rsid w:val="004659AE"/>
    <w:rsid w:val="00465CC4"/>
    <w:rsid w:val="00467C7D"/>
    <w:rsid w:val="0047057D"/>
    <w:rsid w:val="00471239"/>
    <w:rsid w:val="004726E1"/>
    <w:rsid w:val="00472B99"/>
    <w:rsid w:val="00473159"/>
    <w:rsid w:val="004736C3"/>
    <w:rsid w:val="00473CB6"/>
    <w:rsid w:val="004746DC"/>
    <w:rsid w:val="004748C4"/>
    <w:rsid w:val="00474E32"/>
    <w:rsid w:val="00474E48"/>
    <w:rsid w:val="00474F3D"/>
    <w:rsid w:val="00474FC9"/>
    <w:rsid w:val="00475088"/>
    <w:rsid w:val="004759DD"/>
    <w:rsid w:val="00476A9F"/>
    <w:rsid w:val="00477E94"/>
    <w:rsid w:val="004801B2"/>
    <w:rsid w:val="0048072D"/>
    <w:rsid w:val="00481825"/>
    <w:rsid w:val="00481922"/>
    <w:rsid w:val="00482488"/>
    <w:rsid w:val="00482C1C"/>
    <w:rsid w:val="00482DB1"/>
    <w:rsid w:val="004835FC"/>
    <w:rsid w:val="00483D9C"/>
    <w:rsid w:val="00484E0B"/>
    <w:rsid w:val="00484FE7"/>
    <w:rsid w:val="00485153"/>
    <w:rsid w:val="004853C6"/>
    <w:rsid w:val="004858CC"/>
    <w:rsid w:val="00485C4A"/>
    <w:rsid w:val="00486684"/>
    <w:rsid w:val="004866CA"/>
    <w:rsid w:val="00486C71"/>
    <w:rsid w:val="00486CAD"/>
    <w:rsid w:val="00487243"/>
    <w:rsid w:val="00487485"/>
    <w:rsid w:val="00490246"/>
    <w:rsid w:val="00490275"/>
    <w:rsid w:val="00490584"/>
    <w:rsid w:val="00490C13"/>
    <w:rsid w:val="00490FE3"/>
    <w:rsid w:val="00491461"/>
    <w:rsid w:val="00491A72"/>
    <w:rsid w:val="0049492F"/>
    <w:rsid w:val="00494A14"/>
    <w:rsid w:val="0049570B"/>
    <w:rsid w:val="00495B32"/>
    <w:rsid w:val="00495BBD"/>
    <w:rsid w:val="004960DC"/>
    <w:rsid w:val="0049685C"/>
    <w:rsid w:val="00496D2D"/>
    <w:rsid w:val="00497547"/>
    <w:rsid w:val="0049756E"/>
    <w:rsid w:val="00497C7B"/>
    <w:rsid w:val="004A00E9"/>
    <w:rsid w:val="004A087B"/>
    <w:rsid w:val="004A0C7F"/>
    <w:rsid w:val="004A204C"/>
    <w:rsid w:val="004A287D"/>
    <w:rsid w:val="004A2E8C"/>
    <w:rsid w:val="004A31EB"/>
    <w:rsid w:val="004A3FB2"/>
    <w:rsid w:val="004A4A97"/>
    <w:rsid w:val="004A4D12"/>
    <w:rsid w:val="004A66E7"/>
    <w:rsid w:val="004A68C6"/>
    <w:rsid w:val="004A729F"/>
    <w:rsid w:val="004A7965"/>
    <w:rsid w:val="004B003A"/>
    <w:rsid w:val="004B316B"/>
    <w:rsid w:val="004B324A"/>
    <w:rsid w:val="004B347E"/>
    <w:rsid w:val="004B3892"/>
    <w:rsid w:val="004B41E0"/>
    <w:rsid w:val="004B438C"/>
    <w:rsid w:val="004B4503"/>
    <w:rsid w:val="004B457D"/>
    <w:rsid w:val="004B57CA"/>
    <w:rsid w:val="004B61E1"/>
    <w:rsid w:val="004B6826"/>
    <w:rsid w:val="004B7215"/>
    <w:rsid w:val="004B79E6"/>
    <w:rsid w:val="004B7EE6"/>
    <w:rsid w:val="004C031A"/>
    <w:rsid w:val="004C04C2"/>
    <w:rsid w:val="004C0E12"/>
    <w:rsid w:val="004C1154"/>
    <w:rsid w:val="004C1387"/>
    <w:rsid w:val="004C192E"/>
    <w:rsid w:val="004C1D42"/>
    <w:rsid w:val="004C1FC6"/>
    <w:rsid w:val="004C266B"/>
    <w:rsid w:val="004C2735"/>
    <w:rsid w:val="004C2894"/>
    <w:rsid w:val="004C5629"/>
    <w:rsid w:val="004C5C8B"/>
    <w:rsid w:val="004C5D24"/>
    <w:rsid w:val="004C6271"/>
    <w:rsid w:val="004C6868"/>
    <w:rsid w:val="004C73B2"/>
    <w:rsid w:val="004C7D54"/>
    <w:rsid w:val="004D016E"/>
    <w:rsid w:val="004D0A9B"/>
    <w:rsid w:val="004D0D62"/>
    <w:rsid w:val="004D0FBE"/>
    <w:rsid w:val="004D10A9"/>
    <w:rsid w:val="004D1E0F"/>
    <w:rsid w:val="004D2667"/>
    <w:rsid w:val="004D2812"/>
    <w:rsid w:val="004D2888"/>
    <w:rsid w:val="004D2F00"/>
    <w:rsid w:val="004D2F49"/>
    <w:rsid w:val="004D2F79"/>
    <w:rsid w:val="004D3451"/>
    <w:rsid w:val="004D376D"/>
    <w:rsid w:val="004D3B46"/>
    <w:rsid w:val="004D414A"/>
    <w:rsid w:val="004D451A"/>
    <w:rsid w:val="004D574D"/>
    <w:rsid w:val="004D6115"/>
    <w:rsid w:val="004D6290"/>
    <w:rsid w:val="004D63B8"/>
    <w:rsid w:val="004D6557"/>
    <w:rsid w:val="004D6751"/>
    <w:rsid w:val="004D688B"/>
    <w:rsid w:val="004D6DC9"/>
    <w:rsid w:val="004D75DF"/>
    <w:rsid w:val="004D79F7"/>
    <w:rsid w:val="004D7CCB"/>
    <w:rsid w:val="004D7DBC"/>
    <w:rsid w:val="004D7E20"/>
    <w:rsid w:val="004E0488"/>
    <w:rsid w:val="004E06AB"/>
    <w:rsid w:val="004E0B90"/>
    <w:rsid w:val="004E1292"/>
    <w:rsid w:val="004E1490"/>
    <w:rsid w:val="004E1559"/>
    <w:rsid w:val="004E15D6"/>
    <w:rsid w:val="004E1A33"/>
    <w:rsid w:val="004E2215"/>
    <w:rsid w:val="004E22E7"/>
    <w:rsid w:val="004E24A9"/>
    <w:rsid w:val="004E2619"/>
    <w:rsid w:val="004E2E48"/>
    <w:rsid w:val="004E313E"/>
    <w:rsid w:val="004E33E0"/>
    <w:rsid w:val="004E35D7"/>
    <w:rsid w:val="004E36FA"/>
    <w:rsid w:val="004E3939"/>
    <w:rsid w:val="004E3B35"/>
    <w:rsid w:val="004E4905"/>
    <w:rsid w:val="004E4C33"/>
    <w:rsid w:val="004E5D6F"/>
    <w:rsid w:val="004E630D"/>
    <w:rsid w:val="004E73FA"/>
    <w:rsid w:val="004F0A5A"/>
    <w:rsid w:val="004F1203"/>
    <w:rsid w:val="004F1940"/>
    <w:rsid w:val="004F222E"/>
    <w:rsid w:val="004F2797"/>
    <w:rsid w:val="004F2A4C"/>
    <w:rsid w:val="004F34B9"/>
    <w:rsid w:val="004F3788"/>
    <w:rsid w:val="004F4027"/>
    <w:rsid w:val="004F46DD"/>
    <w:rsid w:val="004F4966"/>
    <w:rsid w:val="004F4A53"/>
    <w:rsid w:val="004F5032"/>
    <w:rsid w:val="004F51AC"/>
    <w:rsid w:val="004F52EC"/>
    <w:rsid w:val="004F5B4D"/>
    <w:rsid w:val="004F5E8D"/>
    <w:rsid w:val="004F5EE2"/>
    <w:rsid w:val="004F6330"/>
    <w:rsid w:val="004F68C5"/>
    <w:rsid w:val="004F6A9E"/>
    <w:rsid w:val="004F70E1"/>
    <w:rsid w:val="004F72A1"/>
    <w:rsid w:val="004F7895"/>
    <w:rsid w:val="004F79F4"/>
    <w:rsid w:val="004F7E85"/>
    <w:rsid w:val="005004A6"/>
    <w:rsid w:val="00500B38"/>
    <w:rsid w:val="00500CBE"/>
    <w:rsid w:val="00500EF5"/>
    <w:rsid w:val="00501078"/>
    <w:rsid w:val="005011ED"/>
    <w:rsid w:val="005013E2"/>
    <w:rsid w:val="005017DF"/>
    <w:rsid w:val="00501911"/>
    <w:rsid w:val="00501AB0"/>
    <w:rsid w:val="00502A8D"/>
    <w:rsid w:val="00502B78"/>
    <w:rsid w:val="005037AE"/>
    <w:rsid w:val="00503A58"/>
    <w:rsid w:val="005043A2"/>
    <w:rsid w:val="005052F6"/>
    <w:rsid w:val="00505E67"/>
    <w:rsid w:val="0050606E"/>
    <w:rsid w:val="005066F0"/>
    <w:rsid w:val="0050700B"/>
    <w:rsid w:val="005074FA"/>
    <w:rsid w:val="005100C1"/>
    <w:rsid w:val="005104FF"/>
    <w:rsid w:val="005109C6"/>
    <w:rsid w:val="005110A6"/>
    <w:rsid w:val="00511D31"/>
    <w:rsid w:val="00511D9C"/>
    <w:rsid w:val="00511F5F"/>
    <w:rsid w:val="005123E4"/>
    <w:rsid w:val="005136C2"/>
    <w:rsid w:val="00513C5A"/>
    <w:rsid w:val="00514148"/>
    <w:rsid w:val="005149B2"/>
    <w:rsid w:val="00514ECF"/>
    <w:rsid w:val="005156A1"/>
    <w:rsid w:val="0051581D"/>
    <w:rsid w:val="005158D5"/>
    <w:rsid w:val="00515BE6"/>
    <w:rsid w:val="00515FFB"/>
    <w:rsid w:val="0051603B"/>
    <w:rsid w:val="005164FE"/>
    <w:rsid w:val="005167D1"/>
    <w:rsid w:val="00516825"/>
    <w:rsid w:val="00516E21"/>
    <w:rsid w:val="00517D6B"/>
    <w:rsid w:val="00517E48"/>
    <w:rsid w:val="005228F3"/>
    <w:rsid w:val="00522F9A"/>
    <w:rsid w:val="005230BA"/>
    <w:rsid w:val="00523306"/>
    <w:rsid w:val="00523A16"/>
    <w:rsid w:val="00524157"/>
    <w:rsid w:val="00524510"/>
    <w:rsid w:val="00524ADE"/>
    <w:rsid w:val="00525ECD"/>
    <w:rsid w:val="005267EB"/>
    <w:rsid w:val="005272DA"/>
    <w:rsid w:val="005273E8"/>
    <w:rsid w:val="005274AF"/>
    <w:rsid w:val="00527C1E"/>
    <w:rsid w:val="005305C4"/>
    <w:rsid w:val="005309EF"/>
    <w:rsid w:val="00530B9D"/>
    <w:rsid w:val="005316D8"/>
    <w:rsid w:val="00531A2B"/>
    <w:rsid w:val="00532287"/>
    <w:rsid w:val="005327F2"/>
    <w:rsid w:val="005328A2"/>
    <w:rsid w:val="005336BA"/>
    <w:rsid w:val="005338F4"/>
    <w:rsid w:val="005339C5"/>
    <w:rsid w:val="00533E70"/>
    <w:rsid w:val="00534475"/>
    <w:rsid w:val="00535073"/>
    <w:rsid w:val="005350D8"/>
    <w:rsid w:val="00535202"/>
    <w:rsid w:val="00535C6D"/>
    <w:rsid w:val="005362C4"/>
    <w:rsid w:val="00536FE3"/>
    <w:rsid w:val="00537790"/>
    <w:rsid w:val="005379DA"/>
    <w:rsid w:val="005409E0"/>
    <w:rsid w:val="00540BCC"/>
    <w:rsid w:val="005416F0"/>
    <w:rsid w:val="005416F9"/>
    <w:rsid w:val="00542619"/>
    <w:rsid w:val="00543076"/>
    <w:rsid w:val="00544C0C"/>
    <w:rsid w:val="00545425"/>
    <w:rsid w:val="005456E3"/>
    <w:rsid w:val="00545878"/>
    <w:rsid w:val="00545CB0"/>
    <w:rsid w:val="005462BA"/>
    <w:rsid w:val="005465BC"/>
    <w:rsid w:val="005469C7"/>
    <w:rsid w:val="00546ED8"/>
    <w:rsid w:val="00547C18"/>
    <w:rsid w:val="00547EBC"/>
    <w:rsid w:val="005501B9"/>
    <w:rsid w:val="005505FD"/>
    <w:rsid w:val="0055112A"/>
    <w:rsid w:val="0055141D"/>
    <w:rsid w:val="005521C5"/>
    <w:rsid w:val="00552CBD"/>
    <w:rsid w:val="00552DBB"/>
    <w:rsid w:val="005537FA"/>
    <w:rsid w:val="00554102"/>
    <w:rsid w:val="005547FD"/>
    <w:rsid w:val="00554985"/>
    <w:rsid w:val="00554EA0"/>
    <w:rsid w:val="00555169"/>
    <w:rsid w:val="00555B87"/>
    <w:rsid w:val="00555BEC"/>
    <w:rsid w:val="005564E2"/>
    <w:rsid w:val="00556656"/>
    <w:rsid w:val="00556A07"/>
    <w:rsid w:val="00557047"/>
    <w:rsid w:val="00557760"/>
    <w:rsid w:val="00557FA7"/>
    <w:rsid w:val="005601BC"/>
    <w:rsid w:val="00560BBE"/>
    <w:rsid w:val="00560E5F"/>
    <w:rsid w:val="0056109C"/>
    <w:rsid w:val="005613A7"/>
    <w:rsid w:val="0056198C"/>
    <w:rsid w:val="00562242"/>
    <w:rsid w:val="0056293C"/>
    <w:rsid w:val="00563FD3"/>
    <w:rsid w:val="00565084"/>
    <w:rsid w:val="00565105"/>
    <w:rsid w:val="00565130"/>
    <w:rsid w:val="005652E1"/>
    <w:rsid w:val="00565375"/>
    <w:rsid w:val="00565638"/>
    <w:rsid w:val="005663F3"/>
    <w:rsid w:val="00566FC0"/>
    <w:rsid w:val="00567100"/>
    <w:rsid w:val="0056764D"/>
    <w:rsid w:val="00567791"/>
    <w:rsid w:val="00567CFF"/>
    <w:rsid w:val="00570267"/>
    <w:rsid w:val="00570C9F"/>
    <w:rsid w:val="00570D7E"/>
    <w:rsid w:val="00572687"/>
    <w:rsid w:val="00572763"/>
    <w:rsid w:val="005728AA"/>
    <w:rsid w:val="00572E93"/>
    <w:rsid w:val="00573366"/>
    <w:rsid w:val="005739E3"/>
    <w:rsid w:val="005741B5"/>
    <w:rsid w:val="005749E0"/>
    <w:rsid w:val="0057562C"/>
    <w:rsid w:val="0057664B"/>
    <w:rsid w:val="0057678E"/>
    <w:rsid w:val="0057693A"/>
    <w:rsid w:val="00576D34"/>
    <w:rsid w:val="00576FEA"/>
    <w:rsid w:val="005770A0"/>
    <w:rsid w:val="005770FB"/>
    <w:rsid w:val="005771F9"/>
    <w:rsid w:val="0057796B"/>
    <w:rsid w:val="005800AD"/>
    <w:rsid w:val="0058069B"/>
    <w:rsid w:val="00580E1B"/>
    <w:rsid w:val="00580E3A"/>
    <w:rsid w:val="00580F39"/>
    <w:rsid w:val="005821F7"/>
    <w:rsid w:val="00582978"/>
    <w:rsid w:val="00582C03"/>
    <w:rsid w:val="00582E99"/>
    <w:rsid w:val="0058386D"/>
    <w:rsid w:val="00583BF0"/>
    <w:rsid w:val="00585274"/>
    <w:rsid w:val="0058570C"/>
    <w:rsid w:val="00585AB0"/>
    <w:rsid w:val="00585E8B"/>
    <w:rsid w:val="00585F61"/>
    <w:rsid w:val="00585FBF"/>
    <w:rsid w:val="00585FF6"/>
    <w:rsid w:val="005865E9"/>
    <w:rsid w:val="005867AD"/>
    <w:rsid w:val="005868E9"/>
    <w:rsid w:val="00587201"/>
    <w:rsid w:val="00587409"/>
    <w:rsid w:val="005879BF"/>
    <w:rsid w:val="00587CA5"/>
    <w:rsid w:val="00587D69"/>
    <w:rsid w:val="00590255"/>
    <w:rsid w:val="005902B3"/>
    <w:rsid w:val="00590E10"/>
    <w:rsid w:val="0059104B"/>
    <w:rsid w:val="00591596"/>
    <w:rsid w:val="00591704"/>
    <w:rsid w:val="00592CDB"/>
    <w:rsid w:val="005935CF"/>
    <w:rsid w:val="00593CD5"/>
    <w:rsid w:val="0059404D"/>
    <w:rsid w:val="00594799"/>
    <w:rsid w:val="00594EE1"/>
    <w:rsid w:val="005957B7"/>
    <w:rsid w:val="00597D7F"/>
    <w:rsid w:val="005A2EC5"/>
    <w:rsid w:val="005A3B3C"/>
    <w:rsid w:val="005A3B51"/>
    <w:rsid w:val="005A43E8"/>
    <w:rsid w:val="005A4698"/>
    <w:rsid w:val="005A495B"/>
    <w:rsid w:val="005A5B9A"/>
    <w:rsid w:val="005A624D"/>
    <w:rsid w:val="005A70B5"/>
    <w:rsid w:val="005A7832"/>
    <w:rsid w:val="005A784B"/>
    <w:rsid w:val="005B02F8"/>
    <w:rsid w:val="005B0B56"/>
    <w:rsid w:val="005B0CB9"/>
    <w:rsid w:val="005B1C43"/>
    <w:rsid w:val="005B1D5F"/>
    <w:rsid w:val="005B1F19"/>
    <w:rsid w:val="005B2506"/>
    <w:rsid w:val="005B2748"/>
    <w:rsid w:val="005B2B94"/>
    <w:rsid w:val="005B2CD9"/>
    <w:rsid w:val="005B2DD3"/>
    <w:rsid w:val="005B2DF0"/>
    <w:rsid w:val="005B2E23"/>
    <w:rsid w:val="005B2F59"/>
    <w:rsid w:val="005B33EF"/>
    <w:rsid w:val="005B3451"/>
    <w:rsid w:val="005B3F58"/>
    <w:rsid w:val="005B46E2"/>
    <w:rsid w:val="005B5312"/>
    <w:rsid w:val="005B54B1"/>
    <w:rsid w:val="005B5EDF"/>
    <w:rsid w:val="005B614A"/>
    <w:rsid w:val="005B695B"/>
    <w:rsid w:val="005B69F8"/>
    <w:rsid w:val="005B6A1F"/>
    <w:rsid w:val="005B76DE"/>
    <w:rsid w:val="005B7AC3"/>
    <w:rsid w:val="005C0058"/>
    <w:rsid w:val="005C06B3"/>
    <w:rsid w:val="005C1780"/>
    <w:rsid w:val="005C17A7"/>
    <w:rsid w:val="005C1A67"/>
    <w:rsid w:val="005C1D2E"/>
    <w:rsid w:val="005C1EB7"/>
    <w:rsid w:val="005C358D"/>
    <w:rsid w:val="005C3FCA"/>
    <w:rsid w:val="005C46F8"/>
    <w:rsid w:val="005C478F"/>
    <w:rsid w:val="005C4AAE"/>
    <w:rsid w:val="005C4C59"/>
    <w:rsid w:val="005C5014"/>
    <w:rsid w:val="005C5366"/>
    <w:rsid w:val="005C5906"/>
    <w:rsid w:val="005C5FBF"/>
    <w:rsid w:val="005C6344"/>
    <w:rsid w:val="005C676D"/>
    <w:rsid w:val="005C6F93"/>
    <w:rsid w:val="005C7903"/>
    <w:rsid w:val="005D030B"/>
    <w:rsid w:val="005D0E26"/>
    <w:rsid w:val="005D2090"/>
    <w:rsid w:val="005D2D7E"/>
    <w:rsid w:val="005D327F"/>
    <w:rsid w:val="005D3BC1"/>
    <w:rsid w:val="005D45D4"/>
    <w:rsid w:val="005D45F8"/>
    <w:rsid w:val="005D4A88"/>
    <w:rsid w:val="005D50FE"/>
    <w:rsid w:val="005D59D4"/>
    <w:rsid w:val="005D603D"/>
    <w:rsid w:val="005D620D"/>
    <w:rsid w:val="005D756F"/>
    <w:rsid w:val="005D7800"/>
    <w:rsid w:val="005D7B20"/>
    <w:rsid w:val="005D7C4A"/>
    <w:rsid w:val="005E0047"/>
    <w:rsid w:val="005E0733"/>
    <w:rsid w:val="005E0757"/>
    <w:rsid w:val="005E11CE"/>
    <w:rsid w:val="005E16A4"/>
    <w:rsid w:val="005E34E3"/>
    <w:rsid w:val="005E3595"/>
    <w:rsid w:val="005E3B10"/>
    <w:rsid w:val="005E3CC5"/>
    <w:rsid w:val="005E40A3"/>
    <w:rsid w:val="005E50CC"/>
    <w:rsid w:val="005E5DA9"/>
    <w:rsid w:val="005E6350"/>
    <w:rsid w:val="005E6941"/>
    <w:rsid w:val="005E6C2A"/>
    <w:rsid w:val="005E6DDF"/>
    <w:rsid w:val="005E71AD"/>
    <w:rsid w:val="005E7794"/>
    <w:rsid w:val="005E783F"/>
    <w:rsid w:val="005E7D19"/>
    <w:rsid w:val="005E7F73"/>
    <w:rsid w:val="005F00E3"/>
    <w:rsid w:val="005F061C"/>
    <w:rsid w:val="005F06A7"/>
    <w:rsid w:val="005F0850"/>
    <w:rsid w:val="005F0D01"/>
    <w:rsid w:val="005F105A"/>
    <w:rsid w:val="005F129A"/>
    <w:rsid w:val="005F15BE"/>
    <w:rsid w:val="005F1B09"/>
    <w:rsid w:val="005F1C32"/>
    <w:rsid w:val="005F2B1E"/>
    <w:rsid w:val="005F2B41"/>
    <w:rsid w:val="005F2BF3"/>
    <w:rsid w:val="005F34A6"/>
    <w:rsid w:val="005F3B49"/>
    <w:rsid w:val="005F3F46"/>
    <w:rsid w:val="005F42E2"/>
    <w:rsid w:val="005F5768"/>
    <w:rsid w:val="005F5911"/>
    <w:rsid w:val="005F666F"/>
    <w:rsid w:val="005F6B41"/>
    <w:rsid w:val="005F7594"/>
    <w:rsid w:val="005F7EF9"/>
    <w:rsid w:val="006002FD"/>
    <w:rsid w:val="00600408"/>
    <w:rsid w:val="006004DE"/>
    <w:rsid w:val="00600815"/>
    <w:rsid w:val="00600F51"/>
    <w:rsid w:val="00601181"/>
    <w:rsid w:val="00601430"/>
    <w:rsid w:val="00601662"/>
    <w:rsid w:val="00601953"/>
    <w:rsid w:val="00601A0E"/>
    <w:rsid w:val="00601D57"/>
    <w:rsid w:val="006023C4"/>
    <w:rsid w:val="0060298A"/>
    <w:rsid w:val="006029F8"/>
    <w:rsid w:val="00602E90"/>
    <w:rsid w:val="00602EAA"/>
    <w:rsid w:val="00603008"/>
    <w:rsid w:val="00603DDE"/>
    <w:rsid w:val="0060464C"/>
    <w:rsid w:val="0060476F"/>
    <w:rsid w:val="0060593A"/>
    <w:rsid w:val="006068F7"/>
    <w:rsid w:val="00606B58"/>
    <w:rsid w:val="006077A6"/>
    <w:rsid w:val="006077CB"/>
    <w:rsid w:val="00607BF4"/>
    <w:rsid w:val="00610361"/>
    <w:rsid w:val="00610932"/>
    <w:rsid w:val="00610C9B"/>
    <w:rsid w:val="0061123A"/>
    <w:rsid w:val="006116B9"/>
    <w:rsid w:val="0061247F"/>
    <w:rsid w:val="0061270F"/>
    <w:rsid w:val="00614333"/>
    <w:rsid w:val="0061472C"/>
    <w:rsid w:val="00614CFE"/>
    <w:rsid w:val="00615344"/>
    <w:rsid w:val="0061576D"/>
    <w:rsid w:val="006157C8"/>
    <w:rsid w:val="00615AA7"/>
    <w:rsid w:val="00615B4A"/>
    <w:rsid w:val="00615B66"/>
    <w:rsid w:val="00615D6D"/>
    <w:rsid w:val="00616DC2"/>
    <w:rsid w:val="006178DE"/>
    <w:rsid w:val="0062066A"/>
    <w:rsid w:val="00620B51"/>
    <w:rsid w:val="006210DB"/>
    <w:rsid w:val="00621834"/>
    <w:rsid w:val="00621B5C"/>
    <w:rsid w:val="00621BF2"/>
    <w:rsid w:val="00621ECE"/>
    <w:rsid w:val="00621F8C"/>
    <w:rsid w:val="00622370"/>
    <w:rsid w:val="006223BB"/>
    <w:rsid w:val="0062258A"/>
    <w:rsid w:val="006225DD"/>
    <w:rsid w:val="006229BB"/>
    <w:rsid w:val="00622A37"/>
    <w:rsid w:val="00622CAB"/>
    <w:rsid w:val="00622F49"/>
    <w:rsid w:val="006230C4"/>
    <w:rsid w:val="006230E6"/>
    <w:rsid w:val="00623FBD"/>
    <w:rsid w:val="0062459D"/>
    <w:rsid w:val="00624712"/>
    <w:rsid w:val="00624723"/>
    <w:rsid w:val="00625142"/>
    <w:rsid w:val="00625D3F"/>
    <w:rsid w:val="00626BD3"/>
    <w:rsid w:val="006270EF"/>
    <w:rsid w:val="0062718C"/>
    <w:rsid w:val="00627708"/>
    <w:rsid w:val="006277A8"/>
    <w:rsid w:val="0062798E"/>
    <w:rsid w:val="00630667"/>
    <w:rsid w:val="006308A9"/>
    <w:rsid w:val="006309F2"/>
    <w:rsid w:val="00630D57"/>
    <w:rsid w:val="00630E14"/>
    <w:rsid w:val="00630EB4"/>
    <w:rsid w:val="0063104F"/>
    <w:rsid w:val="00631DC8"/>
    <w:rsid w:val="00632081"/>
    <w:rsid w:val="006323E2"/>
    <w:rsid w:val="00632421"/>
    <w:rsid w:val="0063273B"/>
    <w:rsid w:val="00634275"/>
    <w:rsid w:val="00634BBD"/>
    <w:rsid w:val="00635558"/>
    <w:rsid w:val="00635951"/>
    <w:rsid w:val="00635DB2"/>
    <w:rsid w:val="00635E0F"/>
    <w:rsid w:val="00635E8B"/>
    <w:rsid w:val="006367DF"/>
    <w:rsid w:val="00636F9B"/>
    <w:rsid w:val="00637078"/>
    <w:rsid w:val="0063743E"/>
    <w:rsid w:val="006377EE"/>
    <w:rsid w:val="00637F77"/>
    <w:rsid w:val="006405C9"/>
    <w:rsid w:val="006408C5"/>
    <w:rsid w:val="00640D17"/>
    <w:rsid w:val="0064158D"/>
    <w:rsid w:val="00641AA0"/>
    <w:rsid w:val="006424F1"/>
    <w:rsid w:val="00642A61"/>
    <w:rsid w:val="00642ADB"/>
    <w:rsid w:val="00642AED"/>
    <w:rsid w:val="00642EFD"/>
    <w:rsid w:val="00643F09"/>
    <w:rsid w:val="0064427D"/>
    <w:rsid w:val="00644931"/>
    <w:rsid w:val="006453EA"/>
    <w:rsid w:val="006457D9"/>
    <w:rsid w:val="006461E0"/>
    <w:rsid w:val="00646490"/>
    <w:rsid w:val="00646524"/>
    <w:rsid w:val="00647712"/>
    <w:rsid w:val="00647814"/>
    <w:rsid w:val="00647C11"/>
    <w:rsid w:val="006509EB"/>
    <w:rsid w:val="00650B79"/>
    <w:rsid w:val="00650CAB"/>
    <w:rsid w:val="00650D36"/>
    <w:rsid w:val="00650F38"/>
    <w:rsid w:val="00651611"/>
    <w:rsid w:val="00651DF7"/>
    <w:rsid w:val="006521D5"/>
    <w:rsid w:val="006522C9"/>
    <w:rsid w:val="00652A95"/>
    <w:rsid w:val="00652E95"/>
    <w:rsid w:val="006532A5"/>
    <w:rsid w:val="00653930"/>
    <w:rsid w:val="00653D96"/>
    <w:rsid w:val="00653F1F"/>
    <w:rsid w:val="006541E1"/>
    <w:rsid w:val="0065462A"/>
    <w:rsid w:val="006554E6"/>
    <w:rsid w:val="00655637"/>
    <w:rsid w:val="00655795"/>
    <w:rsid w:val="00655E5D"/>
    <w:rsid w:val="00655EB1"/>
    <w:rsid w:val="00657383"/>
    <w:rsid w:val="00657485"/>
    <w:rsid w:val="00660045"/>
    <w:rsid w:val="00660D4B"/>
    <w:rsid w:val="00661142"/>
    <w:rsid w:val="0066125F"/>
    <w:rsid w:val="00661936"/>
    <w:rsid w:val="00661AAF"/>
    <w:rsid w:val="00661B29"/>
    <w:rsid w:val="00661E2B"/>
    <w:rsid w:val="00661ED9"/>
    <w:rsid w:val="00662283"/>
    <w:rsid w:val="0066257A"/>
    <w:rsid w:val="00662610"/>
    <w:rsid w:val="00662FE1"/>
    <w:rsid w:val="00663C4A"/>
    <w:rsid w:val="00663E98"/>
    <w:rsid w:val="00664068"/>
    <w:rsid w:val="0066419D"/>
    <w:rsid w:val="0066464B"/>
    <w:rsid w:val="00664B44"/>
    <w:rsid w:val="00665254"/>
    <w:rsid w:val="00665377"/>
    <w:rsid w:val="00665910"/>
    <w:rsid w:val="00667432"/>
    <w:rsid w:val="00667602"/>
    <w:rsid w:val="006678AE"/>
    <w:rsid w:val="00667D70"/>
    <w:rsid w:val="00667DCE"/>
    <w:rsid w:val="006707CA"/>
    <w:rsid w:val="00670904"/>
    <w:rsid w:val="00671932"/>
    <w:rsid w:val="0067196A"/>
    <w:rsid w:val="00671B21"/>
    <w:rsid w:val="00671EA8"/>
    <w:rsid w:val="006721CF"/>
    <w:rsid w:val="0067267B"/>
    <w:rsid w:val="0067302D"/>
    <w:rsid w:val="00673522"/>
    <w:rsid w:val="0067426E"/>
    <w:rsid w:val="006746A2"/>
    <w:rsid w:val="00674934"/>
    <w:rsid w:val="00675022"/>
    <w:rsid w:val="00675634"/>
    <w:rsid w:val="00675B08"/>
    <w:rsid w:val="006765EF"/>
    <w:rsid w:val="00676A83"/>
    <w:rsid w:val="00676C53"/>
    <w:rsid w:val="0067792D"/>
    <w:rsid w:val="00677A89"/>
    <w:rsid w:val="00680A37"/>
    <w:rsid w:val="006816DD"/>
    <w:rsid w:val="0068181D"/>
    <w:rsid w:val="00681A7C"/>
    <w:rsid w:val="00682000"/>
    <w:rsid w:val="006821B8"/>
    <w:rsid w:val="006824C4"/>
    <w:rsid w:val="006833ED"/>
    <w:rsid w:val="00683634"/>
    <w:rsid w:val="006837E4"/>
    <w:rsid w:val="00683F09"/>
    <w:rsid w:val="006841D5"/>
    <w:rsid w:val="00684893"/>
    <w:rsid w:val="00684B0E"/>
    <w:rsid w:val="00686955"/>
    <w:rsid w:val="00686CD9"/>
    <w:rsid w:val="00686D2E"/>
    <w:rsid w:val="006871FA"/>
    <w:rsid w:val="006872D1"/>
    <w:rsid w:val="0069011D"/>
    <w:rsid w:val="00690717"/>
    <w:rsid w:val="00692109"/>
    <w:rsid w:val="0069250E"/>
    <w:rsid w:val="006925B9"/>
    <w:rsid w:val="006928F9"/>
    <w:rsid w:val="00693892"/>
    <w:rsid w:val="00694241"/>
    <w:rsid w:val="00695D66"/>
    <w:rsid w:val="00695E63"/>
    <w:rsid w:val="00695F81"/>
    <w:rsid w:val="0069600C"/>
    <w:rsid w:val="00696592"/>
    <w:rsid w:val="00696882"/>
    <w:rsid w:val="00696D43"/>
    <w:rsid w:val="00696DF5"/>
    <w:rsid w:val="006974B0"/>
    <w:rsid w:val="00697AF9"/>
    <w:rsid w:val="00697BE3"/>
    <w:rsid w:val="00697CB4"/>
    <w:rsid w:val="006A0391"/>
    <w:rsid w:val="006A0C3E"/>
    <w:rsid w:val="006A0FA7"/>
    <w:rsid w:val="006A2090"/>
    <w:rsid w:val="006A2180"/>
    <w:rsid w:val="006A27DB"/>
    <w:rsid w:val="006A499F"/>
    <w:rsid w:val="006A55E7"/>
    <w:rsid w:val="006A5D5B"/>
    <w:rsid w:val="006A6227"/>
    <w:rsid w:val="006A6480"/>
    <w:rsid w:val="006A6D89"/>
    <w:rsid w:val="006A6F55"/>
    <w:rsid w:val="006A7365"/>
    <w:rsid w:val="006A741A"/>
    <w:rsid w:val="006A7668"/>
    <w:rsid w:val="006A7799"/>
    <w:rsid w:val="006B0095"/>
    <w:rsid w:val="006B0D3F"/>
    <w:rsid w:val="006B0F45"/>
    <w:rsid w:val="006B136C"/>
    <w:rsid w:val="006B15CD"/>
    <w:rsid w:val="006B1701"/>
    <w:rsid w:val="006B17AE"/>
    <w:rsid w:val="006B1EEF"/>
    <w:rsid w:val="006B3063"/>
    <w:rsid w:val="006B3408"/>
    <w:rsid w:val="006B3502"/>
    <w:rsid w:val="006B3F39"/>
    <w:rsid w:val="006B426B"/>
    <w:rsid w:val="006B4824"/>
    <w:rsid w:val="006B539D"/>
    <w:rsid w:val="006B6BBA"/>
    <w:rsid w:val="006B7536"/>
    <w:rsid w:val="006B758A"/>
    <w:rsid w:val="006B77D7"/>
    <w:rsid w:val="006B7831"/>
    <w:rsid w:val="006C046B"/>
    <w:rsid w:val="006C0D7D"/>
    <w:rsid w:val="006C13C6"/>
    <w:rsid w:val="006C17D0"/>
    <w:rsid w:val="006C180E"/>
    <w:rsid w:val="006C18B0"/>
    <w:rsid w:val="006C2117"/>
    <w:rsid w:val="006C2710"/>
    <w:rsid w:val="006C2A95"/>
    <w:rsid w:val="006C2ADD"/>
    <w:rsid w:val="006C2DB7"/>
    <w:rsid w:val="006C2DD7"/>
    <w:rsid w:val="006C3447"/>
    <w:rsid w:val="006C35EF"/>
    <w:rsid w:val="006C432E"/>
    <w:rsid w:val="006C4429"/>
    <w:rsid w:val="006C475C"/>
    <w:rsid w:val="006C4A84"/>
    <w:rsid w:val="006C4B3A"/>
    <w:rsid w:val="006C4BCC"/>
    <w:rsid w:val="006C4CB0"/>
    <w:rsid w:val="006C5421"/>
    <w:rsid w:val="006C565D"/>
    <w:rsid w:val="006C5FF3"/>
    <w:rsid w:val="006C6E2E"/>
    <w:rsid w:val="006C7D6C"/>
    <w:rsid w:val="006C7E6D"/>
    <w:rsid w:val="006C7FAF"/>
    <w:rsid w:val="006D0309"/>
    <w:rsid w:val="006D0514"/>
    <w:rsid w:val="006D0D04"/>
    <w:rsid w:val="006D10BF"/>
    <w:rsid w:val="006D12BD"/>
    <w:rsid w:val="006D20E8"/>
    <w:rsid w:val="006D2C30"/>
    <w:rsid w:val="006D2D65"/>
    <w:rsid w:val="006D3586"/>
    <w:rsid w:val="006D370F"/>
    <w:rsid w:val="006D3DD1"/>
    <w:rsid w:val="006D4128"/>
    <w:rsid w:val="006D4370"/>
    <w:rsid w:val="006D449A"/>
    <w:rsid w:val="006D449C"/>
    <w:rsid w:val="006D4836"/>
    <w:rsid w:val="006D4D07"/>
    <w:rsid w:val="006D51D1"/>
    <w:rsid w:val="006D601C"/>
    <w:rsid w:val="006D640A"/>
    <w:rsid w:val="006D64A3"/>
    <w:rsid w:val="006D6A83"/>
    <w:rsid w:val="006D6D09"/>
    <w:rsid w:val="006D78B1"/>
    <w:rsid w:val="006D7B67"/>
    <w:rsid w:val="006E0C19"/>
    <w:rsid w:val="006E11DA"/>
    <w:rsid w:val="006E1CA3"/>
    <w:rsid w:val="006E205E"/>
    <w:rsid w:val="006E2575"/>
    <w:rsid w:val="006E2924"/>
    <w:rsid w:val="006E2AC3"/>
    <w:rsid w:val="006E2B54"/>
    <w:rsid w:val="006E2E44"/>
    <w:rsid w:val="006E2FF1"/>
    <w:rsid w:val="006E3244"/>
    <w:rsid w:val="006E3357"/>
    <w:rsid w:val="006E35EE"/>
    <w:rsid w:val="006E4555"/>
    <w:rsid w:val="006E4C19"/>
    <w:rsid w:val="006E4D57"/>
    <w:rsid w:val="006E511A"/>
    <w:rsid w:val="006E52F2"/>
    <w:rsid w:val="006E5B5D"/>
    <w:rsid w:val="006E6343"/>
    <w:rsid w:val="006E643A"/>
    <w:rsid w:val="006E6743"/>
    <w:rsid w:val="006E688D"/>
    <w:rsid w:val="006E6A8D"/>
    <w:rsid w:val="006E6E87"/>
    <w:rsid w:val="006F0079"/>
    <w:rsid w:val="006F015C"/>
    <w:rsid w:val="006F0283"/>
    <w:rsid w:val="006F0975"/>
    <w:rsid w:val="006F0BFE"/>
    <w:rsid w:val="006F1D80"/>
    <w:rsid w:val="006F1F92"/>
    <w:rsid w:val="006F2402"/>
    <w:rsid w:val="006F2564"/>
    <w:rsid w:val="006F27E8"/>
    <w:rsid w:val="006F30BD"/>
    <w:rsid w:val="006F3AD3"/>
    <w:rsid w:val="006F4141"/>
    <w:rsid w:val="006F4236"/>
    <w:rsid w:val="006F45E1"/>
    <w:rsid w:val="006F4D8A"/>
    <w:rsid w:val="006F5393"/>
    <w:rsid w:val="006F5B91"/>
    <w:rsid w:val="006F5C48"/>
    <w:rsid w:val="006F688B"/>
    <w:rsid w:val="006F6BFC"/>
    <w:rsid w:val="006F6E5E"/>
    <w:rsid w:val="006F6E61"/>
    <w:rsid w:val="006F6F39"/>
    <w:rsid w:val="006F6FAD"/>
    <w:rsid w:val="006F74D4"/>
    <w:rsid w:val="006F7700"/>
    <w:rsid w:val="006F7BBB"/>
    <w:rsid w:val="006F7D6B"/>
    <w:rsid w:val="00700797"/>
    <w:rsid w:val="00700A28"/>
    <w:rsid w:val="00700F52"/>
    <w:rsid w:val="0070112C"/>
    <w:rsid w:val="00701D2C"/>
    <w:rsid w:val="00701D59"/>
    <w:rsid w:val="00702340"/>
    <w:rsid w:val="00702779"/>
    <w:rsid w:val="00702B77"/>
    <w:rsid w:val="00703118"/>
    <w:rsid w:val="00703E5F"/>
    <w:rsid w:val="00704007"/>
    <w:rsid w:val="00704B5A"/>
    <w:rsid w:val="00705409"/>
    <w:rsid w:val="0070596C"/>
    <w:rsid w:val="00705C6C"/>
    <w:rsid w:val="00705CBB"/>
    <w:rsid w:val="00705D72"/>
    <w:rsid w:val="00706281"/>
    <w:rsid w:val="00706526"/>
    <w:rsid w:val="007069AC"/>
    <w:rsid w:val="00707E4B"/>
    <w:rsid w:val="007110F5"/>
    <w:rsid w:val="0071125C"/>
    <w:rsid w:val="007119A2"/>
    <w:rsid w:val="00711B09"/>
    <w:rsid w:val="007120AE"/>
    <w:rsid w:val="0071212D"/>
    <w:rsid w:val="007128D2"/>
    <w:rsid w:val="00712B7D"/>
    <w:rsid w:val="00712F5C"/>
    <w:rsid w:val="00712F7A"/>
    <w:rsid w:val="00713663"/>
    <w:rsid w:val="00713D7E"/>
    <w:rsid w:val="007141B1"/>
    <w:rsid w:val="00714713"/>
    <w:rsid w:val="007148CC"/>
    <w:rsid w:val="007149B2"/>
    <w:rsid w:val="00714FED"/>
    <w:rsid w:val="0071575A"/>
    <w:rsid w:val="007160CD"/>
    <w:rsid w:val="007165A2"/>
    <w:rsid w:val="00717A5D"/>
    <w:rsid w:val="00717C86"/>
    <w:rsid w:val="00717FFE"/>
    <w:rsid w:val="007204C3"/>
    <w:rsid w:val="00720800"/>
    <w:rsid w:val="0072238B"/>
    <w:rsid w:val="0072294E"/>
    <w:rsid w:val="00722ECB"/>
    <w:rsid w:val="0072340F"/>
    <w:rsid w:val="00723BF2"/>
    <w:rsid w:val="00723E6B"/>
    <w:rsid w:val="00723F26"/>
    <w:rsid w:val="00724A27"/>
    <w:rsid w:val="00724BF5"/>
    <w:rsid w:val="00725921"/>
    <w:rsid w:val="00725F93"/>
    <w:rsid w:val="00726943"/>
    <w:rsid w:val="007270CD"/>
    <w:rsid w:val="0072719C"/>
    <w:rsid w:val="007275A6"/>
    <w:rsid w:val="007276BF"/>
    <w:rsid w:val="00730205"/>
    <w:rsid w:val="00730457"/>
    <w:rsid w:val="007313A5"/>
    <w:rsid w:val="0073147E"/>
    <w:rsid w:val="00731863"/>
    <w:rsid w:val="007321D5"/>
    <w:rsid w:val="007327E5"/>
    <w:rsid w:val="00732961"/>
    <w:rsid w:val="007332F2"/>
    <w:rsid w:val="007335EE"/>
    <w:rsid w:val="00733947"/>
    <w:rsid w:val="0073412B"/>
    <w:rsid w:val="00734B9E"/>
    <w:rsid w:val="0073534A"/>
    <w:rsid w:val="007355CF"/>
    <w:rsid w:val="00736AA6"/>
    <w:rsid w:val="007372A7"/>
    <w:rsid w:val="0074070D"/>
    <w:rsid w:val="007407DF"/>
    <w:rsid w:val="00741BD7"/>
    <w:rsid w:val="00741ED5"/>
    <w:rsid w:val="00742404"/>
    <w:rsid w:val="00742DC1"/>
    <w:rsid w:val="00742FAF"/>
    <w:rsid w:val="00743454"/>
    <w:rsid w:val="00743B7F"/>
    <w:rsid w:val="0074412D"/>
    <w:rsid w:val="007444E6"/>
    <w:rsid w:val="00744D85"/>
    <w:rsid w:val="00744EB0"/>
    <w:rsid w:val="0074517E"/>
    <w:rsid w:val="007464E7"/>
    <w:rsid w:val="007472D0"/>
    <w:rsid w:val="0074758C"/>
    <w:rsid w:val="00747675"/>
    <w:rsid w:val="00747B46"/>
    <w:rsid w:val="00747F27"/>
    <w:rsid w:val="00752875"/>
    <w:rsid w:val="007535E5"/>
    <w:rsid w:val="0075420B"/>
    <w:rsid w:val="00755036"/>
    <w:rsid w:val="00755417"/>
    <w:rsid w:val="00755B15"/>
    <w:rsid w:val="00756B43"/>
    <w:rsid w:val="00756C94"/>
    <w:rsid w:val="007571C9"/>
    <w:rsid w:val="00760031"/>
    <w:rsid w:val="00760D16"/>
    <w:rsid w:val="0076118F"/>
    <w:rsid w:val="00761C84"/>
    <w:rsid w:val="00762B0B"/>
    <w:rsid w:val="00763674"/>
    <w:rsid w:val="00763D63"/>
    <w:rsid w:val="00764035"/>
    <w:rsid w:val="007640B9"/>
    <w:rsid w:val="00764869"/>
    <w:rsid w:val="00764B4E"/>
    <w:rsid w:val="00765975"/>
    <w:rsid w:val="00765AB1"/>
    <w:rsid w:val="00765CCA"/>
    <w:rsid w:val="0076610A"/>
    <w:rsid w:val="00766292"/>
    <w:rsid w:val="007669FA"/>
    <w:rsid w:val="007675C3"/>
    <w:rsid w:val="00767A14"/>
    <w:rsid w:val="00767A55"/>
    <w:rsid w:val="00767DDD"/>
    <w:rsid w:val="00771771"/>
    <w:rsid w:val="007726B3"/>
    <w:rsid w:val="00772CF4"/>
    <w:rsid w:val="00773243"/>
    <w:rsid w:val="007741CA"/>
    <w:rsid w:val="007745B6"/>
    <w:rsid w:val="00774A2E"/>
    <w:rsid w:val="0077541C"/>
    <w:rsid w:val="00775959"/>
    <w:rsid w:val="00775B04"/>
    <w:rsid w:val="00775FBC"/>
    <w:rsid w:val="00776910"/>
    <w:rsid w:val="00776926"/>
    <w:rsid w:val="00776AC9"/>
    <w:rsid w:val="00776B9F"/>
    <w:rsid w:val="00776BB5"/>
    <w:rsid w:val="00776D8A"/>
    <w:rsid w:val="00777137"/>
    <w:rsid w:val="00777897"/>
    <w:rsid w:val="0077796E"/>
    <w:rsid w:val="007801B4"/>
    <w:rsid w:val="007805DB"/>
    <w:rsid w:val="00780765"/>
    <w:rsid w:val="00781353"/>
    <w:rsid w:val="00781546"/>
    <w:rsid w:val="00781D18"/>
    <w:rsid w:val="007826B0"/>
    <w:rsid w:val="00782B74"/>
    <w:rsid w:val="00783045"/>
    <w:rsid w:val="00783170"/>
    <w:rsid w:val="0078382E"/>
    <w:rsid w:val="00783A35"/>
    <w:rsid w:val="0078421F"/>
    <w:rsid w:val="00784F61"/>
    <w:rsid w:val="00786FF3"/>
    <w:rsid w:val="00787328"/>
    <w:rsid w:val="00787732"/>
    <w:rsid w:val="00787AC9"/>
    <w:rsid w:val="00787F6E"/>
    <w:rsid w:val="00787F8D"/>
    <w:rsid w:val="00790265"/>
    <w:rsid w:val="007907C2"/>
    <w:rsid w:val="00790AFA"/>
    <w:rsid w:val="00790D4E"/>
    <w:rsid w:val="007912B6"/>
    <w:rsid w:val="0079225B"/>
    <w:rsid w:val="0079294A"/>
    <w:rsid w:val="00792F47"/>
    <w:rsid w:val="00792FC0"/>
    <w:rsid w:val="00793320"/>
    <w:rsid w:val="00793605"/>
    <w:rsid w:val="00794DFB"/>
    <w:rsid w:val="00795052"/>
    <w:rsid w:val="007950B4"/>
    <w:rsid w:val="0079524B"/>
    <w:rsid w:val="0079544B"/>
    <w:rsid w:val="007954C5"/>
    <w:rsid w:val="00795725"/>
    <w:rsid w:val="007958A0"/>
    <w:rsid w:val="00796186"/>
    <w:rsid w:val="007964C9"/>
    <w:rsid w:val="007966FA"/>
    <w:rsid w:val="00796904"/>
    <w:rsid w:val="00796B0E"/>
    <w:rsid w:val="00796F67"/>
    <w:rsid w:val="007972CB"/>
    <w:rsid w:val="007977B0"/>
    <w:rsid w:val="00797963"/>
    <w:rsid w:val="007A016F"/>
    <w:rsid w:val="007A027B"/>
    <w:rsid w:val="007A04F6"/>
    <w:rsid w:val="007A19EC"/>
    <w:rsid w:val="007A2077"/>
    <w:rsid w:val="007A20CE"/>
    <w:rsid w:val="007A2896"/>
    <w:rsid w:val="007A2A83"/>
    <w:rsid w:val="007A2F7E"/>
    <w:rsid w:val="007A3D2E"/>
    <w:rsid w:val="007A4121"/>
    <w:rsid w:val="007A4233"/>
    <w:rsid w:val="007A423D"/>
    <w:rsid w:val="007A47BA"/>
    <w:rsid w:val="007A4844"/>
    <w:rsid w:val="007A55AE"/>
    <w:rsid w:val="007A5872"/>
    <w:rsid w:val="007A6D56"/>
    <w:rsid w:val="007A7254"/>
    <w:rsid w:val="007A7436"/>
    <w:rsid w:val="007A753F"/>
    <w:rsid w:val="007A7724"/>
    <w:rsid w:val="007A797C"/>
    <w:rsid w:val="007B01E4"/>
    <w:rsid w:val="007B0B3B"/>
    <w:rsid w:val="007B0C4D"/>
    <w:rsid w:val="007B0D96"/>
    <w:rsid w:val="007B113F"/>
    <w:rsid w:val="007B1366"/>
    <w:rsid w:val="007B1B76"/>
    <w:rsid w:val="007B1BA0"/>
    <w:rsid w:val="007B2891"/>
    <w:rsid w:val="007B2F04"/>
    <w:rsid w:val="007B2F17"/>
    <w:rsid w:val="007B2F19"/>
    <w:rsid w:val="007B3341"/>
    <w:rsid w:val="007B3560"/>
    <w:rsid w:val="007B47F8"/>
    <w:rsid w:val="007B4C7B"/>
    <w:rsid w:val="007B5111"/>
    <w:rsid w:val="007B5CFD"/>
    <w:rsid w:val="007B6B10"/>
    <w:rsid w:val="007B6C63"/>
    <w:rsid w:val="007B6E17"/>
    <w:rsid w:val="007C0304"/>
    <w:rsid w:val="007C0405"/>
    <w:rsid w:val="007C060A"/>
    <w:rsid w:val="007C0A9D"/>
    <w:rsid w:val="007C0EBA"/>
    <w:rsid w:val="007C1AEB"/>
    <w:rsid w:val="007C1CE2"/>
    <w:rsid w:val="007C1E7F"/>
    <w:rsid w:val="007C2A14"/>
    <w:rsid w:val="007C3088"/>
    <w:rsid w:val="007C30FE"/>
    <w:rsid w:val="007C3F47"/>
    <w:rsid w:val="007C560B"/>
    <w:rsid w:val="007C59D0"/>
    <w:rsid w:val="007C63A0"/>
    <w:rsid w:val="007C710A"/>
    <w:rsid w:val="007D140E"/>
    <w:rsid w:val="007D14BA"/>
    <w:rsid w:val="007D18E8"/>
    <w:rsid w:val="007D1D9A"/>
    <w:rsid w:val="007D1EDB"/>
    <w:rsid w:val="007D2B81"/>
    <w:rsid w:val="007D35CD"/>
    <w:rsid w:val="007D3884"/>
    <w:rsid w:val="007D3F29"/>
    <w:rsid w:val="007D4011"/>
    <w:rsid w:val="007D43FD"/>
    <w:rsid w:val="007D468B"/>
    <w:rsid w:val="007D46A4"/>
    <w:rsid w:val="007D46D7"/>
    <w:rsid w:val="007D4CBD"/>
    <w:rsid w:val="007D524D"/>
    <w:rsid w:val="007D6E2E"/>
    <w:rsid w:val="007D7961"/>
    <w:rsid w:val="007D7A2B"/>
    <w:rsid w:val="007E05AF"/>
    <w:rsid w:val="007E0AD9"/>
    <w:rsid w:val="007E0B45"/>
    <w:rsid w:val="007E0E93"/>
    <w:rsid w:val="007E1217"/>
    <w:rsid w:val="007E1380"/>
    <w:rsid w:val="007E13DD"/>
    <w:rsid w:val="007E19A9"/>
    <w:rsid w:val="007E1EA2"/>
    <w:rsid w:val="007E24CC"/>
    <w:rsid w:val="007E2909"/>
    <w:rsid w:val="007E2BAE"/>
    <w:rsid w:val="007E2C49"/>
    <w:rsid w:val="007E2D8A"/>
    <w:rsid w:val="007E3097"/>
    <w:rsid w:val="007E4956"/>
    <w:rsid w:val="007E4A6A"/>
    <w:rsid w:val="007E50DE"/>
    <w:rsid w:val="007E522C"/>
    <w:rsid w:val="007E554E"/>
    <w:rsid w:val="007E617E"/>
    <w:rsid w:val="007E6686"/>
    <w:rsid w:val="007E6A3C"/>
    <w:rsid w:val="007E7A7C"/>
    <w:rsid w:val="007F01A4"/>
    <w:rsid w:val="007F0494"/>
    <w:rsid w:val="007F0681"/>
    <w:rsid w:val="007F0C04"/>
    <w:rsid w:val="007F2189"/>
    <w:rsid w:val="007F2663"/>
    <w:rsid w:val="007F2C1C"/>
    <w:rsid w:val="007F2CE5"/>
    <w:rsid w:val="007F32C5"/>
    <w:rsid w:val="007F33FE"/>
    <w:rsid w:val="007F35BC"/>
    <w:rsid w:val="007F46A5"/>
    <w:rsid w:val="007F482D"/>
    <w:rsid w:val="007F4909"/>
    <w:rsid w:val="007F5735"/>
    <w:rsid w:val="007F5ADB"/>
    <w:rsid w:val="007F5D07"/>
    <w:rsid w:val="007F6872"/>
    <w:rsid w:val="007F6CDE"/>
    <w:rsid w:val="007F6EE1"/>
    <w:rsid w:val="007F6FCC"/>
    <w:rsid w:val="007F708C"/>
    <w:rsid w:val="007F71D9"/>
    <w:rsid w:val="007F75B1"/>
    <w:rsid w:val="007F7DC8"/>
    <w:rsid w:val="007F7DF5"/>
    <w:rsid w:val="008001E1"/>
    <w:rsid w:val="00800484"/>
    <w:rsid w:val="0080074E"/>
    <w:rsid w:val="00800F74"/>
    <w:rsid w:val="0080152C"/>
    <w:rsid w:val="00801A67"/>
    <w:rsid w:val="00801FC0"/>
    <w:rsid w:val="00802D85"/>
    <w:rsid w:val="00802ED3"/>
    <w:rsid w:val="00803F8D"/>
    <w:rsid w:val="008042BA"/>
    <w:rsid w:val="0080462E"/>
    <w:rsid w:val="00804A9A"/>
    <w:rsid w:val="008051BC"/>
    <w:rsid w:val="008055AB"/>
    <w:rsid w:val="008057F8"/>
    <w:rsid w:val="008058A7"/>
    <w:rsid w:val="00805DB2"/>
    <w:rsid w:val="00805F8E"/>
    <w:rsid w:val="00805FC6"/>
    <w:rsid w:val="008064FA"/>
    <w:rsid w:val="0080726C"/>
    <w:rsid w:val="008075E4"/>
    <w:rsid w:val="00807BD7"/>
    <w:rsid w:val="00807F99"/>
    <w:rsid w:val="0081034E"/>
    <w:rsid w:val="00811CA8"/>
    <w:rsid w:val="00812974"/>
    <w:rsid w:val="0081392B"/>
    <w:rsid w:val="00813B74"/>
    <w:rsid w:val="00813D72"/>
    <w:rsid w:val="00813E37"/>
    <w:rsid w:val="0081413C"/>
    <w:rsid w:val="00814717"/>
    <w:rsid w:val="00814D5A"/>
    <w:rsid w:val="00815F5A"/>
    <w:rsid w:val="008161B5"/>
    <w:rsid w:val="00817868"/>
    <w:rsid w:val="00817D24"/>
    <w:rsid w:val="00820B44"/>
    <w:rsid w:val="00821026"/>
    <w:rsid w:val="00821B71"/>
    <w:rsid w:val="00821F8E"/>
    <w:rsid w:val="008222EA"/>
    <w:rsid w:val="008224F2"/>
    <w:rsid w:val="00822980"/>
    <w:rsid w:val="00822F95"/>
    <w:rsid w:val="0082349E"/>
    <w:rsid w:val="008236D3"/>
    <w:rsid w:val="008237C1"/>
    <w:rsid w:val="00823C27"/>
    <w:rsid w:val="00823F48"/>
    <w:rsid w:val="00825107"/>
    <w:rsid w:val="00825299"/>
    <w:rsid w:val="00825C8A"/>
    <w:rsid w:val="008262A8"/>
    <w:rsid w:val="00826771"/>
    <w:rsid w:val="0082693F"/>
    <w:rsid w:val="0082754D"/>
    <w:rsid w:val="00827968"/>
    <w:rsid w:val="00830483"/>
    <w:rsid w:val="008314F3"/>
    <w:rsid w:val="008319D1"/>
    <w:rsid w:val="00831C68"/>
    <w:rsid w:val="00831E39"/>
    <w:rsid w:val="0083212A"/>
    <w:rsid w:val="008322E5"/>
    <w:rsid w:val="0083248A"/>
    <w:rsid w:val="008327E7"/>
    <w:rsid w:val="00832DB9"/>
    <w:rsid w:val="00832FFF"/>
    <w:rsid w:val="0083325A"/>
    <w:rsid w:val="008333A5"/>
    <w:rsid w:val="008335DA"/>
    <w:rsid w:val="00833AF5"/>
    <w:rsid w:val="00836AF9"/>
    <w:rsid w:val="008370D6"/>
    <w:rsid w:val="00837266"/>
    <w:rsid w:val="008374A5"/>
    <w:rsid w:val="00837926"/>
    <w:rsid w:val="008406CC"/>
    <w:rsid w:val="00840EA4"/>
    <w:rsid w:val="00840F80"/>
    <w:rsid w:val="00841148"/>
    <w:rsid w:val="008412E4"/>
    <w:rsid w:val="008417CE"/>
    <w:rsid w:val="00841BC8"/>
    <w:rsid w:val="0084290F"/>
    <w:rsid w:val="00842C36"/>
    <w:rsid w:val="00842C9E"/>
    <w:rsid w:val="00843093"/>
    <w:rsid w:val="008437D9"/>
    <w:rsid w:val="00843A04"/>
    <w:rsid w:val="00843CA9"/>
    <w:rsid w:val="008440D3"/>
    <w:rsid w:val="008440E3"/>
    <w:rsid w:val="008444A0"/>
    <w:rsid w:val="00844944"/>
    <w:rsid w:val="00844D44"/>
    <w:rsid w:val="00846ECC"/>
    <w:rsid w:val="0084741C"/>
    <w:rsid w:val="008478A6"/>
    <w:rsid w:val="00850F8C"/>
    <w:rsid w:val="0085105B"/>
    <w:rsid w:val="0085158A"/>
    <w:rsid w:val="00851B56"/>
    <w:rsid w:val="00851E3B"/>
    <w:rsid w:val="00852103"/>
    <w:rsid w:val="008522BA"/>
    <w:rsid w:val="00852533"/>
    <w:rsid w:val="00852A8A"/>
    <w:rsid w:val="00852C95"/>
    <w:rsid w:val="00852D39"/>
    <w:rsid w:val="00853B12"/>
    <w:rsid w:val="00853F38"/>
    <w:rsid w:val="00853F85"/>
    <w:rsid w:val="008545A9"/>
    <w:rsid w:val="0085465D"/>
    <w:rsid w:val="00854D56"/>
    <w:rsid w:val="00854D9D"/>
    <w:rsid w:val="00854F81"/>
    <w:rsid w:val="00855494"/>
    <w:rsid w:val="008555FC"/>
    <w:rsid w:val="00855A29"/>
    <w:rsid w:val="0085634F"/>
    <w:rsid w:val="00857057"/>
    <w:rsid w:val="0085783C"/>
    <w:rsid w:val="00857958"/>
    <w:rsid w:val="008613E1"/>
    <w:rsid w:val="008616B7"/>
    <w:rsid w:val="008619E5"/>
    <w:rsid w:val="008628B0"/>
    <w:rsid w:val="00863082"/>
    <w:rsid w:val="0086310D"/>
    <w:rsid w:val="008631E0"/>
    <w:rsid w:val="00863221"/>
    <w:rsid w:val="00863B0F"/>
    <w:rsid w:val="00864290"/>
    <w:rsid w:val="00865B26"/>
    <w:rsid w:val="00866094"/>
    <w:rsid w:val="00866476"/>
    <w:rsid w:val="00867018"/>
    <w:rsid w:val="0086730B"/>
    <w:rsid w:val="00867D22"/>
    <w:rsid w:val="00867D3B"/>
    <w:rsid w:val="00867F17"/>
    <w:rsid w:val="00867FB2"/>
    <w:rsid w:val="0087010D"/>
    <w:rsid w:val="008702D3"/>
    <w:rsid w:val="008704B7"/>
    <w:rsid w:val="00870762"/>
    <w:rsid w:val="00870A9F"/>
    <w:rsid w:val="00871256"/>
    <w:rsid w:val="0087128A"/>
    <w:rsid w:val="00871ED9"/>
    <w:rsid w:val="00872FD5"/>
    <w:rsid w:val="00873957"/>
    <w:rsid w:val="00873B44"/>
    <w:rsid w:val="00873D42"/>
    <w:rsid w:val="00873EC5"/>
    <w:rsid w:val="0087412E"/>
    <w:rsid w:val="008746AD"/>
    <w:rsid w:val="00875751"/>
    <w:rsid w:val="00876D7E"/>
    <w:rsid w:val="00876FD7"/>
    <w:rsid w:val="008772F5"/>
    <w:rsid w:val="0087736A"/>
    <w:rsid w:val="008775A2"/>
    <w:rsid w:val="008778E5"/>
    <w:rsid w:val="00880C08"/>
    <w:rsid w:val="00880C0C"/>
    <w:rsid w:val="00880DF2"/>
    <w:rsid w:val="00880F1E"/>
    <w:rsid w:val="00881475"/>
    <w:rsid w:val="0088168C"/>
    <w:rsid w:val="00881F8A"/>
    <w:rsid w:val="00881F99"/>
    <w:rsid w:val="00882129"/>
    <w:rsid w:val="00882211"/>
    <w:rsid w:val="008823BC"/>
    <w:rsid w:val="00882727"/>
    <w:rsid w:val="008834D6"/>
    <w:rsid w:val="00883F5C"/>
    <w:rsid w:val="00884296"/>
    <w:rsid w:val="008846BE"/>
    <w:rsid w:val="00884724"/>
    <w:rsid w:val="00884725"/>
    <w:rsid w:val="0088485C"/>
    <w:rsid w:val="00884B20"/>
    <w:rsid w:val="00884BBB"/>
    <w:rsid w:val="00885291"/>
    <w:rsid w:val="00885F33"/>
    <w:rsid w:val="0088621A"/>
    <w:rsid w:val="00886A97"/>
    <w:rsid w:val="00886BB9"/>
    <w:rsid w:val="00886D81"/>
    <w:rsid w:val="00886FBF"/>
    <w:rsid w:val="008907EC"/>
    <w:rsid w:val="008911D5"/>
    <w:rsid w:val="00892054"/>
    <w:rsid w:val="00892441"/>
    <w:rsid w:val="008925CD"/>
    <w:rsid w:val="00893360"/>
    <w:rsid w:val="008941AB"/>
    <w:rsid w:val="008944A3"/>
    <w:rsid w:val="0089511B"/>
    <w:rsid w:val="00895547"/>
    <w:rsid w:val="00896520"/>
    <w:rsid w:val="008967A1"/>
    <w:rsid w:val="00896C81"/>
    <w:rsid w:val="00896EF0"/>
    <w:rsid w:val="00897392"/>
    <w:rsid w:val="008A0790"/>
    <w:rsid w:val="008A0F86"/>
    <w:rsid w:val="008A1044"/>
    <w:rsid w:val="008A173C"/>
    <w:rsid w:val="008A1A86"/>
    <w:rsid w:val="008A1D6C"/>
    <w:rsid w:val="008A212D"/>
    <w:rsid w:val="008A21EB"/>
    <w:rsid w:val="008A294C"/>
    <w:rsid w:val="008A340B"/>
    <w:rsid w:val="008A3512"/>
    <w:rsid w:val="008A3821"/>
    <w:rsid w:val="008A3B2B"/>
    <w:rsid w:val="008A3CEB"/>
    <w:rsid w:val="008A42B1"/>
    <w:rsid w:val="008A4752"/>
    <w:rsid w:val="008A543F"/>
    <w:rsid w:val="008A5E38"/>
    <w:rsid w:val="008A60EB"/>
    <w:rsid w:val="008A62C4"/>
    <w:rsid w:val="008A73D8"/>
    <w:rsid w:val="008A7678"/>
    <w:rsid w:val="008B0978"/>
    <w:rsid w:val="008B11FE"/>
    <w:rsid w:val="008B1C71"/>
    <w:rsid w:val="008B2819"/>
    <w:rsid w:val="008B2B05"/>
    <w:rsid w:val="008B2FBE"/>
    <w:rsid w:val="008B4172"/>
    <w:rsid w:val="008B4251"/>
    <w:rsid w:val="008B47CB"/>
    <w:rsid w:val="008B4B2F"/>
    <w:rsid w:val="008B56C9"/>
    <w:rsid w:val="008B5C94"/>
    <w:rsid w:val="008B5D47"/>
    <w:rsid w:val="008B691E"/>
    <w:rsid w:val="008B698F"/>
    <w:rsid w:val="008B7350"/>
    <w:rsid w:val="008C0480"/>
    <w:rsid w:val="008C0E47"/>
    <w:rsid w:val="008C1496"/>
    <w:rsid w:val="008C16D6"/>
    <w:rsid w:val="008C211D"/>
    <w:rsid w:val="008C21F9"/>
    <w:rsid w:val="008C2AB5"/>
    <w:rsid w:val="008C2CC1"/>
    <w:rsid w:val="008C37FC"/>
    <w:rsid w:val="008C3A5A"/>
    <w:rsid w:val="008C3BD6"/>
    <w:rsid w:val="008C507F"/>
    <w:rsid w:val="008C52E0"/>
    <w:rsid w:val="008C5481"/>
    <w:rsid w:val="008C5A69"/>
    <w:rsid w:val="008C5C82"/>
    <w:rsid w:val="008C5CB8"/>
    <w:rsid w:val="008C5F24"/>
    <w:rsid w:val="008C6428"/>
    <w:rsid w:val="008C6EF6"/>
    <w:rsid w:val="008C7565"/>
    <w:rsid w:val="008C76F4"/>
    <w:rsid w:val="008C78A4"/>
    <w:rsid w:val="008C799D"/>
    <w:rsid w:val="008D0101"/>
    <w:rsid w:val="008D0C95"/>
    <w:rsid w:val="008D1D2F"/>
    <w:rsid w:val="008D2122"/>
    <w:rsid w:val="008D249D"/>
    <w:rsid w:val="008D36BA"/>
    <w:rsid w:val="008D3BA0"/>
    <w:rsid w:val="008D3CD1"/>
    <w:rsid w:val="008D4C73"/>
    <w:rsid w:val="008D4D95"/>
    <w:rsid w:val="008D53BA"/>
    <w:rsid w:val="008D57BA"/>
    <w:rsid w:val="008D57D5"/>
    <w:rsid w:val="008D587B"/>
    <w:rsid w:val="008D5CF9"/>
    <w:rsid w:val="008D6F86"/>
    <w:rsid w:val="008D70D9"/>
    <w:rsid w:val="008D7730"/>
    <w:rsid w:val="008D7F2E"/>
    <w:rsid w:val="008E0065"/>
    <w:rsid w:val="008E019A"/>
    <w:rsid w:val="008E029A"/>
    <w:rsid w:val="008E02B7"/>
    <w:rsid w:val="008E1442"/>
    <w:rsid w:val="008E14AC"/>
    <w:rsid w:val="008E1987"/>
    <w:rsid w:val="008E25FB"/>
    <w:rsid w:val="008E2BBE"/>
    <w:rsid w:val="008E3232"/>
    <w:rsid w:val="008E3BED"/>
    <w:rsid w:val="008E3BF6"/>
    <w:rsid w:val="008E3DDC"/>
    <w:rsid w:val="008E41B4"/>
    <w:rsid w:val="008E4FC9"/>
    <w:rsid w:val="008E5795"/>
    <w:rsid w:val="008E67E2"/>
    <w:rsid w:val="008E6B11"/>
    <w:rsid w:val="008E6D70"/>
    <w:rsid w:val="008E6DF0"/>
    <w:rsid w:val="008E6F55"/>
    <w:rsid w:val="008E7241"/>
    <w:rsid w:val="008E742E"/>
    <w:rsid w:val="008E7D06"/>
    <w:rsid w:val="008F03A9"/>
    <w:rsid w:val="008F0A33"/>
    <w:rsid w:val="008F111E"/>
    <w:rsid w:val="008F1558"/>
    <w:rsid w:val="008F1691"/>
    <w:rsid w:val="008F1695"/>
    <w:rsid w:val="008F17F0"/>
    <w:rsid w:val="008F199C"/>
    <w:rsid w:val="008F2F9F"/>
    <w:rsid w:val="008F3608"/>
    <w:rsid w:val="008F4308"/>
    <w:rsid w:val="008F44A8"/>
    <w:rsid w:val="008F5A17"/>
    <w:rsid w:val="008F5D4B"/>
    <w:rsid w:val="008F60FE"/>
    <w:rsid w:val="008F615F"/>
    <w:rsid w:val="008F6352"/>
    <w:rsid w:val="008F6D8D"/>
    <w:rsid w:val="008F7157"/>
    <w:rsid w:val="008F7E41"/>
    <w:rsid w:val="008F7FD1"/>
    <w:rsid w:val="0090054C"/>
    <w:rsid w:val="009006FC"/>
    <w:rsid w:val="00900CD7"/>
    <w:rsid w:val="0090112E"/>
    <w:rsid w:val="00901AC7"/>
    <w:rsid w:val="00901CE8"/>
    <w:rsid w:val="00901F38"/>
    <w:rsid w:val="00902056"/>
    <w:rsid w:val="00902D5C"/>
    <w:rsid w:val="0090434E"/>
    <w:rsid w:val="009045E4"/>
    <w:rsid w:val="00904E44"/>
    <w:rsid w:val="009051FA"/>
    <w:rsid w:val="00905F07"/>
    <w:rsid w:val="00906836"/>
    <w:rsid w:val="009071CE"/>
    <w:rsid w:val="009079FE"/>
    <w:rsid w:val="009106CE"/>
    <w:rsid w:val="009108A0"/>
    <w:rsid w:val="00911102"/>
    <w:rsid w:val="00911629"/>
    <w:rsid w:val="00911857"/>
    <w:rsid w:val="00911918"/>
    <w:rsid w:val="009123A5"/>
    <w:rsid w:val="00912837"/>
    <w:rsid w:val="009131A3"/>
    <w:rsid w:val="0091366E"/>
    <w:rsid w:val="009139BF"/>
    <w:rsid w:val="00914529"/>
    <w:rsid w:val="009145EA"/>
    <w:rsid w:val="009147C5"/>
    <w:rsid w:val="0091503A"/>
    <w:rsid w:val="0091504C"/>
    <w:rsid w:val="0091567E"/>
    <w:rsid w:val="00916904"/>
    <w:rsid w:val="00916FF8"/>
    <w:rsid w:val="00921A87"/>
    <w:rsid w:val="009225EC"/>
    <w:rsid w:val="00922B09"/>
    <w:rsid w:val="00922C45"/>
    <w:rsid w:val="0092329B"/>
    <w:rsid w:val="009232EC"/>
    <w:rsid w:val="00923B6D"/>
    <w:rsid w:val="00924288"/>
    <w:rsid w:val="00924A5B"/>
    <w:rsid w:val="00924F97"/>
    <w:rsid w:val="009254DB"/>
    <w:rsid w:val="0092551F"/>
    <w:rsid w:val="00925838"/>
    <w:rsid w:val="0092683E"/>
    <w:rsid w:val="00926979"/>
    <w:rsid w:val="00926AA8"/>
    <w:rsid w:val="009271DA"/>
    <w:rsid w:val="009303A5"/>
    <w:rsid w:val="009324DB"/>
    <w:rsid w:val="00932CAA"/>
    <w:rsid w:val="00933E4B"/>
    <w:rsid w:val="009345EE"/>
    <w:rsid w:val="009351DB"/>
    <w:rsid w:val="00935706"/>
    <w:rsid w:val="009360D2"/>
    <w:rsid w:val="0093741C"/>
    <w:rsid w:val="009408F1"/>
    <w:rsid w:val="00940F63"/>
    <w:rsid w:val="009414DC"/>
    <w:rsid w:val="009415C1"/>
    <w:rsid w:val="009419C2"/>
    <w:rsid w:val="0094355A"/>
    <w:rsid w:val="009435DE"/>
    <w:rsid w:val="00943808"/>
    <w:rsid w:val="00943B8A"/>
    <w:rsid w:val="00943D5A"/>
    <w:rsid w:val="00943EA6"/>
    <w:rsid w:val="00944444"/>
    <w:rsid w:val="0094480B"/>
    <w:rsid w:val="0094481C"/>
    <w:rsid w:val="0094573B"/>
    <w:rsid w:val="00945C0B"/>
    <w:rsid w:val="009462DD"/>
    <w:rsid w:val="00946844"/>
    <w:rsid w:val="00946C76"/>
    <w:rsid w:val="00946CA1"/>
    <w:rsid w:val="00946F88"/>
    <w:rsid w:val="009478D5"/>
    <w:rsid w:val="00947A0B"/>
    <w:rsid w:val="00947CF8"/>
    <w:rsid w:val="0095020C"/>
    <w:rsid w:val="0095081B"/>
    <w:rsid w:val="009517E3"/>
    <w:rsid w:val="00951CD0"/>
    <w:rsid w:val="00951FA5"/>
    <w:rsid w:val="00951FCB"/>
    <w:rsid w:val="0095377A"/>
    <w:rsid w:val="00955654"/>
    <w:rsid w:val="00955E08"/>
    <w:rsid w:val="00956636"/>
    <w:rsid w:val="00956BE3"/>
    <w:rsid w:val="0095702A"/>
    <w:rsid w:val="00957C3F"/>
    <w:rsid w:val="00957CBE"/>
    <w:rsid w:val="00957E28"/>
    <w:rsid w:val="009609A9"/>
    <w:rsid w:val="00960B7C"/>
    <w:rsid w:val="00960BF6"/>
    <w:rsid w:val="00960E0C"/>
    <w:rsid w:val="00961568"/>
    <w:rsid w:val="00961CED"/>
    <w:rsid w:val="00961E40"/>
    <w:rsid w:val="00964127"/>
    <w:rsid w:val="0096415D"/>
    <w:rsid w:val="00964379"/>
    <w:rsid w:val="00964F72"/>
    <w:rsid w:val="009653DD"/>
    <w:rsid w:val="009656B7"/>
    <w:rsid w:val="0096589F"/>
    <w:rsid w:val="00965942"/>
    <w:rsid w:val="0096652D"/>
    <w:rsid w:val="00967844"/>
    <w:rsid w:val="00967D26"/>
    <w:rsid w:val="00967F75"/>
    <w:rsid w:val="0097033C"/>
    <w:rsid w:val="0097046A"/>
    <w:rsid w:val="00971136"/>
    <w:rsid w:val="00971AE1"/>
    <w:rsid w:val="00971F6C"/>
    <w:rsid w:val="00972E64"/>
    <w:rsid w:val="00972F8C"/>
    <w:rsid w:val="0097305A"/>
    <w:rsid w:val="009733E5"/>
    <w:rsid w:val="00973641"/>
    <w:rsid w:val="0097375F"/>
    <w:rsid w:val="00974FCE"/>
    <w:rsid w:val="00975C35"/>
    <w:rsid w:val="00975CA6"/>
    <w:rsid w:val="00975F1F"/>
    <w:rsid w:val="00977204"/>
    <w:rsid w:val="0097773C"/>
    <w:rsid w:val="0097789D"/>
    <w:rsid w:val="009806DF"/>
    <w:rsid w:val="00980AAC"/>
    <w:rsid w:val="00980C95"/>
    <w:rsid w:val="00980CAD"/>
    <w:rsid w:val="00980EC7"/>
    <w:rsid w:val="00981303"/>
    <w:rsid w:val="00981455"/>
    <w:rsid w:val="0098146D"/>
    <w:rsid w:val="00981D30"/>
    <w:rsid w:val="00981E30"/>
    <w:rsid w:val="00982202"/>
    <w:rsid w:val="00982401"/>
    <w:rsid w:val="00982C31"/>
    <w:rsid w:val="0098444F"/>
    <w:rsid w:val="00984DBB"/>
    <w:rsid w:val="00984F2C"/>
    <w:rsid w:val="00985467"/>
    <w:rsid w:val="00985587"/>
    <w:rsid w:val="0098559D"/>
    <w:rsid w:val="00986181"/>
    <w:rsid w:val="00986265"/>
    <w:rsid w:val="0098682D"/>
    <w:rsid w:val="0098755C"/>
    <w:rsid w:val="00987989"/>
    <w:rsid w:val="0098798F"/>
    <w:rsid w:val="00987A47"/>
    <w:rsid w:val="0099015A"/>
    <w:rsid w:val="00990204"/>
    <w:rsid w:val="009905B8"/>
    <w:rsid w:val="009909C7"/>
    <w:rsid w:val="00991363"/>
    <w:rsid w:val="009919C0"/>
    <w:rsid w:val="00991E26"/>
    <w:rsid w:val="009924FE"/>
    <w:rsid w:val="009928EB"/>
    <w:rsid w:val="009935D0"/>
    <w:rsid w:val="009938F8"/>
    <w:rsid w:val="0099471B"/>
    <w:rsid w:val="00994CD4"/>
    <w:rsid w:val="00995457"/>
    <w:rsid w:val="00995550"/>
    <w:rsid w:val="00995CC1"/>
    <w:rsid w:val="00996810"/>
    <w:rsid w:val="009972FB"/>
    <w:rsid w:val="0099775A"/>
    <w:rsid w:val="009A04CD"/>
    <w:rsid w:val="009A0F15"/>
    <w:rsid w:val="009A1D7F"/>
    <w:rsid w:val="009A2A99"/>
    <w:rsid w:val="009A2B90"/>
    <w:rsid w:val="009A32A0"/>
    <w:rsid w:val="009A3A6A"/>
    <w:rsid w:val="009A45B9"/>
    <w:rsid w:val="009A519B"/>
    <w:rsid w:val="009A5217"/>
    <w:rsid w:val="009A5338"/>
    <w:rsid w:val="009A5881"/>
    <w:rsid w:val="009A5907"/>
    <w:rsid w:val="009A5C6A"/>
    <w:rsid w:val="009A6021"/>
    <w:rsid w:val="009A62A7"/>
    <w:rsid w:val="009A62BF"/>
    <w:rsid w:val="009A663C"/>
    <w:rsid w:val="009A7A48"/>
    <w:rsid w:val="009A7B31"/>
    <w:rsid w:val="009A7C37"/>
    <w:rsid w:val="009B03B7"/>
    <w:rsid w:val="009B12E6"/>
    <w:rsid w:val="009B15D1"/>
    <w:rsid w:val="009B1A9E"/>
    <w:rsid w:val="009B32A4"/>
    <w:rsid w:val="009B3743"/>
    <w:rsid w:val="009B3A51"/>
    <w:rsid w:val="009B3A53"/>
    <w:rsid w:val="009B3BA6"/>
    <w:rsid w:val="009B4660"/>
    <w:rsid w:val="009B48C7"/>
    <w:rsid w:val="009B4D0B"/>
    <w:rsid w:val="009B5043"/>
    <w:rsid w:val="009B5290"/>
    <w:rsid w:val="009B52CB"/>
    <w:rsid w:val="009B58FE"/>
    <w:rsid w:val="009B630A"/>
    <w:rsid w:val="009B635D"/>
    <w:rsid w:val="009B63F9"/>
    <w:rsid w:val="009B6F94"/>
    <w:rsid w:val="009B7887"/>
    <w:rsid w:val="009B7E34"/>
    <w:rsid w:val="009B7E51"/>
    <w:rsid w:val="009B7FA3"/>
    <w:rsid w:val="009C01D3"/>
    <w:rsid w:val="009C09AA"/>
    <w:rsid w:val="009C13BA"/>
    <w:rsid w:val="009C2C1B"/>
    <w:rsid w:val="009C2DA0"/>
    <w:rsid w:val="009C3194"/>
    <w:rsid w:val="009C37DE"/>
    <w:rsid w:val="009C39B2"/>
    <w:rsid w:val="009C3E6C"/>
    <w:rsid w:val="009C53FA"/>
    <w:rsid w:val="009C57AA"/>
    <w:rsid w:val="009C57B6"/>
    <w:rsid w:val="009C5E08"/>
    <w:rsid w:val="009C639F"/>
    <w:rsid w:val="009C656C"/>
    <w:rsid w:val="009C668F"/>
    <w:rsid w:val="009C6D87"/>
    <w:rsid w:val="009C7253"/>
    <w:rsid w:val="009C75D1"/>
    <w:rsid w:val="009C763C"/>
    <w:rsid w:val="009C7D1B"/>
    <w:rsid w:val="009D04C6"/>
    <w:rsid w:val="009D0560"/>
    <w:rsid w:val="009D0923"/>
    <w:rsid w:val="009D11F8"/>
    <w:rsid w:val="009D1882"/>
    <w:rsid w:val="009D23AC"/>
    <w:rsid w:val="009D299A"/>
    <w:rsid w:val="009D2E30"/>
    <w:rsid w:val="009D311C"/>
    <w:rsid w:val="009D3B51"/>
    <w:rsid w:val="009D438F"/>
    <w:rsid w:val="009D4608"/>
    <w:rsid w:val="009D4BF6"/>
    <w:rsid w:val="009D53A9"/>
    <w:rsid w:val="009D567D"/>
    <w:rsid w:val="009D58E2"/>
    <w:rsid w:val="009D6A88"/>
    <w:rsid w:val="009D7BB1"/>
    <w:rsid w:val="009D7DEE"/>
    <w:rsid w:val="009E0607"/>
    <w:rsid w:val="009E06AE"/>
    <w:rsid w:val="009E0EAB"/>
    <w:rsid w:val="009E2692"/>
    <w:rsid w:val="009E3535"/>
    <w:rsid w:val="009E353C"/>
    <w:rsid w:val="009E3C52"/>
    <w:rsid w:val="009E3FC3"/>
    <w:rsid w:val="009E42AB"/>
    <w:rsid w:val="009E47E9"/>
    <w:rsid w:val="009E4BD1"/>
    <w:rsid w:val="009E4D02"/>
    <w:rsid w:val="009E5F1F"/>
    <w:rsid w:val="009E66DB"/>
    <w:rsid w:val="009E68E4"/>
    <w:rsid w:val="009E70A8"/>
    <w:rsid w:val="009E7406"/>
    <w:rsid w:val="009E7835"/>
    <w:rsid w:val="009F09E2"/>
    <w:rsid w:val="009F2D3A"/>
    <w:rsid w:val="009F387F"/>
    <w:rsid w:val="009F3B57"/>
    <w:rsid w:val="009F3F57"/>
    <w:rsid w:val="009F43B2"/>
    <w:rsid w:val="009F43BB"/>
    <w:rsid w:val="009F48C9"/>
    <w:rsid w:val="009F4C9E"/>
    <w:rsid w:val="009F4E6F"/>
    <w:rsid w:val="009F62C7"/>
    <w:rsid w:val="009F6381"/>
    <w:rsid w:val="009F6C9F"/>
    <w:rsid w:val="009F7273"/>
    <w:rsid w:val="009F7971"/>
    <w:rsid w:val="009F7A8B"/>
    <w:rsid w:val="00A00655"/>
    <w:rsid w:val="00A00707"/>
    <w:rsid w:val="00A00CDE"/>
    <w:rsid w:val="00A010F1"/>
    <w:rsid w:val="00A01324"/>
    <w:rsid w:val="00A0168E"/>
    <w:rsid w:val="00A01914"/>
    <w:rsid w:val="00A02202"/>
    <w:rsid w:val="00A029EE"/>
    <w:rsid w:val="00A02E43"/>
    <w:rsid w:val="00A03875"/>
    <w:rsid w:val="00A03F8F"/>
    <w:rsid w:val="00A042CF"/>
    <w:rsid w:val="00A044F1"/>
    <w:rsid w:val="00A051E0"/>
    <w:rsid w:val="00A058D9"/>
    <w:rsid w:val="00A0595E"/>
    <w:rsid w:val="00A05F7C"/>
    <w:rsid w:val="00A063C2"/>
    <w:rsid w:val="00A06DB3"/>
    <w:rsid w:val="00A07101"/>
    <w:rsid w:val="00A07787"/>
    <w:rsid w:val="00A10656"/>
    <w:rsid w:val="00A10B4F"/>
    <w:rsid w:val="00A10CBB"/>
    <w:rsid w:val="00A10D4C"/>
    <w:rsid w:val="00A11570"/>
    <w:rsid w:val="00A11B09"/>
    <w:rsid w:val="00A1263D"/>
    <w:rsid w:val="00A12978"/>
    <w:rsid w:val="00A1322F"/>
    <w:rsid w:val="00A133DB"/>
    <w:rsid w:val="00A13F16"/>
    <w:rsid w:val="00A14488"/>
    <w:rsid w:val="00A14C13"/>
    <w:rsid w:val="00A14D3F"/>
    <w:rsid w:val="00A15080"/>
    <w:rsid w:val="00A152F4"/>
    <w:rsid w:val="00A15970"/>
    <w:rsid w:val="00A159EC"/>
    <w:rsid w:val="00A15BDE"/>
    <w:rsid w:val="00A16AF0"/>
    <w:rsid w:val="00A16C66"/>
    <w:rsid w:val="00A17B53"/>
    <w:rsid w:val="00A20199"/>
    <w:rsid w:val="00A202FB"/>
    <w:rsid w:val="00A20B3C"/>
    <w:rsid w:val="00A211C7"/>
    <w:rsid w:val="00A21D46"/>
    <w:rsid w:val="00A21F5C"/>
    <w:rsid w:val="00A21F98"/>
    <w:rsid w:val="00A22F57"/>
    <w:rsid w:val="00A23198"/>
    <w:rsid w:val="00A23450"/>
    <w:rsid w:val="00A23C0A"/>
    <w:rsid w:val="00A24321"/>
    <w:rsid w:val="00A24745"/>
    <w:rsid w:val="00A24AF8"/>
    <w:rsid w:val="00A24D03"/>
    <w:rsid w:val="00A258C0"/>
    <w:rsid w:val="00A259D3"/>
    <w:rsid w:val="00A25D4F"/>
    <w:rsid w:val="00A26051"/>
    <w:rsid w:val="00A26749"/>
    <w:rsid w:val="00A272D2"/>
    <w:rsid w:val="00A30EB8"/>
    <w:rsid w:val="00A3184F"/>
    <w:rsid w:val="00A31AA8"/>
    <w:rsid w:val="00A32C33"/>
    <w:rsid w:val="00A32C65"/>
    <w:rsid w:val="00A32D3D"/>
    <w:rsid w:val="00A33E28"/>
    <w:rsid w:val="00A33E5A"/>
    <w:rsid w:val="00A34200"/>
    <w:rsid w:val="00A3432D"/>
    <w:rsid w:val="00A3451C"/>
    <w:rsid w:val="00A347C0"/>
    <w:rsid w:val="00A3501C"/>
    <w:rsid w:val="00A35231"/>
    <w:rsid w:val="00A35633"/>
    <w:rsid w:val="00A36165"/>
    <w:rsid w:val="00A36251"/>
    <w:rsid w:val="00A369D2"/>
    <w:rsid w:val="00A376EA"/>
    <w:rsid w:val="00A37703"/>
    <w:rsid w:val="00A40FDA"/>
    <w:rsid w:val="00A41A24"/>
    <w:rsid w:val="00A41BA2"/>
    <w:rsid w:val="00A420BE"/>
    <w:rsid w:val="00A42CBC"/>
    <w:rsid w:val="00A42E5D"/>
    <w:rsid w:val="00A42FCF"/>
    <w:rsid w:val="00A43257"/>
    <w:rsid w:val="00A44218"/>
    <w:rsid w:val="00A443D3"/>
    <w:rsid w:val="00A446A7"/>
    <w:rsid w:val="00A44A3B"/>
    <w:rsid w:val="00A44AE0"/>
    <w:rsid w:val="00A45545"/>
    <w:rsid w:val="00A45C32"/>
    <w:rsid w:val="00A462C0"/>
    <w:rsid w:val="00A4642B"/>
    <w:rsid w:val="00A467A5"/>
    <w:rsid w:val="00A4787B"/>
    <w:rsid w:val="00A5040E"/>
    <w:rsid w:val="00A505B5"/>
    <w:rsid w:val="00A506EF"/>
    <w:rsid w:val="00A507D6"/>
    <w:rsid w:val="00A50E4A"/>
    <w:rsid w:val="00A51035"/>
    <w:rsid w:val="00A51497"/>
    <w:rsid w:val="00A51AE8"/>
    <w:rsid w:val="00A51ECD"/>
    <w:rsid w:val="00A51ED5"/>
    <w:rsid w:val="00A52309"/>
    <w:rsid w:val="00A52A00"/>
    <w:rsid w:val="00A52C30"/>
    <w:rsid w:val="00A52DF6"/>
    <w:rsid w:val="00A53289"/>
    <w:rsid w:val="00A532F7"/>
    <w:rsid w:val="00A53B30"/>
    <w:rsid w:val="00A54DC4"/>
    <w:rsid w:val="00A551B2"/>
    <w:rsid w:val="00A553D3"/>
    <w:rsid w:val="00A556CD"/>
    <w:rsid w:val="00A55E8A"/>
    <w:rsid w:val="00A56015"/>
    <w:rsid w:val="00A560FC"/>
    <w:rsid w:val="00A566F3"/>
    <w:rsid w:val="00A571E1"/>
    <w:rsid w:val="00A57517"/>
    <w:rsid w:val="00A57AD0"/>
    <w:rsid w:val="00A610EE"/>
    <w:rsid w:val="00A612BC"/>
    <w:rsid w:val="00A615A0"/>
    <w:rsid w:val="00A62A34"/>
    <w:rsid w:val="00A63186"/>
    <w:rsid w:val="00A643FD"/>
    <w:rsid w:val="00A65034"/>
    <w:rsid w:val="00A657D5"/>
    <w:rsid w:val="00A65F84"/>
    <w:rsid w:val="00A66621"/>
    <w:rsid w:val="00A673BD"/>
    <w:rsid w:val="00A67425"/>
    <w:rsid w:val="00A70069"/>
    <w:rsid w:val="00A70113"/>
    <w:rsid w:val="00A70417"/>
    <w:rsid w:val="00A7090A"/>
    <w:rsid w:val="00A70D28"/>
    <w:rsid w:val="00A70DFD"/>
    <w:rsid w:val="00A7145A"/>
    <w:rsid w:val="00A715E7"/>
    <w:rsid w:val="00A71FCC"/>
    <w:rsid w:val="00A7251C"/>
    <w:rsid w:val="00A72539"/>
    <w:rsid w:val="00A72B06"/>
    <w:rsid w:val="00A72DDD"/>
    <w:rsid w:val="00A73AF8"/>
    <w:rsid w:val="00A746E3"/>
    <w:rsid w:val="00A7471B"/>
    <w:rsid w:val="00A74A63"/>
    <w:rsid w:val="00A74D19"/>
    <w:rsid w:val="00A75969"/>
    <w:rsid w:val="00A759C2"/>
    <w:rsid w:val="00A75CC9"/>
    <w:rsid w:val="00A75D01"/>
    <w:rsid w:val="00A76B9C"/>
    <w:rsid w:val="00A76BCE"/>
    <w:rsid w:val="00A772BF"/>
    <w:rsid w:val="00A77D0E"/>
    <w:rsid w:val="00A80218"/>
    <w:rsid w:val="00A809F9"/>
    <w:rsid w:val="00A80A2A"/>
    <w:rsid w:val="00A80AED"/>
    <w:rsid w:val="00A80DDF"/>
    <w:rsid w:val="00A81674"/>
    <w:rsid w:val="00A81CBE"/>
    <w:rsid w:val="00A81F2D"/>
    <w:rsid w:val="00A823F7"/>
    <w:rsid w:val="00A830B2"/>
    <w:rsid w:val="00A8448B"/>
    <w:rsid w:val="00A84804"/>
    <w:rsid w:val="00A85269"/>
    <w:rsid w:val="00A858C4"/>
    <w:rsid w:val="00A85B7D"/>
    <w:rsid w:val="00A8604E"/>
    <w:rsid w:val="00A861A4"/>
    <w:rsid w:val="00A86B39"/>
    <w:rsid w:val="00A86E94"/>
    <w:rsid w:val="00A86EB9"/>
    <w:rsid w:val="00A879D0"/>
    <w:rsid w:val="00A87D57"/>
    <w:rsid w:val="00A901B9"/>
    <w:rsid w:val="00A90945"/>
    <w:rsid w:val="00A90B86"/>
    <w:rsid w:val="00A9143A"/>
    <w:rsid w:val="00A9184C"/>
    <w:rsid w:val="00A9191E"/>
    <w:rsid w:val="00A91B9F"/>
    <w:rsid w:val="00A91C4D"/>
    <w:rsid w:val="00A92414"/>
    <w:rsid w:val="00A929F1"/>
    <w:rsid w:val="00A92E99"/>
    <w:rsid w:val="00A93161"/>
    <w:rsid w:val="00A93406"/>
    <w:rsid w:val="00A93446"/>
    <w:rsid w:val="00A94264"/>
    <w:rsid w:val="00A948BC"/>
    <w:rsid w:val="00A949DA"/>
    <w:rsid w:val="00A94EBE"/>
    <w:rsid w:val="00A94F09"/>
    <w:rsid w:val="00A95046"/>
    <w:rsid w:val="00A95E79"/>
    <w:rsid w:val="00A965AE"/>
    <w:rsid w:val="00A9685F"/>
    <w:rsid w:val="00A96D12"/>
    <w:rsid w:val="00A97103"/>
    <w:rsid w:val="00A97D8B"/>
    <w:rsid w:val="00A97EF4"/>
    <w:rsid w:val="00AA01A4"/>
    <w:rsid w:val="00AA0B0F"/>
    <w:rsid w:val="00AA166E"/>
    <w:rsid w:val="00AA25A6"/>
    <w:rsid w:val="00AA4412"/>
    <w:rsid w:val="00AA5692"/>
    <w:rsid w:val="00AA59A5"/>
    <w:rsid w:val="00AA60BC"/>
    <w:rsid w:val="00AA6293"/>
    <w:rsid w:val="00AA630F"/>
    <w:rsid w:val="00AA6729"/>
    <w:rsid w:val="00AA753A"/>
    <w:rsid w:val="00AA775C"/>
    <w:rsid w:val="00AA7C79"/>
    <w:rsid w:val="00AB0367"/>
    <w:rsid w:val="00AB0646"/>
    <w:rsid w:val="00AB0F32"/>
    <w:rsid w:val="00AB1C32"/>
    <w:rsid w:val="00AB1E15"/>
    <w:rsid w:val="00AB229E"/>
    <w:rsid w:val="00AB29D5"/>
    <w:rsid w:val="00AB2DCB"/>
    <w:rsid w:val="00AB2EC3"/>
    <w:rsid w:val="00AB3498"/>
    <w:rsid w:val="00AB4122"/>
    <w:rsid w:val="00AB4383"/>
    <w:rsid w:val="00AB4B4B"/>
    <w:rsid w:val="00AB562B"/>
    <w:rsid w:val="00AB5EEE"/>
    <w:rsid w:val="00AB605C"/>
    <w:rsid w:val="00AB627B"/>
    <w:rsid w:val="00AB62CC"/>
    <w:rsid w:val="00AB6558"/>
    <w:rsid w:val="00AB679E"/>
    <w:rsid w:val="00AB69AF"/>
    <w:rsid w:val="00AB7298"/>
    <w:rsid w:val="00AB75A0"/>
    <w:rsid w:val="00AC00B7"/>
    <w:rsid w:val="00AC13CE"/>
    <w:rsid w:val="00AC37F0"/>
    <w:rsid w:val="00AC3D2A"/>
    <w:rsid w:val="00AC4C65"/>
    <w:rsid w:val="00AC5451"/>
    <w:rsid w:val="00AC5469"/>
    <w:rsid w:val="00AC55A3"/>
    <w:rsid w:val="00AC5E2D"/>
    <w:rsid w:val="00AC5ED9"/>
    <w:rsid w:val="00AC5F54"/>
    <w:rsid w:val="00AC6026"/>
    <w:rsid w:val="00AC64C9"/>
    <w:rsid w:val="00AC6BFB"/>
    <w:rsid w:val="00AC6C68"/>
    <w:rsid w:val="00AC7439"/>
    <w:rsid w:val="00AC7633"/>
    <w:rsid w:val="00AC76EC"/>
    <w:rsid w:val="00AC779A"/>
    <w:rsid w:val="00AC7936"/>
    <w:rsid w:val="00AC7BEC"/>
    <w:rsid w:val="00AD05BC"/>
    <w:rsid w:val="00AD08A9"/>
    <w:rsid w:val="00AD09F9"/>
    <w:rsid w:val="00AD0A7D"/>
    <w:rsid w:val="00AD0C40"/>
    <w:rsid w:val="00AD0E74"/>
    <w:rsid w:val="00AD0F1E"/>
    <w:rsid w:val="00AD10B4"/>
    <w:rsid w:val="00AD15FF"/>
    <w:rsid w:val="00AD1CC4"/>
    <w:rsid w:val="00AD1E06"/>
    <w:rsid w:val="00AD2372"/>
    <w:rsid w:val="00AD3F56"/>
    <w:rsid w:val="00AD4913"/>
    <w:rsid w:val="00AD54BE"/>
    <w:rsid w:val="00AD5A07"/>
    <w:rsid w:val="00AD5F04"/>
    <w:rsid w:val="00AD62AD"/>
    <w:rsid w:val="00AD67AD"/>
    <w:rsid w:val="00AD69D2"/>
    <w:rsid w:val="00AD71A1"/>
    <w:rsid w:val="00AD7218"/>
    <w:rsid w:val="00AD7B2A"/>
    <w:rsid w:val="00AD7E67"/>
    <w:rsid w:val="00AE025E"/>
    <w:rsid w:val="00AE03C3"/>
    <w:rsid w:val="00AE0BCC"/>
    <w:rsid w:val="00AE130B"/>
    <w:rsid w:val="00AE27E2"/>
    <w:rsid w:val="00AE30ED"/>
    <w:rsid w:val="00AE39EE"/>
    <w:rsid w:val="00AE4A04"/>
    <w:rsid w:val="00AE4BC5"/>
    <w:rsid w:val="00AE4FFC"/>
    <w:rsid w:val="00AE52D6"/>
    <w:rsid w:val="00AE7842"/>
    <w:rsid w:val="00AF0367"/>
    <w:rsid w:val="00AF0E04"/>
    <w:rsid w:val="00AF1299"/>
    <w:rsid w:val="00AF233B"/>
    <w:rsid w:val="00AF2A21"/>
    <w:rsid w:val="00AF317A"/>
    <w:rsid w:val="00AF33A0"/>
    <w:rsid w:val="00AF33B1"/>
    <w:rsid w:val="00AF34D3"/>
    <w:rsid w:val="00AF38EE"/>
    <w:rsid w:val="00AF3F04"/>
    <w:rsid w:val="00AF4146"/>
    <w:rsid w:val="00AF481B"/>
    <w:rsid w:val="00AF4CBE"/>
    <w:rsid w:val="00AF5485"/>
    <w:rsid w:val="00AF5494"/>
    <w:rsid w:val="00AF58E3"/>
    <w:rsid w:val="00AF5D13"/>
    <w:rsid w:val="00AF5F4C"/>
    <w:rsid w:val="00AF6B9D"/>
    <w:rsid w:val="00AF6D63"/>
    <w:rsid w:val="00AF7257"/>
    <w:rsid w:val="00AF778C"/>
    <w:rsid w:val="00AF7B10"/>
    <w:rsid w:val="00B00142"/>
    <w:rsid w:val="00B006AD"/>
    <w:rsid w:val="00B00B05"/>
    <w:rsid w:val="00B00B61"/>
    <w:rsid w:val="00B0106B"/>
    <w:rsid w:val="00B01484"/>
    <w:rsid w:val="00B014F2"/>
    <w:rsid w:val="00B01AD5"/>
    <w:rsid w:val="00B01C82"/>
    <w:rsid w:val="00B0207A"/>
    <w:rsid w:val="00B0209B"/>
    <w:rsid w:val="00B02105"/>
    <w:rsid w:val="00B025F1"/>
    <w:rsid w:val="00B02D52"/>
    <w:rsid w:val="00B03376"/>
    <w:rsid w:val="00B034ED"/>
    <w:rsid w:val="00B044BC"/>
    <w:rsid w:val="00B051E6"/>
    <w:rsid w:val="00B0562E"/>
    <w:rsid w:val="00B06A3C"/>
    <w:rsid w:val="00B06C58"/>
    <w:rsid w:val="00B071D0"/>
    <w:rsid w:val="00B07FFA"/>
    <w:rsid w:val="00B11E98"/>
    <w:rsid w:val="00B12BF7"/>
    <w:rsid w:val="00B12D00"/>
    <w:rsid w:val="00B12F92"/>
    <w:rsid w:val="00B14E62"/>
    <w:rsid w:val="00B152B8"/>
    <w:rsid w:val="00B159AB"/>
    <w:rsid w:val="00B15A42"/>
    <w:rsid w:val="00B16A46"/>
    <w:rsid w:val="00B17517"/>
    <w:rsid w:val="00B17D28"/>
    <w:rsid w:val="00B200CE"/>
    <w:rsid w:val="00B2078D"/>
    <w:rsid w:val="00B209EA"/>
    <w:rsid w:val="00B21498"/>
    <w:rsid w:val="00B214E6"/>
    <w:rsid w:val="00B21AE3"/>
    <w:rsid w:val="00B22041"/>
    <w:rsid w:val="00B2234E"/>
    <w:rsid w:val="00B2242D"/>
    <w:rsid w:val="00B22435"/>
    <w:rsid w:val="00B22528"/>
    <w:rsid w:val="00B228C6"/>
    <w:rsid w:val="00B232D6"/>
    <w:rsid w:val="00B23D9A"/>
    <w:rsid w:val="00B24ABB"/>
    <w:rsid w:val="00B251F8"/>
    <w:rsid w:val="00B252E3"/>
    <w:rsid w:val="00B25F54"/>
    <w:rsid w:val="00B27208"/>
    <w:rsid w:val="00B27BA8"/>
    <w:rsid w:val="00B304CB"/>
    <w:rsid w:val="00B30591"/>
    <w:rsid w:val="00B30A7B"/>
    <w:rsid w:val="00B30AD3"/>
    <w:rsid w:val="00B3115D"/>
    <w:rsid w:val="00B31175"/>
    <w:rsid w:val="00B31AF7"/>
    <w:rsid w:val="00B3267D"/>
    <w:rsid w:val="00B32EB7"/>
    <w:rsid w:val="00B32F21"/>
    <w:rsid w:val="00B330BA"/>
    <w:rsid w:val="00B3377B"/>
    <w:rsid w:val="00B340DD"/>
    <w:rsid w:val="00B34700"/>
    <w:rsid w:val="00B35296"/>
    <w:rsid w:val="00B3587B"/>
    <w:rsid w:val="00B35C99"/>
    <w:rsid w:val="00B35E60"/>
    <w:rsid w:val="00B36269"/>
    <w:rsid w:val="00B364EB"/>
    <w:rsid w:val="00B3689F"/>
    <w:rsid w:val="00B36C63"/>
    <w:rsid w:val="00B36F15"/>
    <w:rsid w:val="00B36F82"/>
    <w:rsid w:val="00B378BC"/>
    <w:rsid w:val="00B40118"/>
    <w:rsid w:val="00B41589"/>
    <w:rsid w:val="00B423C0"/>
    <w:rsid w:val="00B42DCE"/>
    <w:rsid w:val="00B437B4"/>
    <w:rsid w:val="00B43CF3"/>
    <w:rsid w:val="00B43FE6"/>
    <w:rsid w:val="00B44167"/>
    <w:rsid w:val="00B44F02"/>
    <w:rsid w:val="00B4564B"/>
    <w:rsid w:val="00B45960"/>
    <w:rsid w:val="00B46364"/>
    <w:rsid w:val="00B4651F"/>
    <w:rsid w:val="00B46A63"/>
    <w:rsid w:val="00B46CAD"/>
    <w:rsid w:val="00B4795C"/>
    <w:rsid w:val="00B4798E"/>
    <w:rsid w:val="00B47B64"/>
    <w:rsid w:val="00B47D45"/>
    <w:rsid w:val="00B5043E"/>
    <w:rsid w:val="00B505F8"/>
    <w:rsid w:val="00B51263"/>
    <w:rsid w:val="00B51C56"/>
    <w:rsid w:val="00B521C5"/>
    <w:rsid w:val="00B525C4"/>
    <w:rsid w:val="00B53163"/>
    <w:rsid w:val="00B538DD"/>
    <w:rsid w:val="00B539B9"/>
    <w:rsid w:val="00B54508"/>
    <w:rsid w:val="00B54AAC"/>
    <w:rsid w:val="00B54D44"/>
    <w:rsid w:val="00B55992"/>
    <w:rsid w:val="00B56043"/>
    <w:rsid w:val="00B57820"/>
    <w:rsid w:val="00B6029B"/>
    <w:rsid w:val="00B604F7"/>
    <w:rsid w:val="00B608C6"/>
    <w:rsid w:val="00B609DE"/>
    <w:rsid w:val="00B60D48"/>
    <w:rsid w:val="00B60D72"/>
    <w:rsid w:val="00B61E4C"/>
    <w:rsid w:val="00B61F33"/>
    <w:rsid w:val="00B62782"/>
    <w:rsid w:val="00B62907"/>
    <w:rsid w:val="00B63386"/>
    <w:rsid w:val="00B6348D"/>
    <w:rsid w:val="00B64446"/>
    <w:rsid w:val="00B6458C"/>
    <w:rsid w:val="00B6473A"/>
    <w:rsid w:val="00B6481C"/>
    <w:rsid w:val="00B64C6E"/>
    <w:rsid w:val="00B6556C"/>
    <w:rsid w:val="00B666EE"/>
    <w:rsid w:val="00B669E6"/>
    <w:rsid w:val="00B70BF5"/>
    <w:rsid w:val="00B7150D"/>
    <w:rsid w:val="00B71CB5"/>
    <w:rsid w:val="00B71D34"/>
    <w:rsid w:val="00B71E0A"/>
    <w:rsid w:val="00B7254B"/>
    <w:rsid w:val="00B72638"/>
    <w:rsid w:val="00B72A6F"/>
    <w:rsid w:val="00B733E6"/>
    <w:rsid w:val="00B7387C"/>
    <w:rsid w:val="00B73ECB"/>
    <w:rsid w:val="00B740E4"/>
    <w:rsid w:val="00B741F1"/>
    <w:rsid w:val="00B7425B"/>
    <w:rsid w:val="00B74BF3"/>
    <w:rsid w:val="00B75659"/>
    <w:rsid w:val="00B757E3"/>
    <w:rsid w:val="00B75B92"/>
    <w:rsid w:val="00B75EEC"/>
    <w:rsid w:val="00B75F03"/>
    <w:rsid w:val="00B768C7"/>
    <w:rsid w:val="00B7700C"/>
    <w:rsid w:val="00B80287"/>
    <w:rsid w:val="00B81ACE"/>
    <w:rsid w:val="00B81E66"/>
    <w:rsid w:val="00B81F47"/>
    <w:rsid w:val="00B8256F"/>
    <w:rsid w:val="00B8382E"/>
    <w:rsid w:val="00B83AFB"/>
    <w:rsid w:val="00B8412F"/>
    <w:rsid w:val="00B847F9"/>
    <w:rsid w:val="00B849B7"/>
    <w:rsid w:val="00B84AB3"/>
    <w:rsid w:val="00B85467"/>
    <w:rsid w:val="00B862F3"/>
    <w:rsid w:val="00B86C57"/>
    <w:rsid w:val="00B87537"/>
    <w:rsid w:val="00B9034D"/>
    <w:rsid w:val="00B90435"/>
    <w:rsid w:val="00B90E33"/>
    <w:rsid w:val="00B91218"/>
    <w:rsid w:val="00B916C2"/>
    <w:rsid w:val="00B92F07"/>
    <w:rsid w:val="00B9323C"/>
    <w:rsid w:val="00B93352"/>
    <w:rsid w:val="00B9421F"/>
    <w:rsid w:val="00B943FF"/>
    <w:rsid w:val="00B948D1"/>
    <w:rsid w:val="00B94EEF"/>
    <w:rsid w:val="00B95760"/>
    <w:rsid w:val="00B9690C"/>
    <w:rsid w:val="00B9719C"/>
    <w:rsid w:val="00B97243"/>
    <w:rsid w:val="00B974E4"/>
    <w:rsid w:val="00B975A3"/>
    <w:rsid w:val="00BA005F"/>
    <w:rsid w:val="00BA01A7"/>
    <w:rsid w:val="00BA0E49"/>
    <w:rsid w:val="00BA2486"/>
    <w:rsid w:val="00BA2AAB"/>
    <w:rsid w:val="00BA3626"/>
    <w:rsid w:val="00BA3A29"/>
    <w:rsid w:val="00BA3F90"/>
    <w:rsid w:val="00BA4BC7"/>
    <w:rsid w:val="00BA4BEB"/>
    <w:rsid w:val="00BA52B9"/>
    <w:rsid w:val="00BA5C51"/>
    <w:rsid w:val="00BA68D6"/>
    <w:rsid w:val="00BA68FB"/>
    <w:rsid w:val="00BA6F0E"/>
    <w:rsid w:val="00BA7298"/>
    <w:rsid w:val="00BA7609"/>
    <w:rsid w:val="00BA7CD4"/>
    <w:rsid w:val="00BB009E"/>
    <w:rsid w:val="00BB145C"/>
    <w:rsid w:val="00BB1B2A"/>
    <w:rsid w:val="00BB1F03"/>
    <w:rsid w:val="00BB2565"/>
    <w:rsid w:val="00BB2EB7"/>
    <w:rsid w:val="00BB36E9"/>
    <w:rsid w:val="00BB3CCA"/>
    <w:rsid w:val="00BB42B5"/>
    <w:rsid w:val="00BB4E73"/>
    <w:rsid w:val="00BB556B"/>
    <w:rsid w:val="00BB58B9"/>
    <w:rsid w:val="00BB5907"/>
    <w:rsid w:val="00BB62BD"/>
    <w:rsid w:val="00BB75BC"/>
    <w:rsid w:val="00BB7AA0"/>
    <w:rsid w:val="00BC085F"/>
    <w:rsid w:val="00BC0D80"/>
    <w:rsid w:val="00BC0FA1"/>
    <w:rsid w:val="00BC11A8"/>
    <w:rsid w:val="00BC126C"/>
    <w:rsid w:val="00BC19D7"/>
    <w:rsid w:val="00BC1BA5"/>
    <w:rsid w:val="00BC1F57"/>
    <w:rsid w:val="00BC2CE3"/>
    <w:rsid w:val="00BC2D82"/>
    <w:rsid w:val="00BC2D99"/>
    <w:rsid w:val="00BC3480"/>
    <w:rsid w:val="00BC3768"/>
    <w:rsid w:val="00BC3C03"/>
    <w:rsid w:val="00BC3C81"/>
    <w:rsid w:val="00BC518E"/>
    <w:rsid w:val="00BC6289"/>
    <w:rsid w:val="00BC62C9"/>
    <w:rsid w:val="00BC6CCF"/>
    <w:rsid w:val="00BC72DE"/>
    <w:rsid w:val="00BC7F6B"/>
    <w:rsid w:val="00BD0C5E"/>
    <w:rsid w:val="00BD16AB"/>
    <w:rsid w:val="00BD1751"/>
    <w:rsid w:val="00BD1B58"/>
    <w:rsid w:val="00BD2C13"/>
    <w:rsid w:val="00BD32C1"/>
    <w:rsid w:val="00BD3393"/>
    <w:rsid w:val="00BD3562"/>
    <w:rsid w:val="00BD3BF7"/>
    <w:rsid w:val="00BD463A"/>
    <w:rsid w:val="00BD476D"/>
    <w:rsid w:val="00BD4816"/>
    <w:rsid w:val="00BD4B00"/>
    <w:rsid w:val="00BD4C34"/>
    <w:rsid w:val="00BD4D85"/>
    <w:rsid w:val="00BD587B"/>
    <w:rsid w:val="00BD7299"/>
    <w:rsid w:val="00BD7C9E"/>
    <w:rsid w:val="00BD7E23"/>
    <w:rsid w:val="00BE09E8"/>
    <w:rsid w:val="00BE0E43"/>
    <w:rsid w:val="00BE1387"/>
    <w:rsid w:val="00BE176B"/>
    <w:rsid w:val="00BE1B5B"/>
    <w:rsid w:val="00BE1EAF"/>
    <w:rsid w:val="00BE295C"/>
    <w:rsid w:val="00BE2A4A"/>
    <w:rsid w:val="00BE308D"/>
    <w:rsid w:val="00BE30D5"/>
    <w:rsid w:val="00BE30FC"/>
    <w:rsid w:val="00BE3250"/>
    <w:rsid w:val="00BE34AC"/>
    <w:rsid w:val="00BE3F2B"/>
    <w:rsid w:val="00BE4D62"/>
    <w:rsid w:val="00BE5941"/>
    <w:rsid w:val="00BE5CC3"/>
    <w:rsid w:val="00BE6124"/>
    <w:rsid w:val="00BE62F8"/>
    <w:rsid w:val="00BE64D3"/>
    <w:rsid w:val="00BE7843"/>
    <w:rsid w:val="00BE7E7D"/>
    <w:rsid w:val="00BF0705"/>
    <w:rsid w:val="00BF0CE5"/>
    <w:rsid w:val="00BF0D38"/>
    <w:rsid w:val="00BF156B"/>
    <w:rsid w:val="00BF170A"/>
    <w:rsid w:val="00BF18A6"/>
    <w:rsid w:val="00BF1B70"/>
    <w:rsid w:val="00BF1C3B"/>
    <w:rsid w:val="00BF1CAB"/>
    <w:rsid w:val="00BF26EE"/>
    <w:rsid w:val="00BF284B"/>
    <w:rsid w:val="00BF2AEB"/>
    <w:rsid w:val="00BF2FAF"/>
    <w:rsid w:val="00BF3B82"/>
    <w:rsid w:val="00BF447E"/>
    <w:rsid w:val="00BF4865"/>
    <w:rsid w:val="00BF48B8"/>
    <w:rsid w:val="00BF4B40"/>
    <w:rsid w:val="00BF4CDD"/>
    <w:rsid w:val="00BF6ACD"/>
    <w:rsid w:val="00BF701C"/>
    <w:rsid w:val="00BF7462"/>
    <w:rsid w:val="00BF762D"/>
    <w:rsid w:val="00C001FA"/>
    <w:rsid w:val="00C007FD"/>
    <w:rsid w:val="00C00F0E"/>
    <w:rsid w:val="00C00F92"/>
    <w:rsid w:val="00C01B81"/>
    <w:rsid w:val="00C01FCB"/>
    <w:rsid w:val="00C0260A"/>
    <w:rsid w:val="00C028CF"/>
    <w:rsid w:val="00C02C31"/>
    <w:rsid w:val="00C03291"/>
    <w:rsid w:val="00C03837"/>
    <w:rsid w:val="00C0388D"/>
    <w:rsid w:val="00C0398B"/>
    <w:rsid w:val="00C04133"/>
    <w:rsid w:val="00C045C6"/>
    <w:rsid w:val="00C04D45"/>
    <w:rsid w:val="00C050BB"/>
    <w:rsid w:val="00C05158"/>
    <w:rsid w:val="00C051ED"/>
    <w:rsid w:val="00C052AA"/>
    <w:rsid w:val="00C054B9"/>
    <w:rsid w:val="00C058CD"/>
    <w:rsid w:val="00C06301"/>
    <w:rsid w:val="00C06BE0"/>
    <w:rsid w:val="00C076C8"/>
    <w:rsid w:val="00C076EE"/>
    <w:rsid w:val="00C077EB"/>
    <w:rsid w:val="00C07DC3"/>
    <w:rsid w:val="00C11403"/>
    <w:rsid w:val="00C11662"/>
    <w:rsid w:val="00C117CF"/>
    <w:rsid w:val="00C11A66"/>
    <w:rsid w:val="00C131C6"/>
    <w:rsid w:val="00C1397E"/>
    <w:rsid w:val="00C13E26"/>
    <w:rsid w:val="00C13E65"/>
    <w:rsid w:val="00C143E5"/>
    <w:rsid w:val="00C144AA"/>
    <w:rsid w:val="00C14615"/>
    <w:rsid w:val="00C15298"/>
    <w:rsid w:val="00C1549D"/>
    <w:rsid w:val="00C15839"/>
    <w:rsid w:val="00C15BBB"/>
    <w:rsid w:val="00C15D05"/>
    <w:rsid w:val="00C15E7C"/>
    <w:rsid w:val="00C162D0"/>
    <w:rsid w:val="00C16C24"/>
    <w:rsid w:val="00C16C8D"/>
    <w:rsid w:val="00C1764E"/>
    <w:rsid w:val="00C17A23"/>
    <w:rsid w:val="00C17FA8"/>
    <w:rsid w:val="00C20B33"/>
    <w:rsid w:val="00C20E19"/>
    <w:rsid w:val="00C210AF"/>
    <w:rsid w:val="00C21163"/>
    <w:rsid w:val="00C211D6"/>
    <w:rsid w:val="00C21391"/>
    <w:rsid w:val="00C21732"/>
    <w:rsid w:val="00C218D7"/>
    <w:rsid w:val="00C21ABF"/>
    <w:rsid w:val="00C2269B"/>
    <w:rsid w:val="00C22E4F"/>
    <w:rsid w:val="00C256BF"/>
    <w:rsid w:val="00C2606C"/>
    <w:rsid w:val="00C26078"/>
    <w:rsid w:val="00C26617"/>
    <w:rsid w:val="00C269C0"/>
    <w:rsid w:val="00C26C48"/>
    <w:rsid w:val="00C27084"/>
    <w:rsid w:val="00C27450"/>
    <w:rsid w:val="00C308B2"/>
    <w:rsid w:val="00C309FF"/>
    <w:rsid w:val="00C30F4D"/>
    <w:rsid w:val="00C30FE1"/>
    <w:rsid w:val="00C310BE"/>
    <w:rsid w:val="00C31BA6"/>
    <w:rsid w:val="00C322C2"/>
    <w:rsid w:val="00C32A24"/>
    <w:rsid w:val="00C32DD3"/>
    <w:rsid w:val="00C3364C"/>
    <w:rsid w:val="00C34968"/>
    <w:rsid w:val="00C35172"/>
    <w:rsid w:val="00C37D04"/>
    <w:rsid w:val="00C37D66"/>
    <w:rsid w:val="00C409A4"/>
    <w:rsid w:val="00C41480"/>
    <w:rsid w:val="00C41603"/>
    <w:rsid w:val="00C41D31"/>
    <w:rsid w:val="00C42017"/>
    <w:rsid w:val="00C4256C"/>
    <w:rsid w:val="00C42BF6"/>
    <w:rsid w:val="00C42D0F"/>
    <w:rsid w:val="00C4331B"/>
    <w:rsid w:val="00C4360E"/>
    <w:rsid w:val="00C437C0"/>
    <w:rsid w:val="00C44212"/>
    <w:rsid w:val="00C45475"/>
    <w:rsid w:val="00C45ADC"/>
    <w:rsid w:val="00C45D08"/>
    <w:rsid w:val="00C45F57"/>
    <w:rsid w:val="00C4617F"/>
    <w:rsid w:val="00C464AC"/>
    <w:rsid w:val="00C46726"/>
    <w:rsid w:val="00C467FD"/>
    <w:rsid w:val="00C46C3A"/>
    <w:rsid w:val="00C46FA0"/>
    <w:rsid w:val="00C476B6"/>
    <w:rsid w:val="00C47763"/>
    <w:rsid w:val="00C47E0E"/>
    <w:rsid w:val="00C50120"/>
    <w:rsid w:val="00C50299"/>
    <w:rsid w:val="00C5118F"/>
    <w:rsid w:val="00C5137C"/>
    <w:rsid w:val="00C5149B"/>
    <w:rsid w:val="00C51A7C"/>
    <w:rsid w:val="00C5291B"/>
    <w:rsid w:val="00C52DBC"/>
    <w:rsid w:val="00C537F9"/>
    <w:rsid w:val="00C53BE8"/>
    <w:rsid w:val="00C5408C"/>
    <w:rsid w:val="00C540A9"/>
    <w:rsid w:val="00C543F1"/>
    <w:rsid w:val="00C54419"/>
    <w:rsid w:val="00C54459"/>
    <w:rsid w:val="00C54554"/>
    <w:rsid w:val="00C54ADF"/>
    <w:rsid w:val="00C54D76"/>
    <w:rsid w:val="00C54F65"/>
    <w:rsid w:val="00C556AB"/>
    <w:rsid w:val="00C560C6"/>
    <w:rsid w:val="00C563FD"/>
    <w:rsid w:val="00C56DCE"/>
    <w:rsid w:val="00C57215"/>
    <w:rsid w:val="00C57674"/>
    <w:rsid w:val="00C577AC"/>
    <w:rsid w:val="00C60F4A"/>
    <w:rsid w:val="00C615E3"/>
    <w:rsid w:val="00C621F9"/>
    <w:rsid w:val="00C622DC"/>
    <w:rsid w:val="00C6291E"/>
    <w:rsid w:val="00C643A9"/>
    <w:rsid w:val="00C6463E"/>
    <w:rsid w:val="00C64D45"/>
    <w:rsid w:val="00C64E68"/>
    <w:rsid w:val="00C650DF"/>
    <w:rsid w:val="00C65887"/>
    <w:rsid w:val="00C65C39"/>
    <w:rsid w:val="00C65C4D"/>
    <w:rsid w:val="00C6644E"/>
    <w:rsid w:val="00C6671A"/>
    <w:rsid w:val="00C66CAF"/>
    <w:rsid w:val="00C66E78"/>
    <w:rsid w:val="00C671B6"/>
    <w:rsid w:val="00C6750F"/>
    <w:rsid w:val="00C70B62"/>
    <w:rsid w:val="00C71002"/>
    <w:rsid w:val="00C71283"/>
    <w:rsid w:val="00C71425"/>
    <w:rsid w:val="00C72287"/>
    <w:rsid w:val="00C72381"/>
    <w:rsid w:val="00C72647"/>
    <w:rsid w:val="00C73CDA"/>
    <w:rsid w:val="00C73FA7"/>
    <w:rsid w:val="00C7401C"/>
    <w:rsid w:val="00C75638"/>
    <w:rsid w:val="00C756EB"/>
    <w:rsid w:val="00C75A31"/>
    <w:rsid w:val="00C76BBC"/>
    <w:rsid w:val="00C76E51"/>
    <w:rsid w:val="00C7749A"/>
    <w:rsid w:val="00C774F6"/>
    <w:rsid w:val="00C77B75"/>
    <w:rsid w:val="00C8049C"/>
    <w:rsid w:val="00C81324"/>
    <w:rsid w:val="00C81CBE"/>
    <w:rsid w:val="00C820CB"/>
    <w:rsid w:val="00C825A9"/>
    <w:rsid w:val="00C82911"/>
    <w:rsid w:val="00C82A59"/>
    <w:rsid w:val="00C82EA6"/>
    <w:rsid w:val="00C83303"/>
    <w:rsid w:val="00C83EB3"/>
    <w:rsid w:val="00C841D3"/>
    <w:rsid w:val="00C843EE"/>
    <w:rsid w:val="00C84874"/>
    <w:rsid w:val="00C84983"/>
    <w:rsid w:val="00C85040"/>
    <w:rsid w:val="00C85396"/>
    <w:rsid w:val="00C853D2"/>
    <w:rsid w:val="00C85725"/>
    <w:rsid w:val="00C85B00"/>
    <w:rsid w:val="00C85BB7"/>
    <w:rsid w:val="00C85E75"/>
    <w:rsid w:val="00C86AC0"/>
    <w:rsid w:val="00C8710A"/>
    <w:rsid w:val="00C87B53"/>
    <w:rsid w:val="00C87E42"/>
    <w:rsid w:val="00C90388"/>
    <w:rsid w:val="00C906CB"/>
    <w:rsid w:val="00C90906"/>
    <w:rsid w:val="00C9102A"/>
    <w:rsid w:val="00C9136E"/>
    <w:rsid w:val="00C91885"/>
    <w:rsid w:val="00C92521"/>
    <w:rsid w:val="00C93635"/>
    <w:rsid w:val="00C940DB"/>
    <w:rsid w:val="00C9470A"/>
    <w:rsid w:val="00C94A2D"/>
    <w:rsid w:val="00C94EFF"/>
    <w:rsid w:val="00C95860"/>
    <w:rsid w:val="00C95E5C"/>
    <w:rsid w:val="00C95E6E"/>
    <w:rsid w:val="00C96146"/>
    <w:rsid w:val="00C961B7"/>
    <w:rsid w:val="00C961C3"/>
    <w:rsid w:val="00C969C1"/>
    <w:rsid w:val="00CA0261"/>
    <w:rsid w:val="00CA0CB7"/>
    <w:rsid w:val="00CA0E06"/>
    <w:rsid w:val="00CA166D"/>
    <w:rsid w:val="00CA1728"/>
    <w:rsid w:val="00CA1C03"/>
    <w:rsid w:val="00CA1C0A"/>
    <w:rsid w:val="00CA1D38"/>
    <w:rsid w:val="00CA2255"/>
    <w:rsid w:val="00CA3A77"/>
    <w:rsid w:val="00CA3AC6"/>
    <w:rsid w:val="00CA3B64"/>
    <w:rsid w:val="00CA4409"/>
    <w:rsid w:val="00CA4B6F"/>
    <w:rsid w:val="00CA4F21"/>
    <w:rsid w:val="00CA555C"/>
    <w:rsid w:val="00CA5601"/>
    <w:rsid w:val="00CA63E5"/>
    <w:rsid w:val="00CA6529"/>
    <w:rsid w:val="00CA69D3"/>
    <w:rsid w:val="00CA6BB2"/>
    <w:rsid w:val="00CA71BB"/>
    <w:rsid w:val="00CA738B"/>
    <w:rsid w:val="00CA7707"/>
    <w:rsid w:val="00CA7DDC"/>
    <w:rsid w:val="00CA7F8D"/>
    <w:rsid w:val="00CB0207"/>
    <w:rsid w:val="00CB039A"/>
    <w:rsid w:val="00CB0C84"/>
    <w:rsid w:val="00CB0E75"/>
    <w:rsid w:val="00CB0F02"/>
    <w:rsid w:val="00CB1E1A"/>
    <w:rsid w:val="00CB22FA"/>
    <w:rsid w:val="00CB2F9F"/>
    <w:rsid w:val="00CB3605"/>
    <w:rsid w:val="00CB3896"/>
    <w:rsid w:val="00CB3D0B"/>
    <w:rsid w:val="00CB44EF"/>
    <w:rsid w:val="00CB45C9"/>
    <w:rsid w:val="00CB4A1E"/>
    <w:rsid w:val="00CB57F5"/>
    <w:rsid w:val="00CB5854"/>
    <w:rsid w:val="00CB5F22"/>
    <w:rsid w:val="00CB71FB"/>
    <w:rsid w:val="00CB756F"/>
    <w:rsid w:val="00CB7B00"/>
    <w:rsid w:val="00CB7BF7"/>
    <w:rsid w:val="00CB7EF9"/>
    <w:rsid w:val="00CB7EFF"/>
    <w:rsid w:val="00CB7FFB"/>
    <w:rsid w:val="00CC084E"/>
    <w:rsid w:val="00CC0EB8"/>
    <w:rsid w:val="00CC10B7"/>
    <w:rsid w:val="00CC178B"/>
    <w:rsid w:val="00CC21EC"/>
    <w:rsid w:val="00CC257C"/>
    <w:rsid w:val="00CC290E"/>
    <w:rsid w:val="00CC3B4C"/>
    <w:rsid w:val="00CC4829"/>
    <w:rsid w:val="00CC4CA7"/>
    <w:rsid w:val="00CC4DF6"/>
    <w:rsid w:val="00CC5013"/>
    <w:rsid w:val="00CC57F7"/>
    <w:rsid w:val="00CC5F1E"/>
    <w:rsid w:val="00CC6986"/>
    <w:rsid w:val="00CC7229"/>
    <w:rsid w:val="00CC72B8"/>
    <w:rsid w:val="00CC785E"/>
    <w:rsid w:val="00CC7C8E"/>
    <w:rsid w:val="00CC7E06"/>
    <w:rsid w:val="00CC7E95"/>
    <w:rsid w:val="00CD00BC"/>
    <w:rsid w:val="00CD082E"/>
    <w:rsid w:val="00CD0886"/>
    <w:rsid w:val="00CD0D5E"/>
    <w:rsid w:val="00CD1D8B"/>
    <w:rsid w:val="00CD21AA"/>
    <w:rsid w:val="00CD245D"/>
    <w:rsid w:val="00CD2934"/>
    <w:rsid w:val="00CD2B10"/>
    <w:rsid w:val="00CD3738"/>
    <w:rsid w:val="00CD3B5B"/>
    <w:rsid w:val="00CD3CA1"/>
    <w:rsid w:val="00CD3CD3"/>
    <w:rsid w:val="00CD42AC"/>
    <w:rsid w:val="00CD45AD"/>
    <w:rsid w:val="00CD4898"/>
    <w:rsid w:val="00CD497F"/>
    <w:rsid w:val="00CD4E8A"/>
    <w:rsid w:val="00CD4EF2"/>
    <w:rsid w:val="00CD5061"/>
    <w:rsid w:val="00CD579B"/>
    <w:rsid w:val="00CD582D"/>
    <w:rsid w:val="00CD593C"/>
    <w:rsid w:val="00CD6876"/>
    <w:rsid w:val="00CD69D6"/>
    <w:rsid w:val="00CD6D60"/>
    <w:rsid w:val="00CD6F42"/>
    <w:rsid w:val="00CD76B2"/>
    <w:rsid w:val="00CE047E"/>
    <w:rsid w:val="00CE09C0"/>
    <w:rsid w:val="00CE0DD1"/>
    <w:rsid w:val="00CE1348"/>
    <w:rsid w:val="00CE1397"/>
    <w:rsid w:val="00CE1656"/>
    <w:rsid w:val="00CE1960"/>
    <w:rsid w:val="00CE20BA"/>
    <w:rsid w:val="00CE246A"/>
    <w:rsid w:val="00CE25B9"/>
    <w:rsid w:val="00CE2857"/>
    <w:rsid w:val="00CE2910"/>
    <w:rsid w:val="00CE315B"/>
    <w:rsid w:val="00CE3B52"/>
    <w:rsid w:val="00CE4A87"/>
    <w:rsid w:val="00CE4BEC"/>
    <w:rsid w:val="00CE51AA"/>
    <w:rsid w:val="00CE5615"/>
    <w:rsid w:val="00CE5915"/>
    <w:rsid w:val="00CE6163"/>
    <w:rsid w:val="00CE6389"/>
    <w:rsid w:val="00CE6935"/>
    <w:rsid w:val="00CE6EA9"/>
    <w:rsid w:val="00CF057F"/>
    <w:rsid w:val="00CF0C07"/>
    <w:rsid w:val="00CF1441"/>
    <w:rsid w:val="00CF1607"/>
    <w:rsid w:val="00CF27EA"/>
    <w:rsid w:val="00CF2930"/>
    <w:rsid w:val="00CF2E62"/>
    <w:rsid w:val="00CF3809"/>
    <w:rsid w:val="00CF3C40"/>
    <w:rsid w:val="00CF3C84"/>
    <w:rsid w:val="00CF4038"/>
    <w:rsid w:val="00CF46AE"/>
    <w:rsid w:val="00CF5094"/>
    <w:rsid w:val="00CF5114"/>
    <w:rsid w:val="00CF51B3"/>
    <w:rsid w:val="00CF5E8B"/>
    <w:rsid w:val="00CF67D4"/>
    <w:rsid w:val="00CF6813"/>
    <w:rsid w:val="00CF71EA"/>
    <w:rsid w:val="00CF71F1"/>
    <w:rsid w:val="00CF7473"/>
    <w:rsid w:val="00CF7583"/>
    <w:rsid w:val="00CF7606"/>
    <w:rsid w:val="00CF764D"/>
    <w:rsid w:val="00CF76A9"/>
    <w:rsid w:val="00CF7A87"/>
    <w:rsid w:val="00D00655"/>
    <w:rsid w:val="00D01043"/>
    <w:rsid w:val="00D01070"/>
    <w:rsid w:val="00D01239"/>
    <w:rsid w:val="00D0292A"/>
    <w:rsid w:val="00D02B50"/>
    <w:rsid w:val="00D0305A"/>
    <w:rsid w:val="00D035F9"/>
    <w:rsid w:val="00D03B79"/>
    <w:rsid w:val="00D03C35"/>
    <w:rsid w:val="00D03CBB"/>
    <w:rsid w:val="00D049DB"/>
    <w:rsid w:val="00D04C6E"/>
    <w:rsid w:val="00D05A66"/>
    <w:rsid w:val="00D05ED6"/>
    <w:rsid w:val="00D065C5"/>
    <w:rsid w:val="00D072B6"/>
    <w:rsid w:val="00D07469"/>
    <w:rsid w:val="00D07C4A"/>
    <w:rsid w:val="00D11910"/>
    <w:rsid w:val="00D11E07"/>
    <w:rsid w:val="00D1208D"/>
    <w:rsid w:val="00D124CB"/>
    <w:rsid w:val="00D12573"/>
    <w:rsid w:val="00D1282F"/>
    <w:rsid w:val="00D12C16"/>
    <w:rsid w:val="00D12EF7"/>
    <w:rsid w:val="00D13E21"/>
    <w:rsid w:val="00D13E46"/>
    <w:rsid w:val="00D140C6"/>
    <w:rsid w:val="00D142E1"/>
    <w:rsid w:val="00D14E16"/>
    <w:rsid w:val="00D15EFF"/>
    <w:rsid w:val="00D165BA"/>
    <w:rsid w:val="00D16E95"/>
    <w:rsid w:val="00D16E9C"/>
    <w:rsid w:val="00D17A90"/>
    <w:rsid w:val="00D17C83"/>
    <w:rsid w:val="00D17C9D"/>
    <w:rsid w:val="00D20F2B"/>
    <w:rsid w:val="00D25A7A"/>
    <w:rsid w:val="00D25E05"/>
    <w:rsid w:val="00D2687C"/>
    <w:rsid w:val="00D268CC"/>
    <w:rsid w:val="00D26C79"/>
    <w:rsid w:val="00D27B68"/>
    <w:rsid w:val="00D27F2A"/>
    <w:rsid w:val="00D30757"/>
    <w:rsid w:val="00D30DA0"/>
    <w:rsid w:val="00D31232"/>
    <w:rsid w:val="00D32C19"/>
    <w:rsid w:val="00D32C94"/>
    <w:rsid w:val="00D32FB0"/>
    <w:rsid w:val="00D33089"/>
    <w:rsid w:val="00D34043"/>
    <w:rsid w:val="00D34741"/>
    <w:rsid w:val="00D34BBE"/>
    <w:rsid w:val="00D350C4"/>
    <w:rsid w:val="00D354A4"/>
    <w:rsid w:val="00D358F2"/>
    <w:rsid w:val="00D35BBE"/>
    <w:rsid w:val="00D368A1"/>
    <w:rsid w:val="00D36EC1"/>
    <w:rsid w:val="00D372DA"/>
    <w:rsid w:val="00D374ED"/>
    <w:rsid w:val="00D37AA6"/>
    <w:rsid w:val="00D37ABA"/>
    <w:rsid w:val="00D4014A"/>
    <w:rsid w:val="00D403EB"/>
    <w:rsid w:val="00D408C7"/>
    <w:rsid w:val="00D408EE"/>
    <w:rsid w:val="00D420D1"/>
    <w:rsid w:val="00D4270B"/>
    <w:rsid w:val="00D42B00"/>
    <w:rsid w:val="00D42D82"/>
    <w:rsid w:val="00D42F6E"/>
    <w:rsid w:val="00D42FBA"/>
    <w:rsid w:val="00D43950"/>
    <w:rsid w:val="00D43A56"/>
    <w:rsid w:val="00D43B49"/>
    <w:rsid w:val="00D441ED"/>
    <w:rsid w:val="00D44617"/>
    <w:rsid w:val="00D4488A"/>
    <w:rsid w:val="00D449ED"/>
    <w:rsid w:val="00D44FA3"/>
    <w:rsid w:val="00D45443"/>
    <w:rsid w:val="00D45E1D"/>
    <w:rsid w:val="00D45F8C"/>
    <w:rsid w:val="00D46001"/>
    <w:rsid w:val="00D4620A"/>
    <w:rsid w:val="00D46A38"/>
    <w:rsid w:val="00D46A4C"/>
    <w:rsid w:val="00D46E62"/>
    <w:rsid w:val="00D472A9"/>
    <w:rsid w:val="00D47AF7"/>
    <w:rsid w:val="00D47E04"/>
    <w:rsid w:val="00D47ED4"/>
    <w:rsid w:val="00D47F1F"/>
    <w:rsid w:val="00D50C19"/>
    <w:rsid w:val="00D50CE5"/>
    <w:rsid w:val="00D50D85"/>
    <w:rsid w:val="00D51974"/>
    <w:rsid w:val="00D51CB9"/>
    <w:rsid w:val="00D52DEB"/>
    <w:rsid w:val="00D5365C"/>
    <w:rsid w:val="00D537E8"/>
    <w:rsid w:val="00D54244"/>
    <w:rsid w:val="00D5440C"/>
    <w:rsid w:val="00D54943"/>
    <w:rsid w:val="00D54D85"/>
    <w:rsid w:val="00D55422"/>
    <w:rsid w:val="00D5565D"/>
    <w:rsid w:val="00D55E74"/>
    <w:rsid w:val="00D5643E"/>
    <w:rsid w:val="00D566F7"/>
    <w:rsid w:val="00D56705"/>
    <w:rsid w:val="00D56B13"/>
    <w:rsid w:val="00D5727B"/>
    <w:rsid w:val="00D57662"/>
    <w:rsid w:val="00D57B83"/>
    <w:rsid w:val="00D57C6E"/>
    <w:rsid w:val="00D57F00"/>
    <w:rsid w:val="00D60230"/>
    <w:rsid w:val="00D6070F"/>
    <w:rsid w:val="00D608A7"/>
    <w:rsid w:val="00D60CC2"/>
    <w:rsid w:val="00D6154F"/>
    <w:rsid w:val="00D6163F"/>
    <w:rsid w:val="00D61F35"/>
    <w:rsid w:val="00D6239B"/>
    <w:rsid w:val="00D62F79"/>
    <w:rsid w:val="00D63B4F"/>
    <w:rsid w:val="00D63B9A"/>
    <w:rsid w:val="00D63BD4"/>
    <w:rsid w:val="00D63E9F"/>
    <w:rsid w:val="00D64591"/>
    <w:rsid w:val="00D648BA"/>
    <w:rsid w:val="00D64DE6"/>
    <w:rsid w:val="00D657BB"/>
    <w:rsid w:val="00D6620F"/>
    <w:rsid w:val="00D66B3F"/>
    <w:rsid w:val="00D66C11"/>
    <w:rsid w:val="00D66C7F"/>
    <w:rsid w:val="00D66F31"/>
    <w:rsid w:val="00D6778F"/>
    <w:rsid w:val="00D701BE"/>
    <w:rsid w:val="00D7048F"/>
    <w:rsid w:val="00D705DF"/>
    <w:rsid w:val="00D707E8"/>
    <w:rsid w:val="00D70AB6"/>
    <w:rsid w:val="00D70F82"/>
    <w:rsid w:val="00D70FC3"/>
    <w:rsid w:val="00D7113D"/>
    <w:rsid w:val="00D71209"/>
    <w:rsid w:val="00D717A0"/>
    <w:rsid w:val="00D71FA9"/>
    <w:rsid w:val="00D72547"/>
    <w:rsid w:val="00D7292D"/>
    <w:rsid w:val="00D72A78"/>
    <w:rsid w:val="00D73102"/>
    <w:rsid w:val="00D7317A"/>
    <w:rsid w:val="00D731B8"/>
    <w:rsid w:val="00D733E5"/>
    <w:rsid w:val="00D73EAE"/>
    <w:rsid w:val="00D74671"/>
    <w:rsid w:val="00D749AF"/>
    <w:rsid w:val="00D750F1"/>
    <w:rsid w:val="00D75B34"/>
    <w:rsid w:val="00D7614E"/>
    <w:rsid w:val="00D76B61"/>
    <w:rsid w:val="00D76F05"/>
    <w:rsid w:val="00D77168"/>
    <w:rsid w:val="00D7798E"/>
    <w:rsid w:val="00D77CED"/>
    <w:rsid w:val="00D77E28"/>
    <w:rsid w:val="00D77EEE"/>
    <w:rsid w:val="00D77FAC"/>
    <w:rsid w:val="00D8004C"/>
    <w:rsid w:val="00D80298"/>
    <w:rsid w:val="00D80AE2"/>
    <w:rsid w:val="00D81118"/>
    <w:rsid w:val="00D8157F"/>
    <w:rsid w:val="00D815B8"/>
    <w:rsid w:val="00D816DD"/>
    <w:rsid w:val="00D816E9"/>
    <w:rsid w:val="00D81DEE"/>
    <w:rsid w:val="00D81E83"/>
    <w:rsid w:val="00D82C67"/>
    <w:rsid w:val="00D82CB9"/>
    <w:rsid w:val="00D8300B"/>
    <w:rsid w:val="00D83685"/>
    <w:rsid w:val="00D83C4F"/>
    <w:rsid w:val="00D8413F"/>
    <w:rsid w:val="00D8454D"/>
    <w:rsid w:val="00D84B60"/>
    <w:rsid w:val="00D84F4D"/>
    <w:rsid w:val="00D85587"/>
    <w:rsid w:val="00D85702"/>
    <w:rsid w:val="00D85ACF"/>
    <w:rsid w:val="00D86105"/>
    <w:rsid w:val="00D861E9"/>
    <w:rsid w:val="00D862C4"/>
    <w:rsid w:val="00D863CD"/>
    <w:rsid w:val="00D86441"/>
    <w:rsid w:val="00D86558"/>
    <w:rsid w:val="00D86743"/>
    <w:rsid w:val="00D8682E"/>
    <w:rsid w:val="00D86996"/>
    <w:rsid w:val="00D86E26"/>
    <w:rsid w:val="00D86EB8"/>
    <w:rsid w:val="00D870B6"/>
    <w:rsid w:val="00D87119"/>
    <w:rsid w:val="00D87781"/>
    <w:rsid w:val="00D8797A"/>
    <w:rsid w:val="00D87E82"/>
    <w:rsid w:val="00D90BDF"/>
    <w:rsid w:val="00D90DF1"/>
    <w:rsid w:val="00D9181F"/>
    <w:rsid w:val="00D9213E"/>
    <w:rsid w:val="00D9220B"/>
    <w:rsid w:val="00D923B6"/>
    <w:rsid w:val="00D9283C"/>
    <w:rsid w:val="00D9380D"/>
    <w:rsid w:val="00D938BC"/>
    <w:rsid w:val="00D93DF6"/>
    <w:rsid w:val="00D94255"/>
    <w:rsid w:val="00D95306"/>
    <w:rsid w:val="00D96F8C"/>
    <w:rsid w:val="00D97538"/>
    <w:rsid w:val="00D978B6"/>
    <w:rsid w:val="00D97BC4"/>
    <w:rsid w:val="00DA03E6"/>
    <w:rsid w:val="00DA061E"/>
    <w:rsid w:val="00DA0667"/>
    <w:rsid w:val="00DA0F6C"/>
    <w:rsid w:val="00DA1826"/>
    <w:rsid w:val="00DA1827"/>
    <w:rsid w:val="00DA1F08"/>
    <w:rsid w:val="00DA30F4"/>
    <w:rsid w:val="00DA36E1"/>
    <w:rsid w:val="00DA3D75"/>
    <w:rsid w:val="00DA47A0"/>
    <w:rsid w:val="00DA4BBA"/>
    <w:rsid w:val="00DA4BDE"/>
    <w:rsid w:val="00DA5326"/>
    <w:rsid w:val="00DA5699"/>
    <w:rsid w:val="00DA5757"/>
    <w:rsid w:val="00DA5CBC"/>
    <w:rsid w:val="00DB0547"/>
    <w:rsid w:val="00DB0A1E"/>
    <w:rsid w:val="00DB0E77"/>
    <w:rsid w:val="00DB13A2"/>
    <w:rsid w:val="00DB153F"/>
    <w:rsid w:val="00DB18E7"/>
    <w:rsid w:val="00DB1B3F"/>
    <w:rsid w:val="00DB24D0"/>
    <w:rsid w:val="00DB2700"/>
    <w:rsid w:val="00DB2EAF"/>
    <w:rsid w:val="00DB31D1"/>
    <w:rsid w:val="00DB365F"/>
    <w:rsid w:val="00DB3CB5"/>
    <w:rsid w:val="00DB45EF"/>
    <w:rsid w:val="00DB4ABD"/>
    <w:rsid w:val="00DB61C6"/>
    <w:rsid w:val="00DB6244"/>
    <w:rsid w:val="00DB6E41"/>
    <w:rsid w:val="00DB6FC2"/>
    <w:rsid w:val="00DB7026"/>
    <w:rsid w:val="00DB76D7"/>
    <w:rsid w:val="00DC08C3"/>
    <w:rsid w:val="00DC10AD"/>
    <w:rsid w:val="00DC11C3"/>
    <w:rsid w:val="00DC1742"/>
    <w:rsid w:val="00DC267C"/>
    <w:rsid w:val="00DC29E9"/>
    <w:rsid w:val="00DC2B30"/>
    <w:rsid w:val="00DC2C34"/>
    <w:rsid w:val="00DC3B03"/>
    <w:rsid w:val="00DC3D7E"/>
    <w:rsid w:val="00DC409B"/>
    <w:rsid w:val="00DC434F"/>
    <w:rsid w:val="00DC4DFF"/>
    <w:rsid w:val="00DC52A5"/>
    <w:rsid w:val="00DC5383"/>
    <w:rsid w:val="00DC553E"/>
    <w:rsid w:val="00DC6533"/>
    <w:rsid w:val="00DC6551"/>
    <w:rsid w:val="00DC67FA"/>
    <w:rsid w:val="00DC70FE"/>
    <w:rsid w:val="00DC7B18"/>
    <w:rsid w:val="00DD01D9"/>
    <w:rsid w:val="00DD01F8"/>
    <w:rsid w:val="00DD0AF1"/>
    <w:rsid w:val="00DD0CA0"/>
    <w:rsid w:val="00DD17C5"/>
    <w:rsid w:val="00DD1844"/>
    <w:rsid w:val="00DD2AA5"/>
    <w:rsid w:val="00DD2D84"/>
    <w:rsid w:val="00DD3445"/>
    <w:rsid w:val="00DD3A3B"/>
    <w:rsid w:val="00DD3BCF"/>
    <w:rsid w:val="00DD4139"/>
    <w:rsid w:val="00DD47E7"/>
    <w:rsid w:val="00DD4ACA"/>
    <w:rsid w:val="00DD52D9"/>
    <w:rsid w:val="00DD58E4"/>
    <w:rsid w:val="00DD5AE5"/>
    <w:rsid w:val="00DD5F8C"/>
    <w:rsid w:val="00DD6D48"/>
    <w:rsid w:val="00DD7087"/>
    <w:rsid w:val="00DD74CA"/>
    <w:rsid w:val="00DD7793"/>
    <w:rsid w:val="00DD77AC"/>
    <w:rsid w:val="00DD7CBF"/>
    <w:rsid w:val="00DE073D"/>
    <w:rsid w:val="00DE0854"/>
    <w:rsid w:val="00DE092A"/>
    <w:rsid w:val="00DE0B13"/>
    <w:rsid w:val="00DE160A"/>
    <w:rsid w:val="00DE1831"/>
    <w:rsid w:val="00DE1F1A"/>
    <w:rsid w:val="00DE269A"/>
    <w:rsid w:val="00DE2B61"/>
    <w:rsid w:val="00DE2DA6"/>
    <w:rsid w:val="00DE2EFA"/>
    <w:rsid w:val="00DE2F4A"/>
    <w:rsid w:val="00DE3165"/>
    <w:rsid w:val="00DE32D5"/>
    <w:rsid w:val="00DE35E0"/>
    <w:rsid w:val="00DE4D4D"/>
    <w:rsid w:val="00DE5982"/>
    <w:rsid w:val="00DE5D63"/>
    <w:rsid w:val="00DE5F5B"/>
    <w:rsid w:val="00DE701B"/>
    <w:rsid w:val="00DE7366"/>
    <w:rsid w:val="00DE74D8"/>
    <w:rsid w:val="00DE765B"/>
    <w:rsid w:val="00DE7705"/>
    <w:rsid w:val="00DE7834"/>
    <w:rsid w:val="00DE783A"/>
    <w:rsid w:val="00DE7DD6"/>
    <w:rsid w:val="00DF045E"/>
    <w:rsid w:val="00DF15B7"/>
    <w:rsid w:val="00DF2722"/>
    <w:rsid w:val="00DF2904"/>
    <w:rsid w:val="00DF326F"/>
    <w:rsid w:val="00DF33C6"/>
    <w:rsid w:val="00DF3893"/>
    <w:rsid w:val="00DF3FDA"/>
    <w:rsid w:val="00DF4E08"/>
    <w:rsid w:val="00DF54F1"/>
    <w:rsid w:val="00DF566F"/>
    <w:rsid w:val="00DF6A02"/>
    <w:rsid w:val="00DF6EB7"/>
    <w:rsid w:val="00DF721E"/>
    <w:rsid w:val="00DF7245"/>
    <w:rsid w:val="00DF74EB"/>
    <w:rsid w:val="00DF7A45"/>
    <w:rsid w:val="00DF7F81"/>
    <w:rsid w:val="00E004FB"/>
    <w:rsid w:val="00E00704"/>
    <w:rsid w:val="00E00D38"/>
    <w:rsid w:val="00E019B2"/>
    <w:rsid w:val="00E02B2F"/>
    <w:rsid w:val="00E03A36"/>
    <w:rsid w:val="00E044F3"/>
    <w:rsid w:val="00E0451B"/>
    <w:rsid w:val="00E04B1E"/>
    <w:rsid w:val="00E04CBB"/>
    <w:rsid w:val="00E04E49"/>
    <w:rsid w:val="00E05A3C"/>
    <w:rsid w:val="00E06146"/>
    <w:rsid w:val="00E06456"/>
    <w:rsid w:val="00E07533"/>
    <w:rsid w:val="00E100EF"/>
    <w:rsid w:val="00E1076A"/>
    <w:rsid w:val="00E11119"/>
    <w:rsid w:val="00E11714"/>
    <w:rsid w:val="00E119B1"/>
    <w:rsid w:val="00E11D6F"/>
    <w:rsid w:val="00E1206F"/>
    <w:rsid w:val="00E12600"/>
    <w:rsid w:val="00E1293C"/>
    <w:rsid w:val="00E12C23"/>
    <w:rsid w:val="00E139B0"/>
    <w:rsid w:val="00E13E2B"/>
    <w:rsid w:val="00E14167"/>
    <w:rsid w:val="00E14E82"/>
    <w:rsid w:val="00E15088"/>
    <w:rsid w:val="00E152CB"/>
    <w:rsid w:val="00E1531A"/>
    <w:rsid w:val="00E15A07"/>
    <w:rsid w:val="00E15C35"/>
    <w:rsid w:val="00E16A82"/>
    <w:rsid w:val="00E16C27"/>
    <w:rsid w:val="00E17C8A"/>
    <w:rsid w:val="00E17CDF"/>
    <w:rsid w:val="00E20929"/>
    <w:rsid w:val="00E2108E"/>
    <w:rsid w:val="00E21C46"/>
    <w:rsid w:val="00E23CF5"/>
    <w:rsid w:val="00E24367"/>
    <w:rsid w:val="00E2677F"/>
    <w:rsid w:val="00E26C90"/>
    <w:rsid w:val="00E26E1A"/>
    <w:rsid w:val="00E27EAC"/>
    <w:rsid w:val="00E30935"/>
    <w:rsid w:val="00E30D8A"/>
    <w:rsid w:val="00E30DC7"/>
    <w:rsid w:val="00E30FA7"/>
    <w:rsid w:val="00E31173"/>
    <w:rsid w:val="00E333D5"/>
    <w:rsid w:val="00E3357C"/>
    <w:rsid w:val="00E33AF2"/>
    <w:rsid w:val="00E3430B"/>
    <w:rsid w:val="00E34837"/>
    <w:rsid w:val="00E34A5C"/>
    <w:rsid w:val="00E34BEB"/>
    <w:rsid w:val="00E35021"/>
    <w:rsid w:val="00E35462"/>
    <w:rsid w:val="00E3665B"/>
    <w:rsid w:val="00E36CFB"/>
    <w:rsid w:val="00E36EA7"/>
    <w:rsid w:val="00E36ECE"/>
    <w:rsid w:val="00E373E0"/>
    <w:rsid w:val="00E37610"/>
    <w:rsid w:val="00E40EEE"/>
    <w:rsid w:val="00E41962"/>
    <w:rsid w:val="00E42F0E"/>
    <w:rsid w:val="00E42F72"/>
    <w:rsid w:val="00E4319F"/>
    <w:rsid w:val="00E4337B"/>
    <w:rsid w:val="00E439A3"/>
    <w:rsid w:val="00E43C26"/>
    <w:rsid w:val="00E43C5C"/>
    <w:rsid w:val="00E43D1C"/>
    <w:rsid w:val="00E43F1F"/>
    <w:rsid w:val="00E44116"/>
    <w:rsid w:val="00E44440"/>
    <w:rsid w:val="00E4549A"/>
    <w:rsid w:val="00E4582B"/>
    <w:rsid w:val="00E458AE"/>
    <w:rsid w:val="00E46215"/>
    <w:rsid w:val="00E4627C"/>
    <w:rsid w:val="00E46EE3"/>
    <w:rsid w:val="00E4732D"/>
    <w:rsid w:val="00E4736C"/>
    <w:rsid w:val="00E47CB2"/>
    <w:rsid w:val="00E50170"/>
    <w:rsid w:val="00E50232"/>
    <w:rsid w:val="00E51BEC"/>
    <w:rsid w:val="00E539C1"/>
    <w:rsid w:val="00E53D97"/>
    <w:rsid w:val="00E545FE"/>
    <w:rsid w:val="00E54CCD"/>
    <w:rsid w:val="00E551E7"/>
    <w:rsid w:val="00E5550E"/>
    <w:rsid w:val="00E55528"/>
    <w:rsid w:val="00E557B9"/>
    <w:rsid w:val="00E55B92"/>
    <w:rsid w:val="00E561E3"/>
    <w:rsid w:val="00E5633F"/>
    <w:rsid w:val="00E56371"/>
    <w:rsid w:val="00E5637A"/>
    <w:rsid w:val="00E56587"/>
    <w:rsid w:val="00E56637"/>
    <w:rsid w:val="00E57452"/>
    <w:rsid w:val="00E57506"/>
    <w:rsid w:val="00E5789B"/>
    <w:rsid w:val="00E57B28"/>
    <w:rsid w:val="00E60178"/>
    <w:rsid w:val="00E60833"/>
    <w:rsid w:val="00E60856"/>
    <w:rsid w:val="00E60FB0"/>
    <w:rsid w:val="00E6199F"/>
    <w:rsid w:val="00E61A0A"/>
    <w:rsid w:val="00E61DD8"/>
    <w:rsid w:val="00E6218E"/>
    <w:rsid w:val="00E6241C"/>
    <w:rsid w:val="00E62A51"/>
    <w:rsid w:val="00E63180"/>
    <w:rsid w:val="00E63254"/>
    <w:rsid w:val="00E63279"/>
    <w:rsid w:val="00E63435"/>
    <w:rsid w:val="00E634AF"/>
    <w:rsid w:val="00E6382B"/>
    <w:rsid w:val="00E64069"/>
    <w:rsid w:val="00E642A2"/>
    <w:rsid w:val="00E644F7"/>
    <w:rsid w:val="00E64777"/>
    <w:rsid w:val="00E6487D"/>
    <w:rsid w:val="00E6495A"/>
    <w:rsid w:val="00E64B2A"/>
    <w:rsid w:val="00E6500E"/>
    <w:rsid w:val="00E65112"/>
    <w:rsid w:val="00E6537D"/>
    <w:rsid w:val="00E65E35"/>
    <w:rsid w:val="00E66815"/>
    <w:rsid w:val="00E67191"/>
    <w:rsid w:val="00E67918"/>
    <w:rsid w:val="00E67AC0"/>
    <w:rsid w:val="00E703E6"/>
    <w:rsid w:val="00E71206"/>
    <w:rsid w:val="00E71709"/>
    <w:rsid w:val="00E73076"/>
    <w:rsid w:val="00E73556"/>
    <w:rsid w:val="00E73710"/>
    <w:rsid w:val="00E7375B"/>
    <w:rsid w:val="00E73CCD"/>
    <w:rsid w:val="00E74BA4"/>
    <w:rsid w:val="00E74D4C"/>
    <w:rsid w:val="00E7540D"/>
    <w:rsid w:val="00E7551E"/>
    <w:rsid w:val="00E7630E"/>
    <w:rsid w:val="00E765D9"/>
    <w:rsid w:val="00E76618"/>
    <w:rsid w:val="00E76C2B"/>
    <w:rsid w:val="00E776C6"/>
    <w:rsid w:val="00E77F4E"/>
    <w:rsid w:val="00E81CBB"/>
    <w:rsid w:val="00E81DB5"/>
    <w:rsid w:val="00E824B2"/>
    <w:rsid w:val="00E8255E"/>
    <w:rsid w:val="00E82F5F"/>
    <w:rsid w:val="00E83178"/>
    <w:rsid w:val="00E83709"/>
    <w:rsid w:val="00E83963"/>
    <w:rsid w:val="00E83C9D"/>
    <w:rsid w:val="00E845E8"/>
    <w:rsid w:val="00E8539B"/>
    <w:rsid w:val="00E853B6"/>
    <w:rsid w:val="00E85AE6"/>
    <w:rsid w:val="00E8685B"/>
    <w:rsid w:val="00E86F18"/>
    <w:rsid w:val="00E87AB2"/>
    <w:rsid w:val="00E87BB4"/>
    <w:rsid w:val="00E900B6"/>
    <w:rsid w:val="00E901F7"/>
    <w:rsid w:val="00E909CC"/>
    <w:rsid w:val="00E910CE"/>
    <w:rsid w:val="00E911D6"/>
    <w:rsid w:val="00E913DC"/>
    <w:rsid w:val="00E91AA7"/>
    <w:rsid w:val="00E91CDC"/>
    <w:rsid w:val="00E91DC4"/>
    <w:rsid w:val="00E91EF3"/>
    <w:rsid w:val="00E92840"/>
    <w:rsid w:val="00E92C28"/>
    <w:rsid w:val="00E92F3B"/>
    <w:rsid w:val="00E9357E"/>
    <w:rsid w:val="00E93A76"/>
    <w:rsid w:val="00E94166"/>
    <w:rsid w:val="00E9461A"/>
    <w:rsid w:val="00E948C8"/>
    <w:rsid w:val="00E94DC1"/>
    <w:rsid w:val="00E958B6"/>
    <w:rsid w:val="00E95B40"/>
    <w:rsid w:val="00E95E5B"/>
    <w:rsid w:val="00E95EFB"/>
    <w:rsid w:val="00E96570"/>
    <w:rsid w:val="00E96584"/>
    <w:rsid w:val="00E96671"/>
    <w:rsid w:val="00E96A87"/>
    <w:rsid w:val="00E970F1"/>
    <w:rsid w:val="00E9750F"/>
    <w:rsid w:val="00EA023F"/>
    <w:rsid w:val="00EA050D"/>
    <w:rsid w:val="00EA0BC7"/>
    <w:rsid w:val="00EA1042"/>
    <w:rsid w:val="00EA12BD"/>
    <w:rsid w:val="00EA1CC7"/>
    <w:rsid w:val="00EA1EFB"/>
    <w:rsid w:val="00EA2BCA"/>
    <w:rsid w:val="00EA2E2C"/>
    <w:rsid w:val="00EA2F91"/>
    <w:rsid w:val="00EA322C"/>
    <w:rsid w:val="00EA4ADE"/>
    <w:rsid w:val="00EA5E1A"/>
    <w:rsid w:val="00EA7392"/>
    <w:rsid w:val="00EA7669"/>
    <w:rsid w:val="00EA7E2C"/>
    <w:rsid w:val="00EA7E9F"/>
    <w:rsid w:val="00EB0972"/>
    <w:rsid w:val="00EB0F36"/>
    <w:rsid w:val="00EB1786"/>
    <w:rsid w:val="00EB1AE0"/>
    <w:rsid w:val="00EB2604"/>
    <w:rsid w:val="00EB2709"/>
    <w:rsid w:val="00EB2752"/>
    <w:rsid w:val="00EB2984"/>
    <w:rsid w:val="00EB2AC6"/>
    <w:rsid w:val="00EB2C7C"/>
    <w:rsid w:val="00EB3357"/>
    <w:rsid w:val="00EB365B"/>
    <w:rsid w:val="00EB3B89"/>
    <w:rsid w:val="00EB3DCD"/>
    <w:rsid w:val="00EB3EA5"/>
    <w:rsid w:val="00EB4576"/>
    <w:rsid w:val="00EB4FE9"/>
    <w:rsid w:val="00EB598C"/>
    <w:rsid w:val="00EB6644"/>
    <w:rsid w:val="00EB7131"/>
    <w:rsid w:val="00EB7F9D"/>
    <w:rsid w:val="00EB7FC2"/>
    <w:rsid w:val="00EC0D97"/>
    <w:rsid w:val="00EC0E4F"/>
    <w:rsid w:val="00EC0FCE"/>
    <w:rsid w:val="00EC2801"/>
    <w:rsid w:val="00EC2F52"/>
    <w:rsid w:val="00EC32DC"/>
    <w:rsid w:val="00EC3B77"/>
    <w:rsid w:val="00EC3F98"/>
    <w:rsid w:val="00EC5FDD"/>
    <w:rsid w:val="00EC6061"/>
    <w:rsid w:val="00EC612F"/>
    <w:rsid w:val="00EC631E"/>
    <w:rsid w:val="00EC669B"/>
    <w:rsid w:val="00EC6823"/>
    <w:rsid w:val="00EC68A2"/>
    <w:rsid w:val="00EC7230"/>
    <w:rsid w:val="00EC761C"/>
    <w:rsid w:val="00EC7873"/>
    <w:rsid w:val="00ED04BC"/>
    <w:rsid w:val="00ED06C2"/>
    <w:rsid w:val="00ED08AB"/>
    <w:rsid w:val="00ED0B1F"/>
    <w:rsid w:val="00ED0DA6"/>
    <w:rsid w:val="00ED0FED"/>
    <w:rsid w:val="00ED12BA"/>
    <w:rsid w:val="00ED13C8"/>
    <w:rsid w:val="00ED14F0"/>
    <w:rsid w:val="00ED1D6A"/>
    <w:rsid w:val="00ED2859"/>
    <w:rsid w:val="00ED308A"/>
    <w:rsid w:val="00ED36D5"/>
    <w:rsid w:val="00ED3841"/>
    <w:rsid w:val="00ED3AD4"/>
    <w:rsid w:val="00ED45DE"/>
    <w:rsid w:val="00ED4DD6"/>
    <w:rsid w:val="00ED59B8"/>
    <w:rsid w:val="00ED5EF6"/>
    <w:rsid w:val="00ED5FBD"/>
    <w:rsid w:val="00ED62F8"/>
    <w:rsid w:val="00ED6730"/>
    <w:rsid w:val="00ED698E"/>
    <w:rsid w:val="00ED6DE7"/>
    <w:rsid w:val="00ED70B8"/>
    <w:rsid w:val="00ED7543"/>
    <w:rsid w:val="00ED7812"/>
    <w:rsid w:val="00ED7C4D"/>
    <w:rsid w:val="00EE0350"/>
    <w:rsid w:val="00EE0F7F"/>
    <w:rsid w:val="00EE100F"/>
    <w:rsid w:val="00EE25C6"/>
    <w:rsid w:val="00EE2CAC"/>
    <w:rsid w:val="00EE2DA6"/>
    <w:rsid w:val="00EE2FDB"/>
    <w:rsid w:val="00EE361D"/>
    <w:rsid w:val="00EE3736"/>
    <w:rsid w:val="00EE40C5"/>
    <w:rsid w:val="00EE46D4"/>
    <w:rsid w:val="00EE5250"/>
    <w:rsid w:val="00EE57B8"/>
    <w:rsid w:val="00EE63A6"/>
    <w:rsid w:val="00EE68C0"/>
    <w:rsid w:val="00EE6EAD"/>
    <w:rsid w:val="00EE6F0F"/>
    <w:rsid w:val="00EE712F"/>
    <w:rsid w:val="00EE7523"/>
    <w:rsid w:val="00EE76ED"/>
    <w:rsid w:val="00EE7C3E"/>
    <w:rsid w:val="00EE7E03"/>
    <w:rsid w:val="00EF1416"/>
    <w:rsid w:val="00EF2CEB"/>
    <w:rsid w:val="00EF318E"/>
    <w:rsid w:val="00EF4514"/>
    <w:rsid w:val="00EF458E"/>
    <w:rsid w:val="00EF471B"/>
    <w:rsid w:val="00EF47AB"/>
    <w:rsid w:val="00EF4B4D"/>
    <w:rsid w:val="00EF578A"/>
    <w:rsid w:val="00EF5A53"/>
    <w:rsid w:val="00EF5CC5"/>
    <w:rsid w:val="00EF61DF"/>
    <w:rsid w:val="00EF66CA"/>
    <w:rsid w:val="00EF74BE"/>
    <w:rsid w:val="00EF7ECA"/>
    <w:rsid w:val="00EF7FAD"/>
    <w:rsid w:val="00F00883"/>
    <w:rsid w:val="00F009C5"/>
    <w:rsid w:val="00F00AD5"/>
    <w:rsid w:val="00F02404"/>
    <w:rsid w:val="00F027D8"/>
    <w:rsid w:val="00F027EA"/>
    <w:rsid w:val="00F029A4"/>
    <w:rsid w:val="00F0327C"/>
    <w:rsid w:val="00F03A84"/>
    <w:rsid w:val="00F04D13"/>
    <w:rsid w:val="00F0543C"/>
    <w:rsid w:val="00F05C76"/>
    <w:rsid w:val="00F0675E"/>
    <w:rsid w:val="00F10450"/>
    <w:rsid w:val="00F10ED4"/>
    <w:rsid w:val="00F11AE2"/>
    <w:rsid w:val="00F129CD"/>
    <w:rsid w:val="00F13594"/>
    <w:rsid w:val="00F1360C"/>
    <w:rsid w:val="00F1370A"/>
    <w:rsid w:val="00F14476"/>
    <w:rsid w:val="00F14B5C"/>
    <w:rsid w:val="00F15AD6"/>
    <w:rsid w:val="00F1681D"/>
    <w:rsid w:val="00F1700B"/>
    <w:rsid w:val="00F17502"/>
    <w:rsid w:val="00F17CFC"/>
    <w:rsid w:val="00F2031F"/>
    <w:rsid w:val="00F203F1"/>
    <w:rsid w:val="00F2132E"/>
    <w:rsid w:val="00F22A37"/>
    <w:rsid w:val="00F23399"/>
    <w:rsid w:val="00F24D61"/>
    <w:rsid w:val="00F24E45"/>
    <w:rsid w:val="00F24FF7"/>
    <w:rsid w:val="00F250DB"/>
    <w:rsid w:val="00F25217"/>
    <w:rsid w:val="00F255ED"/>
    <w:rsid w:val="00F25C1F"/>
    <w:rsid w:val="00F261A1"/>
    <w:rsid w:val="00F2677D"/>
    <w:rsid w:val="00F26D93"/>
    <w:rsid w:val="00F2793B"/>
    <w:rsid w:val="00F27A5F"/>
    <w:rsid w:val="00F27DFB"/>
    <w:rsid w:val="00F27F4D"/>
    <w:rsid w:val="00F30138"/>
    <w:rsid w:val="00F30A1A"/>
    <w:rsid w:val="00F3112B"/>
    <w:rsid w:val="00F311B0"/>
    <w:rsid w:val="00F31763"/>
    <w:rsid w:val="00F31979"/>
    <w:rsid w:val="00F31A84"/>
    <w:rsid w:val="00F3227F"/>
    <w:rsid w:val="00F32722"/>
    <w:rsid w:val="00F32A5E"/>
    <w:rsid w:val="00F32F3E"/>
    <w:rsid w:val="00F33127"/>
    <w:rsid w:val="00F3313F"/>
    <w:rsid w:val="00F331AB"/>
    <w:rsid w:val="00F3343B"/>
    <w:rsid w:val="00F337F7"/>
    <w:rsid w:val="00F339EC"/>
    <w:rsid w:val="00F33D2F"/>
    <w:rsid w:val="00F33E6F"/>
    <w:rsid w:val="00F34E44"/>
    <w:rsid w:val="00F34E74"/>
    <w:rsid w:val="00F351D1"/>
    <w:rsid w:val="00F35572"/>
    <w:rsid w:val="00F35CEE"/>
    <w:rsid w:val="00F36A82"/>
    <w:rsid w:val="00F36E6E"/>
    <w:rsid w:val="00F37595"/>
    <w:rsid w:val="00F37822"/>
    <w:rsid w:val="00F40139"/>
    <w:rsid w:val="00F40ADB"/>
    <w:rsid w:val="00F410C7"/>
    <w:rsid w:val="00F41D4F"/>
    <w:rsid w:val="00F424D2"/>
    <w:rsid w:val="00F425D6"/>
    <w:rsid w:val="00F437F8"/>
    <w:rsid w:val="00F44D45"/>
    <w:rsid w:val="00F453A0"/>
    <w:rsid w:val="00F45A27"/>
    <w:rsid w:val="00F46291"/>
    <w:rsid w:val="00F46A88"/>
    <w:rsid w:val="00F46EF4"/>
    <w:rsid w:val="00F47DF3"/>
    <w:rsid w:val="00F50346"/>
    <w:rsid w:val="00F50688"/>
    <w:rsid w:val="00F508AE"/>
    <w:rsid w:val="00F518A2"/>
    <w:rsid w:val="00F5193C"/>
    <w:rsid w:val="00F524E7"/>
    <w:rsid w:val="00F5292C"/>
    <w:rsid w:val="00F52FDE"/>
    <w:rsid w:val="00F53564"/>
    <w:rsid w:val="00F53711"/>
    <w:rsid w:val="00F53C83"/>
    <w:rsid w:val="00F547AD"/>
    <w:rsid w:val="00F54CBF"/>
    <w:rsid w:val="00F54D7A"/>
    <w:rsid w:val="00F55015"/>
    <w:rsid w:val="00F55A7A"/>
    <w:rsid w:val="00F55D1E"/>
    <w:rsid w:val="00F55E9E"/>
    <w:rsid w:val="00F56590"/>
    <w:rsid w:val="00F56D1A"/>
    <w:rsid w:val="00F56DB5"/>
    <w:rsid w:val="00F56EDE"/>
    <w:rsid w:val="00F57062"/>
    <w:rsid w:val="00F5792B"/>
    <w:rsid w:val="00F57A45"/>
    <w:rsid w:val="00F57BE7"/>
    <w:rsid w:val="00F60B8F"/>
    <w:rsid w:val="00F60D1B"/>
    <w:rsid w:val="00F61855"/>
    <w:rsid w:val="00F62509"/>
    <w:rsid w:val="00F6264F"/>
    <w:rsid w:val="00F62B07"/>
    <w:rsid w:val="00F63851"/>
    <w:rsid w:val="00F65070"/>
    <w:rsid w:val="00F65076"/>
    <w:rsid w:val="00F658CC"/>
    <w:rsid w:val="00F659C6"/>
    <w:rsid w:val="00F6612B"/>
    <w:rsid w:val="00F664D2"/>
    <w:rsid w:val="00F6682F"/>
    <w:rsid w:val="00F66D27"/>
    <w:rsid w:val="00F67404"/>
    <w:rsid w:val="00F6752D"/>
    <w:rsid w:val="00F67989"/>
    <w:rsid w:val="00F70819"/>
    <w:rsid w:val="00F71B47"/>
    <w:rsid w:val="00F7204D"/>
    <w:rsid w:val="00F72258"/>
    <w:rsid w:val="00F724EA"/>
    <w:rsid w:val="00F73076"/>
    <w:rsid w:val="00F7370C"/>
    <w:rsid w:val="00F738C4"/>
    <w:rsid w:val="00F73B46"/>
    <w:rsid w:val="00F73D5C"/>
    <w:rsid w:val="00F73EE2"/>
    <w:rsid w:val="00F742D0"/>
    <w:rsid w:val="00F75026"/>
    <w:rsid w:val="00F75B9A"/>
    <w:rsid w:val="00F75C84"/>
    <w:rsid w:val="00F7761E"/>
    <w:rsid w:val="00F806B2"/>
    <w:rsid w:val="00F8070A"/>
    <w:rsid w:val="00F80B34"/>
    <w:rsid w:val="00F81AE5"/>
    <w:rsid w:val="00F81BE6"/>
    <w:rsid w:val="00F825B2"/>
    <w:rsid w:val="00F82794"/>
    <w:rsid w:val="00F82E86"/>
    <w:rsid w:val="00F83491"/>
    <w:rsid w:val="00F83A24"/>
    <w:rsid w:val="00F844C2"/>
    <w:rsid w:val="00F8514C"/>
    <w:rsid w:val="00F85220"/>
    <w:rsid w:val="00F85225"/>
    <w:rsid w:val="00F85836"/>
    <w:rsid w:val="00F85C0B"/>
    <w:rsid w:val="00F85D26"/>
    <w:rsid w:val="00F872D2"/>
    <w:rsid w:val="00F8754E"/>
    <w:rsid w:val="00F875C7"/>
    <w:rsid w:val="00F8789E"/>
    <w:rsid w:val="00F90486"/>
    <w:rsid w:val="00F90AFF"/>
    <w:rsid w:val="00F90F11"/>
    <w:rsid w:val="00F91D76"/>
    <w:rsid w:val="00F9209F"/>
    <w:rsid w:val="00F92315"/>
    <w:rsid w:val="00F9258A"/>
    <w:rsid w:val="00F92920"/>
    <w:rsid w:val="00F9396E"/>
    <w:rsid w:val="00F93C48"/>
    <w:rsid w:val="00F93E1C"/>
    <w:rsid w:val="00F944C2"/>
    <w:rsid w:val="00F944C3"/>
    <w:rsid w:val="00F94C70"/>
    <w:rsid w:val="00F9500E"/>
    <w:rsid w:val="00F950D4"/>
    <w:rsid w:val="00F9516E"/>
    <w:rsid w:val="00F953DA"/>
    <w:rsid w:val="00F95450"/>
    <w:rsid w:val="00F95931"/>
    <w:rsid w:val="00F95B9D"/>
    <w:rsid w:val="00F960E1"/>
    <w:rsid w:val="00F965AC"/>
    <w:rsid w:val="00F96F1E"/>
    <w:rsid w:val="00F971EC"/>
    <w:rsid w:val="00F97BBC"/>
    <w:rsid w:val="00FA0032"/>
    <w:rsid w:val="00FA0717"/>
    <w:rsid w:val="00FA11C0"/>
    <w:rsid w:val="00FA1723"/>
    <w:rsid w:val="00FA18EC"/>
    <w:rsid w:val="00FA1E95"/>
    <w:rsid w:val="00FA1FA2"/>
    <w:rsid w:val="00FA2A12"/>
    <w:rsid w:val="00FA2F52"/>
    <w:rsid w:val="00FA319E"/>
    <w:rsid w:val="00FA3207"/>
    <w:rsid w:val="00FA42AB"/>
    <w:rsid w:val="00FA4373"/>
    <w:rsid w:val="00FA45CD"/>
    <w:rsid w:val="00FA4E53"/>
    <w:rsid w:val="00FA4E7C"/>
    <w:rsid w:val="00FA5517"/>
    <w:rsid w:val="00FA5FB2"/>
    <w:rsid w:val="00FA61C1"/>
    <w:rsid w:val="00FA654A"/>
    <w:rsid w:val="00FA668E"/>
    <w:rsid w:val="00FA6B1A"/>
    <w:rsid w:val="00FA6E98"/>
    <w:rsid w:val="00FB0019"/>
    <w:rsid w:val="00FB034C"/>
    <w:rsid w:val="00FB0D2D"/>
    <w:rsid w:val="00FB0F5B"/>
    <w:rsid w:val="00FB1015"/>
    <w:rsid w:val="00FB160C"/>
    <w:rsid w:val="00FB172B"/>
    <w:rsid w:val="00FB17BA"/>
    <w:rsid w:val="00FB1999"/>
    <w:rsid w:val="00FB1DF4"/>
    <w:rsid w:val="00FB20DC"/>
    <w:rsid w:val="00FB21E5"/>
    <w:rsid w:val="00FB22F8"/>
    <w:rsid w:val="00FB2AAD"/>
    <w:rsid w:val="00FB2D26"/>
    <w:rsid w:val="00FB3290"/>
    <w:rsid w:val="00FB3298"/>
    <w:rsid w:val="00FB3875"/>
    <w:rsid w:val="00FB3A86"/>
    <w:rsid w:val="00FB4577"/>
    <w:rsid w:val="00FB5D02"/>
    <w:rsid w:val="00FB5F46"/>
    <w:rsid w:val="00FB7067"/>
    <w:rsid w:val="00FB751E"/>
    <w:rsid w:val="00FB7B2A"/>
    <w:rsid w:val="00FC006B"/>
    <w:rsid w:val="00FC020D"/>
    <w:rsid w:val="00FC030F"/>
    <w:rsid w:val="00FC0352"/>
    <w:rsid w:val="00FC03CE"/>
    <w:rsid w:val="00FC04A7"/>
    <w:rsid w:val="00FC0782"/>
    <w:rsid w:val="00FC0899"/>
    <w:rsid w:val="00FC0A6E"/>
    <w:rsid w:val="00FC0C71"/>
    <w:rsid w:val="00FC10E6"/>
    <w:rsid w:val="00FC1270"/>
    <w:rsid w:val="00FC1442"/>
    <w:rsid w:val="00FC14AB"/>
    <w:rsid w:val="00FC1549"/>
    <w:rsid w:val="00FC18C6"/>
    <w:rsid w:val="00FC1916"/>
    <w:rsid w:val="00FC1A6B"/>
    <w:rsid w:val="00FC1B4E"/>
    <w:rsid w:val="00FC221B"/>
    <w:rsid w:val="00FC284D"/>
    <w:rsid w:val="00FC332D"/>
    <w:rsid w:val="00FC4061"/>
    <w:rsid w:val="00FC4260"/>
    <w:rsid w:val="00FC52CE"/>
    <w:rsid w:val="00FC5CC5"/>
    <w:rsid w:val="00FC65F1"/>
    <w:rsid w:val="00FC73DC"/>
    <w:rsid w:val="00FC7B1D"/>
    <w:rsid w:val="00FC7E60"/>
    <w:rsid w:val="00FD0D83"/>
    <w:rsid w:val="00FD1F93"/>
    <w:rsid w:val="00FD20D8"/>
    <w:rsid w:val="00FD21FC"/>
    <w:rsid w:val="00FD24E3"/>
    <w:rsid w:val="00FD2B86"/>
    <w:rsid w:val="00FD2BA7"/>
    <w:rsid w:val="00FD2CE0"/>
    <w:rsid w:val="00FD4000"/>
    <w:rsid w:val="00FD41A8"/>
    <w:rsid w:val="00FD45C0"/>
    <w:rsid w:val="00FD4D51"/>
    <w:rsid w:val="00FD4F48"/>
    <w:rsid w:val="00FD50CF"/>
    <w:rsid w:val="00FD5559"/>
    <w:rsid w:val="00FD58C0"/>
    <w:rsid w:val="00FD596A"/>
    <w:rsid w:val="00FD6162"/>
    <w:rsid w:val="00FD698C"/>
    <w:rsid w:val="00FD69F5"/>
    <w:rsid w:val="00FD6B31"/>
    <w:rsid w:val="00FD6BFD"/>
    <w:rsid w:val="00FD7539"/>
    <w:rsid w:val="00FD7597"/>
    <w:rsid w:val="00FE0087"/>
    <w:rsid w:val="00FE079F"/>
    <w:rsid w:val="00FE0A1E"/>
    <w:rsid w:val="00FE0FD5"/>
    <w:rsid w:val="00FE10F2"/>
    <w:rsid w:val="00FE18DA"/>
    <w:rsid w:val="00FE19DB"/>
    <w:rsid w:val="00FE2775"/>
    <w:rsid w:val="00FE2867"/>
    <w:rsid w:val="00FE39D7"/>
    <w:rsid w:val="00FE3F48"/>
    <w:rsid w:val="00FE4129"/>
    <w:rsid w:val="00FE458E"/>
    <w:rsid w:val="00FE47D7"/>
    <w:rsid w:val="00FE4EF0"/>
    <w:rsid w:val="00FE584F"/>
    <w:rsid w:val="00FE58B0"/>
    <w:rsid w:val="00FE5BE4"/>
    <w:rsid w:val="00FE5D51"/>
    <w:rsid w:val="00FE6067"/>
    <w:rsid w:val="00FE62AF"/>
    <w:rsid w:val="00FE62FE"/>
    <w:rsid w:val="00FE65BB"/>
    <w:rsid w:val="00FE66F7"/>
    <w:rsid w:val="00FE6860"/>
    <w:rsid w:val="00FE7243"/>
    <w:rsid w:val="00FE7297"/>
    <w:rsid w:val="00FE7E0B"/>
    <w:rsid w:val="00FF0772"/>
    <w:rsid w:val="00FF0B36"/>
    <w:rsid w:val="00FF0EC6"/>
    <w:rsid w:val="00FF1104"/>
    <w:rsid w:val="00FF1962"/>
    <w:rsid w:val="00FF22E3"/>
    <w:rsid w:val="00FF2879"/>
    <w:rsid w:val="00FF2D92"/>
    <w:rsid w:val="00FF3236"/>
    <w:rsid w:val="00FF3928"/>
    <w:rsid w:val="00FF43E6"/>
    <w:rsid w:val="00FF4E2B"/>
    <w:rsid w:val="00FF572F"/>
    <w:rsid w:val="00FF5D11"/>
    <w:rsid w:val="00FF5FA0"/>
    <w:rsid w:val="00FF615F"/>
    <w:rsid w:val="00FF62D8"/>
    <w:rsid w:val="00FF74CF"/>
    <w:rsid w:val="00FF7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D812778"/>
  <w15:docId w15:val="{F88484F9-027A-44E5-8EB4-F1013385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E51"/>
    <w:pPr>
      <w:spacing w:after="200" w:line="276" w:lineRule="auto"/>
    </w:pPr>
    <w:rPr>
      <w:lang w:eastAsia="en-US"/>
    </w:rPr>
  </w:style>
  <w:style w:type="paragraph" w:styleId="1">
    <w:name w:val="heading 1"/>
    <w:basedOn w:val="a"/>
    <w:link w:val="10"/>
    <w:uiPriority w:val="99"/>
    <w:qFormat/>
    <w:locked/>
    <w:rsid w:val="002C5448"/>
    <w:pPr>
      <w:spacing w:before="240" w:after="120" w:line="240" w:lineRule="auto"/>
      <w:ind w:firstLine="709"/>
      <w:outlineLvl w:val="0"/>
    </w:pPr>
    <w:rPr>
      <w:rFonts w:ascii="Arial" w:hAnsi="Arial"/>
      <w:b/>
      <w:kern w:val="36"/>
      <w:sz w:val="28"/>
      <w:szCs w:val="20"/>
      <w:lang w:eastAsia="ko-KR"/>
    </w:rPr>
  </w:style>
  <w:style w:type="paragraph" w:styleId="2">
    <w:name w:val="heading 2"/>
    <w:basedOn w:val="a"/>
    <w:next w:val="a"/>
    <w:link w:val="20"/>
    <w:uiPriority w:val="99"/>
    <w:qFormat/>
    <w:locked/>
    <w:rsid w:val="006424F1"/>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B666EE"/>
    <w:pPr>
      <w:keepNext/>
      <w:spacing w:before="240" w:after="60"/>
      <w:outlineLvl w:val="2"/>
    </w:pPr>
    <w:rPr>
      <w:rFonts w:ascii="Cambria" w:hAnsi="Cambria"/>
      <w:b/>
      <w:sz w:val="26"/>
      <w:szCs w:val="20"/>
    </w:rPr>
  </w:style>
  <w:style w:type="paragraph" w:styleId="4">
    <w:name w:val="heading 4"/>
    <w:basedOn w:val="a"/>
    <w:next w:val="a"/>
    <w:link w:val="40"/>
    <w:uiPriority w:val="99"/>
    <w:qFormat/>
    <w:locked/>
    <w:rsid w:val="007204C3"/>
    <w:pPr>
      <w:keepNext/>
      <w:spacing w:before="240" w:after="60"/>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5448"/>
    <w:rPr>
      <w:rFonts w:ascii="Arial" w:hAnsi="Arial"/>
      <w:b/>
      <w:kern w:val="36"/>
      <w:sz w:val="28"/>
    </w:rPr>
  </w:style>
  <w:style w:type="character" w:customStyle="1" w:styleId="20">
    <w:name w:val="Заголовок 2 Знак"/>
    <w:basedOn w:val="a0"/>
    <w:link w:val="2"/>
    <w:uiPriority w:val="99"/>
    <w:locked/>
    <w:rsid w:val="006C4429"/>
    <w:rPr>
      <w:rFonts w:ascii="Cambria" w:hAnsi="Cambria"/>
      <w:b/>
      <w:i/>
      <w:sz w:val="28"/>
      <w:lang w:eastAsia="en-US"/>
    </w:rPr>
  </w:style>
  <w:style w:type="character" w:customStyle="1" w:styleId="30">
    <w:name w:val="Заголовок 3 Знак"/>
    <w:basedOn w:val="a0"/>
    <w:link w:val="3"/>
    <w:uiPriority w:val="99"/>
    <w:locked/>
    <w:rsid w:val="002E0377"/>
    <w:rPr>
      <w:rFonts w:ascii="Cambria" w:hAnsi="Cambria"/>
      <w:b/>
      <w:sz w:val="26"/>
      <w:lang w:eastAsia="en-US"/>
    </w:rPr>
  </w:style>
  <w:style w:type="character" w:customStyle="1" w:styleId="40">
    <w:name w:val="Заголовок 4 Знак"/>
    <w:basedOn w:val="a0"/>
    <w:link w:val="4"/>
    <w:uiPriority w:val="99"/>
    <w:semiHidden/>
    <w:locked/>
    <w:rsid w:val="006C4429"/>
    <w:rPr>
      <w:rFonts w:ascii="Calibri" w:hAnsi="Calibri"/>
      <w:b/>
      <w:sz w:val="28"/>
      <w:lang w:eastAsia="en-US"/>
    </w:rPr>
  </w:style>
  <w:style w:type="character" w:styleId="a3">
    <w:name w:val="Hyperlink"/>
    <w:basedOn w:val="a0"/>
    <w:uiPriority w:val="99"/>
    <w:rsid w:val="00D6778F"/>
    <w:rPr>
      <w:rFonts w:cs="Times New Roman"/>
      <w:color w:val="0000FF"/>
      <w:u w:val="single"/>
    </w:rPr>
  </w:style>
  <w:style w:type="paragraph" w:styleId="a4">
    <w:name w:val="Normal (Web)"/>
    <w:basedOn w:val="a"/>
    <w:uiPriority w:val="99"/>
    <w:rsid w:val="00236DB0"/>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uiPriority w:val="99"/>
    <w:rsid w:val="00DD7CBF"/>
  </w:style>
  <w:style w:type="paragraph" w:styleId="a5">
    <w:name w:val="header"/>
    <w:basedOn w:val="a"/>
    <w:link w:val="a6"/>
    <w:uiPriority w:val="99"/>
    <w:rsid w:val="00450514"/>
    <w:pPr>
      <w:tabs>
        <w:tab w:val="center" w:pos="4677"/>
        <w:tab w:val="right" w:pos="9355"/>
      </w:tabs>
      <w:spacing w:after="0" w:line="240" w:lineRule="auto"/>
    </w:pPr>
    <w:rPr>
      <w:rFonts w:ascii="Times New Roman" w:hAnsi="Times New Roman"/>
      <w:sz w:val="24"/>
      <w:szCs w:val="20"/>
      <w:lang w:eastAsia="ko-KR"/>
    </w:rPr>
  </w:style>
  <w:style w:type="character" w:customStyle="1" w:styleId="a6">
    <w:name w:val="Верхний колонтитул Знак"/>
    <w:basedOn w:val="a0"/>
    <w:link w:val="a5"/>
    <w:uiPriority w:val="99"/>
    <w:locked/>
    <w:rsid w:val="00450514"/>
    <w:rPr>
      <w:rFonts w:ascii="Times New Roman" w:hAnsi="Times New Roman"/>
      <w:sz w:val="24"/>
    </w:rPr>
  </w:style>
  <w:style w:type="character" w:styleId="a7">
    <w:name w:val="page number"/>
    <w:basedOn w:val="a0"/>
    <w:uiPriority w:val="99"/>
    <w:rsid w:val="00450514"/>
    <w:rPr>
      <w:rFonts w:cs="Times New Roman"/>
    </w:rPr>
  </w:style>
  <w:style w:type="paragraph" w:styleId="a8">
    <w:name w:val="footer"/>
    <w:basedOn w:val="a"/>
    <w:link w:val="a9"/>
    <w:uiPriority w:val="99"/>
    <w:rsid w:val="00450514"/>
    <w:pPr>
      <w:tabs>
        <w:tab w:val="center" w:pos="4677"/>
        <w:tab w:val="right" w:pos="9355"/>
      </w:tabs>
      <w:spacing w:after="0" w:line="240" w:lineRule="auto"/>
    </w:pPr>
    <w:rPr>
      <w:rFonts w:ascii="Times New Roman" w:hAnsi="Times New Roman"/>
      <w:sz w:val="24"/>
      <w:szCs w:val="20"/>
      <w:lang w:eastAsia="ko-KR"/>
    </w:rPr>
  </w:style>
  <w:style w:type="character" w:customStyle="1" w:styleId="a9">
    <w:name w:val="Нижний колонтитул Знак"/>
    <w:basedOn w:val="a0"/>
    <w:link w:val="a8"/>
    <w:uiPriority w:val="99"/>
    <w:locked/>
    <w:rsid w:val="00450514"/>
    <w:rPr>
      <w:rFonts w:ascii="Times New Roman" w:hAnsi="Times New Roman"/>
      <w:sz w:val="24"/>
    </w:rPr>
  </w:style>
  <w:style w:type="paragraph" w:styleId="aa">
    <w:name w:val="Balloon Text"/>
    <w:basedOn w:val="a"/>
    <w:link w:val="ab"/>
    <w:uiPriority w:val="99"/>
    <w:rsid w:val="005F34A6"/>
    <w:pPr>
      <w:spacing w:after="0" w:line="240" w:lineRule="auto"/>
    </w:pPr>
    <w:rPr>
      <w:rFonts w:ascii="Tahoma" w:hAnsi="Tahoma"/>
      <w:sz w:val="16"/>
      <w:szCs w:val="20"/>
      <w:lang w:eastAsia="ko-KR"/>
    </w:rPr>
  </w:style>
  <w:style w:type="character" w:customStyle="1" w:styleId="ab">
    <w:name w:val="Текст выноски Знак"/>
    <w:basedOn w:val="a0"/>
    <w:link w:val="aa"/>
    <w:uiPriority w:val="99"/>
    <w:locked/>
    <w:rsid w:val="005F34A6"/>
    <w:rPr>
      <w:rFonts w:ascii="Tahoma" w:hAnsi="Tahoma"/>
      <w:sz w:val="16"/>
    </w:rPr>
  </w:style>
  <w:style w:type="character" w:styleId="ac">
    <w:name w:val="Emphasis"/>
    <w:basedOn w:val="a0"/>
    <w:uiPriority w:val="99"/>
    <w:qFormat/>
    <w:rsid w:val="00570D7E"/>
    <w:rPr>
      <w:rFonts w:cs="Times New Roman"/>
      <w:i/>
    </w:rPr>
  </w:style>
  <w:style w:type="table" w:styleId="ad">
    <w:name w:val="Table Grid"/>
    <w:basedOn w:val="a1"/>
    <w:uiPriority w:val="39"/>
    <w:rsid w:val="002E7DA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99"/>
    <w:locked/>
    <w:rsid w:val="007A4844"/>
    <w:pPr>
      <w:tabs>
        <w:tab w:val="right" w:leader="dot" w:pos="9628"/>
      </w:tabs>
      <w:overflowPunct w:val="0"/>
      <w:adjustRightInd w:val="0"/>
      <w:spacing w:after="0" w:line="360" w:lineRule="auto"/>
    </w:pPr>
    <w:rPr>
      <w:rFonts w:ascii="Arial" w:hAnsi="Arial"/>
      <w:sz w:val="24"/>
      <w:szCs w:val="20"/>
      <w:lang w:eastAsia="ru-RU"/>
    </w:rPr>
  </w:style>
  <w:style w:type="paragraph" w:styleId="31">
    <w:name w:val="toc 3"/>
    <w:basedOn w:val="a"/>
    <w:next w:val="a"/>
    <w:autoRedefine/>
    <w:uiPriority w:val="99"/>
    <w:semiHidden/>
    <w:locked/>
    <w:rsid w:val="005339C5"/>
    <w:pPr>
      <w:overflowPunct w:val="0"/>
      <w:adjustRightInd w:val="0"/>
      <w:spacing w:after="0" w:line="240" w:lineRule="auto"/>
      <w:ind w:left="403"/>
    </w:pPr>
    <w:rPr>
      <w:rFonts w:ascii="Times New Roman" w:hAnsi="Times New Roman"/>
      <w:sz w:val="24"/>
      <w:szCs w:val="20"/>
      <w:lang w:eastAsia="ru-RU"/>
    </w:rPr>
  </w:style>
  <w:style w:type="paragraph" w:customStyle="1" w:styleId="formattexttopleveltext">
    <w:name w:val="formattext topleveltext"/>
    <w:basedOn w:val="a"/>
    <w:uiPriority w:val="99"/>
    <w:rsid w:val="006424F1"/>
    <w:pPr>
      <w:spacing w:before="100" w:beforeAutospacing="1" w:after="100" w:afterAutospacing="1" w:line="240" w:lineRule="auto"/>
    </w:pPr>
    <w:rPr>
      <w:rFonts w:ascii="Times New Roman" w:hAnsi="Times New Roman"/>
      <w:sz w:val="24"/>
      <w:szCs w:val="24"/>
      <w:lang w:eastAsia="ru-RU"/>
    </w:rPr>
  </w:style>
  <w:style w:type="paragraph" w:customStyle="1" w:styleId="formattext">
    <w:name w:val="formattext"/>
    <w:basedOn w:val="a"/>
    <w:rsid w:val="006424F1"/>
    <w:pPr>
      <w:spacing w:before="100" w:beforeAutospacing="1" w:after="100" w:afterAutospacing="1" w:line="240" w:lineRule="auto"/>
    </w:pPr>
    <w:rPr>
      <w:rFonts w:ascii="Times New Roman" w:hAnsi="Times New Roman"/>
      <w:sz w:val="24"/>
      <w:szCs w:val="24"/>
      <w:lang w:eastAsia="ru-RU"/>
    </w:rPr>
  </w:style>
  <w:style w:type="character" w:styleId="ae">
    <w:name w:val="FollowedHyperlink"/>
    <w:basedOn w:val="a0"/>
    <w:uiPriority w:val="99"/>
    <w:rsid w:val="00E30D8A"/>
    <w:rPr>
      <w:rFonts w:cs="Times New Roman"/>
      <w:color w:val="800080"/>
      <w:u w:val="single"/>
    </w:rPr>
  </w:style>
  <w:style w:type="paragraph" w:customStyle="1" w:styleId="Standard">
    <w:name w:val="Standard"/>
    <w:uiPriority w:val="99"/>
    <w:rsid w:val="00A86EB9"/>
    <w:pPr>
      <w:suppressAutoHyphens/>
      <w:autoSpaceDN w:val="0"/>
      <w:textAlignment w:val="baseline"/>
    </w:pPr>
    <w:rPr>
      <w:rFonts w:ascii="Times New Roman" w:eastAsia="SimSun" w:hAnsi="Times New Roman"/>
      <w:kern w:val="3"/>
      <w:sz w:val="24"/>
      <w:szCs w:val="24"/>
      <w:lang w:eastAsia="zh-CN"/>
    </w:rPr>
  </w:style>
  <w:style w:type="paragraph" w:styleId="af">
    <w:name w:val="Normal Indent"/>
    <w:basedOn w:val="a"/>
    <w:uiPriority w:val="99"/>
    <w:rsid w:val="009D53A9"/>
    <w:pPr>
      <w:widowControl w:val="0"/>
      <w:autoSpaceDE w:val="0"/>
      <w:autoSpaceDN w:val="0"/>
      <w:adjustRightInd w:val="0"/>
      <w:spacing w:after="0" w:line="240" w:lineRule="auto"/>
      <w:ind w:left="708"/>
    </w:pPr>
    <w:rPr>
      <w:rFonts w:ascii="Times New Roman" w:hAnsi="Times New Roman" w:cs="Arial"/>
      <w:sz w:val="20"/>
      <w:szCs w:val="18"/>
      <w:lang w:eastAsia="ru-RU"/>
    </w:rPr>
  </w:style>
  <w:style w:type="paragraph" w:styleId="af0">
    <w:name w:val="Body Text Indent"/>
    <w:basedOn w:val="a"/>
    <w:link w:val="af1"/>
    <w:uiPriority w:val="99"/>
    <w:rsid w:val="000E4888"/>
    <w:pPr>
      <w:spacing w:after="120" w:line="240" w:lineRule="auto"/>
      <w:ind w:right="-6" w:firstLine="284"/>
      <w:jc w:val="both"/>
    </w:pPr>
    <w:rPr>
      <w:rFonts w:ascii="Times New Roman" w:hAnsi="Times New Roman"/>
      <w:sz w:val="24"/>
      <w:szCs w:val="20"/>
      <w:lang w:eastAsia="ko-KR"/>
    </w:rPr>
  </w:style>
  <w:style w:type="character" w:customStyle="1" w:styleId="af1">
    <w:name w:val="Основной текст с отступом Знак"/>
    <w:basedOn w:val="a0"/>
    <w:link w:val="af0"/>
    <w:uiPriority w:val="99"/>
    <w:locked/>
    <w:rsid w:val="000E4888"/>
    <w:rPr>
      <w:rFonts w:ascii="Times New Roman" w:hAnsi="Times New Roman"/>
      <w:sz w:val="24"/>
    </w:rPr>
  </w:style>
  <w:style w:type="paragraph" w:customStyle="1" w:styleId="12">
    <w:name w:val="Абзац списка1"/>
    <w:basedOn w:val="a"/>
    <w:uiPriority w:val="99"/>
    <w:rsid w:val="00A1263D"/>
    <w:pPr>
      <w:ind w:left="720"/>
    </w:pPr>
  </w:style>
  <w:style w:type="paragraph" w:styleId="af2">
    <w:name w:val="footnote text"/>
    <w:basedOn w:val="a"/>
    <w:link w:val="af3"/>
    <w:uiPriority w:val="99"/>
    <w:semiHidden/>
    <w:rsid w:val="000E4888"/>
    <w:pPr>
      <w:spacing w:after="0" w:line="240" w:lineRule="auto"/>
    </w:pPr>
    <w:rPr>
      <w:sz w:val="20"/>
      <w:szCs w:val="20"/>
    </w:rPr>
  </w:style>
  <w:style w:type="character" w:customStyle="1" w:styleId="af3">
    <w:name w:val="Текст сноски Знак"/>
    <w:basedOn w:val="a0"/>
    <w:link w:val="af2"/>
    <w:uiPriority w:val="99"/>
    <w:semiHidden/>
    <w:locked/>
    <w:rsid w:val="000E4888"/>
    <w:rPr>
      <w:rFonts w:eastAsia="Times New Roman"/>
      <w:lang w:eastAsia="en-US"/>
    </w:rPr>
  </w:style>
  <w:style w:type="character" w:customStyle="1" w:styleId="13">
    <w:name w:val="Текст сноски Знак1"/>
    <w:uiPriority w:val="99"/>
    <w:semiHidden/>
    <w:rsid w:val="006C4429"/>
    <w:rPr>
      <w:lang w:eastAsia="en-US"/>
    </w:rPr>
  </w:style>
  <w:style w:type="character" w:customStyle="1" w:styleId="14">
    <w:name w:val="Замещающий текст1"/>
    <w:uiPriority w:val="99"/>
    <w:semiHidden/>
    <w:rsid w:val="00D45F8C"/>
    <w:rPr>
      <w:color w:val="808080"/>
    </w:rPr>
  </w:style>
  <w:style w:type="paragraph" w:customStyle="1" w:styleId="Heading">
    <w:name w:val="Heading"/>
    <w:uiPriority w:val="99"/>
    <w:rsid w:val="00420643"/>
    <w:pPr>
      <w:widowControl w:val="0"/>
      <w:autoSpaceDE w:val="0"/>
      <w:autoSpaceDN w:val="0"/>
      <w:adjustRightInd w:val="0"/>
    </w:pPr>
    <w:rPr>
      <w:rFonts w:ascii="Arial" w:hAnsi="Arial" w:cs="Arial"/>
      <w:b/>
      <w:bCs/>
    </w:rPr>
  </w:style>
  <w:style w:type="paragraph" w:customStyle="1" w:styleId="HEADERTEXT">
    <w:name w:val=".HEADERTEXT"/>
    <w:uiPriority w:val="99"/>
    <w:rsid w:val="00AC5ED9"/>
    <w:pPr>
      <w:widowControl w:val="0"/>
      <w:autoSpaceDE w:val="0"/>
      <w:autoSpaceDN w:val="0"/>
      <w:adjustRightInd w:val="0"/>
    </w:pPr>
    <w:rPr>
      <w:rFonts w:ascii="Times New Roman" w:hAnsi="Times New Roman"/>
      <w:color w:val="2B4279"/>
      <w:sz w:val="24"/>
      <w:szCs w:val="24"/>
    </w:rPr>
  </w:style>
  <w:style w:type="paragraph" w:customStyle="1" w:styleId="FORMATTEXT0">
    <w:name w:val=".FORMATTEXT"/>
    <w:uiPriority w:val="99"/>
    <w:rsid w:val="00FA0032"/>
    <w:pPr>
      <w:widowControl w:val="0"/>
      <w:autoSpaceDE w:val="0"/>
      <w:autoSpaceDN w:val="0"/>
      <w:adjustRightInd w:val="0"/>
    </w:pPr>
    <w:rPr>
      <w:rFonts w:ascii="Times New Roman" w:hAnsi="Times New Roman"/>
      <w:sz w:val="24"/>
      <w:szCs w:val="24"/>
    </w:rPr>
  </w:style>
  <w:style w:type="character" w:customStyle="1" w:styleId="32">
    <w:name w:val="Основной текст (3)"/>
    <w:link w:val="310"/>
    <w:uiPriority w:val="99"/>
    <w:locked/>
    <w:rsid w:val="00BC2CE3"/>
    <w:rPr>
      <w:sz w:val="24"/>
      <w:shd w:val="clear" w:color="auto" w:fill="FFFFFF"/>
    </w:rPr>
  </w:style>
  <w:style w:type="paragraph" w:customStyle="1" w:styleId="310">
    <w:name w:val="Основной текст (3)1"/>
    <w:basedOn w:val="a"/>
    <w:link w:val="32"/>
    <w:uiPriority w:val="99"/>
    <w:rsid w:val="00BC2CE3"/>
    <w:pPr>
      <w:shd w:val="clear" w:color="auto" w:fill="FFFFFF"/>
      <w:spacing w:after="0" w:line="547" w:lineRule="exact"/>
    </w:pPr>
    <w:rPr>
      <w:sz w:val="24"/>
      <w:szCs w:val="20"/>
      <w:lang w:eastAsia="ko-KR"/>
    </w:rPr>
  </w:style>
  <w:style w:type="paragraph" w:customStyle="1" w:styleId="Style30">
    <w:name w:val="Style30"/>
    <w:basedOn w:val="a"/>
    <w:uiPriority w:val="99"/>
    <w:rsid w:val="00BC2CE3"/>
    <w:pPr>
      <w:widowControl w:val="0"/>
      <w:autoSpaceDE w:val="0"/>
      <w:autoSpaceDN w:val="0"/>
      <w:adjustRightInd w:val="0"/>
      <w:spacing w:after="0" w:line="250" w:lineRule="exact"/>
      <w:ind w:firstLine="350"/>
      <w:jc w:val="both"/>
    </w:pPr>
    <w:rPr>
      <w:rFonts w:ascii="Times New Roman" w:hAnsi="Times New Roman"/>
      <w:sz w:val="24"/>
      <w:szCs w:val="24"/>
      <w:lang w:eastAsia="ru-RU"/>
    </w:rPr>
  </w:style>
  <w:style w:type="character" w:styleId="af4">
    <w:name w:val="footnote reference"/>
    <w:basedOn w:val="a0"/>
    <w:uiPriority w:val="99"/>
    <w:locked/>
    <w:rsid w:val="001F47C1"/>
    <w:rPr>
      <w:rFonts w:cs="Times New Roman"/>
      <w:vertAlign w:val="superscript"/>
    </w:rPr>
  </w:style>
  <w:style w:type="character" w:styleId="af5">
    <w:name w:val="Placeholder Text"/>
    <w:basedOn w:val="a0"/>
    <w:uiPriority w:val="99"/>
    <w:semiHidden/>
    <w:rsid w:val="00CA5601"/>
    <w:rPr>
      <w:color w:val="808080"/>
    </w:rPr>
  </w:style>
  <w:style w:type="paragraph" w:styleId="af6">
    <w:name w:val="List Paragraph"/>
    <w:aliases w:val="Маркер,ПАРАГРАФ,Мой 1"/>
    <w:basedOn w:val="a"/>
    <w:link w:val="af7"/>
    <w:uiPriority w:val="99"/>
    <w:qFormat/>
    <w:rsid w:val="001A38F6"/>
    <w:pPr>
      <w:ind w:left="720"/>
      <w:contextualSpacing/>
    </w:pPr>
    <w:rPr>
      <w:sz w:val="20"/>
      <w:szCs w:val="20"/>
    </w:rPr>
  </w:style>
  <w:style w:type="table" w:customStyle="1" w:styleId="15">
    <w:name w:val="Сетка таблицы1"/>
    <w:uiPriority w:val="99"/>
    <w:rsid w:val="002D23BE"/>
    <w:rPr>
      <w:rFonts w:ascii="Times New Roman" w:hAnsi="Times New Roman"/>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Стиль1"/>
    <w:basedOn w:val="a"/>
    <w:link w:val="17"/>
    <w:uiPriority w:val="99"/>
    <w:rsid w:val="002C5448"/>
    <w:pPr>
      <w:spacing w:after="0" w:line="240" w:lineRule="auto"/>
      <w:ind w:firstLine="709"/>
      <w:jc w:val="both"/>
    </w:pPr>
    <w:rPr>
      <w:rFonts w:ascii="Arial" w:hAnsi="Arial"/>
      <w:sz w:val="24"/>
      <w:szCs w:val="24"/>
    </w:rPr>
  </w:style>
  <w:style w:type="paragraph" w:customStyle="1" w:styleId="8">
    <w:name w:val="Основной текст8"/>
    <w:basedOn w:val="a"/>
    <w:uiPriority w:val="99"/>
    <w:rsid w:val="00FC0352"/>
    <w:pPr>
      <w:widowControl w:val="0"/>
      <w:shd w:val="clear" w:color="auto" w:fill="FFFFFF"/>
      <w:spacing w:after="1740" w:line="240" w:lineRule="atLeast"/>
      <w:ind w:hanging="200"/>
    </w:pPr>
    <w:rPr>
      <w:rFonts w:ascii="Times New Roman" w:hAnsi="Times New Roman"/>
      <w:sz w:val="26"/>
      <w:szCs w:val="26"/>
      <w:lang w:eastAsia="ru-RU"/>
    </w:rPr>
  </w:style>
  <w:style w:type="character" w:customStyle="1" w:styleId="17">
    <w:name w:val="Стиль1 Знак"/>
    <w:link w:val="16"/>
    <w:uiPriority w:val="99"/>
    <w:locked/>
    <w:rsid w:val="002C5448"/>
    <w:rPr>
      <w:rFonts w:ascii="Arial" w:hAnsi="Arial"/>
      <w:sz w:val="24"/>
      <w:lang w:eastAsia="en-US"/>
    </w:rPr>
  </w:style>
  <w:style w:type="character" w:styleId="af8">
    <w:name w:val="Strong"/>
    <w:basedOn w:val="a0"/>
    <w:uiPriority w:val="99"/>
    <w:qFormat/>
    <w:locked/>
    <w:rsid w:val="00316798"/>
    <w:rPr>
      <w:rFonts w:cs="Times New Roman"/>
      <w:b/>
    </w:rPr>
  </w:style>
  <w:style w:type="character" w:customStyle="1" w:styleId="21">
    <w:name w:val="Стиль2 Знак"/>
    <w:link w:val="22"/>
    <w:uiPriority w:val="99"/>
    <w:locked/>
    <w:rsid w:val="00316798"/>
    <w:rPr>
      <w:sz w:val="24"/>
      <w:shd w:val="clear" w:color="auto" w:fill="FFFFFF"/>
    </w:rPr>
  </w:style>
  <w:style w:type="paragraph" w:customStyle="1" w:styleId="22">
    <w:name w:val="Стиль2"/>
    <w:basedOn w:val="a"/>
    <w:link w:val="21"/>
    <w:uiPriority w:val="99"/>
    <w:rsid w:val="00316798"/>
    <w:pPr>
      <w:shd w:val="clear" w:color="auto" w:fill="FFFFFF"/>
      <w:spacing w:after="0"/>
      <w:ind w:firstLine="709"/>
      <w:jc w:val="both"/>
    </w:pPr>
    <w:rPr>
      <w:sz w:val="24"/>
      <w:szCs w:val="20"/>
      <w:lang w:eastAsia="ko-KR"/>
    </w:rPr>
  </w:style>
  <w:style w:type="table" w:customStyle="1" w:styleId="23">
    <w:name w:val="Сетка таблицы2"/>
    <w:uiPriority w:val="99"/>
    <w:rsid w:val="0078135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TOC Heading"/>
    <w:basedOn w:val="1"/>
    <w:next w:val="a"/>
    <w:uiPriority w:val="99"/>
    <w:qFormat/>
    <w:rsid w:val="00865B26"/>
    <w:pPr>
      <w:keepNext/>
      <w:keepLines/>
      <w:spacing w:after="0" w:line="259" w:lineRule="auto"/>
      <w:ind w:firstLine="0"/>
      <w:outlineLvl w:val="9"/>
    </w:pPr>
    <w:rPr>
      <w:rFonts w:ascii="Calibri Light" w:hAnsi="Calibri Light"/>
      <w:b w:val="0"/>
      <w:color w:val="2E74B5"/>
      <w:kern w:val="0"/>
      <w:sz w:val="32"/>
      <w:szCs w:val="32"/>
    </w:rPr>
  </w:style>
  <w:style w:type="paragraph" w:styleId="afa">
    <w:name w:val="Body Text"/>
    <w:basedOn w:val="a"/>
    <w:link w:val="afb"/>
    <w:uiPriority w:val="99"/>
    <w:locked/>
    <w:rsid w:val="001F2EFA"/>
    <w:pPr>
      <w:spacing w:after="120"/>
    </w:pPr>
    <w:rPr>
      <w:sz w:val="20"/>
      <w:szCs w:val="20"/>
    </w:rPr>
  </w:style>
  <w:style w:type="character" w:customStyle="1" w:styleId="afb">
    <w:name w:val="Основной текст Знак"/>
    <w:basedOn w:val="a0"/>
    <w:link w:val="afa"/>
    <w:uiPriority w:val="99"/>
    <w:locked/>
    <w:rsid w:val="001F2EFA"/>
    <w:rPr>
      <w:lang w:eastAsia="en-US"/>
    </w:rPr>
  </w:style>
  <w:style w:type="paragraph" w:customStyle="1" w:styleId="rvps3">
    <w:name w:val="rvps3"/>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6">
    <w:name w:val="rvts6"/>
    <w:uiPriority w:val="99"/>
    <w:rsid w:val="001F2EFA"/>
  </w:style>
  <w:style w:type="paragraph" w:customStyle="1" w:styleId="rvps4">
    <w:name w:val="rvps4"/>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7">
    <w:name w:val="rvts7"/>
    <w:uiPriority w:val="99"/>
    <w:rsid w:val="001F2EFA"/>
  </w:style>
  <w:style w:type="character" w:customStyle="1" w:styleId="rvts8">
    <w:name w:val="rvts8"/>
    <w:uiPriority w:val="99"/>
    <w:rsid w:val="001F2EFA"/>
  </w:style>
  <w:style w:type="character" w:customStyle="1" w:styleId="rvts9">
    <w:name w:val="rvts9"/>
    <w:uiPriority w:val="99"/>
    <w:rsid w:val="001F2EFA"/>
  </w:style>
  <w:style w:type="paragraph" w:customStyle="1" w:styleId="rvps5">
    <w:name w:val="rvps5"/>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6">
    <w:name w:val="rvps6"/>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7">
    <w:name w:val="rvps7"/>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10">
    <w:name w:val="rvts10"/>
    <w:uiPriority w:val="99"/>
    <w:rsid w:val="001F2EFA"/>
  </w:style>
  <w:style w:type="paragraph" w:customStyle="1" w:styleId="rvps8">
    <w:name w:val="rvps8"/>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9">
    <w:name w:val="rvps9"/>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10">
    <w:name w:val="rvps10"/>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11">
    <w:name w:val="rvts11"/>
    <w:uiPriority w:val="99"/>
    <w:rsid w:val="001F2EFA"/>
  </w:style>
  <w:style w:type="paragraph" w:customStyle="1" w:styleId="rvps11">
    <w:name w:val="rvps11"/>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1">
    <w:name w:val="rvps1"/>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2">
    <w:name w:val="rvps2"/>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12">
    <w:name w:val="rvps12"/>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13">
    <w:name w:val="rvps13"/>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14">
    <w:name w:val="rvps14"/>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12">
    <w:name w:val="rvts12"/>
    <w:uiPriority w:val="99"/>
    <w:rsid w:val="001F2EFA"/>
  </w:style>
  <w:style w:type="paragraph" w:customStyle="1" w:styleId="rvps16">
    <w:name w:val="rvps16"/>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14">
    <w:name w:val="rvts14"/>
    <w:uiPriority w:val="99"/>
    <w:rsid w:val="001F2EFA"/>
  </w:style>
  <w:style w:type="character" w:customStyle="1" w:styleId="rvts15">
    <w:name w:val="rvts15"/>
    <w:uiPriority w:val="99"/>
    <w:rsid w:val="001F2EFA"/>
  </w:style>
  <w:style w:type="paragraph" w:customStyle="1" w:styleId="rvps17">
    <w:name w:val="rvps17"/>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16">
    <w:name w:val="rvts16"/>
    <w:uiPriority w:val="99"/>
    <w:rsid w:val="001F2EFA"/>
  </w:style>
  <w:style w:type="character" w:customStyle="1" w:styleId="rvts17">
    <w:name w:val="rvts17"/>
    <w:uiPriority w:val="99"/>
    <w:rsid w:val="001F2EFA"/>
  </w:style>
  <w:style w:type="character" w:customStyle="1" w:styleId="rvts18">
    <w:name w:val="rvts18"/>
    <w:uiPriority w:val="99"/>
    <w:rsid w:val="001F2EFA"/>
  </w:style>
  <w:style w:type="paragraph" w:customStyle="1" w:styleId="rvps20">
    <w:name w:val="rvps20"/>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19">
    <w:name w:val="rvts19"/>
    <w:uiPriority w:val="99"/>
    <w:rsid w:val="001F2EFA"/>
  </w:style>
  <w:style w:type="character" w:customStyle="1" w:styleId="ecattext">
    <w:name w:val="ecattext"/>
    <w:uiPriority w:val="99"/>
    <w:rsid w:val="001F2EFA"/>
  </w:style>
  <w:style w:type="paragraph" w:styleId="afc">
    <w:name w:val="No Spacing"/>
    <w:uiPriority w:val="99"/>
    <w:qFormat/>
    <w:rsid w:val="001F2EFA"/>
    <w:rPr>
      <w:rFonts w:ascii="Times New Roman" w:hAnsi="Times New Roman"/>
      <w:sz w:val="27"/>
      <w:szCs w:val="27"/>
      <w:lang w:eastAsia="en-US"/>
    </w:rPr>
  </w:style>
  <w:style w:type="character" w:customStyle="1" w:styleId="24">
    <w:name w:val="Основной текст (2)_"/>
    <w:link w:val="25"/>
    <w:uiPriority w:val="99"/>
    <w:locked/>
    <w:rsid w:val="001F2EFA"/>
    <w:rPr>
      <w:sz w:val="29"/>
      <w:shd w:val="clear" w:color="auto" w:fill="FFFFFF"/>
    </w:rPr>
  </w:style>
  <w:style w:type="paragraph" w:customStyle="1" w:styleId="25">
    <w:name w:val="Основной текст (2)"/>
    <w:basedOn w:val="a"/>
    <w:link w:val="24"/>
    <w:uiPriority w:val="99"/>
    <w:rsid w:val="001F2EFA"/>
    <w:pPr>
      <w:shd w:val="clear" w:color="auto" w:fill="FFFFFF"/>
      <w:spacing w:after="420" w:line="240" w:lineRule="atLeast"/>
    </w:pPr>
    <w:rPr>
      <w:sz w:val="29"/>
      <w:szCs w:val="20"/>
      <w:lang w:eastAsia="ko-KR"/>
    </w:rPr>
  </w:style>
  <w:style w:type="character" w:customStyle="1" w:styleId="33">
    <w:name w:val="Основной текст (3)_"/>
    <w:uiPriority w:val="99"/>
    <w:locked/>
    <w:rsid w:val="001F2EFA"/>
    <w:rPr>
      <w:shd w:val="clear" w:color="auto" w:fill="FFFFFF"/>
    </w:rPr>
  </w:style>
  <w:style w:type="character" w:customStyle="1" w:styleId="afd">
    <w:name w:val="Основной текст_"/>
    <w:link w:val="26"/>
    <w:uiPriority w:val="99"/>
    <w:locked/>
    <w:rsid w:val="001F2EFA"/>
    <w:rPr>
      <w:sz w:val="25"/>
      <w:shd w:val="clear" w:color="auto" w:fill="FFFFFF"/>
    </w:rPr>
  </w:style>
  <w:style w:type="paragraph" w:customStyle="1" w:styleId="26">
    <w:name w:val="Основной текст2"/>
    <w:basedOn w:val="a"/>
    <w:link w:val="afd"/>
    <w:uiPriority w:val="99"/>
    <w:rsid w:val="001F2EFA"/>
    <w:pPr>
      <w:shd w:val="clear" w:color="auto" w:fill="FFFFFF"/>
      <w:spacing w:after="0" w:line="245" w:lineRule="exact"/>
      <w:ind w:firstLine="340"/>
      <w:jc w:val="both"/>
    </w:pPr>
    <w:rPr>
      <w:sz w:val="25"/>
      <w:szCs w:val="20"/>
      <w:lang w:eastAsia="ko-KR"/>
    </w:rPr>
  </w:style>
  <w:style w:type="character" w:customStyle="1" w:styleId="2pt">
    <w:name w:val="Основной текст + Интервал 2 pt"/>
    <w:uiPriority w:val="99"/>
    <w:rsid w:val="001F2EFA"/>
    <w:rPr>
      <w:spacing w:val="50"/>
      <w:sz w:val="25"/>
    </w:rPr>
  </w:style>
  <w:style w:type="character" w:customStyle="1" w:styleId="-1pt">
    <w:name w:val="Основной текст + Интервал -1 pt"/>
    <w:uiPriority w:val="99"/>
    <w:rsid w:val="001F2EFA"/>
    <w:rPr>
      <w:spacing w:val="-20"/>
      <w:sz w:val="25"/>
    </w:rPr>
  </w:style>
  <w:style w:type="character" w:customStyle="1" w:styleId="12pt">
    <w:name w:val="Основной текст + 12 pt"/>
    <w:uiPriority w:val="99"/>
    <w:rsid w:val="001F2EFA"/>
    <w:rPr>
      <w:spacing w:val="0"/>
      <w:sz w:val="24"/>
    </w:rPr>
  </w:style>
  <w:style w:type="character" w:customStyle="1" w:styleId="18">
    <w:name w:val="Основной текст1"/>
    <w:uiPriority w:val="99"/>
    <w:rsid w:val="001F2EFA"/>
    <w:rPr>
      <w:sz w:val="25"/>
      <w:u w:val="single"/>
    </w:rPr>
  </w:style>
  <w:style w:type="character" w:customStyle="1" w:styleId="27">
    <w:name w:val="Заголовок №2_"/>
    <w:link w:val="28"/>
    <w:uiPriority w:val="99"/>
    <w:locked/>
    <w:rsid w:val="001F2EFA"/>
    <w:rPr>
      <w:b/>
      <w:sz w:val="30"/>
      <w:shd w:val="clear" w:color="auto" w:fill="FFFFFF"/>
    </w:rPr>
  </w:style>
  <w:style w:type="character" w:customStyle="1" w:styleId="41">
    <w:name w:val="Заголовок №4_"/>
    <w:link w:val="42"/>
    <w:uiPriority w:val="99"/>
    <w:locked/>
    <w:rsid w:val="001F2EFA"/>
    <w:rPr>
      <w:sz w:val="26"/>
      <w:shd w:val="clear" w:color="auto" w:fill="FFFFFF"/>
    </w:rPr>
  </w:style>
  <w:style w:type="paragraph" w:customStyle="1" w:styleId="28">
    <w:name w:val="Заголовок №2"/>
    <w:basedOn w:val="a"/>
    <w:link w:val="27"/>
    <w:uiPriority w:val="99"/>
    <w:rsid w:val="001F2EFA"/>
    <w:pPr>
      <w:widowControl w:val="0"/>
      <w:shd w:val="clear" w:color="auto" w:fill="FFFFFF"/>
      <w:spacing w:after="0" w:line="240" w:lineRule="atLeast"/>
      <w:ind w:hanging="260"/>
      <w:outlineLvl w:val="1"/>
    </w:pPr>
    <w:rPr>
      <w:b/>
      <w:sz w:val="30"/>
      <w:szCs w:val="20"/>
      <w:lang w:eastAsia="ko-KR"/>
    </w:rPr>
  </w:style>
  <w:style w:type="paragraph" w:customStyle="1" w:styleId="42">
    <w:name w:val="Заголовок №4"/>
    <w:basedOn w:val="a"/>
    <w:link w:val="41"/>
    <w:uiPriority w:val="99"/>
    <w:rsid w:val="001F2EFA"/>
    <w:pPr>
      <w:widowControl w:val="0"/>
      <w:shd w:val="clear" w:color="auto" w:fill="FFFFFF"/>
      <w:spacing w:before="60" w:after="360" w:line="240" w:lineRule="atLeast"/>
      <w:ind w:firstLine="700"/>
      <w:jc w:val="both"/>
      <w:outlineLvl w:val="3"/>
    </w:pPr>
    <w:rPr>
      <w:sz w:val="26"/>
      <w:szCs w:val="20"/>
      <w:lang w:eastAsia="ko-KR"/>
    </w:rPr>
  </w:style>
  <w:style w:type="paragraph" w:customStyle="1" w:styleId="29">
    <w:name w:val="Абзац списка2"/>
    <w:basedOn w:val="a"/>
    <w:uiPriority w:val="99"/>
    <w:rsid w:val="001F2EFA"/>
    <w:pPr>
      <w:widowControl w:val="0"/>
      <w:spacing w:after="0" w:line="240" w:lineRule="auto"/>
      <w:ind w:left="720"/>
      <w:contextualSpacing/>
    </w:pPr>
    <w:rPr>
      <w:rFonts w:ascii="Courier New" w:hAnsi="Courier New" w:cs="Courier New"/>
      <w:color w:val="000000"/>
      <w:sz w:val="24"/>
      <w:szCs w:val="24"/>
      <w:lang w:eastAsia="ru-RU"/>
    </w:rPr>
  </w:style>
  <w:style w:type="character" w:customStyle="1" w:styleId="80">
    <w:name w:val="Основной текст (8)_"/>
    <w:link w:val="81"/>
    <w:uiPriority w:val="99"/>
    <w:locked/>
    <w:rsid w:val="001F2EFA"/>
    <w:rPr>
      <w:shd w:val="clear" w:color="auto" w:fill="FFFFFF"/>
    </w:rPr>
  </w:style>
  <w:style w:type="paragraph" w:customStyle="1" w:styleId="81">
    <w:name w:val="Основной текст (8)1"/>
    <w:basedOn w:val="a"/>
    <w:link w:val="80"/>
    <w:uiPriority w:val="99"/>
    <w:rsid w:val="001F2EFA"/>
    <w:pPr>
      <w:widowControl w:val="0"/>
      <w:shd w:val="clear" w:color="auto" w:fill="FFFFFF"/>
      <w:spacing w:after="2280" w:line="240" w:lineRule="atLeast"/>
      <w:jc w:val="right"/>
    </w:pPr>
    <w:rPr>
      <w:sz w:val="20"/>
      <w:szCs w:val="20"/>
      <w:lang w:eastAsia="ko-KR"/>
    </w:rPr>
  </w:style>
  <w:style w:type="character" w:customStyle="1" w:styleId="140">
    <w:name w:val="Основной текст (14)_"/>
    <w:link w:val="141"/>
    <w:uiPriority w:val="99"/>
    <w:locked/>
    <w:rsid w:val="001F2EFA"/>
    <w:rPr>
      <w:i/>
      <w:spacing w:val="420"/>
      <w:sz w:val="14"/>
      <w:shd w:val="clear" w:color="auto" w:fill="FFFFFF"/>
    </w:rPr>
  </w:style>
  <w:style w:type="paragraph" w:customStyle="1" w:styleId="141">
    <w:name w:val="Основной текст (14)"/>
    <w:basedOn w:val="a"/>
    <w:link w:val="140"/>
    <w:uiPriority w:val="99"/>
    <w:rsid w:val="001F2EFA"/>
    <w:pPr>
      <w:widowControl w:val="0"/>
      <w:shd w:val="clear" w:color="auto" w:fill="FFFFFF"/>
      <w:spacing w:after="120" w:line="240" w:lineRule="atLeast"/>
      <w:jc w:val="both"/>
    </w:pPr>
    <w:rPr>
      <w:i/>
      <w:spacing w:val="420"/>
      <w:sz w:val="14"/>
      <w:szCs w:val="20"/>
      <w:lang w:eastAsia="ko-KR"/>
    </w:rPr>
  </w:style>
  <w:style w:type="character" w:customStyle="1" w:styleId="afe">
    <w:name w:val="Колонтитул_"/>
    <w:link w:val="19"/>
    <w:uiPriority w:val="99"/>
    <w:locked/>
    <w:rsid w:val="001F2EFA"/>
    <w:rPr>
      <w:b/>
      <w:sz w:val="23"/>
      <w:shd w:val="clear" w:color="auto" w:fill="FFFFFF"/>
    </w:rPr>
  </w:style>
  <w:style w:type="paragraph" w:customStyle="1" w:styleId="19">
    <w:name w:val="Колонтитул1"/>
    <w:basedOn w:val="a"/>
    <w:link w:val="afe"/>
    <w:uiPriority w:val="99"/>
    <w:rsid w:val="001F2EFA"/>
    <w:pPr>
      <w:widowControl w:val="0"/>
      <w:shd w:val="clear" w:color="auto" w:fill="FFFFFF"/>
      <w:spacing w:after="0" w:line="240" w:lineRule="atLeast"/>
    </w:pPr>
    <w:rPr>
      <w:b/>
      <w:sz w:val="23"/>
      <w:szCs w:val="20"/>
      <w:lang w:eastAsia="ko-KR"/>
    </w:rPr>
  </w:style>
  <w:style w:type="paragraph" w:customStyle="1" w:styleId="Default">
    <w:name w:val="Default"/>
    <w:uiPriority w:val="99"/>
    <w:rsid w:val="001F2EFA"/>
    <w:pPr>
      <w:autoSpaceDE w:val="0"/>
      <w:autoSpaceDN w:val="0"/>
      <w:adjustRightInd w:val="0"/>
    </w:pPr>
    <w:rPr>
      <w:rFonts w:ascii="Times New Roman" w:hAnsi="Times New Roman"/>
      <w:color w:val="000000"/>
      <w:sz w:val="24"/>
      <w:szCs w:val="24"/>
    </w:rPr>
  </w:style>
  <w:style w:type="paragraph" w:customStyle="1" w:styleId="p0">
    <w:name w:val="p0"/>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formattexttopleveltextcentertext">
    <w:name w:val="formattext topleveltext centertext"/>
    <w:basedOn w:val="a"/>
    <w:uiPriority w:val="99"/>
    <w:rsid w:val="00E30935"/>
    <w:pPr>
      <w:spacing w:before="100" w:beforeAutospacing="1" w:after="100" w:afterAutospacing="1" w:line="240" w:lineRule="auto"/>
    </w:pPr>
    <w:rPr>
      <w:rFonts w:ascii="Times New Roman" w:hAnsi="Times New Roman"/>
      <w:sz w:val="24"/>
      <w:szCs w:val="24"/>
      <w:lang w:eastAsia="ru-RU"/>
    </w:rPr>
  </w:style>
  <w:style w:type="character" w:customStyle="1" w:styleId="af7">
    <w:name w:val="Абзац списка Знак"/>
    <w:aliases w:val="Маркер Знак,ПАРАГРАФ Знак,Мой 1 Знак"/>
    <w:link w:val="af6"/>
    <w:uiPriority w:val="99"/>
    <w:locked/>
    <w:rsid w:val="004B79E6"/>
    <w:rPr>
      <w:lang w:eastAsia="en-US"/>
    </w:rPr>
  </w:style>
  <w:style w:type="paragraph" w:customStyle="1" w:styleId="1a">
    <w:name w:val="Рецензия1"/>
    <w:hidden/>
    <w:uiPriority w:val="99"/>
    <w:semiHidden/>
    <w:rsid w:val="004B79E6"/>
    <w:pPr>
      <w:jc w:val="both"/>
    </w:pPr>
    <w:rPr>
      <w:rFonts w:ascii="Times New Roman" w:hAnsi="Times New Roman"/>
      <w:sz w:val="24"/>
      <w:szCs w:val="24"/>
    </w:rPr>
  </w:style>
  <w:style w:type="paragraph" w:customStyle="1" w:styleId="400">
    <w:name w:val="Основной текст40"/>
    <w:basedOn w:val="a"/>
    <w:uiPriority w:val="99"/>
    <w:rsid w:val="00CA71BB"/>
    <w:pPr>
      <w:shd w:val="clear" w:color="auto" w:fill="FFFFFF"/>
      <w:spacing w:after="1020" w:line="240" w:lineRule="atLeast"/>
    </w:pPr>
    <w:rPr>
      <w:rFonts w:ascii="Arial" w:hAnsi="Arial" w:cs="Arial"/>
      <w:sz w:val="28"/>
      <w:szCs w:val="28"/>
    </w:rPr>
  </w:style>
  <w:style w:type="paragraph" w:customStyle="1" w:styleId="UNFORMATTEXT">
    <w:name w:val=".UNFORMATTEXT"/>
    <w:uiPriority w:val="99"/>
    <w:rsid w:val="006210DB"/>
    <w:pPr>
      <w:widowControl w:val="0"/>
      <w:autoSpaceDE w:val="0"/>
      <w:autoSpaceDN w:val="0"/>
      <w:adjustRightInd w:val="0"/>
    </w:pPr>
    <w:rPr>
      <w:rFonts w:ascii="Courier New" w:eastAsiaTheme="minorEastAsia" w:hAnsi="Courier New" w:cs="Courier New"/>
      <w:sz w:val="20"/>
      <w:szCs w:val="20"/>
    </w:rPr>
  </w:style>
  <w:style w:type="paragraph" w:customStyle="1" w:styleId="headertext0">
    <w:name w:val="headertext"/>
    <w:basedOn w:val="a"/>
    <w:rsid w:val="00315E8D"/>
    <w:pPr>
      <w:spacing w:before="100" w:beforeAutospacing="1" w:after="100" w:afterAutospacing="1" w:line="240" w:lineRule="auto"/>
    </w:pPr>
    <w:rPr>
      <w:rFonts w:ascii="Times New Roman" w:hAnsi="Times New Roman"/>
      <w:sz w:val="24"/>
      <w:szCs w:val="24"/>
      <w:lang w:eastAsia="ru-RU"/>
    </w:rPr>
  </w:style>
  <w:style w:type="character" w:styleId="aff">
    <w:name w:val="annotation reference"/>
    <w:basedOn w:val="a0"/>
    <w:uiPriority w:val="99"/>
    <w:semiHidden/>
    <w:unhideWhenUsed/>
    <w:locked/>
    <w:rsid w:val="00C0398B"/>
    <w:rPr>
      <w:sz w:val="16"/>
      <w:szCs w:val="16"/>
    </w:rPr>
  </w:style>
  <w:style w:type="paragraph" w:styleId="aff0">
    <w:name w:val="annotation text"/>
    <w:basedOn w:val="a"/>
    <w:link w:val="aff1"/>
    <w:uiPriority w:val="99"/>
    <w:semiHidden/>
    <w:unhideWhenUsed/>
    <w:locked/>
    <w:rsid w:val="00C0398B"/>
    <w:pPr>
      <w:spacing w:line="240" w:lineRule="auto"/>
    </w:pPr>
    <w:rPr>
      <w:sz w:val="20"/>
      <w:szCs w:val="20"/>
    </w:rPr>
  </w:style>
  <w:style w:type="character" w:customStyle="1" w:styleId="aff1">
    <w:name w:val="Текст примечания Знак"/>
    <w:basedOn w:val="a0"/>
    <w:link w:val="aff0"/>
    <w:uiPriority w:val="99"/>
    <w:semiHidden/>
    <w:rsid w:val="00C0398B"/>
    <w:rPr>
      <w:sz w:val="20"/>
      <w:szCs w:val="20"/>
      <w:lang w:eastAsia="en-US"/>
    </w:rPr>
  </w:style>
  <w:style w:type="paragraph" w:styleId="aff2">
    <w:name w:val="annotation subject"/>
    <w:basedOn w:val="aff0"/>
    <w:next w:val="aff0"/>
    <w:link w:val="aff3"/>
    <w:uiPriority w:val="99"/>
    <w:semiHidden/>
    <w:unhideWhenUsed/>
    <w:locked/>
    <w:rsid w:val="00C0398B"/>
    <w:rPr>
      <w:b/>
      <w:bCs/>
    </w:rPr>
  </w:style>
  <w:style w:type="character" w:customStyle="1" w:styleId="aff3">
    <w:name w:val="Тема примечания Знак"/>
    <w:basedOn w:val="aff1"/>
    <w:link w:val="aff2"/>
    <w:uiPriority w:val="99"/>
    <w:semiHidden/>
    <w:rsid w:val="00C0398B"/>
    <w:rPr>
      <w:b/>
      <w:bCs/>
      <w:sz w:val="20"/>
      <w:szCs w:val="20"/>
      <w:lang w:eastAsia="en-US"/>
    </w:rPr>
  </w:style>
  <w:style w:type="paragraph" w:styleId="aff4">
    <w:name w:val="Revision"/>
    <w:hidden/>
    <w:uiPriority w:val="99"/>
    <w:semiHidden/>
    <w:rsid w:val="008951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27099">
      <w:marLeft w:val="0"/>
      <w:marRight w:val="0"/>
      <w:marTop w:val="0"/>
      <w:marBottom w:val="0"/>
      <w:divBdr>
        <w:top w:val="none" w:sz="0" w:space="0" w:color="auto"/>
        <w:left w:val="none" w:sz="0" w:space="0" w:color="auto"/>
        <w:bottom w:val="none" w:sz="0" w:space="0" w:color="auto"/>
        <w:right w:val="none" w:sz="0" w:space="0" w:color="auto"/>
      </w:divBdr>
      <w:divsChild>
        <w:div w:id="198127158">
          <w:marLeft w:val="0"/>
          <w:marRight w:val="0"/>
          <w:marTop w:val="0"/>
          <w:marBottom w:val="0"/>
          <w:divBdr>
            <w:top w:val="none" w:sz="0" w:space="0" w:color="auto"/>
            <w:left w:val="none" w:sz="0" w:space="0" w:color="auto"/>
            <w:bottom w:val="none" w:sz="0" w:space="0" w:color="auto"/>
            <w:right w:val="none" w:sz="0" w:space="0" w:color="auto"/>
          </w:divBdr>
          <w:divsChild>
            <w:div w:id="198127120">
              <w:marLeft w:val="0"/>
              <w:marRight w:val="0"/>
              <w:marTop w:val="0"/>
              <w:marBottom w:val="0"/>
              <w:divBdr>
                <w:top w:val="none" w:sz="0" w:space="0" w:color="auto"/>
                <w:left w:val="none" w:sz="0" w:space="0" w:color="auto"/>
                <w:bottom w:val="none" w:sz="0" w:space="0" w:color="auto"/>
                <w:right w:val="none" w:sz="0" w:space="0" w:color="auto"/>
              </w:divBdr>
              <w:divsChild>
                <w:div w:id="198127117">
                  <w:marLeft w:val="0"/>
                  <w:marRight w:val="0"/>
                  <w:marTop w:val="0"/>
                  <w:marBottom w:val="0"/>
                  <w:divBdr>
                    <w:top w:val="none" w:sz="0" w:space="0" w:color="auto"/>
                    <w:left w:val="none" w:sz="0" w:space="0" w:color="auto"/>
                    <w:bottom w:val="none" w:sz="0" w:space="0" w:color="auto"/>
                    <w:right w:val="none" w:sz="0" w:space="0" w:color="auto"/>
                  </w:divBdr>
                  <w:divsChild>
                    <w:div w:id="198127101">
                      <w:marLeft w:val="0"/>
                      <w:marRight w:val="0"/>
                      <w:marTop w:val="0"/>
                      <w:marBottom w:val="0"/>
                      <w:divBdr>
                        <w:top w:val="none" w:sz="0" w:space="0" w:color="auto"/>
                        <w:left w:val="none" w:sz="0" w:space="0" w:color="auto"/>
                        <w:bottom w:val="none" w:sz="0" w:space="0" w:color="auto"/>
                        <w:right w:val="none" w:sz="0" w:space="0" w:color="auto"/>
                      </w:divBdr>
                      <w:divsChild>
                        <w:div w:id="198127113">
                          <w:marLeft w:val="0"/>
                          <w:marRight w:val="0"/>
                          <w:marTop w:val="0"/>
                          <w:marBottom w:val="0"/>
                          <w:divBdr>
                            <w:top w:val="none" w:sz="0" w:space="0" w:color="auto"/>
                            <w:left w:val="none" w:sz="0" w:space="0" w:color="auto"/>
                            <w:bottom w:val="none" w:sz="0" w:space="0" w:color="auto"/>
                            <w:right w:val="none" w:sz="0" w:space="0" w:color="auto"/>
                          </w:divBdr>
                          <w:divsChild>
                            <w:div w:id="198127162">
                              <w:marLeft w:val="0"/>
                              <w:marRight w:val="0"/>
                              <w:marTop w:val="0"/>
                              <w:marBottom w:val="0"/>
                              <w:divBdr>
                                <w:top w:val="none" w:sz="0" w:space="0" w:color="auto"/>
                                <w:left w:val="none" w:sz="0" w:space="0" w:color="auto"/>
                                <w:bottom w:val="none" w:sz="0" w:space="0" w:color="auto"/>
                                <w:right w:val="none" w:sz="0" w:space="0" w:color="auto"/>
                              </w:divBdr>
                              <w:divsChild>
                                <w:div w:id="198127150">
                                  <w:marLeft w:val="0"/>
                                  <w:marRight w:val="0"/>
                                  <w:marTop w:val="0"/>
                                  <w:marBottom w:val="0"/>
                                  <w:divBdr>
                                    <w:top w:val="none" w:sz="0" w:space="0" w:color="auto"/>
                                    <w:left w:val="none" w:sz="0" w:space="0" w:color="auto"/>
                                    <w:bottom w:val="none" w:sz="0" w:space="0" w:color="auto"/>
                                    <w:right w:val="none" w:sz="0" w:space="0" w:color="auto"/>
                                  </w:divBdr>
                                  <w:divsChild>
                                    <w:div w:id="198127118">
                                      <w:marLeft w:val="0"/>
                                      <w:marRight w:val="0"/>
                                      <w:marTop w:val="0"/>
                                      <w:marBottom w:val="0"/>
                                      <w:divBdr>
                                        <w:top w:val="none" w:sz="0" w:space="0" w:color="auto"/>
                                        <w:left w:val="none" w:sz="0" w:space="0" w:color="auto"/>
                                        <w:bottom w:val="none" w:sz="0" w:space="0" w:color="auto"/>
                                        <w:right w:val="none" w:sz="0" w:space="0" w:color="auto"/>
                                      </w:divBdr>
                                      <w:divsChild>
                                        <w:div w:id="198127161">
                                          <w:marLeft w:val="0"/>
                                          <w:marRight w:val="0"/>
                                          <w:marTop w:val="0"/>
                                          <w:marBottom w:val="0"/>
                                          <w:divBdr>
                                            <w:top w:val="none" w:sz="0" w:space="0" w:color="auto"/>
                                            <w:left w:val="none" w:sz="0" w:space="0" w:color="auto"/>
                                            <w:bottom w:val="none" w:sz="0" w:space="0" w:color="auto"/>
                                            <w:right w:val="none" w:sz="0" w:space="0" w:color="auto"/>
                                          </w:divBdr>
                                          <w:divsChild>
                                            <w:div w:id="198127097">
                                              <w:marLeft w:val="0"/>
                                              <w:marRight w:val="0"/>
                                              <w:marTop w:val="0"/>
                                              <w:marBottom w:val="0"/>
                                              <w:divBdr>
                                                <w:top w:val="none" w:sz="0" w:space="0" w:color="auto"/>
                                                <w:left w:val="none" w:sz="0" w:space="0" w:color="auto"/>
                                                <w:bottom w:val="none" w:sz="0" w:space="0" w:color="auto"/>
                                                <w:right w:val="none" w:sz="0" w:space="0" w:color="auto"/>
                                              </w:divBdr>
                                              <w:divsChild>
                                                <w:div w:id="198127125">
                                                  <w:marLeft w:val="0"/>
                                                  <w:marRight w:val="0"/>
                                                  <w:marTop w:val="0"/>
                                                  <w:marBottom w:val="0"/>
                                                  <w:divBdr>
                                                    <w:top w:val="none" w:sz="0" w:space="0" w:color="auto"/>
                                                    <w:left w:val="none" w:sz="0" w:space="0" w:color="auto"/>
                                                    <w:bottom w:val="none" w:sz="0" w:space="0" w:color="auto"/>
                                                    <w:right w:val="none" w:sz="0" w:space="0" w:color="auto"/>
                                                  </w:divBdr>
                                                  <w:divsChild>
                                                    <w:div w:id="198127166">
                                                      <w:marLeft w:val="0"/>
                                                      <w:marRight w:val="0"/>
                                                      <w:marTop w:val="0"/>
                                                      <w:marBottom w:val="0"/>
                                                      <w:divBdr>
                                                        <w:top w:val="none" w:sz="0" w:space="0" w:color="auto"/>
                                                        <w:left w:val="none" w:sz="0" w:space="0" w:color="auto"/>
                                                        <w:bottom w:val="none" w:sz="0" w:space="0" w:color="auto"/>
                                                        <w:right w:val="none" w:sz="0" w:space="0" w:color="auto"/>
                                                      </w:divBdr>
                                                      <w:divsChild>
                                                        <w:div w:id="198127124">
                                                          <w:marLeft w:val="0"/>
                                                          <w:marRight w:val="0"/>
                                                          <w:marTop w:val="0"/>
                                                          <w:marBottom w:val="0"/>
                                                          <w:divBdr>
                                                            <w:top w:val="none" w:sz="0" w:space="0" w:color="auto"/>
                                                            <w:left w:val="none" w:sz="0" w:space="0" w:color="auto"/>
                                                            <w:bottom w:val="none" w:sz="0" w:space="0" w:color="auto"/>
                                                            <w:right w:val="none" w:sz="0" w:space="0" w:color="auto"/>
                                                          </w:divBdr>
                                                          <w:divsChild>
                                                            <w:div w:id="198127160">
                                                              <w:marLeft w:val="0"/>
                                                              <w:marRight w:val="0"/>
                                                              <w:marTop w:val="0"/>
                                                              <w:marBottom w:val="0"/>
                                                              <w:divBdr>
                                                                <w:top w:val="none" w:sz="0" w:space="0" w:color="auto"/>
                                                                <w:left w:val="none" w:sz="0" w:space="0" w:color="auto"/>
                                                                <w:bottom w:val="none" w:sz="0" w:space="0" w:color="auto"/>
                                                                <w:right w:val="none" w:sz="0" w:space="0" w:color="auto"/>
                                                              </w:divBdr>
                                                              <w:divsChild>
                                                                <w:div w:id="198127121">
                                                                  <w:marLeft w:val="0"/>
                                                                  <w:marRight w:val="0"/>
                                                                  <w:marTop w:val="0"/>
                                                                  <w:marBottom w:val="0"/>
                                                                  <w:divBdr>
                                                                    <w:top w:val="none" w:sz="0" w:space="0" w:color="auto"/>
                                                                    <w:left w:val="none" w:sz="0" w:space="0" w:color="auto"/>
                                                                    <w:bottom w:val="none" w:sz="0" w:space="0" w:color="auto"/>
                                                                    <w:right w:val="none" w:sz="0" w:space="0" w:color="auto"/>
                                                                  </w:divBdr>
                                                                  <w:divsChild>
                                                                    <w:div w:id="198127147">
                                                                      <w:marLeft w:val="0"/>
                                                                      <w:marRight w:val="0"/>
                                                                      <w:marTop w:val="0"/>
                                                                      <w:marBottom w:val="0"/>
                                                                      <w:divBdr>
                                                                        <w:top w:val="none" w:sz="0" w:space="0" w:color="auto"/>
                                                                        <w:left w:val="none" w:sz="0" w:space="0" w:color="auto"/>
                                                                        <w:bottom w:val="none" w:sz="0" w:space="0" w:color="auto"/>
                                                                        <w:right w:val="none" w:sz="0" w:space="0" w:color="auto"/>
                                                                      </w:divBdr>
                                                                      <w:divsChild>
                                                                        <w:div w:id="198127149">
                                                                          <w:marLeft w:val="0"/>
                                                                          <w:marRight w:val="0"/>
                                                                          <w:marTop w:val="0"/>
                                                                          <w:marBottom w:val="0"/>
                                                                          <w:divBdr>
                                                                            <w:top w:val="none" w:sz="0" w:space="0" w:color="auto"/>
                                                                            <w:left w:val="none" w:sz="0" w:space="0" w:color="auto"/>
                                                                            <w:bottom w:val="none" w:sz="0" w:space="0" w:color="auto"/>
                                                                            <w:right w:val="none" w:sz="0" w:space="0" w:color="auto"/>
                                                                          </w:divBdr>
                                                                          <w:divsChild>
                                                                            <w:div w:id="198127127">
                                                                              <w:marLeft w:val="0"/>
                                                                              <w:marRight w:val="0"/>
                                                                              <w:marTop w:val="0"/>
                                                                              <w:marBottom w:val="0"/>
                                                                              <w:divBdr>
                                                                                <w:top w:val="none" w:sz="0" w:space="0" w:color="auto"/>
                                                                                <w:left w:val="none" w:sz="0" w:space="0" w:color="auto"/>
                                                                                <w:bottom w:val="none" w:sz="0" w:space="0" w:color="auto"/>
                                                                                <w:right w:val="none" w:sz="0" w:space="0" w:color="auto"/>
                                                                              </w:divBdr>
                                                                              <w:divsChild>
                                                                                <w:div w:id="198127108">
                                                                                  <w:marLeft w:val="0"/>
                                                                                  <w:marRight w:val="0"/>
                                                                                  <w:marTop w:val="0"/>
                                                                                  <w:marBottom w:val="0"/>
                                                                                  <w:divBdr>
                                                                                    <w:top w:val="none" w:sz="0" w:space="0" w:color="auto"/>
                                                                                    <w:left w:val="none" w:sz="0" w:space="0" w:color="auto"/>
                                                                                    <w:bottom w:val="none" w:sz="0" w:space="0" w:color="auto"/>
                                                                                    <w:right w:val="none" w:sz="0" w:space="0" w:color="auto"/>
                                                                                  </w:divBdr>
                                                                                  <w:divsChild>
                                                                                    <w:div w:id="198127104">
                                                                                      <w:marLeft w:val="0"/>
                                                                                      <w:marRight w:val="0"/>
                                                                                      <w:marTop w:val="0"/>
                                                                                      <w:marBottom w:val="0"/>
                                                                                      <w:divBdr>
                                                                                        <w:top w:val="none" w:sz="0" w:space="0" w:color="auto"/>
                                                                                        <w:left w:val="none" w:sz="0" w:space="0" w:color="auto"/>
                                                                                        <w:bottom w:val="none" w:sz="0" w:space="0" w:color="auto"/>
                                                                                        <w:right w:val="none" w:sz="0" w:space="0" w:color="auto"/>
                                                                                      </w:divBdr>
                                                                                      <w:divsChild>
                                                                                        <w:div w:id="198127098">
                                                                                          <w:marLeft w:val="0"/>
                                                                                          <w:marRight w:val="0"/>
                                                                                          <w:marTop w:val="0"/>
                                                                                          <w:marBottom w:val="0"/>
                                                                                          <w:divBdr>
                                                                                            <w:top w:val="none" w:sz="0" w:space="0" w:color="auto"/>
                                                                                            <w:left w:val="none" w:sz="0" w:space="0" w:color="auto"/>
                                                                                            <w:bottom w:val="none" w:sz="0" w:space="0" w:color="auto"/>
                                                                                            <w:right w:val="none" w:sz="0" w:space="0" w:color="auto"/>
                                                                                          </w:divBdr>
                                                                                          <w:divsChild>
                                                                                            <w:div w:id="198127106">
                                                                                              <w:marLeft w:val="0"/>
                                                                                              <w:marRight w:val="0"/>
                                                                                              <w:marTop w:val="0"/>
                                                                                              <w:marBottom w:val="0"/>
                                                                                              <w:divBdr>
                                                                                                <w:top w:val="none" w:sz="0" w:space="0" w:color="auto"/>
                                                                                                <w:left w:val="none" w:sz="0" w:space="0" w:color="auto"/>
                                                                                                <w:bottom w:val="none" w:sz="0" w:space="0" w:color="auto"/>
                                                                                                <w:right w:val="none" w:sz="0" w:space="0" w:color="auto"/>
                                                                                              </w:divBdr>
                                                                                              <w:divsChild>
                                                                                                <w:div w:id="198127107">
                                                                                                  <w:marLeft w:val="0"/>
                                                                                                  <w:marRight w:val="0"/>
                                                                                                  <w:marTop w:val="0"/>
                                                                                                  <w:marBottom w:val="0"/>
                                                                                                  <w:divBdr>
                                                                                                    <w:top w:val="none" w:sz="0" w:space="0" w:color="auto"/>
                                                                                                    <w:left w:val="none" w:sz="0" w:space="0" w:color="auto"/>
                                                                                                    <w:bottom w:val="none" w:sz="0" w:space="0" w:color="auto"/>
                                                                                                    <w:right w:val="none" w:sz="0" w:space="0" w:color="auto"/>
                                                                                                  </w:divBdr>
                                                                                                  <w:divsChild>
                                                                                                    <w:div w:id="198127119">
                                                                                                      <w:marLeft w:val="0"/>
                                                                                                      <w:marRight w:val="0"/>
                                                                                                      <w:marTop w:val="0"/>
                                                                                                      <w:marBottom w:val="0"/>
                                                                                                      <w:divBdr>
                                                                                                        <w:top w:val="none" w:sz="0" w:space="0" w:color="auto"/>
                                                                                                        <w:left w:val="none" w:sz="0" w:space="0" w:color="auto"/>
                                                                                                        <w:bottom w:val="none" w:sz="0" w:space="0" w:color="auto"/>
                                                                                                        <w:right w:val="none" w:sz="0" w:space="0" w:color="auto"/>
                                                                                                      </w:divBdr>
                                                                                                      <w:divsChild>
                                                                                                        <w:div w:id="198127168">
                                                                                                          <w:marLeft w:val="0"/>
                                                                                                          <w:marRight w:val="0"/>
                                                                                                          <w:marTop w:val="0"/>
                                                                                                          <w:marBottom w:val="0"/>
                                                                                                          <w:divBdr>
                                                                                                            <w:top w:val="none" w:sz="0" w:space="0" w:color="auto"/>
                                                                                                            <w:left w:val="none" w:sz="0" w:space="0" w:color="auto"/>
                                                                                                            <w:bottom w:val="none" w:sz="0" w:space="0" w:color="auto"/>
                                                                                                            <w:right w:val="none" w:sz="0" w:space="0" w:color="auto"/>
                                                                                                          </w:divBdr>
                                                                                                          <w:divsChild>
                                                                                                            <w:div w:id="198127164">
                                                                                                              <w:marLeft w:val="0"/>
                                                                                                              <w:marRight w:val="0"/>
                                                                                                              <w:marTop w:val="0"/>
                                                                                                              <w:marBottom w:val="0"/>
                                                                                                              <w:divBdr>
                                                                                                                <w:top w:val="none" w:sz="0" w:space="0" w:color="auto"/>
                                                                                                                <w:left w:val="none" w:sz="0" w:space="0" w:color="auto"/>
                                                                                                                <w:bottom w:val="none" w:sz="0" w:space="0" w:color="auto"/>
                                                                                                                <w:right w:val="none" w:sz="0" w:space="0" w:color="auto"/>
                                                                                                              </w:divBdr>
                                                                                                              <w:divsChild>
                                                                                                                <w:div w:id="198127110">
                                                                                                                  <w:marLeft w:val="0"/>
                                                                                                                  <w:marRight w:val="0"/>
                                                                                                                  <w:marTop w:val="0"/>
                                                                                                                  <w:marBottom w:val="0"/>
                                                                                                                  <w:divBdr>
                                                                                                                    <w:top w:val="none" w:sz="0" w:space="0" w:color="auto"/>
                                                                                                                    <w:left w:val="none" w:sz="0" w:space="0" w:color="auto"/>
                                                                                                                    <w:bottom w:val="none" w:sz="0" w:space="0" w:color="auto"/>
                                                                                                                    <w:right w:val="none" w:sz="0" w:space="0" w:color="auto"/>
                                                                                                                  </w:divBdr>
                                                                                                                  <w:divsChild>
                                                                                                                    <w:div w:id="198127111">
                                                                                                                      <w:marLeft w:val="0"/>
                                                                                                                      <w:marRight w:val="0"/>
                                                                                                                      <w:marTop w:val="0"/>
                                                                                                                      <w:marBottom w:val="0"/>
                                                                                                                      <w:divBdr>
                                                                                                                        <w:top w:val="none" w:sz="0" w:space="0" w:color="auto"/>
                                                                                                                        <w:left w:val="none" w:sz="0" w:space="0" w:color="auto"/>
                                                                                                                        <w:bottom w:val="none" w:sz="0" w:space="0" w:color="auto"/>
                                                                                                                        <w:right w:val="none" w:sz="0" w:space="0" w:color="auto"/>
                                                                                                                      </w:divBdr>
                                                                                                                      <w:divsChild>
                                                                                                                        <w:div w:id="198127123">
                                                                                                                          <w:marLeft w:val="0"/>
                                                                                                                          <w:marRight w:val="0"/>
                                                                                                                          <w:marTop w:val="0"/>
                                                                                                                          <w:marBottom w:val="0"/>
                                                                                                                          <w:divBdr>
                                                                                                                            <w:top w:val="none" w:sz="0" w:space="0" w:color="auto"/>
                                                                                                                            <w:left w:val="none" w:sz="0" w:space="0" w:color="auto"/>
                                                                                                                            <w:bottom w:val="none" w:sz="0" w:space="0" w:color="auto"/>
                                                                                                                            <w:right w:val="none" w:sz="0" w:space="0" w:color="auto"/>
                                                                                                                          </w:divBdr>
                                                                                                                          <w:divsChild>
                                                                                                                            <w:div w:id="198127112">
                                                                                                                              <w:marLeft w:val="0"/>
                                                                                                                              <w:marRight w:val="0"/>
                                                                                                                              <w:marTop w:val="0"/>
                                                                                                                              <w:marBottom w:val="0"/>
                                                                                                                              <w:divBdr>
                                                                                                                                <w:top w:val="none" w:sz="0" w:space="0" w:color="auto"/>
                                                                                                                                <w:left w:val="none" w:sz="0" w:space="0" w:color="auto"/>
                                                                                                                                <w:bottom w:val="none" w:sz="0" w:space="0" w:color="auto"/>
                                                                                                                                <w:right w:val="none" w:sz="0" w:space="0" w:color="auto"/>
                                                                                                                              </w:divBdr>
                                                                                                                              <w:divsChild>
                                                                                                                                <w:div w:id="198127155">
                                                                                                                                  <w:marLeft w:val="0"/>
                                                                                                                                  <w:marRight w:val="0"/>
                                                                                                                                  <w:marTop w:val="0"/>
                                                                                                                                  <w:marBottom w:val="0"/>
                                                                                                                                  <w:divBdr>
                                                                                                                                    <w:top w:val="none" w:sz="0" w:space="0" w:color="auto"/>
                                                                                                                                    <w:left w:val="none" w:sz="0" w:space="0" w:color="auto"/>
                                                                                                                                    <w:bottom w:val="none" w:sz="0" w:space="0" w:color="auto"/>
                                                                                                                                    <w:right w:val="none" w:sz="0" w:space="0" w:color="auto"/>
                                                                                                                                  </w:divBdr>
                                                                                                                                  <w:divsChild>
                                                                                                                                    <w:div w:id="198127154">
                                                                                                                                      <w:marLeft w:val="0"/>
                                                                                                                                      <w:marRight w:val="0"/>
                                                                                                                                      <w:marTop w:val="0"/>
                                                                                                                                      <w:marBottom w:val="0"/>
                                                                                                                                      <w:divBdr>
                                                                                                                                        <w:top w:val="none" w:sz="0" w:space="0" w:color="auto"/>
                                                                                                                                        <w:left w:val="none" w:sz="0" w:space="0" w:color="auto"/>
                                                                                                                                        <w:bottom w:val="none" w:sz="0" w:space="0" w:color="auto"/>
                                                                                                                                        <w:right w:val="none" w:sz="0" w:space="0" w:color="auto"/>
                                                                                                                                      </w:divBdr>
                                                                                                                                      <w:divsChild>
                                                                                                                                        <w:div w:id="198127114">
                                                                                                                                          <w:marLeft w:val="0"/>
                                                                                                                                          <w:marRight w:val="0"/>
                                                                                                                                          <w:marTop w:val="0"/>
                                                                                                                                          <w:marBottom w:val="0"/>
                                                                                                                                          <w:divBdr>
                                                                                                                                            <w:top w:val="none" w:sz="0" w:space="0" w:color="auto"/>
                                                                                                                                            <w:left w:val="none" w:sz="0" w:space="0" w:color="auto"/>
                                                                                                                                            <w:bottom w:val="none" w:sz="0" w:space="0" w:color="auto"/>
                                                                                                                                            <w:right w:val="none" w:sz="0" w:space="0" w:color="auto"/>
                                                                                                                                          </w:divBdr>
                                                                                                                                          <w:divsChild>
                                                                                                                                            <w:div w:id="198127116">
                                                                                                                                              <w:marLeft w:val="0"/>
                                                                                                                                              <w:marRight w:val="0"/>
                                                                                                                                              <w:marTop w:val="0"/>
                                                                                                                                              <w:marBottom w:val="0"/>
                                                                                                                                              <w:divBdr>
                                                                                                                                                <w:top w:val="none" w:sz="0" w:space="0" w:color="auto"/>
                                                                                                                                                <w:left w:val="none" w:sz="0" w:space="0" w:color="auto"/>
                                                                                                                                                <w:bottom w:val="none" w:sz="0" w:space="0" w:color="auto"/>
                                                                                                                                                <w:right w:val="none" w:sz="0" w:space="0" w:color="auto"/>
                                                                                                                                              </w:divBdr>
                                                                                                                                              <w:divsChild>
                                                                                                                                                <w:div w:id="19812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127102">
      <w:marLeft w:val="0"/>
      <w:marRight w:val="0"/>
      <w:marTop w:val="0"/>
      <w:marBottom w:val="0"/>
      <w:divBdr>
        <w:top w:val="none" w:sz="0" w:space="0" w:color="auto"/>
        <w:left w:val="none" w:sz="0" w:space="0" w:color="auto"/>
        <w:bottom w:val="none" w:sz="0" w:space="0" w:color="auto"/>
        <w:right w:val="none" w:sz="0" w:space="0" w:color="auto"/>
      </w:divBdr>
      <w:divsChild>
        <w:div w:id="198127103">
          <w:marLeft w:val="0"/>
          <w:marRight w:val="0"/>
          <w:marTop w:val="0"/>
          <w:marBottom w:val="0"/>
          <w:divBdr>
            <w:top w:val="none" w:sz="0" w:space="0" w:color="auto"/>
            <w:left w:val="none" w:sz="0" w:space="0" w:color="auto"/>
            <w:bottom w:val="none" w:sz="0" w:space="0" w:color="auto"/>
            <w:right w:val="none" w:sz="0" w:space="0" w:color="auto"/>
          </w:divBdr>
          <w:divsChild>
            <w:div w:id="198127152">
              <w:marLeft w:val="0"/>
              <w:marRight w:val="0"/>
              <w:marTop w:val="0"/>
              <w:marBottom w:val="0"/>
              <w:divBdr>
                <w:top w:val="none" w:sz="0" w:space="0" w:color="auto"/>
                <w:left w:val="none" w:sz="0" w:space="0" w:color="auto"/>
                <w:bottom w:val="none" w:sz="0" w:space="0" w:color="auto"/>
                <w:right w:val="none" w:sz="0" w:space="0" w:color="auto"/>
              </w:divBdr>
              <w:divsChild>
                <w:div w:id="198127115">
                  <w:marLeft w:val="0"/>
                  <w:marRight w:val="0"/>
                  <w:marTop w:val="0"/>
                  <w:marBottom w:val="0"/>
                  <w:divBdr>
                    <w:top w:val="none" w:sz="0" w:space="0" w:color="auto"/>
                    <w:left w:val="none" w:sz="0" w:space="0" w:color="auto"/>
                    <w:bottom w:val="none" w:sz="0" w:space="0" w:color="auto"/>
                    <w:right w:val="none" w:sz="0" w:space="0" w:color="auto"/>
                  </w:divBdr>
                  <w:divsChild>
                    <w:div w:id="198127156">
                      <w:marLeft w:val="0"/>
                      <w:marRight w:val="0"/>
                      <w:marTop w:val="300"/>
                      <w:marBottom w:val="1200"/>
                      <w:divBdr>
                        <w:top w:val="none" w:sz="0" w:space="0" w:color="auto"/>
                        <w:left w:val="none" w:sz="0" w:space="0" w:color="auto"/>
                        <w:bottom w:val="none" w:sz="0" w:space="0" w:color="auto"/>
                        <w:right w:val="none" w:sz="0" w:space="0" w:color="auto"/>
                      </w:divBdr>
                      <w:divsChild>
                        <w:div w:id="198127100">
                          <w:marLeft w:val="0"/>
                          <w:marRight w:val="0"/>
                          <w:marTop w:val="0"/>
                          <w:marBottom w:val="0"/>
                          <w:divBdr>
                            <w:top w:val="none" w:sz="0" w:space="0" w:color="auto"/>
                            <w:left w:val="none" w:sz="0" w:space="0" w:color="auto"/>
                            <w:bottom w:val="none" w:sz="0" w:space="0" w:color="auto"/>
                            <w:right w:val="none" w:sz="0" w:space="0" w:color="auto"/>
                          </w:divBdr>
                          <w:divsChild>
                            <w:div w:id="198127122">
                              <w:marLeft w:val="0"/>
                              <w:marRight w:val="0"/>
                              <w:marTop w:val="0"/>
                              <w:marBottom w:val="0"/>
                              <w:divBdr>
                                <w:top w:val="none" w:sz="0" w:space="0" w:color="auto"/>
                                <w:left w:val="none" w:sz="0" w:space="0" w:color="auto"/>
                                <w:bottom w:val="none" w:sz="0" w:space="0" w:color="auto"/>
                                <w:right w:val="none" w:sz="0" w:space="0" w:color="auto"/>
                              </w:divBdr>
                              <w:divsChild>
                                <w:div w:id="198127128">
                                  <w:marLeft w:val="0"/>
                                  <w:marRight w:val="0"/>
                                  <w:marTop w:val="0"/>
                                  <w:marBottom w:val="0"/>
                                  <w:divBdr>
                                    <w:top w:val="none" w:sz="0" w:space="0" w:color="auto"/>
                                    <w:left w:val="none" w:sz="0" w:space="0" w:color="auto"/>
                                    <w:bottom w:val="none" w:sz="0" w:space="0" w:color="auto"/>
                                    <w:right w:val="none" w:sz="0" w:space="0" w:color="auto"/>
                                  </w:divBdr>
                                  <w:divsChild>
                                    <w:div w:id="1981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27105">
      <w:marLeft w:val="0"/>
      <w:marRight w:val="0"/>
      <w:marTop w:val="0"/>
      <w:marBottom w:val="0"/>
      <w:divBdr>
        <w:top w:val="none" w:sz="0" w:space="0" w:color="auto"/>
        <w:left w:val="none" w:sz="0" w:space="0" w:color="auto"/>
        <w:bottom w:val="none" w:sz="0" w:space="0" w:color="auto"/>
        <w:right w:val="none" w:sz="0" w:space="0" w:color="auto"/>
      </w:divBdr>
    </w:div>
    <w:div w:id="198127109">
      <w:marLeft w:val="0"/>
      <w:marRight w:val="0"/>
      <w:marTop w:val="0"/>
      <w:marBottom w:val="0"/>
      <w:divBdr>
        <w:top w:val="none" w:sz="0" w:space="0" w:color="auto"/>
        <w:left w:val="none" w:sz="0" w:space="0" w:color="auto"/>
        <w:bottom w:val="none" w:sz="0" w:space="0" w:color="auto"/>
        <w:right w:val="none" w:sz="0" w:space="0" w:color="auto"/>
      </w:divBdr>
    </w:div>
    <w:div w:id="198127126">
      <w:marLeft w:val="0"/>
      <w:marRight w:val="0"/>
      <w:marTop w:val="0"/>
      <w:marBottom w:val="0"/>
      <w:divBdr>
        <w:top w:val="none" w:sz="0" w:space="0" w:color="auto"/>
        <w:left w:val="none" w:sz="0" w:space="0" w:color="auto"/>
        <w:bottom w:val="none" w:sz="0" w:space="0" w:color="auto"/>
        <w:right w:val="none" w:sz="0" w:space="0" w:color="auto"/>
      </w:divBdr>
    </w:div>
    <w:div w:id="198127132">
      <w:marLeft w:val="0"/>
      <w:marRight w:val="0"/>
      <w:marTop w:val="0"/>
      <w:marBottom w:val="0"/>
      <w:divBdr>
        <w:top w:val="none" w:sz="0" w:space="0" w:color="auto"/>
        <w:left w:val="none" w:sz="0" w:space="0" w:color="auto"/>
        <w:bottom w:val="none" w:sz="0" w:space="0" w:color="auto"/>
        <w:right w:val="none" w:sz="0" w:space="0" w:color="auto"/>
      </w:divBdr>
    </w:div>
    <w:div w:id="198127133">
      <w:marLeft w:val="0"/>
      <w:marRight w:val="0"/>
      <w:marTop w:val="0"/>
      <w:marBottom w:val="0"/>
      <w:divBdr>
        <w:top w:val="none" w:sz="0" w:space="0" w:color="auto"/>
        <w:left w:val="none" w:sz="0" w:space="0" w:color="auto"/>
        <w:bottom w:val="none" w:sz="0" w:space="0" w:color="auto"/>
        <w:right w:val="none" w:sz="0" w:space="0" w:color="auto"/>
      </w:divBdr>
    </w:div>
    <w:div w:id="198127134">
      <w:marLeft w:val="0"/>
      <w:marRight w:val="0"/>
      <w:marTop w:val="0"/>
      <w:marBottom w:val="0"/>
      <w:divBdr>
        <w:top w:val="none" w:sz="0" w:space="0" w:color="auto"/>
        <w:left w:val="none" w:sz="0" w:space="0" w:color="auto"/>
        <w:bottom w:val="none" w:sz="0" w:space="0" w:color="auto"/>
        <w:right w:val="none" w:sz="0" w:space="0" w:color="auto"/>
      </w:divBdr>
    </w:div>
    <w:div w:id="198127135">
      <w:marLeft w:val="0"/>
      <w:marRight w:val="0"/>
      <w:marTop w:val="0"/>
      <w:marBottom w:val="0"/>
      <w:divBdr>
        <w:top w:val="none" w:sz="0" w:space="0" w:color="auto"/>
        <w:left w:val="none" w:sz="0" w:space="0" w:color="auto"/>
        <w:bottom w:val="none" w:sz="0" w:space="0" w:color="auto"/>
        <w:right w:val="none" w:sz="0" w:space="0" w:color="auto"/>
      </w:divBdr>
    </w:div>
    <w:div w:id="198127136">
      <w:marLeft w:val="0"/>
      <w:marRight w:val="0"/>
      <w:marTop w:val="0"/>
      <w:marBottom w:val="0"/>
      <w:divBdr>
        <w:top w:val="none" w:sz="0" w:space="0" w:color="auto"/>
        <w:left w:val="none" w:sz="0" w:space="0" w:color="auto"/>
        <w:bottom w:val="none" w:sz="0" w:space="0" w:color="auto"/>
        <w:right w:val="none" w:sz="0" w:space="0" w:color="auto"/>
      </w:divBdr>
    </w:div>
    <w:div w:id="198127139">
      <w:marLeft w:val="0"/>
      <w:marRight w:val="0"/>
      <w:marTop w:val="0"/>
      <w:marBottom w:val="0"/>
      <w:divBdr>
        <w:top w:val="none" w:sz="0" w:space="0" w:color="auto"/>
        <w:left w:val="none" w:sz="0" w:space="0" w:color="auto"/>
        <w:bottom w:val="none" w:sz="0" w:space="0" w:color="auto"/>
        <w:right w:val="none" w:sz="0" w:space="0" w:color="auto"/>
      </w:divBdr>
      <w:divsChild>
        <w:div w:id="198127137">
          <w:marLeft w:val="0"/>
          <w:marRight w:val="0"/>
          <w:marTop w:val="0"/>
          <w:marBottom w:val="0"/>
          <w:divBdr>
            <w:top w:val="none" w:sz="0" w:space="0" w:color="auto"/>
            <w:left w:val="none" w:sz="0" w:space="0" w:color="auto"/>
            <w:bottom w:val="none" w:sz="0" w:space="0" w:color="auto"/>
            <w:right w:val="none" w:sz="0" w:space="0" w:color="auto"/>
          </w:divBdr>
        </w:div>
        <w:div w:id="198127138">
          <w:marLeft w:val="0"/>
          <w:marRight w:val="0"/>
          <w:marTop w:val="0"/>
          <w:marBottom w:val="0"/>
          <w:divBdr>
            <w:top w:val="none" w:sz="0" w:space="0" w:color="auto"/>
            <w:left w:val="none" w:sz="0" w:space="0" w:color="auto"/>
            <w:bottom w:val="none" w:sz="0" w:space="0" w:color="auto"/>
            <w:right w:val="none" w:sz="0" w:space="0" w:color="auto"/>
          </w:divBdr>
        </w:div>
        <w:div w:id="198127142">
          <w:marLeft w:val="0"/>
          <w:marRight w:val="0"/>
          <w:marTop w:val="0"/>
          <w:marBottom w:val="0"/>
          <w:divBdr>
            <w:top w:val="none" w:sz="0" w:space="0" w:color="auto"/>
            <w:left w:val="none" w:sz="0" w:space="0" w:color="auto"/>
            <w:bottom w:val="none" w:sz="0" w:space="0" w:color="auto"/>
            <w:right w:val="none" w:sz="0" w:space="0" w:color="auto"/>
          </w:divBdr>
        </w:div>
      </w:divsChild>
    </w:div>
    <w:div w:id="198127140">
      <w:marLeft w:val="0"/>
      <w:marRight w:val="0"/>
      <w:marTop w:val="0"/>
      <w:marBottom w:val="0"/>
      <w:divBdr>
        <w:top w:val="none" w:sz="0" w:space="0" w:color="auto"/>
        <w:left w:val="none" w:sz="0" w:space="0" w:color="auto"/>
        <w:bottom w:val="none" w:sz="0" w:space="0" w:color="auto"/>
        <w:right w:val="none" w:sz="0" w:space="0" w:color="auto"/>
      </w:divBdr>
    </w:div>
    <w:div w:id="198127141">
      <w:marLeft w:val="0"/>
      <w:marRight w:val="0"/>
      <w:marTop w:val="0"/>
      <w:marBottom w:val="0"/>
      <w:divBdr>
        <w:top w:val="none" w:sz="0" w:space="0" w:color="auto"/>
        <w:left w:val="none" w:sz="0" w:space="0" w:color="auto"/>
        <w:bottom w:val="none" w:sz="0" w:space="0" w:color="auto"/>
        <w:right w:val="none" w:sz="0" w:space="0" w:color="auto"/>
      </w:divBdr>
    </w:div>
    <w:div w:id="198127143">
      <w:marLeft w:val="0"/>
      <w:marRight w:val="0"/>
      <w:marTop w:val="0"/>
      <w:marBottom w:val="0"/>
      <w:divBdr>
        <w:top w:val="none" w:sz="0" w:space="0" w:color="auto"/>
        <w:left w:val="none" w:sz="0" w:space="0" w:color="auto"/>
        <w:bottom w:val="none" w:sz="0" w:space="0" w:color="auto"/>
        <w:right w:val="none" w:sz="0" w:space="0" w:color="auto"/>
      </w:divBdr>
    </w:div>
    <w:div w:id="198127144">
      <w:marLeft w:val="0"/>
      <w:marRight w:val="0"/>
      <w:marTop w:val="0"/>
      <w:marBottom w:val="0"/>
      <w:divBdr>
        <w:top w:val="none" w:sz="0" w:space="0" w:color="auto"/>
        <w:left w:val="none" w:sz="0" w:space="0" w:color="auto"/>
        <w:bottom w:val="none" w:sz="0" w:space="0" w:color="auto"/>
        <w:right w:val="none" w:sz="0" w:space="0" w:color="auto"/>
      </w:divBdr>
      <w:divsChild>
        <w:div w:id="198127130">
          <w:marLeft w:val="0"/>
          <w:marRight w:val="0"/>
          <w:marTop w:val="0"/>
          <w:marBottom w:val="0"/>
          <w:divBdr>
            <w:top w:val="none" w:sz="0" w:space="0" w:color="auto"/>
            <w:left w:val="none" w:sz="0" w:space="0" w:color="auto"/>
            <w:bottom w:val="none" w:sz="0" w:space="0" w:color="auto"/>
            <w:right w:val="none" w:sz="0" w:space="0" w:color="auto"/>
          </w:divBdr>
          <w:divsChild>
            <w:div w:id="198127131">
              <w:marLeft w:val="0"/>
              <w:marRight w:val="0"/>
              <w:marTop w:val="0"/>
              <w:marBottom w:val="0"/>
              <w:divBdr>
                <w:top w:val="none" w:sz="0" w:space="0" w:color="auto"/>
                <w:left w:val="none" w:sz="0" w:space="0" w:color="auto"/>
                <w:bottom w:val="none" w:sz="0" w:space="0" w:color="auto"/>
                <w:right w:val="none" w:sz="0" w:space="0" w:color="auto"/>
              </w:divBdr>
              <w:divsChild>
                <w:div w:id="19812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7145">
      <w:marLeft w:val="0"/>
      <w:marRight w:val="0"/>
      <w:marTop w:val="0"/>
      <w:marBottom w:val="0"/>
      <w:divBdr>
        <w:top w:val="none" w:sz="0" w:space="0" w:color="auto"/>
        <w:left w:val="none" w:sz="0" w:space="0" w:color="auto"/>
        <w:bottom w:val="none" w:sz="0" w:space="0" w:color="auto"/>
        <w:right w:val="none" w:sz="0" w:space="0" w:color="auto"/>
      </w:divBdr>
    </w:div>
    <w:div w:id="198127146">
      <w:marLeft w:val="0"/>
      <w:marRight w:val="0"/>
      <w:marTop w:val="0"/>
      <w:marBottom w:val="0"/>
      <w:divBdr>
        <w:top w:val="none" w:sz="0" w:space="0" w:color="auto"/>
        <w:left w:val="none" w:sz="0" w:space="0" w:color="auto"/>
        <w:bottom w:val="none" w:sz="0" w:space="0" w:color="auto"/>
        <w:right w:val="none" w:sz="0" w:space="0" w:color="auto"/>
      </w:divBdr>
    </w:div>
    <w:div w:id="198127148">
      <w:marLeft w:val="0"/>
      <w:marRight w:val="0"/>
      <w:marTop w:val="0"/>
      <w:marBottom w:val="0"/>
      <w:divBdr>
        <w:top w:val="none" w:sz="0" w:space="0" w:color="auto"/>
        <w:left w:val="none" w:sz="0" w:space="0" w:color="auto"/>
        <w:bottom w:val="none" w:sz="0" w:space="0" w:color="auto"/>
        <w:right w:val="none" w:sz="0" w:space="0" w:color="auto"/>
      </w:divBdr>
    </w:div>
    <w:div w:id="198127151">
      <w:marLeft w:val="0"/>
      <w:marRight w:val="0"/>
      <w:marTop w:val="0"/>
      <w:marBottom w:val="0"/>
      <w:divBdr>
        <w:top w:val="none" w:sz="0" w:space="0" w:color="auto"/>
        <w:left w:val="none" w:sz="0" w:space="0" w:color="auto"/>
        <w:bottom w:val="none" w:sz="0" w:space="0" w:color="auto"/>
        <w:right w:val="none" w:sz="0" w:space="0" w:color="auto"/>
      </w:divBdr>
    </w:div>
    <w:div w:id="198127153">
      <w:marLeft w:val="0"/>
      <w:marRight w:val="0"/>
      <w:marTop w:val="0"/>
      <w:marBottom w:val="0"/>
      <w:divBdr>
        <w:top w:val="none" w:sz="0" w:space="0" w:color="auto"/>
        <w:left w:val="none" w:sz="0" w:space="0" w:color="auto"/>
        <w:bottom w:val="none" w:sz="0" w:space="0" w:color="auto"/>
        <w:right w:val="none" w:sz="0" w:space="0" w:color="auto"/>
      </w:divBdr>
    </w:div>
    <w:div w:id="198127157">
      <w:marLeft w:val="0"/>
      <w:marRight w:val="0"/>
      <w:marTop w:val="0"/>
      <w:marBottom w:val="0"/>
      <w:divBdr>
        <w:top w:val="none" w:sz="0" w:space="0" w:color="auto"/>
        <w:left w:val="none" w:sz="0" w:space="0" w:color="auto"/>
        <w:bottom w:val="none" w:sz="0" w:space="0" w:color="auto"/>
        <w:right w:val="none" w:sz="0" w:space="0" w:color="auto"/>
      </w:divBdr>
    </w:div>
    <w:div w:id="198127163">
      <w:marLeft w:val="0"/>
      <w:marRight w:val="0"/>
      <w:marTop w:val="0"/>
      <w:marBottom w:val="0"/>
      <w:divBdr>
        <w:top w:val="none" w:sz="0" w:space="0" w:color="auto"/>
        <w:left w:val="none" w:sz="0" w:space="0" w:color="auto"/>
        <w:bottom w:val="none" w:sz="0" w:space="0" w:color="auto"/>
        <w:right w:val="none" w:sz="0" w:space="0" w:color="auto"/>
      </w:divBdr>
    </w:div>
    <w:div w:id="198127167">
      <w:marLeft w:val="0"/>
      <w:marRight w:val="0"/>
      <w:marTop w:val="0"/>
      <w:marBottom w:val="0"/>
      <w:divBdr>
        <w:top w:val="none" w:sz="0" w:space="0" w:color="auto"/>
        <w:left w:val="none" w:sz="0" w:space="0" w:color="auto"/>
        <w:bottom w:val="none" w:sz="0" w:space="0" w:color="auto"/>
        <w:right w:val="none" w:sz="0" w:space="0" w:color="auto"/>
      </w:divBdr>
    </w:div>
    <w:div w:id="732046840">
      <w:bodyDiv w:val="1"/>
      <w:marLeft w:val="0"/>
      <w:marRight w:val="0"/>
      <w:marTop w:val="0"/>
      <w:marBottom w:val="0"/>
      <w:divBdr>
        <w:top w:val="none" w:sz="0" w:space="0" w:color="auto"/>
        <w:left w:val="none" w:sz="0" w:space="0" w:color="auto"/>
        <w:bottom w:val="none" w:sz="0" w:space="0" w:color="auto"/>
        <w:right w:val="none" w:sz="0" w:space="0" w:color="auto"/>
      </w:divBdr>
    </w:div>
    <w:div w:id="789785184">
      <w:bodyDiv w:val="1"/>
      <w:marLeft w:val="0"/>
      <w:marRight w:val="0"/>
      <w:marTop w:val="0"/>
      <w:marBottom w:val="0"/>
      <w:divBdr>
        <w:top w:val="none" w:sz="0" w:space="0" w:color="auto"/>
        <w:left w:val="none" w:sz="0" w:space="0" w:color="auto"/>
        <w:bottom w:val="none" w:sz="0" w:space="0" w:color="auto"/>
        <w:right w:val="none" w:sz="0" w:space="0" w:color="auto"/>
      </w:divBdr>
    </w:div>
    <w:div w:id="854925422">
      <w:bodyDiv w:val="1"/>
      <w:marLeft w:val="0"/>
      <w:marRight w:val="0"/>
      <w:marTop w:val="0"/>
      <w:marBottom w:val="0"/>
      <w:divBdr>
        <w:top w:val="none" w:sz="0" w:space="0" w:color="auto"/>
        <w:left w:val="none" w:sz="0" w:space="0" w:color="auto"/>
        <w:bottom w:val="none" w:sz="0" w:space="0" w:color="auto"/>
        <w:right w:val="none" w:sz="0" w:space="0" w:color="auto"/>
      </w:divBdr>
    </w:div>
    <w:div w:id="1046028086">
      <w:bodyDiv w:val="1"/>
      <w:marLeft w:val="0"/>
      <w:marRight w:val="0"/>
      <w:marTop w:val="0"/>
      <w:marBottom w:val="0"/>
      <w:divBdr>
        <w:top w:val="none" w:sz="0" w:space="0" w:color="auto"/>
        <w:left w:val="none" w:sz="0" w:space="0" w:color="auto"/>
        <w:bottom w:val="none" w:sz="0" w:space="0" w:color="auto"/>
        <w:right w:val="none" w:sz="0" w:space="0" w:color="auto"/>
      </w:divBdr>
    </w:div>
    <w:div w:id="1104761260">
      <w:bodyDiv w:val="1"/>
      <w:marLeft w:val="0"/>
      <w:marRight w:val="0"/>
      <w:marTop w:val="0"/>
      <w:marBottom w:val="0"/>
      <w:divBdr>
        <w:top w:val="none" w:sz="0" w:space="0" w:color="auto"/>
        <w:left w:val="none" w:sz="0" w:space="0" w:color="auto"/>
        <w:bottom w:val="none" w:sz="0" w:space="0" w:color="auto"/>
        <w:right w:val="none" w:sz="0" w:space="0" w:color="auto"/>
      </w:divBdr>
    </w:div>
    <w:div w:id="1773276608">
      <w:bodyDiv w:val="1"/>
      <w:marLeft w:val="0"/>
      <w:marRight w:val="0"/>
      <w:marTop w:val="0"/>
      <w:marBottom w:val="0"/>
      <w:divBdr>
        <w:top w:val="none" w:sz="0" w:space="0" w:color="auto"/>
        <w:left w:val="none" w:sz="0" w:space="0" w:color="auto"/>
        <w:bottom w:val="none" w:sz="0" w:space="0" w:color="auto"/>
        <w:right w:val="none" w:sz="0" w:space="0" w:color="auto"/>
      </w:divBdr>
    </w:div>
    <w:div w:id="1855219604">
      <w:bodyDiv w:val="1"/>
      <w:marLeft w:val="0"/>
      <w:marRight w:val="0"/>
      <w:marTop w:val="0"/>
      <w:marBottom w:val="0"/>
      <w:divBdr>
        <w:top w:val="none" w:sz="0" w:space="0" w:color="auto"/>
        <w:left w:val="none" w:sz="0" w:space="0" w:color="auto"/>
        <w:bottom w:val="none" w:sz="0" w:space="0" w:color="auto"/>
        <w:right w:val="none" w:sz="0" w:space="0" w:color="auto"/>
      </w:divBdr>
    </w:div>
    <w:div w:id="2104761836">
      <w:bodyDiv w:val="1"/>
      <w:marLeft w:val="0"/>
      <w:marRight w:val="0"/>
      <w:marTop w:val="0"/>
      <w:marBottom w:val="0"/>
      <w:divBdr>
        <w:top w:val="none" w:sz="0" w:space="0" w:color="auto"/>
        <w:left w:val="none" w:sz="0" w:space="0" w:color="auto"/>
        <w:bottom w:val="none" w:sz="0" w:space="0" w:color="auto"/>
        <w:right w:val="none" w:sz="0" w:space="0" w:color="auto"/>
      </w:divBdr>
      <w:divsChild>
        <w:div w:id="911039025">
          <w:marLeft w:val="0"/>
          <w:marRight w:val="0"/>
          <w:marTop w:val="0"/>
          <w:marBottom w:val="0"/>
          <w:divBdr>
            <w:top w:val="none" w:sz="0" w:space="0" w:color="auto"/>
            <w:left w:val="none" w:sz="0" w:space="0" w:color="auto"/>
            <w:bottom w:val="none" w:sz="0" w:space="0" w:color="auto"/>
            <w:right w:val="none" w:sz="0" w:space="0" w:color="auto"/>
          </w:divBdr>
        </w:div>
        <w:div w:id="657196185">
          <w:marLeft w:val="0"/>
          <w:marRight w:val="0"/>
          <w:marTop w:val="0"/>
          <w:marBottom w:val="0"/>
          <w:divBdr>
            <w:top w:val="none" w:sz="0" w:space="0" w:color="auto"/>
            <w:left w:val="none" w:sz="0" w:space="0" w:color="auto"/>
            <w:bottom w:val="none" w:sz="0" w:space="0" w:color="auto"/>
            <w:right w:val="none" w:sz="0" w:space="0" w:color="auto"/>
          </w:divBdr>
        </w:div>
        <w:div w:id="1535385629">
          <w:marLeft w:val="0"/>
          <w:marRight w:val="0"/>
          <w:marTop w:val="0"/>
          <w:marBottom w:val="0"/>
          <w:divBdr>
            <w:top w:val="none" w:sz="0" w:space="0" w:color="auto"/>
            <w:left w:val="none" w:sz="0" w:space="0" w:color="auto"/>
            <w:bottom w:val="none" w:sz="0" w:space="0" w:color="auto"/>
            <w:right w:val="none" w:sz="0" w:space="0" w:color="auto"/>
          </w:divBdr>
        </w:div>
        <w:div w:id="184902267">
          <w:marLeft w:val="0"/>
          <w:marRight w:val="0"/>
          <w:marTop w:val="0"/>
          <w:marBottom w:val="0"/>
          <w:divBdr>
            <w:top w:val="none" w:sz="0" w:space="0" w:color="auto"/>
            <w:left w:val="none" w:sz="0" w:space="0" w:color="auto"/>
            <w:bottom w:val="none" w:sz="0" w:space="0" w:color="auto"/>
            <w:right w:val="none" w:sz="0" w:space="0" w:color="auto"/>
          </w:divBdr>
        </w:div>
        <w:div w:id="813835938">
          <w:marLeft w:val="0"/>
          <w:marRight w:val="0"/>
          <w:marTop w:val="0"/>
          <w:marBottom w:val="0"/>
          <w:divBdr>
            <w:top w:val="none" w:sz="0" w:space="0" w:color="auto"/>
            <w:left w:val="none" w:sz="0" w:space="0" w:color="auto"/>
            <w:bottom w:val="none" w:sz="0" w:space="0" w:color="auto"/>
            <w:right w:val="none" w:sz="0" w:space="0" w:color="auto"/>
          </w:divBdr>
        </w:div>
        <w:div w:id="740907063">
          <w:marLeft w:val="0"/>
          <w:marRight w:val="0"/>
          <w:marTop w:val="0"/>
          <w:marBottom w:val="0"/>
          <w:divBdr>
            <w:top w:val="none" w:sz="0" w:space="0" w:color="auto"/>
            <w:left w:val="none" w:sz="0" w:space="0" w:color="auto"/>
            <w:bottom w:val="none" w:sz="0" w:space="0" w:color="auto"/>
            <w:right w:val="none" w:sz="0" w:space="0" w:color="auto"/>
          </w:divBdr>
        </w:div>
        <w:div w:id="1581135452">
          <w:marLeft w:val="0"/>
          <w:marRight w:val="0"/>
          <w:marTop w:val="0"/>
          <w:marBottom w:val="0"/>
          <w:divBdr>
            <w:top w:val="none" w:sz="0" w:space="0" w:color="auto"/>
            <w:left w:val="none" w:sz="0" w:space="0" w:color="auto"/>
            <w:bottom w:val="none" w:sz="0" w:space="0" w:color="auto"/>
            <w:right w:val="none" w:sz="0" w:space="0" w:color="auto"/>
          </w:divBdr>
        </w:div>
        <w:div w:id="1945530834">
          <w:marLeft w:val="0"/>
          <w:marRight w:val="0"/>
          <w:marTop w:val="0"/>
          <w:marBottom w:val="0"/>
          <w:divBdr>
            <w:top w:val="none" w:sz="0" w:space="0" w:color="auto"/>
            <w:left w:val="none" w:sz="0" w:space="0" w:color="auto"/>
            <w:bottom w:val="none" w:sz="0" w:space="0" w:color="auto"/>
            <w:right w:val="none" w:sz="0" w:space="0" w:color="auto"/>
          </w:divBdr>
        </w:div>
        <w:div w:id="811409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kodeks://link/d?nd=1200141707&amp;prevdoc=1200001923" TargetMode="External"/><Relationship Id="rId26" Type="http://schemas.openxmlformats.org/officeDocument/2006/relationships/hyperlink" Target="kodeks://link/d?nd=1200182180" TargetMode="External"/><Relationship Id="rId39" Type="http://schemas.openxmlformats.org/officeDocument/2006/relationships/hyperlink" Target="kodeks://link/d?nd=1200182180" TargetMode="External"/><Relationship Id="rId21" Type="http://schemas.openxmlformats.org/officeDocument/2006/relationships/hyperlink" Target="kodeks://link/d?nd=1304633945" TargetMode="External"/><Relationship Id="rId34" Type="http://schemas.openxmlformats.org/officeDocument/2006/relationships/hyperlink" Target="kodeks://link/d?nd=1200164028" TargetMode="External"/><Relationship Id="rId42" Type="http://schemas.openxmlformats.org/officeDocument/2006/relationships/hyperlink" Target="kodeks://link/d?nd=1200115735" TargetMode="External"/><Relationship Id="rId47" Type="http://schemas.openxmlformats.org/officeDocument/2006/relationships/hyperlink" Target="kodeks://link/d?nd=1200177299" TargetMode="External"/><Relationship Id="rId50" Type="http://schemas.openxmlformats.org/officeDocument/2006/relationships/hyperlink" Target="kodeks://link/d?nd=120011573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kodeks://link/d?nd=1200133282" TargetMode="External"/><Relationship Id="rId11" Type="http://schemas.openxmlformats.org/officeDocument/2006/relationships/footer" Target="footer1.xml"/><Relationship Id="rId24" Type="http://schemas.openxmlformats.org/officeDocument/2006/relationships/hyperlink" Target="kodeks://link/d?nd=1200182180" TargetMode="External"/><Relationship Id="rId32" Type="http://schemas.openxmlformats.org/officeDocument/2006/relationships/hyperlink" Target="kodeks://link/d?nd=1200182180" TargetMode="External"/><Relationship Id="rId37" Type="http://schemas.openxmlformats.org/officeDocument/2006/relationships/hyperlink" Target="kodeks://link/d?nd=1200182180" TargetMode="External"/><Relationship Id="rId40" Type="http://schemas.openxmlformats.org/officeDocument/2006/relationships/hyperlink" Target="kodeks://link/d?nd=1200141707" TargetMode="External"/><Relationship Id="rId45" Type="http://schemas.openxmlformats.org/officeDocument/2006/relationships/hyperlink" Target="kodeks://link/d?nd=1200182175"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kodeks://link/d?nd=1200163873&amp;prevdoc=901704678" TargetMode="External"/><Relationship Id="rId31" Type="http://schemas.openxmlformats.org/officeDocument/2006/relationships/hyperlink" Target="kodeks://link/d?nd=1200182180" TargetMode="External"/><Relationship Id="rId44" Type="http://schemas.openxmlformats.org/officeDocument/2006/relationships/hyperlink" Target="kodeks://link/d?nd=1200164028" TargetMode="External"/><Relationship Id="rId52" Type="http://schemas.openxmlformats.org/officeDocument/2006/relationships/hyperlink" Target="kodeks://link/d?nd=1200116023" TargetMode="External"/><Relationship Id="rId60"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kodeks://link/d?nd=1200136912" TargetMode="External"/><Relationship Id="rId27" Type="http://schemas.openxmlformats.org/officeDocument/2006/relationships/hyperlink" Target="kodeks://link/d?nd=1200182180" TargetMode="External"/><Relationship Id="rId30" Type="http://schemas.openxmlformats.org/officeDocument/2006/relationships/hyperlink" Target="kodeks://link/d?nd=1200182180" TargetMode="External"/><Relationship Id="rId35" Type="http://schemas.openxmlformats.org/officeDocument/2006/relationships/hyperlink" Target="kodeks://link/d?nd=1200133282" TargetMode="External"/><Relationship Id="rId43" Type="http://schemas.openxmlformats.org/officeDocument/2006/relationships/hyperlink" Target="kodeks://link/d?nd=1200163873" TargetMode="External"/><Relationship Id="rId48" Type="http://schemas.openxmlformats.org/officeDocument/2006/relationships/hyperlink" Target="kodeks://link/d?nd=1200115735" TargetMode="External"/><Relationship Id="rId8" Type="http://schemas.openxmlformats.org/officeDocument/2006/relationships/image" Target="media/image1.png"/><Relationship Id="rId51" Type="http://schemas.openxmlformats.org/officeDocument/2006/relationships/hyperlink" Target="kodeks://link/d?nd=1200170177"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kodeks://link/d?nd=1200133282" TargetMode="External"/><Relationship Id="rId33" Type="http://schemas.openxmlformats.org/officeDocument/2006/relationships/hyperlink" Target="kodeks://link/d?nd=1200164028" TargetMode="External"/><Relationship Id="rId38" Type="http://schemas.openxmlformats.org/officeDocument/2006/relationships/hyperlink" Target="kodeks://link/d?nd=1200115735" TargetMode="External"/><Relationship Id="rId46" Type="http://schemas.openxmlformats.org/officeDocument/2006/relationships/hyperlink" Target="kodeks://link/d?nd=1200124396" TargetMode="External"/><Relationship Id="rId59" Type="http://schemas.microsoft.com/office/2018/08/relationships/commentsExtensible" Target="commentsExtensible.xml"/><Relationship Id="rId20" Type="http://schemas.openxmlformats.org/officeDocument/2006/relationships/hyperlink" Target="kodeks://link/d?nd=901710685" TargetMode="External"/><Relationship Id="rId41" Type="http://schemas.openxmlformats.org/officeDocument/2006/relationships/hyperlink" Target="kodeks://link/d?nd=120016402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kodeks://link/d?nd=1200133282" TargetMode="External"/><Relationship Id="rId28" Type="http://schemas.openxmlformats.org/officeDocument/2006/relationships/hyperlink" Target="kodeks://link/d?nd=1200182180" TargetMode="External"/><Relationship Id="rId36" Type="http://schemas.openxmlformats.org/officeDocument/2006/relationships/hyperlink" Target="kodeks://link/d?nd=1200182180" TargetMode="External"/><Relationship Id="rId49" Type="http://schemas.openxmlformats.org/officeDocument/2006/relationships/hyperlink" Target="kodeks://link/d?nd=12001773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60;&#1072;&#1083;&#1080;&#1082;&#1084;&#1072;&#1085;%20&#1042;&#1056;\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DE3ED5-4113-4E6B-9F3F-74ED135AC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48</TotalTime>
  <Pages>53</Pages>
  <Words>17237</Words>
  <Characters>98252</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_________________________________________________________________________________</vt:lpstr>
    </vt:vector>
  </TitlesOfParts>
  <Company>DG Win&amp;Soft</Company>
  <LinksUpToDate>false</LinksUpToDate>
  <CharactersWithSpaces>115259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dc:title>
  <dc:subject/>
  <dc:creator>ПК</dc:creator>
  <cp:keywords/>
  <dc:description/>
  <cp:lastModifiedBy>Михаил Чирков</cp:lastModifiedBy>
  <cp:revision>10</cp:revision>
  <cp:lastPrinted>2023-05-17T11:15:00Z</cp:lastPrinted>
  <dcterms:created xsi:type="dcterms:W3CDTF">2024-07-17T12:12:00Z</dcterms:created>
  <dcterms:modified xsi:type="dcterms:W3CDTF">2024-09-02T09:06:00Z</dcterms:modified>
</cp:coreProperties>
</file>