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980"/>
        <w:gridCol w:w="5178"/>
        <w:gridCol w:w="2945"/>
      </w:tblGrid>
      <w:tr>
        <w:trPr/>
        <w:tc>
          <w:tcPr>
            <w:gridSpan w:val="3"/>
            <w:shd w:val="clear" w:color="auto" w:fill="auto"/>
            <w:tcBorders>
              <w:top w:val="single" w:color="000000" w:sz="24" w:space="0"/>
              <w:bottom w:val="single" w:color="000000" w:sz="24" w:space="0"/>
            </w:tcBorders>
            <w:tcW w:w="10103" w:type="dxa"/>
            <w:textDirection w:val="lrTb"/>
            <w:noWrap w:val="false"/>
          </w:tcPr>
          <w:p>
            <w:pPr>
              <w:pStyle w:val="941"/>
              <w:ind w:firstLine="0"/>
              <w:jc w:val="center"/>
              <w:spacing w:line="240" w:lineRule="auto"/>
              <w:widowControl w:val="off"/>
            </w:pPr>
            <w:r>
              <w:rPr>
                <w:b/>
                <w:bCs/>
                <w:color w:val="auto"/>
              </w:rPr>
              <w:t xml:space="preserve">ЕВРАЗИЙСКИЙ СОВЕТ ПО СТАНДАРТИЗАЦИИ, МЕТРОЛОГИИ И СЕРТИФИКАЦИИ</w:t>
            </w:r>
            <w:r/>
          </w:p>
          <w:p>
            <w:pPr>
              <w:pStyle w:val="888"/>
              <w:ind w:firstLine="0"/>
              <w:jc w:val="center"/>
              <w:spacing w:line="240" w:lineRule="auto"/>
              <w:widowControl w:val="off"/>
              <w:rPr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(</w:t>
            </w:r>
            <w:r>
              <w:rPr>
                <w:b/>
                <w:bCs/>
                <w:color w:val="auto"/>
              </w:rPr>
              <w:t xml:space="preserve">ЕАСС</w:t>
            </w:r>
            <w:r>
              <w:rPr>
                <w:b/>
                <w:bCs/>
                <w:color w:val="auto"/>
                <w:lang w:val="en-US"/>
              </w:rPr>
              <w:t xml:space="preserve">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88"/>
              <w:ind w:firstLine="0"/>
              <w:jc w:val="center"/>
              <w:spacing w:line="240" w:lineRule="auto"/>
              <w:widowControl w:val="off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</w:r>
            <w:r>
              <w:rPr>
                <w:b/>
                <w:bCs/>
                <w:color w:val="auto"/>
                <w:lang w:val="en-US"/>
              </w:rPr>
            </w:r>
            <w:r>
              <w:rPr>
                <w:b/>
                <w:bCs/>
                <w:color w:val="auto"/>
                <w:lang w:val="en-US"/>
              </w:rPr>
            </w:r>
          </w:p>
          <w:p>
            <w:pPr>
              <w:pStyle w:val="888"/>
              <w:ind w:firstLine="0"/>
              <w:jc w:val="center"/>
              <w:spacing w:line="240" w:lineRule="auto"/>
              <w:widowControl w:val="off"/>
              <w:rPr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EURO-ASIAN CONCIL FOR STANDARTIZATION, METROLOGY AND CERTIFICATION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88"/>
              <w:ind w:firstLine="0"/>
              <w:jc w:val="center"/>
              <w:spacing w:line="240" w:lineRule="auto"/>
              <w:widowControl w:val="off"/>
            </w:pPr>
            <w:r>
              <w:rPr>
                <w:b/>
                <w:bCs/>
                <w:color w:val="auto"/>
                <w:lang w:val="en-US"/>
              </w:rPr>
              <w:t xml:space="preserve">(EASC)</w:t>
            </w:r>
            <w:r/>
          </w:p>
        </w:tc>
      </w:tr>
      <w:tr>
        <w:trPr>
          <w:trHeight w:val="1333"/>
        </w:trPr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888"/>
              <w:ind w:firstLine="0"/>
              <w:jc w:val="center"/>
              <w:spacing w:line="240" w:lineRule="auto"/>
              <w:widowControl w:val="off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33475" cy="1133475"/>
                      <wp:effectExtent l="0" t="0" r="0" b="0"/>
                      <wp:docPr id="1" name="Рисунок 1" descr="Picture in Документ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Picture in Документ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33475" cy="11334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9.25pt;height:89.25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5178" w:type="dxa"/>
            <w:vAlign w:val="center"/>
            <w:textDirection w:val="lrTb"/>
            <w:noWrap w:val="false"/>
          </w:tcPr>
          <w:p>
            <w:pPr>
              <w:pStyle w:val="888"/>
              <w:ind w:firstLine="0"/>
              <w:jc w:val="center"/>
              <w:widowControl w:val="off"/>
            </w:pPr>
            <w:r>
              <w:rPr>
                <w:b/>
                <w:bCs/>
                <w:color w:val="auto"/>
                <w:spacing w:val="50"/>
                <w:sz w:val="28"/>
                <w:szCs w:val="28"/>
              </w:rPr>
              <w:t xml:space="preserve">МЕЖГОСУДАРСТВЕННЫЙ</w:t>
            </w:r>
            <w:r/>
          </w:p>
          <w:p>
            <w:pPr>
              <w:pStyle w:val="888"/>
              <w:ind w:firstLine="0"/>
              <w:jc w:val="center"/>
              <w:widowControl w:val="off"/>
            </w:pPr>
            <w:r>
              <w:rPr>
                <w:rFonts w:eastAsia="SimSun"/>
                <w:b/>
                <w:bCs/>
                <w:color w:val="auto"/>
                <w:spacing w:val="50"/>
                <w:sz w:val="28"/>
                <w:szCs w:val="28"/>
                <w:lang w:eastAsia="zh-CN"/>
              </w:rPr>
              <w:t xml:space="preserve">СТАНДАРТ</w:t>
            </w:r>
            <w:r/>
          </w:p>
        </w:tc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2945" w:type="dxa"/>
            <w:vAlign w:val="center"/>
            <w:textDirection w:val="lrTb"/>
            <w:noWrap w:val="false"/>
          </w:tcPr>
          <w:p>
            <w:pPr>
              <w:pStyle w:val="888"/>
              <w:ind w:firstLine="0"/>
              <w:spacing w:before="240"/>
              <w:widowControl w:val="off"/>
            </w:pPr>
            <w:r>
              <w:rPr>
                <w:b/>
                <w:bCs/>
                <w:color w:val="auto"/>
                <w:sz w:val="36"/>
                <w:szCs w:val="36"/>
              </w:rPr>
              <w:t xml:space="preserve">ГОСТ 9705 –</w:t>
            </w:r>
            <w:r/>
          </w:p>
          <w:p>
            <w:pPr>
              <w:pStyle w:val="888"/>
              <w:ind w:firstLine="0"/>
              <w:widowControl w:val="off"/>
            </w:pPr>
            <w:r>
              <w:rPr>
                <w:i/>
                <w:iCs/>
                <w:color w:val="auto"/>
                <w:lang w:eastAsia="en-US"/>
              </w:rPr>
              <w:t xml:space="preserve">(проект, </w:t>
            </w:r>
            <w:r>
              <w:rPr>
                <w:i/>
                <w:iCs/>
                <w:color w:val="auto"/>
                <w:lang w:val="en-US" w:eastAsia="en-US"/>
              </w:rPr>
              <w:t xml:space="preserve">RU</w:t>
            </w:r>
            <w:r>
              <w:rPr>
                <w:i/>
                <w:iCs/>
                <w:color w:val="auto"/>
                <w:lang w:eastAsia="en-US"/>
              </w:rPr>
              <w:t xml:space="preserve">,</w:t>
            </w:r>
            <w:r/>
          </w:p>
          <w:p>
            <w:pPr>
              <w:pStyle w:val="888"/>
              <w:ind w:firstLine="0"/>
              <w:widowControl w:val="off"/>
            </w:pPr>
            <w:r>
              <w:rPr>
                <w:i/>
                <w:iCs/>
                <w:color w:val="auto"/>
                <w:lang w:eastAsia="en-US"/>
              </w:rPr>
              <w:t xml:space="preserve">окончательная редакция)</w:t>
            </w:r>
            <w:r/>
          </w:p>
        </w:tc>
      </w:tr>
    </w:tbl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17"/>
        <w:ind w:firstLine="0"/>
        <w:jc w:val="center"/>
        <w:spacing w:after="120" w:line="360" w:lineRule="auto"/>
      </w:pPr>
      <w:r>
        <w:rPr>
          <w:b/>
          <w:sz w:val="36"/>
          <w:szCs w:val="36"/>
        </w:rPr>
        <w:t xml:space="preserve">КОЖА ЛАКОВАЯ ДЛЯ ВЕРХА ОБУВИ</w:t>
      </w:r>
      <w:r/>
    </w:p>
    <w:p>
      <w:pPr>
        <w:pStyle w:val="917"/>
        <w:ind w:firstLine="0"/>
        <w:jc w:val="center"/>
        <w:spacing w:after="120" w:line="360" w:lineRule="auto"/>
      </w:pPr>
      <w:r>
        <w:rPr>
          <w:b/>
          <w:bCs/>
          <w:sz w:val="36"/>
          <w:szCs w:val="36"/>
        </w:rPr>
        <w:t xml:space="preserve">Технические условия</w:t>
      </w:r>
      <w:r/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</w:pPr>
      <w:r>
        <w:rPr>
          <w:i/>
          <w:iCs/>
        </w:rPr>
        <w:t xml:space="preserve">Настоящий проект стандарта не подлежит применению до его принятия</w:t>
      </w:r>
      <w:r/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5"/>
        <w:jc w:val="center"/>
        <w:rPr>
          <w:color w:val="auto"/>
        </w:rPr>
      </w:pPr>
      <w:r>
        <w:rPr>
          <w:b/>
          <w:bCs/>
          <w:color w:val="auto"/>
        </w:rPr>
        <w:t xml:space="preserve">Минск</w:t>
      </w:r>
      <w:r>
        <w:rPr>
          <w:color w:val="auto"/>
        </w:rPr>
      </w:r>
      <w:r>
        <w:rPr>
          <w:color w:val="auto"/>
        </w:rPr>
      </w:r>
    </w:p>
    <w:p>
      <w:pPr>
        <w:pStyle w:val="945"/>
        <w:jc w:val="center"/>
        <w:rPr>
          <w:color w:val="auto"/>
        </w:rPr>
      </w:pPr>
      <w:r>
        <w:rPr>
          <w:b/>
          <w:bCs/>
          <w:color w:val="auto"/>
        </w:rPr>
        <w:t xml:space="preserve">Евразийский совет по стандартизации, метрологии и сертификации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ind w:firstLine="0"/>
        <w:jc w:val="center"/>
        <w:spacing w:line="240" w:lineRule="auto"/>
        <w:rPr>
          <w:b/>
          <w:bCs/>
          <w:color w:val="auto"/>
          <w:sz w:val="20"/>
          <w:szCs w:val="20"/>
        </w:rPr>
        <w:sectPr>
          <w:headerReference w:type="default" r:id="rId9"/>
          <w:headerReference w:type="even" r:id="rId10"/>
          <w:footerReference w:type="default" r:id="rId12"/>
          <w:footerReference w:type="even" r:id="rId13"/>
          <w:footnotePr/>
          <w:endnotePr/>
          <w:type w:val="nextPage"/>
          <w:pgSz w:w="11906" w:h="16838" w:orient="portrait"/>
          <w:pgMar w:top="1276" w:right="851" w:bottom="1276" w:left="1134" w:header="624" w:footer="624" w:gutter="0"/>
          <w:cols w:num="1" w:sep="0" w:space="1701" w:equalWidth="1"/>
          <w:docGrid w:linePitch="360"/>
          <w:titlePg/>
        </w:sectPr>
      </w:pPr>
      <w:r>
        <w:rPr>
          <w:b/>
          <w:bCs/>
          <w:color w:val="auto"/>
          <w:sz w:val="20"/>
          <w:szCs w:val="20"/>
        </w:rPr>
        <w:t xml:space="preserve">202_</w:t>
      </w:r>
      <w:r>
        <w:rPr>
          <w:b/>
          <w:bCs/>
          <w:color w:val="auto"/>
          <w:sz w:val="20"/>
          <w:szCs w:val="20"/>
        </w:rPr>
      </w:r>
      <w:r>
        <w:rPr>
          <w:b/>
          <w:bCs/>
          <w:color w:val="auto"/>
          <w:sz w:val="20"/>
          <w:szCs w:val="20"/>
        </w:rPr>
      </w:r>
    </w:p>
    <w:p>
      <w:pPr>
        <w:pStyle w:val="792"/>
        <w:ind w:firstLine="0"/>
        <w:jc w:val="center"/>
        <w:rPr>
          <w:sz w:val="24"/>
        </w:rPr>
      </w:pPr>
      <w:r>
        <w:rPr>
          <w:sz w:val="24"/>
        </w:rPr>
        <w:t xml:space="preserve">Предисловие</w:t>
      </w:r>
      <w:r>
        <w:rPr>
          <w:sz w:val="24"/>
        </w:rPr>
      </w:r>
      <w:r>
        <w:rPr>
          <w:sz w:val="24"/>
        </w:rPr>
      </w:r>
    </w:p>
    <w:p>
      <w:pPr>
        <w:pStyle w:val="943"/>
        <w:ind w:firstLine="709"/>
        <w:jc w:val="both"/>
        <w:spacing w:line="360" w:lineRule="auto"/>
      </w:pPr>
      <w:r>
        <w:rPr>
          <w:sz w:val="24"/>
          <w:szCs w:val="24"/>
        </w:rPr>
        <w:t xml:space="preserve"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</w:t>
      </w:r>
      <w:r>
        <w:rPr>
          <w:sz w:val="24"/>
          <w:szCs w:val="24"/>
        </w:rPr>
        <w:t xml:space="preserve">ональных органов по стандартизации других государств.</w:t>
      </w:r>
      <w:r/>
    </w:p>
    <w:p>
      <w:pPr>
        <w:pStyle w:val="888"/>
      </w:pPr>
      <w:r>
        <w:rPr>
          <w:color w:val="auto"/>
          <w:lang w:eastAsia="zh-CN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</w:t>
      </w:r>
      <w:r>
        <w:rPr>
          <w:color w:val="auto"/>
          <w:lang w:eastAsia="zh-CN"/>
        </w:rPr>
        <w:t xml:space="preserve">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r/>
    </w:p>
    <w:p>
      <w:pPr>
        <w:pStyle w:val="792"/>
        <w:rPr>
          <w:sz w:val="24"/>
        </w:rPr>
      </w:pPr>
      <w:r>
        <w:rPr>
          <w:sz w:val="24"/>
        </w:rPr>
        <w:t xml:space="preserve">Сведения о стандарте</w:t>
      </w:r>
      <w:r>
        <w:rPr>
          <w:sz w:val="24"/>
        </w:rPr>
      </w:r>
      <w:r>
        <w:rPr>
          <w:sz w:val="24"/>
        </w:rPr>
      </w:r>
    </w:p>
    <w:p>
      <w:pPr>
        <w:pStyle w:val="888"/>
      </w:pPr>
      <w:r>
        <w:rPr>
          <w:color w:val="auto"/>
          <w:spacing w:val="-1"/>
        </w:rPr>
        <w:t xml:space="preserve">1 </w:t>
      </w:r>
      <w:r>
        <w:rPr>
          <w:color w:val="auto"/>
        </w:rPr>
        <w:t xml:space="preserve">РАЗРАБОТАН Акционерным обществом «Инновационный научно-про</w:t>
      </w:r>
      <w:r>
        <w:rPr>
          <w:color w:val="auto"/>
        </w:rPr>
        <w:t xml:space="preserve">изводственный центр текстильной и легкой промышленности» (АО «ИНПЦ ТЛП»)</w:t>
      </w:r>
      <w:r/>
    </w:p>
    <w:p>
      <w:pPr>
        <w:pStyle w:val="888"/>
      </w:pPr>
      <w:r>
        <w:rPr>
          <w:color w:val="auto"/>
        </w:rPr>
        <w:t xml:space="preserve">2 ВНЕСЕН Федеральным агентством по техническому регулированию и метрологии</w:t>
      </w:r>
      <w:r/>
    </w:p>
    <w:p>
      <w:pPr>
        <w:pStyle w:val="888"/>
        <w:tabs>
          <w:tab w:val="left" w:pos="2948" w:leader="dot"/>
          <w:tab w:val="left" w:pos="5103" w:leader="dot"/>
        </w:tabs>
      </w:pPr>
      <w:r>
        <w:rPr>
          <w:color w:val="auto"/>
        </w:rPr>
        <w:t xml:space="preserve">3 ПРИНЯТ Евразийским советом по стандартизации, метрологии и сертификации (протокол № </w:t>
      </w:r>
      <w:r>
        <w:rPr>
          <w:color w:val="auto"/>
        </w:rPr>
        <w:tab/>
        <w:t xml:space="preserve">от </w:t>
      </w:r>
      <w:r>
        <w:rPr>
          <w:color w:val="auto"/>
        </w:rPr>
        <w:tab/>
        <w:t xml:space="preserve">)</w:t>
      </w:r>
      <w:r/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</w:pPr>
      <w:r>
        <w:rPr>
          <w:color w:val="auto"/>
        </w:rPr>
        <w:t xml:space="preserve">За принятие пр</w:t>
      </w:r>
      <w:r>
        <w:rPr>
          <w:color w:val="auto"/>
        </w:rPr>
        <w:t xml:space="preserve">оголосовали: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259"/>
        <w:gridCol w:w="4680"/>
      </w:tblGrid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pStyle w:val="1082"/>
            </w:pPr>
            <w:r>
              <w:rPr>
                <w:sz w:val="24"/>
                <w:szCs w:val="24"/>
              </w:rPr>
              <w:t xml:space="preserve">Краткое наименование страны по МК </w:t>
            </w:r>
            <w:r/>
          </w:p>
          <w:p>
            <w:pPr>
              <w:pStyle w:val="1082"/>
            </w:pPr>
            <w:r>
              <w:rPr>
                <w:sz w:val="24"/>
                <w:szCs w:val="24"/>
              </w:rPr>
              <w:t xml:space="preserve">(ИСО 3166) 004−97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64" w:type="dxa"/>
            <w:vAlign w:val="center"/>
            <w:textDirection w:val="lrTb"/>
            <w:noWrap w:val="false"/>
          </w:tcPr>
          <w:p>
            <w:pPr>
              <w:pStyle w:val="1082"/>
            </w:pPr>
            <w:r>
              <w:rPr>
                <w:sz w:val="24"/>
                <w:szCs w:val="24"/>
              </w:rPr>
              <w:t xml:space="preserve">Код страны по МК (ИСО 3166) 004−97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689" w:type="dxa"/>
            <w:vAlign w:val="center"/>
            <w:textDirection w:val="lrTb"/>
            <w:noWrap w:val="false"/>
          </w:tcPr>
          <w:p>
            <w:pPr>
              <w:pStyle w:val="1082"/>
            </w:pPr>
            <w:r>
              <w:rPr>
                <w:sz w:val="24"/>
                <w:szCs w:val="24"/>
              </w:rPr>
              <w:t xml:space="preserve">Сокращенное наименование</w:t>
            </w:r>
            <w:r/>
          </w:p>
          <w:p>
            <w:pPr>
              <w:pStyle w:val="1082"/>
            </w:pPr>
            <w:r>
              <w:rPr>
                <w:sz w:val="24"/>
                <w:szCs w:val="24"/>
              </w:rPr>
              <w:t xml:space="preserve">национального органа</w:t>
            </w:r>
            <w:r/>
          </w:p>
          <w:p>
            <w:pPr>
              <w:pStyle w:val="1082"/>
            </w:pPr>
            <w:r>
              <w:rPr>
                <w:sz w:val="24"/>
                <w:szCs w:val="24"/>
              </w:rPr>
              <w:t xml:space="preserve">по стандартизации</w:t>
            </w:r>
            <w:r/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82"/>
              <w:jc w:val="left"/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4" w:type="dxa"/>
            <w:textDirection w:val="lrTb"/>
            <w:noWrap w:val="false"/>
          </w:tcPr>
          <w:p>
            <w:pPr>
              <w:pStyle w:val="10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89" w:type="dxa"/>
            <w:vAlign w:val="center"/>
            <w:textDirection w:val="lrTb"/>
            <w:noWrap w:val="false"/>
          </w:tcPr>
          <w:p>
            <w:pPr>
              <w:pStyle w:val="10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4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89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pStyle w:val="1082"/>
              <w:jc w:val="left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4" w:type="dxa"/>
            <w:vAlign w:val="center"/>
            <w:textDirection w:val="lrTb"/>
            <w:noWrap w:val="false"/>
          </w:tcPr>
          <w:p>
            <w:pPr>
              <w:pStyle w:val="1082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89" w:type="dxa"/>
            <w:vAlign w:val="center"/>
            <w:textDirection w:val="lrTb"/>
            <w:noWrap w:val="false"/>
          </w:tcPr>
          <w:p>
            <w:pPr>
              <w:pStyle w:val="1082"/>
              <w:jc w:val="both"/>
            </w:pPr>
            <w:r/>
            <w:r/>
          </w:p>
        </w:tc>
      </w:tr>
      <w:tr>
        <w:trPr>
          <w:trHeight w:val="2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8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jc w:val="left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64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89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jc w:val="both"/>
            </w:pPr>
            <w:r/>
            <w:r/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pStyle w:val="1082"/>
              <w:jc w:val="left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vAlign w:val="center"/>
            <w:textDirection w:val="lrTb"/>
            <w:noWrap w:val="false"/>
          </w:tcPr>
          <w:p>
            <w:pPr>
              <w:pStyle w:val="1082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9" w:type="dxa"/>
            <w:vAlign w:val="center"/>
            <w:textDirection w:val="lrTb"/>
            <w:noWrap w:val="false"/>
          </w:tcPr>
          <w:p>
            <w:pPr>
              <w:pStyle w:val="1082"/>
              <w:jc w:val="both"/>
            </w:pPr>
            <w:r/>
            <w:r/>
          </w:p>
        </w:tc>
      </w:tr>
    </w:tbl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</w:pPr>
      <w:r>
        <w:rPr>
          <w:color w:val="auto"/>
        </w:rPr>
        <w:t xml:space="preserve">4 ВЗАМЕН ГОСТ 9705-78</w:t>
      </w:r>
      <w:r/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i/>
          <w:iCs/>
          <w:color w:val="auto"/>
        </w:rPr>
        <w:t xml:space="preserve"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</w:t>
      </w:r>
      <w:r>
        <w:rPr>
          <w:i/>
          <w:iCs/>
          <w:color w:val="auto"/>
        </w:rPr>
        <w:t xml:space="preserve">ветствующих национальных органов по стандартизации.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i/>
          <w:iCs/>
          <w:color w:val="auto"/>
          <w:shd w:val="clear" w:color="auto" w:fill="ffffff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</w:t>
      </w:r>
      <w:r>
        <w:rPr>
          <w:i/>
          <w:iCs/>
          <w:color w:val="auto"/>
          <w:shd w:val="clear" w:color="auto" w:fill="ffffff"/>
        </w:rPr>
        <w:t xml:space="preserve">икации в каталоге «Межгосударственные стандарты»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>
        <w:rPr>
          <w:color w:val="auto"/>
        </w:rPr>
      </w:r>
      <w:r>
        <w:rPr>
          <w:color w:val="auto"/>
        </w:rPr>
      </w:r>
    </w:p>
    <w:p>
      <w:pPr>
        <w:pStyle w:val="79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Содержание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9181"/>
        <w:gridCol w:w="672"/>
      </w:tblGrid>
      <w:tr>
        <w:trPr/>
        <w:tc>
          <w:tcPr>
            <w:shd w:val="clear" w:color="auto" w:fill="auto"/>
            <w:tcW w:w="9181" w:type="dxa"/>
            <w:textDirection w:val="lrTb"/>
            <w:noWrap w:val="false"/>
          </w:tcPr>
          <w:p>
            <w:pPr>
              <w:pStyle w:val="945"/>
              <w:jc w:val="both"/>
              <w:spacing w:line="360" w:lineRule="auto"/>
              <w:tabs>
                <w:tab w:val="right" w:pos="9072" w:leader="dot"/>
              </w:tabs>
            </w:pPr>
            <w:r>
              <w:rPr>
                <w:bCs/>
                <w:color w:val="auto"/>
                <w:sz w:val="24"/>
                <w:szCs w:val="24"/>
              </w:rPr>
              <w:t xml:space="preserve">1 Область применения</w:t>
            </w:r>
            <w:r>
              <w:rPr>
                <w:bCs/>
                <w:color w:val="auto"/>
                <w:sz w:val="24"/>
                <w:szCs w:val="24"/>
              </w:rPr>
              <w:tab/>
            </w:r>
            <w:r/>
          </w:p>
        </w:tc>
        <w:tc>
          <w:tcPr>
            <w:shd w:val="clear" w:color="auto" w:fill="auto"/>
            <w:tcW w:w="672" w:type="dxa"/>
            <w:textDirection w:val="lrTb"/>
            <w:noWrap w:val="false"/>
          </w:tcPr>
          <w:p>
            <w:pPr>
              <w:pStyle w:val="94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9181" w:type="dxa"/>
            <w:textDirection w:val="lrTb"/>
            <w:noWrap w:val="false"/>
          </w:tcPr>
          <w:p>
            <w:pPr>
              <w:pStyle w:val="945"/>
              <w:jc w:val="both"/>
              <w:spacing w:line="360" w:lineRule="auto"/>
              <w:tabs>
                <w:tab w:val="right" w:pos="9072" w:leader="dot"/>
              </w:tabs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2 Нормативные ссылки</w:t>
            </w:r>
            <w:r>
              <w:rPr>
                <w:bCs/>
                <w:color w:val="auto"/>
                <w:sz w:val="24"/>
                <w:szCs w:val="24"/>
              </w:rPr>
              <w:tab/>
            </w: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bCs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672" w:type="dxa"/>
            <w:textDirection w:val="lrTb"/>
            <w:noWrap w:val="false"/>
          </w:tcPr>
          <w:p>
            <w:pPr>
              <w:pStyle w:val="94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9181" w:type="dxa"/>
            <w:textDirection w:val="lrTb"/>
            <w:noWrap w:val="false"/>
          </w:tcPr>
          <w:p>
            <w:pPr>
              <w:pStyle w:val="945"/>
              <w:jc w:val="both"/>
              <w:spacing w:line="360" w:lineRule="auto"/>
              <w:tabs>
                <w:tab w:val="right" w:pos="9072" w:leader="dot"/>
              </w:tabs>
            </w:pPr>
            <w:r>
              <w:rPr>
                <w:color w:val="auto"/>
                <w:sz w:val="24"/>
                <w:szCs w:val="24"/>
              </w:rPr>
              <w:t xml:space="preserve">3 Термины и определения</w:t>
            </w:r>
            <w:r>
              <w:rPr>
                <w:color w:val="auto"/>
                <w:sz w:val="24"/>
                <w:szCs w:val="24"/>
              </w:rPr>
              <w:tab/>
            </w:r>
            <w:r/>
          </w:p>
        </w:tc>
        <w:tc>
          <w:tcPr>
            <w:shd w:val="clear" w:color="auto" w:fill="auto"/>
            <w:tcW w:w="672" w:type="dxa"/>
            <w:textDirection w:val="lrTb"/>
            <w:noWrap w:val="false"/>
          </w:tcPr>
          <w:p>
            <w:pPr>
              <w:pStyle w:val="94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9181" w:type="dxa"/>
            <w:textDirection w:val="lrTb"/>
            <w:noWrap w:val="false"/>
          </w:tcPr>
          <w:p>
            <w:pPr>
              <w:pStyle w:val="945"/>
              <w:jc w:val="both"/>
              <w:spacing w:line="360" w:lineRule="auto"/>
              <w:tabs>
                <w:tab w:val="right" w:pos="9072" w:leader="dot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 Технические требования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672" w:type="dxa"/>
            <w:textDirection w:val="lrTb"/>
            <w:noWrap w:val="false"/>
          </w:tcPr>
          <w:p>
            <w:pPr>
              <w:pStyle w:val="94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9181" w:type="dxa"/>
            <w:textDirection w:val="lrTb"/>
            <w:noWrap w:val="false"/>
          </w:tcPr>
          <w:p>
            <w:pPr>
              <w:pStyle w:val="945"/>
              <w:jc w:val="both"/>
              <w:spacing w:line="360" w:lineRule="auto"/>
              <w:tabs>
                <w:tab w:val="right" w:pos="9072" w:leader="dot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5 Маркировка…………………………………………………………………………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>
              <w:rPr>
                <w:color w:val="auto"/>
                <w:sz w:val="24"/>
                <w:szCs w:val="24"/>
              </w:rPr>
              <w:t xml:space="preserve">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672" w:type="dxa"/>
            <w:textDirection w:val="lrTb"/>
            <w:noWrap w:val="false"/>
          </w:tcPr>
          <w:p>
            <w:pPr>
              <w:pStyle w:val="94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9181" w:type="dxa"/>
            <w:textDirection w:val="lrTb"/>
            <w:noWrap w:val="false"/>
          </w:tcPr>
          <w:p>
            <w:pPr>
              <w:pStyle w:val="945"/>
              <w:jc w:val="both"/>
              <w:spacing w:line="360" w:lineRule="auto"/>
              <w:tabs>
                <w:tab w:val="right" w:pos="9072" w:leader="dot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6 Упаковка……………………………………………………………………………………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672" w:type="dxa"/>
            <w:textDirection w:val="lrTb"/>
            <w:noWrap w:val="false"/>
          </w:tcPr>
          <w:p>
            <w:pPr>
              <w:pStyle w:val="94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9181" w:type="dxa"/>
            <w:textDirection w:val="lrTb"/>
            <w:noWrap w:val="false"/>
          </w:tcPr>
          <w:p>
            <w:pPr>
              <w:pStyle w:val="945"/>
              <w:jc w:val="both"/>
              <w:spacing w:line="360" w:lineRule="auto"/>
              <w:tabs>
                <w:tab w:val="right" w:pos="9072" w:leader="dot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7 Правила приемки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672" w:type="dxa"/>
            <w:textDirection w:val="lrTb"/>
            <w:noWrap w:val="false"/>
          </w:tcPr>
          <w:p>
            <w:pPr>
              <w:pStyle w:val="94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9181" w:type="dxa"/>
            <w:textDirection w:val="lrTb"/>
            <w:noWrap w:val="false"/>
          </w:tcPr>
          <w:p>
            <w:pPr>
              <w:pStyle w:val="945"/>
              <w:jc w:val="both"/>
              <w:spacing w:line="360" w:lineRule="auto"/>
              <w:tabs>
                <w:tab w:val="right" w:pos="9072" w:leader="dot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8 Методы испытаний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672" w:type="dxa"/>
            <w:textDirection w:val="lrTb"/>
            <w:noWrap w:val="false"/>
          </w:tcPr>
          <w:p>
            <w:pPr>
              <w:pStyle w:val="94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9181" w:type="dxa"/>
            <w:textDirection w:val="lrTb"/>
            <w:noWrap w:val="false"/>
          </w:tcPr>
          <w:p>
            <w:pPr>
              <w:pStyle w:val="945"/>
              <w:jc w:val="both"/>
              <w:spacing w:line="360" w:lineRule="auto"/>
              <w:tabs>
                <w:tab w:val="right" w:pos="9072" w:leader="dot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9 Транспортирование и хранение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945"/>
              <w:jc w:val="both"/>
              <w:spacing w:line="360" w:lineRule="auto"/>
              <w:tabs>
                <w:tab w:val="right" w:pos="9072" w:leader="dot"/>
              </w:tabs>
            </w:pPr>
            <w:r>
              <w:rPr>
                <w:color w:val="auto"/>
                <w:sz w:val="24"/>
                <w:szCs w:val="24"/>
              </w:rPr>
              <w:t xml:space="preserve">10 Гарантии изготовителя……………………………………………………………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/>
          </w:p>
        </w:tc>
        <w:tc>
          <w:tcPr>
            <w:shd w:val="clear" w:color="auto" w:fill="auto"/>
            <w:tcW w:w="672" w:type="dxa"/>
            <w:textDirection w:val="lrTb"/>
            <w:noWrap w:val="false"/>
          </w:tcPr>
          <w:p>
            <w:pPr>
              <w:pStyle w:val="94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  <w:p>
            <w:pPr>
              <w:pStyle w:val="94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9181" w:type="dxa"/>
            <w:textDirection w:val="lrTb"/>
            <w:noWrap w:val="false"/>
          </w:tcPr>
          <w:p>
            <w:pPr>
              <w:ind w:left="2022" w:hanging="202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Приложение А (справочное) Информация о применяемых технических </w:t>
            </w:r>
            <w:r>
              <w:rPr>
                <w:color w:val="000000" w:themeColor="text1"/>
              </w:rPr>
              <w:t xml:space="preserve">регламентах  в</w:t>
            </w:r>
            <w:r>
              <w:rPr>
                <w:color w:val="000000" w:themeColor="text1"/>
              </w:rPr>
              <w:t xml:space="preserve"> странах СНГ.........................................................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72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  <w:p>
            <w:pPr>
              <w:pStyle w:val="94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9181" w:type="dxa"/>
            <w:textDirection w:val="lrTb"/>
            <w:noWrap w:val="false"/>
          </w:tcPr>
          <w:p>
            <w:pPr>
              <w:ind w:left="2022" w:hanging="202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Приложение </w:t>
            </w:r>
            <w:r>
              <w:rPr>
                <w:color w:val="000000" w:themeColor="text1"/>
              </w:rPr>
              <w:t xml:space="preserve">Б  (</w:t>
            </w:r>
            <w:r>
              <w:rPr>
                <w:color w:val="000000" w:themeColor="text1"/>
              </w:rPr>
              <w:t xml:space="preserve">рекомендуемое) Группы толщин в стандартной точке Н в зависимости от вида сырья..........................................................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72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  <w:p>
            <w:pPr>
              <w:pStyle w:val="94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9181" w:type="dxa"/>
            <w:textDirection w:val="lrTb"/>
            <w:noWrap w:val="false"/>
          </w:tcPr>
          <w:p>
            <w:pPr>
              <w:ind w:left="2022" w:hanging="202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Приложение В (обязательное) Определение стандартной точки Н для измерения толщины кож...............................................................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72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  <w:p>
            <w:pPr>
              <w:pStyle w:val="945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</w:tr>
    </w:tbl>
    <w:p>
      <w:pPr>
        <w:pStyle w:val="888"/>
        <w:ind w:firstLine="0"/>
        <w:jc w:val="center"/>
        <w:rPr>
          <w:b/>
          <w:bCs/>
          <w:color w:val="auto"/>
          <w:spacing w:val="180"/>
        </w:rPr>
        <w:pBdr>
          <w:bottom w:val="single" w:color="000000" w:sz="12" w:space="1"/>
        </w:pBdr>
        <w:sectPr>
          <w:headerReference w:type="first" r:id="rId11"/>
          <w:footnotePr/>
          <w:endnotePr/>
          <w:type w:val="nextPage"/>
          <w:pgSz w:w="11906" w:h="16838" w:orient="portrait"/>
          <w:pgMar w:top="1276" w:right="851" w:bottom="1276" w:left="1134" w:header="624" w:footer="624" w:gutter="0"/>
          <w:cols w:num="1" w:sep="0" w:space="1701" w:equalWidth="1"/>
          <w:docGrid w:linePitch="360"/>
        </w:sectPr>
      </w:pPr>
      <w:r>
        <w:rPr>
          <w:b/>
          <w:bCs/>
          <w:color w:val="auto"/>
          <w:spacing w:val="180"/>
        </w:rPr>
      </w:r>
      <w:r>
        <w:rPr>
          <w:b/>
          <w:bCs/>
          <w:color w:val="auto"/>
          <w:spacing w:val="180"/>
        </w:rPr>
      </w:r>
      <w:r>
        <w:rPr>
          <w:b/>
          <w:bCs/>
          <w:color w:val="auto"/>
          <w:spacing w:val="180"/>
        </w:rPr>
      </w:r>
    </w:p>
    <w:p>
      <w:pPr>
        <w:pStyle w:val="888"/>
        <w:ind w:firstLine="0"/>
        <w:jc w:val="center"/>
        <w:pBdr>
          <w:bottom w:val="single" w:color="000000" w:sz="12" w:space="1"/>
        </w:pBdr>
      </w:pPr>
      <w:r>
        <w:rPr>
          <w:b/>
          <w:bCs/>
          <w:color w:val="auto"/>
          <w:spacing w:val="180"/>
        </w:rPr>
        <w:t xml:space="preserve">МЕЖГОСУДАРСТВЕННЫЙ СТАНДАРТ</w:t>
      </w:r>
      <w:r/>
    </w:p>
    <w:p>
      <w:pPr>
        <w:pStyle w:val="888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17"/>
        <w:ind w:firstLine="0"/>
        <w:jc w:val="center"/>
        <w:spacing w:after="120" w:line="360" w:lineRule="auto"/>
        <w:rPr>
          <w:szCs w:val="24"/>
        </w:rPr>
      </w:pPr>
      <w:r>
        <w:rPr>
          <w:b/>
          <w:szCs w:val="24"/>
        </w:rPr>
        <w:t xml:space="preserve">КОЖА </w:t>
      </w:r>
      <w:r>
        <w:rPr>
          <w:b/>
          <w:szCs w:val="24"/>
        </w:rPr>
        <w:t xml:space="preserve">ЛАКОВАЯ ДЛЯ ВЕРХА ОБУВИ</w:t>
      </w:r>
      <w:r>
        <w:rPr>
          <w:szCs w:val="24"/>
        </w:rPr>
      </w:r>
      <w:r>
        <w:rPr>
          <w:szCs w:val="24"/>
        </w:rPr>
      </w:r>
    </w:p>
    <w:p>
      <w:pPr>
        <w:pStyle w:val="917"/>
        <w:ind w:firstLine="0"/>
        <w:jc w:val="center"/>
        <w:spacing w:after="119" w:line="360" w:lineRule="auto"/>
        <w:rPr>
          <w:szCs w:val="24"/>
        </w:rPr>
      </w:pPr>
      <w:r>
        <w:rPr>
          <w:b/>
          <w:szCs w:val="24"/>
        </w:rPr>
        <w:t xml:space="preserve">Технические условия</w:t>
      </w:r>
      <w:r>
        <w:rPr>
          <w:szCs w:val="24"/>
        </w:rPr>
      </w:r>
      <w:r>
        <w:rPr>
          <w:szCs w:val="24"/>
        </w:rPr>
      </w:r>
    </w:p>
    <w:p>
      <w:pPr>
        <w:pStyle w:val="888"/>
        <w:ind w:firstLine="0"/>
        <w:jc w:val="center"/>
        <w:spacing w:before="120" w:after="120"/>
        <w:pBdr>
          <w:bottom w:val="single" w:color="000000" w:sz="12" w:space="1"/>
        </w:pBdr>
      </w:pPr>
      <w:r>
        <w:rPr>
          <w:iCs/>
          <w:lang w:val="en-US"/>
        </w:rPr>
        <w:t xml:space="preserve">Enamelled</w:t>
      </w:r>
      <w:r>
        <w:rPr>
          <w:iCs/>
        </w:rPr>
        <w:t xml:space="preserve"> </w:t>
      </w:r>
      <w:r>
        <w:rPr>
          <w:iCs/>
          <w:lang w:val="en-US"/>
        </w:rPr>
        <w:t xml:space="preserve">shoe</w:t>
      </w:r>
      <w:r>
        <w:rPr>
          <w:iCs/>
        </w:rPr>
        <w:t xml:space="preserve"> </w:t>
      </w:r>
      <w:r>
        <w:rPr>
          <w:iCs/>
          <w:lang w:val="en-US"/>
        </w:rPr>
        <w:t xml:space="preserve">leather</w:t>
      </w:r>
      <w:r>
        <w:rPr>
          <w:iCs/>
        </w:rPr>
        <w:t xml:space="preserve">. </w:t>
      </w:r>
      <w:r>
        <w:rPr>
          <w:iCs/>
          <w:lang w:val="en-US"/>
        </w:rPr>
        <w:t xml:space="preserve">Specifications</w:t>
      </w:r>
      <w:r/>
    </w:p>
    <w:p>
      <w:pPr>
        <w:ind w:right="2268"/>
        <w:jc w:val="right"/>
        <w:tabs>
          <w:tab w:val="left" w:pos="5670" w:leader="none"/>
          <w:tab w:val="left" w:pos="6329" w:leader="none"/>
          <w:tab w:val="right" w:pos="9498" w:leader="none"/>
        </w:tabs>
        <w:rPr>
          <w:bCs/>
        </w:rPr>
      </w:pPr>
      <w:r>
        <w:rPr>
          <w:b/>
        </w:rPr>
        <w:t xml:space="preserve">Дата</w:t>
      </w:r>
      <w:r>
        <w:rPr>
          <w:b/>
        </w:rPr>
        <w:t xml:space="preserve"> </w:t>
      </w:r>
      <w:r>
        <w:rPr>
          <w:b/>
        </w:rPr>
        <w:t xml:space="preserve">введения</w:t>
      </w:r>
      <w:r>
        <w:rPr>
          <w:b/>
        </w:rPr>
        <w:t xml:space="preserve"> –</w:t>
      </w:r>
      <w:r>
        <w:rPr>
          <w:bCs/>
        </w:rPr>
      </w:r>
      <w:r>
        <w:rPr>
          <w:bCs/>
        </w:rPr>
      </w:r>
    </w:p>
    <w:p>
      <w:pPr>
        <w:pStyle w:val="792"/>
      </w:pPr>
      <w:r>
        <w:t xml:space="preserve">1 Область применения</w:t>
      </w:r>
      <w:r/>
    </w:p>
    <w:p>
      <w:pPr>
        <w:pStyle w:val="888"/>
        <w:rPr>
          <w:color w:val="000000" w:themeColor="text1"/>
        </w:rPr>
      </w:pPr>
      <w:r>
        <w:rPr>
          <w:color w:val="000000" w:themeColor="text1"/>
        </w:rPr>
        <w:t xml:space="preserve">Настоящий стандарт распространяется на кожу для верха обуви из шкур животных, отделанную путем нанесения на лицевую поверхность кожи лаковой композиции на основе полиуретановых смол (далее – кожа).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line="240" w:lineRule="auto"/>
        <w:rPr>
          <w:color w:val="000000" w:themeColor="text1"/>
          <w:spacing w:val="-11"/>
        </w:rPr>
      </w:pPr>
      <w:r>
        <w:rPr>
          <w:color w:val="000000" w:themeColor="text1"/>
          <w:spacing w:val="-11"/>
        </w:rPr>
        <w:t xml:space="preserve">Настоящий стандарт не распространяется на кожу лаковую для</w:t>
      </w:r>
      <w:r>
        <w:rPr>
          <w:color w:val="000000" w:themeColor="text1"/>
          <w:spacing w:val="-11"/>
        </w:rPr>
        <w:t xml:space="preserve"> верха специальной обуви.</w:t>
      </w:r>
      <w:r>
        <w:rPr>
          <w:color w:val="000000" w:themeColor="text1"/>
          <w:spacing w:val="-11"/>
        </w:rPr>
      </w:r>
      <w:r>
        <w:rPr>
          <w:color w:val="000000" w:themeColor="text1"/>
          <w:spacing w:val="-11"/>
        </w:rPr>
      </w:r>
    </w:p>
    <w:p>
      <w:pPr>
        <w:pStyle w:val="88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92"/>
      </w:pPr>
      <w:r>
        <w:t xml:space="preserve">2 Нормативные ссылки</w:t>
      </w:r>
      <w:r/>
    </w:p>
    <w:p>
      <w:pPr>
        <w:pStyle w:val="888"/>
        <w:rPr>
          <w:color w:val="auto"/>
        </w:rPr>
      </w:pPr>
      <w:r>
        <w:rPr>
          <w:color w:val="auto"/>
        </w:rPr>
        <w:t xml:space="preserve">В настоящем стандарте использованы нормативные ссылки на следующие межгосударственные стандарты: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ГОСТ 15.007 Система разработки и постановки продукции на производство. Продукция легкой промышленности. Основные положения</w:t>
      </w:r>
      <w:r>
        <w:rPr>
          <w:color w:val="auto"/>
          <w:shd w:val="clear" w:color="auto" w:fill="ffffff"/>
        </w:rPr>
      </w:r>
      <w:r>
        <w:rPr>
          <w:color w:val="auto"/>
          <w:shd w:val="clear" w:color="auto" w:fill="ffffff"/>
        </w:rPr>
      </w:r>
    </w:p>
    <w:p>
      <w:pPr>
        <w:ind w:firstLine="708"/>
        <w:rPr>
          <w:color w:val="auto"/>
        </w:rPr>
      </w:pPr>
      <w:r>
        <w:rPr>
          <w:color w:val="auto"/>
        </w:rPr>
        <w:t xml:space="preserve">ГОСТ 382-91 Сырье кожевенное сортированное для промышленной переработки. Технические условия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  <w:shd w:val="clear" w:color="auto" w:fill="ffffff"/>
        </w:rPr>
        <w:t xml:space="preserve">ГОСТ 938.0 Кожа. Правила приемки. Методы</w:t>
      </w:r>
      <w:r>
        <w:rPr>
          <w:color w:val="auto"/>
          <w:shd w:val="clear" w:color="auto" w:fill="ffffff"/>
        </w:rPr>
        <w:t xml:space="preserve"> отбора проб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  <w:shd w:val="clear" w:color="auto" w:fill="ffffff"/>
        </w:rPr>
        <w:t xml:space="preserve">ГОСТ 938.1 Кожа. Метод определения содержания влаги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  <w:shd w:val="clear" w:color="auto" w:fill="ffffff"/>
        </w:rPr>
        <w:t xml:space="preserve">ГОСТ 938.3 Кожа. Метод определения содержания окиси хрома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ГОСТ 938.5 Кожа. Метод определения содержания веществ, экстрагируемых органическими растворителями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ГОСТ 938.11 Кожа. Метод испытания </w:t>
      </w:r>
      <w:r>
        <w:rPr>
          <w:color w:val="auto"/>
        </w:rPr>
        <w:t xml:space="preserve">на растяжение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  <w:shd w:val="clear" w:color="auto" w:fill="ffffff"/>
        </w:rPr>
        <w:t xml:space="preserve">ГОСТ 938.12 Кожа. Метод подготовки образцов к физико-механическим испытаниям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  <w:shd w:val="clear" w:color="auto" w:fill="ffffff"/>
        </w:rPr>
        <w:t xml:space="preserve">ГОСТ 938.13 Кожа. Метод определения массы и линейных размеров образцов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ГОСТ 938.14 Кожа. Метод кондиционирования пробы</w:t>
      </w:r>
      <w:r>
        <w:rPr>
          <w:color w:val="auto"/>
          <w:shd w:val="clear" w:color="auto" w:fill="ffffff"/>
        </w:rPr>
      </w:r>
      <w:r>
        <w:rPr>
          <w:color w:val="auto"/>
          <w:shd w:val="clear" w:color="auto" w:fill="ffffff"/>
        </w:rPr>
      </w:r>
    </w:p>
    <w:p>
      <w:pPr>
        <w:rPr>
          <w:color w:val="auto"/>
        </w:rPr>
      </w:pPr>
      <w:r>
        <w:rPr>
          <w:color w:val="000000" w:themeColor="text1"/>
        </w:rPr>
        <w:t xml:space="preserve">ГОСТ 938.15 кожа. Метод определения толщины об</w:t>
      </w:r>
      <w:r>
        <w:rPr>
          <w:color w:val="000000" w:themeColor="text1"/>
        </w:rPr>
        <w:t xml:space="preserve">разцов и толщины кож в стандартной </w:t>
      </w:r>
      <w:r>
        <w:rPr>
          <w:color w:val="auto"/>
        </w:rPr>
        <w:t xml:space="preserve">точке</w:t>
      </w:r>
      <w:r>
        <w:rPr>
          <w:color w:val="auto"/>
        </w:rPr>
      </w:r>
      <w:r>
        <w:rPr>
          <w:color w:val="auto"/>
        </w:rPr>
      </w:r>
    </w:p>
    <w:p>
      <w:pPr>
        <w:pStyle w:val="943"/>
        <w:ind w:firstLine="70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ГОСТ 938.25 Кожа. Метод определения температуры сваривания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8"/>
        <w:rPr>
          <w:color w:val="auto"/>
        </w:rPr>
      </w:pPr>
      <w:r>
        <w:rPr>
          <w:color w:val="auto"/>
          <w:shd w:val="clear" w:color="auto" w:fill="ffffff"/>
        </w:rPr>
        <w:t xml:space="preserve">ГОСТ 1023 Кожа. Маркировка, упаковка, транспортирование и хранение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  <w:shd w:val="clear" w:color="auto" w:fill="ffffff"/>
        </w:rPr>
        <w:t xml:space="preserve">ГОСТ 3123 Производство кожевенное. Термины и определения</w:t>
      </w:r>
      <w:r>
        <w:rPr>
          <w:color w:val="auto"/>
        </w:rPr>
      </w:r>
      <w:r>
        <w:rPr>
          <w:color w:val="auto"/>
        </w:rPr>
      </w:r>
    </w:p>
    <w:p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ГОСТ 28425 Сырье кожевенное. Технические условия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auto"/>
        </w:rPr>
      </w:pPr>
      <w:r>
        <w:rPr>
          <w:color w:val="000000" w:themeColor="text1"/>
        </w:rPr>
        <w:t xml:space="preserve">ГОСТ ISO 2418 Кожа</w:t>
      </w:r>
      <w:r>
        <w:rPr>
          <w:color w:val="auto"/>
        </w:rPr>
        <w:t xml:space="preserve">. Химические, физические и механические испытания и испытания на устойчивость. Установление места отбора проб</w:t>
      </w:r>
      <w:r>
        <w:rPr>
          <w:color w:val="auto"/>
        </w:rPr>
      </w:r>
      <w:r>
        <w:rPr>
          <w:color w:val="auto"/>
        </w:rPr>
      </w:r>
    </w:p>
    <w:p>
      <w:pPr>
        <w:pStyle w:val="937"/>
        <w:spacing w:before="0" w:after="0"/>
        <w:rPr>
          <w:rFonts w:eastAsia="Times New Roman"/>
          <w:color w:val="auto"/>
        </w:rPr>
      </w:pPr>
      <w:r>
        <w:rPr>
          <w:color w:val="auto"/>
        </w:rPr>
        <w:t xml:space="preserve">ГОСТ ISO 2419 </w:t>
      </w:r>
      <w:r>
        <w:rPr>
          <w:rFonts w:eastAsia="Times New Roman"/>
          <w:color w:val="auto"/>
        </w:rPr>
        <w:t xml:space="preserve">Кожа. Физические и механические испытания. Подготовка и кондицион</w:t>
      </w:r>
      <w:r>
        <w:rPr>
          <w:rFonts w:eastAsia="Times New Roman"/>
          <w:color w:val="auto"/>
        </w:rPr>
        <w:t xml:space="preserve">ирование проб</w:t>
      </w:r>
      <w:r>
        <w:rPr>
          <w:rFonts w:eastAsia="Times New Roman"/>
          <w:color w:val="auto"/>
        </w:rPr>
      </w:r>
      <w:r>
        <w:rPr>
          <w:rFonts w:eastAsia="Times New Roman"/>
          <w:color w:val="auto"/>
        </w:rPr>
      </w:r>
    </w:p>
    <w:p>
      <w:pPr>
        <w:ind w:firstLine="708"/>
        <w:rPr>
          <w:color w:val="auto"/>
        </w:rPr>
      </w:pPr>
      <w:r>
        <w:rPr>
          <w:color w:val="auto"/>
        </w:rPr>
        <w:t xml:space="preserve">ГОСТ ISO 2589 Кожа. Физические и механические испытания. Определение толщины</w:t>
      </w:r>
      <w:r>
        <w:rPr>
          <w:color w:val="auto"/>
        </w:rPr>
      </w:r>
      <w:r>
        <w:rPr>
          <w:color w:val="auto"/>
        </w:rPr>
      </w:r>
    </w:p>
    <w:p>
      <w:pPr>
        <w:ind w:firstLine="708"/>
        <w:rPr>
          <w:color w:val="000000" w:themeColor="text1"/>
        </w:rPr>
      </w:pPr>
      <w:r>
        <w:rPr>
          <w:color w:val="auto"/>
        </w:rPr>
        <w:t xml:space="preserve">ГОСТ ISO 3376 Кожа. Физические </w:t>
      </w:r>
      <w:r>
        <w:rPr>
          <w:color w:val="000000" w:themeColor="text1"/>
        </w:rPr>
        <w:t xml:space="preserve">и механические испытания. Определение предела прочности при растяжении и относительного удлинения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ГОСТ ISO 3377-2 Кожа. Физические и м</w:t>
      </w:r>
      <w:r>
        <w:rPr>
          <w:color w:val="000000" w:themeColor="text1"/>
        </w:rPr>
        <w:t xml:space="preserve">еханические испытания. Определение раздирающей нагрузки. Часть 2. Метод </w:t>
      </w:r>
      <w:r>
        <w:rPr>
          <w:color w:val="000000" w:themeColor="text1"/>
        </w:rPr>
        <w:t xml:space="preserve">раздира</w:t>
      </w:r>
      <w:r>
        <w:rPr>
          <w:color w:val="000000" w:themeColor="text1"/>
        </w:rPr>
        <w:t xml:space="preserve"> по двум кромкам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ГОСТ ISO 4045 Кожа. Химические испытания. Определение значения рН и значения разности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ГОСТ ISO 5402-1 Кожа. </w:t>
      </w:r>
      <w:r>
        <w:rPr>
          <w:bCs/>
          <w:color w:val="000000" w:themeColor="text1"/>
        </w:rPr>
        <w:t xml:space="preserve">Определение устойчивости к многократному изгибу</w:t>
      </w:r>
      <w:r>
        <w:rPr>
          <w:color w:val="000000" w:themeColor="text1"/>
          <w:sz w:val="22"/>
          <w:szCs w:val="22"/>
        </w:rPr>
        <w:t xml:space="preserve"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  <w:t xml:space="preserve">Ча</w:t>
      </w:r>
      <w:r>
        <w:rPr>
          <w:color w:val="000000" w:themeColor="text1"/>
        </w:rPr>
        <w:t xml:space="preserve">сть 1. Метод с применением </w:t>
      </w:r>
      <w:r>
        <w:rPr>
          <w:color w:val="000000" w:themeColor="text1"/>
        </w:rPr>
        <w:t xml:space="preserve">флексометра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rPr>
          <w:color w:val="auto"/>
        </w:rPr>
      </w:pPr>
      <w:r>
        <w:rPr>
          <w:color w:val="auto"/>
        </w:rPr>
        <w:t xml:space="preserve">ГОСТ ISO 11644 Кожа. Метод определения адгезии отделочного покрытия</w:t>
      </w:r>
      <w:r>
        <w:rPr>
          <w:color w:val="auto"/>
        </w:rPr>
      </w:r>
      <w:r>
        <w:rPr>
          <w:color w:val="auto"/>
        </w:rPr>
      </w:r>
    </w:p>
    <w:p>
      <w:pPr>
        <w:ind w:firstLine="708"/>
        <w:rPr>
          <w:color w:val="auto"/>
        </w:rPr>
      </w:pPr>
      <w:r>
        <w:rPr>
          <w:color w:val="auto"/>
        </w:rPr>
        <w:t xml:space="preserve">ГОСТ ISO 17070 Кожа. Метод определения содержания </w:t>
      </w:r>
      <w:r>
        <w:rPr>
          <w:color w:val="auto"/>
        </w:rPr>
        <w:t xml:space="preserve">пентахлорфенола</w:t>
      </w:r>
      <w:r>
        <w:rPr>
          <w:color w:val="auto"/>
        </w:rPr>
      </w:r>
      <w:r>
        <w:rPr>
          <w:color w:val="auto"/>
        </w:rPr>
      </w:r>
    </w:p>
    <w:p>
      <w:pPr>
        <w:ind w:firstLine="708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</w:rPr>
        <w:t xml:space="preserve">ГОСТ ISO 17075-1 Кожа. Химическое определение содержания хрома (VI) в коже. Часть 1. Колориметрический метод</w:t>
      </w:r>
      <w:r>
        <w:rPr>
          <w:color w:val="auto"/>
        </w:rPr>
      </w:r>
      <w:r>
        <w:rPr>
          <w:color w:val="auto"/>
        </w:rPr>
      </w:r>
    </w:p>
    <w:p>
      <w:pPr>
        <w:ind w:firstLine="708"/>
        <w:rPr>
          <w:color w:val="auto"/>
        </w:rPr>
      </w:pPr>
      <w:r>
        <w:rPr>
          <w:color w:val="auto"/>
        </w:rPr>
        <w:t xml:space="preserve">ГОСТ ISO 17075-2 Кожа. Химическое определение содержания хрома (VI) в коже. Часть 2. Хроматографический метод</w:t>
      </w:r>
      <w:r>
        <w:rPr>
          <w:color w:val="auto"/>
        </w:rPr>
      </w:r>
      <w:r>
        <w:rPr>
          <w:color w:val="auto"/>
        </w:rPr>
      </w:r>
    </w:p>
    <w:p>
      <w:pPr>
        <w:ind w:firstLine="708"/>
        <w:rPr>
          <w:color w:val="auto"/>
        </w:rPr>
      </w:pPr>
      <w:r>
        <w:rPr>
          <w:color w:val="auto"/>
        </w:rPr>
        <w:t xml:space="preserve">ГОСТ ISO 17226-1 Кожа. Определение со</w:t>
      </w:r>
      <w:r>
        <w:rPr>
          <w:color w:val="auto"/>
        </w:rPr>
        <w:t xml:space="preserve">держания формальдегида. Часть 1. Метод жидкостной хроматографии</w:t>
      </w:r>
      <w:r>
        <w:rPr>
          <w:color w:val="auto"/>
        </w:rPr>
      </w:r>
      <w:r>
        <w:rPr>
          <w:color w:val="auto"/>
        </w:rPr>
      </w:r>
    </w:p>
    <w:p>
      <w:pPr>
        <w:ind w:firstLine="708"/>
        <w:rPr>
          <w:color w:val="auto"/>
        </w:rPr>
      </w:pPr>
      <w:r>
        <w:rPr>
          <w:color w:val="auto"/>
        </w:rPr>
        <w:t xml:space="preserve">ГОСТ ISO 17226-2 Кожа. Определение содержания формальдегида. Часть 2. Фотометрический метод определения</w:t>
      </w:r>
      <w:r>
        <w:rPr>
          <w:color w:val="auto"/>
        </w:rPr>
      </w:r>
      <w:r>
        <w:rPr>
          <w:color w:val="auto"/>
        </w:rPr>
      </w:r>
    </w:p>
    <w:p>
      <w:pPr>
        <w:ind w:firstLine="708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ГОСТ ISO 17234-1 Кожа. Химические испытания для определения содержания азокрасителей в о</w:t>
      </w:r>
      <w:r>
        <w:rPr>
          <w:color w:val="000000" w:themeColor="text1"/>
        </w:rPr>
        <w:t xml:space="preserve">крашенной коже. Часть 1. Определение содержания некоторых ароматических аминов, полученных из азокрасителей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ГОСТ ISO 17234-2 Кожа. Химические испытания для определения содержания азокрасителей в окрашенной коже. Часть 2. Определение содержания             </w:t>
      </w:r>
      <w:r>
        <w:rPr>
          <w:color w:val="000000" w:themeColor="text1"/>
        </w:rPr>
        <w:t xml:space="preserve">                          4-аминоазобензола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8"/>
      </w:pPr>
      <w:r>
        <w:rPr>
          <w:color w:val="000000"/>
          <w:spacing w:val="40"/>
          <w:sz w:val="22"/>
          <w:szCs w:val="22"/>
          <w:shd w:val="clear" w:color="auto" w:fill="ffffff"/>
        </w:rPr>
        <w:t xml:space="preserve">Примечание</w:t>
      </w:r>
      <w:r>
        <w:rPr>
          <w:color w:val="000000"/>
          <w:sz w:val="22"/>
          <w:szCs w:val="22"/>
          <w:shd w:val="clear" w:color="auto" w:fill="ffffff"/>
        </w:rPr>
        <w:t xml:space="preserve"> — При пользовании настоящим стандартом целесообразно проверить действие ссылочных стандартов на официальном интернет-сайте Межгосударственного совета по стандартизации, метрологии и сертификации (</w:t>
      </w:r>
      <w:hyperlink r:id="rId17" w:tooltip="http://www.easc/" w:history="1">
        <w:r>
          <w:rPr>
            <w:rStyle w:val="847"/>
            <w:color w:val="000000"/>
            <w:sz w:val="22"/>
            <w:szCs w:val="22"/>
            <w:shd w:val="clear" w:color="auto" w:fill="ffffff"/>
            <w:lang w:val="en-US"/>
          </w:rPr>
          <w:t xml:space="preserve">www</w:t>
        </w:r>
        <w:r>
          <w:rPr>
            <w:rStyle w:val="847"/>
            <w:color w:val="000000"/>
            <w:sz w:val="22"/>
            <w:szCs w:val="22"/>
            <w:shd w:val="clear" w:color="auto" w:fill="ffffff"/>
          </w:rPr>
          <w:t xml:space="preserve">.</w:t>
        </w:r>
        <w:r>
          <w:rPr>
            <w:rStyle w:val="847"/>
            <w:color w:val="000000"/>
            <w:sz w:val="22"/>
            <w:szCs w:val="22"/>
            <w:shd w:val="clear" w:color="auto" w:fill="ffffff"/>
            <w:lang w:val="en-US"/>
          </w:rPr>
          <w:t xml:space="preserve">easc</w:t>
        </w:r>
      </w:hyperlink>
      <w:r>
        <w:rPr>
          <w:color w:val="000000"/>
          <w:sz w:val="22"/>
          <w:szCs w:val="22"/>
          <w:shd w:val="clear" w:color="auto" w:fill="ffffff"/>
        </w:rPr>
        <w:t xml:space="preserve">.</w:t>
      </w:r>
      <w:r>
        <w:rPr>
          <w:color w:val="000000"/>
          <w:sz w:val="22"/>
          <w:szCs w:val="22"/>
          <w:shd w:val="clear" w:color="auto" w:fill="ffffff"/>
          <w:lang w:val="en-US"/>
        </w:rPr>
        <w:t xml:space="preserve">by</w:t>
      </w:r>
      <w:r>
        <w:rPr>
          <w:color w:val="000000"/>
          <w:sz w:val="22"/>
          <w:szCs w:val="22"/>
          <w:shd w:val="clear" w:color="auto" w:fill="ffffff"/>
        </w:rPr>
        <w:t xml:space="preserve">) или по указателям национальных стандартов, издаваемых в государствах, указанных в предисловии, или на официальных сайтах соответствующих национальных органов по стандартизации. Если на документ</w:t>
      </w:r>
      <w:r>
        <w:rPr>
          <w:color w:val="000000"/>
          <w:sz w:val="22"/>
          <w:szCs w:val="22"/>
          <w:shd w:val="clear" w:color="auto" w:fill="ffffff"/>
        </w:rPr>
        <w:t xml:space="preserve">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</w:t>
      </w:r>
      <w:r>
        <w:rPr>
          <w:color w:val="000000"/>
          <w:sz w:val="22"/>
          <w:szCs w:val="22"/>
          <w:shd w:val="clear" w:color="auto" w:fill="ffffff"/>
        </w:rPr>
        <w:t xml:space="preserve">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</w:t>
      </w:r>
      <w:r>
        <w:rPr>
          <w:color w:val="000000"/>
          <w:sz w:val="22"/>
          <w:szCs w:val="22"/>
          <w:shd w:val="clear" w:color="auto" w:fill="ffffff"/>
        </w:rPr>
        <w:t xml:space="preserve">т отменен без замены, то положение, в котором дана ссылка на него, применяется в части, не затрагивающей эту ссылку.</w:t>
      </w:r>
      <w:r/>
    </w:p>
    <w:p>
      <w:pPr>
        <w:pStyle w:val="792"/>
      </w:pPr>
      <w:r>
        <w:t xml:space="preserve">3 Термины и определения</w:t>
      </w:r>
      <w:r/>
    </w:p>
    <w:p>
      <w:pPr>
        <w:rPr>
          <w:color w:val="000000" w:themeColor="text1"/>
        </w:rPr>
      </w:pPr>
      <w:r>
        <w:rPr>
          <w:color w:val="000000" w:themeColor="text1"/>
        </w:rPr>
        <w:t xml:space="preserve">В настоящем стандарте применены термины по ГОСТ 3123, ГОСТ 28425, а также следующий термин с соответствующим опреде</w:t>
      </w:r>
      <w:r>
        <w:rPr>
          <w:color w:val="000000" w:themeColor="text1"/>
        </w:rPr>
        <w:t xml:space="preserve">лением: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3.1 </w:t>
      </w:r>
      <w:r>
        <w:rPr>
          <w:b/>
          <w:bCs/>
          <w:color w:val="000000" w:themeColor="text1"/>
        </w:rPr>
        <w:t xml:space="preserve">кожи </w:t>
      </w:r>
      <w:r>
        <w:rPr>
          <w:b/>
          <w:bCs/>
          <w:color w:val="000000" w:themeColor="text1"/>
        </w:rPr>
        <w:t xml:space="preserve">бесхромового</w:t>
      </w:r>
      <w:r>
        <w:rPr>
          <w:b/>
          <w:bCs/>
          <w:color w:val="000000" w:themeColor="text1"/>
        </w:rPr>
        <w:t xml:space="preserve"> метода дубления</w:t>
      </w:r>
      <w:r>
        <w:rPr>
          <w:color w:val="000000" w:themeColor="text1"/>
        </w:rPr>
        <w:t xml:space="preserve">: Кожи комбинированного метода дубления с низкой массовой долей хрома (III).</w:t>
      </w:r>
      <w:r>
        <w:rPr>
          <w:color w:val="000000" w:themeColor="text1"/>
        </w:rPr>
      </w:r>
    </w:p>
    <w:p>
      <w:pPr>
        <w:pStyle w:val="792"/>
      </w:pPr>
      <w:r>
        <w:t xml:space="preserve">4 Технические требования</w:t>
      </w:r>
      <w:r/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4.1 Кожи должны соответствовать требованиям нормативных правовых актов и технических регламентов, действующих</w:t>
      </w:r>
      <w:r>
        <w:rPr>
          <w:color w:val="000000" w:themeColor="text1"/>
        </w:rPr>
        <w:t xml:space="preserve"> на территории государства, принявшего стандарт, настоящего стандарта, </w:t>
      </w:r>
      <w:r>
        <w:rPr>
          <w:color w:val="000000" w:themeColor="text1"/>
        </w:rPr>
        <w:t xml:space="preserve">соответствовать образцам-эталонам по ГОСТ 15.007 и </w:t>
      </w:r>
      <w:r>
        <w:rPr>
          <w:color w:val="000000" w:themeColor="text1"/>
        </w:rPr>
        <w:t xml:space="preserve">выраб</w:t>
      </w:r>
      <w:r>
        <w:rPr>
          <w:color w:val="000000" w:themeColor="text1"/>
        </w:rPr>
        <w:t xml:space="preserve">атываться по технической документации.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before="240" w:after="240"/>
        <w:rPr>
          <w:color w:val="000000" w:themeColor="text1"/>
          <w:sz w:val="22"/>
          <w:szCs w:val="22"/>
        </w:rPr>
      </w:pPr>
      <w:r>
        <w:rPr>
          <w:color w:val="000000" w:themeColor="text1"/>
          <w:spacing w:val="40"/>
          <w:sz w:val="22"/>
          <w:szCs w:val="22"/>
          <w:shd w:val="clear" w:color="auto" w:fill="ffffff"/>
        </w:rPr>
        <w:t xml:space="preserve">Примечание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—</w:t>
      </w:r>
      <w:r>
        <w:rPr>
          <w:color w:val="000000" w:themeColor="text1"/>
          <w:sz w:val="22"/>
          <w:szCs w:val="22"/>
        </w:rPr>
        <w:t xml:space="preserve"> Информация о технических регламентах и нормативных правовых актах приведена в приложении А.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4.2 Кожи должны быть блестящие, равномерно окрашены, без общей садки и жесткости, хорошо разделаны, обрезаны и ровно выстроганы, с гладкой, освобожденной от остатк</w:t>
      </w:r>
      <w:r>
        <w:rPr>
          <w:color w:val="000000" w:themeColor="text1"/>
        </w:rPr>
        <w:t xml:space="preserve">ов мездры бахтармой.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4.3 Для выработки лаковой кожи для верха обуви используют кожевенное сырье в соответствии с ГОСТ 382-91 (подпункт 1.4.14).</w:t>
      </w:r>
      <w:r>
        <w:rPr>
          <w:color w:val="000000" w:themeColor="text1"/>
        </w:rPr>
      </w:r>
    </w:p>
    <w:p>
      <w:pPr>
        <w:rPr>
          <w:color w:val="000000" w:themeColor="text1"/>
          <w:sz w:val="32"/>
          <w:szCs w:val="32"/>
        </w:rPr>
      </w:pPr>
      <w:r>
        <w:rPr>
          <w:color w:val="000000" w:themeColor="text1"/>
        </w:rPr>
        <w:t xml:space="preserve">Требования к качеству кожевенного сырья установлены в ГОСТ 28425</w:t>
      </w:r>
      <w:r>
        <w:rPr>
          <w:color w:val="000000" w:themeColor="text1"/>
          <w:sz w:val="32"/>
          <w:szCs w:val="32"/>
        </w:rPr>
        <w:t xml:space="preserve">.</w:t>
      </w:r>
      <w:r>
        <w:rPr>
          <w:color w:val="000000" w:themeColor="text1"/>
          <w:sz w:val="32"/>
          <w:szCs w:val="32"/>
        </w:rPr>
      </w:r>
      <w:r>
        <w:rPr>
          <w:color w:val="000000" w:themeColor="text1"/>
          <w:sz w:val="32"/>
          <w:szCs w:val="32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4.4 Кожи подразделяют на кожи из шкур крупного</w:t>
      </w:r>
      <w:r>
        <w:rPr>
          <w:color w:val="000000" w:themeColor="text1"/>
        </w:rPr>
        <w:t xml:space="preserve"> и мелкого кожевенного сырья.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Вид и основные размеры кожевенного сырья для производства кож – в соответствии с ГОСТ 28425.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4.5 Кожи вырабатывают хромового и </w:t>
      </w:r>
      <w:r>
        <w:rPr>
          <w:color w:val="000000" w:themeColor="text1"/>
        </w:rPr>
        <w:t xml:space="preserve">бесхромового</w:t>
      </w:r>
      <w:r>
        <w:rPr>
          <w:color w:val="000000" w:themeColor="text1"/>
        </w:rPr>
        <w:t xml:space="preserve"> методов дубления.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4.6 По конфигурации кожи подразделяют на: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целые кожи;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кожи без в</w:t>
      </w:r>
      <w:r>
        <w:rPr>
          <w:color w:val="000000" w:themeColor="text1"/>
        </w:rPr>
        <w:t xml:space="preserve">оротков – из бычка, яловки средней и тяжелой, бычины и бугая;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полукожи – из бычка, </w:t>
      </w:r>
      <w:r>
        <w:rPr>
          <w:color w:val="000000" w:themeColor="text1"/>
        </w:rPr>
        <w:t xml:space="preserve">полукожника</w:t>
      </w:r>
      <w:r>
        <w:rPr>
          <w:color w:val="000000" w:themeColor="text1"/>
        </w:rPr>
        <w:t xml:space="preserve">, выростка, яловки, бычины, бугая;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полукожи без воротков – из бычка, яловки, бычины, бугая;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чепраки – из бычка, яловки средней и тяжелой, бычины и бугая;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передины</w:t>
      </w:r>
      <w:r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полупередины</w:t>
      </w:r>
      <w:r>
        <w:rPr>
          <w:color w:val="000000" w:themeColor="text1"/>
        </w:rPr>
        <w:t xml:space="preserve"> конские;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четверти – разрезанные на четыре части кожи бычка и яловки; допускается выпускать по согласованию изготовителя с потребителем.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Допускаются по согласованию с потребителем другие конфигурации кожи.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Определение конфигурации </w:t>
      </w:r>
      <w:r>
        <w:rPr>
          <w:color w:val="000000" w:themeColor="text1"/>
        </w:rPr>
        <w:t xml:space="preserve">– по ГОСТ 3123.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4.7 Кожи вырабатывают толщиной от 0,5 мм в стандартной точке Н и подразделяют в зависимости от вида сырья на группы в соответствии с приложением Б. 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4.7.1 Толщина кожи в любой точке должна составлять не менее 80 % и не более 110 % от толщин</w:t>
      </w:r>
      <w:r>
        <w:rPr>
          <w:color w:val="000000" w:themeColor="text1"/>
        </w:rPr>
        <w:t xml:space="preserve">ы в стандартной точке Н. Стандартную точку Н определяют в соответствии с приложением В.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4.7.2 Кожи толщиной не менее 1,6 мм и кожи повышенных толщин (толщиной не менее 2,2 мм) могут быть использованы для верха </w:t>
      </w:r>
      <w:r>
        <w:rPr>
          <w:color w:val="000000" w:themeColor="text1"/>
        </w:rPr>
        <w:t xml:space="preserve">бесподкладочной</w:t>
      </w:r>
      <w:r>
        <w:rPr>
          <w:color w:val="000000" w:themeColor="text1"/>
        </w:rPr>
        <w:t xml:space="preserve"> обуви.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4.8 Кожи подразделяют в</w:t>
      </w:r>
      <w:r>
        <w:rPr>
          <w:color w:val="000000" w:themeColor="text1"/>
        </w:rPr>
        <w:t xml:space="preserve"> зависимости от размеров по площади, дм</w:t>
      </w:r>
      <w:r>
        <w:rPr>
          <w:color w:val="000000" w:themeColor="text1"/>
          <w:vertAlign w:val="superscript"/>
        </w:rPr>
        <w:t xml:space="preserve">2</w:t>
      </w:r>
      <w:r>
        <w:rPr>
          <w:color w:val="000000" w:themeColor="text1"/>
        </w:rPr>
        <w:t xml:space="preserve">: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от 20 до 40 </w:t>
      </w:r>
      <w:r>
        <w:rPr>
          <w:color w:val="000000" w:themeColor="text1"/>
        </w:rPr>
        <w:t xml:space="preserve">включ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св. 40 </w:t>
      </w:r>
      <w:r>
        <w:rPr>
          <w:color w:val="000000" w:themeColor="text1"/>
        </w:rPr>
        <w:t xml:space="preserve">   «</w:t>
      </w:r>
      <w:r>
        <w:rPr>
          <w:color w:val="000000" w:themeColor="text1"/>
        </w:rPr>
        <w:t xml:space="preserve">  60  «     «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«  </w:t>
      </w:r>
      <w:r>
        <w:rPr>
          <w:color w:val="000000" w:themeColor="text1"/>
        </w:rPr>
        <w:t xml:space="preserve"> 60     «  80  «     «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«  </w:t>
      </w:r>
      <w:r>
        <w:rPr>
          <w:color w:val="000000" w:themeColor="text1"/>
        </w:rPr>
        <w:t xml:space="preserve"> 80     « 120 «     «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« 120</w:t>
      </w:r>
      <w:r>
        <w:rPr>
          <w:color w:val="000000" w:themeColor="text1"/>
        </w:rPr>
        <w:t xml:space="preserve">     « 160 «     «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« 160</w:t>
      </w:r>
      <w:r>
        <w:rPr>
          <w:color w:val="000000" w:themeColor="text1"/>
        </w:rPr>
        <w:t xml:space="preserve">     « 200 «     «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« 200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4.9 По внешнему виду кожи вырабатывают: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гладкими, тиснеными, с рельефным рисунком;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белыми, цветными, черными, многоцветными.</w:t>
      </w:r>
      <w:r>
        <w:rPr>
          <w:color w:val="000000" w:themeColor="text1"/>
        </w:rPr>
      </w:r>
    </w:p>
    <w:p>
      <w:pPr>
        <w:rPr>
          <w:color w:val="000000" w:themeColor="text1"/>
          <w:spacing w:val="-11"/>
        </w:rPr>
      </w:pPr>
      <w:r>
        <w:rPr>
          <w:color w:val="000000" w:themeColor="text1"/>
          <w:spacing w:val="-11"/>
        </w:rPr>
        <w:t xml:space="preserve">4.9.1 К гладким кожам с естественной нешлифованной лицевой поверхностью относят кожи:</w:t>
      </w:r>
      <w:r>
        <w:rPr>
          <w:color w:val="000000" w:themeColor="text1"/>
          <w:spacing w:val="-11"/>
        </w:rPr>
      </w:r>
      <w:r>
        <w:rPr>
          <w:color w:val="000000" w:themeColor="text1"/>
          <w:spacing w:val="-11"/>
        </w:rPr>
      </w:r>
    </w:p>
    <w:p>
      <w:pPr>
        <w:rPr>
          <w:color w:val="000000" w:themeColor="text1"/>
          <w:spacing w:val="-11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-</w:t>
      </w:r>
      <w:r>
        <w:rPr>
          <w:color w:val="000000" w:themeColor="text1"/>
          <w:spacing w:val="-11"/>
        </w:rPr>
        <w:t xml:space="preserve"> прессованные гладкой плитой или лощеные;</w:t>
      </w:r>
      <w:r>
        <w:rPr>
          <w:color w:val="000000" w:themeColor="text1"/>
          <w:spacing w:val="-11"/>
        </w:rPr>
      </w:r>
      <w:r>
        <w:rPr>
          <w:color w:val="000000" w:themeColor="text1"/>
          <w:spacing w:val="-11"/>
        </w:rPr>
      </w:r>
    </w:p>
    <w:p>
      <w:pPr>
        <w:rPr>
          <w:color w:val="000000" w:themeColor="text1"/>
          <w:spacing w:val="-11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-</w:t>
      </w:r>
      <w:r>
        <w:rPr>
          <w:color w:val="000000" w:themeColor="text1"/>
          <w:spacing w:val="-11"/>
        </w:rPr>
        <w:t xml:space="preserve"> с промежуточным тиснением </w:t>
      </w:r>
      <w:r>
        <w:rPr>
          <w:color w:val="000000" w:themeColor="text1"/>
          <w:spacing w:val="-11"/>
        </w:rPr>
        <w:t xml:space="preserve">мелкомерейной</w:t>
      </w:r>
      <w:r>
        <w:rPr>
          <w:color w:val="000000" w:themeColor="text1"/>
          <w:spacing w:val="-11"/>
        </w:rPr>
        <w:t xml:space="preserve"> плитой с пылевидным рисунком с последующим прессованием отделанных кож гладкой плитой.</w:t>
      </w:r>
      <w:r>
        <w:rPr>
          <w:color w:val="000000" w:themeColor="text1"/>
          <w:spacing w:val="-11"/>
        </w:rPr>
      </w:r>
      <w:r>
        <w:rPr>
          <w:color w:val="000000" w:themeColor="text1"/>
          <w:spacing w:val="-11"/>
        </w:rPr>
      </w:r>
    </w:p>
    <w:p>
      <w:pPr>
        <w:rPr>
          <w:color w:val="000000" w:themeColor="text1"/>
          <w:spacing w:val="-11"/>
        </w:rPr>
      </w:pPr>
      <w:r>
        <w:rPr>
          <w:color w:val="000000" w:themeColor="text1"/>
          <w:spacing w:val="-11"/>
        </w:rPr>
        <w:t xml:space="preserve">4.9.2 К гладким кожам с естественной подшлифованной лицевой поверхностью относят кожи</w:t>
      </w:r>
      <w:r>
        <w:rPr>
          <w:color w:val="000000" w:themeColor="text1"/>
          <w:spacing w:val="-11"/>
        </w:rPr>
        <w:t xml:space="preserve">, с лицевой поверхности которых частично удалена мерея:</w:t>
      </w:r>
      <w:r>
        <w:rPr>
          <w:color w:val="000000" w:themeColor="text1"/>
          <w:spacing w:val="-11"/>
        </w:rPr>
      </w:r>
      <w:r>
        <w:rPr>
          <w:color w:val="000000" w:themeColor="text1"/>
          <w:spacing w:val="-11"/>
        </w:rPr>
      </w:r>
    </w:p>
    <w:p>
      <w:pPr>
        <w:rPr>
          <w:color w:val="000000" w:themeColor="text1"/>
          <w:spacing w:val="-11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- </w:t>
      </w:r>
      <w:r>
        <w:rPr>
          <w:color w:val="000000" w:themeColor="text1"/>
          <w:spacing w:val="-11"/>
        </w:rPr>
        <w:t xml:space="preserve">прессованные гладкой плитой или лощеные;</w:t>
      </w:r>
      <w:r>
        <w:rPr>
          <w:color w:val="000000" w:themeColor="text1"/>
          <w:spacing w:val="-11"/>
        </w:rPr>
      </w:r>
      <w:r>
        <w:rPr>
          <w:color w:val="000000" w:themeColor="text1"/>
          <w:spacing w:val="-11"/>
        </w:rPr>
      </w:r>
    </w:p>
    <w:p>
      <w:pPr>
        <w:rPr>
          <w:color w:val="000000" w:themeColor="text1"/>
          <w:spacing w:val="-11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-</w:t>
      </w:r>
      <w:r>
        <w:rPr>
          <w:color w:val="000000" w:themeColor="text1"/>
          <w:spacing w:val="-11"/>
        </w:rPr>
        <w:t xml:space="preserve"> с промежуточным тиснением </w:t>
      </w:r>
      <w:r>
        <w:rPr>
          <w:color w:val="000000" w:themeColor="text1"/>
          <w:spacing w:val="-11"/>
        </w:rPr>
        <w:t xml:space="preserve">мелкомерейной</w:t>
      </w:r>
      <w:r>
        <w:rPr>
          <w:color w:val="000000" w:themeColor="text1"/>
          <w:spacing w:val="-11"/>
        </w:rPr>
        <w:t xml:space="preserve"> плитой с пылевидным рисунком с последующим прессованием отделанных кож гладкой плитой.</w:t>
      </w:r>
      <w:r>
        <w:rPr>
          <w:color w:val="000000" w:themeColor="text1"/>
          <w:spacing w:val="-11"/>
        </w:rPr>
      </w:r>
      <w:r>
        <w:rPr>
          <w:color w:val="000000" w:themeColor="text1"/>
          <w:spacing w:val="-11"/>
        </w:rPr>
      </w:r>
    </w:p>
    <w:p>
      <w:pPr>
        <w:rPr>
          <w:color w:val="000000" w:themeColor="text1"/>
          <w:spacing w:val="-11"/>
        </w:rPr>
      </w:pPr>
      <w:r>
        <w:rPr>
          <w:color w:val="000000" w:themeColor="text1"/>
          <w:spacing w:val="-11"/>
        </w:rPr>
        <w:t xml:space="preserve">4.9.3 К гладким кожам со шли</w:t>
      </w:r>
      <w:r>
        <w:rPr>
          <w:color w:val="000000" w:themeColor="text1"/>
          <w:spacing w:val="-11"/>
        </w:rPr>
        <w:t xml:space="preserve">фованной лицевой поверхностью относят кожи, у которых естественная лицевая поверхность удалена полностью и нанесена искусственная лицевая поверхность:</w:t>
      </w:r>
      <w:r>
        <w:rPr>
          <w:color w:val="000000" w:themeColor="text1"/>
          <w:spacing w:val="-11"/>
        </w:rPr>
      </w:r>
      <w:r>
        <w:rPr>
          <w:color w:val="000000" w:themeColor="text1"/>
          <w:spacing w:val="-11"/>
        </w:rPr>
      </w:r>
    </w:p>
    <w:p>
      <w:pPr>
        <w:rPr>
          <w:color w:val="000000" w:themeColor="text1"/>
          <w:spacing w:val="-11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-</w:t>
      </w:r>
      <w:r>
        <w:rPr>
          <w:color w:val="000000" w:themeColor="text1"/>
          <w:spacing w:val="-11"/>
        </w:rPr>
        <w:t xml:space="preserve"> прессованные гладкой плитой;</w:t>
      </w:r>
      <w:r>
        <w:rPr>
          <w:color w:val="000000" w:themeColor="text1"/>
          <w:spacing w:val="-11"/>
        </w:rPr>
      </w:r>
      <w:r>
        <w:rPr>
          <w:color w:val="000000" w:themeColor="text1"/>
          <w:spacing w:val="-11"/>
        </w:rPr>
      </w:r>
    </w:p>
    <w:p>
      <w:pPr>
        <w:rPr>
          <w:color w:val="000000" w:themeColor="text1"/>
          <w:spacing w:val="-11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-</w:t>
      </w:r>
      <w:r>
        <w:rPr>
          <w:color w:val="000000" w:themeColor="text1"/>
          <w:spacing w:val="-11"/>
        </w:rPr>
        <w:t xml:space="preserve"> с промежуточным тиснением </w:t>
      </w:r>
      <w:r>
        <w:rPr>
          <w:color w:val="000000" w:themeColor="text1"/>
          <w:spacing w:val="-11"/>
        </w:rPr>
        <w:t xml:space="preserve">мелкомерейной</w:t>
      </w:r>
      <w:r>
        <w:rPr>
          <w:color w:val="000000" w:themeColor="text1"/>
          <w:spacing w:val="-11"/>
        </w:rPr>
        <w:t xml:space="preserve"> плитой с пылевидным рисунком с п</w:t>
      </w:r>
      <w:r>
        <w:rPr>
          <w:color w:val="000000" w:themeColor="text1"/>
          <w:spacing w:val="-11"/>
        </w:rPr>
        <w:t xml:space="preserve">оследующим прессованием отделанных кож гладкой плитой.</w:t>
      </w:r>
      <w:r>
        <w:rPr>
          <w:color w:val="000000" w:themeColor="text1"/>
          <w:spacing w:val="-11"/>
        </w:rPr>
      </w:r>
      <w:r>
        <w:rPr>
          <w:color w:val="000000" w:themeColor="text1"/>
          <w:spacing w:val="-1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4.9.4 К кожам с художественным тиснением относят кожи, специально подготовленные путем наполнения высокомолекулярными соединениями или синтетическими дубителями или их смесью, на которое нанесено тисне</w:t>
      </w:r>
      <w:r>
        <w:rPr>
          <w:color w:val="000000" w:themeColor="text1"/>
        </w:rPr>
        <w:t xml:space="preserve">ние специальными плитами.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4.10 Цвет кожи и рисунок художественного тиснения должны быть согласованы с потребителем.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4.11 По химическим показателям кожи должны соответствовать требованиям таблицы 1.</w:t>
      </w:r>
      <w:r>
        <w:rPr>
          <w:color w:val="000000" w:themeColor="text1"/>
        </w:rPr>
      </w:r>
    </w:p>
    <w:p>
      <w:pPr>
        <w:pStyle w:val="888"/>
        <w:ind w:firstLine="0"/>
        <w:keepNext/>
        <w:rPr>
          <w:color w:val="auto"/>
        </w:rPr>
      </w:pPr>
      <w:r>
        <w:rPr>
          <w:color w:val="auto"/>
          <w:spacing w:val="40"/>
        </w:rPr>
        <w:t xml:space="preserve">Таблица</w:t>
      </w:r>
      <w:r>
        <w:rPr>
          <w:color w:val="auto"/>
        </w:rPr>
        <w:t xml:space="preserve"> 1</w:t>
      </w:r>
      <w:r>
        <w:rPr>
          <w:color w:val="auto"/>
        </w:rPr>
      </w:r>
      <w:r>
        <w:rPr>
          <w:color w:val="auto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25"/>
        <w:gridCol w:w="2686"/>
      </w:tblGrid>
      <w:tr>
        <w:trPr>
          <w:trHeight w:val="461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Наименование показателя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Значение показателя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Массовая доля влаги, %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10,0 – 16,0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Массовая доля хрома (III) (в пересчете на </w:t>
            </w:r>
            <w:r>
              <w:rPr>
                <w:color w:val="000000" w:themeColor="text1"/>
                <w:sz w:val="22"/>
                <w:lang w:val="en-US"/>
              </w:rPr>
              <w:t xml:space="preserve">Cr</w:t>
            </w:r>
            <w:r>
              <w:rPr>
                <w:color w:val="000000" w:themeColor="text1"/>
                <w:sz w:val="22"/>
                <w:vertAlign w:val="subscript"/>
              </w:rPr>
              <w:t xml:space="preserve">2</w:t>
            </w:r>
            <w:r>
              <w:rPr>
                <w:color w:val="000000" w:themeColor="text1"/>
                <w:sz w:val="22"/>
                <w:lang w:val="en-US"/>
              </w:rPr>
              <w:t xml:space="preserve">O</w:t>
            </w:r>
            <w:r>
              <w:rPr>
                <w:color w:val="000000" w:themeColor="text1"/>
                <w:sz w:val="22"/>
                <w:vertAlign w:val="subscript"/>
              </w:rPr>
              <w:t xml:space="preserve">3</w:t>
            </w:r>
            <w:r>
              <w:rPr>
                <w:color w:val="000000" w:themeColor="text1"/>
                <w:sz w:val="22"/>
              </w:rPr>
              <w:t xml:space="preserve">), %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8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для кож хромового дубления, не менее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268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3,5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для кож </w:t>
            </w:r>
            <w:r>
              <w:rPr>
                <w:color w:val="000000" w:themeColor="text1"/>
                <w:sz w:val="22"/>
              </w:rPr>
              <w:t xml:space="preserve">бесхромового</w:t>
            </w:r>
            <w:r>
              <w:rPr>
                <w:color w:val="000000" w:themeColor="text1"/>
                <w:sz w:val="22"/>
              </w:rPr>
              <w:t xml:space="preserve"> дубления, не более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0,2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Массовая доля веществ, экстрагируемых органическими растворителями, %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4,0 – 12,0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pH</w:t>
            </w:r>
            <w:r>
              <w:rPr>
                <w:color w:val="000000" w:themeColor="text1"/>
                <w:sz w:val="22"/>
              </w:rPr>
              <w:t xml:space="preserve">*, не менее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3,5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 xml:space="preserve">Массовая доля свободного формальдегида, мкг/г, не более: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 xml:space="preserve">- для кож (кроме кож, предназначенных для изготовления изделий для детей и подростков)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left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8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300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</w:tbl>
    <w:p>
      <w:pPr>
        <w:ind w:firstLine="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Окончание таблицы 1</w:t>
      </w:r>
      <w:r>
        <w:rPr>
          <w:color w:val="000000" w:themeColor="text1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25"/>
        <w:gridCol w:w="2686"/>
      </w:tblGrid>
      <w:tr>
        <w:trPr>
          <w:trHeight w:val="5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Наименование показателя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Значение показателя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>
          <w:trHeight w:val="5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225" w:type="dxa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кож, предназначенных для изготовления изделий для детей и подростков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86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20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Массовая доля водовымываемого хрома (VI), мг/кг, не более: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268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для кож (кроме кож, предназначенных для изготовления изделий для детей и подростков);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268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3,0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кож, предназначенных для изготовления изделий для детей и подростков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Не допускается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Массовая доля </w:t>
            </w:r>
            <w:r>
              <w:rPr>
                <w:color w:val="000000" w:themeColor="text1"/>
                <w:sz w:val="22"/>
              </w:rPr>
              <w:t xml:space="preserve">пентахлорфенола</w:t>
            </w:r>
            <w:r>
              <w:rPr>
                <w:color w:val="000000" w:themeColor="text1"/>
                <w:sz w:val="22"/>
              </w:rPr>
              <w:t xml:space="preserve">, мг/кг, не более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0,5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Массовая доля азокрасителей (для каждого соединения), мг/кг, не более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30,0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1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40"/>
                <w:sz w:val="20"/>
                <w:szCs w:val="22"/>
              </w:rPr>
              <w:t xml:space="preserve">Примечание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>
              <w:rPr>
                <w:color w:val="000000" w:themeColor="text1"/>
                <w:sz w:val="20"/>
                <w:szCs w:val="20"/>
              </w:rPr>
              <w:t xml:space="preserve"> Значения массовой доли показателей (за исключением массовой доли влаги) даны в пересчете на абсолютно сухую кожу.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shd w:val="clear" w:color="auto" w:fill="auto"/>
              <w:widowControl w:val="off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* При </w:t>
            </w:r>
            <w:r>
              <w:rPr>
                <w:color w:val="000000" w:themeColor="text1"/>
                <w:sz w:val="20"/>
                <w:szCs w:val="20"/>
              </w:rPr>
              <w:t xml:space="preserve">pH</w:t>
            </w:r>
            <w:r>
              <w:rPr>
                <w:color w:val="000000" w:themeColor="text1"/>
                <w:sz w:val="20"/>
                <w:szCs w:val="20"/>
              </w:rPr>
              <w:t xml:space="preserve"> менее 4 и более 10 единиц рН определяют Δ </w:t>
            </w:r>
            <w:r>
              <w:rPr>
                <w:color w:val="000000" w:themeColor="text1"/>
                <w:sz w:val="20"/>
                <w:szCs w:val="20"/>
              </w:rPr>
              <w:t xml:space="preserve">pH</w:t>
            </w:r>
            <w:r>
              <w:rPr>
                <w:color w:val="000000" w:themeColor="text1"/>
                <w:sz w:val="20"/>
                <w:szCs w:val="20"/>
              </w:rPr>
              <w:t xml:space="preserve">, которая должна быть ≤ 0,7.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</w:tbl>
    <w:p>
      <w:pPr>
        <w:spacing w:before="240"/>
        <w:rPr>
          <w:color w:val="000000" w:themeColor="text1"/>
        </w:rPr>
      </w:pPr>
      <w:r>
        <w:rPr>
          <w:color w:val="000000" w:themeColor="text1"/>
        </w:rPr>
        <w:t xml:space="preserve">4.12 По физико-механическим показателям кожи должны соотве</w:t>
      </w:r>
      <w:r>
        <w:rPr>
          <w:color w:val="000000" w:themeColor="text1"/>
        </w:rPr>
        <w:t xml:space="preserve">тствовать требованиям таблицы 2.</w:t>
      </w:r>
      <w:r>
        <w:rPr>
          <w:color w:val="000000" w:themeColor="text1"/>
        </w:rPr>
      </w:r>
    </w:p>
    <w:p>
      <w:pPr>
        <w:pStyle w:val="888"/>
        <w:ind w:firstLine="0"/>
        <w:keepNext/>
        <w:rPr>
          <w:color w:val="000000" w:themeColor="text1"/>
        </w:rPr>
      </w:pPr>
      <w:r>
        <w:rPr>
          <w:color w:val="000000" w:themeColor="text1"/>
          <w:spacing w:val="40"/>
        </w:rPr>
        <w:t xml:space="preserve">Таблица</w:t>
      </w:r>
      <w:r>
        <w:rPr>
          <w:color w:val="000000" w:themeColor="text1"/>
        </w:rPr>
        <w:t xml:space="preserve"> 2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7084"/>
        <w:gridCol w:w="2827"/>
      </w:tblGrid>
      <w:tr>
        <w:trPr>
          <w:trHeight w:val="575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2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Значение показателя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7084" w:type="dxa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Температура сваривания для кож, °С, не менее: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2827" w:type="dxa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63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7084" w:type="dxa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tabs>
                <w:tab w:val="left" w:pos="731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 хромового дубления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2827" w:type="dxa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4" w:type="dxa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 </w:t>
            </w:r>
            <w:r>
              <w:rPr>
                <w:color w:val="000000" w:themeColor="text1"/>
                <w:sz w:val="22"/>
                <w:szCs w:val="22"/>
              </w:rPr>
              <w:t xml:space="preserve">бесхромового</w:t>
            </w:r>
            <w:r>
              <w:rPr>
                <w:color w:val="000000" w:themeColor="text1"/>
                <w:sz w:val="22"/>
                <w:szCs w:val="22"/>
              </w:rPr>
              <w:t xml:space="preserve"> дубления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7" w:type="dxa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29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84" w:type="dxa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Предел прочности при растяжении, 10 МПа (Н/мм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</w:rPr>
              <w:t xml:space="preserve">), не менее: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 для кож (кроме шевро и </w:t>
            </w:r>
            <w:r>
              <w:rPr>
                <w:color w:val="000000" w:themeColor="text1"/>
                <w:sz w:val="22"/>
                <w:szCs w:val="22"/>
              </w:rPr>
              <w:t xml:space="preserve">шеврет</w:t>
            </w:r>
            <w:r>
              <w:rPr>
                <w:color w:val="000000" w:themeColor="text1"/>
                <w:sz w:val="22"/>
                <w:szCs w:val="22"/>
              </w:rPr>
              <w:t xml:space="preserve">):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- толщиной 0,9-1,4 мм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- 1,41-1,6 мм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- свыше 1,6 мм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- для шевро и </w:t>
            </w:r>
            <w:r>
              <w:rPr>
                <w:color w:val="000000" w:themeColor="text1"/>
                <w:sz w:val="22"/>
                <w:szCs w:val="22"/>
              </w:rPr>
              <w:t xml:space="preserve">шеврет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27" w:type="dxa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1,2 (12)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1,3 (13)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1,5 (15)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1,1 (11)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84" w:type="dxa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Напряжение при появлении трещин лицевого слоя, 10 МПа, не менее: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27" w:type="dxa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0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7084" w:type="dxa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для кож (кроме шевро, шеврет</w:t>
            </w:r>
            <w:r>
              <w:rPr>
                <w:color w:val="000000" w:themeColor="text1"/>
                <w:sz w:val="22"/>
                <w:szCs w:val="22"/>
              </w:rPr>
              <w:t xml:space="preserve">):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- толщиной 0,9-1,4 мм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- 1,41-1,6 мм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- свыше 1,6 мм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2827" w:type="dxa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1,2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1,3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4" w:type="dxa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- для шевро и шеврет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7" w:type="dxa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1,0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firstLine="0"/>
        <w:rPr>
          <w:bCs/>
          <w:i/>
          <w:color w:val="000000" w:themeColor="text1"/>
        </w:rPr>
      </w:pPr>
      <w:r>
        <w:rPr>
          <w:i/>
          <w:iCs/>
          <w:color w:val="000000" w:themeColor="text1"/>
        </w:rPr>
        <w:t xml:space="preserve">Окончание таблицы 2</w:t>
      </w:r>
      <w:r>
        <w:rPr>
          <w:bCs/>
          <w:i/>
          <w:color w:val="000000" w:themeColor="text1"/>
        </w:rPr>
      </w:r>
      <w:r>
        <w:rPr>
          <w:bCs/>
          <w:i/>
          <w:color w:val="000000" w:themeColor="text1"/>
        </w:rPr>
      </w:r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7084"/>
        <w:gridCol w:w="2827"/>
      </w:tblGrid>
      <w:tr>
        <w:trPr>
          <w:trHeight w:val="548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2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Значение показателя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548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84" w:type="dxa"/>
            <w:vAlign w:val="center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Удлинение при напряжении 10 МПа, %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для кож (кроме шевро и шеврет</w:t>
            </w:r>
            <w:r>
              <w:rPr>
                <w:color w:val="000000" w:themeColor="text1"/>
                <w:sz w:val="22"/>
                <w:szCs w:val="22"/>
              </w:rPr>
              <w:t xml:space="preserve">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шевро и </w:t>
            </w:r>
            <w:r>
              <w:rPr>
                <w:color w:val="000000" w:themeColor="text1"/>
                <w:sz w:val="22"/>
                <w:szCs w:val="22"/>
              </w:rPr>
              <w:t xml:space="preserve">шеврет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2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20,0 – 55,0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30,0 – 55,0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7084" w:type="dxa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Раздирающая нагрузка, Н, не менее: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2827" w:type="dxa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75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7084" w:type="dxa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- для кож 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толщиной св. 1,6 мм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firstLine="0"/>
              <w:shd w:val="clear" w:color="auto" w:fill="auto"/>
              <w:widowControl w:val="off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-  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для кож (материал верха деталей языка)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shd w:val="clear" w:color="auto" w:fill="auto"/>
              <w:widowControl w:val="off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- для кож (кроме шевро и 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шеврет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)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widowControl w:val="off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-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шевро 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widowControl w:val="off"/>
              <w:rPr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- шеврет</w:t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2827" w:type="dxa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120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auto" w:fill="auto"/>
              <w:widowControl w:val="off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36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shd w:val="clear" w:color="auto" w:fill="auto"/>
              <w:widowControl w:val="off"/>
              <w:rPr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70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widowControl w:val="off"/>
              <w:rPr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40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widowControl w:val="off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20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4" w:type="dxa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Устойчивость покрытия к многократному изгибу в сухом состоянии после 15000 циклов и в мокром состоянии после 10000 циклов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7" w:type="dxa"/>
            <w:textDirection w:val="lrTb"/>
            <w:noWrap w:val="false"/>
          </w:tcPr>
          <w:p>
            <w:pPr>
              <w:ind w:firstLine="0"/>
              <w:jc w:val="left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Отсутствие нарушения покрытия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4" w:type="dxa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Адгезия покрывной пленки, Н/10 мм, не менее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7" w:type="dxa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1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4" w:type="dxa"/>
            <w:vMerge w:val="restart"/>
            <w:textDirection w:val="lrTb"/>
            <w:noWrap w:val="false"/>
          </w:tcPr>
          <w:p>
            <w:pPr>
              <w:ind w:firstLine="0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Липкость лакового покрытия, 10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4 </w:t>
            </w:r>
            <w:r>
              <w:rPr>
                <w:color w:val="000000" w:themeColor="text1"/>
                <w:sz w:val="22"/>
                <w:szCs w:val="22"/>
              </w:rPr>
              <w:t xml:space="preserve">Па, не более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hd w:val="clear" w:color="auto" w:fill="auto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5,5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14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1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before="45" w:beforeAutospacing="0" w:after="28" w:afterAutospacing="0"/>
              <w:shd w:val="clear" w:color="auto" w:fill="auto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pacing w:val="40"/>
                <w:sz w:val="20"/>
                <w:szCs w:val="20"/>
              </w:rPr>
              <w:t xml:space="preserve">Примечание</w:t>
            </w:r>
            <w:r>
              <w:rPr>
                <w:color w:val="000000" w:themeColor="text1"/>
                <w:sz w:val="20"/>
                <w:szCs w:val="20"/>
              </w:rPr>
              <w:t xml:space="preserve"> – Требования по физико-механическим показателям установлены по коже.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43"/>
        <w:ind w:firstLine="568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943"/>
        <w:ind w:firstLine="568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4.13. Индекс токсичности кож должен соответствовать требованиям технических регламентов и нормативных правовых актов, действующих на территории государства, принявшего стандарт.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spacing w:before="240" w:after="240"/>
        <w:rPr>
          <w:color w:val="000000" w:themeColor="text1"/>
          <w:sz w:val="22"/>
          <w:szCs w:val="22"/>
        </w:rPr>
      </w:pPr>
      <w:r>
        <w:rPr>
          <w:color w:val="000000" w:themeColor="text1"/>
          <w:spacing w:val="40"/>
          <w:sz w:val="22"/>
          <w:szCs w:val="22"/>
          <w:shd w:val="clear" w:color="auto" w:fill="ffffff"/>
        </w:rPr>
        <w:t xml:space="preserve">Примечание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—</w:t>
      </w:r>
      <w:r>
        <w:rPr>
          <w:color w:val="000000" w:themeColor="text1"/>
          <w:sz w:val="22"/>
          <w:szCs w:val="22"/>
        </w:rPr>
        <w:t xml:space="preserve"> Информация о технических регламентах и нормативных правовых актах</w:t>
      </w:r>
      <w:r>
        <w:rPr>
          <w:color w:val="000000" w:themeColor="text1"/>
          <w:sz w:val="22"/>
          <w:szCs w:val="22"/>
        </w:rPr>
        <w:t xml:space="preserve"> приведена в приложении А.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4.14. Пороки делят на измеряемые по площади и линейные. К порокам, измеряемым по площади, относят пороки, которые дают общее поражение участка кожи, а также пороки, отстоящие друг от друга на расстоянии не более 7 см. 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Для опреде</w:t>
      </w:r>
      <w:r>
        <w:rPr>
          <w:color w:val="000000" w:themeColor="text1"/>
        </w:rPr>
        <w:t xml:space="preserve">ления площади пороков их вписывают в наименьший прямоугольник, в границах которого должны помещаться все эти пороки. 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Площадь пороков, вписываемых в прямоугольник, измеряют в квадратных сантиметрах, если меньшая сторона прямоугольника более 2 см. 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Если мен</w:t>
      </w:r>
      <w:r>
        <w:rPr>
          <w:color w:val="000000" w:themeColor="text1"/>
        </w:rPr>
        <w:t xml:space="preserve">ьшая сторона прямоугольника равна или менее 2 см, то порок считают линейным и измеряют в сантиметрах. 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Точечные пороки типа </w:t>
      </w:r>
      <w:r>
        <w:rPr>
          <w:color w:val="000000" w:themeColor="text1"/>
        </w:rPr>
        <w:t xml:space="preserve">мелкоточия</w:t>
      </w:r>
      <w:r>
        <w:rPr>
          <w:color w:val="000000" w:themeColor="text1"/>
        </w:rPr>
        <w:t xml:space="preserve"> и сыпи приравнивают к линейным порокам, равным 5 см.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4.15. Если порок расположен на периферийных участках вдоль изогнутых</w:t>
      </w:r>
      <w:r>
        <w:rPr>
          <w:color w:val="000000" w:themeColor="text1"/>
        </w:rPr>
        <w:t xml:space="preserve"> контуров кожи, его очерчивают ломаной линией, в пределах которой порок представляется несколькими наименьшими прямоугольниками. В случае, когда площадь </w:t>
      </w:r>
      <w:r>
        <w:rPr>
          <w:color w:val="000000" w:themeColor="text1"/>
        </w:rPr>
        <w:t xml:space="preserve">описанного прямоугольника выходит за контуры кожи, пораженный участок также представляют несколькими на</w:t>
      </w:r>
      <w:r>
        <w:rPr>
          <w:color w:val="000000" w:themeColor="text1"/>
        </w:rPr>
        <w:t xml:space="preserve">именьшими, не выходящими за пределы контуров кожи описанными прямоугольниками. 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4.16. При наличии на одном участке кожи двух или более пороков учитывают только тот порок, который дает большую площадь поражения. 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4.17. Характеристика пороков — по ГОСТ 3123,</w:t>
      </w:r>
      <w:r>
        <w:rPr>
          <w:color w:val="000000" w:themeColor="text1"/>
        </w:rPr>
        <w:t xml:space="preserve"> а также следующие: </w:t>
      </w:r>
      <w:r>
        <w:rPr>
          <w:color w:val="000000" w:themeColor="text1"/>
        </w:rPr>
      </w:r>
    </w:p>
    <w:p>
      <w:pPr>
        <w:pStyle w:val="943"/>
        <w:ind w:firstLine="709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 - матовость лаковой пленки - порок, заключающийся в отсутствии зеркального блеска лакового покрытия.</w:t>
      </w:r>
      <w:r>
        <w:rPr>
          <w:color w:val="000000" w:themeColor="text1"/>
        </w:rPr>
      </w:r>
    </w:p>
    <w:p>
      <w:pPr>
        <w:pStyle w:val="943"/>
        <w:ind w:firstLine="709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 xml:space="preserve">мелкоточие</w:t>
      </w:r>
      <w:r>
        <w:rPr>
          <w:color w:val="000000" w:themeColor="text1"/>
          <w:sz w:val="24"/>
          <w:szCs w:val="24"/>
        </w:rPr>
        <w:t xml:space="preserve"> на лаковых кожах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>
        <w:rPr>
          <w:color w:val="000000" w:themeColor="text1"/>
          <w:sz w:val="24"/>
          <w:szCs w:val="24"/>
        </w:rPr>
        <w:t xml:space="preserve"> порок</w:t>
      </w:r>
      <w:r>
        <w:rPr>
          <w:color w:val="000000" w:themeColor="text1"/>
          <w:sz w:val="24"/>
          <w:szCs w:val="24"/>
        </w:rPr>
        <w:t xml:space="preserve">, характеризующийся наличием заметных невооруженным глазом неровностей лаковой пленки в виде пр</w:t>
      </w:r>
      <w:r>
        <w:rPr>
          <w:color w:val="000000" w:themeColor="text1"/>
          <w:sz w:val="24"/>
          <w:szCs w:val="24"/>
        </w:rPr>
        <w:t xml:space="preserve">околов, образующихся при грубой мерее в </w:t>
      </w:r>
      <w:r>
        <w:rPr>
          <w:color w:val="000000" w:themeColor="text1"/>
          <w:sz w:val="24"/>
          <w:szCs w:val="24"/>
        </w:rPr>
        <w:t xml:space="preserve">воротковой</w:t>
      </w:r>
      <w:r>
        <w:rPr>
          <w:color w:val="000000" w:themeColor="text1"/>
          <w:sz w:val="24"/>
          <w:szCs w:val="24"/>
        </w:rPr>
        <w:t xml:space="preserve"> части, по хребту и от </w:t>
      </w:r>
      <w:r>
        <w:rPr>
          <w:color w:val="000000" w:themeColor="text1"/>
          <w:sz w:val="24"/>
          <w:szCs w:val="24"/>
        </w:rPr>
        <w:t xml:space="preserve">неукрывистости</w:t>
      </w:r>
      <w:r>
        <w:rPr>
          <w:color w:val="000000" w:themeColor="text1"/>
          <w:sz w:val="24"/>
          <w:szCs w:val="24"/>
        </w:rPr>
        <w:t xml:space="preserve"> в чепрачной части.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4.18. При определении сорта кожи учитывают следующие пороки: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дыры;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выхваты</w:t>
      </w:r>
      <w:r>
        <w:rPr>
          <w:color w:val="000000" w:themeColor="text1"/>
        </w:rPr>
        <w:t xml:space="preserve">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подрези;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царапины;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ломины</w:t>
      </w:r>
      <w:r>
        <w:rPr>
          <w:color w:val="000000" w:themeColor="text1"/>
        </w:rPr>
        <w:t xml:space="preserve">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замины</w:t>
      </w:r>
      <w:r>
        <w:rPr>
          <w:color w:val="000000" w:themeColor="text1"/>
        </w:rPr>
        <w:t xml:space="preserve">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молеедины</w:t>
      </w:r>
      <w:r>
        <w:rPr>
          <w:color w:val="000000" w:themeColor="text1"/>
        </w:rPr>
        <w:t xml:space="preserve">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кожеедины</w:t>
      </w:r>
      <w:r>
        <w:rPr>
          <w:color w:val="000000" w:themeColor="text1"/>
        </w:rPr>
        <w:t xml:space="preserve">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безличины</w:t>
      </w:r>
      <w:r>
        <w:rPr>
          <w:color w:val="000000" w:themeColor="text1"/>
        </w:rPr>
        <w:t xml:space="preserve">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свищи;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болячки;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наплывы;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жировой налет;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волнистость;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сыпь;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мелкоточие</w:t>
      </w:r>
      <w:r>
        <w:rPr>
          <w:color w:val="000000" w:themeColor="text1"/>
        </w:rPr>
        <w:t xml:space="preserve"> и налеты на лаковой пленке;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непокрытые лаком места;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отдушистость</w:t>
      </w:r>
      <w:r>
        <w:rPr>
          <w:color w:val="000000" w:themeColor="text1"/>
        </w:rPr>
        <w:t xml:space="preserve"> на полах;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слабо выраженная жилистость;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стяжка лицевой поверхности;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загрязненная бахтарма;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местная жесткость;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местная ломкость;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сильно выраженная </w:t>
      </w:r>
      <w:r>
        <w:rPr>
          <w:color w:val="000000" w:themeColor="text1"/>
        </w:rPr>
        <w:t xml:space="preserve">воротистость</w:t>
      </w:r>
      <w:r>
        <w:rPr>
          <w:color w:val="000000" w:themeColor="text1"/>
        </w:rPr>
        <w:t xml:space="preserve"> не более 20 % площади кожи.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4.19. При определении сорта пороками не считают: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слабо выра</w:t>
      </w:r>
      <w:r>
        <w:rPr>
          <w:color w:val="000000" w:themeColor="text1"/>
        </w:rPr>
        <w:t xml:space="preserve">женную </w:t>
      </w:r>
      <w:r>
        <w:rPr>
          <w:color w:val="000000" w:themeColor="text1"/>
        </w:rPr>
        <w:t xml:space="preserve">воротистость</w:t>
      </w:r>
      <w:r>
        <w:rPr>
          <w:color w:val="000000" w:themeColor="text1"/>
        </w:rPr>
        <w:t xml:space="preserve">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- вмятины от зажимов.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120"/>
        <w:rPr>
          <w:color w:val="000000" w:themeColor="text1"/>
        </w:rPr>
      </w:pPr>
      <w:r>
        <w:rPr>
          <w:color w:val="000000" w:themeColor="text1"/>
        </w:rPr>
        <w:t xml:space="preserve">4.20. </w:t>
      </w:r>
      <w:r>
        <w:rPr>
          <w:color w:val="000000" w:themeColor="text1"/>
        </w:rPr>
        <w:t xml:space="preserve">Неизмеряемые</w:t>
      </w:r>
      <w:r>
        <w:rPr>
          <w:color w:val="000000" w:themeColor="text1"/>
        </w:rPr>
        <w:t xml:space="preserve"> пороки оценивают в соответствии с таблицей 3.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0"/>
        <w:rPr>
          <w:color w:val="000000" w:themeColor="text1"/>
        </w:rPr>
      </w:pPr>
      <w:r>
        <w:rPr>
          <w:color w:val="000000" w:themeColor="text1"/>
          <w:spacing w:val="40"/>
        </w:rPr>
        <w:t xml:space="preserve">Таблица</w:t>
      </w:r>
      <w:r>
        <w:rPr>
          <w:color w:val="000000" w:themeColor="text1"/>
        </w:rPr>
        <w:t xml:space="preserve"> 3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56"/>
        <w:tblW w:w="0" w:type="auto"/>
        <w:tblLook w:val="04A0" w:firstRow="1" w:lastRow="0" w:firstColumn="1" w:lastColumn="0" w:noHBand="0" w:noVBand="1"/>
      </w:tblPr>
      <w:tblGrid>
        <w:gridCol w:w="4956"/>
        <w:gridCol w:w="4955"/>
      </w:tblGrid>
      <w:tr>
        <w:trPr>
          <w:trHeight w:val="540"/>
        </w:trPr>
        <w:tc>
          <w:tcPr>
            <w:tcBorders>
              <w:bottom w:val="single" w:color="auto" w:sz="4" w:space="0"/>
            </w:tcBorders>
            <w:tcW w:w="49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Наименование порока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tcBorders>
              <w:bottom w:val="single" w:color="auto" w:sz="4" w:space="0"/>
            </w:tcBorders>
            <w:tcW w:w="4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Оценка площади порока, %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4956" w:type="dxa"/>
            <w:textDirection w:val="lrTb"/>
            <w:noWrap w:val="false"/>
          </w:tcPr>
          <w:p>
            <w:pPr>
              <w:ind w:firstLine="306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Местная жесткость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tcBorders>
              <w:top w:val="single" w:color="auto" w:sz="4" w:space="0"/>
            </w:tcBorders>
            <w:tcW w:w="4955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15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tcW w:w="4956" w:type="dxa"/>
            <w:textDirection w:val="lrTb"/>
            <w:noWrap w:val="false"/>
          </w:tcPr>
          <w:p>
            <w:pPr>
              <w:ind w:firstLine="306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Местная ломкость и садка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tcW w:w="4955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12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tcW w:w="4956" w:type="dxa"/>
            <w:textDirection w:val="lrTb"/>
            <w:noWrap w:val="false"/>
          </w:tcPr>
          <w:p>
            <w:pPr>
              <w:ind w:firstLine="306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Слабо выраженная жилистость 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tcW w:w="4955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2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/>
        <w:tc>
          <w:tcPr>
            <w:tcW w:w="4956" w:type="dxa"/>
            <w:textDirection w:val="lrTb"/>
            <w:noWrap w:val="false"/>
          </w:tcPr>
          <w:p>
            <w:pPr>
              <w:ind w:firstLine="306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Загрязненная бахтарма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tcW w:w="4955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2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4.21. При определении сорта не допускают следующие пороки: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auto"/>
        </w:rPr>
      </w:pPr>
      <w:r>
        <w:rPr>
          <w:color w:val="auto"/>
        </w:rPr>
        <w:t xml:space="preserve">- общая садка;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- общая ломкость;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- сильно выраженная </w:t>
      </w:r>
      <w:r>
        <w:rPr>
          <w:color w:val="auto"/>
        </w:rPr>
        <w:t xml:space="preserve">воротистость</w:t>
      </w:r>
      <w:r>
        <w:rPr>
          <w:color w:val="auto"/>
        </w:rPr>
        <w:t xml:space="preserve"> свыше 20 % площади кожи;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- сильно выраженная жилистость;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- общая жесткость;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- </w:t>
      </w:r>
      <w:r>
        <w:rPr>
          <w:color w:val="auto"/>
        </w:rPr>
        <w:t xml:space="preserve">отдушистость</w:t>
      </w:r>
      <w:r>
        <w:rPr>
          <w:color w:val="auto"/>
        </w:rPr>
        <w:t xml:space="preserve"> в чепрачной части;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- матовость лаковой пленки;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- плохая разделка и обрезка краев кожи и лап;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- неотделанная бахтарма;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- неровная окраска.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4.22. При определении сорта кожи необходимо установить: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- величину всех площадных пороков, измеряемых в квадратных дециметрах, – </w:t>
      </w:r>
      <m:oMath>
        <m:nary>
          <m:naryPr>
            <m:chr m:val="∑"/>
            <m:grow m:val="off"/>
            <m:limLoc m:val="undOvr"/>
            <m:subHide m:val="on"/>
            <m:supHide m:val="on"/>
            <m:ctrlPr>
              <w:rPr>
                <w:rFonts w:ascii="Cambria Math" w:hAnsi="Cambria Math" w:eastAsia="Cambria Math" w:cs="Cambria Math"/>
                <w:i/>
                <w:iCs/>
                <w:color w:val="000000" w:themeColor="text1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rPr/>
                  <m:t>Q</m:t>
                </m:r>
              </m:e>
              <m:sub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rPr/>
                  <m:t>п</m:t>
                </m:r>
              </m:sub>
            </m:sSub>
          </m:e>
        </m:nary>
      </m:oMath>
      <w:r>
        <w:rPr>
          <w:color w:val="auto"/>
        </w:rPr>
        <w:t xml:space="preserve">;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- величину всех линейных по</w:t>
      </w:r>
      <w:r>
        <w:rPr>
          <w:color w:val="auto"/>
        </w:rPr>
        <w:t xml:space="preserve">роков</w:t>
      </w:r>
      <w:r>
        <w:rPr>
          <w:rFonts w:ascii="Cambria Math" w:hAnsi="Cambria Math" w:eastAsia="Cambria Math" w:cs="Cambria Math"/>
          <w:color w:val="auto"/>
          <w:sz w:val="20"/>
          <w:szCs w:val="20"/>
        </w:rPr>
        <w:t xml:space="preserve"> (∑</w:t>
      </w:r>
      <w:r>
        <w:rPr>
          <w:rFonts w:ascii="Cambria Math" w:hAnsi="Cambria Math" w:eastAsia="Cambria Math" w:cs="Cambria Math"/>
          <w:color w:val="auto"/>
          <w:lang w:val="en-US"/>
        </w:rPr>
        <w:t xml:space="preserve">Q</w:t>
      </w:r>
      <w:r>
        <w:rPr>
          <w:color w:val="auto"/>
          <w:vertAlign w:val="subscript"/>
        </w:rPr>
        <w:t xml:space="preserve">л</w:t>
      </w:r>
      <w:r>
        <w:rPr>
          <w:color w:val="auto"/>
        </w:rPr>
        <w:t xml:space="preserve">) в квадратных дециметрах вычисляют по формуле:</w:t>
      </w:r>
      <w:r>
        <w:rPr>
          <w:color w:val="auto"/>
        </w:rPr>
      </w:r>
      <w:r>
        <w:rPr>
          <w:color w:val="auto"/>
        </w:rPr>
      </w:r>
    </w:p>
    <w:p>
      <w:pPr>
        <w:jc w:val="center"/>
        <w:spacing w:after="198"/>
        <w:widowControl w:val="off"/>
      </w:pPr>
      <w:r>
        <w:t xml:space="preserve">                                                </w:t>
      </w:r>
      <m:oMath>
        <m:nary>
          <m:naryPr>
            <m:chr m:val="∑"/>
            <m:grow m:val="off"/>
            <m:limLoc m:val="undOvr"/>
            <m:subHide m:val="on"/>
            <m:supHide m:val="on"/>
            <m:ctrlPr>
              <w:rPr>
                <w:rFonts w:ascii="Cambria Math" w:hAnsi="Cambria Math" w:eastAsia="Cambria Math" w:cs="Cambria Math"/>
                <w:i/>
                <w:iCs/>
                <w:color w:val="000000" w:themeColor="text1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rPr/>
                  <m:t>Q</m:t>
                </m:r>
              </m:e>
              <m:sub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rPr/>
                  <m:t>пл</m:t>
                </m:r>
              </m:sub>
            </m:sSub>
          </m:e>
        </m:nary>
        <m:r>
          <w:rPr>
            <w:rFonts w:ascii="Cambria Math" w:hAnsi="Cambria Math"/>
          </w:rPr>
          <m:rPr/>
          <m:t>=</m:t>
        </m:r>
        <m:r>
          <w:rPr>
            <w:rFonts w:ascii="Cambria Math" w:hAnsi="Cambria Math"/>
            <w:lang w:val="en-US"/>
          </w:rPr>
          <m:rPr/>
          <m:t>L</m:t>
        </m:r>
        <m:r>
          <w:rPr>
            <w:rFonts w:ascii="Cambria Math" w:hAnsi="Cambria Math"/>
          </w:rPr>
          <m:rPr/>
          <m:t>∙</m:t>
        </m:r>
        <m:r>
          <w:rPr>
            <w:rFonts w:ascii="Cambria Math" w:hAnsi="Cambria Math"/>
          </w:rPr>
          <m:rPr/>
          <m:t>0,03</m:t>
        </m:r>
      </m:oMath>
      <w:r>
        <w:t xml:space="preserve">,   </w:t>
      </w:r>
      <w:r>
        <w:t xml:space="preserve">                                                         (1)</w:t>
      </w:r>
      <w:r/>
    </w:p>
    <w:p>
      <w:pPr>
        <w:rPr>
          <w:color w:val="auto"/>
        </w:rPr>
      </w:pPr>
      <w:r>
        <w:rPr>
          <w:color w:val="auto"/>
        </w:rPr>
        <w:t xml:space="preserve">где </w:t>
      </w:r>
      <w:r>
        <w:rPr>
          <w:i/>
          <w:iCs/>
          <w:color w:val="auto"/>
          <w:lang w:val="en-US"/>
        </w:rPr>
        <w:t xml:space="preserve">L</w:t>
      </w:r>
      <w:r>
        <w:rPr>
          <w:color w:val="auto"/>
        </w:rPr>
        <w:t xml:space="preserve"> – длина линейных пороков, см;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0,03 –</w:t>
      </w:r>
      <w:r>
        <w:rPr>
          <w:color w:val="auto"/>
        </w:rPr>
        <w:t xml:space="preserve"> коэффициент перевода см в дм</w:t>
      </w:r>
      <w:r>
        <w:rPr>
          <w:color w:val="auto"/>
          <w:vertAlign w:val="superscript"/>
        </w:rPr>
        <w:t xml:space="preserve">2</w:t>
      </w:r>
      <w:r>
        <w:rPr>
          <w:color w:val="auto"/>
        </w:rPr>
        <w:t xml:space="preserve">.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bCs/>
          <w:i/>
          <w:color w:val="auto"/>
        </w:rPr>
      </w:pPr>
      <w:r>
        <w:rPr>
          <w:bCs/>
          <w:i/>
          <w:color w:val="auto"/>
        </w:rPr>
      </w:r>
      <w:r>
        <w:rPr>
          <w:bCs/>
          <w:i/>
          <w:color w:val="auto"/>
        </w:rPr>
      </w:r>
      <w:r>
        <w:rPr>
          <w:bCs/>
          <w:i/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4.23. Общую площадь всех пороков (</w:t>
      </w:r>
      <m:oMath>
        <m:nary>
          <m:naryPr>
            <m:chr m:val="∑"/>
            <m:grow m:val="off"/>
            <m:limLoc m:val="undOvr"/>
            <m:subHide m:val="on"/>
            <m:supHide m:val="on"/>
            <m:ctrlPr>
              <w:rPr>
                <w:rFonts w:ascii="Cambria Math" w:hAnsi="Cambria Math" w:eastAsia="Cambria Math" w:cs="Cambria Math"/>
                <w:i/>
                <w:iCs/>
                <w:color w:val="000000" w:themeColor="text1"/>
              </w:rPr>
            </m:ctrlPr>
          </m:naryPr>
          <m:sub/>
          <m:sup/>
          <m:e>
            <m:r>
              <w:rPr>
                <w:rFonts w:ascii="Cambria Math" w:hAnsi="Cambria Math" w:eastAsia="Cambria Math" w:cs="Cambria Math"/>
                <w:color w:val="000000" w:themeColor="text1"/>
                <w:lang w:val="en-US"/>
              </w:rPr>
              <m:rPr/>
              <m:t>Q</m:t>
            </m:r>
          </m:e>
        </m:nary>
      </m:oMath>
      <w:r>
        <w:rPr>
          <w:color w:val="auto"/>
        </w:rPr>
        <w:t xml:space="preserve">) в процентах вычисляют по формуле: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right"/>
        <w:spacing w:after="198"/>
        <w:widowControl w:val="off"/>
      </w:pPr>
      <w:r/>
      <m:oMath>
        <m:nary>
          <m:naryPr>
            <m:chr m:val="∑"/>
            <m:grow m:val="off"/>
            <m:limLoc m:val="undOvr"/>
            <m:subHide m:val="on"/>
            <m:supHide m:val="on"/>
            <m:ctrlPr>
              <w:rPr>
                <w:rFonts w:ascii="Cambria Math" w:hAnsi="Cambria Math" w:eastAsia="Cambria Math" w:cs="Cambria Math"/>
                <w:i/>
                <w:iCs/>
                <w:color w:val="000000" w:themeColor="text1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rPr/>
                  <m:t>Q</m:t>
                </m:r>
              </m:e>
              <m:sub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rPr/>
                  <m:t>л</m:t>
                </m:r>
              </m:sub>
            </m:sSub>
          </m:e>
        </m:nary>
        <m:r>
          <w:rPr>
            <w:rFonts w:ascii="Cambria Math" w:hAnsi="Cambria Math"/>
          </w:rPr>
          <m:rPr/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i/>
                        <w:iCs/>
                        <w:color w:val="000000" w:themeColor="text1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mbria Math" w:cs="Cambria Math"/>
                            <w:color w:val="000000" w:themeColor="text1"/>
                          </w:rPr>
                          <m:rPr/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eastAsia="Cambria Math" w:cs="Cambria Math"/>
                            <w:color w:val="000000" w:themeColor="text1"/>
                          </w:rPr>
                          <m:rPr/>
                          <m:t>пл</m:t>
                        </m:r>
                      </m:sub>
                    </m:sSub>
                  </m:e>
                </m:nary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rPr/>
                  <m:t>+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i/>
                        <w:iCs/>
                        <w:color w:val="000000" w:themeColor="text1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Cambria Math" w:cs="Cambria Math"/>
                            <w:color w:val="000000" w:themeColor="text1"/>
                          </w:rPr>
                          <m:rPr/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eastAsia="Cambria Math" w:cs="Cambria Math"/>
                            <w:color w:val="000000" w:themeColor="text1"/>
                          </w:rPr>
                          <m:rPr/>
                          <m:t>л</m:t>
                        </m:r>
                      </m:sub>
                    </m:sSub>
                  </m:e>
                </m:nary>
              </m:num>
              <m:den>
                <m:r>
                  <w:rPr>
                    <w:rFonts w:ascii="Cambria Math" w:hAnsi="Cambria Math"/>
                    <w:lang w:val="en-US"/>
                  </w:rPr>
                  <m:rPr/>
                  <m:t>S</m:t>
                </m:r>
              </m:den>
            </m:f>
            <m:r>
              <w:rPr>
                <w:rFonts w:ascii="Cambria Math" w:hAnsi="Cambria Math"/>
              </w:rPr>
              <m:rPr/>
              <m:t>∙</m:t>
            </m:r>
            <m:r>
              <w:rPr>
                <w:rFonts w:ascii="Cambria Math" w:hAnsi="Cambria Math"/>
              </w:rPr>
              <m:rPr/>
              <m:t>100</m:t>
            </m:r>
          </m:e>
        </m:d>
        <m:r>
          <w:rPr>
            <w:rFonts w:ascii="Cambria Math" w:hAnsi="Cambria Math"/>
          </w:rPr>
          <m:rPr/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rPr/>
              <m:t>Q</m:t>
            </m:r>
          </m:e>
          <m:sub>
            <m:r>
              <w:rPr>
                <w:rFonts w:ascii="Cambria Math" w:hAnsi="Cambria Math"/>
              </w:rPr>
              <m:rPr/>
              <m:t>н</m:t>
            </m:r>
          </m:sub>
        </m:sSub>
      </m:oMath>
      <w:r>
        <w:t xml:space="preserve">,   </w:t>
      </w:r>
      <w:r>
        <w:t xml:space="preserve">                                          (2)</w:t>
      </w:r>
      <w:r/>
    </w:p>
    <w:p>
      <w:pPr>
        <w:rPr>
          <w:color w:val="auto"/>
        </w:rPr>
      </w:pPr>
      <w:r>
        <w:rPr>
          <w:color w:val="auto"/>
        </w:rPr>
        <w:t xml:space="preserve">где </w:t>
      </w:r>
      <w:r>
        <w:rPr>
          <w:i/>
          <w:color w:val="auto"/>
        </w:rPr>
        <w:t xml:space="preserve">S</w:t>
      </w:r>
      <w:r>
        <w:rPr>
          <w:color w:val="auto"/>
        </w:rPr>
        <w:t xml:space="preserve"> – площадь кожи, дм</w:t>
      </w:r>
      <w:r>
        <w:rPr>
          <w:color w:val="auto"/>
          <w:vertAlign w:val="superscript"/>
        </w:rPr>
        <w:t xml:space="preserve">2</w:t>
      </w:r>
      <w:r>
        <w:rPr>
          <w:color w:val="auto"/>
        </w:rPr>
        <w:t xml:space="preserve">;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/>
      <m:oMath>
        <m:r>
          <w:rPr>
            <w:rFonts w:ascii="Cambria Math" w:hAnsi="Cambria Math" w:eastAsia="Cambria Math" w:cs="Cambria Math"/>
            <w:color w:val="000000" w:themeColor="text1"/>
            <w:lang w:val="en-US"/>
          </w:rPr>
          <m:rPr/>
          <m:t>Q</m:t>
        </m:r>
      </m:oMath>
      <w:r>
        <w:rPr>
          <w:i/>
          <w:color w:val="auto"/>
          <w:vertAlign w:val="subscript"/>
        </w:rPr>
        <w:t xml:space="preserve">н</w:t>
      </w:r>
      <w:r>
        <w:rPr>
          <w:color w:val="auto"/>
        </w:rPr>
        <w:t xml:space="preserve"> –</w:t>
      </w:r>
      <w:r>
        <w:rPr>
          <w:color w:val="auto"/>
        </w:rPr>
        <w:t xml:space="preserve"> оценка </w:t>
      </w:r>
      <w:r>
        <w:rPr>
          <w:color w:val="auto"/>
        </w:rPr>
        <w:t xml:space="preserve">неизмеряемых</w:t>
      </w:r>
      <w:r>
        <w:rPr>
          <w:color w:val="auto"/>
        </w:rPr>
        <w:t xml:space="preserve"> пороков, %.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4.24. Полезную площадь 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iCs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 w:eastAsia="Cambria Math" w:cs="Cambria Math"/>
                <w:color w:val="000000" w:themeColor="text1"/>
                <w:lang w:val="en-US"/>
              </w:rPr>
              <m:rPr/>
              <m:t>Q</m:t>
            </m: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rPr/>
              <m:t>пол</m:t>
            </m:r>
          </m:sub>
        </m:sSub>
      </m:oMath>
      <w:r>
        <w:rPr>
          <w:color w:val="auto"/>
        </w:rPr>
        <w:t xml:space="preserve"> в процентах вычисляют по формуле: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spacing w:after="198"/>
        <w:widowControl w:val="off"/>
      </w:pPr>
      <w:r>
        <w:t xml:space="preserve">                                                            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iCs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 w:eastAsia="Cambria Math" w:cs="Cambria Math"/>
                <w:color w:val="000000" w:themeColor="text1"/>
                <w:lang w:val="en-US"/>
              </w:rPr>
              <m:rPr/>
              <m:t>Q</m:t>
            </m: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rPr/>
              <m:t>пол</m:t>
            </m:r>
          </m:sub>
        </m:sSub>
        <m:r>
          <w:rPr>
            <w:rFonts w:ascii="Cambria Math" w:hAnsi="Cambria Math"/>
          </w:rPr>
          <m:rPr/>
          <m:t>=100-</m:t>
        </m:r>
        <m:nary>
          <m:naryPr>
            <m:chr m:val="∑"/>
            <m:grow m:val="off"/>
            <m:limLoc m:val="undOvr"/>
            <m:subHide m:val="on"/>
            <m:supHide m:val="on"/>
            <m:ctrlPr>
              <w:rPr>
                <w:rFonts w:ascii="Cambria Math" w:hAnsi="Cambria Math" w:eastAsia="Cambria Math" w:cs="Cambria Math"/>
                <w:i/>
                <w:iCs/>
                <w:color w:val="000000" w:themeColor="text1"/>
              </w:rPr>
            </m:ctrlPr>
          </m:naryPr>
          <m:sub/>
          <m:sup/>
          <m:e>
            <m:r>
              <w:rPr>
                <w:rFonts w:ascii="Cambria Math" w:hAnsi="Cambria Math" w:eastAsia="Cambria Math" w:cs="Cambria Math"/>
                <w:color w:val="000000" w:themeColor="text1"/>
                <w:lang w:val="en-US"/>
              </w:rPr>
              <m:rPr/>
              <m:t>Q</m:t>
            </m:r>
          </m:e>
        </m:nary>
        <m:r>
          <w:rPr>
            <w:rFonts w:ascii="Cambria Math" w:hAnsi="Cambria Math" w:eastAsia="Cambria Math" w:cs="Cambria Math"/>
            <w:color w:val="000000" w:themeColor="text1"/>
          </w:rPr>
          <m:rPr/>
          <m:t>.</m:t>
        </m:r>
      </m:oMath>
      <w:r>
        <w:t xml:space="preserve">                                                        (3)</w:t>
      </w:r>
      <w:r/>
    </w:p>
    <w:p>
      <w:pPr>
        <w:spacing w:after="120"/>
        <w:rPr>
          <w:color w:val="auto"/>
        </w:rPr>
      </w:pPr>
      <w:r>
        <w:rPr>
          <w:color w:val="auto"/>
        </w:rPr>
        <w:t xml:space="preserve">4.25.  </w:t>
      </w:r>
      <w:r>
        <w:t xml:space="preserve">В зависимости от вел</w:t>
      </w:r>
      <w:r>
        <w:t xml:space="preserve">ичины полезной площади кожи относят к 1-му, 2-</w:t>
      </w:r>
      <w:r>
        <w:t xml:space="preserve">му,   </w:t>
      </w:r>
      <w:r>
        <w:t xml:space="preserve">  3-му и 4-му сорту в соответствии с таблицей 4.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rPr>
          <w:color w:val="auto"/>
        </w:rPr>
      </w:pPr>
      <w:r>
        <w:rPr>
          <w:color w:val="auto"/>
          <w:spacing w:val="40"/>
        </w:rPr>
        <w:t xml:space="preserve">Таблица</w:t>
      </w:r>
      <w:r>
        <w:rPr>
          <w:color w:val="auto"/>
        </w:rPr>
        <w:t xml:space="preserve"> </w:t>
      </w:r>
      <w:r>
        <w:rPr>
          <w:color w:val="auto"/>
          <w:lang w:val="en-US"/>
        </w:rPr>
        <w:t xml:space="preserve">4</w:t>
      </w:r>
      <w:r>
        <w:rPr>
          <w:color w:val="auto"/>
        </w:rPr>
      </w:r>
      <w:r>
        <w:rPr>
          <w:color w:val="auto"/>
        </w:rPr>
      </w:r>
    </w:p>
    <w:tbl>
      <w:tblPr>
        <w:tblStyle w:val="956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8079"/>
      </w:tblGrid>
      <w:tr>
        <w:trPr>
          <w:trHeight w:val="429"/>
        </w:trPr>
        <w:tc>
          <w:tcPr>
            <w:tcBorders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Сорт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tcBorders>
              <w:bottom w:val="single" w:color="auto" w:sz="4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Величина полезной площади, %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1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tcBorders>
              <w:top w:val="single" w:color="auto" w:sz="4" w:space="0"/>
            </w:tcBorders>
            <w:tcW w:w="8079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От 100 до 98,0 </w:t>
            </w:r>
            <w:r>
              <w:rPr>
                <w:color w:val="auto"/>
                <w:sz w:val="22"/>
              </w:rPr>
              <w:t xml:space="preserve">включ</w:t>
            </w:r>
            <w:r>
              <w:rPr>
                <w:color w:val="auto"/>
                <w:sz w:val="22"/>
              </w:rPr>
              <w:t xml:space="preserve">.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2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» 9 7,</w:t>
            </w:r>
            <w:r>
              <w:rPr>
                <w:color w:val="auto"/>
                <w:sz w:val="22"/>
              </w:rPr>
              <w:t xml:space="preserve">9  »</w:t>
            </w:r>
            <w:r>
              <w:rPr>
                <w:color w:val="auto"/>
                <w:sz w:val="22"/>
              </w:rPr>
              <w:t xml:space="preserve"> 92,0 »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3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» 9 1,</w:t>
            </w:r>
            <w:r>
              <w:rPr>
                <w:color w:val="auto"/>
                <w:sz w:val="22"/>
              </w:rPr>
              <w:t xml:space="preserve">9  »</w:t>
            </w:r>
            <w:r>
              <w:rPr>
                <w:color w:val="auto"/>
                <w:sz w:val="22"/>
              </w:rPr>
              <w:t xml:space="preserve"> 85,0 »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1842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4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» 8 4,</w:t>
            </w:r>
            <w:r>
              <w:rPr>
                <w:color w:val="auto"/>
                <w:sz w:val="22"/>
              </w:rPr>
              <w:t xml:space="preserve">9  »</w:t>
            </w:r>
            <w:r>
              <w:rPr>
                <w:color w:val="auto"/>
                <w:sz w:val="22"/>
              </w:rPr>
              <w:t xml:space="preserve"> 70,0 »</w:t>
            </w:r>
            <w:r>
              <w:rPr>
                <w:color w:val="auto"/>
                <w:sz w:val="22"/>
              </w:rPr>
            </w:r>
            <w:r>
              <w:rPr>
                <w:color w:val="auto"/>
                <w:sz w:val="22"/>
              </w:rPr>
            </w:r>
          </w:p>
        </w:tc>
      </w:tr>
    </w:tbl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Допускается определять сорт кожи по требованиям, согласованным изготовителем с потребителем.</w:t>
      </w:r>
      <w:r>
        <w:rPr>
          <w:color w:val="auto"/>
        </w:rPr>
      </w:r>
      <w:r>
        <w:rPr>
          <w:color w:val="auto"/>
        </w:rPr>
      </w:r>
    </w:p>
    <w:p>
      <w:pPr>
        <w:spacing w:before="240" w:after="24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 Маркировка 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rPr>
          <w:color w:val="auto"/>
        </w:rPr>
      </w:pPr>
      <w:r>
        <w:rPr>
          <w:color w:val="auto"/>
        </w:rPr>
        <w:t xml:space="preserve">Маркировка – по требованиям технических регламентов и нормативных правовых актов, действующих на территории государства, принявшего стандарт, и по ГО</w:t>
      </w:r>
      <w:r>
        <w:rPr>
          <w:color w:val="auto"/>
        </w:rPr>
        <w:t xml:space="preserve">СТ 1023. </w:t>
      </w:r>
      <w:r>
        <w:rPr>
          <w:color w:val="auto"/>
        </w:rPr>
      </w:r>
      <w:r>
        <w:rPr>
          <w:color w:val="auto"/>
        </w:rPr>
      </w:r>
    </w:p>
    <w:p>
      <w:pPr>
        <w:spacing w:before="240" w:after="240"/>
        <w:rPr>
          <w:color w:val="auto"/>
          <w:sz w:val="22"/>
          <w:szCs w:val="22"/>
        </w:rPr>
      </w:pPr>
      <w:r>
        <w:rPr>
          <w:color w:val="auto"/>
          <w:spacing w:val="40"/>
          <w:sz w:val="22"/>
          <w:szCs w:val="22"/>
          <w:shd w:val="clear" w:color="auto" w:fill="ffffff"/>
        </w:rPr>
        <w:t xml:space="preserve">Примечание</w:t>
      </w:r>
      <w:r>
        <w:rPr>
          <w:color w:val="auto"/>
          <w:sz w:val="22"/>
          <w:szCs w:val="22"/>
          <w:shd w:val="clear" w:color="auto" w:fill="ffffff"/>
        </w:rPr>
        <w:t xml:space="preserve"> </w:t>
      </w:r>
      <w:r>
        <w:rPr>
          <w:color w:val="auto"/>
        </w:rPr>
        <w:t xml:space="preserve">–</w:t>
      </w:r>
      <w:r>
        <w:rPr>
          <w:color w:val="auto"/>
          <w:sz w:val="22"/>
          <w:szCs w:val="22"/>
        </w:rPr>
        <w:t xml:space="preserve"> Информация о технических регламентах и нормативных правовых актах приведена в приложении А.</w:t>
      </w:r>
      <w:r>
        <w:rPr>
          <w:color w:val="auto"/>
          <w:sz w:val="22"/>
          <w:szCs w:val="22"/>
        </w:rPr>
      </w:r>
      <w:r>
        <w:rPr>
          <w:color w:val="auto"/>
          <w:sz w:val="22"/>
          <w:szCs w:val="22"/>
        </w:rPr>
      </w:r>
    </w:p>
    <w:p>
      <w:pPr>
        <w:spacing w:before="240" w:after="24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 Упаковка 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rPr>
          <w:color w:val="auto"/>
        </w:rPr>
      </w:pPr>
      <w:r>
        <w:rPr>
          <w:color w:val="auto"/>
        </w:rPr>
        <w:t xml:space="preserve">Упаковка – по ГОСТ 1023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Допускаются другие способы упаковывания кож по согласованию изготовителя с потребителем, а также применение других материалов для упаковывания, обеспечивающих сохранность кож при транспортировании и хранении.</w:t>
      </w:r>
      <w:r>
        <w:rPr>
          <w:color w:val="auto"/>
        </w:rPr>
      </w:r>
      <w:r>
        <w:rPr>
          <w:color w:val="auto"/>
        </w:rPr>
      </w:r>
    </w:p>
    <w:p>
      <w:pPr>
        <w:pStyle w:val="792"/>
        <w:rPr>
          <w:color w:val="auto"/>
        </w:rPr>
      </w:pPr>
      <w:r>
        <w:rPr>
          <w:color w:val="auto"/>
        </w:rPr>
        <w:t xml:space="preserve">7 Правила приемки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  <w:t xml:space="preserve">7.1 Правила приемки </w:t>
      </w:r>
      <w:r>
        <w:rPr>
          <w:color w:val="000000" w:themeColor="text1"/>
        </w:rPr>
        <w:t xml:space="preserve">–</w:t>
      </w:r>
      <w:r>
        <w:rPr>
          <w:color w:val="auto"/>
        </w:rPr>
        <w:t xml:space="preserve"> по ГОСТ</w:t>
      </w:r>
      <w:r>
        <w:rPr>
          <w:color w:val="auto"/>
        </w:rPr>
        <w:t xml:space="preserve"> 938.0.</w:t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000000" w:themeColor="text1"/>
        </w:rPr>
      </w:pPr>
      <w:r>
        <w:rPr>
          <w:color w:val="000000" w:themeColor="text1"/>
        </w:rPr>
        <w:t xml:space="preserve">7.2 Контролю внешнего вида, соответствия упаковки и правильности маркировки подвергают 100 % продукции в партии.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92"/>
        <w:rPr>
          <w:color w:val="auto"/>
        </w:rPr>
      </w:pPr>
      <w:r>
        <w:rPr>
          <w:color w:val="auto"/>
        </w:rPr>
        <w:t xml:space="preserve">8 Методы испытаний</w:t>
      </w:r>
      <w:r>
        <w:rPr>
          <w:color w:val="auto"/>
        </w:rPr>
      </w:r>
      <w:r>
        <w:rPr>
          <w:color w:val="auto"/>
        </w:rPr>
      </w:r>
    </w:p>
    <w:p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8.1 Отбор проб – по ГОСТ 938.0,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  <w:sz w:val="22"/>
          <w:szCs w:val="22"/>
        </w:rPr>
        <w:t xml:space="preserve">ГОСТ ISO 2418. 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Отбор проб для испытаний лакового покрытия производят через 10 суток после изготовления кож.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8.2 Кондиционирование проб – по ГОСТ 938.14,</w:t>
      </w:r>
      <w:r>
        <w:rPr>
          <w:color w:val="000000" w:themeColor="text1"/>
          <w:sz w:val="22"/>
          <w:szCs w:val="22"/>
        </w:rPr>
        <w:t xml:space="preserve"> ГОСТ ISO 2419.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8.3 Подготовка образцов к физико-механическим испытаниям – по ГОСТ 938.12,</w:t>
      </w:r>
      <w:r>
        <w:rPr>
          <w:color w:val="000000" w:themeColor="text1"/>
          <w:sz w:val="22"/>
          <w:szCs w:val="22"/>
        </w:rPr>
        <w:t xml:space="preserve"> ГОСТ ISO 2419.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auto"/>
        </w:rPr>
      </w:pPr>
      <w:r>
        <w:rPr>
          <w:color w:val="auto"/>
        </w:rPr>
        <w:t xml:space="preserve">8.4 Определен</w:t>
      </w:r>
      <w:r>
        <w:rPr>
          <w:color w:val="auto"/>
        </w:rPr>
        <w:t xml:space="preserve">ие массы и линейных размеров образцов – по ГОСТ 938.13.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8.5 Определение толщины образцов и толщины кож в стандартной точке – по ГОСТ </w:t>
      </w:r>
      <w:r>
        <w:rPr>
          <w:color w:val="auto"/>
          <w:lang w:val="en-US"/>
        </w:rPr>
        <w:t xml:space="preserve">ISO</w:t>
      </w:r>
      <w:r>
        <w:rPr>
          <w:color w:val="auto"/>
        </w:rPr>
        <w:t xml:space="preserve"> 2589</w:t>
      </w:r>
      <w:r>
        <w:t xml:space="preserve">, ГОСТ 938.15.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8.6 Определение массовой доли влаги – по ГОСТ 938.1.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8.7 Определение массовой доли хрома (III) – по </w:t>
      </w:r>
      <w:r>
        <w:rPr>
          <w:color w:val="auto"/>
        </w:rPr>
        <w:t xml:space="preserve">ГОСТ 938.3.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8.8 Определение массовой доли веществ, экстрагируемых органическими растворителями – по ГОСТ 938.5.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8.9 Определение рН и Δ </w:t>
      </w:r>
      <w:r>
        <w:rPr>
          <w:color w:val="auto"/>
        </w:rPr>
        <w:t xml:space="preserve">pH</w:t>
      </w:r>
      <w:r>
        <w:rPr>
          <w:color w:val="auto"/>
        </w:rPr>
        <w:t xml:space="preserve"> – по ГОСТ </w:t>
      </w:r>
      <w:r>
        <w:rPr>
          <w:color w:val="auto"/>
          <w:lang w:val="en-US"/>
        </w:rPr>
        <w:t xml:space="preserve">ISO</w:t>
      </w:r>
      <w:r>
        <w:rPr>
          <w:color w:val="auto"/>
        </w:rPr>
        <w:t xml:space="preserve"> 4045.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8.10 Определение массовой доли свободного формальдегида – </w:t>
      </w:r>
      <w:r>
        <w:rPr>
          <w:color w:val="auto"/>
        </w:rPr>
        <w:br/>
        <w:t xml:space="preserve">по ГОСТ ISO 17226-1, ГОСТ ISO 17226-2.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8.11 Определение массовой доли водовымываемого хрома (VI) – </w:t>
      </w:r>
      <w:r>
        <w:rPr>
          <w:color w:val="auto"/>
        </w:rPr>
        <w:br/>
        <w:t xml:space="preserve">по ГОСТ ISO 17075-1, ГОСТ ISO 17075-2.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8.12 Определение массовой доли </w:t>
      </w:r>
      <w:r>
        <w:rPr>
          <w:color w:val="auto"/>
        </w:rPr>
        <w:t xml:space="preserve">пентахлорфенола</w:t>
      </w:r>
      <w:r>
        <w:rPr>
          <w:color w:val="auto"/>
        </w:rPr>
        <w:t xml:space="preserve"> – по ГОСТ ISO 17070.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8.13 Определение массовой доли азокрасителей – по ГОСТ </w:t>
      </w:r>
      <w:r>
        <w:rPr>
          <w:color w:val="auto"/>
          <w:shd w:val="clear" w:color="auto" w:fill="ffffff"/>
        </w:rPr>
        <w:t xml:space="preserve">ISO 17234-1,</w:t>
      </w:r>
      <w:r>
        <w:rPr>
          <w:color w:val="auto"/>
        </w:rPr>
        <w:t xml:space="preserve"> </w:t>
      </w:r>
      <w:r>
        <w:rPr>
          <w:color w:val="auto"/>
        </w:rPr>
        <w:br/>
        <w:t xml:space="preserve">ГОСТ </w:t>
      </w:r>
      <w:r>
        <w:rPr>
          <w:color w:val="auto"/>
          <w:shd w:val="clear" w:color="auto" w:fill="ffffff"/>
        </w:rPr>
        <w:t xml:space="preserve">ISO 17234-2</w:t>
      </w:r>
      <w:r>
        <w:rPr>
          <w:color w:val="auto"/>
        </w:rPr>
        <w:t xml:space="preserve">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8</w:t>
      </w:r>
      <w:r>
        <w:rPr>
          <w:color w:val="auto"/>
        </w:rPr>
        <w:t xml:space="preserve">.14 Определение температуры сваривания – по ГОСТ 938.25.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  <w:highlight w:val="none"/>
        </w:rPr>
      </w:pPr>
      <w:r>
        <w:rPr>
          <w:color w:val="auto"/>
        </w:rPr>
        <w:t xml:space="preserve">8.15 Определение предела прочности при растяжении – по ГОСТ </w:t>
      </w:r>
      <w:r>
        <w:rPr>
          <w:color w:val="auto"/>
          <w:lang w:val="en-US"/>
        </w:rPr>
        <w:t xml:space="preserve">ISO</w:t>
      </w:r>
      <w:r>
        <w:rPr>
          <w:color w:val="auto"/>
        </w:rPr>
        <w:t xml:space="preserve"> 3376, </w:t>
      </w:r>
      <w:r>
        <w:rPr>
          <w:color w:val="auto"/>
        </w:rPr>
        <w:br/>
        <w:t xml:space="preserve">ГОСТ 938.11</w:t>
      </w:r>
      <w:r>
        <w:rPr>
          <w:vertAlign w:val="superscript"/>
        </w:rPr>
        <w:t xml:space="preserve">1)</w:t>
      </w:r>
      <w:r>
        <w:rPr>
          <w:color w:val="auto"/>
        </w:rPr>
        <w:t xml:space="preserve">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</w:rPr>
        <w:t xml:space="preserve">8.16 Определение напряжения при появлении трещин лицевого слоя и удлинения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</w:rPr>
      </w:pPr>
      <w:r>
        <w:rPr>
          <w:color w:val="auto"/>
        </w:rPr>
        <w:t xml:space="preserve">при напряжении – по ГОСТ 938.11. 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8.17 Определение раздирающей нагрузки – по ГОСТ </w:t>
      </w:r>
      <w:r>
        <w:rPr>
          <w:color w:val="auto"/>
          <w:lang w:val="en-US"/>
        </w:rPr>
        <w:t xml:space="preserve">ISO</w:t>
      </w:r>
      <w:r>
        <w:rPr>
          <w:color w:val="auto"/>
        </w:rPr>
        <w:t xml:space="preserve"> 3377-2.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8.18 Определение устойчивости покрытия к многократному изгибу – </w:t>
      </w:r>
      <w:r>
        <w:rPr>
          <w:color w:val="auto"/>
        </w:rPr>
        <w:br/>
        <w:t xml:space="preserve">по ГОСТ ISO 5402-1.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8.19 Определение адгезии покрывной пленки – по ГОСТ ISO 11644.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  <w:t xml:space="preserve">8.20 Определение липкости лакового покрытия.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  <w:t xml:space="preserve">Образец кожи размером 10</w:t>
      </w:r>
      <w:r>
        <w:rPr>
          <w:sz w:val="22"/>
          <w:szCs w:val="22"/>
        </w:rPr>
        <w:t xml:space="preserve">×</w:t>
      </w:r>
      <w:r>
        <w:rPr>
          <w:color w:val="auto"/>
        </w:rPr>
        <w:t xml:space="preserve">1 см разделяют поперек на две равные части. Обе половинки складывают лицом к лицу таким образом, чтобы площадь соприкосновения составляла 4 см</w:t>
      </w:r>
      <w:r>
        <w:rPr>
          <w:color w:val="auto"/>
          <w:vertAlign w:val="superscript"/>
        </w:rPr>
        <w:t xml:space="preserve">2</w:t>
      </w:r>
      <w:r>
        <w:rPr>
          <w:color w:val="auto"/>
        </w:rPr>
        <w:t xml:space="preserve">. С обеих сторон остаются свободные концы по 1 см.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  <w:t xml:space="preserve">Сложенные таким образом образцы кладут между двумя стеклянными</w:t>
      </w:r>
      <w:r>
        <w:rPr>
          <w:color w:val="auto"/>
        </w:rPr>
        <w:t xml:space="preserve"> пластинками размером 12,00</w:t>
      </w:r>
      <w:r>
        <w:rPr>
          <w:sz w:val="22"/>
          <w:szCs w:val="22"/>
        </w:rPr>
        <w:t xml:space="preserve">×</w:t>
      </w:r>
      <w:r>
        <w:rPr>
          <w:color w:val="auto"/>
        </w:rPr>
        <w:t xml:space="preserve">9,00</w:t>
      </w:r>
      <w:r>
        <w:rPr>
          <w:sz w:val="22"/>
          <w:szCs w:val="22"/>
        </w:rPr>
        <w:t xml:space="preserve">×</w:t>
      </w:r>
      <w:r>
        <w:rPr>
          <w:color w:val="auto"/>
        </w:rPr>
        <w:t xml:space="preserve">0,12 см и оставляют на 30 мин лежать под общим грузом 0,5 кг. После этого на динамометре со шкалой до 3 кг производится определение на сдвиг прочности склейки. Липкость лаковой пленки измеряют в Па 10</w:t>
      </w:r>
      <w:r>
        <w:rPr>
          <w:color w:val="auto"/>
          <w:vertAlign w:val="superscript"/>
        </w:rPr>
        <w:t xml:space="preserve">4</w:t>
      </w:r>
      <w:r>
        <w:rPr>
          <w:color w:val="auto"/>
        </w:rPr>
        <w:t xml:space="preserve">.</w:t>
      </w:r>
      <w:r>
        <w:rPr>
          <w:color w:val="auto"/>
        </w:rPr>
      </w:r>
      <w:r>
        <w:rPr>
          <w:color w:val="auto"/>
        </w:rPr>
      </w:r>
    </w:p>
    <w:p>
      <w:pPr>
        <w:pStyle w:val="936"/>
        <w:spacing w:before="0" w:after="0"/>
        <w:rPr>
          <w:rFonts w:eastAsia="Times New Roman"/>
          <w:color w:val="auto"/>
        </w:rPr>
      </w:pPr>
      <w:r>
        <w:rPr>
          <w:color w:val="auto"/>
        </w:rPr>
        <w:t xml:space="preserve">8.21 Определение инд</w:t>
      </w:r>
      <w:r>
        <w:rPr>
          <w:color w:val="auto"/>
        </w:rPr>
        <w:t xml:space="preserve">екса токсичности — по методикам, включенным в перечни стандартов к техническим регламентам, или нормативным правовым актам, действующим на территории государства, принявшего стандарт.</w:t>
      </w:r>
      <w:r>
        <w:rPr>
          <w:rFonts w:eastAsia="Times New Roman"/>
          <w:color w:val="auto"/>
        </w:rPr>
      </w:r>
      <w:r>
        <w:rPr>
          <w:rFonts w:eastAsia="Times New Roman"/>
          <w:color w:val="auto"/>
        </w:rPr>
      </w:r>
    </w:p>
    <w:p>
      <w:pPr>
        <w:spacing w:before="240" w:after="240"/>
        <w:rPr>
          <w:color w:val="auto"/>
          <w:sz w:val="22"/>
          <w:szCs w:val="22"/>
        </w:rPr>
      </w:pPr>
      <w:r>
        <w:rPr>
          <w:color w:val="auto"/>
          <w:spacing w:val="40"/>
          <w:sz w:val="22"/>
          <w:szCs w:val="22"/>
          <w:shd w:val="clear" w:color="auto" w:fill="ffffff"/>
        </w:rPr>
        <w:t xml:space="preserve">Примечание</w:t>
      </w:r>
      <w:r>
        <w:rPr>
          <w:color w:val="auto"/>
          <w:sz w:val="22"/>
          <w:szCs w:val="22"/>
          <w:shd w:val="clear" w:color="auto" w:fill="ffffff"/>
        </w:rPr>
        <w:t xml:space="preserve"> —</w:t>
      </w:r>
      <w:r>
        <w:rPr>
          <w:color w:val="auto"/>
          <w:sz w:val="22"/>
          <w:szCs w:val="22"/>
        </w:rPr>
        <w:t xml:space="preserve"> Информация о технических регламентах и нормативных правовых</w:t>
      </w:r>
      <w:r>
        <w:rPr>
          <w:color w:val="auto"/>
          <w:sz w:val="22"/>
          <w:szCs w:val="22"/>
        </w:rPr>
        <w:t xml:space="preserve"> актах приведена в приложении А.</w:t>
      </w:r>
      <w:r>
        <w:rPr>
          <w:color w:val="auto"/>
          <w:sz w:val="22"/>
          <w:szCs w:val="22"/>
        </w:rPr>
      </w:r>
      <w:r>
        <w:rPr>
          <w:color w:val="auto"/>
          <w:sz w:val="22"/>
          <w:szCs w:val="22"/>
        </w:rPr>
      </w:r>
    </w:p>
    <w:p>
      <w:pPr>
        <w:pStyle w:val="792"/>
        <w:rPr>
          <w:color w:val="auto"/>
        </w:rPr>
      </w:pPr>
      <w:r>
        <w:rPr>
          <w:color w:val="auto"/>
        </w:rPr>
        <w:t xml:space="preserve">9 Транспортирование и хранение</w: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  <w:t xml:space="preserve">Транспортирование и хранение кож – по ГОСТ 1023.</w:t>
      </w:r>
      <w:r>
        <w:rPr>
          <w:color w:val="auto"/>
        </w:rPr>
      </w:r>
      <w:r>
        <w:rPr>
          <w:color w:val="auto"/>
        </w:rPr>
      </w:r>
    </w:p>
    <w:p>
      <w:pPr>
        <w:pStyle w:val="792"/>
        <w:rPr>
          <w:color w:val="auto"/>
        </w:rPr>
      </w:pPr>
      <w:r>
        <w:rPr>
          <w:color w:val="auto"/>
        </w:rPr>
        <w:t xml:space="preserve">10 Гарантии изготовителя</w:t>
      </w:r>
      <w:r>
        <w:rPr>
          <w:color w:val="auto"/>
        </w:rPr>
      </w:r>
      <w:r>
        <w:rPr>
          <w:color w:val="auto"/>
        </w:rPr>
      </w:r>
    </w:p>
    <w:p>
      <w:pPr>
        <w:ind w:firstLine="708"/>
        <w:rPr>
          <w:color w:val="auto"/>
        </w:rPr>
      </w:pPr>
      <w:r>
        <w:rPr>
          <w:color w:val="auto"/>
        </w:rPr>
        <w:t xml:space="preserve">10.1 Изготовитель гарантирует соответствие кож требованиям настоящего стандарта при соблюдении условий эксплуатации, т</w:t>
      </w:r>
      <w:r>
        <w:rPr>
          <w:color w:val="auto"/>
        </w:rPr>
        <w:t xml:space="preserve">ранспортирования и хранения.</w:t>
      </w:r>
      <w:r>
        <w:rPr>
          <w:color w:val="auto"/>
        </w:rPr>
      </w:r>
      <w:r>
        <w:rPr>
          <w:color w:val="auto"/>
        </w:rPr>
      </w:r>
    </w:p>
    <w:p>
      <w:pPr>
        <w:ind w:firstLine="708"/>
        <w:rPr>
          <w:highlight w:val="none"/>
        </w:rPr>
      </w:pPr>
      <w:r>
        <w:rPr>
          <w:color w:val="auto"/>
        </w:rPr>
        <w:t xml:space="preserve">10.2 Рекомендуемый гарантийный срок хранения кож – 6 месяцев со дня изготовления.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</w:pPr>
      <w:r/>
      <w:r/>
    </w:p>
    <w:p>
      <w:pPr>
        <w:ind w:firstLine="708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43"/>
        <w:spacing w:line="254" w:lineRule="auto"/>
        <w:rPr>
          <w:i/>
          <w:vertAlign w:val="superscript"/>
        </w:rPr>
      </w:pPr>
      <w:r>
        <w:rPr>
          <w:i/>
          <w:vertAlign w:val="superscript"/>
        </w:rPr>
        <w:t xml:space="preserve">_____________________________</w:t>
      </w:r>
      <w:r>
        <w:rPr>
          <w:i/>
          <w:vertAlign w:val="superscript"/>
        </w:rPr>
      </w:r>
      <w:r>
        <w:rPr>
          <w:i/>
          <w:vertAlign w:val="superscript"/>
        </w:rPr>
      </w:r>
    </w:p>
    <w:p>
      <w:pPr>
        <w:pStyle w:val="943"/>
        <w:spacing w:line="254" w:lineRule="auto"/>
        <w:rPr>
          <w:bCs/>
          <w:i/>
        </w:rPr>
      </w:pPr>
      <w:r>
        <w:rPr>
          <w:i/>
          <w:vertAlign w:val="superscript"/>
        </w:rPr>
        <w:t xml:space="preserve">1)</w:t>
      </w:r>
      <w:r>
        <w:rPr>
          <w:i/>
        </w:rPr>
        <w:t xml:space="preserve"> Прим</w:t>
      </w:r>
      <w:r>
        <w:rPr>
          <w:i/>
        </w:rPr>
        <w:t xml:space="preserve">еняется до 01.08.2026 в части определения предела прочности при растяжении.</w:t>
      </w:r>
      <w:r>
        <w:rPr>
          <w:bCs/>
          <w:i/>
        </w:rPr>
      </w:r>
      <w:r>
        <w:rPr>
          <w:bCs/>
          <w:i/>
        </w:rPr>
      </w:r>
    </w:p>
    <w:p>
      <w:pPr>
        <w:ind w:firstLine="708"/>
      </w:pPr>
      <w:r/>
      <w:r/>
    </w:p>
    <w:p>
      <w:pPr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Приложение А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0"/>
        <w:jc w:val="center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(справочное)</w:t>
      </w:r>
      <w:r>
        <w:rPr>
          <w:b/>
          <w:bCs/>
          <w:color w:val="000000" w:themeColor="text1"/>
        </w:rPr>
        <w:br/>
      </w:r>
      <w:r>
        <w:rPr>
          <w:color w:val="000000" w:themeColor="text1"/>
        </w:rPr>
        <w:br/>
      </w:r>
      <w:r>
        <w:rPr>
          <w:b/>
          <w:bCs/>
          <w:color w:val="000000" w:themeColor="text1"/>
        </w:rPr>
        <w:t xml:space="preserve">Информация о применяемых технических регламентах 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в странах СНГ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8"/>
        <w:gridCol w:w="2693"/>
      </w:tblGrid>
      <w:tr>
        <w:trPr>
          <w:trHeight w:val="369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228" w:type="dxa"/>
            <w:textDirection w:val="lrTb"/>
            <w:noWrap w:val="false"/>
          </w:tcPr>
          <w:p>
            <w:pPr>
              <w:pStyle w:val="888"/>
              <w:ind w:firstLine="0"/>
              <w:keepNext/>
              <w:rPr>
                <w:color w:val="auto"/>
                <w:spacing w:val="40"/>
                <w14:ligatures w14:val="none"/>
              </w:rPr>
            </w:pPr>
            <w:r>
              <w:t xml:space="preserve"> Т</w:t>
            </w:r>
            <w:r>
              <w:rPr>
                <w:color w:val="auto"/>
                <w:spacing w:val="40"/>
              </w:rPr>
              <w:t xml:space="preserve">аблица А.1</w:t>
            </w:r>
            <w:r>
              <w:rPr>
                <w:color w:val="auto"/>
                <w:spacing w:val="40"/>
              </w:rPr>
            </w:r>
            <w:r>
              <w:rPr>
                <w:color w:val="auto"/>
                <w:spacing w:val="4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</w:r>
            <w:r>
              <w:rPr>
                <w:color w:val="000000" w:themeColor="text1"/>
                <w:sz w:val="22"/>
                <w:szCs w:val="20"/>
              </w:rPr>
            </w:r>
            <w:r>
              <w:rPr>
                <w:color w:val="000000" w:themeColor="text1"/>
                <w:sz w:val="22"/>
                <w:szCs w:val="20"/>
              </w:rPr>
            </w:r>
          </w:p>
        </w:tc>
      </w:tr>
      <w:tr>
        <w:trPr>
          <w:trHeight w:val="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228" w:type="dxa"/>
            <w:vAlign w:val="center"/>
            <w:textDirection w:val="lrTb"/>
            <w:noWrap w:val="false"/>
          </w:tcPr>
          <w:p>
            <w:pPr>
              <w:jc w:val="center"/>
              <w:spacing w:before="142" w:after="142" w:line="276" w:lineRule="auto"/>
              <w:tabs>
                <w:tab w:val="left" w:pos="6379" w:leader="none"/>
              </w:tabs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eastAsia="en-US"/>
              </w:rPr>
              <w:t xml:space="preserve">Технический регламент или нормативный правовой акт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142" w:after="142"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eastAsia="en-US"/>
              </w:rPr>
              <w:t xml:space="preserve">Государство-участник СНГ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</w:tr>
      <w:tr>
        <w:trPr>
          <w:trHeight w:val="845"/>
        </w:trPr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4" w:type="dxa"/>
              <w:top w:w="0" w:type="dxa"/>
              <w:right w:w="74" w:type="dxa"/>
              <w:bottom w:w="0" w:type="dxa"/>
            </w:tcMar>
            <w:tcW w:w="7228" w:type="dxa"/>
            <w:textDirection w:val="lrTb"/>
            <w:noWrap w:val="false"/>
          </w:tcPr>
          <w:p>
            <w:pPr>
              <w:ind w:firstLine="0"/>
              <w:spacing w:before="142" w:after="142"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lang w:eastAsia="en-US"/>
              </w:rPr>
              <w:t xml:space="preserve">Технический регламент Таможенного союза </w:t>
            </w:r>
            <w:hyperlink r:id="rId18" w:tooltip="https://docs.cntd.ru/document/902320560#7D20K3" w:anchor="7D20K3" w:history="1">
              <w:r>
                <w:rPr>
                  <w:color w:val="000000" w:themeColor="text1"/>
                  <w:sz w:val="22"/>
                  <w:lang w:eastAsia="en-US"/>
                </w:rPr>
                <w:t xml:space="preserve">ТР ТС 017/2011</w:t>
              </w:r>
            </w:hyperlink>
            <w:r>
              <w:rPr>
                <w:color w:val="000000" w:themeColor="text1"/>
                <w:sz w:val="22"/>
                <w:lang w:eastAsia="en-US"/>
              </w:rPr>
              <w:t xml:space="preserve">             «</w:t>
            </w:r>
            <w:hyperlink r:id="rId19" w:tooltip="https://docs.cntd.ru/document/902320560" w:history="1">
              <w:r>
                <w:rPr>
                  <w:color w:val="000000" w:themeColor="text1"/>
                  <w:sz w:val="22"/>
                  <w:lang w:eastAsia="en-US"/>
                </w:rPr>
                <w:t xml:space="preserve">О безопасности продукции легкой </w:t>
              </w:r>
            </w:hyperlink>
            <w:r>
              <w:rPr>
                <w:color w:val="000000" w:themeColor="text1"/>
                <w:sz w:val="22"/>
                <w:lang w:eastAsia="en-US"/>
              </w:rPr>
              <w:t xml:space="preserve">промышленности»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spacing w:before="142" w:after="142" w:line="276" w:lineRule="auto"/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</w:rPr>
              <w:t xml:space="preserve">  </w:t>
            </w:r>
            <w:r>
              <w:rPr>
                <w:color w:val="000000" w:themeColor="text1"/>
                <w:sz w:val="22"/>
                <w:lang w:val="en-US" w:eastAsia="en-US"/>
              </w:rPr>
              <w:t xml:space="preserve">AM, BY, KZ, KG, RU</w:t>
            </w:r>
            <w:r>
              <w:rPr>
                <w:color w:val="000000" w:themeColor="text1"/>
                <w:sz w:val="22"/>
                <w:lang w:val="en-US"/>
              </w:rPr>
            </w:r>
            <w:r>
              <w:rPr>
                <w:color w:val="000000" w:themeColor="text1"/>
                <w:sz w:val="22"/>
                <w:lang w:val="en-US"/>
              </w:rPr>
            </w:r>
          </w:p>
        </w:tc>
      </w:tr>
      <w:tr>
        <w:trPr>
          <w:trHeight w:val="112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4" w:type="dxa"/>
              <w:top w:w="0" w:type="dxa"/>
              <w:right w:w="74" w:type="dxa"/>
              <w:bottom w:w="0" w:type="dxa"/>
            </w:tcMar>
            <w:tcW w:w="7228" w:type="dxa"/>
            <w:textDirection w:val="lrTb"/>
            <w:noWrap w:val="false"/>
          </w:tcPr>
          <w:p>
            <w:pPr>
              <w:ind w:firstLine="0"/>
              <w:spacing w:before="142" w:after="142"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Технический регламент Таможенного союза ТР ТС 007/2011              «</w:t>
            </w:r>
            <w:r>
              <w:rPr>
                <w:color w:val="000000" w:themeColor="text1"/>
                <w:spacing w:val="2"/>
                <w:sz w:val="22"/>
              </w:rPr>
              <w:t xml:space="preserve">О безопасности продукции, предназначенной для детей и подростков</w:t>
            </w:r>
            <w:r>
              <w:rPr>
                <w:color w:val="000000" w:themeColor="text1"/>
                <w:sz w:val="22"/>
              </w:rPr>
              <w:t xml:space="preserve">»</w: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spacing w:before="142" w:after="142" w:line="276" w:lineRule="auto"/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</w:rPr>
              <w:t xml:space="preserve">  </w:t>
            </w:r>
            <w:r>
              <w:rPr>
                <w:color w:val="000000" w:themeColor="text1"/>
                <w:sz w:val="22"/>
                <w:lang w:val="en-US" w:eastAsia="en-US"/>
              </w:rPr>
              <w:t xml:space="preserve">AM, BY, KZ, KG, RU</w:t>
            </w:r>
            <w:r>
              <w:rPr>
                <w:color w:val="000000" w:themeColor="text1"/>
                <w:sz w:val="22"/>
                <w:lang w:val="en-US"/>
              </w:rPr>
            </w:r>
            <w:r>
              <w:rPr>
                <w:color w:val="000000" w:themeColor="text1"/>
                <w:sz w:val="22"/>
                <w:lang w:val="en-US"/>
              </w:rPr>
            </w:r>
          </w:p>
        </w:tc>
      </w:tr>
    </w:tbl>
    <w:p>
      <w:pPr>
        <w:ind w:firstLine="708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</w:r>
      <w:r>
        <w:rPr>
          <w:color w:val="000000" w:themeColor="text1"/>
          <w:lang w:val="en-US"/>
        </w:rPr>
      </w:r>
    </w:p>
    <w:p>
      <w:pPr>
        <w:jc w:val="center"/>
        <w:rPr>
          <w:b/>
          <w:bCs/>
          <w:spacing w:val="2"/>
          <w:lang w:val="en-US"/>
        </w:rPr>
      </w:pPr>
      <w:r>
        <w:rPr>
          <w:b/>
          <w:bCs/>
          <w:spacing w:val="2"/>
          <w:lang w:val="en-US"/>
        </w:rPr>
        <w:br w:type="page" w:clear="all"/>
      </w:r>
      <w:r>
        <w:rPr>
          <w:b/>
          <w:bCs/>
          <w:spacing w:val="2"/>
          <w:lang w:val="en-US"/>
        </w:rPr>
      </w:r>
      <w:r>
        <w:rPr>
          <w:b/>
          <w:bCs/>
          <w:spacing w:val="2"/>
          <w:lang w:val="en-US"/>
        </w:rPr>
      </w:r>
    </w:p>
    <w:p>
      <w:pPr>
        <w:ind w:firstLine="0"/>
        <w:jc w:val="center"/>
        <w:rPr>
          <w:b/>
          <w:bCs/>
          <w:color w:val="auto"/>
          <w:spacing w:val="2"/>
        </w:rPr>
      </w:pPr>
      <w:r>
        <w:rPr>
          <w:b/>
          <w:bCs/>
          <w:color w:val="auto"/>
          <w:spacing w:val="2"/>
        </w:rPr>
        <w:t xml:space="preserve">Приложение Б</w:t>
      </w:r>
      <w:r>
        <w:rPr>
          <w:b/>
          <w:bCs/>
          <w:color w:val="auto"/>
          <w:spacing w:val="2"/>
        </w:rPr>
      </w:r>
      <w:r>
        <w:rPr>
          <w:b/>
          <w:bCs/>
          <w:color w:val="auto"/>
          <w:spacing w:val="2"/>
        </w:rPr>
      </w:r>
    </w:p>
    <w:p>
      <w:pPr>
        <w:pStyle w:val="938"/>
        <w:ind w:firstLine="0"/>
        <w:jc w:val="center"/>
        <w:spacing w:before="0" w:after="0"/>
        <w:rPr>
          <w:color w:val="auto"/>
          <w:spacing w:val="2"/>
        </w:rPr>
      </w:pPr>
      <w:r>
        <w:rPr>
          <w:color w:val="auto"/>
          <w:spacing w:val="2"/>
        </w:rPr>
        <w:t xml:space="preserve">(рекомендуемое)</w:t>
      </w:r>
      <w:r>
        <w:rPr>
          <w:color w:val="auto"/>
          <w:spacing w:val="2"/>
        </w:rPr>
      </w:r>
      <w:r>
        <w:rPr>
          <w:color w:val="auto"/>
          <w:spacing w:val="2"/>
        </w:rPr>
      </w:r>
    </w:p>
    <w:p>
      <w:pPr>
        <w:pStyle w:val="938"/>
        <w:ind w:firstLine="0"/>
        <w:jc w:val="center"/>
        <w:spacing w:before="0" w:after="0"/>
        <w:rPr>
          <w:color w:val="auto"/>
        </w:rPr>
      </w:pPr>
      <w:r>
        <w:rPr>
          <w:b/>
          <w:bCs/>
          <w:color w:val="auto"/>
          <w:spacing w:val="2"/>
        </w:rPr>
        <w:t xml:space="preserve">Группы толщин в стандартной точке Н в зависимости от вида сырья</w:t>
      </w:r>
      <w:r>
        <w:rPr>
          <w:color w:val="auto"/>
        </w:rPr>
      </w:r>
      <w:r>
        <w:rPr>
          <w:color w:val="auto"/>
        </w:rPr>
      </w:r>
    </w:p>
    <w:p>
      <w:pPr>
        <w:pStyle w:val="938"/>
        <w:spacing w:before="0" w:after="120"/>
        <w:rPr>
          <w:b/>
          <w:bCs/>
          <w:color w:val="auto"/>
          <w:spacing w:val="40"/>
        </w:rPr>
      </w:pPr>
      <w:r>
        <w:rPr>
          <w:b/>
          <w:bCs/>
          <w:color w:val="auto"/>
          <w:spacing w:val="40"/>
        </w:rPr>
      </w:r>
      <w:r>
        <w:rPr>
          <w:b/>
          <w:bCs/>
          <w:color w:val="auto"/>
          <w:spacing w:val="40"/>
        </w:rPr>
      </w:r>
      <w:r>
        <w:rPr>
          <w:b/>
          <w:bCs/>
          <w:color w:val="auto"/>
          <w:spacing w:val="40"/>
        </w:rPr>
      </w:r>
    </w:p>
    <w:p>
      <w:pPr>
        <w:pStyle w:val="938"/>
        <w:spacing w:before="0" w:after="120"/>
        <w:rPr>
          <w:color w:val="auto"/>
        </w:rPr>
      </w:pPr>
      <w:r>
        <w:rPr>
          <w:color w:val="auto"/>
        </w:rPr>
        <w:t xml:space="preserve">Б.1 Группы толщин в стандартной точке Н в зависимости от видов сырья представлены в таблице Б.1.</w:t>
      </w:r>
      <w:r>
        <w:rPr>
          <w:color w:val="auto"/>
        </w:rPr>
      </w:r>
      <w:r>
        <w:rPr>
          <w:color w:val="auto"/>
        </w:rPr>
      </w:r>
    </w:p>
    <w:p>
      <w:pPr>
        <w:pStyle w:val="888"/>
        <w:ind w:firstLine="0"/>
        <w:keepNext/>
        <w:rPr>
          <w:color w:val="auto"/>
          <w:spacing w:val="40"/>
          <w14:ligatures w14:val="none"/>
        </w:rPr>
      </w:pPr>
      <w:r>
        <w:rPr>
          <w:color w:val="auto"/>
          <w:spacing w:val="40"/>
        </w:rPr>
        <w:t xml:space="preserve">Таблица</w:t>
      </w:r>
      <w:r>
        <w:rPr>
          <w:color w:val="auto"/>
          <w:spacing w:val="40"/>
        </w:rPr>
        <w:t xml:space="preserve"> Б.1 </w:t>
      </w:r>
      <w:r>
        <w:rPr>
          <w:color w:val="auto"/>
          <w:spacing w:val="40"/>
        </w:rPr>
      </w:r>
      <w:r>
        <w:rPr>
          <w:color w:val="auto"/>
          <w:spacing w:val="40"/>
          <w14:ligatures w14:val="none"/>
        </w:rPr>
      </w: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134"/>
        <w:gridCol w:w="1275"/>
        <w:gridCol w:w="1134"/>
        <w:gridCol w:w="993"/>
        <w:gridCol w:w="1134"/>
      </w:tblGrid>
      <w:tr>
        <w:trPr>
          <w:trHeight w:val="42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Наименование 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кож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6" w:type="dxa"/>
            <w:vAlign w:val="center"/>
            <w:textDirection w:val="lrTb"/>
            <w:noWrap w:val="false"/>
          </w:tcPr>
          <w:p>
            <w:pPr>
              <w:pStyle w:val="938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Толщина кож в стандартной точке Н, мм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42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938"/>
              <w:jc w:val="center"/>
              <w:spacing w:before="0" w:after="0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38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тонких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38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средних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938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толстых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</w:tr>
      <w:tr>
        <w:trPr>
          <w:trHeight w:val="427"/>
        </w:trPr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938"/>
              <w:jc w:val="center"/>
              <w:spacing w:before="0" w:after="0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от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до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  <w:lang w:val="en-US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св</w:t>
            </w:r>
            <w:r>
              <w:rPr>
                <w:color w:val="auto"/>
                <w:spacing w:val="2"/>
                <w:sz w:val="22"/>
                <w:szCs w:val="22"/>
                <w:lang w:val="en-US"/>
              </w:rPr>
              <w:t xml:space="preserve">.</w:t>
            </w:r>
            <w:r>
              <w:rPr>
                <w:color w:val="auto"/>
                <w:spacing w:val="2"/>
                <w:sz w:val="22"/>
                <w:szCs w:val="22"/>
                <w:lang w:val="en-US"/>
              </w:rPr>
            </w:r>
            <w:r>
              <w:rPr>
                <w:color w:val="auto"/>
                <w:spacing w:val="2"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до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св.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до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left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Шевро и шеврет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0,5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1,0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-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left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Жеребок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left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Выметка</w:t>
            </w:r>
            <w:r>
              <w:rPr>
                <w:color w:val="auto"/>
                <w:spacing w:val="2"/>
                <w:sz w:val="22"/>
                <w:szCs w:val="22"/>
              </w:rPr>
              <w:t xml:space="preserve"> и верблюжонок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left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Конские </w:t>
            </w:r>
            <w:r>
              <w:rPr>
                <w:color w:val="auto"/>
                <w:spacing w:val="2"/>
                <w:sz w:val="22"/>
                <w:szCs w:val="22"/>
              </w:rPr>
              <w:t xml:space="preserve">передины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left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Опоек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0,8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0,8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1,1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1,1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left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Выросток и </w:t>
            </w:r>
            <w:r>
              <w:rPr>
                <w:color w:val="auto"/>
                <w:spacing w:val="2"/>
                <w:sz w:val="22"/>
                <w:szCs w:val="22"/>
              </w:rPr>
              <w:t xml:space="preserve">полукожник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left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Бычок и яловка легкая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-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-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1,2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left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Яловка средняя и тяжелая, бычина легкая и тяжелая, бугай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-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-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0,9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1,2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1,2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1,6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1,6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2,0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2,2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2,4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2,0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2,2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pacing w:val="2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2,4</w:t>
            </w:r>
            <w:r>
              <w:rPr>
                <w:color w:val="auto"/>
                <w:spacing w:val="2"/>
                <w:sz w:val="22"/>
                <w:szCs w:val="22"/>
              </w:rPr>
            </w:r>
            <w:r>
              <w:rPr>
                <w:color w:val="auto"/>
                <w:spacing w:val="2"/>
                <w:sz w:val="22"/>
                <w:szCs w:val="22"/>
              </w:rPr>
            </w:r>
          </w:p>
          <w:p>
            <w:pPr>
              <w:pStyle w:val="938"/>
              <w:ind w:firstLine="0"/>
              <w:jc w:val="center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 xml:space="preserve">2,8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</w:tbl>
    <w:p>
      <w:pPr>
        <w:pStyle w:val="938"/>
        <w:spacing w:before="0" w:after="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38"/>
        <w:spacing w:before="0" w:after="0"/>
        <w:rPr>
          <w:color w:val="auto"/>
          <w:spacing w:val="2"/>
        </w:rPr>
      </w:pPr>
      <w:r>
        <w:rPr>
          <w:color w:val="auto"/>
        </w:rPr>
        <w:br w:type="page" w:clear="all"/>
      </w:r>
      <w:r>
        <w:rPr>
          <w:color w:val="auto"/>
          <w:spacing w:val="2"/>
        </w:rPr>
      </w:r>
      <w:r>
        <w:rPr>
          <w:color w:val="auto"/>
          <w:spacing w:val="2"/>
        </w:rPr>
      </w:r>
    </w:p>
    <w:p>
      <w:pPr>
        <w:pStyle w:val="943"/>
        <w:jc w:val="center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Приложение В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8"/>
        <w:ind w:firstLine="0"/>
        <w:jc w:val="center"/>
        <w:spacing w:before="0" w:after="0"/>
        <w:rPr>
          <w:color w:val="auto"/>
          <w:spacing w:val="2"/>
        </w:rPr>
      </w:pPr>
      <w:r>
        <w:rPr>
          <w:color w:val="auto"/>
          <w:spacing w:val="2"/>
        </w:rPr>
        <w:t xml:space="preserve">(обязательное)</w:t>
      </w:r>
      <w:r>
        <w:rPr>
          <w:color w:val="auto"/>
          <w:spacing w:val="2"/>
        </w:rPr>
      </w:r>
      <w:r>
        <w:rPr>
          <w:color w:val="auto"/>
          <w:spacing w:val="2"/>
        </w:rPr>
      </w:r>
    </w:p>
    <w:p>
      <w:pPr>
        <w:pStyle w:val="938"/>
        <w:ind w:firstLine="0"/>
        <w:jc w:val="center"/>
        <w:spacing w:before="0" w:after="0"/>
        <w:rPr>
          <w:color w:val="auto"/>
          <w:spacing w:val="2"/>
        </w:rPr>
      </w:pPr>
      <w:r>
        <w:rPr>
          <w:b/>
          <w:bCs/>
          <w:color w:val="auto"/>
          <w:spacing w:val="2"/>
        </w:rPr>
        <w:t xml:space="preserve">Определение стандартной точки Н для измерения толщины кож</w:t>
      </w:r>
      <w:r>
        <w:rPr>
          <w:color w:val="auto"/>
          <w:spacing w:val="2"/>
        </w:rPr>
      </w:r>
      <w:r>
        <w:rPr>
          <w:color w:val="auto"/>
          <w:spacing w:val="2"/>
        </w:rPr>
      </w:r>
    </w:p>
    <w:p>
      <w:pPr>
        <w:pStyle w:val="938"/>
        <w:spacing w:before="0" w:after="0"/>
        <w:rPr>
          <w:color w:val="auto"/>
          <w:spacing w:val="2"/>
        </w:rPr>
      </w:pPr>
      <w:r>
        <w:rPr>
          <w:color w:val="auto"/>
          <w:spacing w:val="2"/>
        </w:rPr>
      </w:r>
      <w:r>
        <w:rPr>
          <w:color w:val="auto"/>
          <w:spacing w:val="2"/>
        </w:rPr>
      </w:r>
      <w:r>
        <w:rPr>
          <w:color w:val="auto"/>
          <w:spacing w:val="2"/>
        </w:rPr>
      </w:r>
    </w:p>
    <w:p>
      <w:pPr>
        <w:pStyle w:val="941"/>
        <w:rPr>
          <w:color w:val="auto"/>
        </w:rPr>
      </w:pPr>
      <w:r>
        <w:rPr>
          <w:color w:val="auto"/>
        </w:rPr>
        <w:t xml:space="preserve">В.1 Толщину кожи определяют в стандартной точке Н, расположенной на каждой полукоже, полукоже без воротка, </w:t>
      </w:r>
      <w:r>
        <w:rPr>
          <w:color w:val="auto"/>
        </w:rPr>
        <w:t xml:space="preserve">полупередине</w:t>
      </w:r>
      <w:r>
        <w:rPr>
          <w:color w:val="auto"/>
        </w:rPr>
        <w:t xml:space="preserve">, на правой половине целой кожи, коже без воротка, чепрака, </w:t>
      </w:r>
      <w:r>
        <w:rPr>
          <w:color w:val="auto"/>
        </w:rPr>
        <w:t xml:space="preserve">передины</w:t>
      </w:r>
      <w:r>
        <w:rPr>
          <w:color w:val="auto"/>
        </w:rPr>
        <w:t xml:space="preserve">, каждой четверти и находящейся:</w:t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  <w:t xml:space="preserve">- на </w:t>
      </w:r>
      <w:r>
        <w:rPr>
          <w:color w:val="auto"/>
        </w:rPr>
        <w:t xml:space="preserve">перединах</w:t>
      </w:r>
      <w:r>
        <w:rPr>
          <w:color w:val="auto"/>
        </w:rPr>
        <w:t xml:space="preserve"> и </w:t>
      </w:r>
      <w:r>
        <w:rPr>
          <w:color w:val="auto"/>
        </w:rPr>
        <w:t xml:space="preserve">полуперединах</w:t>
      </w:r>
      <w:r>
        <w:rPr>
          <w:color w:val="auto"/>
        </w:rPr>
        <w:t xml:space="preserve"> – на </w:t>
      </w:r>
      <w:r>
        <w:rPr>
          <w:color w:val="auto"/>
        </w:rPr>
        <w:t xml:space="preserve">пересечении линии ЛМ, расположенной на расстоянии 75 мм от хребтовой линии ХУ, с линией ИК, находящейся на расстоянии 150 мм от внутренней линии ОП, проведенной через точку Ц к линии ФЦЧ (рисунок В.1);</w:t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34290</wp:posOffset>
                </wp:positionV>
                <wp:extent cx="1552575" cy="1899285"/>
                <wp:effectExtent l="0" t="0" r="0" b="0"/>
                <wp:wrapNone/>
                <wp:docPr id="2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rcRect l="10452" t="0" r="0" b="8974"/>
                        <a:stretch/>
                      </pic:blipFill>
                      <pic:spPr bwMode="auto">
                        <a:xfrm>
                          <a:off x="0" y="0"/>
                          <a:ext cx="1552575" cy="1899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;o:allowoverlap:true;o:allowincell:true;mso-position-horizontal-relative:text;margin-left:201.90pt;mso-position-horizontal:absolute;mso-position-vertical-relative:text;margin-top:2.70pt;mso-position-vertical:absolute;width:122.25pt;height:149.55pt;mso-wrap-distance-left:0.00pt;mso-wrap-distance-top:0.00pt;mso-wrap-distance-right:0.00pt;mso-wrap-distance-bottom:0.00pt;" stroked="false">
                <v:path textboxrect="0,0,0,0"/>
                <v:imagedata r:id="rId20" o:title=""/>
              </v:shape>
            </w:pict>
          </mc:Fallback>
        </mc:AlternateContent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ind w:firstLine="0"/>
        <w:jc w:val="center"/>
        <w:rPr>
          <w:color w:val="auto"/>
          <w:sz w:val="22"/>
        </w:rPr>
      </w:pPr>
      <w:r>
        <w:rPr>
          <w:color w:val="auto"/>
          <w:spacing w:val="2"/>
          <w:sz w:val="22"/>
        </w:rPr>
        <w:t xml:space="preserve">Рисунок </w:t>
      </w:r>
      <w:r>
        <w:rPr>
          <w:color w:val="auto"/>
          <w:sz w:val="22"/>
        </w:rPr>
        <w:t xml:space="preserve">В</w:t>
      </w:r>
      <w:r>
        <w:rPr>
          <w:color w:val="auto"/>
          <w:spacing w:val="2"/>
          <w:sz w:val="22"/>
        </w:rPr>
        <w:t xml:space="preserve">.1</w:t>
      </w:r>
      <w:r>
        <w:rPr>
          <w:color w:val="auto"/>
          <w:sz w:val="22"/>
        </w:rPr>
      </w:r>
      <w:r>
        <w:rPr>
          <w:color w:val="auto"/>
          <w:sz w:val="22"/>
        </w:rPr>
      </w:r>
    </w:p>
    <w:p>
      <w:pPr>
        <w:pStyle w:val="941"/>
        <w:ind w:firstLine="0"/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1013460</wp:posOffset>
                </wp:positionV>
                <wp:extent cx="1771650" cy="2038350"/>
                <wp:effectExtent l="0" t="0" r="0" b="0"/>
                <wp:wrapNone/>
                <wp:docPr id="3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1771650" cy="2038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4;o:allowoverlap:true;o:allowincell:true;mso-position-horizontal-relative:text;margin-left:192.90pt;mso-position-horizontal:absolute;mso-position-vertical-relative:text;margin-top:79.80pt;mso-position-vertical:absolute;width:139.50pt;height:160.50pt;mso-wrap-distance-left:0.00pt;mso-wrap-distance-top:0.00pt;mso-wrap-distance-right:0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color w:val="auto"/>
        </w:rPr>
        <w:t xml:space="preserve">- на целых кожах без воротков, полукожах без воротков, выработанных из яловки, бычины и бугая, – на пересечении линии ЛМ, расположенной на расстоянии 200 мм от хребтовой линии ХУ с линией ИК, находящейся на расстоянии 250 мм от линии, касательной к впадине</w:t>
      </w:r>
      <w:r>
        <w:rPr>
          <w:color w:val="auto"/>
        </w:rPr>
        <w:t xml:space="preserve"> заднего реза БГ (рисунок В.2);</w:t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ind w:firstLine="0"/>
        <w:jc w:val="center"/>
        <w:rPr>
          <w:color w:val="auto"/>
          <w:spacing w:val="2"/>
        </w:rPr>
      </w:pPr>
      <w:r>
        <w:rPr>
          <w:color w:val="auto"/>
          <w:spacing w:val="2"/>
        </w:rPr>
      </w:r>
      <w:r>
        <w:rPr>
          <w:color w:val="auto"/>
          <w:spacing w:val="2"/>
        </w:rPr>
      </w:r>
      <w:r>
        <w:rPr>
          <w:color w:val="auto"/>
          <w:spacing w:val="2"/>
        </w:rPr>
      </w:r>
    </w:p>
    <w:p>
      <w:pPr>
        <w:pStyle w:val="941"/>
        <w:ind w:firstLine="0"/>
        <w:jc w:val="center"/>
        <w:rPr>
          <w:color w:val="auto"/>
          <w:spacing w:val="2"/>
          <w:sz w:val="22"/>
        </w:rPr>
      </w:pPr>
      <w:r>
        <w:rPr>
          <w:color w:val="auto"/>
          <w:spacing w:val="2"/>
          <w:sz w:val="22"/>
        </w:rPr>
        <w:t xml:space="preserve">Рисунок </w:t>
      </w:r>
      <w:r>
        <w:rPr>
          <w:color w:val="auto"/>
          <w:sz w:val="22"/>
        </w:rPr>
        <w:t xml:space="preserve">В</w:t>
      </w:r>
      <w:r>
        <w:rPr>
          <w:color w:val="auto"/>
          <w:spacing w:val="2"/>
          <w:sz w:val="22"/>
        </w:rPr>
        <w:t xml:space="preserve">.2</w:t>
      </w:r>
      <w:r>
        <w:rPr>
          <w:color w:val="auto"/>
          <w:spacing w:val="2"/>
          <w:sz w:val="22"/>
        </w:rPr>
      </w:r>
      <w:r>
        <w:rPr>
          <w:color w:val="auto"/>
          <w:spacing w:val="2"/>
          <w:sz w:val="22"/>
        </w:rPr>
      </w:r>
    </w:p>
    <w:p>
      <w:pPr>
        <w:pStyle w:val="941"/>
        <w:ind w:firstLine="0"/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1029970</wp:posOffset>
                </wp:positionV>
                <wp:extent cx="2058035" cy="2170430"/>
                <wp:effectExtent l="0" t="0" r="0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rcRect l="0" t="0" r="0" b="3442"/>
                        <a:stretch/>
                      </pic:blipFill>
                      <pic:spPr bwMode="auto">
                        <a:xfrm>
                          <a:off x="0" y="0"/>
                          <a:ext cx="2058035" cy="217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5;o:allowoverlap:true;o:allowincell:true;mso-position-horizontal-relative:text;margin-left:178.20pt;mso-position-horizontal:absolute;mso-position-vertical-relative:text;margin-top:81.10pt;mso-position-vertical:absolute;width:162.05pt;height:170.90pt;mso-wrap-distance-left:0.00pt;mso-wrap-distance-top:0.00pt;mso-wrap-distance-right:0.00pt;mso-wrap-distance-bottom:0.00pt;" stroked="false">
                <v:path textboxrect="0,0,0,0"/>
                <v:imagedata r:id="rId22" o:title=""/>
              </v:shape>
            </w:pict>
          </mc:Fallback>
        </mc:AlternateContent>
      </w:r>
      <w:r>
        <w:rPr>
          <w:color w:val="auto"/>
        </w:rPr>
        <w:t xml:space="preserve">- на целых кожах, полукожах без воротков, чепраках и рыбках, крупонах, выработанных из прочих видов сырья, – на пересечении линии ЛМ, расположенной на расстоянии 75 мм от хребтовой линии ХУ, с линией ИК</w:t>
      </w:r>
      <w:r>
        <w:rPr>
          <w:color w:val="auto"/>
        </w:rPr>
        <w:t xml:space="preserve">, находящейся на расстоянии      150 мм от линии касательной к впадинам заднего реза БГ (рисунок В.3);</w:t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935" distR="114300" simplePos="0" relativeHeight="7" behindDoc="0" locked="0" layoutInCell="0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161925</wp:posOffset>
                </wp:positionV>
                <wp:extent cx="251460" cy="209550"/>
                <wp:effectExtent l="635" t="0" r="0" b="0"/>
                <wp:wrapSquare wrapText="bothSides"/>
                <wp:docPr id="5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1640" cy="20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95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Б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7;o:allowoverlap:true;o:allowincell:false;mso-position-horizontal-relative:text;margin-left:181.75pt;mso-position-horizontal:absolute;mso-position-vertical-relative:text;margin-top:12.75pt;mso-position-vertical:absolute;width:19.80pt;height:16.50pt;mso-wrap-distance-left:9.05pt;mso-wrap-distance-top:3.60pt;mso-wrap-distance-right:9.00pt;mso-wrap-distance-bottom:3.60pt;v-text-anchor:top;visibility:visible;" fillcolor="#FFFFFF" stroked="f" strokeweight="0.00pt">
                <w10:wrap type="square"/>
                <v:textbox inset="0,0,0,0">
                  <w:txbxContent>
                    <w:p>
                      <w:pPr>
                        <w:pStyle w:val="95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Б</w:t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1"/>
        <w:ind w:firstLine="0"/>
        <w:jc w:val="center"/>
        <w:rPr>
          <w:color w:val="auto"/>
          <w:spacing w:val="2"/>
          <w:sz w:val="22"/>
        </w:rPr>
      </w:pPr>
      <w:r>
        <w:rPr>
          <w:color w:val="auto"/>
          <w:spacing w:val="2"/>
          <w:sz w:val="22"/>
        </w:rPr>
        <w:t xml:space="preserve">Рисунок </w:t>
      </w:r>
      <w:r>
        <w:rPr>
          <w:color w:val="auto"/>
          <w:sz w:val="22"/>
        </w:rPr>
        <w:t xml:space="preserve">В</w:t>
      </w:r>
      <w:r>
        <w:rPr>
          <w:color w:val="auto"/>
          <w:spacing w:val="2"/>
          <w:sz w:val="22"/>
        </w:rPr>
        <w:t xml:space="preserve">.3</w:t>
      </w:r>
      <w:r>
        <w:rPr>
          <w:color w:val="auto"/>
          <w:spacing w:val="2"/>
          <w:sz w:val="22"/>
        </w:rPr>
      </w:r>
      <w:r>
        <w:rPr>
          <w:color w:val="auto"/>
          <w:spacing w:val="2"/>
          <w:sz w:val="22"/>
        </w:rPr>
      </w:r>
    </w:p>
    <w:p>
      <w:pPr>
        <w:spacing w:line="420" w:lineRule="atLeast"/>
        <w:shd w:val="clear" w:color="ffffff" w:fill="ffffff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</w:rPr>
        <w:t xml:space="preserve">- в четвертях, полученных от </w:t>
      </w:r>
      <w:r>
        <w:rPr>
          <w:color w:val="auto"/>
        </w:rPr>
        <w:t xml:space="preserve">воротковой</w:t>
      </w:r>
      <w:r>
        <w:rPr>
          <w:color w:val="auto"/>
        </w:rPr>
        <w:t xml:space="preserve"> части кожи, — на пересечении линии          Л</w:t>
      </w:r>
      <w:r>
        <w:rPr>
          <w:color w:val="auto"/>
          <w:vertAlign w:val="subscript"/>
        </w:rPr>
        <w:t xml:space="preserve">1</w:t>
      </w:r>
      <w:r>
        <w:rPr>
          <w:color w:val="auto"/>
        </w:rPr>
        <w:t xml:space="preserve">М</w:t>
      </w:r>
      <w:r>
        <w:rPr>
          <w:color w:val="auto"/>
          <w:vertAlign w:val="subscript"/>
        </w:rPr>
        <w:t xml:space="preserve">1</w:t>
      </w:r>
      <w:r>
        <w:rPr>
          <w:color w:val="auto"/>
        </w:rPr>
        <w:t xml:space="preserve">, расположенной на расстоянии 75 мм от линии XY, с линией EF, расположенной на расстоянии 150 мм от линии ХОУ</w:t>
      </w:r>
      <w:r>
        <w:rPr>
          <w:color w:val="auto"/>
          <w:vertAlign w:val="subscript"/>
        </w:rPr>
        <w:t xml:space="preserve">1</w:t>
      </w:r>
      <w:r>
        <w:rPr>
          <w:color w:val="auto"/>
        </w:rPr>
        <w:t xml:space="preserve">, идущей поперек хребтовой линии (рисунок В.4).</w:t>
      </w:r>
      <w:r>
        <w:rPr>
          <w:color w:val="auto"/>
        </w:rPr>
      </w:r>
      <w:r>
        <w:rPr>
          <w:color w:val="auto"/>
        </w:rPr>
      </w:r>
    </w:p>
    <w:p>
      <w:pPr>
        <w:jc w:val="center"/>
        <w:spacing w:line="420" w:lineRule="atLeast"/>
        <w:shd w:val="clear" w:color="ffffff" w:fill="ffffff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35222" cy="254297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74043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2235222" cy="2542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76.00pt;height:200.23pt;mso-wrap-distance-left:0.00pt;mso-wrap-distance-top:0.00pt;mso-wrap-distance-right:0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>
        <w:rPr>
          <w:color w:val="auto"/>
        </w:rPr>
      </w:r>
      <w:r>
        <w:rPr>
          <w:color w:val="auto"/>
        </w:rPr>
      </w:r>
    </w:p>
    <w:p>
      <w:pPr>
        <w:pStyle w:val="941"/>
        <w:jc w:val="center"/>
        <w:rPr>
          <w:color w:val="auto"/>
          <w:sz w:val="22"/>
        </w:rPr>
      </w:pPr>
      <w:r>
        <w:rPr>
          <w:color w:val="auto"/>
          <w:sz w:val="22"/>
        </w:rPr>
        <w:t xml:space="preserve">Рисунок </w:t>
      </w:r>
      <w:r>
        <w:rPr>
          <w:color w:val="auto"/>
          <w:sz w:val="22"/>
        </w:rPr>
        <w:t xml:space="preserve">В.4</w:t>
      </w:r>
      <w:r>
        <w:rPr>
          <w:color w:val="auto"/>
          <w:sz w:val="22"/>
        </w:rPr>
      </w:r>
      <w:r>
        <w:rPr>
          <w:color w:val="auto"/>
          <w:sz w:val="22"/>
        </w:rPr>
      </w:r>
    </w:p>
    <w:p>
      <w:pPr>
        <w:ind w:firstLine="0"/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rPr>
          <w:b/>
          <w:bCs/>
          <w:color w:val="auto"/>
        </w:rPr>
      </w:pPr>
      <w:r>
        <w:rPr>
          <w:color w:val="auto"/>
        </w:rPr>
        <w:br w:type="page" w:clear="all"/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241"/>
        <w:gridCol w:w="4932"/>
      </w:tblGrid>
      <w:tr>
        <w:trPr>
          <w:trHeight w:val="576"/>
        </w:trPr>
        <w:tc>
          <w:tcPr>
            <w:shd w:val="clear" w:color="auto" w:fill="auto"/>
            <w:tcBorders>
              <w:top w:val="single" w:color="000000" w:sz="4" w:space="0"/>
            </w:tcBorders>
            <w:tcW w:w="5240" w:type="dxa"/>
            <w:vAlign w:val="center"/>
            <w:textDirection w:val="lrTb"/>
            <w:noWrap w:val="false"/>
          </w:tcPr>
          <w:p>
            <w:pPr>
              <w:pStyle w:val="888"/>
              <w:ind w:firstLine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УДК 675.345:006.354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4932" w:type="dxa"/>
            <w:vAlign w:val="center"/>
            <w:textDirection w:val="lrTb"/>
            <w:noWrap w:val="false"/>
          </w:tcPr>
          <w:p>
            <w:pPr>
              <w:pStyle w:val="888"/>
              <w:ind w:firstLine="0"/>
              <w:jc w:val="right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МКС 59.140.30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1437"/>
        </w:trPr>
        <w:tc>
          <w:tcPr>
            <w:gridSpan w:val="2"/>
            <w:shd w:val="clear" w:color="auto" w:fill="auto"/>
            <w:tcBorders>
              <w:bottom w:val="single" w:color="000000" w:sz="4" w:space="0"/>
            </w:tcBorders>
            <w:tcW w:w="10172" w:type="dxa"/>
            <w:textDirection w:val="lrTb"/>
            <w:noWrap w:val="false"/>
          </w:tcPr>
          <w:p>
            <w:pPr>
              <w:pStyle w:val="888"/>
              <w:ind w:firstLine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Ключевые слова: кожа лаковая для верха обуви, лаковое покрытие, дубление, химические свойства, физико-механические показатели, методы испытаний, маркировка, упаковка, транспортирование, хранение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2"/>
        <w:gridCol w:w="1701"/>
        <w:gridCol w:w="2344"/>
      </w:tblGrid>
      <w:tr>
        <w:trPr/>
        <w:tc>
          <w:tcPr>
            <w:shd w:val="clear" w:color="auto" w:fill="auto"/>
            <w:tcW w:w="5702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</w:rPr>
            </w:pPr>
            <w:r>
              <w:rPr>
                <w:color w:val="auto"/>
                <w:lang w:eastAsia="en-US"/>
              </w:rPr>
              <w:t xml:space="preserve">Акционерное общество «Инновационный научно-производственный центр текстильной и легкой промышленности» (АО «ИНПЦ ТЛП»)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  <w:tc>
          <w:tcPr>
            <w:shd w:val="clear" w:color="auto" w:fill="auto"/>
            <w:tcW w:w="2344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5702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  <w:tc>
          <w:tcPr>
            <w:shd w:val="clear" w:color="auto" w:fill="auto"/>
            <w:tcW w:w="2344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5702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</w:rPr>
            </w:pPr>
            <w:r>
              <w:rPr>
                <w:color w:val="auto"/>
                <w:lang w:eastAsia="en-US"/>
              </w:rPr>
              <w:t xml:space="preserve">Руководитель разработки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  <w:tc>
          <w:tcPr>
            <w:shd w:val="clear" w:color="auto" w:fill="auto"/>
            <w:tcW w:w="2344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5702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  <w:tc>
          <w:tcPr>
            <w:shd w:val="clear" w:color="auto" w:fill="auto"/>
            <w:tcW w:w="2344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5702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</w:rPr>
            </w:pPr>
            <w:r>
              <w:rPr>
                <w:color w:val="auto"/>
                <w:lang w:eastAsia="en-US"/>
              </w:rPr>
              <w:t xml:space="preserve">Первый заместитель генерального директора по научной работе, к.т.н.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  <w:tc>
          <w:tcPr>
            <w:shd w:val="clear" w:color="auto" w:fill="auto"/>
            <w:tcW w:w="2344" w:type="dxa"/>
            <w:vAlign w:val="bottom"/>
            <w:textDirection w:val="lrTb"/>
            <w:noWrap w:val="false"/>
          </w:tcPr>
          <w:p>
            <w:pPr>
              <w:pStyle w:val="941"/>
              <w:ind w:firstLine="0"/>
              <w:jc w:val="left"/>
              <w:widowControl w:val="off"/>
              <w:rPr>
                <w:color w:val="auto"/>
              </w:rPr>
            </w:pPr>
            <w:r>
              <w:rPr>
                <w:color w:val="auto"/>
                <w:lang w:eastAsia="en-US"/>
              </w:rPr>
              <w:t xml:space="preserve">Т. П. Назарова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shd w:val="clear" w:color="auto" w:fill="auto"/>
            <w:tcW w:w="5702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  <w:tc>
          <w:tcPr>
            <w:shd w:val="clear" w:color="auto" w:fill="auto"/>
            <w:tcW w:w="2344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5702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</w:rPr>
            </w:pPr>
            <w:r>
              <w:rPr>
                <w:color w:val="auto"/>
                <w:lang w:eastAsia="en-US"/>
              </w:rPr>
              <w:t xml:space="preserve">Исполнители: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  <w:tc>
          <w:tcPr>
            <w:shd w:val="clear" w:color="auto" w:fill="auto"/>
            <w:tcW w:w="2344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5702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</w:rPr>
            </w:pPr>
            <w:r>
              <w:rPr>
                <w:color w:val="auto"/>
                <w:lang w:eastAsia="en-US"/>
              </w:rPr>
              <w:t xml:space="preserve">Заведующий отделом технологии производства кожи и меха, к.т.н.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  <w:tc>
          <w:tcPr>
            <w:shd w:val="clear" w:color="auto" w:fill="auto"/>
            <w:tcW w:w="2344" w:type="dxa"/>
            <w:textDirection w:val="lrTb"/>
            <w:noWrap w:val="false"/>
          </w:tcPr>
          <w:p>
            <w:pPr>
              <w:pStyle w:val="941"/>
              <w:ind w:firstLine="0"/>
              <w:widowControl w:val="off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Н.В. Кленовская</w:t>
            </w:r>
            <w:r>
              <w:rPr>
                <w:color w:val="auto"/>
                <w:lang w:eastAsia="en-US"/>
              </w:rPr>
            </w:r>
            <w:r>
              <w:rPr>
                <w:color w:val="auto"/>
                <w:lang w:eastAsia="en-US"/>
              </w:rPr>
            </w:r>
          </w:p>
        </w:tc>
      </w:tr>
    </w:tbl>
    <w:p>
      <w:r/>
      <w:r/>
    </w:p>
    <w:sectPr>
      <w:footerReference w:type="default" r:id="rId14"/>
      <w:footerReference w:type="first" r:id="rId15"/>
      <w:footnotePr/>
      <w:endnotePr/>
      <w:type w:val="nextPage"/>
      <w:pgSz w:w="11906" w:h="16838" w:orient="portrait"/>
      <w:pgMar w:top="1276" w:right="851" w:bottom="1276" w:left="1134" w:header="624" w:footer="265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mbria Math">
    <w:panose1 w:val="02040503050406030204"/>
  </w:font>
  <w:font w:name="Calibri Light">
    <w:panose1 w:val="020F0302020204030204"/>
  </w:font>
  <w:font w:name="SimSun">
    <w:panose1 w:val="02010600030101010101"/>
  </w:font>
  <w:font w:name="ISOCPEUR">
    <w:panose1 w:val="02000000000000000000"/>
  </w:font>
  <w:font w:name="Calibri">
    <w:panose1 w:val="020F0502020204030204"/>
  </w:font>
  <w:font w:name="Cambria">
    <w:panose1 w:val="02040503050406030204"/>
  </w:font>
  <w:font w:name="Arial, sans-serif">
    <w:panose1 w:val="020B0604020202020204"/>
  </w:font>
  <w:font w:name="Courier New">
    <w:panose1 w:val="02070309020205020404"/>
  </w:font>
  <w:font w:name="Tahoma">
    <w:panose1 w:val="020B0604030504040204"/>
  </w:font>
  <w:font w:name="NSimSun">
    <w:panose1 w:val="02010609030101010101"/>
  </w:font>
  <w:font w:name="Arial Unicode MS">
    <w:panose1 w:val="020B0604020202020204"/>
  </w:font>
  <w:font w:name="Arial">
    <w:panose1 w:val="020B06040202020202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Times New Roman">
    <w:panose1 w:val="02020603050405020304"/>
  </w:font>
  <w:font w:name="Microsoft YaHei">
    <w:panose1 w:val="020B0503020204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ind w:firstLine="0"/>
      <w:jc w:val="right"/>
    </w:pPr>
    <w:r>
      <w:rPr>
        <w:rStyle w:val="846"/>
        <w:sz w:val="22"/>
        <w:szCs w:val="22"/>
      </w:rPr>
      <w:fldChar w:fldCharType="begin"/>
    </w:r>
    <w:r>
      <w:rPr>
        <w:rStyle w:val="846"/>
        <w:sz w:val="22"/>
        <w:szCs w:val="22"/>
      </w:rPr>
      <w:instrText xml:space="preserve"> PAGE </w:instrText>
    </w:r>
    <w:r>
      <w:rPr>
        <w:rStyle w:val="846"/>
        <w:sz w:val="22"/>
        <w:szCs w:val="22"/>
      </w:rPr>
      <w:fldChar w:fldCharType="separate"/>
    </w:r>
    <w:r>
      <w:rPr>
        <w:rStyle w:val="846"/>
        <w:sz w:val="22"/>
        <w:szCs w:val="22"/>
      </w:rPr>
      <w:t xml:space="preserve">3</w:t>
    </w:r>
    <w:r>
      <w:rPr>
        <w:rStyle w:val="846"/>
        <w:sz w:val="22"/>
        <w:szCs w:val="22"/>
      </w:rP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lef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16</w:t>
    </w:r>
    <w:r>
      <w:rPr>
        <w:sz w:val="22"/>
        <w:szCs w:val="22"/>
      </w:rPr>
      <w:fldChar w:fldCharType="end"/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ind w:firstLine="0"/>
      <w:jc w:val="right"/>
    </w:pPr>
    <w:r>
      <w:rPr>
        <w:rStyle w:val="846"/>
        <w:sz w:val="22"/>
        <w:szCs w:val="22"/>
      </w:rPr>
      <w:fldChar w:fldCharType="begin"/>
    </w:r>
    <w:r>
      <w:rPr>
        <w:rStyle w:val="846"/>
        <w:sz w:val="22"/>
        <w:szCs w:val="22"/>
      </w:rPr>
      <w:instrText xml:space="preserve"> PAGE </w:instrText>
    </w:r>
    <w:r>
      <w:rPr>
        <w:rStyle w:val="846"/>
        <w:sz w:val="22"/>
        <w:szCs w:val="22"/>
      </w:rPr>
      <w:fldChar w:fldCharType="separate"/>
    </w:r>
    <w:r>
      <w:rPr>
        <w:rStyle w:val="846"/>
        <w:sz w:val="22"/>
        <w:szCs w:val="22"/>
      </w:rPr>
      <w:t xml:space="preserve">17</w:t>
    </w:r>
    <w:r>
      <w:rPr>
        <w:rStyle w:val="846"/>
        <w:sz w:val="22"/>
        <w:szCs w:val="22"/>
      </w:rPr>
      <w:fldChar w:fldCharType="end"/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323935"/>
      <w:docPartObj>
        <w:docPartGallery w:val="Page Numbers (Bottom of Page)"/>
        <w:docPartUnique w:val="true"/>
      </w:docPartObj>
      <w:rPr/>
    </w:sdtPr>
    <w:sdtContent>
      <w:tbl>
        <w:tblPr>
          <w:tblStyle w:val="956"/>
          <w:tblW w:w="0" w:type="auto"/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>
        <w:tblGrid>
          <w:gridCol w:w="9911"/>
        </w:tblGrid>
        <w:tr>
          <w:trPr/>
          <w:tc>
            <w:tcPr>
              <w:tcW w:w="9911" w:type="dxa"/>
              <w:textDirection w:val="lrTb"/>
              <w:noWrap w:val="false"/>
            </w:tcPr>
            <w:p>
              <w:pPr>
                <w:pStyle w:val="913"/>
                <w:ind w:firstLine="0"/>
                <w:rPr>
                  <w:bCs/>
                  <w:i/>
                  <w:iCs/>
                  <w:sz w:val="24"/>
                  <w:szCs w:val="24"/>
                </w:rPr>
              </w:pPr>
              <w:r>
                <w:rPr>
                  <w:bCs/>
                  <w:i/>
                  <w:sz w:val="24"/>
                  <w:szCs w:val="24"/>
                </w:rPr>
                <w:t xml:space="preserve">Проект, </w:t>
              </w:r>
              <w:r>
                <w:rPr>
                  <w:bCs/>
                  <w:i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bCs/>
                  <w:i/>
                  <w:sz w:val="24"/>
                  <w:szCs w:val="24"/>
                </w:rPr>
                <w:t xml:space="preserve">, </w:t>
              </w:r>
              <w:r>
                <w:rPr>
                  <w:bCs/>
                  <w:i/>
                  <w:iCs/>
                  <w:sz w:val="24"/>
                </w:rPr>
                <w:t xml:space="preserve">окончательная</w:t>
              </w:r>
              <w:r>
                <w:rPr>
                  <w:bCs/>
                  <w:i/>
                  <w:sz w:val="24"/>
                  <w:szCs w:val="24"/>
                </w:rPr>
                <w:t xml:space="preserve"> редакция</w:t>
              </w:r>
              <w:r>
                <w:rPr>
                  <w:bCs/>
                  <w:i/>
                  <w:iCs/>
                  <w:sz w:val="24"/>
                  <w:szCs w:val="24"/>
                </w:rPr>
              </w:r>
              <w:r>
                <w:rPr>
                  <w:bCs/>
                  <w:i/>
                  <w:iCs/>
                  <w:sz w:val="24"/>
                  <w:szCs w:val="24"/>
                </w:rPr>
              </w:r>
            </w:p>
          </w:tc>
        </w:tr>
      </w:tbl>
      <w:p>
        <w:pPr>
          <w:pStyle w:val="913"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1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jc w:val="right"/>
      <w:rPr>
        <w:bCs/>
        <w:sz w:val="24"/>
      </w:rPr>
    </w:pPr>
    <w:r>
      <w:rPr>
        <w:bCs/>
        <w:sz w:val="24"/>
      </w:rPr>
      <w:t xml:space="preserve">ГОСТ 9705 </w:t>
    </w:r>
    <w:r>
      <w:rPr>
        <w:bCs/>
        <w:i/>
        <w:iCs/>
        <w:sz w:val="24"/>
      </w:rPr>
      <w:t xml:space="preserve">(проект, RU, окончательная редакция)</w:t>
    </w:r>
    <w:r>
      <w:rPr>
        <w:bCs/>
        <w:sz w:val="24"/>
      </w:rPr>
    </w:r>
    <w:r>
      <w:rPr>
        <w:bCs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ind w:firstLine="0"/>
      <w:rPr>
        <w:bCs/>
        <w:sz w:val="24"/>
      </w:rPr>
    </w:pPr>
    <w:r>
      <w:rPr>
        <w:bCs/>
        <w:sz w:val="24"/>
      </w:rPr>
      <w:t xml:space="preserve">ГОСТ </w:t>
    </w:r>
    <w:r>
      <w:rPr>
        <w:bCs/>
        <w:sz w:val="24"/>
      </w:rPr>
      <w:t xml:space="preserve">9705  </w:t>
    </w:r>
    <w:r>
      <w:rPr>
        <w:bCs/>
        <w:i/>
        <w:iCs/>
        <w:sz w:val="24"/>
      </w:rPr>
      <w:t xml:space="preserve">(</w:t>
    </w:r>
    <w:r>
      <w:rPr>
        <w:bCs/>
        <w:i/>
        <w:iCs/>
        <w:sz w:val="24"/>
      </w:rPr>
      <w:t xml:space="preserve">проект, RU, окончательная редакция)</w:t>
    </w:r>
    <w:r>
      <w:rPr>
        <w:bCs/>
        <w:sz w:val="24"/>
      </w:rPr>
    </w:r>
    <w:r>
      <w:rPr>
        <w:bCs/>
        <w:sz w:val="24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jc w:val="right"/>
      <w:rPr>
        <w:bCs/>
        <w:sz w:val="24"/>
      </w:rPr>
    </w:pPr>
    <w:r>
      <w:rPr>
        <w:bCs/>
        <w:sz w:val="24"/>
      </w:rPr>
      <w:t xml:space="preserve">ГОСТ 9705 </w:t>
    </w:r>
    <w:r>
      <w:rPr>
        <w:bCs/>
        <w:i/>
        <w:iCs/>
        <w:sz w:val="24"/>
      </w:rPr>
      <w:t xml:space="preserve">(проект, RU, окончательная редакция)</w:t>
    </w:r>
    <w:r>
      <w:rPr>
        <w:bCs/>
        <w:sz w:val="24"/>
      </w:rPr>
    </w:r>
    <w:r>
      <w:rPr>
        <w:bCs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%1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%2"/>
      <w:lvlJc w:val="left"/>
      <w:pPr>
        <w:ind w:left="0" w:firstLine="0"/>
        <w:tabs>
          <w:tab w:val="num" w:pos="0" w:leader="none"/>
        </w:tabs>
      </w:pPr>
    </w:lvl>
    <w:lvl w:ilvl="2">
      <w:start w:val="2"/>
      <w:numFmt w:val="decimal"/>
      <w:pStyle w:val="794"/>
      <w:isLgl w:val="false"/>
      <w:suff w:val="tab"/>
      <w:lvlText w:val="%3"/>
      <w:lvlJc w:val="left"/>
      <w:pPr>
        <w:ind w:left="1080" w:hanging="36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%4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%5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%6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%7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%8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%9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3"/>
      <w:isLgl w:val="false"/>
      <w:suff w:val="space"/>
      <w:lvlText w:val="%1"/>
      <w:lvlJc w:val="left"/>
      <w:pPr>
        <w:ind w:left="0" w:firstLine="397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37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57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77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97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17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37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57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77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Lucida Sans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1" w:default="1">
    <w:name w:val="Normal"/>
    <w:qFormat/>
    <w:pPr>
      <w:ind w:firstLine="709"/>
      <w:jc w:val="both"/>
      <w:spacing w:line="360" w:lineRule="auto"/>
      <w:shd w:val="clear" w:color="auto" w:fill="ffffff"/>
    </w:pPr>
    <w:rPr>
      <w:rFonts w:ascii="Arial" w:hAnsi="Arial" w:eastAsia="Arial" w:cs="Arial"/>
      <w:color w:val="2d2d2d"/>
      <w:sz w:val="24"/>
      <w:szCs w:val="24"/>
    </w:rPr>
  </w:style>
  <w:style w:type="paragraph" w:styleId="792">
    <w:name w:val="Heading 1"/>
    <w:basedOn w:val="888"/>
    <w:next w:val="888"/>
    <w:uiPriority w:val="9"/>
    <w:qFormat/>
    <w:pPr>
      <w:keepNext/>
      <w:spacing w:before="240" w:after="240"/>
      <w:outlineLvl w:val="0"/>
    </w:pPr>
    <w:rPr>
      <w:b/>
      <w:bCs/>
      <w:color w:val="000000"/>
      <w:sz w:val="28"/>
      <w:szCs w:val="28"/>
      <w:shd w:val="clear" w:color="auto" w:fill="ffffff"/>
    </w:rPr>
  </w:style>
  <w:style w:type="paragraph" w:styleId="793">
    <w:name w:val="Heading 2"/>
    <w:basedOn w:val="938"/>
    <w:next w:val="888"/>
    <w:uiPriority w:val="9"/>
    <w:unhideWhenUsed/>
    <w:qFormat/>
    <w:pPr>
      <w:ind w:firstLine="0"/>
      <w:jc w:val="center"/>
      <w:spacing w:before="0" w:after="0"/>
      <w:outlineLvl w:val="1"/>
    </w:pPr>
    <w:rPr>
      <w:b/>
      <w:bCs/>
      <w:spacing w:val="2"/>
      <w:sz w:val="28"/>
      <w:szCs w:val="28"/>
    </w:rPr>
  </w:style>
  <w:style w:type="paragraph" w:styleId="794">
    <w:name w:val="Heading 3"/>
    <w:basedOn w:val="888"/>
    <w:next w:val="888"/>
    <w:uiPriority w:val="9"/>
    <w:semiHidden/>
    <w:unhideWhenUsed/>
    <w:qFormat/>
    <w:pPr>
      <w:numPr>
        <w:ilvl w:val="2"/>
        <w:numId w:val="1"/>
      </w:numPr>
      <w:keepNext/>
      <w:outlineLvl w:val="2"/>
    </w:pPr>
    <w:rPr>
      <w:b/>
      <w:sz w:val="28"/>
      <w:szCs w:val="20"/>
    </w:rPr>
  </w:style>
  <w:style w:type="paragraph" w:styleId="795">
    <w:name w:val="Heading 4"/>
    <w:basedOn w:val="888"/>
    <w:next w:val="888"/>
    <w:uiPriority w:val="9"/>
    <w:semiHidden/>
    <w:unhideWhenUsed/>
    <w:qFormat/>
    <w:pPr>
      <w:keepNext/>
      <w:outlineLvl w:val="3"/>
    </w:pPr>
    <w:rPr>
      <w:b/>
      <w:sz w:val="32"/>
      <w:szCs w:val="20"/>
    </w:rPr>
  </w:style>
  <w:style w:type="paragraph" w:styleId="796">
    <w:name w:val="Heading 5"/>
    <w:basedOn w:val="888"/>
    <w:next w:val="888"/>
    <w:uiPriority w:val="9"/>
    <w:semiHidden/>
    <w:unhideWhenUsed/>
    <w:qFormat/>
    <w:pPr>
      <w:ind w:firstLine="720"/>
      <w:keepNext/>
      <w:outlineLvl w:val="4"/>
    </w:pPr>
    <w:rPr>
      <w:b/>
      <w:sz w:val="28"/>
      <w:szCs w:val="20"/>
    </w:rPr>
  </w:style>
  <w:style w:type="paragraph" w:styleId="797">
    <w:name w:val="Heading 6"/>
    <w:basedOn w:val="888"/>
    <w:next w:val="888"/>
    <w:uiPriority w:val="9"/>
    <w:semiHidden/>
    <w:unhideWhenUsed/>
    <w:qFormat/>
    <w:pPr>
      <w:jc w:val="center"/>
      <w:keepNext/>
      <w:outlineLvl w:val="5"/>
    </w:pPr>
    <w:rPr>
      <w:b/>
      <w:sz w:val="20"/>
      <w:szCs w:val="20"/>
    </w:rPr>
  </w:style>
  <w:style w:type="paragraph" w:styleId="798">
    <w:name w:val="Heading 7"/>
    <w:basedOn w:val="888"/>
    <w:next w:val="888"/>
    <w:qFormat/>
    <w:pPr>
      <w:keepNext/>
      <w:outlineLvl w:val="6"/>
    </w:pPr>
    <w:rPr>
      <w:b/>
      <w:sz w:val="28"/>
      <w:szCs w:val="20"/>
    </w:rPr>
  </w:style>
  <w:style w:type="paragraph" w:styleId="799">
    <w:name w:val="Heading 8"/>
    <w:basedOn w:val="888"/>
    <w:next w:val="888"/>
    <w:qFormat/>
    <w:pPr>
      <w:jc w:val="center"/>
      <w:keepNext/>
      <w:outlineLvl w:val="7"/>
    </w:pPr>
    <w:rPr>
      <w:b/>
      <w:sz w:val="28"/>
      <w:szCs w:val="20"/>
    </w:rPr>
  </w:style>
  <w:style w:type="paragraph" w:styleId="800">
    <w:name w:val="Heading 9"/>
    <w:basedOn w:val="888"/>
    <w:next w:val="888"/>
    <w:qFormat/>
    <w:pPr>
      <w:keepNext/>
      <w:outlineLvl w:val="8"/>
    </w:pPr>
    <w:rPr>
      <w:b/>
      <w:sz w:val="20"/>
      <w:szCs w:val="20"/>
    </w:rPr>
  </w:style>
  <w:style w:type="character" w:styleId="801" w:default="1">
    <w:name w:val="Default Paragraph Font"/>
    <w:uiPriority w:val="1"/>
    <w:semiHidden/>
    <w:unhideWhenUsed/>
  </w:style>
  <w:style w:type="table" w:styleId="8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3" w:default="1">
    <w:name w:val="No List"/>
    <w:uiPriority w:val="99"/>
    <w:semiHidden/>
    <w:unhideWhenUsed/>
  </w:style>
  <w:style w:type="character" w:styleId="804" w:customStyle="1">
    <w:name w:val="Footnote Text Char"/>
    <w:uiPriority w:val="99"/>
    <w:rPr>
      <w:sz w:val="18"/>
    </w:rPr>
  </w:style>
  <w:style w:type="character" w:styleId="805">
    <w:name w:val="footnote reference"/>
    <w:basedOn w:val="801"/>
    <w:uiPriority w:val="99"/>
    <w:unhideWhenUsed/>
    <w:rPr>
      <w:vertAlign w:val="superscript"/>
    </w:rPr>
  </w:style>
  <w:style w:type="character" w:styleId="806" w:customStyle="1">
    <w:name w:val="Endnote Text Char"/>
    <w:uiPriority w:val="99"/>
    <w:rPr>
      <w:sz w:val="20"/>
    </w:rPr>
  </w:style>
  <w:style w:type="character" w:styleId="807">
    <w:name w:val="endnote reference"/>
    <w:basedOn w:val="801"/>
    <w:uiPriority w:val="99"/>
    <w:semiHidden/>
    <w:unhideWhenUsed/>
    <w:rPr>
      <w:vertAlign w:val="superscript"/>
    </w:rPr>
  </w:style>
  <w:style w:type="character" w:styleId="808">
    <w:name w:val="Hyperlink"/>
    <w:uiPriority w:val="99"/>
    <w:unhideWhenUsed/>
    <w:rPr>
      <w:color w:val="0563c1" w:themeColor="hyperlink"/>
      <w:u w:val="single"/>
    </w:rPr>
  </w:style>
  <w:style w:type="character" w:styleId="809" w:customStyle="1">
    <w:name w:val="Символ сноски"/>
    <w:basedOn w:val="801"/>
    <w:uiPriority w:val="99"/>
    <w:unhideWhenUsed/>
    <w:qFormat/>
    <w:rPr>
      <w:vertAlign w:val="superscript"/>
    </w:rPr>
  </w:style>
  <w:style w:type="character" w:styleId="810" w:customStyle="1">
    <w:name w:val="Знак сноски1"/>
    <w:rPr>
      <w:vertAlign w:val="superscript"/>
    </w:rPr>
  </w:style>
  <w:style w:type="character" w:styleId="811" w:customStyle="1">
    <w:name w:val="Символ концевой сноски"/>
    <w:basedOn w:val="801"/>
    <w:uiPriority w:val="99"/>
    <w:semiHidden/>
    <w:unhideWhenUsed/>
    <w:qFormat/>
    <w:rPr>
      <w:vertAlign w:val="superscript"/>
    </w:rPr>
  </w:style>
  <w:style w:type="character" w:styleId="812" w:customStyle="1">
    <w:name w:val="Знак концевой сноски1"/>
    <w:rPr>
      <w:vertAlign w:val="superscript"/>
    </w:rPr>
  </w:style>
  <w:style w:type="character" w:styleId="813" w:customStyle="1">
    <w:name w:val="Heading 2 Char"/>
    <w:basedOn w:val="801"/>
    <w:qFormat/>
    <w:rPr>
      <w:rFonts w:ascii="Arial" w:hAnsi="Arial" w:eastAsia="Arial" w:cs="Arial"/>
      <w:sz w:val="34"/>
    </w:rPr>
  </w:style>
  <w:style w:type="character" w:styleId="814" w:customStyle="1">
    <w:name w:val="Heading 3 Char"/>
    <w:basedOn w:val="801"/>
    <w:qFormat/>
    <w:rPr>
      <w:rFonts w:ascii="Arial" w:hAnsi="Arial" w:eastAsia="Arial" w:cs="Arial"/>
      <w:sz w:val="30"/>
      <w:szCs w:val="30"/>
    </w:rPr>
  </w:style>
  <w:style w:type="character" w:styleId="815" w:customStyle="1">
    <w:name w:val="Heading 5 Char"/>
    <w:basedOn w:val="801"/>
    <w:qFormat/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6 Char"/>
    <w:basedOn w:val="801"/>
    <w:qFormat/>
    <w:rPr>
      <w:rFonts w:ascii="Arial" w:hAnsi="Arial" w:eastAsia="Arial" w:cs="Arial"/>
      <w:b/>
      <w:bCs/>
      <w:sz w:val="22"/>
      <w:szCs w:val="22"/>
    </w:rPr>
  </w:style>
  <w:style w:type="character" w:styleId="817" w:customStyle="1">
    <w:name w:val="Heading 7 Char"/>
    <w:basedOn w:val="801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8" w:customStyle="1">
    <w:name w:val="Heading 8 Char"/>
    <w:basedOn w:val="801"/>
    <w:qFormat/>
    <w:rPr>
      <w:rFonts w:ascii="Arial" w:hAnsi="Arial" w:eastAsia="Arial" w:cs="Arial"/>
      <w:i/>
      <w:iCs/>
      <w:sz w:val="22"/>
      <w:szCs w:val="22"/>
    </w:rPr>
  </w:style>
  <w:style w:type="character" w:styleId="819" w:customStyle="1">
    <w:name w:val="Heading 9 Char"/>
    <w:basedOn w:val="801"/>
    <w:qFormat/>
    <w:rPr>
      <w:rFonts w:ascii="Arial" w:hAnsi="Arial" w:eastAsia="Arial" w:cs="Arial"/>
      <w:i/>
      <w:iCs/>
      <w:sz w:val="21"/>
      <w:szCs w:val="21"/>
    </w:rPr>
  </w:style>
  <w:style w:type="character" w:styleId="820" w:customStyle="1">
    <w:name w:val="Title Char"/>
    <w:basedOn w:val="801"/>
    <w:qFormat/>
    <w:rPr>
      <w:sz w:val="48"/>
      <w:szCs w:val="48"/>
    </w:rPr>
  </w:style>
  <w:style w:type="character" w:styleId="821" w:customStyle="1">
    <w:name w:val="Subtitle Char"/>
    <w:basedOn w:val="801"/>
    <w:qFormat/>
    <w:rPr>
      <w:sz w:val="24"/>
      <w:szCs w:val="24"/>
    </w:rPr>
  </w:style>
  <w:style w:type="character" w:styleId="822" w:customStyle="1">
    <w:name w:val="Quote Char"/>
    <w:qFormat/>
    <w:rPr>
      <w:i/>
    </w:rPr>
  </w:style>
  <w:style w:type="character" w:styleId="823" w:customStyle="1">
    <w:name w:val="Intense Quote Char"/>
    <w:qFormat/>
    <w:rPr>
      <w:i/>
    </w:rPr>
  </w:style>
  <w:style w:type="character" w:styleId="824" w:customStyle="1">
    <w:name w:val="Текст сноски Знак1"/>
    <w:link w:val="875"/>
    <w:qFormat/>
    <w:rPr>
      <w:sz w:val="18"/>
    </w:rPr>
  </w:style>
  <w:style w:type="character" w:styleId="825" w:customStyle="1">
    <w:name w:val="Текст концевой сноски Знак1"/>
    <w:link w:val="876"/>
    <w:qFormat/>
    <w:rPr>
      <w:sz w:val="20"/>
    </w:rPr>
  </w:style>
  <w:style w:type="character" w:styleId="826" w:customStyle="1">
    <w:name w:val="Heading 1 Char"/>
    <w:basedOn w:val="801"/>
    <w:qFormat/>
    <w:rPr>
      <w:rFonts w:ascii="Arial" w:hAnsi="Arial" w:eastAsia="Arial" w:cs="Arial"/>
      <w:sz w:val="40"/>
      <w:szCs w:val="40"/>
    </w:rPr>
  </w:style>
  <w:style w:type="character" w:styleId="827" w:customStyle="1">
    <w:name w:val="Заголовок 2 Знак"/>
    <w:basedOn w:val="801"/>
    <w:qFormat/>
    <w:rPr>
      <w:rFonts w:ascii="Arial" w:hAnsi="Arial" w:eastAsia="Arial" w:cs="Arial"/>
      <w:sz w:val="34"/>
    </w:rPr>
  </w:style>
  <w:style w:type="character" w:styleId="828" w:customStyle="1">
    <w:name w:val="Заголовок 3 Знак"/>
    <w:basedOn w:val="801"/>
    <w:qFormat/>
    <w:rPr>
      <w:rFonts w:ascii="Arial" w:hAnsi="Arial" w:eastAsia="Arial" w:cs="Arial"/>
      <w:sz w:val="30"/>
      <w:szCs w:val="30"/>
    </w:rPr>
  </w:style>
  <w:style w:type="character" w:styleId="829" w:customStyle="1">
    <w:name w:val="Heading 4 Char"/>
    <w:basedOn w:val="801"/>
    <w:qFormat/>
    <w:rPr>
      <w:rFonts w:ascii="Arial" w:hAnsi="Arial" w:eastAsia="Arial" w:cs="Arial"/>
      <w:b/>
      <w:bCs/>
      <w:sz w:val="26"/>
      <w:szCs w:val="26"/>
    </w:rPr>
  </w:style>
  <w:style w:type="character" w:styleId="830" w:customStyle="1">
    <w:name w:val="Заголовок 5 Знак"/>
    <w:basedOn w:val="801"/>
    <w:qFormat/>
    <w:rPr>
      <w:rFonts w:ascii="Arial" w:hAnsi="Arial" w:eastAsia="Arial" w:cs="Arial"/>
      <w:b/>
      <w:bCs/>
      <w:sz w:val="24"/>
      <w:szCs w:val="24"/>
    </w:rPr>
  </w:style>
  <w:style w:type="character" w:styleId="831" w:customStyle="1">
    <w:name w:val="Заголовок 6 Знак"/>
    <w:basedOn w:val="801"/>
    <w:qFormat/>
    <w:rPr>
      <w:rFonts w:ascii="Arial" w:hAnsi="Arial" w:eastAsia="Arial" w:cs="Arial"/>
      <w:b/>
      <w:bCs/>
      <w:sz w:val="22"/>
      <w:szCs w:val="22"/>
    </w:rPr>
  </w:style>
  <w:style w:type="character" w:styleId="832" w:customStyle="1">
    <w:name w:val="Заголовок 7 Знак"/>
    <w:basedOn w:val="801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3" w:customStyle="1">
    <w:name w:val="Заголовок 8 Знак"/>
    <w:basedOn w:val="801"/>
    <w:qFormat/>
    <w:rPr>
      <w:rFonts w:ascii="Arial" w:hAnsi="Arial" w:eastAsia="Arial" w:cs="Arial"/>
      <w:i/>
      <w:iCs/>
      <w:sz w:val="22"/>
      <w:szCs w:val="22"/>
    </w:rPr>
  </w:style>
  <w:style w:type="character" w:styleId="834" w:customStyle="1">
    <w:name w:val="Заголовок 9 Знак"/>
    <w:basedOn w:val="801"/>
    <w:qFormat/>
    <w:rPr>
      <w:rFonts w:ascii="Arial" w:hAnsi="Arial" w:eastAsia="Arial" w:cs="Arial"/>
      <w:i/>
      <w:iCs/>
      <w:sz w:val="21"/>
      <w:szCs w:val="21"/>
    </w:rPr>
  </w:style>
  <w:style w:type="character" w:styleId="835" w:customStyle="1">
    <w:name w:val="Заголовок Знак"/>
    <w:basedOn w:val="801"/>
    <w:qFormat/>
    <w:rPr>
      <w:sz w:val="48"/>
      <w:szCs w:val="48"/>
    </w:rPr>
  </w:style>
  <w:style w:type="character" w:styleId="836" w:customStyle="1">
    <w:name w:val="Подзаголовок Знак"/>
    <w:basedOn w:val="801"/>
    <w:qFormat/>
    <w:rPr>
      <w:sz w:val="24"/>
      <w:szCs w:val="24"/>
    </w:rPr>
  </w:style>
  <w:style w:type="character" w:styleId="837" w:customStyle="1">
    <w:name w:val="Цитата 2 Знак"/>
    <w:qFormat/>
    <w:rPr>
      <w:i/>
    </w:rPr>
  </w:style>
  <w:style w:type="character" w:styleId="838" w:customStyle="1">
    <w:name w:val="Выделенная цитата Знак"/>
    <w:qFormat/>
    <w:rPr>
      <w:i/>
    </w:rPr>
  </w:style>
  <w:style w:type="character" w:styleId="839" w:customStyle="1">
    <w:name w:val="Header Char"/>
    <w:basedOn w:val="801"/>
    <w:qFormat/>
  </w:style>
  <w:style w:type="character" w:styleId="840" w:customStyle="1">
    <w:name w:val="Footer Char"/>
    <w:basedOn w:val="801"/>
    <w:qFormat/>
  </w:style>
  <w:style w:type="character" w:styleId="841" w:customStyle="1">
    <w:name w:val="Caption Char"/>
    <w:qFormat/>
  </w:style>
  <w:style w:type="character" w:styleId="842" w:customStyle="1">
    <w:name w:val="Текст сноски Знак"/>
    <w:qFormat/>
    <w:rPr>
      <w:sz w:val="18"/>
    </w:rPr>
  </w:style>
  <w:style w:type="character" w:styleId="843" w:customStyle="1">
    <w:name w:val="Текст концевой сноски Знак"/>
    <w:qFormat/>
    <w:rPr>
      <w:sz w:val="20"/>
    </w:rPr>
  </w:style>
  <w:style w:type="character" w:styleId="844" w:customStyle="1">
    <w:name w:val="Endnote Symbol"/>
    <w:basedOn w:val="801"/>
    <w:qFormat/>
    <w:rPr>
      <w:vertAlign w:val="superscript"/>
    </w:rPr>
  </w:style>
  <w:style w:type="character" w:styleId="845" w:customStyle="1">
    <w:name w:val="Footnote Symbol"/>
    <w:qFormat/>
    <w:rPr>
      <w:vertAlign w:val="superscript"/>
    </w:rPr>
  </w:style>
  <w:style w:type="character" w:styleId="846">
    <w:name w:val="page number"/>
    <w:basedOn w:val="801"/>
    <w:qFormat/>
  </w:style>
  <w:style w:type="character" w:styleId="847" w:customStyle="1">
    <w:name w:val="Internet link"/>
    <w:qFormat/>
    <w:rPr>
      <w:color w:val="0000ff"/>
      <w:u w:val="single"/>
    </w:rPr>
  </w:style>
  <w:style w:type="character" w:styleId="848" w:customStyle="1">
    <w:name w:val="cataloguedetail-heading"/>
    <w:basedOn w:val="801"/>
    <w:qFormat/>
  </w:style>
  <w:style w:type="character" w:styleId="849" w:customStyle="1">
    <w:name w:val="Font Style81"/>
    <w:qFormat/>
    <w:rPr>
      <w:rFonts w:ascii="Arial" w:hAnsi="Arial" w:eastAsia="Arial" w:cs="Arial"/>
      <w:color w:val="000000"/>
      <w:sz w:val="16"/>
      <w:szCs w:val="16"/>
    </w:rPr>
  </w:style>
  <w:style w:type="character" w:styleId="850" w:customStyle="1">
    <w:name w:val="Верхний колонтитул Знак"/>
    <w:qFormat/>
    <w:rPr>
      <w:sz w:val="28"/>
      <w:lang w:val="ru-RU" w:eastAsia="ru-RU" w:bidi="ar-SA"/>
    </w:rPr>
  </w:style>
  <w:style w:type="character" w:styleId="851" w:customStyle="1">
    <w:name w:val="Знак Знак"/>
    <w:qFormat/>
    <w:rPr>
      <w:lang w:val="ru-RU" w:eastAsia="ru-RU" w:bidi="ar-SA"/>
    </w:rPr>
  </w:style>
  <w:style w:type="character" w:styleId="852" w:customStyle="1">
    <w:name w:val="WW-Absatz-Standardschriftart1"/>
    <w:qFormat/>
  </w:style>
  <w:style w:type="character" w:styleId="853" w:customStyle="1">
    <w:name w:val="Нижний колонтитул Знак"/>
    <w:uiPriority w:val="99"/>
    <w:qFormat/>
    <w:rPr>
      <w:sz w:val="28"/>
      <w:lang w:val="ru-RU" w:eastAsia="ru-RU" w:bidi="ar-SA"/>
    </w:rPr>
  </w:style>
  <w:style w:type="character" w:styleId="854" w:customStyle="1">
    <w:name w:val="Visited Internet Link"/>
    <w:qFormat/>
    <w:rPr>
      <w:color w:val="800080"/>
      <w:u w:val="single"/>
    </w:rPr>
  </w:style>
  <w:style w:type="character" w:styleId="855" w:customStyle="1">
    <w:name w:val="Заголовок 1 Знак"/>
    <w:qFormat/>
    <w:rPr>
      <w:rFonts w:ascii="Arial" w:hAnsi="Arial" w:eastAsia="Arial" w:cs="Arial"/>
      <w:b/>
      <w:color w:val="2d2d2d"/>
      <w:sz w:val="28"/>
      <w:szCs w:val="24"/>
      <w:shd w:val="clear" w:color="auto" w:fill="ffffff"/>
    </w:rPr>
  </w:style>
  <w:style w:type="character" w:styleId="856" w:customStyle="1">
    <w:name w:val="Заголовок 4 Знак"/>
    <w:qFormat/>
    <w:rPr>
      <w:b/>
      <w:sz w:val="32"/>
    </w:rPr>
  </w:style>
  <w:style w:type="character" w:styleId="857" w:customStyle="1">
    <w:name w:val="Текст выноски Знак"/>
    <w:qFormat/>
    <w:rPr>
      <w:rFonts w:ascii="Tahoma" w:hAnsi="Tahoma" w:eastAsia="Tahoma" w:cs="Tahoma"/>
      <w:sz w:val="16"/>
      <w:szCs w:val="16"/>
    </w:rPr>
  </w:style>
  <w:style w:type="character" w:styleId="858" w:customStyle="1">
    <w:name w:val="apple-converted-space"/>
    <w:basedOn w:val="801"/>
    <w:qFormat/>
  </w:style>
  <w:style w:type="character" w:styleId="859" w:customStyle="1">
    <w:name w:val="Текст Знак"/>
    <w:qFormat/>
    <w:rPr>
      <w:rFonts w:ascii="Courier New" w:hAnsi="Courier New" w:eastAsia="Courier New" w:cs="Courier New"/>
    </w:rPr>
  </w:style>
  <w:style w:type="character" w:styleId="860">
    <w:name w:val="Strong"/>
    <w:qFormat/>
    <w:rPr>
      <w:b/>
      <w:bCs/>
    </w:rPr>
  </w:style>
  <w:style w:type="character" w:styleId="861" w:customStyle="1">
    <w:name w:val="num"/>
    <w:qFormat/>
  </w:style>
  <w:style w:type="character" w:styleId="862">
    <w:name w:val="annotation reference"/>
    <w:qFormat/>
    <w:rPr>
      <w:sz w:val="16"/>
      <w:szCs w:val="16"/>
    </w:rPr>
  </w:style>
  <w:style w:type="character" w:styleId="863" w:customStyle="1">
    <w:name w:val="Текст примечания Знак"/>
    <w:basedOn w:val="801"/>
    <w:qFormat/>
  </w:style>
  <w:style w:type="character" w:styleId="864" w:customStyle="1">
    <w:name w:val="основной текст Знак"/>
    <w:qFormat/>
    <w:rPr>
      <w:rFonts w:ascii="Arial" w:hAnsi="Arial" w:eastAsia="Arial" w:cs="Arial"/>
      <w:sz w:val="24"/>
      <w:szCs w:val="24"/>
    </w:rPr>
  </w:style>
  <w:style w:type="character" w:styleId="865" w:customStyle="1">
    <w:name w:val="Тема примечания Знак"/>
    <w:qFormat/>
    <w:rPr>
      <w:b/>
      <w:bCs/>
    </w:rPr>
  </w:style>
  <w:style w:type="character" w:styleId="866" w:customStyle="1">
    <w:name w:val="Основной текст_"/>
    <w:qFormat/>
    <w:rPr>
      <w:sz w:val="26"/>
      <w:szCs w:val="26"/>
      <w:shd w:val="clear" w:color="auto" w:fill="ffffff"/>
    </w:rPr>
  </w:style>
  <w:style w:type="character" w:styleId="867" w:customStyle="1">
    <w:name w:val="Неразрешенное упоминание1"/>
    <w:qFormat/>
    <w:rPr>
      <w:color w:val="605e5c"/>
      <w:shd w:val="clear" w:color="auto" w:fill="e1dfdd"/>
    </w:rPr>
  </w:style>
  <w:style w:type="character" w:styleId="868">
    <w:name w:val="Emphasis"/>
    <w:qFormat/>
    <w:rPr>
      <w:i/>
      <w:iCs/>
    </w:rPr>
  </w:style>
  <w:style w:type="character" w:styleId="869">
    <w:name w:val="Intense Emphasis"/>
    <w:basedOn w:val="801"/>
    <w:qFormat/>
    <w:rPr>
      <w:rFonts w:ascii="Cambria" w:hAnsi="Cambria"/>
      <w:i/>
      <w:iCs/>
      <w:color w:val="4472c4"/>
    </w:rPr>
  </w:style>
  <w:style w:type="paragraph" w:styleId="870" w:customStyle="1">
    <w:name w:val="Заголовок1"/>
    <w:basedOn w:val="888"/>
    <w:next w:val="889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71">
    <w:name w:val="Body Text"/>
    <w:basedOn w:val="791"/>
    <w:pPr>
      <w:spacing w:after="140" w:line="276" w:lineRule="auto"/>
    </w:pPr>
  </w:style>
  <w:style w:type="paragraph" w:styleId="872">
    <w:name w:val="List"/>
    <w:basedOn w:val="888"/>
    <w:pPr>
      <w:ind w:left="283" w:hanging="283"/>
    </w:pPr>
    <w:rPr>
      <w:sz w:val="20"/>
      <w:szCs w:val="20"/>
    </w:rPr>
  </w:style>
  <w:style w:type="paragraph" w:styleId="873">
    <w:name w:val="Caption"/>
    <w:basedOn w:val="888"/>
    <w:next w:val="888"/>
    <w:qFormat/>
    <w:pPr>
      <w:spacing w:line="276" w:lineRule="auto"/>
    </w:pPr>
    <w:rPr>
      <w:b/>
      <w:bCs/>
      <w:color w:val="4472c4"/>
      <w:sz w:val="18"/>
      <w:szCs w:val="18"/>
    </w:rPr>
  </w:style>
  <w:style w:type="paragraph" w:styleId="874" w:customStyle="1">
    <w:name w:val="Указатель1"/>
    <w:basedOn w:val="888"/>
    <w:qFormat/>
    <w:pPr>
      <w:suppressLineNumbers/>
    </w:pPr>
    <w:rPr>
      <w:rFonts w:cs="Lucida Sans"/>
    </w:rPr>
  </w:style>
  <w:style w:type="paragraph" w:styleId="875">
    <w:name w:val="footnote text"/>
    <w:basedOn w:val="791"/>
    <w:link w:val="824"/>
    <w:uiPriority w:val="99"/>
    <w:semiHidden/>
    <w:unhideWhenUsed/>
    <w:pPr>
      <w:spacing w:after="40" w:line="240" w:lineRule="auto"/>
    </w:pPr>
    <w:rPr>
      <w:sz w:val="18"/>
    </w:rPr>
  </w:style>
  <w:style w:type="paragraph" w:styleId="876">
    <w:name w:val="endnote text"/>
    <w:basedOn w:val="791"/>
    <w:link w:val="825"/>
    <w:uiPriority w:val="99"/>
    <w:semiHidden/>
    <w:unhideWhenUsed/>
    <w:pPr>
      <w:spacing w:line="240" w:lineRule="auto"/>
    </w:pPr>
    <w:rPr>
      <w:sz w:val="20"/>
    </w:rPr>
  </w:style>
  <w:style w:type="paragraph" w:styleId="877">
    <w:name w:val="toc 1"/>
    <w:basedOn w:val="791"/>
    <w:next w:val="791"/>
    <w:uiPriority w:val="39"/>
    <w:unhideWhenUsed/>
    <w:pPr>
      <w:ind w:firstLine="0"/>
      <w:spacing w:after="57"/>
    </w:pPr>
  </w:style>
  <w:style w:type="paragraph" w:styleId="878">
    <w:name w:val="toc 2"/>
    <w:basedOn w:val="791"/>
    <w:next w:val="791"/>
    <w:uiPriority w:val="39"/>
    <w:unhideWhenUsed/>
    <w:pPr>
      <w:ind w:left="283" w:firstLine="0"/>
      <w:spacing w:after="57"/>
    </w:pPr>
  </w:style>
  <w:style w:type="paragraph" w:styleId="879">
    <w:name w:val="toc 3"/>
    <w:basedOn w:val="791"/>
    <w:next w:val="791"/>
    <w:uiPriority w:val="39"/>
    <w:unhideWhenUsed/>
    <w:pPr>
      <w:ind w:left="567" w:firstLine="0"/>
      <w:spacing w:after="57"/>
    </w:pPr>
  </w:style>
  <w:style w:type="paragraph" w:styleId="880">
    <w:name w:val="toc 4"/>
    <w:basedOn w:val="791"/>
    <w:next w:val="791"/>
    <w:uiPriority w:val="39"/>
    <w:unhideWhenUsed/>
    <w:pPr>
      <w:ind w:left="850" w:firstLine="0"/>
      <w:spacing w:after="57"/>
    </w:pPr>
  </w:style>
  <w:style w:type="paragraph" w:styleId="881">
    <w:name w:val="toc 5"/>
    <w:basedOn w:val="791"/>
    <w:next w:val="791"/>
    <w:uiPriority w:val="39"/>
    <w:unhideWhenUsed/>
    <w:pPr>
      <w:ind w:left="1134" w:firstLine="0"/>
      <w:spacing w:after="57"/>
    </w:pPr>
  </w:style>
  <w:style w:type="paragraph" w:styleId="882">
    <w:name w:val="toc 6"/>
    <w:basedOn w:val="791"/>
    <w:next w:val="791"/>
    <w:uiPriority w:val="39"/>
    <w:unhideWhenUsed/>
    <w:pPr>
      <w:ind w:left="1417" w:firstLine="0"/>
      <w:spacing w:after="57"/>
    </w:pPr>
  </w:style>
  <w:style w:type="paragraph" w:styleId="883">
    <w:name w:val="toc 7"/>
    <w:basedOn w:val="791"/>
    <w:next w:val="791"/>
    <w:uiPriority w:val="39"/>
    <w:unhideWhenUsed/>
    <w:pPr>
      <w:ind w:left="1701" w:firstLine="0"/>
      <w:spacing w:after="57"/>
    </w:pPr>
  </w:style>
  <w:style w:type="paragraph" w:styleId="884">
    <w:name w:val="toc 8"/>
    <w:basedOn w:val="791"/>
    <w:next w:val="791"/>
    <w:uiPriority w:val="39"/>
    <w:unhideWhenUsed/>
    <w:pPr>
      <w:ind w:left="1984" w:firstLine="0"/>
      <w:spacing w:after="57"/>
    </w:pPr>
  </w:style>
  <w:style w:type="paragraph" w:styleId="885">
    <w:name w:val="toc 9"/>
    <w:basedOn w:val="791"/>
    <w:next w:val="791"/>
    <w:uiPriority w:val="39"/>
    <w:unhideWhenUsed/>
    <w:pPr>
      <w:ind w:left="2268" w:firstLine="0"/>
      <w:spacing w:after="57"/>
    </w:pPr>
  </w:style>
  <w:style w:type="paragraph" w:styleId="886">
    <w:name w:val="index heading"/>
    <w:basedOn w:val="870"/>
    <w:qFormat/>
  </w:style>
  <w:style w:type="paragraph" w:styleId="887">
    <w:name w:val="TOC Heading"/>
    <w:uiPriority w:val="39"/>
    <w:unhideWhenUsed/>
    <w:pPr>
      <w:widowControl w:val="off"/>
    </w:pPr>
  </w:style>
  <w:style w:type="paragraph" w:styleId="888" w:customStyle="1">
    <w:name w:val="Standard"/>
    <w:qFormat/>
    <w:pPr>
      <w:ind w:firstLine="709"/>
      <w:jc w:val="both"/>
      <w:spacing w:line="360" w:lineRule="auto"/>
      <w:shd w:val="clear" w:color="auto" w:fill="ffffff"/>
    </w:pPr>
    <w:rPr>
      <w:rFonts w:ascii="Arial" w:hAnsi="Arial" w:eastAsia="Arial" w:cs="Arial"/>
      <w:color w:val="2d2d2d"/>
      <w:sz w:val="24"/>
      <w:szCs w:val="24"/>
    </w:rPr>
  </w:style>
  <w:style w:type="paragraph" w:styleId="889" w:customStyle="1">
    <w:name w:val="Text body"/>
    <w:basedOn w:val="888"/>
    <w:qFormat/>
    <w:rPr>
      <w:sz w:val="28"/>
      <w:szCs w:val="20"/>
    </w:rPr>
  </w:style>
  <w:style w:type="paragraph" w:styleId="890">
    <w:name w:val="Title"/>
    <w:basedOn w:val="888"/>
    <w:next w:val="88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91">
    <w:name w:val="Subtitle"/>
    <w:basedOn w:val="888"/>
    <w:next w:val="888"/>
    <w:uiPriority w:val="11"/>
    <w:qFormat/>
    <w:pPr>
      <w:spacing w:before="200" w:after="200"/>
    </w:pPr>
  </w:style>
  <w:style w:type="paragraph" w:styleId="892">
    <w:name w:val="Quote"/>
    <w:basedOn w:val="888"/>
    <w:next w:val="888"/>
    <w:qFormat/>
    <w:pPr>
      <w:ind w:left="720" w:right="720"/>
    </w:pPr>
    <w:rPr>
      <w:i/>
    </w:rPr>
  </w:style>
  <w:style w:type="paragraph" w:styleId="893">
    <w:name w:val="Intense Quote"/>
    <w:basedOn w:val="888"/>
    <w:next w:val="888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94" w:customStyle="1">
    <w:name w:val="Endnote"/>
    <w:basedOn w:val="888"/>
    <w:qFormat/>
    <w:pPr>
      <w:spacing w:line="240" w:lineRule="auto"/>
    </w:pPr>
    <w:rPr>
      <w:sz w:val="20"/>
    </w:rPr>
  </w:style>
  <w:style w:type="paragraph" w:styleId="895" w:customStyle="1">
    <w:name w:val="Contents 1"/>
    <w:basedOn w:val="888"/>
    <w:next w:val="888"/>
    <w:qFormat/>
    <w:pPr>
      <w:ind w:firstLine="0"/>
      <w:spacing w:after="57"/>
    </w:pPr>
  </w:style>
  <w:style w:type="paragraph" w:styleId="896" w:customStyle="1">
    <w:name w:val="Contents 2"/>
    <w:basedOn w:val="888"/>
    <w:next w:val="888"/>
    <w:qFormat/>
    <w:pPr>
      <w:ind w:left="283" w:firstLine="0"/>
      <w:spacing w:after="57"/>
    </w:pPr>
  </w:style>
  <w:style w:type="paragraph" w:styleId="897" w:customStyle="1">
    <w:name w:val="Contents 3"/>
    <w:basedOn w:val="888"/>
    <w:next w:val="888"/>
    <w:qFormat/>
    <w:pPr>
      <w:ind w:left="567" w:firstLine="0"/>
      <w:spacing w:after="57"/>
    </w:pPr>
  </w:style>
  <w:style w:type="paragraph" w:styleId="898" w:customStyle="1">
    <w:name w:val="Contents 4"/>
    <w:basedOn w:val="888"/>
    <w:next w:val="888"/>
    <w:qFormat/>
    <w:pPr>
      <w:ind w:left="850" w:firstLine="0"/>
      <w:spacing w:after="57"/>
    </w:pPr>
  </w:style>
  <w:style w:type="paragraph" w:styleId="899" w:customStyle="1">
    <w:name w:val="Contents 5"/>
    <w:basedOn w:val="888"/>
    <w:next w:val="888"/>
    <w:qFormat/>
    <w:pPr>
      <w:ind w:left="1134" w:firstLine="0"/>
      <w:spacing w:after="57"/>
    </w:pPr>
  </w:style>
  <w:style w:type="paragraph" w:styleId="900" w:customStyle="1">
    <w:name w:val="Contents 6"/>
    <w:basedOn w:val="888"/>
    <w:next w:val="888"/>
    <w:qFormat/>
    <w:pPr>
      <w:ind w:left="1417" w:firstLine="0"/>
      <w:spacing w:after="57"/>
    </w:pPr>
  </w:style>
  <w:style w:type="paragraph" w:styleId="901" w:customStyle="1">
    <w:name w:val="Contents 7"/>
    <w:basedOn w:val="888"/>
    <w:next w:val="888"/>
    <w:qFormat/>
    <w:pPr>
      <w:ind w:left="1701" w:firstLine="0"/>
      <w:spacing w:after="57"/>
    </w:pPr>
  </w:style>
  <w:style w:type="paragraph" w:styleId="902" w:customStyle="1">
    <w:name w:val="Contents 8"/>
    <w:basedOn w:val="888"/>
    <w:next w:val="888"/>
    <w:qFormat/>
    <w:pPr>
      <w:ind w:left="1984" w:firstLine="0"/>
      <w:spacing w:after="57"/>
    </w:pPr>
  </w:style>
  <w:style w:type="paragraph" w:styleId="903" w:customStyle="1">
    <w:name w:val="Contents 9"/>
    <w:basedOn w:val="888"/>
    <w:next w:val="888"/>
    <w:qFormat/>
    <w:pPr>
      <w:ind w:left="2268" w:firstLine="0"/>
      <w:spacing w:after="57"/>
    </w:pPr>
  </w:style>
  <w:style w:type="paragraph" w:styleId="904" w:customStyle="1">
    <w:name w:val="Contents Heading"/>
    <w:qFormat/>
  </w:style>
  <w:style w:type="paragraph" w:styleId="905">
    <w:name w:val="table of figures"/>
    <w:basedOn w:val="888"/>
    <w:next w:val="888"/>
    <w:qFormat/>
  </w:style>
  <w:style w:type="paragraph" w:styleId="906">
    <w:name w:val="Body Text Indent 3"/>
    <w:basedOn w:val="888"/>
    <w:qFormat/>
    <w:pPr>
      <w:ind w:firstLine="567"/>
    </w:pPr>
    <w:rPr>
      <w:bCs/>
      <w:sz w:val="28"/>
    </w:rPr>
  </w:style>
  <w:style w:type="paragraph" w:styleId="907">
    <w:name w:val="Body Text 2"/>
    <w:basedOn w:val="888"/>
    <w:qFormat/>
    <w:pPr>
      <w:jc w:val="center"/>
    </w:pPr>
    <w:rPr>
      <w:b/>
      <w:sz w:val="28"/>
      <w:szCs w:val="20"/>
    </w:rPr>
  </w:style>
  <w:style w:type="paragraph" w:styleId="908" w:customStyle="1">
    <w:name w:val="Text body indent"/>
    <w:basedOn w:val="888"/>
    <w:qFormat/>
    <w:pPr>
      <w:ind w:firstLine="720"/>
    </w:pPr>
    <w:rPr>
      <w:sz w:val="28"/>
      <w:szCs w:val="20"/>
    </w:rPr>
  </w:style>
  <w:style w:type="paragraph" w:styleId="909">
    <w:name w:val="Body Text Indent 2"/>
    <w:basedOn w:val="888"/>
    <w:qFormat/>
    <w:rPr>
      <w:sz w:val="28"/>
      <w:szCs w:val="20"/>
    </w:rPr>
  </w:style>
  <w:style w:type="paragraph" w:styleId="910" w:customStyle="1">
    <w:name w:val="Footnote"/>
    <w:basedOn w:val="888"/>
    <w:qFormat/>
    <w:rPr>
      <w:sz w:val="20"/>
      <w:szCs w:val="20"/>
    </w:rPr>
  </w:style>
  <w:style w:type="paragraph" w:styleId="911" w:customStyle="1">
    <w:name w:val="Колонтитул"/>
    <w:basedOn w:val="888"/>
    <w:qFormat/>
  </w:style>
  <w:style w:type="paragraph" w:styleId="912">
    <w:name w:val="Header"/>
    <w:basedOn w:val="888"/>
    <w:pPr>
      <w:tabs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913">
    <w:name w:val="Footer"/>
    <w:basedOn w:val="888"/>
    <w:link w:val="1083"/>
    <w:uiPriority w:val="99"/>
    <w:pPr>
      <w:tabs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914">
    <w:name w:val="Body Text 3"/>
    <w:basedOn w:val="888"/>
    <w:qFormat/>
  </w:style>
  <w:style w:type="paragraph" w:styleId="915">
    <w:name w:val="Block Text"/>
    <w:basedOn w:val="888"/>
    <w:qFormat/>
    <w:pPr>
      <w:ind w:left="567" w:right="851"/>
    </w:pPr>
  </w:style>
  <w:style w:type="paragraph" w:styleId="916" w:customStyle="1">
    <w:name w:val="WW-Основной текст с отступом 2"/>
    <w:basedOn w:val="888"/>
    <w:qFormat/>
    <w:pPr>
      <w:ind w:firstLine="720"/>
      <w:widowControl w:val="off"/>
    </w:pPr>
    <w:rPr>
      <w:sz w:val="28"/>
      <w:szCs w:val="20"/>
    </w:rPr>
  </w:style>
  <w:style w:type="paragraph" w:styleId="917" w:customStyle="1">
    <w:name w:val="Обычный1"/>
    <w:qFormat/>
    <w:pPr>
      <w:ind w:firstLine="720"/>
      <w:spacing w:line="480" w:lineRule="auto"/>
    </w:pPr>
    <w:rPr>
      <w:rFonts w:ascii="Arial" w:hAnsi="Arial" w:eastAsia="Arial" w:cs="Arial"/>
      <w:sz w:val="24"/>
    </w:rPr>
  </w:style>
  <w:style w:type="paragraph" w:styleId="918" w:customStyle="1">
    <w:name w:val="Обычный (веб)1"/>
    <w:basedOn w:val="888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919" w:customStyle="1">
    <w:name w:val="Style46"/>
    <w:basedOn w:val="888"/>
    <w:qFormat/>
    <w:pPr>
      <w:ind w:firstLine="494"/>
      <w:spacing w:line="202" w:lineRule="exact"/>
      <w:widowControl w:val="off"/>
    </w:pPr>
  </w:style>
  <w:style w:type="paragraph" w:styleId="920" w:customStyle="1">
    <w:name w:val="Style29"/>
    <w:basedOn w:val="888"/>
    <w:qFormat/>
    <w:pPr>
      <w:widowControl w:val="off"/>
    </w:pPr>
  </w:style>
  <w:style w:type="paragraph" w:styleId="921" w:customStyle="1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888"/>
    <w:qFormat/>
    <w:pPr>
      <w:spacing w:after="160" w:line="240" w:lineRule="exact"/>
    </w:pPr>
    <w:rPr>
      <w:rFonts w:eastAsia="Arial Unicode MS"/>
      <w:sz w:val="20"/>
      <w:szCs w:val="20"/>
      <w:lang w:val="en-US" w:eastAsia="en-US"/>
    </w:rPr>
  </w:style>
  <w:style w:type="paragraph" w:styleId="922" w:customStyle="1">
    <w:name w:val="Знак1"/>
    <w:basedOn w:val="888"/>
    <w:qFormat/>
    <w:pPr>
      <w:spacing w:after="160" w:line="240" w:lineRule="exact"/>
    </w:pPr>
    <w:rPr>
      <w:sz w:val="20"/>
      <w:szCs w:val="20"/>
      <w:lang w:val="en-US" w:eastAsia="en-US"/>
    </w:rPr>
  </w:style>
  <w:style w:type="paragraph" w:styleId="923" w:customStyle="1">
    <w:name w:val="ГОСТ_Предисловие_Пункт"/>
    <w:basedOn w:val="888"/>
    <w:qFormat/>
    <w:pPr>
      <w:numPr>
        <w:ilvl w:val="0"/>
        <w:numId w:val="2"/>
      </w:numPr>
      <w:spacing w:before="100"/>
    </w:pPr>
    <w:rPr>
      <w:rFonts w:eastAsia="Calibri"/>
      <w:sz w:val="20"/>
      <w:szCs w:val="20"/>
      <w:lang w:eastAsia="en-US"/>
    </w:rPr>
  </w:style>
  <w:style w:type="paragraph" w:styleId="924" w:customStyle="1">
    <w:name w:val="ГОСТ_Таблица_Голова"/>
    <w:qFormat/>
    <w:pPr>
      <w:ind w:left="57" w:right="57"/>
      <w:jc w:val="center"/>
      <w:keepNext/>
      <w:spacing w:before="40" w:after="40"/>
    </w:pPr>
    <w:rPr>
      <w:rFonts w:ascii="Arial" w:hAnsi="Arial" w:eastAsia="Calibri" w:cs="Arial"/>
      <w:sz w:val="18"/>
      <w:lang w:eastAsia="en-US"/>
    </w:rPr>
  </w:style>
  <w:style w:type="paragraph" w:styleId="925" w:customStyle="1">
    <w:name w:val="ГОСТ_Таблица_Лево"/>
    <w:qFormat/>
    <w:pPr>
      <w:ind w:left="57" w:right="57"/>
    </w:pPr>
    <w:rPr>
      <w:rFonts w:ascii="Arial" w:hAnsi="Arial" w:eastAsia="Calibri" w:cs="Arial"/>
      <w:lang w:eastAsia="en-US"/>
    </w:rPr>
  </w:style>
  <w:style w:type="paragraph" w:styleId="926" w:customStyle="1">
    <w:name w:val="ГОСТ_Таблица_Центр"/>
    <w:qFormat/>
    <w:pPr>
      <w:ind w:left="57" w:right="57"/>
      <w:jc w:val="center"/>
    </w:pPr>
    <w:rPr>
      <w:rFonts w:ascii="Arial" w:hAnsi="Arial" w:eastAsia="Calibri" w:cs="Arial"/>
      <w:lang w:eastAsia="en-US"/>
    </w:rPr>
  </w:style>
  <w:style w:type="paragraph" w:styleId="927" w:customStyle="1">
    <w:name w:val="GOST_comment"/>
    <w:basedOn w:val="888"/>
    <w:qFormat/>
    <w:pPr>
      <w:ind w:left="284" w:right="-20" w:firstLine="425"/>
      <w:spacing w:line="224" w:lineRule="exact"/>
    </w:pPr>
    <w:rPr>
      <w:i/>
      <w:vanish/>
      <w:color w:val="231f20"/>
      <w:sz w:val="20"/>
      <w:szCs w:val="20"/>
      <w:lang w:eastAsia="ar-SA"/>
    </w:rPr>
  </w:style>
  <w:style w:type="paragraph" w:styleId="928" w:customStyle="1">
    <w:name w:val="FR1"/>
    <w:qFormat/>
    <w:pPr>
      <w:jc w:val="both"/>
      <w:spacing w:line="300" w:lineRule="auto"/>
      <w:widowControl w:val="off"/>
    </w:pPr>
    <w:rPr>
      <w:rFonts w:eastAsia="Arial" w:cs="Calibri"/>
      <w:sz w:val="24"/>
      <w:szCs w:val="24"/>
      <w:lang w:eastAsia="ar-SA"/>
    </w:rPr>
  </w:style>
  <w:style w:type="paragraph" w:styleId="929">
    <w:name w:val="Document Map"/>
    <w:basedOn w:val="888"/>
    <w:qFormat/>
    <w:pPr>
      <w:shd w:val="clear" w:color="auto" w:fill="000080"/>
    </w:pPr>
    <w:rPr>
      <w:rFonts w:ascii="Tahoma" w:hAnsi="Tahoma" w:eastAsia="Tahoma" w:cs="Tahoma"/>
      <w:sz w:val="20"/>
      <w:szCs w:val="20"/>
    </w:rPr>
  </w:style>
  <w:style w:type="paragraph" w:styleId="930" w:customStyle="1">
    <w:name w:val="Знак11"/>
    <w:basedOn w:val="888"/>
    <w:qFormat/>
    <w:pPr>
      <w:spacing w:after="160" w:line="240" w:lineRule="exact"/>
    </w:pPr>
    <w:rPr>
      <w:sz w:val="20"/>
      <w:szCs w:val="20"/>
      <w:lang w:val="en-US" w:eastAsia="en-US"/>
    </w:rPr>
  </w:style>
  <w:style w:type="paragraph" w:styleId="931" w:customStyle="1">
    <w:name w:val="Чертежный"/>
    <w:qFormat/>
    <w:pPr>
      <w:jc w:val="both"/>
    </w:pPr>
    <w:rPr>
      <w:rFonts w:ascii="ISOCPEUR" w:hAnsi="ISOCPEUR" w:eastAsia="ISOCPEUR" w:cs="ISOCPEUR"/>
      <w:i/>
      <w:iCs/>
      <w:sz w:val="28"/>
      <w:szCs w:val="28"/>
      <w:lang w:val="uk-UA"/>
    </w:rPr>
  </w:style>
  <w:style w:type="paragraph" w:styleId="932" w:customStyle="1">
    <w:name w:val="Основной текст с отступом 31"/>
    <w:basedOn w:val="888"/>
    <w:qFormat/>
    <w:pPr>
      <w:ind w:firstLine="741"/>
    </w:pPr>
    <w:rPr>
      <w:sz w:val="28"/>
      <w:lang w:eastAsia="ar-SA"/>
    </w:rPr>
  </w:style>
  <w:style w:type="paragraph" w:styleId="933">
    <w:name w:val="Balloon Text"/>
    <w:basedOn w:val="888"/>
    <w:qFormat/>
    <w:rPr>
      <w:rFonts w:ascii="Tahoma" w:hAnsi="Tahoma" w:eastAsia="Tahoma" w:cs="Tahoma"/>
      <w:sz w:val="16"/>
      <w:szCs w:val="16"/>
    </w:rPr>
  </w:style>
  <w:style w:type="paragraph" w:styleId="934">
    <w:name w:val="No Spacing"/>
    <w:qFormat/>
    <w:rPr>
      <w:rFonts w:ascii="Calibri" w:hAnsi="Calibri" w:eastAsia="Calibri" w:cs="Calibri"/>
      <w:sz w:val="22"/>
      <w:szCs w:val="22"/>
      <w:lang w:eastAsia="en-US"/>
    </w:rPr>
  </w:style>
  <w:style w:type="paragraph" w:styleId="935">
    <w:name w:val="Plain Text"/>
    <w:basedOn w:val="888"/>
    <w:qFormat/>
    <w:pPr>
      <w:widowControl w:val="off"/>
    </w:pPr>
    <w:rPr>
      <w:rFonts w:ascii="Courier New" w:hAnsi="Courier New" w:eastAsia="Courier New" w:cs="Courier New"/>
      <w:sz w:val="20"/>
      <w:szCs w:val="20"/>
    </w:rPr>
  </w:style>
  <w:style w:type="paragraph" w:styleId="936" w:customStyle="1">
    <w:name w:val="formattext"/>
    <w:basedOn w:val="888"/>
    <w:qFormat/>
    <w:pPr>
      <w:spacing w:before="280" w:after="280"/>
    </w:pPr>
  </w:style>
  <w:style w:type="paragraph" w:styleId="937" w:customStyle="1">
    <w:name w:val="headertext"/>
    <w:basedOn w:val="888"/>
    <w:qFormat/>
    <w:pPr>
      <w:spacing w:before="280" w:after="280"/>
    </w:pPr>
  </w:style>
  <w:style w:type="paragraph" w:styleId="938" w:customStyle="1">
    <w:name w:val="topleveltext"/>
    <w:basedOn w:val="888"/>
    <w:qFormat/>
    <w:pPr>
      <w:spacing w:before="280" w:after="280"/>
    </w:pPr>
  </w:style>
  <w:style w:type="paragraph" w:styleId="939" w:customStyle="1">
    <w:name w:val="Default"/>
    <w:qFormat/>
    <w:rPr>
      <w:color w:val="000000"/>
      <w:sz w:val="24"/>
      <w:szCs w:val="24"/>
    </w:rPr>
  </w:style>
  <w:style w:type="paragraph" w:styleId="940">
    <w:name w:val="annotation text"/>
    <w:basedOn w:val="888"/>
    <w:qFormat/>
    <w:rPr>
      <w:sz w:val="20"/>
      <w:szCs w:val="20"/>
    </w:rPr>
  </w:style>
  <w:style w:type="paragraph" w:styleId="941" w:customStyle="1">
    <w:name w:val="основной текст"/>
    <w:basedOn w:val="888"/>
    <w:qFormat/>
  </w:style>
  <w:style w:type="paragraph" w:styleId="942">
    <w:name w:val="annotation subject"/>
    <w:basedOn w:val="940"/>
    <w:next w:val="940"/>
    <w:qFormat/>
    <w:rPr>
      <w:b/>
      <w:bCs/>
    </w:rPr>
  </w:style>
  <w:style w:type="paragraph" w:styleId="943" w:customStyle="1">
    <w:name w:val=".FORMATTEXT"/>
    <w:uiPriority w:val="99"/>
    <w:qFormat/>
    <w:pPr>
      <w:widowControl w:val="off"/>
    </w:pPr>
    <w:rPr>
      <w:rFonts w:ascii="Arial" w:hAnsi="Arial" w:eastAsia="Arial" w:cs="Arial"/>
    </w:rPr>
  </w:style>
  <w:style w:type="paragraph" w:styleId="944" w:customStyle="1">
    <w:name w:val="Основной текст2"/>
    <w:basedOn w:val="888"/>
    <w:qFormat/>
    <w:pPr>
      <w:spacing w:after="660" w:line="0" w:lineRule="atLeast"/>
      <w:widowControl w:val="off"/>
    </w:pPr>
    <w:rPr>
      <w:sz w:val="26"/>
      <w:szCs w:val="26"/>
    </w:rPr>
  </w:style>
  <w:style w:type="paragraph" w:styleId="945" w:customStyle="1">
    <w:name w:val=".HEADERTEXT"/>
    <w:qFormat/>
    <w:pPr>
      <w:widowControl w:val="off"/>
    </w:pPr>
    <w:rPr>
      <w:rFonts w:ascii="Arial" w:hAnsi="Arial" w:eastAsia="Arial" w:cs="Arial"/>
      <w:color w:val="2b4279"/>
      <w:lang w:eastAsia="zh-CN"/>
    </w:rPr>
  </w:style>
  <w:style w:type="paragraph" w:styleId="946" w:customStyle="1">
    <w:name w:val="pad5"/>
    <w:basedOn w:val="888"/>
    <w:qFormat/>
    <w:pPr>
      <w:spacing w:before="280" w:after="280"/>
    </w:pPr>
  </w:style>
  <w:style w:type="paragraph" w:styleId="947" w:customStyle="1">
    <w:name w:val="serp-item"/>
    <w:basedOn w:val="888"/>
    <w:qFormat/>
    <w:pPr>
      <w:spacing w:before="280" w:after="280"/>
    </w:pPr>
  </w:style>
  <w:style w:type="paragraph" w:styleId="948">
    <w:name w:val="toa heading"/>
    <w:basedOn w:val="888"/>
    <w:next w:val="888"/>
    <w:qFormat/>
    <w:pPr>
      <w:spacing w:before="120"/>
    </w:pPr>
    <w:rPr>
      <w:rFonts w:ascii="Calibri Light" w:hAnsi="Calibri Light"/>
      <w:b/>
      <w:bCs/>
    </w:rPr>
  </w:style>
  <w:style w:type="paragraph" w:styleId="949" w:customStyle="1">
    <w:name w:val=".TOPLEVELTEXT"/>
    <w:qFormat/>
    <w:pPr>
      <w:widowControl w:val="off"/>
    </w:pPr>
    <w:rPr>
      <w:rFonts w:ascii="Arial, sans-serif" w:hAnsi="Arial, sans-serif" w:eastAsia="Arial" w:cs="Arial, sans-serif"/>
      <w:sz w:val="24"/>
      <w:szCs w:val="24"/>
    </w:rPr>
  </w:style>
  <w:style w:type="paragraph" w:styleId="950">
    <w:name w:val="List Paragraph"/>
    <w:basedOn w:val="888"/>
    <w:qFormat/>
    <w:pPr>
      <w:contextualSpacing/>
      <w:ind w:left="720"/>
    </w:pPr>
  </w:style>
  <w:style w:type="paragraph" w:styleId="951">
    <w:name w:val="Revision"/>
    <w:qFormat/>
    <w:rPr>
      <w:rFonts w:ascii="Arial" w:hAnsi="Arial" w:eastAsia="Arial" w:cs="Arial"/>
      <w:color w:val="2d2d2d"/>
      <w:sz w:val="24"/>
      <w:szCs w:val="24"/>
    </w:rPr>
  </w:style>
  <w:style w:type="paragraph" w:styleId="952" w:customStyle="1">
    <w:name w:val="Содержимое врезки"/>
    <w:basedOn w:val="791"/>
    <w:qFormat/>
  </w:style>
  <w:style w:type="numbering" w:styleId="953" w:customStyle="1">
    <w:name w:val="WW_OutlineListStyle_2"/>
    <w:qFormat/>
  </w:style>
  <w:style w:type="numbering" w:styleId="954" w:customStyle="1">
    <w:name w:val="WW_OutlineListStyle_1"/>
    <w:qFormat/>
  </w:style>
  <w:style w:type="numbering" w:styleId="955" w:customStyle="1">
    <w:name w:val="WW_OutlineListStyle"/>
    <w:qFormat/>
  </w:style>
  <w:style w:type="table" w:styleId="956">
    <w:name w:val="Table Grid"/>
    <w:basedOn w:val="80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7" w:customStyle="1">
    <w:name w:val="Table Grid Light"/>
    <w:basedOn w:val="8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58">
    <w:name w:val="Plain Table 1"/>
    <w:basedOn w:val="8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2"/>
    <w:basedOn w:val="80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3"/>
    <w:basedOn w:val="80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1">
    <w:name w:val="Plain Table 4"/>
    <w:basedOn w:val="80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Plain Table 5"/>
    <w:basedOn w:val="80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3">
    <w:name w:val="Grid Table 1 Light"/>
    <w:basedOn w:val="80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Grid Table 1 Light - Accent 1"/>
    <w:basedOn w:val="80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Grid Table 1 Light - Accent 2"/>
    <w:basedOn w:val="80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Grid Table 1 Light - Accent 3"/>
    <w:basedOn w:val="80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Grid Table 1 Light - Accent 4"/>
    <w:basedOn w:val="80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Grid Table 1 Light - Accent 5"/>
    <w:basedOn w:val="80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Grid Table 1 Light - Accent 6"/>
    <w:basedOn w:val="80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2"/>
    <w:basedOn w:val="8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Grid Table 2 - Accent 1"/>
    <w:basedOn w:val="80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8e2f3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Grid Table 2 - Accent 2"/>
    <w:basedOn w:val="80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Grid Table 2 - Accent 3"/>
    <w:basedOn w:val="80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Grid Table 2 - Accent 4"/>
    <w:basedOn w:val="80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Grid Table 2 - Accent 5"/>
    <w:basedOn w:val="80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deaf6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Grid Table 2 - Accent 6"/>
    <w:basedOn w:val="80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"/>
    <w:basedOn w:val="8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Grid Table 3 - Accent 1"/>
    <w:basedOn w:val="80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8e2f3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Grid Table 3 - Accent 2"/>
    <w:basedOn w:val="80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Grid Table 3 - Accent 3"/>
    <w:basedOn w:val="80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Grid Table 3 - Accent 4"/>
    <w:basedOn w:val="80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Grid Table 3 - Accent 5"/>
    <w:basedOn w:val="80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deaf6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Grid Table 3 - Accent 6"/>
    <w:basedOn w:val="80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4"/>
    <w:basedOn w:val="80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5" w:customStyle="1">
    <w:name w:val="Grid Table 4 - Accent 1"/>
    <w:basedOn w:val="802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ae3f3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37dc8" w:themeFill="accent1" w:themeFillTint="EA"/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</w:tcBorders>
      </w:tcPr>
    </w:tblStylePr>
  </w:style>
  <w:style w:type="table" w:styleId="986" w:customStyle="1">
    <w:name w:val="Grid Table 4 - Accent 2"/>
    <w:basedOn w:val="80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87" w:customStyle="1">
    <w:name w:val="Grid Table 4 - Accent 3"/>
    <w:basedOn w:val="80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88" w:customStyle="1">
    <w:name w:val="Grid Table 4 - Accent 4"/>
    <w:basedOn w:val="80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89" w:customStyle="1">
    <w:name w:val="Grid Table 4 - Accent 5"/>
    <w:basedOn w:val="802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deaf6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990" w:customStyle="1">
    <w:name w:val="Grid Table 4 - Accent 6"/>
    <w:basedOn w:val="80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91">
    <w:name w:val="Grid Table 5 Dark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92" w:customStyle="1">
    <w:name w:val="Grid Table 5 Dark- Accent 1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a9bee4" w:themeFill="accent1" w:themeFillTint="75"/>
      </w:tcPr>
    </w:tblStylePr>
    <w:tblStylePr w:type="band1Vert">
      <w:tcPr>
        <w:shd w:val="clear" w:color="ffffff" w:fill="a9bee4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1"/>
      </w:tcPr>
    </w:tblStylePr>
    <w:tblStylePr w:type="firstRow">
      <w:rPr>
        <w:b/>
        <w:color w:val="ffffff"/>
        <w:sz w:val="22"/>
      </w:rPr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cPr>
        <w:shd w:val="clear" w:color="ffffff" w:fill="4472c4" w:themeFill="accent1"/>
        <w:tcBorders>
          <w:top w:val="single" w:color="FFFFFF" w:themeColor="light1" w:sz="4" w:space="0"/>
        </w:tcBorders>
      </w:tcPr>
    </w:tblStylePr>
  </w:style>
  <w:style w:type="table" w:styleId="993" w:customStyle="1">
    <w:name w:val="Grid Table 5 Dark - Accent 2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994" w:customStyle="1">
    <w:name w:val="Grid Table 5 Dark - Accent 3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995" w:customStyle="1">
    <w:name w:val="Grid Table 5 Dark- Accent 4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996" w:customStyle="1">
    <w:name w:val="Grid Table 5 Dark - Accent 5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b3d0eb" w:themeFill="accent5" w:themeFillTint="75"/>
      </w:tcPr>
    </w:tblStylePr>
    <w:tblStylePr w:type="band1Vert">
      <w:tcPr>
        <w:shd w:val="clear" w:color="ffffff" w:fill="b3d0eb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5"/>
      </w:tcPr>
    </w:tblStylePr>
    <w:tblStylePr w:type="firstRow">
      <w:rPr>
        <w:b/>
        <w:color w:val="ffffff"/>
        <w:sz w:val="22"/>
      </w:rPr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cPr>
        <w:shd w:val="clear" w:color="ffffff" w:fill="5b9bd5" w:themeFill="accent5"/>
        <w:tcBorders>
          <w:top w:val="single" w:color="FFFFFF" w:themeColor="light1" w:sz="4" w:space="0"/>
        </w:tcBorders>
      </w:tcPr>
    </w:tblStylePr>
  </w:style>
  <w:style w:type="table" w:styleId="997" w:customStyle="1">
    <w:name w:val="Grid Table 5 Dark - Accent 6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998">
    <w:name w:val="Grid Table 6 Colorful"/>
    <w:basedOn w:val="80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99" w:customStyle="1">
    <w:name w:val="Grid Table 6 Colorful - Accent 1"/>
    <w:basedOn w:val="802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color w:val="a0b7e1" w:themeColor="accent1" w:themeTint="80" w:themeShade="95"/>
        <w:sz w:val="22"/>
      </w:rPr>
      <w:tcPr>
        <w:shd w:val="clear" w:color="ffffff" w:fill="d8e2f3" w:themeFill="accent1" w:themeFillTint="34"/>
      </w:tcPr>
    </w:tblStylePr>
    <w:tblStylePr w:type="band1Vert"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1000" w:customStyle="1">
    <w:name w:val="Grid Table 6 Colorful - Accent 2"/>
    <w:basedOn w:val="80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01" w:customStyle="1">
    <w:name w:val="Grid Table 6 Colorful - Accent 3"/>
    <w:basedOn w:val="80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02" w:customStyle="1">
    <w:name w:val="Grid Table 6 Colorful - Accent 4"/>
    <w:basedOn w:val="80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03" w:customStyle="1">
    <w:name w:val="Grid Table 6 Colorful - Accent 5"/>
    <w:basedOn w:val="802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ffffff" w:fill="ddeaf6" w:themeFill="accent5" w:themeFillTint="34"/>
      </w:tcPr>
    </w:tblStylePr>
    <w:tblStylePr w:type="band1Vert"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004" w:customStyle="1">
    <w:name w:val="Grid Table 6 Colorful - Accent 6"/>
    <w:basedOn w:val="80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005">
    <w:name w:val="Grid Table 7 Colorful"/>
    <w:basedOn w:val="80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 w:customStyle="1">
    <w:name w:val="Grid Table 7 Colorful - Accent 1"/>
    <w:basedOn w:val="802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color w:val="a0b7e1" w:themeColor="accent1" w:themeTint="80" w:themeShade="95"/>
        <w:sz w:val="22"/>
      </w:rPr>
      <w:tcPr>
        <w:shd w:val="clear" w:color="ffffff" w:fill="d8e2f3" w:themeFill="accent1" w:themeFillTint="34"/>
      </w:tcPr>
    </w:tblStylePr>
    <w:tblStylePr w:type="band1Vert"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tcPr>
        <w:shd w:val="clear" w:color="ffffff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Grid Table 7 Colorful - Accent 2"/>
    <w:basedOn w:val="80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Grid Table 7 Colorful - Accent 3"/>
    <w:basedOn w:val="80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 w:customStyle="1">
    <w:name w:val="Grid Table 7 Colorful - Accent 4"/>
    <w:basedOn w:val="80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 w:customStyle="1">
    <w:name w:val="Grid Table 7 Colorful - Accent 5"/>
    <w:basedOn w:val="802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ffffff" w:fill="ddeaf6" w:themeFill="accent5" w:themeFillTint="34"/>
      </w:tcPr>
    </w:tblStylePr>
    <w:tblStylePr w:type="band1Vert"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</w:tcPr>
    </w:tblStylePr>
    <w:tblStylePr w:type="firstRow">
      <w:rPr>
        <w:b/>
        <w:color w:val="245a8d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45a8d" w:themeColor="accent5" w:themeShade="95"/>
        <w:sz w:val="22"/>
      </w:rPr>
      <w:tcPr>
        <w:shd w:val="clear" w:color="ffffff" w:fill="ffffff" w:themeFill="light1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 w:customStyle="1">
    <w:name w:val="Grid Table 7 Colorful - Accent 6"/>
    <w:basedOn w:val="80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"/>
    <w:basedOn w:val="802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 w:customStyle="1">
    <w:name w:val="List Table 1 Light - Accent 1"/>
    <w:basedOn w:val="802"/>
    <w:uiPriority w:val="99"/>
    <w:tblPr>
      <w:tblStyleRowBandSize w:val="1"/>
      <w:tblStyleColBandSize w:val="1"/>
    </w:tblPr>
    <w:tblStylePr w:type="band1Horz">
      <w:tcPr>
        <w:shd w:val="clear" w:color="ffffff" w:fill="cfdbf0" w:themeFill="accent1" w:themeFillTint="40"/>
      </w:tcPr>
    </w:tblStylePr>
    <w:tblStylePr w:type="band1Vert">
      <w:tcPr>
        <w:shd w:val="clear" w:color="ffffff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 w:customStyle="1">
    <w:name w:val="List Table 1 Light - Accent 2"/>
    <w:basedOn w:val="802"/>
    <w:uiPriority w:val="99"/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 w:customStyle="1">
    <w:name w:val="List Table 1 Light - Accent 3"/>
    <w:basedOn w:val="802"/>
    <w:uiPriority w:val="99"/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 w:customStyle="1">
    <w:name w:val="List Table 1 Light - Accent 4"/>
    <w:basedOn w:val="802"/>
    <w:uiPriority w:val="99"/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List Table 1 Light - Accent 5"/>
    <w:basedOn w:val="802"/>
    <w:uiPriority w:val="99"/>
    <w:tblPr>
      <w:tblStyleRowBandSize w:val="1"/>
      <w:tblStyleColBandSize w:val="1"/>
    </w:tblPr>
    <w:tblStylePr w:type="band1Horz">
      <w:tcPr>
        <w:shd w:val="clear" w:color="ffffff" w:fill="d5e5f4" w:themeFill="accent5" w:themeFillTint="40"/>
      </w:tcPr>
    </w:tblStylePr>
    <w:tblStylePr w:type="band1Vert">
      <w:tcPr>
        <w:shd w:val="clear" w:color="ffffff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 w:customStyle="1">
    <w:name w:val="List Table 1 Light - Accent 6"/>
    <w:basedOn w:val="802"/>
    <w:uiPriority w:val="99"/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2"/>
    <w:basedOn w:val="80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0" w:customStyle="1">
    <w:name w:val="List Table 2 - Accent 1"/>
    <w:basedOn w:val="802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cfdbf0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</w:style>
  <w:style w:type="table" w:styleId="1021" w:customStyle="1">
    <w:name w:val="List Table 2 - Accent 2"/>
    <w:basedOn w:val="80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1022" w:customStyle="1">
    <w:name w:val="List Table 2 - Accent 3"/>
    <w:basedOn w:val="80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1023" w:customStyle="1">
    <w:name w:val="List Table 2 - Accent 4"/>
    <w:basedOn w:val="80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1024" w:customStyle="1">
    <w:name w:val="List Table 2 - Accent 5"/>
    <w:basedOn w:val="802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5e5f4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</w:style>
  <w:style w:type="table" w:styleId="1025" w:customStyle="1">
    <w:name w:val="List Table 2 - Accent 6"/>
    <w:basedOn w:val="80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1026">
    <w:name w:val="List Table 3"/>
    <w:basedOn w:val="8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 w:customStyle="1">
    <w:name w:val="List Table 3 - Accent 1"/>
    <w:basedOn w:val="802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 w:customStyle="1">
    <w:name w:val="List Table 3 - Accent 2"/>
    <w:basedOn w:val="80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 w:customStyle="1">
    <w:name w:val="List Table 3 - Accent 3"/>
    <w:basedOn w:val="80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 w:customStyle="1">
    <w:name w:val="List Table 3 - Accent 4"/>
    <w:basedOn w:val="80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 w:customStyle="1">
    <w:name w:val="List Table 3 - Accent 5"/>
    <w:basedOn w:val="802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 w:customStyle="1">
    <w:name w:val="List Table 3 - Accent 6"/>
    <w:basedOn w:val="80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"/>
    <w:basedOn w:val="8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 w:customStyle="1">
    <w:name w:val="List Table 4 - Accent 1"/>
    <w:basedOn w:val="802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cfdbf0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 w:customStyle="1">
    <w:name w:val="List Table 4 - Accent 2"/>
    <w:basedOn w:val="80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 w:customStyle="1">
    <w:name w:val="List Table 4 - Accent 3"/>
    <w:basedOn w:val="80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 w:customStyle="1">
    <w:name w:val="List Table 4 - Accent 4"/>
    <w:basedOn w:val="80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 w:customStyle="1">
    <w:name w:val="List Table 4 - Accent 5"/>
    <w:basedOn w:val="802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5e5f4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 w:customStyle="1">
    <w:name w:val="List Table 4 - Accent 6"/>
    <w:basedOn w:val="80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5 Dark"/>
    <w:basedOn w:val="80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41" w:customStyle="1">
    <w:name w:val="List Table 5 Dark - Accent 1"/>
    <w:basedOn w:val="802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band1Horz">
      <w:tcPr>
        <w:shd w:val="clear" w:color="ffffff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42" w:customStyle="1">
    <w:name w:val="List Table 5 Dark - Accent 2"/>
    <w:basedOn w:val="80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43" w:customStyle="1">
    <w:name w:val="List Table 5 Dark - Accent 3"/>
    <w:basedOn w:val="80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44" w:customStyle="1">
    <w:name w:val="List Table 5 Dark - Accent 4"/>
    <w:basedOn w:val="80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45" w:customStyle="1">
    <w:name w:val="List Table 5 Dark - Accent 5"/>
    <w:basedOn w:val="802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band1Horz">
      <w:tcPr>
        <w:shd w:val="clear" w:color="ffffff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bc2e5" w:themeFill="accent5" w:themeFillTint="9A"/>
        <w:tcBorders>
          <w:top w:val="single" w:color="5B9BD5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46" w:customStyle="1">
    <w:name w:val="List Table 5 Dark - Accent 6"/>
    <w:basedOn w:val="80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47">
    <w:name w:val="List Table 6 Colorful"/>
    <w:basedOn w:val="80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8" w:customStyle="1">
    <w:name w:val="List Table 6 Colorful - Accent 1"/>
    <w:basedOn w:val="802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color w:val="254175" w:themeColor="accent1" w:themeShade="95"/>
        <w:sz w:val="22"/>
      </w:rPr>
      <w:tcPr>
        <w:shd w:val="clear" w:color="ffffff" w:fill="cfdbf0" w:themeFill="accent1" w:themeFillTint="40"/>
      </w:tcPr>
    </w:tblStylePr>
    <w:tblStylePr w:type="band1Vert"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1049" w:customStyle="1">
    <w:name w:val="List Table 6 Colorful - Accent 2"/>
    <w:basedOn w:val="80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1050" w:customStyle="1">
    <w:name w:val="List Table 6 Colorful - Accent 3"/>
    <w:basedOn w:val="80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1051" w:customStyle="1">
    <w:name w:val="List Table 6 Colorful - Accent 4"/>
    <w:basedOn w:val="80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1052" w:customStyle="1">
    <w:name w:val="List Table 6 Colorful - Accent 5"/>
    <w:basedOn w:val="802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color w:val="9bc2e5" w:themeColor="accent5" w:themeTint="9A" w:themeShade="95"/>
        <w:sz w:val="22"/>
      </w:rPr>
      <w:tcPr>
        <w:shd w:val="clear" w:color="ffffff" w:fill="d5e5f4" w:themeFill="accent5" w:themeFillTint="40"/>
      </w:tcPr>
    </w:tblStylePr>
    <w:tblStylePr w:type="band1Vert"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5B9BD5" w:themeColor="accent5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5B9BD5" w:themeColor="accent5" w:sz="4" w:space="0"/>
        </w:tcBorders>
      </w:tcPr>
    </w:tblStylePr>
  </w:style>
  <w:style w:type="table" w:styleId="1053" w:customStyle="1">
    <w:name w:val="List Table 6 Colorful - Accent 6"/>
    <w:basedOn w:val="80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1054">
    <w:name w:val="List Table 7 Colorful"/>
    <w:basedOn w:val="80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 w:customStyle="1">
    <w:name w:val="List Table 7 Colorful - Accent 1"/>
    <w:basedOn w:val="802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color w:val="254175" w:themeColor="accent1" w:themeShade="95"/>
        <w:sz w:val="22"/>
      </w:rPr>
      <w:tcPr>
        <w:shd w:val="clear" w:color="ffffff" w:fill="cfdbf0" w:themeFill="accent1" w:themeFillTint="40"/>
      </w:tcPr>
    </w:tblStylePr>
    <w:tblStylePr w:type="band1Vert"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i/>
        <w:color w:val="254175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54175" w:themeColor="accent1" w:themeShade="95"/>
        <w:sz w:val="22"/>
      </w:rPr>
      <w:tcPr>
        <w:shd w:val="clear" w:color="ffffff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List Table 7 Colorful - Accent 2"/>
    <w:basedOn w:val="80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List Table 7 Colorful - Accent 3"/>
    <w:basedOn w:val="80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List Table 7 Colorful - Accent 4"/>
    <w:basedOn w:val="80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List Table 7 Colorful - Accent 5"/>
    <w:basedOn w:val="802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color w:val="9bc2e5" w:themeColor="accent5" w:themeTint="9A" w:themeShade="95"/>
        <w:sz w:val="22"/>
      </w:rPr>
      <w:tcPr>
        <w:shd w:val="clear" w:color="ffffff" w:fill="d5e5f4" w:themeFill="accent5" w:themeFillTint="40"/>
      </w:tcPr>
    </w:tblStylePr>
    <w:tblStylePr w:type="band1Vert"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tcPr>
        <w:shd w:val="clear" w:color="ffffff" w:fill="ffffff" w:themeFill="light1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List Table 7 Colorful - Accent 6"/>
    <w:basedOn w:val="80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Lined - Accent"/>
    <w:basedOn w:val="80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62" w:customStyle="1">
    <w:name w:val="Lined - Accent 1"/>
    <w:basedOn w:val="80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4d2ec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4d2ec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37dc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cPr>
        <w:shd w:val="clear" w:color="ffffff" w:fill="537dc8" w:themeFill="accent1" w:themeFillTint="EA"/>
      </w:tcPr>
    </w:tblStylePr>
  </w:style>
  <w:style w:type="table" w:styleId="1063" w:customStyle="1">
    <w:name w:val="Lined - Accent 2"/>
    <w:basedOn w:val="80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64" w:customStyle="1">
    <w:name w:val="Lined - Accent 3"/>
    <w:basedOn w:val="80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65" w:customStyle="1">
    <w:name w:val="Lined - Accent 4"/>
    <w:basedOn w:val="80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66" w:customStyle="1">
    <w:name w:val="Lined - Accent 5"/>
    <w:basedOn w:val="80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deaf6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deaf6" w:themeFill="accent5" w:themeFillTint="34"/>
      </w:tcPr>
    </w:tblStylePr>
    <w:tblStylePr w:type="firstCol">
      <w:rPr>
        <w:color w:val="f2f2f2"/>
        <w:sz w:val="22"/>
      </w:rPr>
      <w:tcPr>
        <w:shd w:val="clear" w:color="ffffff" w:fill="5b9bd5" w:themeFill="accent5"/>
      </w:tcPr>
    </w:tblStylePr>
    <w:tblStylePr w:type="firstRow">
      <w:rPr>
        <w:color w:val="f2f2f2"/>
        <w:sz w:val="22"/>
      </w:rPr>
      <w:tcPr>
        <w:shd w:val="clear" w:color="ffffff" w:fill="5b9bd5" w:themeFill="accent5"/>
      </w:tcPr>
    </w:tblStylePr>
    <w:tblStylePr w:type="lastCol">
      <w:rPr>
        <w:color w:val="f2f2f2"/>
        <w:sz w:val="22"/>
      </w:rPr>
      <w:tcPr>
        <w:shd w:val="clear" w:color="ffffff" w:fill="5b9bd5" w:themeFill="accent5"/>
      </w:tcPr>
    </w:tblStylePr>
    <w:tblStylePr w:type="lastRow">
      <w:rPr>
        <w:color w:val="f2f2f2"/>
        <w:sz w:val="22"/>
      </w:rPr>
      <w:tcPr>
        <w:shd w:val="clear" w:color="ffffff" w:fill="5b9bd5" w:themeFill="accent5"/>
      </w:tcPr>
    </w:tblStylePr>
  </w:style>
  <w:style w:type="table" w:styleId="1067" w:customStyle="1">
    <w:name w:val="Lined - Accent 6"/>
    <w:basedOn w:val="80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68" w:customStyle="1">
    <w:name w:val="Bordered &amp; Lined - Accent"/>
    <w:basedOn w:val="80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69" w:customStyle="1">
    <w:name w:val="Bordered &amp; Lined - Accent 1"/>
    <w:basedOn w:val="802"/>
    <w:uiPriority w:val="99"/>
    <w:rPr>
      <w:color w:val="404040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4d2ec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4d2ec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37dc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cPr>
        <w:shd w:val="clear" w:color="ffffff" w:fill="537dc8" w:themeFill="accent1" w:themeFillTint="EA"/>
      </w:tcPr>
    </w:tblStylePr>
  </w:style>
  <w:style w:type="table" w:styleId="1070" w:customStyle="1">
    <w:name w:val="Bordered &amp; Lined - Accent 2"/>
    <w:basedOn w:val="80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71" w:customStyle="1">
    <w:name w:val="Bordered &amp; Lined - Accent 3"/>
    <w:basedOn w:val="802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72" w:customStyle="1">
    <w:name w:val="Bordered &amp; Lined - Accent 4"/>
    <w:basedOn w:val="802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73" w:customStyle="1">
    <w:name w:val="Bordered &amp; Lined - Accent 5"/>
    <w:basedOn w:val="802"/>
    <w:uiPriority w:val="99"/>
    <w:rPr>
      <w:color w:val="404040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deaf6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deaf6" w:themeFill="accent5" w:themeFillTint="34"/>
      </w:tcPr>
    </w:tblStylePr>
    <w:tblStylePr w:type="firstCol">
      <w:rPr>
        <w:color w:val="f2f2f2"/>
        <w:sz w:val="22"/>
      </w:rPr>
      <w:tcPr>
        <w:shd w:val="clear" w:color="ffffff" w:fill="5b9bd5" w:themeFill="accent5"/>
      </w:tcPr>
    </w:tblStylePr>
    <w:tblStylePr w:type="firstRow">
      <w:rPr>
        <w:color w:val="f2f2f2"/>
        <w:sz w:val="22"/>
      </w:rPr>
      <w:tcPr>
        <w:shd w:val="clear" w:color="ffffff" w:fill="5b9bd5" w:themeFill="accent5"/>
      </w:tcPr>
    </w:tblStylePr>
    <w:tblStylePr w:type="lastCol">
      <w:rPr>
        <w:color w:val="f2f2f2"/>
        <w:sz w:val="22"/>
      </w:rPr>
      <w:tcPr>
        <w:shd w:val="clear" w:color="ffffff" w:fill="5b9bd5" w:themeFill="accent5"/>
      </w:tcPr>
    </w:tblStylePr>
    <w:tblStylePr w:type="lastRow">
      <w:rPr>
        <w:color w:val="f2f2f2"/>
        <w:sz w:val="22"/>
      </w:rPr>
      <w:tcPr>
        <w:shd w:val="clear" w:color="ffffff" w:fill="5b9bd5" w:themeFill="accent5"/>
      </w:tcPr>
    </w:tblStylePr>
  </w:style>
  <w:style w:type="table" w:styleId="1074" w:customStyle="1">
    <w:name w:val="Bordered &amp; Lined - Accent 6"/>
    <w:basedOn w:val="802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75" w:customStyle="1">
    <w:name w:val="Bordered"/>
    <w:basedOn w:val="80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6" w:customStyle="1">
    <w:name w:val="Bordered - Accent 1"/>
    <w:basedOn w:val="80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077" w:customStyle="1">
    <w:name w:val="Bordered - Accent 2"/>
    <w:basedOn w:val="80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78" w:customStyle="1">
    <w:name w:val="Bordered - Accent 3"/>
    <w:basedOn w:val="80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79" w:customStyle="1">
    <w:name w:val="Bordered - Accent 4"/>
    <w:basedOn w:val="80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80" w:customStyle="1">
    <w:name w:val="Bordered - Accent 5"/>
    <w:basedOn w:val="80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5" w:sz="12" w:space="0"/>
        </w:tcBorders>
      </w:tcPr>
    </w:tblStylePr>
  </w:style>
  <w:style w:type="table" w:styleId="1081" w:customStyle="1">
    <w:name w:val="Bordered - Accent 6"/>
    <w:basedOn w:val="80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paragraph" w:styleId="1082" w:customStyle="1">
    <w:name w:val="ГОСТ_Таблица_Голова;ТБЛ_Г"/>
    <w:pPr>
      <w:ind w:left="57" w:right="57"/>
      <w:jc w:val="center"/>
      <w:keepNext/>
      <w:spacing w:before="40"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Calibri" w:cs="Times New Roman"/>
      <w:sz w:val="18"/>
      <w:lang w:eastAsia="en-US"/>
    </w:rPr>
  </w:style>
  <w:style w:type="character" w:styleId="1083" w:customStyle="1">
    <w:name w:val="Нижний колонтитул Знак1"/>
    <w:link w:val="913"/>
    <w:uiPriority w:val="99"/>
    <w:rPr>
      <w:rFonts w:ascii="Arial" w:hAnsi="Arial" w:eastAsia="Arial" w:cs="Arial"/>
      <w:color w:val="2d2d2d"/>
      <w:sz w:val="28"/>
      <w:shd w:val="clear" w:color="auto" w:fill="ffffff"/>
    </w:rPr>
  </w:style>
  <w:style w:type="paragraph" w:styleId="1084" w:customStyle="1">
    <w:name w:val="Table Contents"/>
    <w:basedOn w:val="888"/>
    <w:pPr>
      <w:widowControl w:val="off"/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image" Target="media/image1.png"/><Relationship Id="rId17" Type="http://schemas.openxmlformats.org/officeDocument/2006/relationships/hyperlink" Target="http://www.easc/" TargetMode="External"/><Relationship Id="rId18" Type="http://schemas.openxmlformats.org/officeDocument/2006/relationships/hyperlink" Target="https://docs.cntd.ru/document/902320560" TargetMode="External"/><Relationship Id="rId19" Type="http://schemas.openxmlformats.org/officeDocument/2006/relationships/hyperlink" Target="https://docs.cntd.ru/document/902320560" TargetMode="External"/><Relationship Id="rId20" Type="http://schemas.openxmlformats.org/officeDocument/2006/relationships/image" Target="media/image2.png"/><Relationship Id="rId21" Type="http://schemas.openxmlformats.org/officeDocument/2006/relationships/image" Target="media/image3.png"/><Relationship Id="rId22" Type="http://schemas.openxmlformats.org/officeDocument/2006/relationships/image" Target="media/image4.png"/><Relationship Id="rId23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Емельянова</dc:creator>
  <dc:description/>
  <dc:language>ru-RU</dc:language>
  <cp:revision>15</cp:revision>
  <dcterms:created xsi:type="dcterms:W3CDTF">2024-11-19T12:22:00Z</dcterms:created>
  <dcterms:modified xsi:type="dcterms:W3CDTF">2025-01-27T07:49:02Z</dcterms:modified>
</cp:coreProperties>
</file>