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00AE43" w14:textId="77777777" w:rsidR="00611910" w:rsidRPr="000E4CBD" w:rsidRDefault="00611910" w:rsidP="00611910">
      <w:pPr>
        <w:spacing w:after="0" w:line="360" w:lineRule="auto"/>
        <w:ind w:left="7788"/>
        <w:jc w:val="both"/>
        <w:rPr>
          <w:rFonts w:ascii="Arial" w:hAnsi="Arial" w:cs="Arial"/>
          <w:sz w:val="24"/>
          <w:szCs w:val="24"/>
        </w:rPr>
      </w:pPr>
      <w:r w:rsidRPr="000E4CBD">
        <w:rPr>
          <w:rFonts w:ascii="Arial" w:hAnsi="Arial" w:cs="Arial"/>
          <w:sz w:val="24"/>
          <w:szCs w:val="24"/>
        </w:rPr>
        <w:t>МКС 75.060</w:t>
      </w:r>
    </w:p>
    <w:p w14:paraId="302A16E2" w14:textId="2C13F722" w:rsidR="00FA7F0F" w:rsidRPr="000E4CBD" w:rsidRDefault="00895A1B" w:rsidP="0061191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CBD">
        <w:rPr>
          <w:rFonts w:ascii="Arial" w:hAnsi="Arial" w:cs="Arial"/>
          <w:sz w:val="24"/>
          <w:szCs w:val="24"/>
        </w:rPr>
        <w:t>И</w:t>
      </w:r>
      <w:r w:rsidR="00611910" w:rsidRPr="000E4CBD">
        <w:rPr>
          <w:rFonts w:ascii="Arial" w:hAnsi="Arial" w:cs="Arial"/>
          <w:sz w:val="24"/>
          <w:szCs w:val="24"/>
        </w:rPr>
        <w:t>ЗМЕНЕНИЕ</w:t>
      </w:r>
      <w:r w:rsidR="00E561B4" w:rsidRPr="000E4CBD">
        <w:rPr>
          <w:rFonts w:ascii="Arial" w:hAnsi="Arial" w:cs="Arial"/>
          <w:sz w:val="24"/>
          <w:szCs w:val="24"/>
        </w:rPr>
        <w:t xml:space="preserve"> № 1</w:t>
      </w:r>
      <w:r w:rsidR="00611910" w:rsidRPr="000E4CBD">
        <w:rPr>
          <w:rFonts w:ascii="Arial" w:hAnsi="Arial" w:cs="Arial"/>
          <w:sz w:val="24"/>
          <w:szCs w:val="24"/>
        </w:rPr>
        <w:t xml:space="preserve"> </w:t>
      </w:r>
      <w:r w:rsidR="0028555E" w:rsidRPr="000E4CBD">
        <w:rPr>
          <w:rFonts w:ascii="Arial" w:hAnsi="Arial" w:cs="Arial"/>
          <w:sz w:val="24"/>
          <w:szCs w:val="24"/>
        </w:rPr>
        <w:t>ГОСТ 34807</w:t>
      </w:r>
      <w:r w:rsidRPr="000E4CBD">
        <w:rPr>
          <w:rFonts w:ascii="Arial" w:hAnsi="Arial" w:cs="Arial"/>
          <w:sz w:val="24"/>
          <w:szCs w:val="24"/>
        </w:rPr>
        <w:t>-2021</w:t>
      </w:r>
      <w:r w:rsidR="00611910" w:rsidRPr="000E4CBD">
        <w:rPr>
          <w:rFonts w:ascii="Arial" w:hAnsi="Arial" w:cs="Arial"/>
          <w:sz w:val="24"/>
          <w:szCs w:val="24"/>
        </w:rPr>
        <w:t xml:space="preserve"> «Газ природный. </w:t>
      </w:r>
      <w:r w:rsidR="0028555E" w:rsidRPr="000E4CBD">
        <w:rPr>
          <w:rFonts w:ascii="Arial" w:hAnsi="Arial" w:cs="Arial"/>
          <w:sz w:val="24"/>
          <w:szCs w:val="24"/>
        </w:rPr>
        <w:t>Методы расчета температуры точки росы по воде и массовой концентрации водяных паров</w:t>
      </w:r>
      <w:r w:rsidR="00611910" w:rsidRPr="000E4CBD">
        <w:rPr>
          <w:rFonts w:ascii="Arial" w:hAnsi="Arial" w:cs="Arial"/>
          <w:sz w:val="24"/>
          <w:szCs w:val="24"/>
        </w:rPr>
        <w:t>»</w:t>
      </w:r>
    </w:p>
    <w:p w14:paraId="59BCAE12" w14:textId="77777777" w:rsidR="00611910" w:rsidRPr="000E4CBD" w:rsidRDefault="00611910" w:rsidP="00611910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4CBD">
        <w:rPr>
          <w:rFonts w:ascii="Arial" w:hAnsi="Arial" w:cs="Arial"/>
          <w:sz w:val="24"/>
          <w:szCs w:val="24"/>
        </w:rPr>
        <w:t>Принято Межгосударственным советом по стандартизации, метрологии и сертификации (</w:t>
      </w:r>
      <w:r w:rsidRPr="000E4CBD">
        <w:rPr>
          <w:rFonts w:ascii="Arial" w:eastAsia="Times New Roman" w:hAnsi="Arial" w:cs="Arial"/>
          <w:sz w:val="24"/>
          <w:szCs w:val="24"/>
          <w:lang w:eastAsia="ru-RU"/>
        </w:rPr>
        <w:t>протокол от __ ________ 202_ г. N ________)</w:t>
      </w:r>
    </w:p>
    <w:p w14:paraId="366EDDCE" w14:textId="77777777" w:rsidR="00611910" w:rsidRPr="000E4CBD" w:rsidRDefault="00611910" w:rsidP="0061191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CBD">
        <w:rPr>
          <w:rFonts w:ascii="Arial" w:hAnsi="Arial" w:cs="Arial"/>
          <w:sz w:val="24"/>
          <w:szCs w:val="24"/>
        </w:rPr>
        <w:t>За принятие изменения проголосовали национальные органы по стандартизации следующих государств:</w:t>
      </w:r>
      <w:r w:rsidR="00700107" w:rsidRPr="000E4CBD">
        <w:rPr>
          <w:rFonts w:ascii="Arial" w:hAnsi="Arial" w:cs="Arial"/>
          <w:sz w:val="24"/>
          <w:szCs w:val="24"/>
        </w:rPr>
        <w:t xml:space="preserve"> </w:t>
      </w:r>
      <w:r w:rsidR="00700107" w:rsidRPr="000E4CBD">
        <w:rPr>
          <w:rFonts w:ascii="Arial" w:hAnsi="Arial" w:cs="Arial"/>
          <w:sz w:val="24"/>
          <w:szCs w:val="24"/>
          <w:lang w:val="en-US"/>
        </w:rPr>
        <w:t>AM</w:t>
      </w:r>
      <w:r w:rsidR="00700107" w:rsidRPr="000E4CBD">
        <w:rPr>
          <w:rFonts w:ascii="Arial" w:hAnsi="Arial" w:cs="Arial"/>
          <w:sz w:val="24"/>
          <w:szCs w:val="24"/>
        </w:rPr>
        <w:t xml:space="preserve">, </w:t>
      </w:r>
      <w:r w:rsidR="00700107" w:rsidRPr="000E4CBD">
        <w:rPr>
          <w:rFonts w:ascii="Arial" w:hAnsi="Arial" w:cs="Arial"/>
          <w:sz w:val="24"/>
          <w:szCs w:val="24"/>
          <w:lang w:val="en-US"/>
        </w:rPr>
        <w:t>BY</w:t>
      </w:r>
      <w:r w:rsidR="00700107" w:rsidRPr="000E4CBD">
        <w:rPr>
          <w:rFonts w:ascii="Arial" w:hAnsi="Arial" w:cs="Arial"/>
          <w:sz w:val="24"/>
          <w:szCs w:val="24"/>
        </w:rPr>
        <w:t xml:space="preserve">, </w:t>
      </w:r>
      <w:r w:rsidR="00700107" w:rsidRPr="000E4CBD">
        <w:rPr>
          <w:rFonts w:ascii="Arial" w:hAnsi="Arial" w:cs="Arial"/>
          <w:sz w:val="24"/>
          <w:szCs w:val="24"/>
          <w:lang w:val="en-US"/>
        </w:rPr>
        <w:t>KG</w:t>
      </w:r>
      <w:r w:rsidR="00700107" w:rsidRPr="000E4CBD">
        <w:rPr>
          <w:rFonts w:ascii="Arial" w:hAnsi="Arial" w:cs="Arial"/>
          <w:sz w:val="24"/>
          <w:szCs w:val="24"/>
        </w:rPr>
        <w:t xml:space="preserve">, </w:t>
      </w:r>
      <w:r w:rsidR="00700107" w:rsidRPr="000E4CBD">
        <w:rPr>
          <w:rFonts w:ascii="Arial" w:hAnsi="Arial" w:cs="Arial"/>
          <w:sz w:val="24"/>
          <w:szCs w:val="24"/>
          <w:lang w:val="en-US"/>
        </w:rPr>
        <w:t>MD</w:t>
      </w:r>
      <w:r w:rsidR="00700107" w:rsidRPr="000E4CBD">
        <w:rPr>
          <w:rFonts w:ascii="Arial" w:hAnsi="Arial" w:cs="Arial"/>
          <w:sz w:val="24"/>
          <w:szCs w:val="24"/>
        </w:rPr>
        <w:t xml:space="preserve">, </w:t>
      </w:r>
      <w:r w:rsidR="00700107" w:rsidRPr="000E4CBD">
        <w:rPr>
          <w:rFonts w:ascii="Arial" w:hAnsi="Arial" w:cs="Arial"/>
          <w:sz w:val="24"/>
          <w:szCs w:val="24"/>
          <w:lang w:val="en-US"/>
        </w:rPr>
        <w:t>RU</w:t>
      </w:r>
      <w:r w:rsidR="00700107" w:rsidRPr="000E4CBD">
        <w:rPr>
          <w:rFonts w:ascii="Arial" w:hAnsi="Arial" w:cs="Arial"/>
          <w:sz w:val="24"/>
          <w:szCs w:val="24"/>
        </w:rPr>
        <w:t xml:space="preserve">, </w:t>
      </w:r>
      <w:r w:rsidR="00700107" w:rsidRPr="000E4CBD">
        <w:rPr>
          <w:rFonts w:ascii="Arial" w:hAnsi="Arial" w:cs="Arial"/>
          <w:sz w:val="24"/>
          <w:szCs w:val="24"/>
          <w:lang w:val="en-US"/>
        </w:rPr>
        <w:t>UZ</w:t>
      </w:r>
      <w:r w:rsidR="00700107" w:rsidRPr="000E4CBD">
        <w:rPr>
          <w:rFonts w:ascii="Arial" w:hAnsi="Arial" w:cs="Arial"/>
          <w:sz w:val="24"/>
          <w:szCs w:val="24"/>
        </w:rPr>
        <w:t>.</w:t>
      </w:r>
    </w:p>
    <w:p w14:paraId="563FE593" w14:textId="77777777" w:rsidR="00B667EA" w:rsidRPr="000E4CBD" w:rsidRDefault="00B667EA">
      <w:pPr>
        <w:rPr>
          <w:rFonts w:ascii="Arial" w:hAnsi="Arial" w:cs="Arial"/>
          <w:sz w:val="24"/>
          <w:szCs w:val="24"/>
        </w:rPr>
      </w:pPr>
    </w:p>
    <w:p w14:paraId="5580227F" w14:textId="53E17D89" w:rsidR="00BD276C" w:rsidRPr="000E4CBD" w:rsidRDefault="00282B75" w:rsidP="00E060CF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0E4CBD">
        <w:rPr>
          <w:rFonts w:ascii="Arial" w:hAnsi="Arial" w:cs="Arial"/>
          <w:sz w:val="24"/>
          <w:szCs w:val="24"/>
        </w:rPr>
        <w:t>В</w:t>
      </w:r>
      <w:r w:rsidR="00E060CF" w:rsidRPr="000E4CBD">
        <w:rPr>
          <w:rFonts w:ascii="Arial" w:hAnsi="Arial" w:cs="Arial"/>
          <w:sz w:val="24"/>
          <w:szCs w:val="24"/>
        </w:rPr>
        <w:t>о втором предложении первого абзаца раздела</w:t>
      </w:r>
      <w:r w:rsidR="00F3219F" w:rsidRPr="000E4CBD">
        <w:rPr>
          <w:rFonts w:ascii="Arial" w:hAnsi="Arial" w:cs="Arial"/>
          <w:sz w:val="24"/>
          <w:szCs w:val="24"/>
        </w:rPr>
        <w:t xml:space="preserve"> «Введение</w:t>
      </w:r>
      <w:r w:rsidRPr="000E4CBD">
        <w:rPr>
          <w:rFonts w:ascii="Arial" w:hAnsi="Arial" w:cs="Arial"/>
          <w:sz w:val="24"/>
          <w:szCs w:val="24"/>
        </w:rPr>
        <w:t xml:space="preserve">» </w:t>
      </w:r>
      <w:r w:rsidR="00E060CF" w:rsidRPr="000E4CBD">
        <w:rPr>
          <w:rFonts w:ascii="Arial" w:hAnsi="Arial" w:cs="Arial"/>
          <w:sz w:val="24"/>
          <w:szCs w:val="24"/>
        </w:rPr>
        <w:t xml:space="preserve">взамен </w:t>
      </w:r>
      <w:proofErr w:type="gramStart"/>
      <w:r w:rsidR="00E060CF" w:rsidRPr="000E4CBD">
        <w:rPr>
          <w:rFonts w:ascii="Arial" w:hAnsi="Arial" w:cs="Arial"/>
          <w:sz w:val="24"/>
          <w:szCs w:val="24"/>
        </w:rPr>
        <w:t>«..</w:t>
      </w:r>
      <w:proofErr w:type="gramEnd"/>
      <w:r w:rsidR="00E060CF" w:rsidRPr="000E4CBD">
        <w:rPr>
          <w:rFonts w:ascii="Arial" w:hAnsi="Arial" w:cs="Arial"/>
          <w:sz w:val="24"/>
          <w:szCs w:val="24"/>
        </w:rPr>
        <w:t>поданным…» изложить «…по данным…».</w:t>
      </w:r>
    </w:p>
    <w:p w14:paraId="70E38CDB" w14:textId="77777777" w:rsidR="00B25F8C" w:rsidRPr="000E4CBD" w:rsidRDefault="00B25F8C" w:rsidP="00E060CF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</w:p>
    <w:p w14:paraId="6C572C04" w14:textId="44CEA1F1" w:rsidR="006A7087" w:rsidRPr="000E4CBD" w:rsidRDefault="00CE0F44" w:rsidP="006A7087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0E4CBD">
        <w:rPr>
          <w:rFonts w:ascii="Arial" w:hAnsi="Arial" w:cs="Arial"/>
          <w:sz w:val="24"/>
          <w:szCs w:val="24"/>
        </w:rPr>
        <w:t>Формулу (12)</w:t>
      </w:r>
      <w:r w:rsidR="006A7087" w:rsidRPr="000E4CBD">
        <w:rPr>
          <w:rFonts w:ascii="Arial" w:hAnsi="Arial" w:cs="Arial"/>
          <w:sz w:val="24"/>
          <w:szCs w:val="24"/>
        </w:rPr>
        <w:t xml:space="preserve"> изложить в виде:</w:t>
      </w:r>
    </w:p>
    <w:p w14:paraId="3B6FC3FD" w14:textId="2DC28643" w:rsidR="00CE0F44" w:rsidRPr="000E4CBD" w:rsidRDefault="00335D6E" w:rsidP="006A7087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0E4CBD">
        <w:object w:dxaOrig="3640" w:dyaOrig="380" w14:anchorId="49BE8A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1.95pt;height:19pt" o:ole="">
            <v:imagedata r:id="rId8" o:title=""/>
          </v:shape>
          <o:OLEObject Type="Embed" ProgID="Unknown" ShapeID="_x0000_i1025" DrawAspect="Content" ObjectID="_1747222236" r:id="rId9"/>
        </w:object>
      </w:r>
    </w:p>
    <w:p w14:paraId="649FADFC" w14:textId="77777777" w:rsidR="00B25F8C" w:rsidRPr="000E4CBD" w:rsidRDefault="00B25F8C" w:rsidP="006A708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72F6009" w14:textId="57C30D56" w:rsidR="006A7087" w:rsidRPr="000E4CBD" w:rsidRDefault="00CE0F44" w:rsidP="006A708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CBD">
        <w:rPr>
          <w:rFonts w:ascii="Arial" w:hAnsi="Arial" w:cs="Arial"/>
          <w:sz w:val="24"/>
          <w:szCs w:val="24"/>
        </w:rPr>
        <w:t xml:space="preserve">В примечании к формуле (25) взамен </w:t>
      </w:r>
      <w:r w:rsidR="00B25F8C" w:rsidRPr="000E4CBD">
        <w:rPr>
          <w:rFonts w:ascii="Arial" w:hAnsi="Arial" w:cs="Arial"/>
          <w:sz w:val="24"/>
          <w:szCs w:val="24"/>
        </w:rPr>
        <w:t>«реального» изложить «вещественного».</w:t>
      </w:r>
    </w:p>
    <w:p w14:paraId="0F83E8A1" w14:textId="77777777" w:rsidR="006A7087" w:rsidRPr="000E4CBD" w:rsidRDefault="006A7087">
      <w:pPr>
        <w:rPr>
          <w:rFonts w:ascii="Arial" w:hAnsi="Arial" w:cs="Arial"/>
          <w:sz w:val="24"/>
          <w:szCs w:val="24"/>
        </w:rPr>
      </w:pPr>
    </w:p>
    <w:p w14:paraId="4DB7F289" w14:textId="6027EEF7" w:rsidR="00483A82" w:rsidRPr="000E4CBD" w:rsidRDefault="00B25F8C" w:rsidP="00F8513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CBD">
        <w:rPr>
          <w:rFonts w:ascii="Arial" w:hAnsi="Arial" w:cs="Arial"/>
          <w:sz w:val="24"/>
          <w:szCs w:val="24"/>
        </w:rPr>
        <w:t>Формулу (33) изложить в виде:</w:t>
      </w:r>
    </w:p>
    <w:p w14:paraId="77076540" w14:textId="681F35BD" w:rsidR="00B25F8C" w:rsidRPr="000E4CBD" w:rsidRDefault="00335D6E" w:rsidP="00F8513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CBD">
        <w:object w:dxaOrig="2100" w:dyaOrig="360" w14:anchorId="5534DD6B">
          <v:shape id="_x0000_i1026" type="#_x0000_t75" style="width:105.5pt;height:17.85pt" o:ole="">
            <v:imagedata r:id="rId10" o:title=""/>
          </v:shape>
          <o:OLEObject Type="Embed" ProgID="Unknown" ShapeID="_x0000_i1026" DrawAspect="Content" ObjectID="_1747222237" r:id="rId11"/>
        </w:object>
      </w:r>
    </w:p>
    <w:p w14:paraId="71C43B30" w14:textId="77777777" w:rsidR="00B25F8C" w:rsidRPr="000E4CBD" w:rsidRDefault="00B25F8C" w:rsidP="00F8513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C08C093" w14:textId="317D4BF6" w:rsidR="00B25F8C" w:rsidRPr="000E4CBD" w:rsidRDefault="00B25F8C" w:rsidP="00B25F8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CBD">
        <w:rPr>
          <w:rFonts w:ascii="Arial" w:hAnsi="Arial" w:cs="Arial"/>
          <w:sz w:val="24"/>
          <w:szCs w:val="24"/>
        </w:rPr>
        <w:t>Формулу (34) изложить в виде:</w:t>
      </w:r>
    </w:p>
    <w:p w14:paraId="343D3AE2" w14:textId="777E72D4" w:rsidR="00B25F8C" w:rsidRPr="000E4CBD" w:rsidRDefault="00335D6E" w:rsidP="00F8513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CBD">
        <w:object w:dxaOrig="3360" w:dyaOrig="680" w14:anchorId="0F02BFA2">
          <v:shape id="_x0000_i1027" type="#_x0000_t75" style="width:167.45pt;height:34.05pt" o:ole="">
            <v:imagedata r:id="rId12" o:title=""/>
          </v:shape>
          <o:OLEObject Type="Embed" ProgID="Unknown" ShapeID="_x0000_i1027" DrawAspect="Content" ObjectID="_1747222238" r:id="rId13"/>
        </w:object>
      </w:r>
    </w:p>
    <w:p w14:paraId="49082C12" w14:textId="77777777" w:rsidR="00B25F8C" w:rsidRPr="000E4CBD" w:rsidRDefault="00B25F8C" w:rsidP="00F8513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06AE421" w14:textId="7CC65845" w:rsidR="004545E3" w:rsidRPr="000E4CBD" w:rsidRDefault="004545E3" w:rsidP="004545E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CBD">
        <w:rPr>
          <w:rFonts w:ascii="Arial" w:hAnsi="Arial" w:cs="Arial"/>
          <w:sz w:val="24"/>
          <w:szCs w:val="24"/>
        </w:rPr>
        <w:t>Первый абзац п. 6.2.4 изложить в виде:</w:t>
      </w:r>
    </w:p>
    <w:p w14:paraId="256CEC94" w14:textId="77777777" w:rsidR="004545E3" w:rsidRPr="000E4CBD" w:rsidRDefault="004545E3" w:rsidP="004545E3">
      <w:pPr>
        <w:pStyle w:val="a0"/>
        <w:widowControl w:val="0"/>
        <w:numPr>
          <w:ilvl w:val="0"/>
          <w:numId w:val="0"/>
        </w:numPr>
        <w:spacing w:line="360" w:lineRule="auto"/>
        <w:ind w:firstLine="708"/>
        <w:rPr>
          <w:rFonts w:ascii="Arial" w:hAnsi="Arial" w:cs="Arial"/>
          <w:spacing w:val="-6"/>
        </w:rPr>
      </w:pPr>
      <w:r w:rsidRPr="000E4CBD">
        <w:rPr>
          <w:rFonts w:ascii="Arial" w:hAnsi="Arial" w:cs="Arial"/>
        </w:rPr>
        <w:t>«</w:t>
      </w:r>
      <w:r w:rsidRPr="000E4CBD">
        <w:rPr>
          <w:rFonts w:ascii="Arial" w:hAnsi="Arial" w:cs="Arial"/>
          <w:spacing w:val="-6"/>
        </w:rPr>
        <w:t>В случае расчета МКВП начальное значение молярной доли паров воды в ПГ вычисляют по формуле</w:t>
      </w:r>
    </w:p>
    <w:p w14:paraId="095801AF" w14:textId="77777777" w:rsidR="004545E3" w:rsidRPr="000E4CBD" w:rsidRDefault="004545E3" w:rsidP="004545E3">
      <w:pPr>
        <w:pStyle w:val="a0"/>
        <w:widowControl w:val="0"/>
        <w:numPr>
          <w:ilvl w:val="0"/>
          <w:numId w:val="0"/>
        </w:numPr>
        <w:spacing w:line="360" w:lineRule="auto"/>
        <w:ind w:firstLine="708"/>
        <w:rPr>
          <w:rFonts w:ascii="Arial" w:hAnsi="Arial" w:cs="Arial"/>
          <w:spacing w:val="-6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73"/>
        <w:gridCol w:w="807"/>
      </w:tblGrid>
      <w:tr w:rsidR="008C5563" w:rsidRPr="000E4CBD" w14:paraId="4E28D1C2" w14:textId="77777777" w:rsidTr="00D03BA4">
        <w:tc>
          <w:tcPr>
            <w:tcW w:w="8973" w:type="dxa"/>
          </w:tcPr>
          <w:p w14:paraId="11BAA34A" w14:textId="2D36F86A" w:rsidR="004545E3" w:rsidRPr="000E4CBD" w:rsidRDefault="001B3AE0" w:rsidP="001B3AE0">
            <w:pPr>
              <w:pStyle w:val="a0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ascii="Arial" w:hAnsi="Arial" w:cs="Arial"/>
                <w:spacing w:val="-6"/>
              </w:rPr>
            </w:pPr>
            <w:r w:rsidRPr="000E4CBD">
              <w:object w:dxaOrig="1719" w:dyaOrig="700" w14:anchorId="5AB2A544">
                <v:shape id="_x0000_i1028" type="#_x0000_t75" style="width:87.05pt;height:35.15pt;mso-position-horizontal:absolute;mso-position-horizontal-relative:text;mso-position-vertical:absolute;mso-position-vertical-relative:text;mso-width-relative:page;mso-height-relative:page" o:ole="">
                  <v:imagedata r:id="rId14" o:title=""/>
                </v:shape>
                <o:OLEObject Type="Embed" ProgID="Unknown" ShapeID="_x0000_i1028" DrawAspect="Content" ObjectID="_1747222239" r:id="rId15"/>
              </w:object>
            </w:r>
            <w:r w:rsidRPr="000E4CBD">
              <w:t>.</w:t>
            </w:r>
          </w:p>
        </w:tc>
        <w:tc>
          <w:tcPr>
            <w:tcW w:w="807" w:type="dxa"/>
            <w:vAlign w:val="center"/>
          </w:tcPr>
          <w:p w14:paraId="40170508" w14:textId="4B3CDBD2" w:rsidR="004545E3" w:rsidRPr="000E4CBD" w:rsidRDefault="001B3AE0" w:rsidP="001B3AE0">
            <w:pPr>
              <w:pStyle w:val="a0"/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ascii="Arial" w:hAnsi="Arial" w:cs="Arial"/>
                <w:spacing w:val="-6"/>
                <w:lang w:val="en-US"/>
              </w:rPr>
            </w:pPr>
            <w:r w:rsidRPr="000E4CBD">
              <w:rPr>
                <w:rFonts w:ascii="Arial" w:hAnsi="Arial" w:cs="Arial"/>
                <w:spacing w:val="-6"/>
              </w:rPr>
              <w:t>(38)»</w:t>
            </w:r>
            <w:r w:rsidR="006E0DD7" w:rsidRPr="000E4CBD">
              <w:rPr>
                <w:rFonts w:ascii="Arial" w:hAnsi="Arial" w:cs="Arial"/>
                <w:spacing w:val="-6"/>
                <w:lang w:val="en-US"/>
              </w:rPr>
              <w:t>.</w:t>
            </w:r>
          </w:p>
        </w:tc>
      </w:tr>
    </w:tbl>
    <w:p w14:paraId="4D783BAF" w14:textId="0277C673" w:rsidR="00D03BA4" w:rsidRPr="00D03BA4" w:rsidRDefault="00D03BA4" w:rsidP="00D03BA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03BA4">
        <w:rPr>
          <w:rFonts w:ascii="Arial" w:hAnsi="Arial" w:cs="Arial"/>
          <w:sz w:val="24"/>
          <w:szCs w:val="24"/>
        </w:rPr>
        <w:t xml:space="preserve">где </w:t>
      </w:r>
      <w:r w:rsidRPr="00D03BA4">
        <w:rPr>
          <w:rFonts w:ascii="Arial" w:hAnsi="Arial" w:cs="Arial"/>
          <w:i/>
          <w:sz w:val="24"/>
          <w:szCs w:val="24"/>
          <w:lang w:val="en-US"/>
        </w:rPr>
        <w:t>v</w:t>
      </w:r>
      <w:r w:rsidRPr="00D03BA4">
        <w:rPr>
          <w:rFonts w:ascii="Arial" w:hAnsi="Arial" w:cs="Arial"/>
          <w:sz w:val="24"/>
          <w:szCs w:val="24"/>
          <w:vertAlign w:val="subscript"/>
        </w:rPr>
        <w:t>г</w:t>
      </w:r>
      <w:r w:rsidRPr="00D03BA4">
        <w:rPr>
          <w:rFonts w:ascii="Arial" w:hAnsi="Arial" w:cs="Arial"/>
          <w:sz w:val="24"/>
          <w:szCs w:val="24"/>
        </w:rPr>
        <w:t xml:space="preserve"> – молярный объем ПГ при стандартных условиях, вычисленный по уравнению (25) без учета молярной доли водяных паров в ПГ, м</w:t>
      </w:r>
      <w:r w:rsidRPr="00D03BA4">
        <w:rPr>
          <w:rFonts w:ascii="Arial" w:hAnsi="Arial" w:cs="Arial"/>
          <w:sz w:val="24"/>
          <w:szCs w:val="24"/>
          <w:vertAlign w:val="superscript"/>
        </w:rPr>
        <w:t>3</w:t>
      </w:r>
      <w:r w:rsidRPr="00D03BA4">
        <w:rPr>
          <w:rFonts w:ascii="Arial" w:hAnsi="Arial" w:cs="Arial"/>
          <w:sz w:val="24"/>
          <w:szCs w:val="24"/>
        </w:rPr>
        <w:t>/</w:t>
      </w:r>
      <w:proofErr w:type="spellStart"/>
      <w:r w:rsidRPr="00D03BA4">
        <w:rPr>
          <w:rFonts w:ascii="Arial" w:hAnsi="Arial" w:cs="Arial"/>
          <w:sz w:val="24"/>
          <w:szCs w:val="24"/>
        </w:rPr>
        <w:t>кмоль</w:t>
      </w:r>
      <w:proofErr w:type="spellEnd"/>
      <w:r w:rsidRPr="00D03BA4">
        <w:rPr>
          <w:rFonts w:ascii="Arial" w:hAnsi="Arial" w:cs="Arial"/>
          <w:sz w:val="24"/>
          <w:szCs w:val="24"/>
        </w:rPr>
        <w:t>.</w:t>
      </w:r>
    </w:p>
    <w:p w14:paraId="167CFA6D" w14:textId="77777777" w:rsidR="004545E3" w:rsidRPr="000E4CBD" w:rsidRDefault="004545E3" w:rsidP="00B25F8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2898904" w14:textId="48F5674C" w:rsidR="00B25F8C" w:rsidRPr="000E4CBD" w:rsidRDefault="00B25F8C" w:rsidP="00B25F8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CBD">
        <w:rPr>
          <w:rFonts w:ascii="Arial" w:hAnsi="Arial" w:cs="Arial"/>
          <w:sz w:val="24"/>
          <w:szCs w:val="24"/>
        </w:rPr>
        <w:t>Формулу (41) изложить в виде:</w:t>
      </w:r>
    </w:p>
    <w:p w14:paraId="3AEB5E32" w14:textId="442289F9" w:rsidR="00B25F8C" w:rsidRPr="000E4CBD" w:rsidRDefault="00335D6E" w:rsidP="00F8513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CBD">
        <w:object w:dxaOrig="3000" w:dyaOrig="400" w14:anchorId="5E998F7D">
          <v:shape id="_x0000_i1029" type="#_x0000_t75" style="width:150.15pt;height:20.1pt" o:ole="">
            <v:imagedata r:id="rId16" o:title=""/>
          </v:shape>
          <o:OLEObject Type="Embed" ProgID="Unknown" ShapeID="_x0000_i1029" DrawAspect="Content" ObjectID="_1747222240" r:id="rId17"/>
        </w:object>
      </w:r>
    </w:p>
    <w:p w14:paraId="7C13EDF2" w14:textId="77777777" w:rsidR="00B25F8C" w:rsidRPr="000E4CBD" w:rsidRDefault="00B25F8C" w:rsidP="00D03BA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CB00D23" w14:textId="77777777" w:rsidR="00B25F8C" w:rsidRPr="000E4CBD" w:rsidRDefault="00B25F8C" w:rsidP="00F8513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CBD">
        <w:rPr>
          <w:rFonts w:ascii="Arial" w:hAnsi="Arial" w:cs="Arial"/>
          <w:sz w:val="24"/>
          <w:szCs w:val="24"/>
        </w:rPr>
        <w:t xml:space="preserve">Вторую экспликацию к формулам (40) </w:t>
      </w:r>
      <w:r w:rsidRPr="000E4CBD">
        <w:t>–</w:t>
      </w:r>
      <w:r w:rsidRPr="000E4CBD">
        <w:rPr>
          <w:rFonts w:ascii="Arial" w:hAnsi="Arial" w:cs="Arial"/>
          <w:sz w:val="24"/>
          <w:szCs w:val="24"/>
        </w:rPr>
        <w:t xml:space="preserve"> (42) изложить в виде: </w:t>
      </w:r>
    </w:p>
    <w:p w14:paraId="15164371" w14:textId="78C9F043" w:rsidR="001E78C9" w:rsidRPr="000E4CBD" w:rsidRDefault="00335D6E" w:rsidP="00F85131">
      <w:pPr>
        <w:spacing w:after="0" w:line="360" w:lineRule="auto"/>
        <w:ind w:firstLine="709"/>
        <w:jc w:val="both"/>
        <w:rPr>
          <w:rFonts w:ascii="Arial" w:hAnsi="Arial" w:cs="Arial"/>
          <w:position w:val="-19"/>
          <w:sz w:val="24"/>
          <w:szCs w:val="24"/>
        </w:rPr>
      </w:pPr>
      <w:r w:rsidRPr="000E4CBD">
        <w:rPr>
          <w:rFonts w:ascii="Times New Roman" w:hAnsi="Times New Roman" w:cs="Times New Roman"/>
          <w:noProof/>
          <w:position w:val="-19"/>
          <w:sz w:val="24"/>
          <w:szCs w:val="24"/>
          <w:lang w:eastAsia="ru-RU"/>
        </w:rPr>
        <w:t>«</w:t>
      </w:r>
      <w:r w:rsidR="001B3AE0" w:rsidRPr="000E4CBD">
        <w:rPr>
          <w:rFonts w:ascii="Times New Roman" w:hAnsi="Times New Roman" w:cs="Times New Roman"/>
          <w:noProof/>
          <w:position w:val="-19"/>
          <w:sz w:val="24"/>
          <w:szCs w:val="24"/>
          <w:lang w:eastAsia="ru-RU"/>
        </w:rPr>
        <w:t>Δ</w:t>
      </w:r>
      <w:r w:rsidR="001B3AE0" w:rsidRPr="000E4CBD">
        <w:rPr>
          <w:rFonts w:ascii="Times New Roman" w:hAnsi="Times New Roman" w:cs="Times New Roman"/>
          <w:i/>
          <w:noProof/>
          <w:position w:val="-19"/>
          <w:sz w:val="24"/>
          <w:szCs w:val="24"/>
          <w:lang w:val="en-US" w:eastAsia="ru-RU"/>
        </w:rPr>
        <w:t>X</w:t>
      </w:r>
      <w:r w:rsidR="001B3AE0" w:rsidRPr="000E4CBD">
        <w:rPr>
          <w:rFonts w:ascii="Times New Roman" w:hAnsi="Times New Roman" w:cs="Times New Roman"/>
          <w:noProof/>
          <w:position w:val="-19"/>
          <w:sz w:val="24"/>
          <w:szCs w:val="24"/>
          <w:vertAlign w:val="superscript"/>
          <w:lang w:eastAsia="ru-RU"/>
        </w:rPr>
        <w:t>(</w:t>
      </w:r>
      <w:r w:rsidR="001B3AE0" w:rsidRPr="000E4CBD">
        <w:rPr>
          <w:rFonts w:ascii="Times New Roman" w:hAnsi="Times New Roman" w:cs="Times New Roman"/>
          <w:i/>
          <w:noProof/>
          <w:position w:val="-19"/>
          <w:sz w:val="24"/>
          <w:szCs w:val="24"/>
          <w:vertAlign w:val="superscript"/>
          <w:lang w:val="en-US" w:eastAsia="ru-RU"/>
        </w:rPr>
        <w:t>k</w:t>
      </w:r>
      <w:r w:rsidR="001B3AE0" w:rsidRPr="000E4CBD">
        <w:rPr>
          <w:rFonts w:ascii="Times New Roman" w:hAnsi="Times New Roman" w:cs="Times New Roman"/>
          <w:i/>
          <w:noProof/>
          <w:position w:val="-19"/>
          <w:sz w:val="24"/>
          <w:szCs w:val="24"/>
          <w:vertAlign w:val="superscript"/>
          <w:lang w:eastAsia="ru-RU"/>
        </w:rPr>
        <w:t>)</w:t>
      </w:r>
      <w:r w:rsidRPr="000E4CBD">
        <w:rPr>
          <w:rFonts w:ascii="Times New Roman" w:hAnsi="Times New Roman" w:cs="Times New Roman"/>
          <w:noProof/>
          <w:position w:val="-19"/>
          <w:sz w:val="24"/>
          <w:szCs w:val="24"/>
          <w:vertAlign w:val="superscript"/>
          <w:lang w:eastAsia="ru-RU"/>
        </w:rPr>
        <w:t xml:space="preserve"> </w:t>
      </w:r>
      <w:r w:rsidR="00B25F8C" w:rsidRPr="000E4CBD">
        <w:rPr>
          <w:rFonts w:ascii="Arial" w:hAnsi="Arial" w:cs="Arial"/>
          <w:position w:val="-19"/>
          <w:sz w:val="24"/>
          <w:szCs w:val="24"/>
        </w:rPr>
        <w:t>- приращение искомой величины</w:t>
      </w:r>
      <w:r w:rsidR="001E78C9" w:rsidRPr="000E4CBD">
        <w:rPr>
          <w:rFonts w:ascii="Arial" w:hAnsi="Arial" w:cs="Arial"/>
          <w:position w:val="-19"/>
          <w:sz w:val="24"/>
          <w:szCs w:val="24"/>
        </w:rPr>
        <w:t xml:space="preserve"> </w:t>
      </w:r>
      <w:r w:rsidR="00B25F8C" w:rsidRPr="000E4CBD">
        <w:rPr>
          <w:rFonts w:ascii="Arial" w:hAnsi="Arial" w:cs="Arial"/>
          <w:position w:val="-19"/>
          <w:sz w:val="24"/>
          <w:szCs w:val="24"/>
        </w:rPr>
        <w:t>(</w:t>
      </w:r>
      <w:proofErr w:type="spellStart"/>
      <w:r w:rsidRPr="000E4CBD">
        <w:rPr>
          <w:rFonts w:ascii="Arial" w:hAnsi="Arial" w:cs="Arial"/>
          <w:noProof/>
          <w:position w:val="-19"/>
          <w:sz w:val="24"/>
          <w:szCs w:val="24"/>
          <w:lang w:eastAsia="ru-RU"/>
        </w:rPr>
        <w:t>ТТР</w:t>
      </w:r>
      <w:r w:rsidRPr="000E4CBD">
        <w:rPr>
          <w:rFonts w:ascii="Arial" w:hAnsi="Arial" w:cs="Arial"/>
          <w:noProof/>
          <w:position w:val="-19"/>
          <w:sz w:val="24"/>
          <w:szCs w:val="24"/>
          <w:vertAlign w:val="subscript"/>
          <w:lang w:eastAsia="ru-RU"/>
        </w:rPr>
        <w:t>в</w:t>
      </w:r>
      <w:proofErr w:type="spellEnd"/>
      <w:r w:rsidRPr="000E4CBD">
        <w:rPr>
          <w:rFonts w:ascii="Arial" w:hAnsi="Arial" w:cs="Arial"/>
          <w:position w:val="-19"/>
          <w:sz w:val="24"/>
          <w:szCs w:val="24"/>
        </w:rPr>
        <w:t xml:space="preserve"> или </w:t>
      </w:r>
      <w:r w:rsidRPr="000E4CBD">
        <w:rPr>
          <w:rFonts w:ascii="Times New Roman" w:hAnsi="Times New Roman" w:cs="Times New Roman"/>
          <w:i/>
          <w:position w:val="-19"/>
          <w:sz w:val="24"/>
          <w:szCs w:val="24"/>
          <w:lang w:val="en-US"/>
        </w:rPr>
        <w:t>y</w:t>
      </w:r>
      <w:r w:rsidRPr="000E4CBD">
        <w:rPr>
          <w:rFonts w:ascii="Times New Roman" w:hAnsi="Times New Roman" w:cs="Times New Roman"/>
          <w:i/>
          <w:noProof/>
          <w:position w:val="-19"/>
          <w:sz w:val="24"/>
          <w:szCs w:val="24"/>
          <w:vertAlign w:val="subscript"/>
          <w:lang w:eastAsia="ru-RU"/>
        </w:rPr>
        <w:t>В</w:t>
      </w:r>
      <w:r w:rsidR="00B25F8C" w:rsidRPr="00F350BB">
        <w:rPr>
          <w:rFonts w:ascii="Arial" w:hAnsi="Arial" w:cs="Arial"/>
          <w:position w:val="-19"/>
          <w:sz w:val="24"/>
          <w:szCs w:val="24"/>
        </w:rPr>
        <w:t>)</w:t>
      </w:r>
      <w:r w:rsidR="00B25F8C" w:rsidRPr="000E4CBD">
        <w:rPr>
          <w:rFonts w:ascii="Arial" w:hAnsi="Arial" w:cs="Arial"/>
          <w:position w:val="-19"/>
          <w:sz w:val="24"/>
          <w:szCs w:val="24"/>
        </w:rPr>
        <w:t xml:space="preserve"> на </w:t>
      </w:r>
      <w:r w:rsidRPr="000E4CBD">
        <w:rPr>
          <w:rFonts w:ascii="Times New Roman" w:hAnsi="Times New Roman" w:cs="Times New Roman"/>
          <w:i/>
          <w:noProof/>
          <w:position w:val="-19"/>
          <w:sz w:val="24"/>
          <w:szCs w:val="24"/>
          <w:lang w:val="en-US" w:eastAsia="ru-RU"/>
        </w:rPr>
        <w:t>k</w:t>
      </w:r>
      <w:r w:rsidR="00B25F8C" w:rsidRPr="000E4CBD">
        <w:rPr>
          <w:rFonts w:ascii="Arial" w:hAnsi="Arial" w:cs="Arial"/>
          <w:position w:val="-19"/>
          <w:sz w:val="24"/>
          <w:szCs w:val="24"/>
        </w:rPr>
        <w:t>-м итерационном шаге;</w:t>
      </w:r>
      <w:r w:rsidR="001E78C9" w:rsidRPr="000E4CBD">
        <w:rPr>
          <w:rFonts w:ascii="Arial" w:hAnsi="Arial" w:cs="Arial"/>
          <w:position w:val="-19"/>
          <w:sz w:val="24"/>
          <w:szCs w:val="24"/>
        </w:rPr>
        <w:t>»</w:t>
      </w:r>
      <w:r w:rsidR="006E0DD7" w:rsidRPr="000E4CBD">
        <w:rPr>
          <w:rFonts w:ascii="Arial" w:hAnsi="Arial" w:cs="Arial"/>
          <w:position w:val="-19"/>
          <w:sz w:val="24"/>
          <w:szCs w:val="24"/>
        </w:rPr>
        <w:t>.</w:t>
      </w:r>
    </w:p>
    <w:p w14:paraId="565B3C48" w14:textId="77777777" w:rsidR="001E78C9" w:rsidRPr="000E4CBD" w:rsidRDefault="001E78C9" w:rsidP="00D03BA4">
      <w:pPr>
        <w:spacing w:after="0" w:line="240" w:lineRule="auto"/>
        <w:ind w:firstLine="709"/>
        <w:jc w:val="both"/>
        <w:rPr>
          <w:rFonts w:ascii="Arial" w:hAnsi="Arial" w:cs="Arial"/>
          <w:position w:val="-19"/>
          <w:sz w:val="20"/>
          <w:szCs w:val="24"/>
        </w:rPr>
      </w:pPr>
    </w:p>
    <w:p w14:paraId="6B7DAC68" w14:textId="7AA34DD5" w:rsidR="001E78C9" w:rsidRPr="000E4CBD" w:rsidRDefault="001E78C9" w:rsidP="001E78C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CBD">
        <w:rPr>
          <w:rFonts w:ascii="Arial" w:hAnsi="Arial" w:cs="Arial"/>
          <w:sz w:val="24"/>
          <w:szCs w:val="24"/>
        </w:rPr>
        <w:t>Формулу (45) изложить в виде:</w:t>
      </w:r>
    </w:p>
    <w:p w14:paraId="65EDDF8F" w14:textId="375AC0DB" w:rsidR="001E78C9" w:rsidRPr="000E4CBD" w:rsidRDefault="001E78C9" w:rsidP="001E78C9">
      <w:pPr>
        <w:spacing w:after="0" w:line="360" w:lineRule="auto"/>
        <w:ind w:firstLine="709"/>
        <w:jc w:val="both"/>
      </w:pPr>
      <w:r w:rsidRPr="000E4CBD">
        <w:object w:dxaOrig="1500" w:dyaOrig="760" w14:anchorId="0A855000">
          <v:shape id="_x0000_i1030" type="#_x0000_t75" style="width:74.8pt;height:37.95pt" o:ole="">
            <v:imagedata r:id="rId18" o:title=""/>
          </v:shape>
          <o:OLEObject Type="Embed" ProgID="Unknown" ShapeID="_x0000_i1030" DrawAspect="Content" ObjectID="_1747222241" r:id="rId19"/>
        </w:object>
      </w:r>
    </w:p>
    <w:p w14:paraId="725C9532" w14:textId="77777777" w:rsidR="00540721" w:rsidRPr="000E4CBD" w:rsidRDefault="00540721" w:rsidP="000E4CBD">
      <w:pPr>
        <w:spacing w:after="0" w:line="240" w:lineRule="auto"/>
        <w:ind w:firstLine="709"/>
        <w:jc w:val="both"/>
      </w:pPr>
    </w:p>
    <w:p w14:paraId="2840DC74" w14:textId="2E7F01EE" w:rsidR="00956DD7" w:rsidRPr="000E4CBD" w:rsidRDefault="00956DD7" w:rsidP="001E78C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CBD">
        <w:rPr>
          <w:rFonts w:ascii="Arial" w:hAnsi="Arial" w:cs="Arial"/>
          <w:sz w:val="24"/>
          <w:szCs w:val="24"/>
        </w:rPr>
        <w:t xml:space="preserve">Предпоследнее неравенство в формуле (47) </w:t>
      </w:r>
      <w:r w:rsidR="00351B65" w:rsidRPr="000E4CBD">
        <w:rPr>
          <w:rFonts w:ascii="Arial" w:hAnsi="Arial" w:cs="Arial"/>
          <w:sz w:val="24"/>
          <w:szCs w:val="24"/>
        </w:rPr>
        <w:t>изложить в виде:</w:t>
      </w:r>
    </w:p>
    <w:p w14:paraId="71FEB929" w14:textId="5D87B4BB" w:rsidR="006E0DD7" w:rsidRPr="000E4CBD" w:rsidRDefault="00E4795A" w:rsidP="001E78C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CBD">
        <w:object w:dxaOrig="3640" w:dyaOrig="840" w14:anchorId="54124FAE">
          <v:shape id="_x0000_i1031" type="#_x0000_t75" style="width:160.2pt;height:36.85pt" o:ole="">
            <v:imagedata r:id="rId20" o:title=""/>
          </v:shape>
          <o:OLEObject Type="Embed" ProgID="Unknown" ShapeID="_x0000_i1031" DrawAspect="Content" ObjectID="_1747222242" r:id="rId21"/>
        </w:object>
      </w:r>
    </w:p>
    <w:p w14:paraId="7B9D2D8C" w14:textId="77777777" w:rsidR="00E4795A" w:rsidRPr="000E4CBD" w:rsidRDefault="00E4795A" w:rsidP="00D03BA4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24"/>
        </w:rPr>
      </w:pPr>
    </w:p>
    <w:p w14:paraId="489CF161" w14:textId="1C2EA770" w:rsidR="00540721" w:rsidRPr="000E4CBD" w:rsidRDefault="00540721" w:rsidP="001E78C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CBD">
        <w:rPr>
          <w:rFonts w:ascii="Arial" w:hAnsi="Arial" w:cs="Arial"/>
          <w:sz w:val="24"/>
          <w:szCs w:val="24"/>
        </w:rPr>
        <w:t>Пункт 6.2.6</w:t>
      </w:r>
      <w:r w:rsidR="00D75C6D" w:rsidRPr="000E4CBD">
        <w:rPr>
          <w:rFonts w:ascii="Arial" w:hAnsi="Arial" w:cs="Arial"/>
          <w:sz w:val="24"/>
          <w:szCs w:val="24"/>
        </w:rPr>
        <w:t xml:space="preserve">, </w:t>
      </w:r>
      <w:r w:rsidR="00351B65" w:rsidRPr="000E4CBD">
        <w:rPr>
          <w:rFonts w:ascii="Arial" w:hAnsi="Arial" w:cs="Arial"/>
          <w:sz w:val="24"/>
          <w:szCs w:val="24"/>
        </w:rPr>
        <w:t xml:space="preserve">текст между формулой (47) и </w:t>
      </w:r>
      <w:r w:rsidRPr="000E4CBD">
        <w:rPr>
          <w:rFonts w:ascii="Arial" w:hAnsi="Arial" w:cs="Arial"/>
          <w:sz w:val="24"/>
          <w:szCs w:val="24"/>
        </w:rPr>
        <w:t>примечанием изложить в виде:</w:t>
      </w:r>
    </w:p>
    <w:p w14:paraId="6B6E895E" w14:textId="413C6994" w:rsidR="00540721" w:rsidRPr="000E4CBD" w:rsidRDefault="00540721" w:rsidP="00351B6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position w:val="-19"/>
          <w:sz w:val="24"/>
          <w:szCs w:val="24"/>
        </w:rPr>
      </w:pPr>
      <w:r w:rsidRPr="000E4CBD">
        <w:rPr>
          <w:rFonts w:ascii="Arial" w:hAnsi="Arial" w:cs="Arial"/>
          <w:position w:val="-19"/>
          <w:sz w:val="24"/>
          <w:szCs w:val="24"/>
        </w:rPr>
        <w:t>«</w:t>
      </w:r>
      <w:r w:rsidR="00351B65" w:rsidRPr="000E4CBD">
        <w:rPr>
          <w:rFonts w:ascii="Arial" w:hAnsi="Arial" w:cs="Arial"/>
          <w:position w:val="-19"/>
          <w:sz w:val="24"/>
          <w:szCs w:val="24"/>
        </w:rPr>
        <w:t>…</w:t>
      </w:r>
      <w:r w:rsidRPr="000E4CBD">
        <w:rPr>
          <w:rFonts w:ascii="Arial" w:hAnsi="Arial" w:cs="Arial"/>
          <w:position w:val="-19"/>
          <w:sz w:val="24"/>
          <w:szCs w:val="24"/>
        </w:rPr>
        <w:t xml:space="preserve">то обрезающий множитель </w:t>
      </w:r>
      <w:r w:rsidR="00C3727C" w:rsidRPr="000E4CBD">
        <w:rPr>
          <w:rFonts w:ascii="Times New Roman" w:hAnsi="Times New Roman" w:cs="Times New Roman"/>
          <w:i/>
          <w:position w:val="-19"/>
          <w:sz w:val="24"/>
          <w:szCs w:val="24"/>
          <w:lang w:val="en-US"/>
        </w:rPr>
        <w:t>g</w:t>
      </w:r>
      <w:r w:rsidR="00C3727C" w:rsidRPr="000E4CBD">
        <w:rPr>
          <w:rFonts w:ascii="Times New Roman" w:hAnsi="Times New Roman" w:cs="Times New Roman"/>
          <w:i/>
          <w:position w:val="-19"/>
          <w:sz w:val="24"/>
          <w:szCs w:val="24"/>
          <w:vertAlign w:val="superscript"/>
        </w:rPr>
        <w:t>(</w:t>
      </w:r>
      <w:r w:rsidR="00C3727C" w:rsidRPr="000E4CBD">
        <w:rPr>
          <w:rFonts w:ascii="Times New Roman" w:hAnsi="Times New Roman" w:cs="Times New Roman"/>
          <w:i/>
          <w:position w:val="-19"/>
          <w:sz w:val="24"/>
          <w:szCs w:val="24"/>
          <w:vertAlign w:val="superscript"/>
          <w:lang w:val="en-US"/>
        </w:rPr>
        <w:t>k</w:t>
      </w:r>
      <w:r w:rsidR="00C3727C" w:rsidRPr="000E4CBD">
        <w:rPr>
          <w:rFonts w:ascii="Times New Roman" w:hAnsi="Times New Roman" w:cs="Times New Roman"/>
          <w:i/>
          <w:position w:val="-19"/>
          <w:sz w:val="24"/>
          <w:szCs w:val="24"/>
          <w:vertAlign w:val="superscript"/>
        </w:rPr>
        <w:t>-1)</w:t>
      </w:r>
      <w:r w:rsidR="00C3727C" w:rsidRPr="000E4CBD">
        <w:rPr>
          <w:rFonts w:ascii="Arial" w:hAnsi="Arial" w:cs="Arial"/>
          <w:position w:val="-19"/>
          <w:sz w:val="24"/>
          <w:szCs w:val="24"/>
        </w:rPr>
        <w:t xml:space="preserve"> </w:t>
      </w:r>
      <w:r w:rsidRPr="000E4CBD">
        <w:rPr>
          <w:rFonts w:ascii="Arial" w:hAnsi="Arial" w:cs="Arial"/>
          <w:position w:val="-19"/>
          <w:sz w:val="24"/>
          <w:szCs w:val="24"/>
        </w:rPr>
        <w:t xml:space="preserve">последовательно уменьшают в два раза, т.е. </w:t>
      </w:r>
    </w:p>
    <w:p w14:paraId="6D386759" w14:textId="4E04A275" w:rsidR="00286AC5" w:rsidRPr="000E4CBD" w:rsidRDefault="00286AC5" w:rsidP="00D03B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position w:val="-19"/>
          <w:sz w:val="18"/>
          <w:szCs w:val="24"/>
        </w:rPr>
      </w:pPr>
    </w:p>
    <w:tbl>
      <w:tblPr>
        <w:tblStyle w:val="af1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  <w:gridCol w:w="709"/>
      </w:tblGrid>
      <w:tr w:rsidR="000E4CBD" w:rsidRPr="000E4CBD" w14:paraId="4A27CC8B" w14:textId="77777777" w:rsidTr="004C79C8">
        <w:tc>
          <w:tcPr>
            <w:tcW w:w="9067" w:type="dxa"/>
          </w:tcPr>
          <w:p w14:paraId="0F921BBC" w14:textId="0F11D647" w:rsidR="00286AC5" w:rsidRPr="000E4CBD" w:rsidRDefault="00286AC5" w:rsidP="00286A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position w:val="-19"/>
                <w:sz w:val="24"/>
                <w:szCs w:val="24"/>
              </w:rPr>
            </w:pPr>
            <w:r w:rsidRPr="000E4CBD">
              <w:rPr>
                <w:rFonts w:ascii="Calibri" w:eastAsia="Calibri" w:hAnsi="Calibri"/>
              </w:rPr>
              <w:object w:dxaOrig="1440" w:dyaOrig="360" w14:anchorId="70873BE6">
                <v:shape id="_x0000_i1032" type="#_x0000_t75" style="width:1in;height:19pt" o:ole="">
                  <v:imagedata r:id="rId22" o:title=""/>
                </v:shape>
                <o:OLEObject Type="Embed" ProgID="Unknown" ShapeID="_x0000_i1032" DrawAspect="Content" ObjectID="_1747222243" r:id="rId23"/>
              </w:object>
            </w:r>
          </w:p>
        </w:tc>
        <w:tc>
          <w:tcPr>
            <w:tcW w:w="709" w:type="dxa"/>
          </w:tcPr>
          <w:p w14:paraId="733EC566" w14:textId="1E0786A6" w:rsidR="00286AC5" w:rsidRPr="000E4CBD" w:rsidRDefault="00286AC5" w:rsidP="00286A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position w:val="-19"/>
                <w:sz w:val="24"/>
                <w:szCs w:val="24"/>
              </w:rPr>
            </w:pPr>
            <w:r w:rsidRPr="000E4CBD">
              <w:rPr>
                <w:rFonts w:ascii="Arial" w:hAnsi="Arial" w:cs="Arial"/>
                <w:position w:val="-19"/>
                <w:sz w:val="24"/>
                <w:szCs w:val="24"/>
              </w:rPr>
              <w:t>(48)</w:t>
            </w:r>
          </w:p>
        </w:tc>
      </w:tr>
    </w:tbl>
    <w:p w14:paraId="27E1B2DA" w14:textId="77777777" w:rsidR="00286AC5" w:rsidRPr="000E4CBD" w:rsidRDefault="00286AC5" w:rsidP="00D03BA4">
      <w:pPr>
        <w:spacing w:after="0" w:line="240" w:lineRule="auto"/>
        <w:jc w:val="both"/>
        <w:rPr>
          <w:rFonts w:ascii="Arial" w:hAnsi="Arial" w:cs="Arial"/>
          <w:position w:val="-19"/>
          <w:sz w:val="18"/>
          <w:szCs w:val="24"/>
        </w:rPr>
      </w:pPr>
    </w:p>
    <w:p w14:paraId="64C910B8" w14:textId="21F14C29" w:rsidR="00540721" w:rsidRPr="000E4CBD" w:rsidRDefault="00540721" w:rsidP="00286AC5">
      <w:pPr>
        <w:spacing w:after="0" w:line="360" w:lineRule="auto"/>
        <w:jc w:val="both"/>
        <w:rPr>
          <w:rFonts w:ascii="Times New Roman" w:hAnsi="Times New Roman" w:cs="Times New Roman"/>
          <w:position w:val="-19"/>
          <w:sz w:val="24"/>
          <w:szCs w:val="24"/>
        </w:rPr>
      </w:pPr>
      <w:r w:rsidRPr="000E4CBD">
        <w:rPr>
          <w:rFonts w:ascii="Arial" w:hAnsi="Arial" w:cs="Arial"/>
          <w:position w:val="-19"/>
          <w:sz w:val="24"/>
          <w:szCs w:val="24"/>
        </w:rPr>
        <w:t>до тех пор, пока</w:t>
      </w:r>
      <w:r w:rsidR="004C79C8" w:rsidRPr="000E4CBD">
        <w:rPr>
          <w:rFonts w:ascii="Arial" w:hAnsi="Arial" w:cs="Arial"/>
          <w:position w:val="-19"/>
          <w:sz w:val="24"/>
          <w:szCs w:val="24"/>
        </w:rPr>
        <w:t xml:space="preserve"> все неравенства (47)</w:t>
      </w:r>
      <w:r w:rsidRPr="000E4CBD">
        <w:rPr>
          <w:rFonts w:ascii="Arial" w:hAnsi="Arial" w:cs="Arial"/>
          <w:position w:val="-19"/>
          <w:sz w:val="24"/>
          <w:szCs w:val="24"/>
        </w:rPr>
        <w:t xml:space="preserve"> </w:t>
      </w:r>
      <w:r w:rsidR="000647BD" w:rsidRPr="000E4CBD">
        <w:rPr>
          <w:rFonts w:ascii="Arial" w:hAnsi="Arial" w:cs="Arial"/>
          <w:position w:val="-19"/>
          <w:sz w:val="24"/>
          <w:szCs w:val="24"/>
        </w:rPr>
        <w:t>не перестанут</w:t>
      </w:r>
      <w:r w:rsidR="00D75C6D" w:rsidRPr="000E4CBD">
        <w:rPr>
          <w:rFonts w:ascii="Arial" w:hAnsi="Arial" w:cs="Arial"/>
          <w:position w:val="-19"/>
          <w:sz w:val="24"/>
          <w:szCs w:val="24"/>
        </w:rPr>
        <w:t xml:space="preserve"> выполняться</w:t>
      </w:r>
      <w:r w:rsidRPr="000E4CBD">
        <w:rPr>
          <w:rFonts w:ascii="Arial" w:hAnsi="Arial" w:cs="Arial"/>
          <w:position w:val="-19"/>
          <w:sz w:val="24"/>
          <w:szCs w:val="24"/>
        </w:rPr>
        <w:t>. При этом значение искомой величины (</w:t>
      </w:r>
      <w:proofErr w:type="spellStart"/>
      <w:r w:rsidR="00836238" w:rsidRPr="000E4CBD">
        <w:rPr>
          <w:rFonts w:ascii="Arial" w:hAnsi="Arial" w:cs="Arial"/>
          <w:noProof/>
          <w:position w:val="-19"/>
          <w:sz w:val="24"/>
          <w:szCs w:val="24"/>
          <w:lang w:eastAsia="ru-RU"/>
        </w:rPr>
        <w:t>ТТР</w:t>
      </w:r>
      <w:r w:rsidR="00836238" w:rsidRPr="000E4CBD">
        <w:rPr>
          <w:rFonts w:ascii="Arial" w:hAnsi="Arial" w:cs="Arial"/>
          <w:noProof/>
          <w:position w:val="-19"/>
          <w:sz w:val="24"/>
          <w:szCs w:val="24"/>
          <w:vertAlign w:val="subscript"/>
          <w:lang w:eastAsia="ru-RU"/>
        </w:rPr>
        <w:t>в</w:t>
      </w:r>
      <w:proofErr w:type="spellEnd"/>
      <w:r w:rsidRPr="000E4CBD">
        <w:rPr>
          <w:rFonts w:ascii="Arial" w:hAnsi="Arial" w:cs="Arial"/>
          <w:position w:val="-19"/>
          <w:sz w:val="24"/>
          <w:szCs w:val="24"/>
        </w:rPr>
        <w:t xml:space="preserve"> или </w:t>
      </w:r>
      <w:r w:rsidR="00C3727C" w:rsidRPr="000E4CBD">
        <w:rPr>
          <w:rFonts w:ascii="Times New Roman" w:hAnsi="Times New Roman" w:cs="Times New Roman"/>
          <w:i/>
          <w:position w:val="-19"/>
          <w:sz w:val="24"/>
          <w:szCs w:val="24"/>
          <w:lang w:val="en-US"/>
        </w:rPr>
        <w:t>y</w:t>
      </w:r>
      <w:r w:rsidR="00C3727C" w:rsidRPr="000E4CBD">
        <w:rPr>
          <w:rFonts w:ascii="Times New Roman" w:hAnsi="Times New Roman" w:cs="Times New Roman"/>
          <w:i/>
          <w:noProof/>
          <w:position w:val="-19"/>
          <w:sz w:val="24"/>
          <w:szCs w:val="24"/>
          <w:vertAlign w:val="subscript"/>
          <w:lang w:eastAsia="ru-RU"/>
        </w:rPr>
        <w:t>В</w:t>
      </w:r>
      <w:r w:rsidRPr="000E4CBD">
        <w:rPr>
          <w:rFonts w:ascii="Arial" w:hAnsi="Arial" w:cs="Arial"/>
          <w:position w:val="-19"/>
          <w:sz w:val="24"/>
          <w:szCs w:val="24"/>
        </w:rPr>
        <w:t>) возвращают к ее значению на (</w:t>
      </w:r>
      <w:r w:rsidRPr="000E4CBD">
        <w:rPr>
          <w:rFonts w:ascii="Arial" w:hAnsi="Arial" w:cs="Arial"/>
          <w:i/>
          <w:position w:val="-19"/>
          <w:sz w:val="24"/>
          <w:szCs w:val="24"/>
          <w:lang w:val="en-US"/>
        </w:rPr>
        <w:t>k</w:t>
      </w:r>
      <w:r w:rsidRPr="000E4CBD">
        <w:rPr>
          <w:rFonts w:ascii="Arial" w:hAnsi="Arial" w:cs="Arial"/>
          <w:position w:val="-19"/>
          <w:sz w:val="24"/>
          <w:szCs w:val="24"/>
        </w:rPr>
        <w:t>–</w:t>
      </w:r>
      <w:proofErr w:type="gramStart"/>
      <w:r w:rsidRPr="000E4CBD">
        <w:rPr>
          <w:rFonts w:ascii="Arial" w:hAnsi="Arial" w:cs="Arial"/>
          <w:position w:val="-19"/>
          <w:sz w:val="24"/>
          <w:szCs w:val="24"/>
        </w:rPr>
        <w:t>1)-</w:t>
      </w:r>
      <w:proofErr w:type="gramEnd"/>
      <w:r w:rsidRPr="000E4CBD">
        <w:rPr>
          <w:rFonts w:ascii="Arial" w:hAnsi="Arial" w:cs="Arial"/>
          <w:position w:val="-19"/>
          <w:sz w:val="24"/>
          <w:szCs w:val="24"/>
        </w:rPr>
        <w:t xml:space="preserve">м итерационном шаге, а значение обрезающего множителя </w:t>
      </w:r>
      <w:r w:rsidR="00C3727C" w:rsidRPr="000E4CBD">
        <w:rPr>
          <w:rFonts w:ascii="Times New Roman" w:hAnsi="Times New Roman" w:cs="Times New Roman"/>
          <w:i/>
          <w:position w:val="-19"/>
          <w:sz w:val="24"/>
          <w:szCs w:val="24"/>
          <w:lang w:val="en-US"/>
        </w:rPr>
        <w:t>g</w:t>
      </w:r>
      <w:r w:rsidR="00C3727C" w:rsidRPr="000E4CBD">
        <w:rPr>
          <w:rFonts w:ascii="Times New Roman" w:hAnsi="Times New Roman" w:cs="Times New Roman"/>
          <w:i/>
          <w:position w:val="-19"/>
          <w:sz w:val="24"/>
          <w:szCs w:val="24"/>
          <w:vertAlign w:val="superscript"/>
        </w:rPr>
        <w:t>(</w:t>
      </w:r>
      <w:r w:rsidR="00C3727C" w:rsidRPr="000E4CBD">
        <w:rPr>
          <w:rFonts w:ascii="Times New Roman" w:hAnsi="Times New Roman" w:cs="Times New Roman"/>
          <w:i/>
          <w:position w:val="-19"/>
          <w:sz w:val="24"/>
          <w:szCs w:val="24"/>
          <w:vertAlign w:val="superscript"/>
          <w:lang w:val="en-US"/>
        </w:rPr>
        <w:t>k</w:t>
      </w:r>
      <w:r w:rsidR="00C3727C" w:rsidRPr="000E4CBD">
        <w:rPr>
          <w:rFonts w:ascii="Times New Roman" w:hAnsi="Times New Roman" w:cs="Times New Roman"/>
          <w:i/>
          <w:position w:val="-19"/>
          <w:sz w:val="24"/>
          <w:szCs w:val="24"/>
          <w:vertAlign w:val="superscript"/>
        </w:rPr>
        <w:t>-1)</w:t>
      </w:r>
      <w:r w:rsidR="00C3727C" w:rsidRPr="000E4CBD">
        <w:rPr>
          <w:rFonts w:ascii="Arial" w:hAnsi="Arial" w:cs="Arial"/>
          <w:position w:val="-19"/>
          <w:sz w:val="24"/>
          <w:szCs w:val="24"/>
        </w:rPr>
        <w:t xml:space="preserve"> </w:t>
      </w:r>
      <w:r w:rsidRPr="000E4CBD">
        <w:rPr>
          <w:rFonts w:ascii="Arial" w:hAnsi="Arial" w:cs="Arial"/>
          <w:position w:val="-19"/>
          <w:sz w:val="24"/>
          <w:szCs w:val="24"/>
        </w:rPr>
        <w:t>в формулах (40) и (46) принимают равным</w:t>
      </w:r>
      <w:r w:rsidR="00D75C6D" w:rsidRPr="000E4CBD">
        <w:rPr>
          <w:rFonts w:ascii="Arial" w:hAnsi="Arial" w:cs="Arial"/>
          <w:position w:val="-19"/>
          <w:sz w:val="24"/>
          <w:szCs w:val="24"/>
        </w:rPr>
        <w:t xml:space="preserve"> </w:t>
      </w:r>
      <w:r w:rsidR="00C3727C" w:rsidRPr="000E4CBD">
        <w:rPr>
          <w:rFonts w:ascii="Times New Roman" w:hAnsi="Times New Roman" w:cs="Times New Roman"/>
          <w:i/>
          <w:position w:val="-19"/>
          <w:sz w:val="24"/>
          <w:szCs w:val="24"/>
          <w:lang w:val="en-US"/>
        </w:rPr>
        <w:t>g</w:t>
      </w:r>
      <w:r w:rsidR="00C3727C" w:rsidRPr="000E4CBD">
        <w:rPr>
          <w:rFonts w:ascii="Times New Roman" w:hAnsi="Times New Roman" w:cs="Times New Roman"/>
          <w:position w:val="-19"/>
          <w:sz w:val="24"/>
          <w:szCs w:val="24"/>
        </w:rPr>
        <w:t>*.»</w:t>
      </w:r>
      <w:r w:rsidR="008C0EB2" w:rsidRPr="000E4CBD">
        <w:rPr>
          <w:rFonts w:ascii="Times New Roman" w:hAnsi="Times New Roman" w:cs="Times New Roman"/>
          <w:position w:val="-19"/>
          <w:sz w:val="24"/>
          <w:szCs w:val="24"/>
        </w:rPr>
        <w:t>.</w:t>
      </w:r>
    </w:p>
    <w:p w14:paraId="2F1FC92A" w14:textId="77777777" w:rsidR="000E4CBD" w:rsidRPr="000E4CBD" w:rsidRDefault="000E4CBD" w:rsidP="00D03BA4">
      <w:pPr>
        <w:spacing w:after="0" w:line="240" w:lineRule="auto"/>
        <w:jc w:val="both"/>
        <w:rPr>
          <w:rFonts w:ascii="Times New Roman" w:hAnsi="Times New Roman" w:cs="Times New Roman"/>
          <w:position w:val="-19"/>
          <w:sz w:val="24"/>
          <w:szCs w:val="24"/>
        </w:rPr>
      </w:pPr>
    </w:p>
    <w:p w14:paraId="71752D64" w14:textId="44A842D8" w:rsidR="000E4CBD" w:rsidRPr="000E4CBD" w:rsidRDefault="000E4CBD" w:rsidP="000E4CB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CBD">
        <w:rPr>
          <w:rFonts w:ascii="Arial" w:hAnsi="Arial" w:cs="Arial"/>
          <w:sz w:val="24"/>
          <w:szCs w:val="24"/>
        </w:rPr>
        <w:t>Таблицу Б.</w:t>
      </w:r>
      <w:r>
        <w:rPr>
          <w:rFonts w:ascii="Arial" w:hAnsi="Arial" w:cs="Arial"/>
          <w:sz w:val="24"/>
          <w:szCs w:val="24"/>
        </w:rPr>
        <w:t>1</w:t>
      </w:r>
      <w:r w:rsidRPr="000E4CBD">
        <w:rPr>
          <w:rFonts w:ascii="Arial" w:hAnsi="Arial" w:cs="Arial"/>
          <w:sz w:val="24"/>
          <w:szCs w:val="24"/>
        </w:rPr>
        <w:t xml:space="preserve"> изложить в виде: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81"/>
        <w:gridCol w:w="2097"/>
        <w:gridCol w:w="2097"/>
        <w:gridCol w:w="2095"/>
      </w:tblGrid>
      <w:tr w:rsidR="000E4CBD" w:rsidRPr="000E4CBD" w14:paraId="0553CEA1" w14:textId="77777777" w:rsidTr="00FA7F0F">
        <w:trPr>
          <w:trHeight w:val="283"/>
          <w:jc w:val="center"/>
        </w:trPr>
        <w:tc>
          <w:tcPr>
            <w:tcW w:w="17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C23F9C" w14:textId="77777777" w:rsidR="000E4CBD" w:rsidRPr="000E4CBD" w:rsidRDefault="000E4CBD" w:rsidP="000E4CB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E4CBD">
              <w:rPr>
                <w:rFonts w:ascii="Arial" w:eastAsia="Times New Roman" w:hAnsi="Arial" w:cs="Arial"/>
                <w:lang w:eastAsia="ru-RU"/>
              </w:rPr>
              <w:t>Компонент</w:t>
            </w:r>
          </w:p>
        </w:tc>
        <w:tc>
          <w:tcPr>
            <w:tcW w:w="32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F12DF" w14:textId="77777777" w:rsidR="000E4CBD" w:rsidRPr="000E4CBD" w:rsidRDefault="000E4CBD" w:rsidP="000E4CB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E4CBD">
              <w:rPr>
                <w:rFonts w:ascii="Arial" w:eastAsia="Times New Roman" w:hAnsi="Arial" w:cs="Arial"/>
                <w:lang w:eastAsia="ru-RU"/>
              </w:rPr>
              <w:t>Молярная доля для смесей, %</w:t>
            </w:r>
          </w:p>
        </w:tc>
      </w:tr>
      <w:tr w:rsidR="000E4CBD" w:rsidRPr="000E4CBD" w14:paraId="4D6097E3" w14:textId="77777777" w:rsidTr="00FA7F0F">
        <w:trPr>
          <w:trHeight w:val="283"/>
          <w:jc w:val="center"/>
        </w:trPr>
        <w:tc>
          <w:tcPr>
            <w:tcW w:w="1782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B2AB340" w14:textId="77777777" w:rsidR="000E4CBD" w:rsidRPr="000E4CBD" w:rsidRDefault="000E4CBD" w:rsidP="000E4CB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02BAA5E" w14:textId="77777777" w:rsidR="000E4CBD" w:rsidRPr="000E4CBD" w:rsidRDefault="000E4CBD" w:rsidP="000E4CB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E4CBD">
              <w:rPr>
                <w:rFonts w:ascii="Arial" w:eastAsia="Times New Roman" w:hAnsi="Arial" w:cs="Arial"/>
                <w:lang w:eastAsia="ru-RU"/>
              </w:rPr>
              <w:t>№ 1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633A567" w14:textId="77777777" w:rsidR="000E4CBD" w:rsidRPr="000E4CBD" w:rsidRDefault="000E4CBD" w:rsidP="000E4CB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E4CBD">
              <w:rPr>
                <w:rFonts w:ascii="Arial" w:eastAsia="Times New Roman" w:hAnsi="Arial" w:cs="Arial"/>
                <w:lang w:eastAsia="ru-RU"/>
              </w:rPr>
              <w:t>№ 2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65D1E4F" w14:textId="77777777" w:rsidR="000E4CBD" w:rsidRPr="000E4CBD" w:rsidRDefault="000E4CBD" w:rsidP="000E4CB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E4CBD">
              <w:rPr>
                <w:rFonts w:ascii="Arial" w:eastAsia="Times New Roman" w:hAnsi="Arial" w:cs="Arial"/>
                <w:lang w:eastAsia="ru-RU"/>
              </w:rPr>
              <w:t>№ 3</w:t>
            </w:r>
          </w:p>
        </w:tc>
      </w:tr>
      <w:tr w:rsidR="000E4CBD" w:rsidRPr="000E4CBD" w14:paraId="61515F14" w14:textId="77777777" w:rsidTr="00FA7F0F">
        <w:trPr>
          <w:trHeight w:val="369"/>
          <w:jc w:val="center"/>
        </w:trPr>
        <w:tc>
          <w:tcPr>
            <w:tcW w:w="1782" w:type="pct"/>
            <w:tcBorders>
              <w:top w:val="double" w:sz="4" w:space="0" w:color="auto"/>
            </w:tcBorders>
            <w:vAlign w:val="center"/>
          </w:tcPr>
          <w:p w14:paraId="0DAFBB7B" w14:textId="77777777" w:rsidR="000E4CBD" w:rsidRPr="000E4CBD" w:rsidRDefault="000E4CBD" w:rsidP="000E4CB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E4CBD">
              <w:rPr>
                <w:rFonts w:ascii="Arial" w:eastAsia="Times New Roman" w:hAnsi="Arial" w:cs="Arial"/>
                <w:szCs w:val="20"/>
                <w:lang w:eastAsia="ru-RU"/>
              </w:rPr>
              <w:t>Метан</w:t>
            </w:r>
          </w:p>
        </w:tc>
        <w:tc>
          <w:tcPr>
            <w:tcW w:w="107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81342" w14:textId="77777777" w:rsidR="000E4CBD" w:rsidRPr="000E4CBD" w:rsidRDefault="000E4CBD" w:rsidP="000E4CB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E4CBD">
              <w:rPr>
                <w:rFonts w:ascii="Arial" w:eastAsia="Times New Roman" w:hAnsi="Arial" w:cs="Arial"/>
                <w:lang w:eastAsia="ru-RU"/>
              </w:rPr>
              <w:t>97,8429</w:t>
            </w:r>
          </w:p>
        </w:tc>
        <w:tc>
          <w:tcPr>
            <w:tcW w:w="107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9FF3" w14:textId="77777777" w:rsidR="000E4CBD" w:rsidRPr="000E4CBD" w:rsidRDefault="000E4CBD" w:rsidP="000E4CB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E4CBD">
              <w:rPr>
                <w:rFonts w:ascii="Arial" w:eastAsia="Times New Roman" w:hAnsi="Arial" w:cs="Arial"/>
                <w:lang w:eastAsia="ru-RU"/>
              </w:rPr>
              <w:t>94,1347</w:t>
            </w:r>
          </w:p>
        </w:tc>
        <w:tc>
          <w:tcPr>
            <w:tcW w:w="107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E001" w14:textId="03E97CC4" w:rsidR="000E4CBD" w:rsidRPr="000E4CBD" w:rsidRDefault="000E4CBD" w:rsidP="000E4CB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64473">
              <w:rPr>
                <w:rFonts w:ascii="Arial" w:eastAsia="Times New Roman" w:hAnsi="Arial" w:cs="Arial"/>
                <w:lang w:eastAsia="ru-RU"/>
              </w:rPr>
              <w:t>90,2270</w:t>
            </w:r>
          </w:p>
        </w:tc>
      </w:tr>
      <w:tr w:rsidR="000E4CBD" w:rsidRPr="000E4CBD" w14:paraId="11B2498D" w14:textId="77777777" w:rsidTr="00FA7F0F">
        <w:trPr>
          <w:trHeight w:val="369"/>
          <w:jc w:val="center"/>
        </w:trPr>
        <w:tc>
          <w:tcPr>
            <w:tcW w:w="1782" w:type="pct"/>
            <w:vAlign w:val="center"/>
          </w:tcPr>
          <w:p w14:paraId="09B95E82" w14:textId="77777777" w:rsidR="000E4CBD" w:rsidRPr="000E4CBD" w:rsidRDefault="000E4CBD" w:rsidP="000E4CB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E4CBD">
              <w:rPr>
                <w:rFonts w:ascii="Arial" w:eastAsia="Times New Roman" w:hAnsi="Arial" w:cs="Arial"/>
                <w:szCs w:val="20"/>
                <w:lang w:eastAsia="ru-RU"/>
              </w:rPr>
              <w:t>Этан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4558" w14:textId="77777777" w:rsidR="000E4CBD" w:rsidRPr="000E4CBD" w:rsidRDefault="000E4CBD" w:rsidP="000E4CB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E4CBD">
              <w:rPr>
                <w:rFonts w:ascii="Arial" w:eastAsia="Times New Roman" w:hAnsi="Arial" w:cs="Arial"/>
                <w:lang w:eastAsia="ru-RU"/>
              </w:rPr>
              <w:t>0,7000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0993" w14:textId="77777777" w:rsidR="000E4CBD" w:rsidRPr="000E4CBD" w:rsidRDefault="000E4CBD" w:rsidP="000E4CB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E4CBD">
              <w:rPr>
                <w:rFonts w:ascii="Arial" w:eastAsia="Times New Roman" w:hAnsi="Arial" w:cs="Arial"/>
                <w:lang w:eastAsia="ru-RU"/>
              </w:rPr>
              <w:t>2,3400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C269D" w14:textId="77777777" w:rsidR="000E4CBD" w:rsidRPr="000E4CBD" w:rsidRDefault="000E4CBD" w:rsidP="000E4CB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E4CBD">
              <w:rPr>
                <w:rFonts w:ascii="Arial" w:eastAsia="Times New Roman" w:hAnsi="Arial" w:cs="Arial"/>
                <w:lang w:eastAsia="ru-RU"/>
              </w:rPr>
              <w:t>3,9064</w:t>
            </w:r>
          </w:p>
        </w:tc>
      </w:tr>
      <w:tr w:rsidR="000E4CBD" w:rsidRPr="000E4CBD" w14:paraId="67637017" w14:textId="77777777" w:rsidTr="00FA7F0F">
        <w:trPr>
          <w:trHeight w:val="369"/>
          <w:jc w:val="center"/>
        </w:trPr>
        <w:tc>
          <w:tcPr>
            <w:tcW w:w="1782" w:type="pct"/>
            <w:vAlign w:val="center"/>
          </w:tcPr>
          <w:p w14:paraId="7FBC6B14" w14:textId="77777777" w:rsidR="000E4CBD" w:rsidRPr="000E4CBD" w:rsidRDefault="000E4CBD" w:rsidP="000E4CB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E4CBD">
              <w:rPr>
                <w:rFonts w:ascii="Arial" w:eastAsia="Times New Roman" w:hAnsi="Arial" w:cs="Arial"/>
                <w:szCs w:val="20"/>
                <w:lang w:eastAsia="ru-RU"/>
              </w:rPr>
              <w:t>Пропан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4DBB1" w14:textId="77777777" w:rsidR="000E4CBD" w:rsidRPr="000E4CBD" w:rsidRDefault="000E4CBD" w:rsidP="000E4CB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E4CBD">
              <w:rPr>
                <w:rFonts w:ascii="Arial" w:eastAsia="Times New Roman" w:hAnsi="Arial" w:cs="Arial"/>
                <w:lang w:eastAsia="ru-RU"/>
              </w:rPr>
              <w:t>0,2600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D1834" w14:textId="77777777" w:rsidR="000E4CBD" w:rsidRPr="000E4CBD" w:rsidRDefault="000E4CBD" w:rsidP="000E4CB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E4CBD">
              <w:rPr>
                <w:rFonts w:ascii="Arial" w:eastAsia="Times New Roman" w:hAnsi="Arial" w:cs="Arial"/>
                <w:lang w:eastAsia="ru-RU"/>
              </w:rPr>
              <w:t>0,4720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642F4" w14:textId="77777777" w:rsidR="000E4CBD" w:rsidRPr="000E4CBD" w:rsidRDefault="000E4CBD" w:rsidP="000E4CB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E4CBD">
              <w:rPr>
                <w:rFonts w:ascii="Arial" w:eastAsia="Times New Roman" w:hAnsi="Arial" w:cs="Arial"/>
                <w:lang w:eastAsia="ru-RU"/>
              </w:rPr>
              <w:t>1,4500</w:t>
            </w:r>
          </w:p>
        </w:tc>
      </w:tr>
      <w:tr w:rsidR="000E4CBD" w:rsidRPr="000E4CBD" w14:paraId="6EAED15F" w14:textId="77777777" w:rsidTr="00FA7F0F">
        <w:trPr>
          <w:trHeight w:val="369"/>
          <w:jc w:val="center"/>
        </w:trPr>
        <w:tc>
          <w:tcPr>
            <w:tcW w:w="1782" w:type="pct"/>
            <w:vAlign w:val="center"/>
          </w:tcPr>
          <w:p w14:paraId="6CD0204F" w14:textId="77777777" w:rsidR="000E4CBD" w:rsidRPr="000E4CBD" w:rsidRDefault="000E4CBD" w:rsidP="000E4CB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E4CBD">
              <w:rPr>
                <w:rFonts w:ascii="Arial" w:eastAsia="Times New Roman" w:hAnsi="Arial" w:cs="Arial"/>
                <w:szCs w:val="20"/>
                <w:lang w:eastAsia="ru-RU"/>
              </w:rPr>
              <w:t>и-Бутан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45D81" w14:textId="77777777" w:rsidR="000E4CBD" w:rsidRPr="000E4CBD" w:rsidRDefault="000E4CBD" w:rsidP="000E4CB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E4CBD">
              <w:rPr>
                <w:rFonts w:ascii="Arial" w:eastAsia="Times New Roman" w:hAnsi="Arial" w:cs="Arial"/>
                <w:lang w:eastAsia="ru-RU"/>
              </w:rPr>
              <w:t>0,0490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3D96F" w14:textId="77777777" w:rsidR="000E4CBD" w:rsidRPr="000E4CBD" w:rsidRDefault="000E4CBD" w:rsidP="000E4CB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E4CBD">
              <w:rPr>
                <w:rFonts w:ascii="Arial" w:eastAsia="Times New Roman" w:hAnsi="Arial" w:cs="Arial"/>
                <w:lang w:eastAsia="ru-RU"/>
              </w:rPr>
              <w:t>0,0530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93A4F" w14:textId="77777777" w:rsidR="000E4CBD" w:rsidRPr="000E4CBD" w:rsidRDefault="000E4CBD" w:rsidP="000E4CB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E4CBD">
              <w:rPr>
                <w:rFonts w:ascii="Arial" w:eastAsia="Times New Roman" w:hAnsi="Arial" w:cs="Arial"/>
                <w:lang w:eastAsia="ru-RU"/>
              </w:rPr>
              <w:t>0,3110</w:t>
            </w:r>
          </w:p>
        </w:tc>
      </w:tr>
      <w:tr w:rsidR="000E4CBD" w:rsidRPr="000E4CBD" w14:paraId="6EE7263C" w14:textId="77777777" w:rsidTr="00FA7F0F">
        <w:trPr>
          <w:trHeight w:val="369"/>
          <w:jc w:val="center"/>
        </w:trPr>
        <w:tc>
          <w:tcPr>
            <w:tcW w:w="1782" w:type="pct"/>
            <w:vAlign w:val="center"/>
          </w:tcPr>
          <w:p w14:paraId="43A32033" w14:textId="77777777" w:rsidR="000E4CBD" w:rsidRPr="000E4CBD" w:rsidRDefault="000E4CBD" w:rsidP="000E4CB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E4CBD">
              <w:rPr>
                <w:rFonts w:ascii="Arial" w:eastAsia="Times New Roman" w:hAnsi="Arial" w:cs="Arial"/>
                <w:szCs w:val="20"/>
                <w:lang w:eastAsia="ru-RU"/>
              </w:rPr>
              <w:t>н-Бутан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1393" w14:textId="77777777" w:rsidR="000E4CBD" w:rsidRPr="000E4CBD" w:rsidRDefault="000E4CBD" w:rsidP="000E4CB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E4CBD">
              <w:rPr>
                <w:rFonts w:ascii="Arial" w:eastAsia="Times New Roman" w:hAnsi="Arial" w:cs="Arial"/>
                <w:lang w:eastAsia="ru-RU"/>
              </w:rPr>
              <w:t>0,0580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6E071" w14:textId="77777777" w:rsidR="000E4CBD" w:rsidRPr="000E4CBD" w:rsidRDefault="000E4CBD" w:rsidP="000E4CB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E4CBD">
              <w:rPr>
                <w:rFonts w:ascii="Arial" w:eastAsia="Times New Roman" w:hAnsi="Arial" w:cs="Arial"/>
                <w:lang w:eastAsia="ru-RU"/>
              </w:rPr>
              <w:t>0,0810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D3A6C" w14:textId="77777777" w:rsidR="000E4CBD" w:rsidRPr="000E4CBD" w:rsidRDefault="000E4CBD" w:rsidP="000E4CB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E4CBD">
              <w:rPr>
                <w:rFonts w:ascii="Arial" w:eastAsia="Times New Roman" w:hAnsi="Arial" w:cs="Arial"/>
                <w:lang w:eastAsia="ru-RU"/>
              </w:rPr>
              <w:t>0,5260</w:t>
            </w:r>
          </w:p>
        </w:tc>
      </w:tr>
      <w:tr w:rsidR="000E4CBD" w:rsidRPr="000E4CBD" w14:paraId="21ED3ADC" w14:textId="77777777" w:rsidTr="00FA7F0F">
        <w:trPr>
          <w:trHeight w:val="369"/>
          <w:jc w:val="center"/>
        </w:trPr>
        <w:tc>
          <w:tcPr>
            <w:tcW w:w="1782" w:type="pct"/>
            <w:vAlign w:val="center"/>
          </w:tcPr>
          <w:p w14:paraId="34B2C64E" w14:textId="77777777" w:rsidR="000E4CBD" w:rsidRPr="000E4CBD" w:rsidRDefault="000E4CBD" w:rsidP="000E4CB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0E4CBD">
              <w:rPr>
                <w:rFonts w:ascii="Arial" w:eastAsia="Times New Roman" w:hAnsi="Arial" w:cs="Arial"/>
                <w:szCs w:val="20"/>
                <w:lang w:eastAsia="ru-RU"/>
              </w:rPr>
              <w:t>нео</w:t>
            </w:r>
            <w:proofErr w:type="spellEnd"/>
            <w:r w:rsidRPr="000E4CBD">
              <w:rPr>
                <w:rFonts w:ascii="Arial" w:eastAsia="Times New Roman" w:hAnsi="Arial" w:cs="Arial"/>
                <w:szCs w:val="20"/>
                <w:lang w:eastAsia="ru-RU"/>
              </w:rPr>
              <w:t>-Пентан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E7793" w14:textId="77777777" w:rsidR="000E4CBD" w:rsidRPr="000E4CBD" w:rsidRDefault="000E4CBD" w:rsidP="000E4CB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E4CBD">
              <w:rPr>
                <w:rFonts w:ascii="Arial" w:eastAsia="Times New Roman" w:hAnsi="Arial" w:cs="Arial"/>
                <w:lang w:eastAsia="ru-RU"/>
              </w:rPr>
              <w:t>0,0006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E290E" w14:textId="77777777" w:rsidR="000E4CBD" w:rsidRPr="000E4CBD" w:rsidRDefault="000E4CBD" w:rsidP="000E4CB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E4CBD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D215" w14:textId="77777777" w:rsidR="000E4CBD" w:rsidRPr="000E4CBD" w:rsidRDefault="000E4CBD" w:rsidP="000E4CB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E4CBD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</w:tr>
      <w:tr w:rsidR="000E4CBD" w:rsidRPr="000E4CBD" w14:paraId="49A82258" w14:textId="77777777" w:rsidTr="00FA7F0F">
        <w:trPr>
          <w:trHeight w:val="369"/>
          <w:jc w:val="center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7CB7C" w14:textId="77777777" w:rsidR="000E4CBD" w:rsidRPr="000E4CBD" w:rsidRDefault="000E4CBD" w:rsidP="000E4CB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E4CBD">
              <w:rPr>
                <w:rFonts w:ascii="Arial" w:eastAsia="Times New Roman" w:hAnsi="Arial" w:cs="Arial"/>
                <w:szCs w:val="20"/>
                <w:lang w:eastAsia="ru-RU"/>
              </w:rPr>
              <w:t>и-Пентан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62B6A" w14:textId="77777777" w:rsidR="000E4CBD" w:rsidRPr="000E4CBD" w:rsidRDefault="000E4CBD" w:rsidP="000E4CB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E4CBD">
              <w:rPr>
                <w:rFonts w:ascii="Arial" w:eastAsia="Times New Roman" w:hAnsi="Arial" w:cs="Arial"/>
                <w:lang w:eastAsia="ru-RU"/>
              </w:rPr>
              <w:t>0,0126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5368" w14:textId="77777777" w:rsidR="000E4CBD" w:rsidRPr="000E4CBD" w:rsidRDefault="000E4CBD" w:rsidP="000E4CB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E4CBD">
              <w:rPr>
                <w:rFonts w:ascii="Arial" w:eastAsia="Times New Roman" w:hAnsi="Arial" w:cs="Arial"/>
                <w:lang w:eastAsia="ru-RU"/>
              </w:rPr>
              <w:t>0,0182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884B6" w14:textId="77777777" w:rsidR="000E4CBD" w:rsidRPr="000E4CBD" w:rsidRDefault="000E4CBD" w:rsidP="000E4CB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E4CBD">
              <w:rPr>
                <w:rFonts w:ascii="Arial" w:eastAsia="Times New Roman" w:hAnsi="Arial" w:cs="Arial"/>
                <w:lang w:eastAsia="ru-RU"/>
              </w:rPr>
              <w:t>0,</w:t>
            </w:r>
            <w:r w:rsidRPr="000E4CBD">
              <w:rPr>
                <w:rFonts w:ascii="Arial" w:eastAsia="Times New Roman" w:hAnsi="Arial" w:cs="Arial"/>
                <w:lang w:val="en-US" w:eastAsia="ru-RU"/>
              </w:rPr>
              <w:t>0</w:t>
            </w:r>
            <w:r w:rsidRPr="000E4CBD">
              <w:rPr>
                <w:rFonts w:ascii="Arial" w:eastAsia="Times New Roman" w:hAnsi="Arial" w:cs="Arial"/>
                <w:lang w:eastAsia="ru-RU"/>
              </w:rPr>
              <w:t>1920</w:t>
            </w:r>
          </w:p>
        </w:tc>
      </w:tr>
      <w:tr w:rsidR="000E4CBD" w:rsidRPr="000E4CBD" w14:paraId="0ED688F0" w14:textId="77777777" w:rsidTr="00FA7F0F">
        <w:trPr>
          <w:trHeight w:val="369"/>
          <w:jc w:val="center"/>
        </w:trPr>
        <w:tc>
          <w:tcPr>
            <w:tcW w:w="1782" w:type="pct"/>
            <w:vAlign w:val="center"/>
          </w:tcPr>
          <w:p w14:paraId="523A56D8" w14:textId="77777777" w:rsidR="000E4CBD" w:rsidRPr="000E4CBD" w:rsidRDefault="000E4CBD" w:rsidP="000E4CB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E4CBD">
              <w:rPr>
                <w:rFonts w:ascii="Arial" w:eastAsia="Times New Roman" w:hAnsi="Arial" w:cs="Arial"/>
                <w:i/>
                <w:szCs w:val="20"/>
                <w:lang w:eastAsia="ru-RU"/>
              </w:rPr>
              <w:t>н</w:t>
            </w:r>
            <w:r w:rsidRPr="000E4CBD">
              <w:rPr>
                <w:rFonts w:ascii="Arial" w:eastAsia="Times New Roman" w:hAnsi="Arial" w:cs="Arial"/>
                <w:szCs w:val="20"/>
                <w:lang w:eastAsia="ru-RU"/>
              </w:rPr>
              <w:t>-Пентан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2843F" w14:textId="77777777" w:rsidR="000E4CBD" w:rsidRPr="000E4CBD" w:rsidRDefault="000E4CBD" w:rsidP="000E4CB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E4CBD">
              <w:rPr>
                <w:rFonts w:ascii="Arial" w:eastAsia="Times New Roman" w:hAnsi="Arial" w:cs="Arial"/>
                <w:lang w:eastAsia="ru-RU"/>
              </w:rPr>
              <w:t>0,0100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2E50" w14:textId="77777777" w:rsidR="000E4CBD" w:rsidRPr="000E4CBD" w:rsidRDefault="000E4CBD" w:rsidP="000E4CB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E4CBD">
              <w:rPr>
                <w:rFonts w:ascii="Arial" w:eastAsia="Times New Roman" w:hAnsi="Arial" w:cs="Arial"/>
                <w:lang w:eastAsia="ru-RU"/>
              </w:rPr>
              <w:t>0,0162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B390" w14:textId="77777777" w:rsidR="000E4CBD" w:rsidRPr="000E4CBD" w:rsidRDefault="000E4CBD" w:rsidP="000E4CB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E4CBD">
              <w:rPr>
                <w:rFonts w:ascii="Arial" w:eastAsia="Times New Roman" w:hAnsi="Arial" w:cs="Arial"/>
                <w:lang w:eastAsia="ru-RU"/>
              </w:rPr>
              <w:t>0,</w:t>
            </w:r>
            <w:r w:rsidRPr="000E4CBD">
              <w:rPr>
                <w:rFonts w:ascii="Arial" w:eastAsia="Times New Roman" w:hAnsi="Arial" w:cs="Arial"/>
                <w:lang w:val="en-US" w:eastAsia="ru-RU"/>
              </w:rPr>
              <w:t>0</w:t>
            </w:r>
            <w:r w:rsidRPr="000E4CBD">
              <w:rPr>
                <w:rFonts w:ascii="Arial" w:eastAsia="Times New Roman" w:hAnsi="Arial" w:cs="Arial"/>
                <w:lang w:eastAsia="ru-RU"/>
              </w:rPr>
              <w:t>1590</w:t>
            </w:r>
          </w:p>
        </w:tc>
      </w:tr>
      <w:tr w:rsidR="000E4CBD" w:rsidRPr="000E4CBD" w14:paraId="48E60D7C" w14:textId="77777777" w:rsidTr="00FA7F0F">
        <w:trPr>
          <w:trHeight w:val="369"/>
          <w:jc w:val="center"/>
        </w:trPr>
        <w:tc>
          <w:tcPr>
            <w:tcW w:w="1782" w:type="pct"/>
            <w:vAlign w:val="center"/>
          </w:tcPr>
          <w:p w14:paraId="575008B2" w14:textId="77777777" w:rsidR="000E4CBD" w:rsidRPr="000E4CBD" w:rsidRDefault="000E4CBD" w:rsidP="000E4CB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E4CBD">
              <w:rPr>
                <w:rFonts w:ascii="Arial" w:eastAsia="Times New Roman" w:hAnsi="Arial" w:cs="Arial"/>
                <w:i/>
                <w:szCs w:val="20"/>
                <w:lang w:eastAsia="ru-RU"/>
              </w:rPr>
              <w:t>н</w:t>
            </w:r>
            <w:r w:rsidRPr="000E4CBD">
              <w:rPr>
                <w:rFonts w:ascii="Arial" w:eastAsia="Times New Roman" w:hAnsi="Arial" w:cs="Arial"/>
                <w:szCs w:val="20"/>
                <w:lang w:eastAsia="ru-RU"/>
              </w:rPr>
              <w:t>-</w:t>
            </w:r>
            <w:proofErr w:type="spellStart"/>
            <w:r w:rsidRPr="000E4CBD">
              <w:rPr>
                <w:rFonts w:ascii="Arial" w:eastAsia="Times New Roman" w:hAnsi="Arial" w:cs="Arial"/>
                <w:szCs w:val="20"/>
                <w:lang w:eastAsia="ru-RU"/>
              </w:rPr>
              <w:t>Гексан</w:t>
            </w:r>
            <w:proofErr w:type="spellEnd"/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86A2" w14:textId="77777777" w:rsidR="000E4CBD" w:rsidRPr="000E4CBD" w:rsidRDefault="000E4CBD" w:rsidP="000E4CB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E4CBD">
              <w:rPr>
                <w:rFonts w:ascii="Arial" w:eastAsia="Times New Roman" w:hAnsi="Arial" w:cs="Arial"/>
                <w:lang w:eastAsia="ru-RU"/>
              </w:rPr>
              <w:t>0,0064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BB2E4" w14:textId="77777777" w:rsidR="000E4CBD" w:rsidRPr="000E4CBD" w:rsidRDefault="000E4CBD" w:rsidP="000E4CB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E4CBD">
              <w:rPr>
                <w:rFonts w:ascii="Arial" w:eastAsia="Times New Roman" w:hAnsi="Arial" w:cs="Arial"/>
                <w:lang w:eastAsia="ru-RU"/>
              </w:rPr>
              <w:t>0,0219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BDF4" w14:textId="77777777" w:rsidR="000E4CBD" w:rsidRPr="000E4CBD" w:rsidRDefault="000E4CBD" w:rsidP="000E4CB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E4CBD">
              <w:rPr>
                <w:rFonts w:ascii="Arial" w:eastAsia="Times New Roman" w:hAnsi="Arial" w:cs="Arial"/>
                <w:lang w:eastAsia="ru-RU"/>
              </w:rPr>
              <w:t>0,</w:t>
            </w:r>
            <w:r w:rsidRPr="000E4CBD">
              <w:rPr>
                <w:rFonts w:ascii="Arial" w:eastAsia="Times New Roman" w:hAnsi="Arial" w:cs="Arial"/>
                <w:lang w:val="en-US" w:eastAsia="ru-RU"/>
              </w:rPr>
              <w:t>0</w:t>
            </w:r>
            <w:r w:rsidRPr="000E4CBD">
              <w:rPr>
                <w:rFonts w:ascii="Arial" w:eastAsia="Times New Roman" w:hAnsi="Arial" w:cs="Arial"/>
                <w:lang w:eastAsia="ru-RU"/>
              </w:rPr>
              <w:t>1450</w:t>
            </w:r>
          </w:p>
        </w:tc>
      </w:tr>
      <w:tr w:rsidR="000E4CBD" w:rsidRPr="000E4CBD" w14:paraId="294F695D" w14:textId="77777777" w:rsidTr="00FA7F0F">
        <w:trPr>
          <w:trHeight w:val="369"/>
          <w:jc w:val="center"/>
        </w:trPr>
        <w:tc>
          <w:tcPr>
            <w:tcW w:w="1782" w:type="pct"/>
            <w:vAlign w:val="center"/>
          </w:tcPr>
          <w:p w14:paraId="3CA031B4" w14:textId="77777777" w:rsidR="000E4CBD" w:rsidRPr="000E4CBD" w:rsidRDefault="000E4CBD" w:rsidP="000E4CB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E4CBD">
              <w:rPr>
                <w:rFonts w:ascii="Arial" w:eastAsia="Times New Roman" w:hAnsi="Arial" w:cs="Arial"/>
                <w:szCs w:val="20"/>
                <w:lang w:eastAsia="ru-RU"/>
              </w:rPr>
              <w:t>н-Гептан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F9031" w14:textId="77777777" w:rsidR="000E4CBD" w:rsidRPr="000E4CBD" w:rsidRDefault="000E4CBD" w:rsidP="000E4CB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E4CBD">
              <w:rPr>
                <w:rFonts w:ascii="Arial" w:eastAsia="Times New Roman" w:hAnsi="Arial" w:cs="Arial"/>
                <w:lang w:eastAsia="ru-RU"/>
              </w:rPr>
              <w:t>0,0020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BA4C8" w14:textId="77777777" w:rsidR="000E4CBD" w:rsidRPr="000E4CBD" w:rsidRDefault="000E4CBD" w:rsidP="000E4CB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E4CBD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D6598" w14:textId="77777777" w:rsidR="000E4CBD" w:rsidRPr="000E4CBD" w:rsidRDefault="000E4CBD" w:rsidP="000E4CB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E4CBD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</w:tr>
      <w:tr w:rsidR="000E4CBD" w:rsidRPr="000E4CBD" w14:paraId="657B38F1" w14:textId="77777777" w:rsidTr="00FA7F0F">
        <w:trPr>
          <w:trHeight w:val="369"/>
          <w:jc w:val="center"/>
        </w:trPr>
        <w:tc>
          <w:tcPr>
            <w:tcW w:w="1782" w:type="pct"/>
            <w:vAlign w:val="center"/>
          </w:tcPr>
          <w:p w14:paraId="6689D2E6" w14:textId="77777777" w:rsidR="000E4CBD" w:rsidRPr="000E4CBD" w:rsidRDefault="000E4CBD" w:rsidP="000E4CB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E4CBD">
              <w:rPr>
                <w:rFonts w:ascii="Arial" w:eastAsia="Times New Roman" w:hAnsi="Arial" w:cs="Arial"/>
                <w:i/>
                <w:szCs w:val="20"/>
                <w:lang w:eastAsia="ru-RU"/>
              </w:rPr>
              <w:t>н</w:t>
            </w:r>
            <w:r w:rsidRPr="000E4CBD">
              <w:rPr>
                <w:rFonts w:ascii="Arial" w:eastAsia="Times New Roman" w:hAnsi="Arial" w:cs="Arial"/>
                <w:szCs w:val="20"/>
                <w:lang w:eastAsia="ru-RU"/>
              </w:rPr>
              <w:t>-Октан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CB1A6" w14:textId="77777777" w:rsidR="000E4CBD" w:rsidRPr="000E4CBD" w:rsidRDefault="000E4CBD" w:rsidP="000E4CB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E4CBD">
              <w:rPr>
                <w:rFonts w:ascii="Arial" w:eastAsia="Times New Roman" w:hAnsi="Arial" w:cs="Arial"/>
                <w:lang w:eastAsia="ru-RU"/>
              </w:rPr>
              <w:t>0,0005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FCF3" w14:textId="77777777" w:rsidR="000E4CBD" w:rsidRPr="000E4CBD" w:rsidRDefault="000E4CBD" w:rsidP="000E4CB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E4CBD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F9B5" w14:textId="77777777" w:rsidR="000E4CBD" w:rsidRPr="000E4CBD" w:rsidRDefault="000E4CBD" w:rsidP="000E4CB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E4CBD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</w:tr>
      <w:tr w:rsidR="000E4CBD" w:rsidRPr="000E4CBD" w14:paraId="2FAA04F6" w14:textId="77777777" w:rsidTr="00FA7F0F">
        <w:trPr>
          <w:trHeight w:val="369"/>
          <w:jc w:val="center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6B7E" w14:textId="77777777" w:rsidR="000E4CBD" w:rsidRPr="000E4CBD" w:rsidRDefault="000E4CBD" w:rsidP="000E4CB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E4CBD">
              <w:rPr>
                <w:rFonts w:ascii="Arial" w:eastAsia="Times New Roman" w:hAnsi="Arial" w:cs="Arial"/>
                <w:lang w:eastAsia="ru-RU"/>
              </w:rPr>
              <w:t>Диоксид углерода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8782" w14:textId="77777777" w:rsidR="000E4CBD" w:rsidRPr="000E4CBD" w:rsidRDefault="000E4CBD" w:rsidP="000E4CB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E4CBD">
              <w:rPr>
                <w:rFonts w:ascii="Arial" w:eastAsia="Times New Roman" w:hAnsi="Arial" w:cs="Arial"/>
                <w:lang w:eastAsia="ru-RU"/>
              </w:rPr>
              <w:t>0,0500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74BAF" w14:textId="77777777" w:rsidR="000E4CBD" w:rsidRPr="000E4CBD" w:rsidRDefault="000E4CBD" w:rsidP="000E4CB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E4CBD">
              <w:rPr>
                <w:rFonts w:ascii="Arial" w:eastAsia="Times New Roman" w:hAnsi="Arial" w:cs="Arial"/>
                <w:lang w:eastAsia="ru-RU"/>
              </w:rPr>
              <w:t>0,2230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F6106" w14:textId="77777777" w:rsidR="000E4CBD" w:rsidRPr="000E4CBD" w:rsidRDefault="000E4CBD" w:rsidP="000E4CB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E4CBD">
              <w:rPr>
                <w:rFonts w:ascii="Arial" w:eastAsia="Times New Roman" w:hAnsi="Arial" w:cs="Arial"/>
                <w:lang w:eastAsia="ru-RU"/>
              </w:rPr>
              <w:t>1,4600</w:t>
            </w:r>
          </w:p>
        </w:tc>
      </w:tr>
      <w:tr w:rsidR="000E4CBD" w:rsidRPr="000E4CBD" w14:paraId="0C4892B8" w14:textId="77777777" w:rsidTr="00FA7F0F">
        <w:trPr>
          <w:trHeight w:val="369"/>
          <w:jc w:val="center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2CC8" w14:textId="77777777" w:rsidR="000E4CBD" w:rsidRPr="000E4CBD" w:rsidRDefault="000E4CBD" w:rsidP="000E4CB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E4CBD">
              <w:rPr>
                <w:rFonts w:ascii="Arial" w:eastAsia="Times New Roman" w:hAnsi="Arial" w:cs="Arial"/>
                <w:lang w:eastAsia="ru-RU"/>
              </w:rPr>
              <w:t>Азот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BF36" w14:textId="77777777" w:rsidR="000E4CBD" w:rsidRPr="000E4CBD" w:rsidRDefault="000E4CBD" w:rsidP="000E4CB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E4CBD">
              <w:rPr>
                <w:rFonts w:ascii="Arial" w:eastAsia="Times New Roman" w:hAnsi="Arial" w:cs="Arial"/>
                <w:lang w:eastAsia="ru-RU"/>
              </w:rPr>
              <w:t>1,0080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34A31" w14:textId="77777777" w:rsidR="000E4CBD" w:rsidRPr="000E4CBD" w:rsidRDefault="000E4CBD" w:rsidP="000E4CB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E4CBD">
              <w:rPr>
                <w:rFonts w:ascii="Arial" w:eastAsia="Times New Roman" w:hAnsi="Arial" w:cs="Arial"/>
                <w:lang w:eastAsia="ru-RU"/>
              </w:rPr>
              <w:t>2,6400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0FE5" w14:textId="77777777" w:rsidR="000E4CBD" w:rsidRPr="000E4CBD" w:rsidRDefault="000E4CBD" w:rsidP="000E4CBD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E4CBD">
              <w:rPr>
                <w:rFonts w:ascii="Arial" w:eastAsia="Times New Roman" w:hAnsi="Arial" w:cs="Arial"/>
                <w:lang w:eastAsia="ru-RU"/>
              </w:rPr>
              <w:t>2,0700</w:t>
            </w:r>
          </w:p>
        </w:tc>
      </w:tr>
    </w:tbl>
    <w:p w14:paraId="4E430517" w14:textId="77777777" w:rsidR="008C0EB2" w:rsidRPr="000E4CBD" w:rsidRDefault="008C0EB2" w:rsidP="00286AC5">
      <w:pPr>
        <w:spacing w:after="0" w:line="360" w:lineRule="auto"/>
        <w:jc w:val="both"/>
        <w:rPr>
          <w:rFonts w:ascii="Times New Roman" w:hAnsi="Times New Roman" w:cs="Times New Roman"/>
          <w:position w:val="-19"/>
          <w:sz w:val="24"/>
          <w:szCs w:val="24"/>
        </w:rPr>
      </w:pPr>
    </w:p>
    <w:p w14:paraId="028F64BD" w14:textId="0C528C30" w:rsidR="008C0EB2" w:rsidRPr="000E4CBD" w:rsidRDefault="008C0EB2" w:rsidP="008C0EB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CBD">
        <w:rPr>
          <w:rFonts w:ascii="Arial" w:hAnsi="Arial" w:cs="Arial"/>
          <w:sz w:val="24"/>
          <w:szCs w:val="24"/>
        </w:rPr>
        <w:t>Таблицу Б.2 изложить в виде: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1"/>
        <w:gridCol w:w="2433"/>
        <w:gridCol w:w="2448"/>
        <w:gridCol w:w="2448"/>
      </w:tblGrid>
      <w:tr w:rsidR="000E4CBD" w:rsidRPr="000E4CBD" w14:paraId="5FEEA9C7" w14:textId="77777777" w:rsidTr="00FA7F0F">
        <w:trPr>
          <w:trHeight w:val="369"/>
          <w:tblHeader/>
          <w:jc w:val="center"/>
        </w:trPr>
        <w:tc>
          <w:tcPr>
            <w:tcW w:w="12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C79BD6" w14:textId="77777777" w:rsidR="008C0EB2" w:rsidRPr="000E4CBD" w:rsidRDefault="008C0EB2" w:rsidP="00FA7F0F">
            <w:pPr>
              <w:pStyle w:val="af2"/>
              <w:widowControl w:val="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0E4CBD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р</w:t>
            </w:r>
            <w:r w:rsidRPr="000E4CBD">
              <w:rPr>
                <w:rFonts w:ascii="Arial" w:hAnsi="Arial" w:cs="Arial"/>
                <w:iCs/>
                <w:sz w:val="22"/>
                <w:szCs w:val="22"/>
                <w:lang w:val="ru-RU"/>
              </w:rPr>
              <w:t>, МПа</w:t>
            </w:r>
          </w:p>
        </w:tc>
        <w:tc>
          <w:tcPr>
            <w:tcW w:w="37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302B" w14:textId="77777777" w:rsidR="008C0EB2" w:rsidRPr="000E4CBD" w:rsidRDefault="008C0EB2" w:rsidP="00FA7F0F">
            <w:pPr>
              <w:pStyle w:val="af2"/>
              <w:widowControl w:val="0"/>
              <w:jc w:val="center"/>
              <w:rPr>
                <w:rFonts w:ascii="Arial" w:hAnsi="Arial" w:cs="Arial"/>
                <w:iCs/>
                <w:sz w:val="22"/>
                <w:szCs w:val="22"/>
                <w:lang w:val="ru-RU"/>
              </w:rPr>
            </w:pPr>
            <w:r w:rsidRPr="000E4CBD">
              <w:rPr>
                <w:rFonts w:ascii="Arial" w:hAnsi="Arial" w:cs="Arial"/>
                <w:iCs/>
                <w:sz w:val="22"/>
                <w:szCs w:val="22"/>
                <w:lang w:val="ru-RU"/>
              </w:rPr>
              <w:t>Смесь</w:t>
            </w:r>
          </w:p>
        </w:tc>
      </w:tr>
      <w:tr w:rsidR="000E4CBD" w:rsidRPr="000E4CBD" w14:paraId="20F87B54" w14:textId="77777777" w:rsidTr="00FA7F0F">
        <w:trPr>
          <w:trHeight w:val="369"/>
          <w:tblHeader/>
          <w:jc w:val="center"/>
        </w:trPr>
        <w:tc>
          <w:tcPr>
            <w:tcW w:w="1249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1F40E0F" w14:textId="77777777" w:rsidR="008C0EB2" w:rsidRPr="000E4CBD" w:rsidRDefault="008C0EB2" w:rsidP="00FA7F0F">
            <w:pPr>
              <w:pStyle w:val="af2"/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ACC3C53" w14:textId="77777777" w:rsidR="008C0EB2" w:rsidRPr="000E4CBD" w:rsidRDefault="008C0EB2" w:rsidP="00FA7F0F">
            <w:pPr>
              <w:pStyle w:val="af2"/>
              <w:widowControl w:val="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E4CBD">
              <w:rPr>
                <w:rFonts w:ascii="Arial" w:hAnsi="Arial" w:cs="Arial"/>
                <w:sz w:val="22"/>
                <w:szCs w:val="22"/>
                <w:lang w:val="ru-RU"/>
              </w:rPr>
              <w:t>№ 1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833250E" w14:textId="77777777" w:rsidR="008C0EB2" w:rsidRPr="000E4CBD" w:rsidRDefault="008C0EB2" w:rsidP="00FA7F0F">
            <w:pPr>
              <w:pStyle w:val="af2"/>
              <w:widowControl w:val="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E4CBD">
              <w:rPr>
                <w:rFonts w:ascii="Arial" w:hAnsi="Arial" w:cs="Arial"/>
                <w:sz w:val="22"/>
                <w:szCs w:val="22"/>
                <w:lang w:val="ru-RU"/>
              </w:rPr>
              <w:t>№ 2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D2148F4" w14:textId="77777777" w:rsidR="008C0EB2" w:rsidRPr="000E4CBD" w:rsidRDefault="008C0EB2" w:rsidP="00FA7F0F">
            <w:pPr>
              <w:pStyle w:val="af2"/>
              <w:widowControl w:val="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E4CBD">
              <w:rPr>
                <w:rFonts w:ascii="Arial" w:hAnsi="Arial" w:cs="Arial"/>
                <w:sz w:val="22"/>
                <w:szCs w:val="22"/>
                <w:lang w:val="ru-RU"/>
              </w:rPr>
              <w:t>№ 3</w:t>
            </w:r>
          </w:p>
        </w:tc>
      </w:tr>
      <w:tr w:rsidR="000E4CBD" w:rsidRPr="000E4CBD" w14:paraId="563922C9" w14:textId="77777777" w:rsidTr="00FA7F0F">
        <w:trPr>
          <w:trHeight w:val="369"/>
          <w:jc w:val="center"/>
        </w:trPr>
        <w:tc>
          <w:tcPr>
            <w:tcW w:w="124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01250" w14:textId="77777777" w:rsidR="008C0EB2" w:rsidRPr="000E4CBD" w:rsidRDefault="008C0EB2" w:rsidP="00FA7F0F">
            <w:pPr>
              <w:pStyle w:val="af2"/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4CBD">
              <w:rPr>
                <w:rFonts w:ascii="Arial" w:hAnsi="Arial" w:cs="Arial"/>
                <w:sz w:val="22"/>
                <w:szCs w:val="22"/>
                <w:lang w:val="ru-RU"/>
              </w:rPr>
              <w:t>1</w:t>
            </w:r>
            <w:r w:rsidRPr="000E4CBD">
              <w:rPr>
                <w:rFonts w:ascii="Arial" w:hAnsi="Arial" w:cs="Arial"/>
                <w:sz w:val="22"/>
                <w:szCs w:val="22"/>
              </w:rPr>
              <w:t>,0</w:t>
            </w:r>
          </w:p>
        </w:tc>
        <w:tc>
          <w:tcPr>
            <w:tcW w:w="124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8E3B" w14:textId="77777777" w:rsidR="008C0EB2" w:rsidRPr="000E4CBD" w:rsidRDefault="008C0EB2" w:rsidP="00FA7F0F">
            <w:pPr>
              <w:pStyle w:val="af2"/>
              <w:widowControl w:val="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E4CBD">
              <w:rPr>
                <w:rFonts w:ascii="Arial" w:hAnsi="Arial" w:cs="Arial"/>
                <w:sz w:val="22"/>
                <w:szCs w:val="22"/>
              </w:rPr>
              <w:t>–24,9</w:t>
            </w:r>
          </w:p>
        </w:tc>
        <w:tc>
          <w:tcPr>
            <w:tcW w:w="125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C6159" w14:textId="77777777" w:rsidR="008C0EB2" w:rsidRPr="000E4CBD" w:rsidRDefault="008C0EB2" w:rsidP="00FA7F0F">
            <w:pPr>
              <w:pStyle w:val="af2"/>
              <w:widowControl w:val="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E4CBD">
              <w:rPr>
                <w:rFonts w:ascii="Arial" w:hAnsi="Arial" w:cs="Arial"/>
                <w:sz w:val="22"/>
                <w:szCs w:val="22"/>
              </w:rPr>
              <w:t>–24,9</w:t>
            </w:r>
          </w:p>
        </w:tc>
        <w:tc>
          <w:tcPr>
            <w:tcW w:w="125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6D19" w14:textId="77777777" w:rsidR="008C0EB2" w:rsidRPr="000E4CBD" w:rsidRDefault="008C0EB2" w:rsidP="00FA7F0F">
            <w:pPr>
              <w:pStyle w:val="af2"/>
              <w:widowControl w:val="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E4CBD">
              <w:rPr>
                <w:rFonts w:ascii="Arial" w:hAnsi="Arial" w:cs="Arial"/>
                <w:sz w:val="22"/>
                <w:szCs w:val="22"/>
              </w:rPr>
              <w:t>–24,7</w:t>
            </w:r>
          </w:p>
        </w:tc>
      </w:tr>
      <w:tr w:rsidR="000E4CBD" w:rsidRPr="000E4CBD" w14:paraId="6AAFB163" w14:textId="77777777" w:rsidTr="00FA7F0F">
        <w:trPr>
          <w:trHeight w:val="369"/>
          <w:jc w:val="center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85687" w14:textId="77777777" w:rsidR="008C0EB2" w:rsidRPr="000E4CBD" w:rsidRDefault="008C0EB2" w:rsidP="00FA7F0F">
            <w:pPr>
              <w:pStyle w:val="af2"/>
              <w:widowControl w:val="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E4CBD">
              <w:rPr>
                <w:rFonts w:ascii="Arial" w:hAnsi="Arial" w:cs="Arial"/>
                <w:sz w:val="22"/>
                <w:szCs w:val="22"/>
                <w:lang w:val="ru-RU"/>
              </w:rPr>
              <w:t>4,0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C6D42" w14:textId="77777777" w:rsidR="008C0EB2" w:rsidRPr="000E4CBD" w:rsidRDefault="008C0EB2" w:rsidP="00FA7F0F">
            <w:pPr>
              <w:pStyle w:val="af2"/>
              <w:widowControl w:val="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E4CBD">
              <w:rPr>
                <w:rFonts w:ascii="Arial" w:hAnsi="Arial" w:cs="Arial"/>
                <w:sz w:val="22"/>
                <w:szCs w:val="22"/>
              </w:rPr>
              <w:t>–10,4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84C40" w14:textId="77777777" w:rsidR="008C0EB2" w:rsidRPr="000E4CBD" w:rsidRDefault="008C0EB2" w:rsidP="00FA7F0F">
            <w:pPr>
              <w:pStyle w:val="af2"/>
              <w:widowControl w:val="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E4CBD">
              <w:rPr>
                <w:rFonts w:ascii="Arial" w:hAnsi="Arial" w:cs="Arial"/>
                <w:sz w:val="22"/>
                <w:szCs w:val="22"/>
              </w:rPr>
              <w:t>–9,8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13D6" w14:textId="77777777" w:rsidR="008C0EB2" w:rsidRPr="000E4CBD" w:rsidRDefault="008C0EB2" w:rsidP="00FA7F0F">
            <w:pPr>
              <w:pStyle w:val="af2"/>
              <w:widowControl w:val="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E4CBD">
              <w:rPr>
                <w:rFonts w:ascii="Arial" w:hAnsi="Arial" w:cs="Arial"/>
                <w:sz w:val="22"/>
                <w:szCs w:val="22"/>
              </w:rPr>
              <w:t>–9,2</w:t>
            </w:r>
          </w:p>
        </w:tc>
      </w:tr>
      <w:tr w:rsidR="000E4CBD" w:rsidRPr="000E4CBD" w14:paraId="4AA4612C" w14:textId="77777777" w:rsidTr="00FA7F0F">
        <w:trPr>
          <w:trHeight w:val="369"/>
          <w:jc w:val="center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0917" w14:textId="77777777" w:rsidR="008C0EB2" w:rsidRPr="000E4CBD" w:rsidRDefault="008C0EB2" w:rsidP="00FA7F0F">
            <w:pPr>
              <w:pStyle w:val="af2"/>
              <w:widowControl w:val="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E4CBD">
              <w:rPr>
                <w:rFonts w:ascii="Arial" w:hAnsi="Arial" w:cs="Arial"/>
                <w:sz w:val="22"/>
                <w:szCs w:val="22"/>
                <w:lang w:val="ru-RU"/>
              </w:rPr>
              <w:t>10,0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AA74D" w14:textId="77777777" w:rsidR="008C0EB2" w:rsidRPr="000E4CBD" w:rsidRDefault="008C0EB2" w:rsidP="00FA7F0F">
            <w:pPr>
              <w:pStyle w:val="af2"/>
              <w:widowControl w:val="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E4CBD">
              <w:rPr>
                <w:rFonts w:ascii="Arial" w:hAnsi="Arial" w:cs="Arial"/>
                <w:sz w:val="22"/>
                <w:szCs w:val="22"/>
              </w:rPr>
              <w:t>–3,4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F6D6" w14:textId="77777777" w:rsidR="008C0EB2" w:rsidRPr="000E4CBD" w:rsidRDefault="008C0EB2" w:rsidP="00FA7F0F">
            <w:pPr>
              <w:pStyle w:val="af2"/>
              <w:widowControl w:val="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E4CBD">
              <w:rPr>
                <w:rFonts w:ascii="Arial" w:hAnsi="Arial" w:cs="Arial"/>
                <w:sz w:val="22"/>
                <w:szCs w:val="22"/>
              </w:rPr>
              <w:t>–2,6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A3C9F" w14:textId="5A936ABA" w:rsidR="008C0EB2" w:rsidRPr="000E4CBD" w:rsidRDefault="008C0EB2" w:rsidP="00FA7F0F">
            <w:pPr>
              <w:pStyle w:val="af2"/>
              <w:widowControl w:val="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E4CBD">
              <w:rPr>
                <w:rFonts w:ascii="Arial" w:hAnsi="Arial" w:cs="Arial"/>
                <w:sz w:val="22"/>
                <w:szCs w:val="22"/>
              </w:rPr>
              <w:t>–1,6</w:t>
            </w:r>
          </w:p>
        </w:tc>
      </w:tr>
      <w:tr w:rsidR="008C0EB2" w:rsidRPr="000E4CBD" w14:paraId="4F606D13" w14:textId="77777777" w:rsidTr="00FA7F0F">
        <w:trPr>
          <w:trHeight w:val="369"/>
          <w:jc w:val="center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0C4C8" w14:textId="77777777" w:rsidR="008C0EB2" w:rsidRPr="000E4CBD" w:rsidRDefault="008C0EB2" w:rsidP="00FA7F0F">
            <w:pPr>
              <w:pStyle w:val="af2"/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4CBD">
              <w:rPr>
                <w:rFonts w:ascii="Arial" w:hAnsi="Arial" w:cs="Arial"/>
                <w:sz w:val="22"/>
                <w:szCs w:val="22"/>
              </w:rPr>
              <w:t>20,0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E06F" w14:textId="77777777" w:rsidR="008C0EB2" w:rsidRPr="000E4CBD" w:rsidRDefault="008C0EB2" w:rsidP="00FA7F0F">
            <w:pPr>
              <w:pStyle w:val="af2"/>
              <w:widowControl w:val="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E4CBD">
              <w:rPr>
                <w:rFonts w:ascii="Arial" w:hAnsi="Arial" w:cs="Arial"/>
                <w:sz w:val="22"/>
                <w:szCs w:val="22"/>
              </w:rPr>
              <w:t>–1,1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C983" w14:textId="77777777" w:rsidR="008C0EB2" w:rsidRPr="000E4CBD" w:rsidRDefault="008C0EB2" w:rsidP="00FA7F0F">
            <w:pPr>
              <w:pStyle w:val="af2"/>
              <w:widowControl w:val="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E4CBD">
              <w:rPr>
                <w:rFonts w:ascii="Arial" w:hAnsi="Arial" w:cs="Arial"/>
                <w:sz w:val="22"/>
                <w:szCs w:val="22"/>
              </w:rPr>
              <w:t>0,1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4922" w14:textId="77777777" w:rsidR="008C0EB2" w:rsidRPr="000E4CBD" w:rsidRDefault="008C0EB2" w:rsidP="00FA7F0F">
            <w:pPr>
              <w:pStyle w:val="af2"/>
              <w:widowControl w:val="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E4CBD">
              <w:rPr>
                <w:rFonts w:ascii="Arial" w:hAnsi="Arial" w:cs="Arial"/>
                <w:sz w:val="22"/>
                <w:szCs w:val="22"/>
              </w:rPr>
              <w:t>1,6</w:t>
            </w:r>
          </w:p>
        </w:tc>
      </w:tr>
    </w:tbl>
    <w:p w14:paraId="6E3BD27F" w14:textId="77777777" w:rsidR="00D57329" w:rsidRPr="00D57329" w:rsidRDefault="00D57329" w:rsidP="00D5732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8073186" w14:textId="57AB1FBB" w:rsidR="00D57329" w:rsidRPr="006D67BE" w:rsidRDefault="00D57329" w:rsidP="00D5732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D67BE">
        <w:rPr>
          <w:rFonts w:ascii="Arial" w:hAnsi="Arial" w:cs="Arial"/>
          <w:sz w:val="24"/>
          <w:szCs w:val="24"/>
        </w:rPr>
        <w:t>Раздел В.2 дополнить примечанием следующего содержания:</w:t>
      </w:r>
    </w:p>
    <w:p w14:paraId="17039E00" w14:textId="1AAA4919" w:rsidR="00D57329" w:rsidRPr="006D67BE" w:rsidRDefault="00D57329" w:rsidP="00D5732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D67BE">
        <w:rPr>
          <w:rFonts w:ascii="Arial" w:hAnsi="Arial" w:cs="Arial"/>
          <w:sz w:val="24"/>
          <w:szCs w:val="24"/>
        </w:rPr>
        <w:t>«</w:t>
      </w:r>
      <w:r w:rsidRPr="006D67BE">
        <w:rPr>
          <w:rFonts w:ascii="Arial" w:hAnsi="Arial" w:cs="Arial"/>
          <w:spacing w:val="20"/>
          <w:sz w:val="24"/>
          <w:szCs w:val="24"/>
        </w:rPr>
        <w:t>Примечание</w:t>
      </w:r>
      <w:r w:rsidRPr="006D67BE">
        <w:rPr>
          <w:rFonts w:ascii="Arial" w:hAnsi="Arial" w:cs="Arial"/>
          <w:sz w:val="24"/>
          <w:szCs w:val="24"/>
        </w:rPr>
        <w:t xml:space="preserve"> – В таблиц</w:t>
      </w:r>
      <w:r w:rsidR="00CB2A2A" w:rsidRPr="006D67BE">
        <w:rPr>
          <w:rFonts w:ascii="Arial" w:hAnsi="Arial" w:cs="Arial"/>
          <w:sz w:val="24"/>
          <w:szCs w:val="24"/>
        </w:rPr>
        <w:t>е</w:t>
      </w:r>
      <w:r w:rsidRPr="006D67BE">
        <w:rPr>
          <w:rFonts w:ascii="Arial" w:hAnsi="Arial" w:cs="Arial"/>
          <w:sz w:val="24"/>
          <w:szCs w:val="24"/>
        </w:rPr>
        <w:t xml:space="preserve"> В.2 приведены значения результатов расчета </w:t>
      </w:r>
      <w:r w:rsidRPr="006D67BE">
        <w:rPr>
          <w:rFonts w:ascii="Arial" w:hAnsi="Arial" w:cs="Arial"/>
          <w:sz w:val="24"/>
          <w:szCs w:val="24"/>
        </w:rPr>
        <w:br/>
      </w:r>
      <w:r w:rsidR="00CB2A2A" w:rsidRPr="006D67BE">
        <w:rPr>
          <w:rFonts w:ascii="Arial" w:hAnsi="Arial" w:cs="Arial"/>
          <w:sz w:val="24"/>
          <w:szCs w:val="24"/>
        </w:rPr>
        <w:t xml:space="preserve">массовой концентрации водяных паров </w:t>
      </w:r>
      <w:r w:rsidRPr="006D67BE">
        <w:rPr>
          <w:rFonts w:ascii="Arial" w:hAnsi="Arial" w:cs="Arial"/>
          <w:sz w:val="24"/>
          <w:szCs w:val="24"/>
        </w:rPr>
        <w:t>с большим</w:t>
      </w:r>
      <w:r w:rsidR="00CB2A2A" w:rsidRPr="006D67BE">
        <w:rPr>
          <w:rFonts w:ascii="Arial" w:hAnsi="Arial" w:cs="Arial"/>
          <w:sz w:val="24"/>
          <w:szCs w:val="24"/>
        </w:rPr>
        <w:t>, чем предложено в разделе 10,</w:t>
      </w:r>
      <w:r w:rsidRPr="006D67BE">
        <w:rPr>
          <w:rFonts w:ascii="Arial" w:hAnsi="Arial" w:cs="Arial"/>
          <w:sz w:val="24"/>
          <w:szCs w:val="24"/>
        </w:rPr>
        <w:t xml:space="preserve"> числом знаков после запятой</w:t>
      </w:r>
      <w:r w:rsidR="00CB2A2A" w:rsidRPr="006D67BE">
        <w:rPr>
          <w:rFonts w:ascii="Arial" w:hAnsi="Arial" w:cs="Arial"/>
          <w:sz w:val="24"/>
          <w:szCs w:val="24"/>
        </w:rPr>
        <w:t xml:space="preserve"> </w:t>
      </w:r>
      <w:r w:rsidRPr="006D67BE">
        <w:rPr>
          <w:rFonts w:ascii="Arial" w:hAnsi="Arial" w:cs="Arial"/>
          <w:sz w:val="24"/>
          <w:szCs w:val="24"/>
        </w:rPr>
        <w:t>для возможности проверки программной реализации алгоритма</w:t>
      </w:r>
      <w:r w:rsidR="00CB2A2A" w:rsidRPr="006D67BE">
        <w:rPr>
          <w:rFonts w:ascii="Arial" w:hAnsi="Arial" w:cs="Arial"/>
          <w:sz w:val="24"/>
          <w:szCs w:val="24"/>
        </w:rPr>
        <w:t xml:space="preserve"> расчета</w:t>
      </w:r>
      <w:r w:rsidRPr="006D67BE">
        <w:rPr>
          <w:rFonts w:ascii="Arial" w:hAnsi="Arial" w:cs="Arial"/>
          <w:sz w:val="24"/>
          <w:szCs w:val="24"/>
        </w:rPr>
        <w:t>.</w:t>
      </w:r>
      <w:r w:rsidR="00CB2A2A" w:rsidRPr="006D67BE">
        <w:rPr>
          <w:rFonts w:ascii="Arial" w:hAnsi="Arial" w:cs="Arial"/>
          <w:sz w:val="24"/>
          <w:szCs w:val="24"/>
        </w:rPr>
        <w:t>».</w:t>
      </w:r>
    </w:p>
    <w:p w14:paraId="1896540E" w14:textId="77777777" w:rsidR="00D57329" w:rsidRPr="006D67BE" w:rsidRDefault="00D57329" w:rsidP="0070746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8CB3C40" w14:textId="2AB86C9E" w:rsidR="00707464" w:rsidRPr="006D67BE" w:rsidRDefault="00707464" w:rsidP="0070746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D67BE">
        <w:rPr>
          <w:rFonts w:ascii="Arial" w:hAnsi="Arial" w:cs="Arial"/>
          <w:sz w:val="24"/>
          <w:szCs w:val="24"/>
        </w:rPr>
        <w:t>Таблицу В.1 изложить в виде: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81"/>
        <w:gridCol w:w="2097"/>
        <w:gridCol w:w="2097"/>
        <w:gridCol w:w="2095"/>
      </w:tblGrid>
      <w:tr w:rsidR="00707464" w:rsidRPr="006D67BE" w14:paraId="003DD2BF" w14:textId="77777777" w:rsidTr="00FA7F0F">
        <w:trPr>
          <w:trHeight w:val="283"/>
          <w:jc w:val="center"/>
        </w:trPr>
        <w:tc>
          <w:tcPr>
            <w:tcW w:w="17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D33500" w14:textId="77777777" w:rsidR="00707464" w:rsidRPr="006D67BE" w:rsidRDefault="00707464" w:rsidP="00FA7F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D67BE">
              <w:rPr>
                <w:rFonts w:ascii="Arial" w:eastAsia="Times New Roman" w:hAnsi="Arial" w:cs="Arial"/>
                <w:lang w:eastAsia="ru-RU"/>
              </w:rPr>
              <w:t>Компонент</w:t>
            </w:r>
          </w:p>
        </w:tc>
        <w:tc>
          <w:tcPr>
            <w:tcW w:w="32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4FAFF" w14:textId="77777777" w:rsidR="00707464" w:rsidRPr="006D67BE" w:rsidRDefault="00707464" w:rsidP="00FA7F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D67BE">
              <w:rPr>
                <w:rFonts w:ascii="Arial" w:eastAsia="Times New Roman" w:hAnsi="Arial" w:cs="Arial"/>
                <w:lang w:eastAsia="ru-RU"/>
              </w:rPr>
              <w:t>Молярная доля для смесей, %</w:t>
            </w:r>
          </w:p>
        </w:tc>
      </w:tr>
      <w:tr w:rsidR="00707464" w:rsidRPr="006D67BE" w14:paraId="42D0C09B" w14:textId="77777777" w:rsidTr="00FA7F0F">
        <w:trPr>
          <w:trHeight w:val="283"/>
          <w:jc w:val="center"/>
        </w:trPr>
        <w:tc>
          <w:tcPr>
            <w:tcW w:w="1782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ECA8F26" w14:textId="77777777" w:rsidR="00707464" w:rsidRPr="006D67BE" w:rsidRDefault="00707464" w:rsidP="00FA7F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BE293A1" w14:textId="77777777" w:rsidR="00707464" w:rsidRPr="006D67BE" w:rsidRDefault="00707464" w:rsidP="00FA7F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D67BE">
              <w:rPr>
                <w:rFonts w:ascii="Arial" w:eastAsia="Times New Roman" w:hAnsi="Arial" w:cs="Arial"/>
                <w:lang w:eastAsia="ru-RU"/>
              </w:rPr>
              <w:t>№ 1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E463BC9" w14:textId="77777777" w:rsidR="00707464" w:rsidRPr="006D67BE" w:rsidRDefault="00707464" w:rsidP="00FA7F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D67BE">
              <w:rPr>
                <w:rFonts w:ascii="Arial" w:eastAsia="Times New Roman" w:hAnsi="Arial" w:cs="Arial"/>
                <w:lang w:eastAsia="ru-RU"/>
              </w:rPr>
              <w:t>№ 2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77085FB" w14:textId="77777777" w:rsidR="00707464" w:rsidRPr="006D67BE" w:rsidRDefault="00707464" w:rsidP="00FA7F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D67BE">
              <w:rPr>
                <w:rFonts w:ascii="Arial" w:eastAsia="Times New Roman" w:hAnsi="Arial" w:cs="Arial"/>
                <w:lang w:eastAsia="ru-RU"/>
              </w:rPr>
              <w:t>№ 3</w:t>
            </w:r>
          </w:p>
        </w:tc>
      </w:tr>
      <w:tr w:rsidR="00707464" w:rsidRPr="006D67BE" w14:paraId="0611AAD3" w14:textId="77777777" w:rsidTr="00FA7F0F">
        <w:trPr>
          <w:trHeight w:val="369"/>
          <w:jc w:val="center"/>
        </w:trPr>
        <w:tc>
          <w:tcPr>
            <w:tcW w:w="1782" w:type="pct"/>
            <w:tcBorders>
              <w:top w:val="double" w:sz="4" w:space="0" w:color="auto"/>
            </w:tcBorders>
            <w:vAlign w:val="center"/>
          </w:tcPr>
          <w:p w14:paraId="5D79CCA7" w14:textId="77777777" w:rsidR="00707464" w:rsidRPr="006D67BE" w:rsidRDefault="00707464" w:rsidP="00FA7F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D67BE">
              <w:rPr>
                <w:rFonts w:ascii="Arial" w:eastAsia="Times New Roman" w:hAnsi="Arial" w:cs="Arial"/>
                <w:szCs w:val="20"/>
                <w:lang w:eastAsia="ru-RU"/>
              </w:rPr>
              <w:t>Метан</w:t>
            </w:r>
          </w:p>
        </w:tc>
        <w:tc>
          <w:tcPr>
            <w:tcW w:w="107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D1469" w14:textId="77777777" w:rsidR="00707464" w:rsidRPr="006D67BE" w:rsidRDefault="00707464" w:rsidP="00FA7F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D67BE">
              <w:rPr>
                <w:rFonts w:ascii="Arial" w:eastAsia="Times New Roman" w:hAnsi="Arial" w:cs="Arial"/>
                <w:lang w:eastAsia="ru-RU"/>
              </w:rPr>
              <w:t>97,8429</w:t>
            </w:r>
          </w:p>
        </w:tc>
        <w:tc>
          <w:tcPr>
            <w:tcW w:w="107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4CFA5" w14:textId="77777777" w:rsidR="00707464" w:rsidRPr="006D67BE" w:rsidRDefault="00707464" w:rsidP="00FA7F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D67BE">
              <w:rPr>
                <w:rFonts w:ascii="Arial" w:eastAsia="Times New Roman" w:hAnsi="Arial" w:cs="Arial"/>
                <w:lang w:eastAsia="ru-RU"/>
              </w:rPr>
              <w:t>94,1347</w:t>
            </w:r>
          </w:p>
        </w:tc>
        <w:tc>
          <w:tcPr>
            <w:tcW w:w="107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EBC11" w14:textId="77777777" w:rsidR="00707464" w:rsidRPr="006D67BE" w:rsidRDefault="00707464" w:rsidP="00FA7F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D67BE">
              <w:rPr>
                <w:rFonts w:ascii="Arial" w:eastAsia="Times New Roman" w:hAnsi="Arial" w:cs="Arial"/>
                <w:lang w:eastAsia="ru-RU"/>
              </w:rPr>
              <w:t>90,2270</w:t>
            </w:r>
          </w:p>
        </w:tc>
      </w:tr>
      <w:tr w:rsidR="00707464" w:rsidRPr="006D67BE" w14:paraId="451E0595" w14:textId="77777777" w:rsidTr="00FA7F0F">
        <w:trPr>
          <w:trHeight w:val="369"/>
          <w:jc w:val="center"/>
        </w:trPr>
        <w:tc>
          <w:tcPr>
            <w:tcW w:w="1782" w:type="pct"/>
            <w:vAlign w:val="center"/>
          </w:tcPr>
          <w:p w14:paraId="6ED3218A" w14:textId="77777777" w:rsidR="00707464" w:rsidRPr="006D67BE" w:rsidRDefault="00707464" w:rsidP="00FA7F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D67BE">
              <w:rPr>
                <w:rFonts w:ascii="Arial" w:eastAsia="Times New Roman" w:hAnsi="Arial" w:cs="Arial"/>
                <w:szCs w:val="20"/>
                <w:lang w:eastAsia="ru-RU"/>
              </w:rPr>
              <w:t>Этан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A9083" w14:textId="77777777" w:rsidR="00707464" w:rsidRPr="006D67BE" w:rsidRDefault="00707464" w:rsidP="00FA7F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D67BE">
              <w:rPr>
                <w:rFonts w:ascii="Arial" w:eastAsia="Times New Roman" w:hAnsi="Arial" w:cs="Arial"/>
                <w:lang w:eastAsia="ru-RU"/>
              </w:rPr>
              <w:t>0,7000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6C249" w14:textId="77777777" w:rsidR="00707464" w:rsidRPr="006D67BE" w:rsidRDefault="00707464" w:rsidP="00FA7F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D67BE">
              <w:rPr>
                <w:rFonts w:ascii="Arial" w:eastAsia="Times New Roman" w:hAnsi="Arial" w:cs="Arial"/>
                <w:lang w:eastAsia="ru-RU"/>
              </w:rPr>
              <w:t>2,3400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85C69" w14:textId="77777777" w:rsidR="00707464" w:rsidRPr="006D67BE" w:rsidRDefault="00707464" w:rsidP="00FA7F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D67BE">
              <w:rPr>
                <w:rFonts w:ascii="Arial" w:eastAsia="Times New Roman" w:hAnsi="Arial" w:cs="Arial"/>
                <w:lang w:eastAsia="ru-RU"/>
              </w:rPr>
              <w:t>3,9064</w:t>
            </w:r>
          </w:p>
        </w:tc>
      </w:tr>
      <w:tr w:rsidR="00707464" w:rsidRPr="006D67BE" w14:paraId="4C0D66CF" w14:textId="77777777" w:rsidTr="00FA7F0F">
        <w:trPr>
          <w:trHeight w:val="369"/>
          <w:jc w:val="center"/>
        </w:trPr>
        <w:tc>
          <w:tcPr>
            <w:tcW w:w="1782" w:type="pct"/>
            <w:vAlign w:val="center"/>
          </w:tcPr>
          <w:p w14:paraId="2BC8EC03" w14:textId="77777777" w:rsidR="00707464" w:rsidRPr="006D67BE" w:rsidRDefault="00707464" w:rsidP="00FA7F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D67BE">
              <w:rPr>
                <w:rFonts w:ascii="Arial" w:eastAsia="Times New Roman" w:hAnsi="Arial" w:cs="Arial"/>
                <w:szCs w:val="20"/>
                <w:lang w:eastAsia="ru-RU"/>
              </w:rPr>
              <w:t>Пропан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3027C" w14:textId="77777777" w:rsidR="00707464" w:rsidRPr="006D67BE" w:rsidRDefault="00707464" w:rsidP="00FA7F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D67BE">
              <w:rPr>
                <w:rFonts w:ascii="Arial" w:eastAsia="Times New Roman" w:hAnsi="Arial" w:cs="Arial"/>
                <w:lang w:eastAsia="ru-RU"/>
              </w:rPr>
              <w:t>0,2600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2F42" w14:textId="77777777" w:rsidR="00707464" w:rsidRPr="006D67BE" w:rsidRDefault="00707464" w:rsidP="00FA7F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D67BE">
              <w:rPr>
                <w:rFonts w:ascii="Arial" w:eastAsia="Times New Roman" w:hAnsi="Arial" w:cs="Arial"/>
                <w:lang w:eastAsia="ru-RU"/>
              </w:rPr>
              <w:t>0,4720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8B325" w14:textId="77777777" w:rsidR="00707464" w:rsidRPr="006D67BE" w:rsidRDefault="00707464" w:rsidP="00FA7F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D67BE">
              <w:rPr>
                <w:rFonts w:ascii="Arial" w:eastAsia="Times New Roman" w:hAnsi="Arial" w:cs="Arial"/>
                <w:lang w:eastAsia="ru-RU"/>
              </w:rPr>
              <w:t>1,4500</w:t>
            </w:r>
          </w:p>
        </w:tc>
      </w:tr>
      <w:tr w:rsidR="00707464" w:rsidRPr="006D67BE" w14:paraId="5D14FFA4" w14:textId="77777777" w:rsidTr="00FA7F0F">
        <w:trPr>
          <w:trHeight w:val="369"/>
          <w:jc w:val="center"/>
        </w:trPr>
        <w:tc>
          <w:tcPr>
            <w:tcW w:w="1782" w:type="pct"/>
            <w:vAlign w:val="center"/>
          </w:tcPr>
          <w:p w14:paraId="392E0145" w14:textId="77777777" w:rsidR="00707464" w:rsidRPr="006D67BE" w:rsidRDefault="00707464" w:rsidP="00FA7F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D67BE">
              <w:rPr>
                <w:rFonts w:ascii="Arial" w:eastAsia="Times New Roman" w:hAnsi="Arial" w:cs="Arial"/>
                <w:szCs w:val="20"/>
                <w:lang w:eastAsia="ru-RU"/>
              </w:rPr>
              <w:t>и-Бутан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38763" w14:textId="77777777" w:rsidR="00707464" w:rsidRPr="006D67BE" w:rsidRDefault="00707464" w:rsidP="00FA7F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D67BE">
              <w:rPr>
                <w:rFonts w:ascii="Arial" w:eastAsia="Times New Roman" w:hAnsi="Arial" w:cs="Arial"/>
                <w:lang w:eastAsia="ru-RU"/>
              </w:rPr>
              <w:t>0,0490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BA33" w14:textId="77777777" w:rsidR="00707464" w:rsidRPr="006D67BE" w:rsidRDefault="00707464" w:rsidP="00FA7F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D67BE">
              <w:rPr>
                <w:rFonts w:ascii="Arial" w:eastAsia="Times New Roman" w:hAnsi="Arial" w:cs="Arial"/>
                <w:lang w:eastAsia="ru-RU"/>
              </w:rPr>
              <w:t>0,0530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438B" w14:textId="77777777" w:rsidR="00707464" w:rsidRPr="006D67BE" w:rsidRDefault="00707464" w:rsidP="00FA7F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D67BE">
              <w:rPr>
                <w:rFonts w:ascii="Arial" w:eastAsia="Times New Roman" w:hAnsi="Arial" w:cs="Arial"/>
                <w:lang w:eastAsia="ru-RU"/>
              </w:rPr>
              <w:t>0,3110</w:t>
            </w:r>
          </w:p>
        </w:tc>
      </w:tr>
      <w:tr w:rsidR="00707464" w:rsidRPr="006D67BE" w14:paraId="71D530BB" w14:textId="77777777" w:rsidTr="00FA7F0F">
        <w:trPr>
          <w:trHeight w:val="369"/>
          <w:jc w:val="center"/>
        </w:trPr>
        <w:tc>
          <w:tcPr>
            <w:tcW w:w="1782" w:type="pct"/>
            <w:vAlign w:val="center"/>
          </w:tcPr>
          <w:p w14:paraId="09A00FBF" w14:textId="77777777" w:rsidR="00707464" w:rsidRPr="006D67BE" w:rsidRDefault="00707464" w:rsidP="00FA7F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D67BE">
              <w:rPr>
                <w:rFonts w:ascii="Arial" w:eastAsia="Times New Roman" w:hAnsi="Arial" w:cs="Arial"/>
                <w:szCs w:val="20"/>
                <w:lang w:eastAsia="ru-RU"/>
              </w:rPr>
              <w:t>н-Бутан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8CBB5" w14:textId="77777777" w:rsidR="00707464" w:rsidRPr="006D67BE" w:rsidRDefault="00707464" w:rsidP="00FA7F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D67BE">
              <w:rPr>
                <w:rFonts w:ascii="Arial" w:eastAsia="Times New Roman" w:hAnsi="Arial" w:cs="Arial"/>
                <w:lang w:eastAsia="ru-RU"/>
              </w:rPr>
              <w:t>0,0580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BB6E0" w14:textId="77777777" w:rsidR="00707464" w:rsidRPr="006D67BE" w:rsidRDefault="00707464" w:rsidP="00FA7F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D67BE">
              <w:rPr>
                <w:rFonts w:ascii="Arial" w:eastAsia="Times New Roman" w:hAnsi="Arial" w:cs="Arial"/>
                <w:lang w:eastAsia="ru-RU"/>
              </w:rPr>
              <w:t>0,0810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53DF" w14:textId="77777777" w:rsidR="00707464" w:rsidRPr="006D67BE" w:rsidRDefault="00707464" w:rsidP="00FA7F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D67BE">
              <w:rPr>
                <w:rFonts w:ascii="Arial" w:eastAsia="Times New Roman" w:hAnsi="Arial" w:cs="Arial"/>
                <w:lang w:eastAsia="ru-RU"/>
              </w:rPr>
              <w:t>0,5260</w:t>
            </w:r>
          </w:p>
        </w:tc>
      </w:tr>
      <w:tr w:rsidR="00707464" w:rsidRPr="006D67BE" w14:paraId="7F594012" w14:textId="77777777" w:rsidTr="00FA7F0F">
        <w:trPr>
          <w:trHeight w:val="369"/>
          <w:jc w:val="center"/>
        </w:trPr>
        <w:tc>
          <w:tcPr>
            <w:tcW w:w="1782" w:type="pct"/>
            <w:vAlign w:val="center"/>
          </w:tcPr>
          <w:p w14:paraId="1ABB61E9" w14:textId="77777777" w:rsidR="00707464" w:rsidRPr="006D67BE" w:rsidRDefault="00707464" w:rsidP="00FA7F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6D67BE">
              <w:rPr>
                <w:rFonts w:ascii="Arial" w:eastAsia="Times New Roman" w:hAnsi="Arial" w:cs="Arial"/>
                <w:szCs w:val="20"/>
                <w:lang w:eastAsia="ru-RU"/>
              </w:rPr>
              <w:t>нео</w:t>
            </w:r>
            <w:proofErr w:type="spellEnd"/>
            <w:r w:rsidRPr="006D67BE">
              <w:rPr>
                <w:rFonts w:ascii="Arial" w:eastAsia="Times New Roman" w:hAnsi="Arial" w:cs="Arial"/>
                <w:szCs w:val="20"/>
                <w:lang w:eastAsia="ru-RU"/>
              </w:rPr>
              <w:t>-Пентан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7DCEC" w14:textId="77777777" w:rsidR="00707464" w:rsidRPr="006D67BE" w:rsidRDefault="00707464" w:rsidP="00FA7F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D67BE">
              <w:rPr>
                <w:rFonts w:ascii="Arial" w:eastAsia="Times New Roman" w:hAnsi="Arial" w:cs="Arial"/>
                <w:lang w:eastAsia="ru-RU"/>
              </w:rPr>
              <w:t>0,0006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302D4" w14:textId="77777777" w:rsidR="00707464" w:rsidRPr="006D67BE" w:rsidRDefault="00707464" w:rsidP="00FA7F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D67BE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6898" w14:textId="77777777" w:rsidR="00707464" w:rsidRPr="006D67BE" w:rsidRDefault="00707464" w:rsidP="00FA7F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D67BE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</w:tr>
      <w:tr w:rsidR="00707464" w:rsidRPr="006D67BE" w14:paraId="74469658" w14:textId="77777777" w:rsidTr="00FA7F0F">
        <w:trPr>
          <w:trHeight w:val="369"/>
          <w:jc w:val="center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BDCDD" w14:textId="77777777" w:rsidR="00707464" w:rsidRPr="006D67BE" w:rsidRDefault="00707464" w:rsidP="00FA7F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D67BE">
              <w:rPr>
                <w:rFonts w:ascii="Arial" w:eastAsia="Times New Roman" w:hAnsi="Arial" w:cs="Arial"/>
                <w:szCs w:val="20"/>
                <w:lang w:eastAsia="ru-RU"/>
              </w:rPr>
              <w:t>и-Пентан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4DA88" w14:textId="77777777" w:rsidR="00707464" w:rsidRPr="006D67BE" w:rsidRDefault="00707464" w:rsidP="00FA7F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D67BE">
              <w:rPr>
                <w:rFonts w:ascii="Arial" w:eastAsia="Times New Roman" w:hAnsi="Arial" w:cs="Arial"/>
                <w:lang w:eastAsia="ru-RU"/>
              </w:rPr>
              <w:t>0,0126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081D9" w14:textId="77777777" w:rsidR="00707464" w:rsidRPr="006D67BE" w:rsidRDefault="00707464" w:rsidP="00FA7F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D67BE">
              <w:rPr>
                <w:rFonts w:ascii="Arial" w:eastAsia="Times New Roman" w:hAnsi="Arial" w:cs="Arial"/>
                <w:lang w:eastAsia="ru-RU"/>
              </w:rPr>
              <w:t>0,0182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257FE" w14:textId="77777777" w:rsidR="00707464" w:rsidRPr="006D67BE" w:rsidRDefault="00707464" w:rsidP="00FA7F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D67BE">
              <w:rPr>
                <w:rFonts w:ascii="Arial" w:eastAsia="Times New Roman" w:hAnsi="Arial" w:cs="Arial"/>
                <w:lang w:eastAsia="ru-RU"/>
              </w:rPr>
              <w:t>0,</w:t>
            </w:r>
            <w:r w:rsidRPr="006D67BE">
              <w:rPr>
                <w:rFonts w:ascii="Arial" w:eastAsia="Times New Roman" w:hAnsi="Arial" w:cs="Arial"/>
                <w:lang w:val="en-US" w:eastAsia="ru-RU"/>
              </w:rPr>
              <w:t>0</w:t>
            </w:r>
            <w:r w:rsidRPr="006D67BE">
              <w:rPr>
                <w:rFonts w:ascii="Arial" w:eastAsia="Times New Roman" w:hAnsi="Arial" w:cs="Arial"/>
                <w:lang w:eastAsia="ru-RU"/>
              </w:rPr>
              <w:t>1920</w:t>
            </w:r>
          </w:p>
        </w:tc>
      </w:tr>
      <w:tr w:rsidR="00707464" w:rsidRPr="006D67BE" w14:paraId="2EFC9956" w14:textId="77777777" w:rsidTr="00FA7F0F">
        <w:trPr>
          <w:trHeight w:val="369"/>
          <w:jc w:val="center"/>
        </w:trPr>
        <w:tc>
          <w:tcPr>
            <w:tcW w:w="1782" w:type="pct"/>
            <w:vAlign w:val="center"/>
          </w:tcPr>
          <w:p w14:paraId="53029D76" w14:textId="77777777" w:rsidR="00707464" w:rsidRPr="006D67BE" w:rsidRDefault="00707464" w:rsidP="00FA7F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D67BE">
              <w:rPr>
                <w:rFonts w:ascii="Arial" w:eastAsia="Times New Roman" w:hAnsi="Arial" w:cs="Arial"/>
                <w:i/>
                <w:szCs w:val="20"/>
                <w:lang w:eastAsia="ru-RU"/>
              </w:rPr>
              <w:t>н</w:t>
            </w:r>
            <w:r w:rsidRPr="006D67BE">
              <w:rPr>
                <w:rFonts w:ascii="Arial" w:eastAsia="Times New Roman" w:hAnsi="Arial" w:cs="Arial"/>
                <w:szCs w:val="20"/>
                <w:lang w:eastAsia="ru-RU"/>
              </w:rPr>
              <w:t>-Пентан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F9C7F" w14:textId="77777777" w:rsidR="00707464" w:rsidRPr="006D67BE" w:rsidRDefault="00707464" w:rsidP="00FA7F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D67BE">
              <w:rPr>
                <w:rFonts w:ascii="Arial" w:eastAsia="Times New Roman" w:hAnsi="Arial" w:cs="Arial"/>
                <w:lang w:eastAsia="ru-RU"/>
              </w:rPr>
              <w:t>0,0100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8BCE" w14:textId="77777777" w:rsidR="00707464" w:rsidRPr="006D67BE" w:rsidRDefault="00707464" w:rsidP="00FA7F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D67BE">
              <w:rPr>
                <w:rFonts w:ascii="Arial" w:eastAsia="Times New Roman" w:hAnsi="Arial" w:cs="Arial"/>
                <w:lang w:eastAsia="ru-RU"/>
              </w:rPr>
              <w:t>0,0162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7253E" w14:textId="77777777" w:rsidR="00707464" w:rsidRPr="006D67BE" w:rsidRDefault="00707464" w:rsidP="00FA7F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D67BE">
              <w:rPr>
                <w:rFonts w:ascii="Arial" w:eastAsia="Times New Roman" w:hAnsi="Arial" w:cs="Arial"/>
                <w:lang w:eastAsia="ru-RU"/>
              </w:rPr>
              <w:t>0,</w:t>
            </w:r>
            <w:r w:rsidRPr="006D67BE">
              <w:rPr>
                <w:rFonts w:ascii="Arial" w:eastAsia="Times New Roman" w:hAnsi="Arial" w:cs="Arial"/>
                <w:lang w:val="en-US" w:eastAsia="ru-RU"/>
              </w:rPr>
              <w:t>0</w:t>
            </w:r>
            <w:r w:rsidRPr="006D67BE">
              <w:rPr>
                <w:rFonts w:ascii="Arial" w:eastAsia="Times New Roman" w:hAnsi="Arial" w:cs="Arial"/>
                <w:lang w:eastAsia="ru-RU"/>
              </w:rPr>
              <w:t>1590</w:t>
            </w:r>
          </w:p>
        </w:tc>
      </w:tr>
      <w:tr w:rsidR="00707464" w:rsidRPr="006D67BE" w14:paraId="7A446224" w14:textId="77777777" w:rsidTr="00FA7F0F">
        <w:trPr>
          <w:trHeight w:val="369"/>
          <w:jc w:val="center"/>
        </w:trPr>
        <w:tc>
          <w:tcPr>
            <w:tcW w:w="1782" w:type="pct"/>
            <w:vAlign w:val="center"/>
          </w:tcPr>
          <w:p w14:paraId="2B933B9B" w14:textId="77777777" w:rsidR="00707464" w:rsidRPr="006D67BE" w:rsidRDefault="00707464" w:rsidP="00FA7F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D67BE">
              <w:rPr>
                <w:rFonts w:ascii="Arial" w:eastAsia="Times New Roman" w:hAnsi="Arial" w:cs="Arial"/>
                <w:i/>
                <w:szCs w:val="20"/>
                <w:lang w:eastAsia="ru-RU"/>
              </w:rPr>
              <w:t>н</w:t>
            </w:r>
            <w:r w:rsidRPr="006D67BE">
              <w:rPr>
                <w:rFonts w:ascii="Arial" w:eastAsia="Times New Roman" w:hAnsi="Arial" w:cs="Arial"/>
                <w:szCs w:val="20"/>
                <w:lang w:eastAsia="ru-RU"/>
              </w:rPr>
              <w:t>-</w:t>
            </w:r>
            <w:proofErr w:type="spellStart"/>
            <w:r w:rsidRPr="006D67BE">
              <w:rPr>
                <w:rFonts w:ascii="Arial" w:eastAsia="Times New Roman" w:hAnsi="Arial" w:cs="Arial"/>
                <w:szCs w:val="20"/>
                <w:lang w:eastAsia="ru-RU"/>
              </w:rPr>
              <w:t>Гексан</w:t>
            </w:r>
            <w:proofErr w:type="spellEnd"/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26819" w14:textId="77777777" w:rsidR="00707464" w:rsidRPr="006D67BE" w:rsidRDefault="00707464" w:rsidP="00FA7F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D67BE">
              <w:rPr>
                <w:rFonts w:ascii="Arial" w:eastAsia="Times New Roman" w:hAnsi="Arial" w:cs="Arial"/>
                <w:lang w:eastAsia="ru-RU"/>
              </w:rPr>
              <w:t>0,0064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0692A" w14:textId="77777777" w:rsidR="00707464" w:rsidRPr="006D67BE" w:rsidRDefault="00707464" w:rsidP="00FA7F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D67BE">
              <w:rPr>
                <w:rFonts w:ascii="Arial" w:eastAsia="Times New Roman" w:hAnsi="Arial" w:cs="Arial"/>
                <w:lang w:eastAsia="ru-RU"/>
              </w:rPr>
              <w:t>0,0219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F412F" w14:textId="77777777" w:rsidR="00707464" w:rsidRPr="006D67BE" w:rsidRDefault="00707464" w:rsidP="00FA7F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D67BE">
              <w:rPr>
                <w:rFonts w:ascii="Arial" w:eastAsia="Times New Roman" w:hAnsi="Arial" w:cs="Arial"/>
                <w:lang w:eastAsia="ru-RU"/>
              </w:rPr>
              <w:t>0,</w:t>
            </w:r>
            <w:r w:rsidRPr="006D67BE">
              <w:rPr>
                <w:rFonts w:ascii="Arial" w:eastAsia="Times New Roman" w:hAnsi="Arial" w:cs="Arial"/>
                <w:lang w:val="en-US" w:eastAsia="ru-RU"/>
              </w:rPr>
              <w:t>0</w:t>
            </w:r>
            <w:r w:rsidRPr="006D67BE">
              <w:rPr>
                <w:rFonts w:ascii="Arial" w:eastAsia="Times New Roman" w:hAnsi="Arial" w:cs="Arial"/>
                <w:lang w:eastAsia="ru-RU"/>
              </w:rPr>
              <w:t>1450</w:t>
            </w:r>
          </w:p>
        </w:tc>
      </w:tr>
      <w:tr w:rsidR="00707464" w:rsidRPr="006D67BE" w14:paraId="3275E2B7" w14:textId="77777777" w:rsidTr="00FA7F0F">
        <w:trPr>
          <w:trHeight w:val="369"/>
          <w:jc w:val="center"/>
        </w:trPr>
        <w:tc>
          <w:tcPr>
            <w:tcW w:w="1782" w:type="pct"/>
            <w:vAlign w:val="center"/>
          </w:tcPr>
          <w:p w14:paraId="2C75F684" w14:textId="77777777" w:rsidR="00707464" w:rsidRPr="006D67BE" w:rsidRDefault="00707464" w:rsidP="00FA7F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D67BE">
              <w:rPr>
                <w:rFonts w:ascii="Arial" w:eastAsia="Times New Roman" w:hAnsi="Arial" w:cs="Arial"/>
                <w:szCs w:val="20"/>
                <w:lang w:eastAsia="ru-RU"/>
              </w:rPr>
              <w:t>н-Гептан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EEE1C" w14:textId="77777777" w:rsidR="00707464" w:rsidRPr="006D67BE" w:rsidRDefault="00707464" w:rsidP="00FA7F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D67BE">
              <w:rPr>
                <w:rFonts w:ascii="Arial" w:eastAsia="Times New Roman" w:hAnsi="Arial" w:cs="Arial"/>
                <w:lang w:eastAsia="ru-RU"/>
              </w:rPr>
              <w:t>0,0020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17EF0" w14:textId="77777777" w:rsidR="00707464" w:rsidRPr="006D67BE" w:rsidRDefault="00707464" w:rsidP="00FA7F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D67BE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A411" w14:textId="77777777" w:rsidR="00707464" w:rsidRPr="006D67BE" w:rsidRDefault="00707464" w:rsidP="00FA7F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D67BE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</w:tr>
      <w:tr w:rsidR="00707464" w:rsidRPr="006D67BE" w14:paraId="1338E697" w14:textId="77777777" w:rsidTr="00FA7F0F">
        <w:trPr>
          <w:trHeight w:val="369"/>
          <w:jc w:val="center"/>
        </w:trPr>
        <w:tc>
          <w:tcPr>
            <w:tcW w:w="1782" w:type="pct"/>
            <w:vAlign w:val="center"/>
          </w:tcPr>
          <w:p w14:paraId="6F874558" w14:textId="77777777" w:rsidR="00707464" w:rsidRPr="006D67BE" w:rsidRDefault="00707464" w:rsidP="00FA7F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D67BE">
              <w:rPr>
                <w:rFonts w:ascii="Arial" w:eastAsia="Times New Roman" w:hAnsi="Arial" w:cs="Arial"/>
                <w:i/>
                <w:szCs w:val="20"/>
                <w:lang w:eastAsia="ru-RU"/>
              </w:rPr>
              <w:t>н</w:t>
            </w:r>
            <w:r w:rsidRPr="006D67BE">
              <w:rPr>
                <w:rFonts w:ascii="Arial" w:eastAsia="Times New Roman" w:hAnsi="Arial" w:cs="Arial"/>
                <w:szCs w:val="20"/>
                <w:lang w:eastAsia="ru-RU"/>
              </w:rPr>
              <w:t>-Октан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2A05" w14:textId="77777777" w:rsidR="00707464" w:rsidRPr="006D67BE" w:rsidRDefault="00707464" w:rsidP="00FA7F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D67BE">
              <w:rPr>
                <w:rFonts w:ascii="Arial" w:eastAsia="Times New Roman" w:hAnsi="Arial" w:cs="Arial"/>
                <w:lang w:eastAsia="ru-RU"/>
              </w:rPr>
              <w:t>0,0005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4CEC5" w14:textId="77777777" w:rsidR="00707464" w:rsidRPr="006D67BE" w:rsidRDefault="00707464" w:rsidP="00FA7F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D67BE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D23F2" w14:textId="77777777" w:rsidR="00707464" w:rsidRPr="006D67BE" w:rsidRDefault="00707464" w:rsidP="00FA7F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D67BE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</w:tr>
      <w:tr w:rsidR="00707464" w:rsidRPr="006D67BE" w14:paraId="5076DB6A" w14:textId="77777777" w:rsidTr="00FA7F0F">
        <w:trPr>
          <w:trHeight w:val="369"/>
          <w:jc w:val="center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E302" w14:textId="77777777" w:rsidR="00707464" w:rsidRPr="006D67BE" w:rsidRDefault="00707464" w:rsidP="00FA7F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D67BE">
              <w:rPr>
                <w:rFonts w:ascii="Arial" w:eastAsia="Times New Roman" w:hAnsi="Arial" w:cs="Arial"/>
                <w:lang w:eastAsia="ru-RU"/>
              </w:rPr>
              <w:t>Диоксид углерода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B8762" w14:textId="77777777" w:rsidR="00707464" w:rsidRPr="006D67BE" w:rsidRDefault="00707464" w:rsidP="00FA7F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D67BE">
              <w:rPr>
                <w:rFonts w:ascii="Arial" w:eastAsia="Times New Roman" w:hAnsi="Arial" w:cs="Arial"/>
                <w:lang w:eastAsia="ru-RU"/>
              </w:rPr>
              <w:t>0,0500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5BBA2" w14:textId="77777777" w:rsidR="00707464" w:rsidRPr="006D67BE" w:rsidRDefault="00707464" w:rsidP="00FA7F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D67BE">
              <w:rPr>
                <w:rFonts w:ascii="Arial" w:eastAsia="Times New Roman" w:hAnsi="Arial" w:cs="Arial"/>
                <w:lang w:eastAsia="ru-RU"/>
              </w:rPr>
              <w:t>0,2230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E115" w14:textId="77777777" w:rsidR="00707464" w:rsidRPr="006D67BE" w:rsidRDefault="00707464" w:rsidP="00FA7F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D67BE">
              <w:rPr>
                <w:rFonts w:ascii="Arial" w:eastAsia="Times New Roman" w:hAnsi="Arial" w:cs="Arial"/>
                <w:lang w:eastAsia="ru-RU"/>
              </w:rPr>
              <w:t>1,4600</w:t>
            </w:r>
          </w:p>
        </w:tc>
      </w:tr>
      <w:tr w:rsidR="00707464" w:rsidRPr="006D67BE" w14:paraId="48C75464" w14:textId="77777777" w:rsidTr="00FA7F0F">
        <w:trPr>
          <w:trHeight w:val="369"/>
          <w:jc w:val="center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C43DA" w14:textId="77777777" w:rsidR="00707464" w:rsidRPr="006D67BE" w:rsidRDefault="00707464" w:rsidP="00FA7F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D67BE">
              <w:rPr>
                <w:rFonts w:ascii="Arial" w:eastAsia="Times New Roman" w:hAnsi="Arial" w:cs="Arial"/>
                <w:lang w:eastAsia="ru-RU"/>
              </w:rPr>
              <w:t>Азот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3F3F1" w14:textId="77777777" w:rsidR="00707464" w:rsidRPr="006D67BE" w:rsidRDefault="00707464" w:rsidP="00FA7F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D67BE">
              <w:rPr>
                <w:rFonts w:ascii="Arial" w:eastAsia="Times New Roman" w:hAnsi="Arial" w:cs="Arial"/>
                <w:lang w:eastAsia="ru-RU"/>
              </w:rPr>
              <w:t>1,0080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20DD5" w14:textId="77777777" w:rsidR="00707464" w:rsidRPr="006D67BE" w:rsidRDefault="00707464" w:rsidP="00FA7F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D67BE">
              <w:rPr>
                <w:rFonts w:ascii="Arial" w:eastAsia="Times New Roman" w:hAnsi="Arial" w:cs="Arial"/>
                <w:lang w:eastAsia="ru-RU"/>
              </w:rPr>
              <w:t>2,6400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9A7CD" w14:textId="77777777" w:rsidR="00707464" w:rsidRPr="006D67BE" w:rsidRDefault="00707464" w:rsidP="00FA7F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D67BE">
              <w:rPr>
                <w:rFonts w:ascii="Arial" w:eastAsia="Times New Roman" w:hAnsi="Arial" w:cs="Arial"/>
                <w:lang w:eastAsia="ru-RU"/>
              </w:rPr>
              <w:t>2,0700</w:t>
            </w:r>
          </w:p>
        </w:tc>
      </w:tr>
    </w:tbl>
    <w:p w14:paraId="21FD4FE7" w14:textId="77777777" w:rsidR="00707464" w:rsidRPr="006D67BE" w:rsidRDefault="00707464" w:rsidP="00707464">
      <w:pPr>
        <w:spacing w:after="0" w:line="360" w:lineRule="auto"/>
        <w:jc w:val="both"/>
        <w:rPr>
          <w:rFonts w:ascii="Times New Roman" w:hAnsi="Times New Roman" w:cs="Times New Roman"/>
          <w:position w:val="-19"/>
          <w:sz w:val="24"/>
          <w:szCs w:val="24"/>
        </w:rPr>
      </w:pPr>
    </w:p>
    <w:p w14:paraId="5D30F845" w14:textId="77777777" w:rsidR="00CB2A2A" w:rsidRPr="006D67BE" w:rsidRDefault="00CB2A2A" w:rsidP="008C0EB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D67BE">
        <w:rPr>
          <w:rFonts w:ascii="Arial" w:hAnsi="Arial" w:cs="Arial"/>
          <w:sz w:val="24"/>
          <w:szCs w:val="24"/>
        </w:rPr>
        <w:br w:type="page"/>
      </w:r>
    </w:p>
    <w:p w14:paraId="335B41F4" w14:textId="11E36F49" w:rsidR="008C0EB2" w:rsidRPr="006D67BE" w:rsidRDefault="001558D0" w:rsidP="008C0EB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D67BE">
        <w:rPr>
          <w:rFonts w:ascii="Arial" w:hAnsi="Arial" w:cs="Arial"/>
          <w:sz w:val="24"/>
          <w:szCs w:val="24"/>
        </w:rPr>
        <w:lastRenderedPageBreak/>
        <w:t>Таблицу В.2 изложить в виде: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1"/>
        <w:gridCol w:w="2433"/>
        <w:gridCol w:w="2448"/>
        <w:gridCol w:w="2448"/>
      </w:tblGrid>
      <w:tr w:rsidR="000E4CBD" w:rsidRPr="006D67BE" w14:paraId="55D1DAFB" w14:textId="77777777" w:rsidTr="00FA7F0F">
        <w:trPr>
          <w:trHeight w:val="340"/>
          <w:tblHeader/>
          <w:jc w:val="center"/>
        </w:trPr>
        <w:tc>
          <w:tcPr>
            <w:tcW w:w="12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4DF527" w14:textId="77777777" w:rsidR="001558D0" w:rsidRPr="006D67BE" w:rsidRDefault="001558D0" w:rsidP="00FA7F0F">
            <w:pPr>
              <w:pStyle w:val="af2"/>
              <w:widowControl w:val="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D67BE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р</w:t>
            </w:r>
            <w:r w:rsidRPr="006D67BE">
              <w:rPr>
                <w:rFonts w:ascii="Arial" w:hAnsi="Arial" w:cs="Arial"/>
                <w:iCs/>
                <w:sz w:val="22"/>
                <w:szCs w:val="22"/>
                <w:lang w:val="ru-RU"/>
              </w:rPr>
              <w:t>, МПа</w:t>
            </w:r>
          </w:p>
        </w:tc>
        <w:tc>
          <w:tcPr>
            <w:tcW w:w="37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2DE2B" w14:textId="77777777" w:rsidR="001558D0" w:rsidRPr="006D67BE" w:rsidRDefault="001558D0" w:rsidP="00FA7F0F">
            <w:pPr>
              <w:pStyle w:val="af2"/>
              <w:widowControl w:val="0"/>
              <w:jc w:val="center"/>
              <w:rPr>
                <w:rFonts w:ascii="Arial" w:hAnsi="Arial" w:cs="Arial"/>
                <w:iCs/>
                <w:sz w:val="22"/>
                <w:szCs w:val="22"/>
                <w:lang w:val="ru-RU"/>
              </w:rPr>
            </w:pPr>
            <w:r w:rsidRPr="006D67BE">
              <w:rPr>
                <w:rFonts w:ascii="Arial" w:hAnsi="Arial" w:cs="Arial"/>
                <w:sz w:val="22"/>
                <w:lang w:val="ru-RU"/>
              </w:rPr>
              <w:t>Значение массовой концентрации водяных паров, мг/м</w:t>
            </w:r>
            <w:r w:rsidRPr="006D67BE">
              <w:rPr>
                <w:rFonts w:ascii="Arial" w:hAnsi="Arial" w:cs="Arial"/>
                <w:sz w:val="22"/>
                <w:vertAlign w:val="superscript"/>
                <w:lang w:val="ru-RU"/>
              </w:rPr>
              <w:t>3</w:t>
            </w:r>
          </w:p>
        </w:tc>
      </w:tr>
      <w:tr w:rsidR="000E4CBD" w:rsidRPr="006D67BE" w14:paraId="28B20914" w14:textId="77777777" w:rsidTr="00FA7F0F">
        <w:trPr>
          <w:trHeight w:val="340"/>
          <w:tblHeader/>
          <w:jc w:val="center"/>
        </w:trPr>
        <w:tc>
          <w:tcPr>
            <w:tcW w:w="1249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ECAB456" w14:textId="77777777" w:rsidR="001558D0" w:rsidRPr="006D67BE" w:rsidRDefault="001558D0" w:rsidP="00FA7F0F">
            <w:pPr>
              <w:pStyle w:val="af2"/>
              <w:widowControl w:val="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1752952" w14:textId="77777777" w:rsidR="001558D0" w:rsidRPr="006D67BE" w:rsidRDefault="001558D0" w:rsidP="00FA7F0F">
            <w:pPr>
              <w:pStyle w:val="af2"/>
              <w:widowControl w:val="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D67BE">
              <w:rPr>
                <w:rFonts w:ascii="Arial" w:hAnsi="Arial" w:cs="Arial"/>
                <w:sz w:val="22"/>
                <w:szCs w:val="22"/>
                <w:lang w:val="ru-RU"/>
              </w:rPr>
              <w:t>Смесь № 1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6BF2627" w14:textId="77777777" w:rsidR="001558D0" w:rsidRPr="006D67BE" w:rsidRDefault="001558D0" w:rsidP="00FA7F0F">
            <w:pPr>
              <w:pStyle w:val="af2"/>
              <w:widowControl w:val="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D67BE">
              <w:rPr>
                <w:rFonts w:ascii="Arial" w:hAnsi="Arial" w:cs="Arial"/>
                <w:sz w:val="22"/>
                <w:szCs w:val="22"/>
                <w:lang w:val="ru-RU"/>
              </w:rPr>
              <w:t>Смесь № 2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E276747" w14:textId="77777777" w:rsidR="001558D0" w:rsidRPr="006D67BE" w:rsidRDefault="001558D0" w:rsidP="00FA7F0F">
            <w:pPr>
              <w:pStyle w:val="af2"/>
              <w:widowControl w:val="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D67BE">
              <w:rPr>
                <w:rFonts w:ascii="Arial" w:hAnsi="Arial" w:cs="Arial"/>
                <w:sz w:val="22"/>
                <w:szCs w:val="22"/>
                <w:lang w:val="ru-RU"/>
              </w:rPr>
              <w:t>Смесь №3</w:t>
            </w:r>
          </w:p>
        </w:tc>
      </w:tr>
      <w:tr w:rsidR="000E4CBD" w:rsidRPr="006D67BE" w14:paraId="65FA7578" w14:textId="77777777" w:rsidTr="00FA7F0F">
        <w:trPr>
          <w:trHeight w:val="340"/>
          <w:jc w:val="center"/>
        </w:trPr>
        <w:tc>
          <w:tcPr>
            <w:tcW w:w="124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30886" w14:textId="77777777" w:rsidR="001558D0" w:rsidRPr="006D67BE" w:rsidRDefault="001558D0" w:rsidP="00FA7F0F">
            <w:pPr>
              <w:pStyle w:val="af2"/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67BE">
              <w:rPr>
                <w:rFonts w:ascii="Arial" w:hAnsi="Arial" w:cs="Arial"/>
                <w:sz w:val="22"/>
                <w:szCs w:val="22"/>
                <w:lang w:val="ru-RU"/>
              </w:rPr>
              <w:t>1</w:t>
            </w:r>
            <w:r w:rsidRPr="006D67BE">
              <w:rPr>
                <w:rFonts w:ascii="Arial" w:hAnsi="Arial" w:cs="Arial"/>
                <w:sz w:val="22"/>
                <w:szCs w:val="22"/>
              </w:rPr>
              <w:t>,0</w:t>
            </w:r>
          </w:p>
        </w:tc>
        <w:tc>
          <w:tcPr>
            <w:tcW w:w="124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AE8B9" w14:textId="189DCA68" w:rsidR="001558D0" w:rsidRPr="006D67BE" w:rsidRDefault="001558D0" w:rsidP="00FA7F0F">
            <w:pPr>
              <w:pStyle w:val="af2"/>
              <w:widowControl w:val="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D67BE">
              <w:rPr>
                <w:rFonts w:ascii="Arial" w:hAnsi="Arial" w:cs="Arial"/>
                <w:sz w:val="22"/>
                <w:szCs w:val="22"/>
              </w:rPr>
              <w:t>197</w:t>
            </w:r>
            <w:r w:rsidRPr="006D67BE">
              <w:rPr>
                <w:rFonts w:ascii="Arial" w:hAnsi="Arial" w:cs="Arial"/>
                <w:sz w:val="22"/>
                <w:szCs w:val="22"/>
                <w:lang w:val="ru-RU"/>
              </w:rPr>
              <w:t>,5</w:t>
            </w:r>
          </w:p>
        </w:tc>
        <w:tc>
          <w:tcPr>
            <w:tcW w:w="125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FE91" w14:textId="2FC2CE71" w:rsidR="001558D0" w:rsidRPr="006D67BE" w:rsidRDefault="001558D0" w:rsidP="00FA7F0F">
            <w:pPr>
              <w:pStyle w:val="af2"/>
              <w:widowControl w:val="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D67BE">
              <w:rPr>
                <w:rFonts w:ascii="Arial" w:hAnsi="Arial" w:cs="Arial"/>
                <w:sz w:val="22"/>
                <w:szCs w:val="22"/>
              </w:rPr>
              <w:t>19</w:t>
            </w:r>
            <w:r w:rsidRPr="006D67BE">
              <w:rPr>
                <w:rFonts w:ascii="Arial" w:hAnsi="Arial" w:cs="Arial"/>
                <w:sz w:val="22"/>
                <w:szCs w:val="22"/>
                <w:lang w:val="ru-RU"/>
              </w:rPr>
              <w:t>6,9</w:t>
            </w:r>
          </w:p>
        </w:tc>
        <w:tc>
          <w:tcPr>
            <w:tcW w:w="125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AFBB" w14:textId="63C8ED5D" w:rsidR="001558D0" w:rsidRPr="006D67BE" w:rsidRDefault="001558D0" w:rsidP="00FA7F0F">
            <w:pPr>
              <w:pStyle w:val="af2"/>
              <w:widowControl w:val="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D67BE">
              <w:rPr>
                <w:rFonts w:ascii="Arial" w:hAnsi="Arial" w:cs="Arial"/>
                <w:sz w:val="22"/>
                <w:szCs w:val="22"/>
              </w:rPr>
              <w:t>195</w:t>
            </w:r>
            <w:r w:rsidRPr="006D67BE">
              <w:rPr>
                <w:rFonts w:ascii="Arial" w:hAnsi="Arial" w:cs="Arial"/>
                <w:sz w:val="22"/>
                <w:szCs w:val="22"/>
                <w:lang w:val="ru-RU"/>
              </w:rPr>
              <w:t>,6</w:t>
            </w:r>
          </w:p>
        </w:tc>
      </w:tr>
      <w:tr w:rsidR="000E4CBD" w:rsidRPr="006D67BE" w14:paraId="297706F1" w14:textId="77777777" w:rsidTr="00FA7F0F">
        <w:trPr>
          <w:trHeight w:val="340"/>
          <w:jc w:val="center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962F2" w14:textId="77777777" w:rsidR="001558D0" w:rsidRPr="006D67BE" w:rsidRDefault="001558D0" w:rsidP="00FA7F0F">
            <w:pPr>
              <w:pStyle w:val="af2"/>
              <w:widowControl w:val="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D67BE">
              <w:rPr>
                <w:rFonts w:ascii="Arial" w:hAnsi="Arial" w:cs="Arial"/>
                <w:sz w:val="22"/>
                <w:szCs w:val="22"/>
                <w:lang w:val="ru-RU"/>
              </w:rPr>
              <w:t>4,0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5BC66" w14:textId="7C468A03" w:rsidR="001558D0" w:rsidRPr="006D67BE" w:rsidRDefault="001558D0" w:rsidP="00FA7F0F">
            <w:pPr>
              <w:pStyle w:val="af2"/>
              <w:widowControl w:val="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D67BE">
              <w:rPr>
                <w:rFonts w:ascii="Arial" w:hAnsi="Arial" w:cs="Arial"/>
                <w:sz w:val="22"/>
                <w:szCs w:val="22"/>
              </w:rPr>
              <w:t>5</w:t>
            </w:r>
            <w:r w:rsidRPr="006D67BE">
              <w:rPr>
                <w:rFonts w:ascii="Arial" w:hAnsi="Arial" w:cs="Arial"/>
                <w:sz w:val="22"/>
                <w:szCs w:val="22"/>
                <w:lang w:val="ru-RU"/>
              </w:rPr>
              <w:t>7,03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970C4" w14:textId="0CD53E9D" w:rsidR="001558D0" w:rsidRPr="006D67BE" w:rsidRDefault="001558D0" w:rsidP="00FA7F0F">
            <w:pPr>
              <w:pStyle w:val="af2"/>
              <w:widowControl w:val="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D67BE">
              <w:rPr>
                <w:rFonts w:ascii="Arial" w:hAnsi="Arial" w:cs="Arial"/>
                <w:sz w:val="22"/>
                <w:szCs w:val="22"/>
              </w:rPr>
              <w:t>54</w:t>
            </w:r>
            <w:r w:rsidRPr="006D67BE">
              <w:rPr>
                <w:rFonts w:ascii="Arial" w:hAnsi="Arial" w:cs="Arial"/>
                <w:sz w:val="22"/>
                <w:szCs w:val="22"/>
                <w:lang w:val="ru-RU"/>
              </w:rPr>
              <w:t>,46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7F5A1" w14:textId="6EC6C10F" w:rsidR="001558D0" w:rsidRPr="006D67BE" w:rsidRDefault="001558D0" w:rsidP="003D67A9">
            <w:pPr>
              <w:pStyle w:val="af2"/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67BE">
              <w:rPr>
                <w:rFonts w:ascii="Arial" w:hAnsi="Arial" w:cs="Arial"/>
                <w:sz w:val="22"/>
                <w:szCs w:val="22"/>
              </w:rPr>
              <w:t>51</w:t>
            </w:r>
            <w:r w:rsidRPr="006D67BE">
              <w:rPr>
                <w:rFonts w:ascii="Arial" w:hAnsi="Arial" w:cs="Arial"/>
                <w:sz w:val="22"/>
                <w:szCs w:val="22"/>
                <w:lang w:val="ru-RU"/>
              </w:rPr>
              <w:t>,2</w:t>
            </w:r>
            <w:r w:rsidR="003D67A9" w:rsidRPr="006D67BE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0E4CBD" w:rsidRPr="006D67BE" w14:paraId="1E16D445" w14:textId="77777777" w:rsidTr="00FA7F0F">
        <w:trPr>
          <w:trHeight w:val="340"/>
          <w:jc w:val="center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22324" w14:textId="77777777" w:rsidR="001558D0" w:rsidRPr="006D67BE" w:rsidRDefault="001558D0" w:rsidP="00FA7F0F">
            <w:pPr>
              <w:pStyle w:val="af2"/>
              <w:widowControl w:val="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D67BE">
              <w:rPr>
                <w:rFonts w:ascii="Arial" w:hAnsi="Arial" w:cs="Arial"/>
                <w:sz w:val="22"/>
                <w:szCs w:val="22"/>
                <w:lang w:val="ru-RU"/>
              </w:rPr>
              <w:t>10,0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02E2" w14:textId="11AA166B" w:rsidR="001558D0" w:rsidRPr="006D67BE" w:rsidRDefault="001558D0" w:rsidP="00FA7F0F">
            <w:pPr>
              <w:pStyle w:val="af2"/>
              <w:widowControl w:val="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D67BE">
              <w:rPr>
                <w:rFonts w:ascii="Arial" w:hAnsi="Arial" w:cs="Arial"/>
                <w:sz w:val="22"/>
                <w:szCs w:val="22"/>
              </w:rPr>
              <w:t>34,</w:t>
            </w:r>
            <w:r w:rsidRPr="006D67BE">
              <w:rPr>
                <w:rFonts w:ascii="Arial" w:hAnsi="Arial" w:cs="Arial"/>
                <w:sz w:val="22"/>
                <w:szCs w:val="22"/>
                <w:lang w:val="ru-RU"/>
              </w:rPr>
              <w:t>70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53AC" w14:textId="16A592B1" w:rsidR="001558D0" w:rsidRPr="006D67BE" w:rsidRDefault="001558D0" w:rsidP="00FA7F0F">
            <w:pPr>
              <w:pStyle w:val="af2"/>
              <w:widowControl w:val="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D67BE">
              <w:rPr>
                <w:rFonts w:ascii="Arial" w:hAnsi="Arial" w:cs="Arial"/>
                <w:sz w:val="22"/>
                <w:szCs w:val="22"/>
              </w:rPr>
              <w:t>30,5</w:t>
            </w:r>
            <w:r w:rsidRPr="006D67BE">
              <w:rPr>
                <w:rFonts w:ascii="Arial" w:hAnsi="Arial" w:cs="Arial"/>
                <w:sz w:val="22"/>
                <w:szCs w:val="22"/>
                <w:lang w:val="ru-RU"/>
              </w:rPr>
              <w:t>6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8B078" w14:textId="51CD1671" w:rsidR="001558D0" w:rsidRPr="006D67BE" w:rsidRDefault="001558D0" w:rsidP="003D67A9">
            <w:pPr>
              <w:pStyle w:val="af2"/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67BE">
              <w:rPr>
                <w:rFonts w:ascii="Arial" w:hAnsi="Arial" w:cs="Arial"/>
                <w:sz w:val="22"/>
                <w:szCs w:val="22"/>
              </w:rPr>
              <w:t>25,8</w:t>
            </w:r>
            <w:r w:rsidR="003D67A9" w:rsidRPr="006D67BE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0E4CBD" w:rsidRPr="006D67BE" w14:paraId="3F3E6A22" w14:textId="77777777" w:rsidTr="00FA7F0F">
        <w:trPr>
          <w:trHeight w:val="340"/>
          <w:jc w:val="center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A2B63" w14:textId="77777777" w:rsidR="001558D0" w:rsidRPr="006D67BE" w:rsidRDefault="001558D0" w:rsidP="00FA7F0F">
            <w:pPr>
              <w:pStyle w:val="af2"/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67BE">
              <w:rPr>
                <w:rFonts w:ascii="Arial" w:hAnsi="Arial" w:cs="Arial"/>
                <w:sz w:val="22"/>
                <w:szCs w:val="22"/>
              </w:rPr>
              <w:t>20,0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6A62" w14:textId="01B148F6" w:rsidR="001558D0" w:rsidRPr="006D67BE" w:rsidRDefault="001558D0" w:rsidP="00FA7F0F">
            <w:pPr>
              <w:pStyle w:val="af2"/>
              <w:widowControl w:val="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D67BE">
              <w:rPr>
                <w:rFonts w:ascii="Arial" w:hAnsi="Arial" w:cs="Arial"/>
                <w:sz w:val="22"/>
                <w:szCs w:val="22"/>
              </w:rPr>
              <w:t>31,4</w:t>
            </w:r>
            <w:r w:rsidRPr="006D67BE">
              <w:rPr>
                <w:rFonts w:ascii="Arial" w:hAnsi="Arial" w:cs="Arial"/>
                <w:sz w:val="22"/>
                <w:szCs w:val="22"/>
                <w:lang w:val="ru-RU"/>
              </w:rPr>
              <w:t>4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0D6FE" w14:textId="46160613" w:rsidR="001558D0" w:rsidRPr="006D67BE" w:rsidRDefault="001558D0" w:rsidP="00FA7F0F">
            <w:pPr>
              <w:pStyle w:val="af2"/>
              <w:widowControl w:val="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D67BE">
              <w:rPr>
                <w:rFonts w:ascii="Arial" w:hAnsi="Arial" w:cs="Arial"/>
                <w:sz w:val="22"/>
                <w:szCs w:val="22"/>
              </w:rPr>
              <w:t>24,</w:t>
            </w:r>
            <w:r w:rsidRPr="006D67BE">
              <w:rPr>
                <w:rFonts w:ascii="Arial" w:hAnsi="Arial" w:cs="Arial"/>
                <w:sz w:val="22"/>
                <w:szCs w:val="22"/>
                <w:lang w:val="ru-RU"/>
              </w:rPr>
              <w:t>89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49A40" w14:textId="1FAEAED7" w:rsidR="001558D0" w:rsidRPr="006D67BE" w:rsidRDefault="001558D0" w:rsidP="003D67A9">
            <w:pPr>
              <w:pStyle w:val="af2"/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67BE">
              <w:rPr>
                <w:rFonts w:ascii="Arial" w:hAnsi="Arial" w:cs="Arial"/>
                <w:sz w:val="22"/>
                <w:szCs w:val="22"/>
              </w:rPr>
              <w:t>18,</w:t>
            </w:r>
            <w:r w:rsidR="003D67A9" w:rsidRPr="006D67BE">
              <w:rPr>
                <w:rFonts w:ascii="Arial" w:hAnsi="Arial" w:cs="Arial"/>
                <w:sz w:val="22"/>
                <w:szCs w:val="22"/>
              </w:rPr>
              <w:t>54</w:t>
            </w:r>
          </w:p>
        </w:tc>
      </w:tr>
    </w:tbl>
    <w:p w14:paraId="0DD8ECB8" w14:textId="77777777" w:rsidR="00CB2A2A" w:rsidRPr="006D67BE" w:rsidRDefault="00CB2A2A" w:rsidP="00CB2A2A">
      <w:pPr>
        <w:spacing w:after="0" w:line="360" w:lineRule="auto"/>
        <w:ind w:firstLine="709"/>
        <w:jc w:val="both"/>
        <w:rPr>
          <w:rFonts w:ascii="Arial" w:hAnsi="Arial" w:cs="Arial"/>
          <w:sz w:val="18"/>
          <w:szCs w:val="24"/>
        </w:rPr>
      </w:pPr>
    </w:p>
    <w:p w14:paraId="355DA7E2" w14:textId="77777777" w:rsidR="00CB2A2A" w:rsidRPr="006D67BE" w:rsidRDefault="00CB2A2A" w:rsidP="00CB2A2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D67BE">
        <w:rPr>
          <w:rFonts w:ascii="Arial" w:hAnsi="Arial" w:cs="Arial"/>
          <w:sz w:val="24"/>
          <w:szCs w:val="24"/>
        </w:rPr>
        <w:t>Раздел В.3 дополнить примечанием следующего содержания:</w:t>
      </w:r>
    </w:p>
    <w:p w14:paraId="64FE60EA" w14:textId="003ACA1B" w:rsidR="00CB2A2A" w:rsidRPr="006D67BE" w:rsidRDefault="00CB2A2A" w:rsidP="00CB2A2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D67BE">
        <w:rPr>
          <w:rFonts w:ascii="Arial" w:hAnsi="Arial" w:cs="Arial"/>
          <w:sz w:val="24"/>
          <w:szCs w:val="24"/>
        </w:rPr>
        <w:t>«</w:t>
      </w:r>
      <w:r w:rsidRPr="006D67BE">
        <w:rPr>
          <w:rFonts w:ascii="Arial" w:hAnsi="Arial" w:cs="Arial"/>
          <w:spacing w:val="20"/>
          <w:sz w:val="24"/>
          <w:szCs w:val="24"/>
        </w:rPr>
        <w:t>Примечание</w:t>
      </w:r>
      <w:r w:rsidRPr="006D67BE">
        <w:rPr>
          <w:rFonts w:ascii="Arial" w:hAnsi="Arial" w:cs="Arial"/>
          <w:sz w:val="24"/>
          <w:szCs w:val="24"/>
        </w:rPr>
        <w:t xml:space="preserve"> – В таблице В.3 приведены значения результатов расчета </w:t>
      </w:r>
      <w:r w:rsidRPr="006D67BE">
        <w:rPr>
          <w:rFonts w:ascii="Arial" w:hAnsi="Arial" w:cs="Arial"/>
          <w:sz w:val="24"/>
          <w:szCs w:val="24"/>
        </w:rPr>
        <w:br/>
        <w:t>массовой концентрации водяных паров с большим, чем предложено в разделе 10, числом знаков после запятой для возможности проверки программной реализации алгоритма расчета.».</w:t>
      </w:r>
    </w:p>
    <w:p w14:paraId="5D4EDC13" w14:textId="77777777" w:rsidR="00CB2A2A" w:rsidRPr="006D67BE" w:rsidRDefault="00CB2A2A" w:rsidP="001558D0">
      <w:pPr>
        <w:spacing w:after="0" w:line="360" w:lineRule="auto"/>
        <w:ind w:firstLine="709"/>
        <w:jc w:val="both"/>
        <w:rPr>
          <w:rFonts w:ascii="Arial" w:hAnsi="Arial" w:cs="Arial"/>
          <w:sz w:val="18"/>
          <w:szCs w:val="24"/>
        </w:rPr>
      </w:pPr>
    </w:p>
    <w:p w14:paraId="2F1C6E76" w14:textId="263EF741" w:rsidR="001558D0" w:rsidRPr="006D67BE" w:rsidRDefault="001558D0" w:rsidP="001558D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D67BE">
        <w:rPr>
          <w:rFonts w:ascii="Arial" w:hAnsi="Arial" w:cs="Arial"/>
          <w:sz w:val="24"/>
          <w:szCs w:val="24"/>
        </w:rPr>
        <w:t>Таблицу В.3 изложить в виде: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1"/>
        <w:gridCol w:w="2433"/>
        <w:gridCol w:w="2452"/>
        <w:gridCol w:w="2444"/>
      </w:tblGrid>
      <w:tr w:rsidR="000E4CBD" w:rsidRPr="006D67BE" w14:paraId="04212341" w14:textId="77777777" w:rsidTr="00FA7F0F">
        <w:trPr>
          <w:trHeight w:val="340"/>
          <w:tblHeader/>
          <w:jc w:val="center"/>
        </w:trPr>
        <w:tc>
          <w:tcPr>
            <w:tcW w:w="12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126D1D" w14:textId="77777777" w:rsidR="001558D0" w:rsidRPr="006D67BE" w:rsidRDefault="001558D0" w:rsidP="00FA7F0F">
            <w:pPr>
              <w:pStyle w:val="af2"/>
              <w:widowControl w:val="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D67BE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р</w:t>
            </w:r>
            <w:r w:rsidRPr="006D67BE">
              <w:rPr>
                <w:rFonts w:ascii="Arial" w:hAnsi="Arial" w:cs="Arial"/>
                <w:iCs/>
                <w:sz w:val="22"/>
                <w:szCs w:val="22"/>
                <w:lang w:val="ru-RU"/>
              </w:rPr>
              <w:t>, МПа</w:t>
            </w:r>
          </w:p>
        </w:tc>
        <w:tc>
          <w:tcPr>
            <w:tcW w:w="37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0D4D0" w14:textId="77777777" w:rsidR="001558D0" w:rsidRPr="006D67BE" w:rsidRDefault="001558D0" w:rsidP="00FA7F0F">
            <w:pPr>
              <w:pStyle w:val="af2"/>
              <w:widowControl w:val="0"/>
              <w:jc w:val="center"/>
              <w:rPr>
                <w:rFonts w:ascii="Arial" w:hAnsi="Arial" w:cs="Arial"/>
                <w:iCs/>
                <w:sz w:val="22"/>
                <w:szCs w:val="22"/>
                <w:lang w:val="ru-RU"/>
              </w:rPr>
            </w:pPr>
            <w:r w:rsidRPr="006D67BE">
              <w:rPr>
                <w:rFonts w:ascii="Arial" w:hAnsi="Arial" w:cs="Arial"/>
                <w:iCs/>
                <w:sz w:val="22"/>
                <w:szCs w:val="22"/>
                <w:lang w:val="ru-RU"/>
              </w:rPr>
              <w:t xml:space="preserve">Значение </w:t>
            </w:r>
            <w:r w:rsidRPr="006D67BE">
              <w:rPr>
                <w:rFonts w:ascii="Arial" w:hAnsi="Arial" w:cs="Arial"/>
                <w:sz w:val="22"/>
                <w:szCs w:val="22"/>
                <w:lang w:val="ru-RU"/>
              </w:rPr>
              <w:t>массовой концентрации водяных паров</w:t>
            </w:r>
            <w:r w:rsidRPr="006D67BE">
              <w:rPr>
                <w:rFonts w:ascii="Arial" w:hAnsi="Arial" w:cs="Arial"/>
                <w:iCs/>
                <w:sz w:val="22"/>
                <w:szCs w:val="22"/>
                <w:lang w:val="ru-RU"/>
              </w:rPr>
              <w:t>, мг/м</w:t>
            </w:r>
            <w:r w:rsidRPr="006D67BE">
              <w:rPr>
                <w:rFonts w:ascii="Arial" w:hAnsi="Arial" w:cs="Arial"/>
                <w:iCs/>
                <w:sz w:val="22"/>
                <w:szCs w:val="22"/>
                <w:vertAlign w:val="superscript"/>
                <w:lang w:val="ru-RU"/>
              </w:rPr>
              <w:t>3</w:t>
            </w:r>
          </w:p>
        </w:tc>
      </w:tr>
      <w:tr w:rsidR="000E4CBD" w:rsidRPr="006D67BE" w14:paraId="79C14673" w14:textId="77777777" w:rsidTr="00FA7F0F">
        <w:trPr>
          <w:trHeight w:val="340"/>
          <w:tblHeader/>
          <w:jc w:val="center"/>
        </w:trPr>
        <w:tc>
          <w:tcPr>
            <w:tcW w:w="1249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652397A" w14:textId="77777777" w:rsidR="001558D0" w:rsidRPr="006D67BE" w:rsidRDefault="001558D0" w:rsidP="00FA7F0F">
            <w:pPr>
              <w:pStyle w:val="af2"/>
              <w:widowControl w:val="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B73AE07" w14:textId="77777777" w:rsidR="001558D0" w:rsidRPr="006D67BE" w:rsidRDefault="001558D0" w:rsidP="00FA7F0F">
            <w:pPr>
              <w:pStyle w:val="af2"/>
              <w:widowControl w:val="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D67BE">
              <w:rPr>
                <w:rFonts w:ascii="Arial" w:hAnsi="Arial" w:cs="Arial"/>
                <w:iCs/>
                <w:sz w:val="22"/>
                <w:szCs w:val="22"/>
                <w:lang w:val="ru-RU"/>
              </w:rPr>
              <w:t>при температуре</w:t>
            </w:r>
          </w:p>
          <w:p w14:paraId="3FE7F891" w14:textId="77777777" w:rsidR="001558D0" w:rsidRPr="006D67BE" w:rsidRDefault="001558D0" w:rsidP="00FA7F0F">
            <w:pPr>
              <w:pStyle w:val="af2"/>
              <w:widowControl w:val="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D67BE">
              <w:rPr>
                <w:rFonts w:ascii="Arial" w:hAnsi="Arial" w:cs="Arial"/>
                <w:sz w:val="22"/>
                <w:szCs w:val="22"/>
                <w:lang w:val="ru-RU"/>
              </w:rPr>
              <w:t xml:space="preserve">–11,0 </w:t>
            </w:r>
            <w:r w:rsidRPr="006D67BE">
              <w:rPr>
                <w:rFonts w:ascii="Arial" w:hAnsi="Arial" w:cs="Arial"/>
                <w:sz w:val="22"/>
                <w:szCs w:val="22"/>
              </w:rPr>
              <w:sym w:font="Symbol" w:char="F0B0"/>
            </w:r>
            <w:r w:rsidRPr="006D67BE">
              <w:rPr>
                <w:rFonts w:ascii="Arial" w:hAnsi="Arial" w:cs="Arial"/>
                <w:sz w:val="22"/>
                <w:szCs w:val="22"/>
                <w:lang w:val="ru-RU"/>
              </w:rPr>
              <w:t>С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137AB17" w14:textId="77777777" w:rsidR="001558D0" w:rsidRPr="006D67BE" w:rsidRDefault="001558D0" w:rsidP="00FA7F0F">
            <w:pPr>
              <w:pStyle w:val="af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proofErr w:type="spellStart"/>
            <w:r w:rsidRPr="006D67BE">
              <w:rPr>
                <w:rFonts w:ascii="Arial" w:hAnsi="Arial" w:cs="Arial"/>
                <w:iCs/>
                <w:sz w:val="22"/>
                <w:szCs w:val="22"/>
              </w:rPr>
              <w:t>при</w:t>
            </w:r>
            <w:proofErr w:type="spellEnd"/>
            <w:r w:rsidRPr="006D67BE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6D67BE">
              <w:rPr>
                <w:rFonts w:ascii="Arial" w:hAnsi="Arial" w:cs="Arial"/>
                <w:iCs/>
                <w:sz w:val="22"/>
                <w:szCs w:val="22"/>
              </w:rPr>
              <w:t>температуре</w:t>
            </w:r>
            <w:proofErr w:type="spellEnd"/>
          </w:p>
          <w:p w14:paraId="0FAB7816" w14:textId="77777777" w:rsidR="001558D0" w:rsidRPr="006D67BE" w:rsidRDefault="001558D0" w:rsidP="00FA7F0F">
            <w:pPr>
              <w:pStyle w:val="af2"/>
              <w:widowControl w:val="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D67BE">
              <w:rPr>
                <w:rFonts w:ascii="Arial" w:hAnsi="Arial" w:cs="Arial"/>
                <w:sz w:val="22"/>
                <w:szCs w:val="22"/>
                <w:lang w:val="ru-RU"/>
              </w:rPr>
              <w:t xml:space="preserve">–4,2 </w:t>
            </w:r>
            <w:r w:rsidRPr="006D67BE">
              <w:rPr>
                <w:rFonts w:ascii="Arial" w:hAnsi="Arial" w:cs="Arial"/>
                <w:sz w:val="22"/>
                <w:szCs w:val="22"/>
              </w:rPr>
              <w:sym w:font="Symbol" w:char="F0B0"/>
            </w:r>
            <w:r w:rsidRPr="006D67BE">
              <w:rPr>
                <w:rFonts w:ascii="Arial" w:hAnsi="Arial" w:cs="Arial"/>
                <w:sz w:val="22"/>
                <w:szCs w:val="22"/>
                <w:lang w:val="ru-RU"/>
              </w:rPr>
              <w:t>С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02A9898" w14:textId="77777777" w:rsidR="001558D0" w:rsidRPr="006D67BE" w:rsidRDefault="001558D0" w:rsidP="00FA7F0F">
            <w:pPr>
              <w:pStyle w:val="af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proofErr w:type="spellStart"/>
            <w:r w:rsidRPr="006D67BE">
              <w:rPr>
                <w:rFonts w:ascii="Arial" w:hAnsi="Arial" w:cs="Arial"/>
                <w:iCs/>
                <w:sz w:val="22"/>
                <w:szCs w:val="22"/>
              </w:rPr>
              <w:t>при</w:t>
            </w:r>
            <w:proofErr w:type="spellEnd"/>
            <w:r w:rsidRPr="006D67BE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6D67BE">
              <w:rPr>
                <w:rFonts w:ascii="Arial" w:hAnsi="Arial" w:cs="Arial"/>
                <w:iCs/>
                <w:sz w:val="22"/>
                <w:szCs w:val="22"/>
              </w:rPr>
              <w:t>температуре</w:t>
            </w:r>
            <w:proofErr w:type="spellEnd"/>
          </w:p>
          <w:p w14:paraId="3D2CC654" w14:textId="77777777" w:rsidR="001558D0" w:rsidRPr="006D67BE" w:rsidRDefault="001558D0" w:rsidP="00FA7F0F">
            <w:pPr>
              <w:pStyle w:val="af2"/>
              <w:widowControl w:val="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D67BE">
              <w:rPr>
                <w:rFonts w:ascii="Arial" w:hAnsi="Arial" w:cs="Arial"/>
                <w:sz w:val="22"/>
                <w:szCs w:val="22"/>
                <w:lang w:val="ru-RU"/>
              </w:rPr>
              <w:t xml:space="preserve">5,7 </w:t>
            </w:r>
            <w:r w:rsidRPr="006D67BE">
              <w:rPr>
                <w:rFonts w:ascii="Arial" w:hAnsi="Arial" w:cs="Arial"/>
                <w:sz w:val="22"/>
                <w:szCs w:val="22"/>
              </w:rPr>
              <w:sym w:font="Symbol" w:char="F0B0"/>
            </w:r>
            <w:r w:rsidRPr="006D67BE">
              <w:rPr>
                <w:rFonts w:ascii="Arial" w:hAnsi="Arial" w:cs="Arial"/>
                <w:sz w:val="22"/>
                <w:szCs w:val="22"/>
                <w:lang w:val="ru-RU"/>
              </w:rPr>
              <w:t>С</w:t>
            </w:r>
          </w:p>
        </w:tc>
      </w:tr>
      <w:tr w:rsidR="000E4CBD" w:rsidRPr="006D67BE" w14:paraId="1F69D40B" w14:textId="77777777" w:rsidTr="00FA7F0F">
        <w:trPr>
          <w:trHeight w:val="340"/>
          <w:jc w:val="center"/>
        </w:trPr>
        <w:tc>
          <w:tcPr>
            <w:tcW w:w="124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A3FD" w14:textId="77777777" w:rsidR="001558D0" w:rsidRPr="006D67BE" w:rsidRDefault="001558D0" w:rsidP="00FA7F0F">
            <w:pPr>
              <w:pStyle w:val="af2"/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67BE">
              <w:rPr>
                <w:rFonts w:ascii="Arial" w:hAnsi="Arial" w:cs="Arial"/>
                <w:sz w:val="22"/>
                <w:szCs w:val="22"/>
                <w:lang w:val="ru-RU"/>
              </w:rPr>
              <w:t>1</w:t>
            </w:r>
            <w:r w:rsidRPr="006D67BE">
              <w:rPr>
                <w:rFonts w:ascii="Arial" w:hAnsi="Arial" w:cs="Arial"/>
                <w:sz w:val="22"/>
                <w:szCs w:val="22"/>
              </w:rPr>
              <w:t>,0</w:t>
            </w:r>
          </w:p>
        </w:tc>
        <w:tc>
          <w:tcPr>
            <w:tcW w:w="124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7DE46" w14:textId="77777777" w:rsidR="001558D0" w:rsidRPr="006D67BE" w:rsidRDefault="001558D0" w:rsidP="00FA7F0F">
            <w:pPr>
              <w:pStyle w:val="af2"/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67BE">
              <w:rPr>
                <w:rFonts w:ascii="Arial" w:hAnsi="Arial" w:cs="Arial"/>
                <w:sz w:val="22"/>
                <w:szCs w:val="22"/>
                <w:lang w:val="ru-RU"/>
              </w:rPr>
              <w:t>207,</w:t>
            </w:r>
            <w:r w:rsidRPr="006D67BE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25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1A91" w14:textId="77777777" w:rsidR="001558D0" w:rsidRPr="006D67BE" w:rsidRDefault="001558D0" w:rsidP="00FA7F0F">
            <w:pPr>
              <w:pStyle w:val="af2"/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67BE">
              <w:rPr>
                <w:rFonts w:ascii="Arial" w:hAnsi="Arial" w:cs="Arial"/>
                <w:sz w:val="22"/>
                <w:szCs w:val="22"/>
                <w:lang w:val="ru-RU"/>
              </w:rPr>
              <w:t>349,</w:t>
            </w:r>
            <w:r w:rsidRPr="006D67BE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25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FF53" w14:textId="77777777" w:rsidR="001558D0" w:rsidRPr="006D67BE" w:rsidRDefault="001558D0" w:rsidP="00FA7F0F">
            <w:pPr>
              <w:pStyle w:val="af2"/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67BE">
              <w:rPr>
                <w:rFonts w:ascii="Arial" w:hAnsi="Arial" w:cs="Arial"/>
                <w:sz w:val="22"/>
                <w:szCs w:val="22"/>
                <w:lang w:val="ru-RU"/>
              </w:rPr>
              <w:t>711,</w:t>
            </w:r>
            <w:r w:rsidRPr="006D67BE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0E4CBD" w:rsidRPr="006D67BE" w14:paraId="2534BE7D" w14:textId="77777777" w:rsidTr="00FA7F0F">
        <w:trPr>
          <w:trHeight w:val="340"/>
          <w:jc w:val="center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6903" w14:textId="77777777" w:rsidR="001558D0" w:rsidRPr="006D67BE" w:rsidRDefault="001558D0" w:rsidP="00FA7F0F">
            <w:pPr>
              <w:pStyle w:val="af2"/>
              <w:widowControl w:val="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D67BE">
              <w:rPr>
                <w:rFonts w:ascii="Arial" w:hAnsi="Arial" w:cs="Arial"/>
                <w:sz w:val="22"/>
                <w:szCs w:val="22"/>
                <w:lang w:val="ru-RU"/>
              </w:rPr>
              <w:t>4,0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17438" w14:textId="77777777" w:rsidR="001558D0" w:rsidRPr="006D67BE" w:rsidRDefault="001558D0" w:rsidP="00FA7F0F">
            <w:pPr>
              <w:pStyle w:val="af2"/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67BE">
              <w:rPr>
                <w:rFonts w:ascii="Arial" w:hAnsi="Arial" w:cs="Arial"/>
                <w:sz w:val="22"/>
                <w:szCs w:val="22"/>
                <w:lang w:val="ru-RU"/>
              </w:rPr>
              <w:t>60</w:t>
            </w:r>
            <w:r w:rsidRPr="006D67BE">
              <w:rPr>
                <w:rFonts w:ascii="Arial" w:hAnsi="Arial" w:cs="Arial"/>
                <w:sz w:val="22"/>
                <w:szCs w:val="22"/>
              </w:rPr>
              <w:t>,</w:t>
            </w:r>
            <w:r w:rsidRPr="006D67BE">
              <w:rPr>
                <w:rFonts w:ascii="Arial" w:hAnsi="Arial" w:cs="Arial"/>
                <w:sz w:val="22"/>
                <w:szCs w:val="22"/>
                <w:lang w:val="ru-RU"/>
              </w:rPr>
              <w:t>2</w:t>
            </w:r>
            <w:r w:rsidRPr="006D67B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43527" w14:textId="77777777" w:rsidR="001558D0" w:rsidRPr="006D67BE" w:rsidRDefault="001558D0" w:rsidP="00FA7F0F">
            <w:pPr>
              <w:pStyle w:val="af2"/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67BE">
              <w:rPr>
                <w:rFonts w:ascii="Arial" w:hAnsi="Arial" w:cs="Arial"/>
                <w:sz w:val="22"/>
                <w:szCs w:val="22"/>
                <w:lang w:val="ru-RU"/>
              </w:rPr>
              <w:t>99,8</w:t>
            </w:r>
            <w:r w:rsidRPr="006D67BE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E478" w14:textId="77777777" w:rsidR="001558D0" w:rsidRPr="006D67BE" w:rsidRDefault="001558D0" w:rsidP="00FA7F0F">
            <w:pPr>
              <w:pStyle w:val="af2"/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67BE">
              <w:rPr>
                <w:rFonts w:ascii="Arial" w:hAnsi="Arial" w:cs="Arial"/>
                <w:sz w:val="22"/>
                <w:szCs w:val="22"/>
              </w:rPr>
              <w:t>199,9</w:t>
            </w:r>
          </w:p>
        </w:tc>
      </w:tr>
      <w:tr w:rsidR="000E4CBD" w:rsidRPr="006D67BE" w14:paraId="28C89942" w14:textId="77777777" w:rsidTr="00FA7F0F">
        <w:trPr>
          <w:trHeight w:val="340"/>
          <w:jc w:val="center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C94A7" w14:textId="77777777" w:rsidR="001558D0" w:rsidRPr="006D67BE" w:rsidRDefault="001558D0" w:rsidP="00FA7F0F">
            <w:pPr>
              <w:pStyle w:val="af2"/>
              <w:widowControl w:val="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D67BE">
              <w:rPr>
                <w:rFonts w:ascii="Arial" w:hAnsi="Arial" w:cs="Arial"/>
                <w:sz w:val="22"/>
                <w:szCs w:val="22"/>
                <w:lang w:val="ru-RU"/>
              </w:rPr>
              <w:t>10,0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C34E" w14:textId="77777777" w:rsidR="001558D0" w:rsidRPr="006D67BE" w:rsidRDefault="001558D0" w:rsidP="00FA7F0F">
            <w:pPr>
              <w:pStyle w:val="af2"/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67BE">
              <w:rPr>
                <w:rFonts w:ascii="Arial" w:hAnsi="Arial" w:cs="Arial"/>
                <w:sz w:val="22"/>
                <w:szCs w:val="22"/>
                <w:lang w:val="ru-RU"/>
              </w:rPr>
              <w:t>35,6</w:t>
            </w:r>
            <w:r w:rsidRPr="006D67BE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44BE6" w14:textId="77777777" w:rsidR="001558D0" w:rsidRPr="006D67BE" w:rsidRDefault="001558D0" w:rsidP="00FA7F0F">
            <w:pPr>
              <w:pStyle w:val="af2"/>
              <w:widowControl w:val="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D67BE">
              <w:rPr>
                <w:rFonts w:ascii="Arial" w:hAnsi="Arial" w:cs="Arial"/>
                <w:sz w:val="22"/>
                <w:szCs w:val="22"/>
                <w:lang w:val="ru-RU"/>
              </w:rPr>
              <w:t>56,82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71C0" w14:textId="77777777" w:rsidR="001558D0" w:rsidRPr="006D67BE" w:rsidRDefault="001558D0" w:rsidP="00FA7F0F">
            <w:pPr>
              <w:pStyle w:val="af2"/>
              <w:widowControl w:val="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D67BE">
              <w:rPr>
                <w:rFonts w:ascii="Arial" w:hAnsi="Arial" w:cs="Arial"/>
                <w:sz w:val="22"/>
                <w:szCs w:val="22"/>
                <w:lang w:val="ru-RU"/>
              </w:rPr>
              <w:t>108,</w:t>
            </w:r>
            <w:r w:rsidRPr="006D67BE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1558D0" w:rsidRPr="006D67BE" w14:paraId="2C7532F0" w14:textId="77777777" w:rsidTr="00FA7F0F">
        <w:trPr>
          <w:trHeight w:val="340"/>
          <w:jc w:val="center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C4FE5" w14:textId="77777777" w:rsidR="001558D0" w:rsidRPr="006D67BE" w:rsidRDefault="001558D0" w:rsidP="00FA7F0F">
            <w:pPr>
              <w:pStyle w:val="af2"/>
              <w:widowControl w:val="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D67BE">
              <w:rPr>
                <w:rFonts w:ascii="Arial" w:hAnsi="Arial" w:cs="Arial"/>
                <w:sz w:val="22"/>
                <w:szCs w:val="22"/>
                <w:lang w:val="ru-RU"/>
              </w:rPr>
              <w:t>12,5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1D2A5" w14:textId="77777777" w:rsidR="001558D0" w:rsidRPr="006D67BE" w:rsidRDefault="001558D0" w:rsidP="00FA7F0F">
            <w:pPr>
              <w:pStyle w:val="af2"/>
              <w:widowControl w:val="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D67BE">
              <w:rPr>
                <w:rFonts w:ascii="Arial" w:hAnsi="Arial" w:cs="Arial"/>
                <w:sz w:val="22"/>
                <w:szCs w:val="22"/>
                <w:lang w:val="ru-RU"/>
              </w:rPr>
              <w:t>34,86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BE3C" w14:textId="77777777" w:rsidR="001558D0" w:rsidRPr="006D67BE" w:rsidRDefault="001558D0" w:rsidP="00FA7F0F">
            <w:pPr>
              <w:pStyle w:val="af2"/>
              <w:widowControl w:val="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D67BE">
              <w:rPr>
                <w:rFonts w:ascii="Arial" w:hAnsi="Arial" w:cs="Arial"/>
                <w:sz w:val="22"/>
                <w:szCs w:val="22"/>
                <w:lang w:val="ru-RU"/>
              </w:rPr>
              <w:t>54,43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0E9C7" w14:textId="77777777" w:rsidR="001558D0" w:rsidRPr="006D67BE" w:rsidRDefault="001558D0" w:rsidP="00FA7F0F">
            <w:pPr>
              <w:pStyle w:val="af2"/>
              <w:widowControl w:val="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D67BE">
              <w:rPr>
                <w:rFonts w:ascii="Arial" w:hAnsi="Arial" w:cs="Arial"/>
                <w:sz w:val="22"/>
                <w:szCs w:val="22"/>
                <w:lang w:val="ru-RU"/>
              </w:rPr>
              <w:t>101,4</w:t>
            </w:r>
          </w:p>
        </w:tc>
      </w:tr>
    </w:tbl>
    <w:p w14:paraId="62E0F01E" w14:textId="77777777" w:rsidR="001558D0" w:rsidRPr="006D67BE" w:rsidRDefault="001558D0" w:rsidP="003D67A9">
      <w:pPr>
        <w:spacing w:after="0" w:line="240" w:lineRule="auto"/>
        <w:ind w:firstLine="709"/>
        <w:jc w:val="both"/>
        <w:rPr>
          <w:rFonts w:ascii="Arial" w:hAnsi="Arial" w:cs="Arial"/>
          <w:szCs w:val="24"/>
        </w:rPr>
      </w:pPr>
    </w:p>
    <w:p w14:paraId="7B8B7BA4" w14:textId="2B2ADFED" w:rsidR="00CB2A2A" w:rsidRPr="006D67BE" w:rsidRDefault="00CB2A2A" w:rsidP="00CB2A2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D67BE">
        <w:rPr>
          <w:rFonts w:ascii="Arial" w:hAnsi="Arial" w:cs="Arial"/>
          <w:sz w:val="24"/>
          <w:szCs w:val="24"/>
        </w:rPr>
        <w:t>Раздел Е.1 дополнить примечанием следующего содержания:</w:t>
      </w:r>
    </w:p>
    <w:p w14:paraId="31133D9D" w14:textId="4D5D3174" w:rsidR="00CB2A2A" w:rsidRPr="00D57329" w:rsidRDefault="00CB2A2A" w:rsidP="00CB2A2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D67BE">
        <w:rPr>
          <w:rFonts w:ascii="Arial" w:hAnsi="Arial" w:cs="Arial"/>
          <w:sz w:val="24"/>
          <w:szCs w:val="24"/>
        </w:rPr>
        <w:t>«</w:t>
      </w:r>
      <w:r w:rsidRPr="006D67BE">
        <w:rPr>
          <w:rFonts w:ascii="Arial" w:hAnsi="Arial" w:cs="Arial"/>
          <w:spacing w:val="20"/>
          <w:sz w:val="24"/>
          <w:szCs w:val="24"/>
        </w:rPr>
        <w:t>Примечание</w:t>
      </w:r>
      <w:r w:rsidRPr="006D67BE">
        <w:rPr>
          <w:rFonts w:ascii="Arial" w:hAnsi="Arial" w:cs="Arial"/>
          <w:sz w:val="24"/>
          <w:szCs w:val="24"/>
        </w:rPr>
        <w:t xml:space="preserve"> – В таблицах Е.2 и Е.3 приведены значения результатов расчета </w:t>
      </w:r>
      <w:r w:rsidRPr="006D67BE">
        <w:rPr>
          <w:rFonts w:ascii="Arial" w:hAnsi="Arial" w:cs="Arial"/>
          <w:sz w:val="24"/>
          <w:szCs w:val="24"/>
        </w:rPr>
        <w:br/>
        <w:t>массовой концентрации водяных паров с большим, чем предложено в разделе 10, числом знаков после запятой для возможности проверки программной реализации алгоритма расчета.».</w:t>
      </w:r>
    </w:p>
    <w:p w14:paraId="297B557E" w14:textId="77777777" w:rsidR="00CB2A2A" w:rsidRDefault="00CB2A2A" w:rsidP="003D67A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71711B6" w14:textId="77777777" w:rsidR="00CB2A2A" w:rsidRDefault="00CB2A2A" w:rsidP="003D67A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06910CC" w14:textId="0AC44851" w:rsidR="003D67A9" w:rsidRPr="000E4CBD" w:rsidRDefault="003D67A9" w:rsidP="003D67A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CBD">
        <w:rPr>
          <w:rFonts w:ascii="Arial" w:hAnsi="Arial" w:cs="Arial"/>
          <w:sz w:val="24"/>
          <w:szCs w:val="24"/>
        </w:rPr>
        <w:lastRenderedPageBreak/>
        <w:t xml:space="preserve">Таблицу </w:t>
      </w:r>
      <w:r>
        <w:rPr>
          <w:rFonts w:ascii="Arial" w:hAnsi="Arial" w:cs="Arial"/>
          <w:sz w:val="24"/>
          <w:szCs w:val="24"/>
        </w:rPr>
        <w:t>Е</w:t>
      </w:r>
      <w:r w:rsidRPr="000E4CB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</w:t>
      </w:r>
      <w:r w:rsidRPr="000E4CBD">
        <w:rPr>
          <w:rFonts w:ascii="Arial" w:hAnsi="Arial" w:cs="Arial"/>
          <w:sz w:val="24"/>
          <w:szCs w:val="24"/>
        </w:rPr>
        <w:t xml:space="preserve"> изложить в виде: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81"/>
        <w:gridCol w:w="2097"/>
        <w:gridCol w:w="2097"/>
        <w:gridCol w:w="2095"/>
      </w:tblGrid>
      <w:tr w:rsidR="003D67A9" w:rsidRPr="000E4CBD" w14:paraId="7B246AED" w14:textId="77777777" w:rsidTr="00FA7F0F">
        <w:trPr>
          <w:trHeight w:val="283"/>
          <w:jc w:val="center"/>
        </w:trPr>
        <w:tc>
          <w:tcPr>
            <w:tcW w:w="17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B6343B" w14:textId="77777777" w:rsidR="003D67A9" w:rsidRPr="000E4CBD" w:rsidRDefault="003D67A9" w:rsidP="00FA7F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E4CBD">
              <w:rPr>
                <w:rFonts w:ascii="Arial" w:eastAsia="Times New Roman" w:hAnsi="Arial" w:cs="Arial"/>
                <w:lang w:eastAsia="ru-RU"/>
              </w:rPr>
              <w:t>Компонент</w:t>
            </w:r>
          </w:p>
        </w:tc>
        <w:tc>
          <w:tcPr>
            <w:tcW w:w="32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E9846" w14:textId="77777777" w:rsidR="003D67A9" w:rsidRPr="000E4CBD" w:rsidRDefault="003D67A9" w:rsidP="00FA7F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E4CBD">
              <w:rPr>
                <w:rFonts w:ascii="Arial" w:eastAsia="Times New Roman" w:hAnsi="Arial" w:cs="Arial"/>
                <w:lang w:eastAsia="ru-RU"/>
              </w:rPr>
              <w:t>Молярная доля для смесей, %</w:t>
            </w:r>
          </w:p>
        </w:tc>
      </w:tr>
      <w:tr w:rsidR="003D67A9" w:rsidRPr="000E4CBD" w14:paraId="76E0D276" w14:textId="77777777" w:rsidTr="00FA7F0F">
        <w:trPr>
          <w:trHeight w:val="283"/>
          <w:jc w:val="center"/>
        </w:trPr>
        <w:tc>
          <w:tcPr>
            <w:tcW w:w="1782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F26FA76" w14:textId="77777777" w:rsidR="003D67A9" w:rsidRPr="000E4CBD" w:rsidRDefault="003D67A9" w:rsidP="00FA7F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5635E27" w14:textId="77777777" w:rsidR="003D67A9" w:rsidRPr="000E4CBD" w:rsidRDefault="003D67A9" w:rsidP="00FA7F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E4CBD">
              <w:rPr>
                <w:rFonts w:ascii="Arial" w:eastAsia="Times New Roman" w:hAnsi="Arial" w:cs="Arial"/>
                <w:lang w:eastAsia="ru-RU"/>
              </w:rPr>
              <w:t>№ 1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01FDD7A" w14:textId="77777777" w:rsidR="003D67A9" w:rsidRPr="000E4CBD" w:rsidRDefault="003D67A9" w:rsidP="00FA7F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E4CBD">
              <w:rPr>
                <w:rFonts w:ascii="Arial" w:eastAsia="Times New Roman" w:hAnsi="Arial" w:cs="Arial"/>
                <w:lang w:eastAsia="ru-RU"/>
              </w:rPr>
              <w:t>№ 2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1806CF5" w14:textId="77777777" w:rsidR="003D67A9" w:rsidRPr="000E4CBD" w:rsidRDefault="003D67A9" w:rsidP="00FA7F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E4CBD">
              <w:rPr>
                <w:rFonts w:ascii="Arial" w:eastAsia="Times New Roman" w:hAnsi="Arial" w:cs="Arial"/>
                <w:lang w:eastAsia="ru-RU"/>
              </w:rPr>
              <w:t>№ 3</w:t>
            </w:r>
          </w:p>
        </w:tc>
      </w:tr>
      <w:tr w:rsidR="003D67A9" w:rsidRPr="000E4CBD" w14:paraId="4DFA2329" w14:textId="77777777" w:rsidTr="00FA7F0F">
        <w:trPr>
          <w:trHeight w:val="369"/>
          <w:jc w:val="center"/>
        </w:trPr>
        <w:tc>
          <w:tcPr>
            <w:tcW w:w="1782" w:type="pct"/>
            <w:tcBorders>
              <w:top w:val="double" w:sz="4" w:space="0" w:color="auto"/>
            </w:tcBorders>
            <w:vAlign w:val="center"/>
          </w:tcPr>
          <w:p w14:paraId="29F6E271" w14:textId="77777777" w:rsidR="003D67A9" w:rsidRPr="000E4CBD" w:rsidRDefault="003D67A9" w:rsidP="00FA7F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E4CBD">
              <w:rPr>
                <w:rFonts w:ascii="Arial" w:eastAsia="Times New Roman" w:hAnsi="Arial" w:cs="Arial"/>
                <w:szCs w:val="20"/>
                <w:lang w:eastAsia="ru-RU"/>
              </w:rPr>
              <w:t>Метан</w:t>
            </w:r>
          </w:p>
        </w:tc>
        <w:tc>
          <w:tcPr>
            <w:tcW w:w="107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9E057" w14:textId="77777777" w:rsidR="003D67A9" w:rsidRPr="000E4CBD" w:rsidRDefault="003D67A9" w:rsidP="00FA7F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E4CBD">
              <w:rPr>
                <w:rFonts w:ascii="Arial" w:eastAsia="Times New Roman" w:hAnsi="Arial" w:cs="Arial"/>
                <w:lang w:eastAsia="ru-RU"/>
              </w:rPr>
              <w:t>97,8429</w:t>
            </w:r>
          </w:p>
        </w:tc>
        <w:tc>
          <w:tcPr>
            <w:tcW w:w="107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05AE6" w14:textId="77777777" w:rsidR="003D67A9" w:rsidRPr="000E4CBD" w:rsidRDefault="003D67A9" w:rsidP="00FA7F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E4CBD">
              <w:rPr>
                <w:rFonts w:ascii="Arial" w:eastAsia="Times New Roman" w:hAnsi="Arial" w:cs="Arial"/>
                <w:lang w:eastAsia="ru-RU"/>
              </w:rPr>
              <w:t>94,1347</w:t>
            </w:r>
          </w:p>
        </w:tc>
        <w:tc>
          <w:tcPr>
            <w:tcW w:w="107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BF59B" w14:textId="77777777" w:rsidR="003D67A9" w:rsidRPr="000E4CBD" w:rsidRDefault="003D67A9" w:rsidP="00FA7F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64473">
              <w:rPr>
                <w:rFonts w:ascii="Arial" w:eastAsia="Times New Roman" w:hAnsi="Arial" w:cs="Arial"/>
                <w:lang w:eastAsia="ru-RU"/>
              </w:rPr>
              <w:t>90,2270</w:t>
            </w:r>
          </w:p>
        </w:tc>
      </w:tr>
      <w:tr w:rsidR="003D67A9" w:rsidRPr="000E4CBD" w14:paraId="1DF050B1" w14:textId="77777777" w:rsidTr="00FA7F0F">
        <w:trPr>
          <w:trHeight w:val="369"/>
          <w:jc w:val="center"/>
        </w:trPr>
        <w:tc>
          <w:tcPr>
            <w:tcW w:w="1782" w:type="pct"/>
            <w:vAlign w:val="center"/>
          </w:tcPr>
          <w:p w14:paraId="1023AC4C" w14:textId="77777777" w:rsidR="003D67A9" w:rsidRPr="000E4CBD" w:rsidRDefault="003D67A9" w:rsidP="00FA7F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E4CBD">
              <w:rPr>
                <w:rFonts w:ascii="Arial" w:eastAsia="Times New Roman" w:hAnsi="Arial" w:cs="Arial"/>
                <w:szCs w:val="20"/>
                <w:lang w:eastAsia="ru-RU"/>
              </w:rPr>
              <w:t>Этан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58F44" w14:textId="77777777" w:rsidR="003D67A9" w:rsidRPr="000E4CBD" w:rsidRDefault="003D67A9" w:rsidP="00FA7F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E4CBD">
              <w:rPr>
                <w:rFonts w:ascii="Arial" w:eastAsia="Times New Roman" w:hAnsi="Arial" w:cs="Arial"/>
                <w:lang w:eastAsia="ru-RU"/>
              </w:rPr>
              <w:t>0,7000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EB42" w14:textId="77777777" w:rsidR="003D67A9" w:rsidRPr="000E4CBD" w:rsidRDefault="003D67A9" w:rsidP="00FA7F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E4CBD">
              <w:rPr>
                <w:rFonts w:ascii="Arial" w:eastAsia="Times New Roman" w:hAnsi="Arial" w:cs="Arial"/>
                <w:lang w:eastAsia="ru-RU"/>
              </w:rPr>
              <w:t>2,3400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F2EBA" w14:textId="77777777" w:rsidR="003D67A9" w:rsidRPr="000E4CBD" w:rsidRDefault="003D67A9" w:rsidP="00FA7F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E4CBD">
              <w:rPr>
                <w:rFonts w:ascii="Arial" w:eastAsia="Times New Roman" w:hAnsi="Arial" w:cs="Arial"/>
                <w:lang w:eastAsia="ru-RU"/>
              </w:rPr>
              <w:t>3,9064</w:t>
            </w:r>
          </w:p>
        </w:tc>
      </w:tr>
      <w:tr w:rsidR="003D67A9" w:rsidRPr="000E4CBD" w14:paraId="155B0D93" w14:textId="77777777" w:rsidTr="00FA7F0F">
        <w:trPr>
          <w:trHeight w:val="369"/>
          <w:jc w:val="center"/>
        </w:trPr>
        <w:tc>
          <w:tcPr>
            <w:tcW w:w="1782" w:type="pct"/>
            <w:vAlign w:val="center"/>
          </w:tcPr>
          <w:p w14:paraId="275455D8" w14:textId="77777777" w:rsidR="003D67A9" w:rsidRPr="000E4CBD" w:rsidRDefault="003D67A9" w:rsidP="00FA7F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E4CBD">
              <w:rPr>
                <w:rFonts w:ascii="Arial" w:eastAsia="Times New Roman" w:hAnsi="Arial" w:cs="Arial"/>
                <w:szCs w:val="20"/>
                <w:lang w:eastAsia="ru-RU"/>
              </w:rPr>
              <w:t>Пропан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DF424" w14:textId="77777777" w:rsidR="003D67A9" w:rsidRPr="000E4CBD" w:rsidRDefault="003D67A9" w:rsidP="00FA7F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E4CBD">
              <w:rPr>
                <w:rFonts w:ascii="Arial" w:eastAsia="Times New Roman" w:hAnsi="Arial" w:cs="Arial"/>
                <w:lang w:eastAsia="ru-RU"/>
              </w:rPr>
              <w:t>0,2600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BFD84" w14:textId="77777777" w:rsidR="003D67A9" w:rsidRPr="000E4CBD" w:rsidRDefault="003D67A9" w:rsidP="00FA7F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E4CBD">
              <w:rPr>
                <w:rFonts w:ascii="Arial" w:eastAsia="Times New Roman" w:hAnsi="Arial" w:cs="Arial"/>
                <w:lang w:eastAsia="ru-RU"/>
              </w:rPr>
              <w:t>0,4720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9522" w14:textId="77777777" w:rsidR="003D67A9" w:rsidRPr="000E4CBD" w:rsidRDefault="003D67A9" w:rsidP="00FA7F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E4CBD">
              <w:rPr>
                <w:rFonts w:ascii="Arial" w:eastAsia="Times New Roman" w:hAnsi="Arial" w:cs="Arial"/>
                <w:lang w:eastAsia="ru-RU"/>
              </w:rPr>
              <w:t>1,4500</w:t>
            </w:r>
          </w:p>
        </w:tc>
      </w:tr>
      <w:tr w:rsidR="003D67A9" w:rsidRPr="000E4CBD" w14:paraId="4B1D1B62" w14:textId="77777777" w:rsidTr="00FA7F0F">
        <w:trPr>
          <w:trHeight w:val="369"/>
          <w:jc w:val="center"/>
        </w:trPr>
        <w:tc>
          <w:tcPr>
            <w:tcW w:w="1782" w:type="pct"/>
            <w:vAlign w:val="center"/>
          </w:tcPr>
          <w:p w14:paraId="61247A2C" w14:textId="77777777" w:rsidR="003D67A9" w:rsidRPr="000E4CBD" w:rsidRDefault="003D67A9" w:rsidP="00FA7F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E4CBD">
              <w:rPr>
                <w:rFonts w:ascii="Arial" w:eastAsia="Times New Roman" w:hAnsi="Arial" w:cs="Arial"/>
                <w:szCs w:val="20"/>
                <w:lang w:eastAsia="ru-RU"/>
              </w:rPr>
              <w:t>и-Бутан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FC58C" w14:textId="77777777" w:rsidR="003D67A9" w:rsidRPr="000E4CBD" w:rsidRDefault="003D67A9" w:rsidP="00FA7F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E4CBD">
              <w:rPr>
                <w:rFonts w:ascii="Arial" w:eastAsia="Times New Roman" w:hAnsi="Arial" w:cs="Arial"/>
                <w:lang w:eastAsia="ru-RU"/>
              </w:rPr>
              <w:t>0,0490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A645A" w14:textId="77777777" w:rsidR="003D67A9" w:rsidRPr="000E4CBD" w:rsidRDefault="003D67A9" w:rsidP="00FA7F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E4CBD">
              <w:rPr>
                <w:rFonts w:ascii="Arial" w:eastAsia="Times New Roman" w:hAnsi="Arial" w:cs="Arial"/>
                <w:lang w:eastAsia="ru-RU"/>
              </w:rPr>
              <w:t>0,0530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89807" w14:textId="77777777" w:rsidR="003D67A9" w:rsidRPr="000E4CBD" w:rsidRDefault="003D67A9" w:rsidP="00FA7F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E4CBD">
              <w:rPr>
                <w:rFonts w:ascii="Arial" w:eastAsia="Times New Roman" w:hAnsi="Arial" w:cs="Arial"/>
                <w:lang w:eastAsia="ru-RU"/>
              </w:rPr>
              <w:t>0,3110</w:t>
            </w:r>
          </w:p>
        </w:tc>
      </w:tr>
      <w:tr w:rsidR="003D67A9" w:rsidRPr="000E4CBD" w14:paraId="0242997A" w14:textId="77777777" w:rsidTr="00FA7F0F">
        <w:trPr>
          <w:trHeight w:val="369"/>
          <w:jc w:val="center"/>
        </w:trPr>
        <w:tc>
          <w:tcPr>
            <w:tcW w:w="1782" w:type="pct"/>
            <w:vAlign w:val="center"/>
          </w:tcPr>
          <w:p w14:paraId="36B06C73" w14:textId="77777777" w:rsidR="003D67A9" w:rsidRPr="000E4CBD" w:rsidRDefault="003D67A9" w:rsidP="00FA7F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E4CBD">
              <w:rPr>
                <w:rFonts w:ascii="Arial" w:eastAsia="Times New Roman" w:hAnsi="Arial" w:cs="Arial"/>
                <w:szCs w:val="20"/>
                <w:lang w:eastAsia="ru-RU"/>
              </w:rPr>
              <w:t>н-Бутан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D3632" w14:textId="77777777" w:rsidR="003D67A9" w:rsidRPr="000E4CBD" w:rsidRDefault="003D67A9" w:rsidP="00FA7F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E4CBD">
              <w:rPr>
                <w:rFonts w:ascii="Arial" w:eastAsia="Times New Roman" w:hAnsi="Arial" w:cs="Arial"/>
                <w:lang w:eastAsia="ru-RU"/>
              </w:rPr>
              <w:t>0,0580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4DB68" w14:textId="77777777" w:rsidR="003D67A9" w:rsidRPr="000E4CBD" w:rsidRDefault="003D67A9" w:rsidP="00FA7F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E4CBD">
              <w:rPr>
                <w:rFonts w:ascii="Arial" w:eastAsia="Times New Roman" w:hAnsi="Arial" w:cs="Arial"/>
                <w:lang w:eastAsia="ru-RU"/>
              </w:rPr>
              <w:t>0,0810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1E3F2" w14:textId="77777777" w:rsidR="003D67A9" w:rsidRPr="000E4CBD" w:rsidRDefault="003D67A9" w:rsidP="00FA7F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E4CBD">
              <w:rPr>
                <w:rFonts w:ascii="Arial" w:eastAsia="Times New Roman" w:hAnsi="Arial" w:cs="Arial"/>
                <w:lang w:eastAsia="ru-RU"/>
              </w:rPr>
              <w:t>0,5260</w:t>
            </w:r>
          </w:p>
        </w:tc>
      </w:tr>
      <w:tr w:rsidR="003D67A9" w:rsidRPr="000E4CBD" w14:paraId="0606DB39" w14:textId="77777777" w:rsidTr="00FA7F0F">
        <w:trPr>
          <w:trHeight w:val="369"/>
          <w:jc w:val="center"/>
        </w:trPr>
        <w:tc>
          <w:tcPr>
            <w:tcW w:w="1782" w:type="pct"/>
            <w:vAlign w:val="center"/>
          </w:tcPr>
          <w:p w14:paraId="500699A3" w14:textId="77777777" w:rsidR="003D67A9" w:rsidRPr="000E4CBD" w:rsidRDefault="003D67A9" w:rsidP="00FA7F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0E4CBD">
              <w:rPr>
                <w:rFonts w:ascii="Arial" w:eastAsia="Times New Roman" w:hAnsi="Arial" w:cs="Arial"/>
                <w:szCs w:val="20"/>
                <w:lang w:eastAsia="ru-RU"/>
              </w:rPr>
              <w:t>нео</w:t>
            </w:r>
            <w:proofErr w:type="spellEnd"/>
            <w:r w:rsidRPr="000E4CBD">
              <w:rPr>
                <w:rFonts w:ascii="Arial" w:eastAsia="Times New Roman" w:hAnsi="Arial" w:cs="Arial"/>
                <w:szCs w:val="20"/>
                <w:lang w:eastAsia="ru-RU"/>
              </w:rPr>
              <w:t>-Пентан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0E486" w14:textId="77777777" w:rsidR="003D67A9" w:rsidRPr="000E4CBD" w:rsidRDefault="003D67A9" w:rsidP="00FA7F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E4CBD">
              <w:rPr>
                <w:rFonts w:ascii="Arial" w:eastAsia="Times New Roman" w:hAnsi="Arial" w:cs="Arial"/>
                <w:lang w:eastAsia="ru-RU"/>
              </w:rPr>
              <w:t>0,0006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BF25" w14:textId="77777777" w:rsidR="003D67A9" w:rsidRPr="000E4CBD" w:rsidRDefault="003D67A9" w:rsidP="00FA7F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E4CBD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DFCE" w14:textId="77777777" w:rsidR="003D67A9" w:rsidRPr="000E4CBD" w:rsidRDefault="003D67A9" w:rsidP="00FA7F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E4CBD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</w:tr>
      <w:tr w:rsidR="003D67A9" w:rsidRPr="000E4CBD" w14:paraId="702CC7C6" w14:textId="77777777" w:rsidTr="00FA7F0F">
        <w:trPr>
          <w:trHeight w:val="369"/>
          <w:jc w:val="center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D713" w14:textId="77777777" w:rsidR="003D67A9" w:rsidRPr="000E4CBD" w:rsidRDefault="003D67A9" w:rsidP="00FA7F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E4CBD">
              <w:rPr>
                <w:rFonts w:ascii="Arial" w:eastAsia="Times New Roman" w:hAnsi="Arial" w:cs="Arial"/>
                <w:szCs w:val="20"/>
                <w:lang w:eastAsia="ru-RU"/>
              </w:rPr>
              <w:t>и-Пентан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C4AD" w14:textId="77777777" w:rsidR="003D67A9" w:rsidRPr="000E4CBD" w:rsidRDefault="003D67A9" w:rsidP="00FA7F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E4CBD">
              <w:rPr>
                <w:rFonts w:ascii="Arial" w:eastAsia="Times New Roman" w:hAnsi="Arial" w:cs="Arial"/>
                <w:lang w:eastAsia="ru-RU"/>
              </w:rPr>
              <w:t>0,0126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4F357" w14:textId="77777777" w:rsidR="003D67A9" w:rsidRPr="000E4CBD" w:rsidRDefault="003D67A9" w:rsidP="00FA7F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E4CBD">
              <w:rPr>
                <w:rFonts w:ascii="Arial" w:eastAsia="Times New Roman" w:hAnsi="Arial" w:cs="Arial"/>
                <w:lang w:eastAsia="ru-RU"/>
              </w:rPr>
              <w:t>0,0182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85049" w14:textId="77777777" w:rsidR="003D67A9" w:rsidRPr="000E4CBD" w:rsidRDefault="003D67A9" w:rsidP="00FA7F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E4CBD">
              <w:rPr>
                <w:rFonts w:ascii="Arial" w:eastAsia="Times New Roman" w:hAnsi="Arial" w:cs="Arial"/>
                <w:lang w:eastAsia="ru-RU"/>
              </w:rPr>
              <w:t>0,</w:t>
            </w:r>
            <w:r w:rsidRPr="000E4CBD">
              <w:rPr>
                <w:rFonts w:ascii="Arial" w:eastAsia="Times New Roman" w:hAnsi="Arial" w:cs="Arial"/>
                <w:lang w:val="en-US" w:eastAsia="ru-RU"/>
              </w:rPr>
              <w:t>0</w:t>
            </w:r>
            <w:r w:rsidRPr="000E4CBD">
              <w:rPr>
                <w:rFonts w:ascii="Arial" w:eastAsia="Times New Roman" w:hAnsi="Arial" w:cs="Arial"/>
                <w:lang w:eastAsia="ru-RU"/>
              </w:rPr>
              <w:t>1920</w:t>
            </w:r>
          </w:p>
        </w:tc>
      </w:tr>
      <w:tr w:rsidR="003D67A9" w:rsidRPr="000E4CBD" w14:paraId="530547FF" w14:textId="77777777" w:rsidTr="00FA7F0F">
        <w:trPr>
          <w:trHeight w:val="369"/>
          <w:jc w:val="center"/>
        </w:trPr>
        <w:tc>
          <w:tcPr>
            <w:tcW w:w="1782" w:type="pct"/>
            <w:vAlign w:val="center"/>
          </w:tcPr>
          <w:p w14:paraId="00F8ED2C" w14:textId="77777777" w:rsidR="003D67A9" w:rsidRPr="000E4CBD" w:rsidRDefault="003D67A9" w:rsidP="00FA7F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E4CBD">
              <w:rPr>
                <w:rFonts w:ascii="Arial" w:eastAsia="Times New Roman" w:hAnsi="Arial" w:cs="Arial"/>
                <w:i/>
                <w:szCs w:val="20"/>
                <w:lang w:eastAsia="ru-RU"/>
              </w:rPr>
              <w:t>н</w:t>
            </w:r>
            <w:r w:rsidRPr="000E4CBD">
              <w:rPr>
                <w:rFonts w:ascii="Arial" w:eastAsia="Times New Roman" w:hAnsi="Arial" w:cs="Arial"/>
                <w:szCs w:val="20"/>
                <w:lang w:eastAsia="ru-RU"/>
              </w:rPr>
              <w:t>-Пентан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F565F" w14:textId="77777777" w:rsidR="003D67A9" w:rsidRPr="000E4CBD" w:rsidRDefault="003D67A9" w:rsidP="00FA7F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E4CBD">
              <w:rPr>
                <w:rFonts w:ascii="Arial" w:eastAsia="Times New Roman" w:hAnsi="Arial" w:cs="Arial"/>
                <w:lang w:eastAsia="ru-RU"/>
              </w:rPr>
              <w:t>0,0100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16CDB" w14:textId="77777777" w:rsidR="003D67A9" w:rsidRPr="000E4CBD" w:rsidRDefault="003D67A9" w:rsidP="00FA7F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E4CBD">
              <w:rPr>
                <w:rFonts w:ascii="Arial" w:eastAsia="Times New Roman" w:hAnsi="Arial" w:cs="Arial"/>
                <w:lang w:eastAsia="ru-RU"/>
              </w:rPr>
              <w:t>0,0162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D38B" w14:textId="77777777" w:rsidR="003D67A9" w:rsidRPr="000E4CBD" w:rsidRDefault="003D67A9" w:rsidP="00FA7F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E4CBD">
              <w:rPr>
                <w:rFonts w:ascii="Arial" w:eastAsia="Times New Roman" w:hAnsi="Arial" w:cs="Arial"/>
                <w:lang w:eastAsia="ru-RU"/>
              </w:rPr>
              <w:t>0,</w:t>
            </w:r>
            <w:r w:rsidRPr="000E4CBD">
              <w:rPr>
                <w:rFonts w:ascii="Arial" w:eastAsia="Times New Roman" w:hAnsi="Arial" w:cs="Arial"/>
                <w:lang w:val="en-US" w:eastAsia="ru-RU"/>
              </w:rPr>
              <w:t>0</w:t>
            </w:r>
            <w:r w:rsidRPr="000E4CBD">
              <w:rPr>
                <w:rFonts w:ascii="Arial" w:eastAsia="Times New Roman" w:hAnsi="Arial" w:cs="Arial"/>
                <w:lang w:eastAsia="ru-RU"/>
              </w:rPr>
              <w:t>1590</w:t>
            </w:r>
          </w:p>
        </w:tc>
      </w:tr>
      <w:tr w:rsidR="003D67A9" w:rsidRPr="000E4CBD" w14:paraId="23509847" w14:textId="77777777" w:rsidTr="00FA7F0F">
        <w:trPr>
          <w:trHeight w:val="369"/>
          <w:jc w:val="center"/>
        </w:trPr>
        <w:tc>
          <w:tcPr>
            <w:tcW w:w="1782" w:type="pct"/>
            <w:vAlign w:val="center"/>
          </w:tcPr>
          <w:p w14:paraId="0CA7ECF0" w14:textId="77777777" w:rsidR="003D67A9" w:rsidRPr="000E4CBD" w:rsidRDefault="003D67A9" w:rsidP="00FA7F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E4CBD">
              <w:rPr>
                <w:rFonts w:ascii="Arial" w:eastAsia="Times New Roman" w:hAnsi="Arial" w:cs="Arial"/>
                <w:i/>
                <w:szCs w:val="20"/>
                <w:lang w:eastAsia="ru-RU"/>
              </w:rPr>
              <w:t>н</w:t>
            </w:r>
            <w:r w:rsidRPr="000E4CBD">
              <w:rPr>
                <w:rFonts w:ascii="Arial" w:eastAsia="Times New Roman" w:hAnsi="Arial" w:cs="Arial"/>
                <w:szCs w:val="20"/>
                <w:lang w:eastAsia="ru-RU"/>
              </w:rPr>
              <w:t>-</w:t>
            </w:r>
            <w:proofErr w:type="spellStart"/>
            <w:r w:rsidRPr="000E4CBD">
              <w:rPr>
                <w:rFonts w:ascii="Arial" w:eastAsia="Times New Roman" w:hAnsi="Arial" w:cs="Arial"/>
                <w:szCs w:val="20"/>
                <w:lang w:eastAsia="ru-RU"/>
              </w:rPr>
              <w:t>Гексан</w:t>
            </w:r>
            <w:proofErr w:type="spellEnd"/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6ADD" w14:textId="77777777" w:rsidR="003D67A9" w:rsidRPr="000E4CBD" w:rsidRDefault="003D67A9" w:rsidP="00FA7F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E4CBD">
              <w:rPr>
                <w:rFonts w:ascii="Arial" w:eastAsia="Times New Roman" w:hAnsi="Arial" w:cs="Arial"/>
                <w:lang w:eastAsia="ru-RU"/>
              </w:rPr>
              <w:t>0,0064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55230" w14:textId="77777777" w:rsidR="003D67A9" w:rsidRPr="000E4CBD" w:rsidRDefault="003D67A9" w:rsidP="00FA7F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E4CBD">
              <w:rPr>
                <w:rFonts w:ascii="Arial" w:eastAsia="Times New Roman" w:hAnsi="Arial" w:cs="Arial"/>
                <w:lang w:eastAsia="ru-RU"/>
              </w:rPr>
              <w:t>0,0219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ED43A" w14:textId="77777777" w:rsidR="003D67A9" w:rsidRPr="000E4CBD" w:rsidRDefault="003D67A9" w:rsidP="00FA7F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E4CBD">
              <w:rPr>
                <w:rFonts w:ascii="Arial" w:eastAsia="Times New Roman" w:hAnsi="Arial" w:cs="Arial"/>
                <w:lang w:eastAsia="ru-RU"/>
              </w:rPr>
              <w:t>0,</w:t>
            </w:r>
            <w:r w:rsidRPr="000E4CBD">
              <w:rPr>
                <w:rFonts w:ascii="Arial" w:eastAsia="Times New Roman" w:hAnsi="Arial" w:cs="Arial"/>
                <w:lang w:val="en-US" w:eastAsia="ru-RU"/>
              </w:rPr>
              <w:t>0</w:t>
            </w:r>
            <w:r w:rsidRPr="000E4CBD">
              <w:rPr>
                <w:rFonts w:ascii="Arial" w:eastAsia="Times New Roman" w:hAnsi="Arial" w:cs="Arial"/>
                <w:lang w:eastAsia="ru-RU"/>
              </w:rPr>
              <w:t>1450</w:t>
            </w:r>
          </w:p>
        </w:tc>
      </w:tr>
      <w:tr w:rsidR="003D67A9" w:rsidRPr="000E4CBD" w14:paraId="5D300A04" w14:textId="77777777" w:rsidTr="00FA7F0F">
        <w:trPr>
          <w:trHeight w:val="369"/>
          <w:jc w:val="center"/>
        </w:trPr>
        <w:tc>
          <w:tcPr>
            <w:tcW w:w="1782" w:type="pct"/>
            <w:vAlign w:val="center"/>
          </w:tcPr>
          <w:p w14:paraId="65EEA226" w14:textId="77777777" w:rsidR="003D67A9" w:rsidRPr="000E4CBD" w:rsidRDefault="003D67A9" w:rsidP="00FA7F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E4CBD">
              <w:rPr>
                <w:rFonts w:ascii="Arial" w:eastAsia="Times New Roman" w:hAnsi="Arial" w:cs="Arial"/>
                <w:szCs w:val="20"/>
                <w:lang w:eastAsia="ru-RU"/>
              </w:rPr>
              <w:t>н-Гептан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F7B27" w14:textId="77777777" w:rsidR="003D67A9" w:rsidRPr="000E4CBD" w:rsidRDefault="003D67A9" w:rsidP="00FA7F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E4CBD">
              <w:rPr>
                <w:rFonts w:ascii="Arial" w:eastAsia="Times New Roman" w:hAnsi="Arial" w:cs="Arial"/>
                <w:lang w:eastAsia="ru-RU"/>
              </w:rPr>
              <w:t>0,0020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4377F" w14:textId="77777777" w:rsidR="003D67A9" w:rsidRPr="000E4CBD" w:rsidRDefault="003D67A9" w:rsidP="00FA7F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E4CBD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E30C" w14:textId="77777777" w:rsidR="003D67A9" w:rsidRPr="000E4CBD" w:rsidRDefault="003D67A9" w:rsidP="00FA7F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E4CBD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</w:tr>
      <w:tr w:rsidR="003D67A9" w:rsidRPr="000E4CBD" w14:paraId="5DBF892B" w14:textId="77777777" w:rsidTr="00FA7F0F">
        <w:trPr>
          <w:trHeight w:val="369"/>
          <w:jc w:val="center"/>
        </w:trPr>
        <w:tc>
          <w:tcPr>
            <w:tcW w:w="1782" w:type="pct"/>
            <w:vAlign w:val="center"/>
          </w:tcPr>
          <w:p w14:paraId="16FD204F" w14:textId="77777777" w:rsidR="003D67A9" w:rsidRPr="000E4CBD" w:rsidRDefault="003D67A9" w:rsidP="00FA7F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E4CBD">
              <w:rPr>
                <w:rFonts w:ascii="Arial" w:eastAsia="Times New Roman" w:hAnsi="Arial" w:cs="Arial"/>
                <w:i/>
                <w:szCs w:val="20"/>
                <w:lang w:eastAsia="ru-RU"/>
              </w:rPr>
              <w:t>н</w:t>
            </w:r>
            <w:r w:rsidRPr="000E4CBD">
              <w:rPr>
                <w:rFonts w:ascii="Arial" w:eastAsia="Times New Roman" w:hAnsi="Arial" w:cs="Arial"/>
                <w:szCs w:val="20"/>
                <w:lang w:eastAsia="ru-RU"/>
              </w:rPr>
              <w:t>-Октан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D3CE9" w14:textId="77777777" w:rsidR="003D67A9" w:rsidRPr="000E4CBD" w:rsidRDefault="003D67A9" w:rsidP="00FA7F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E4CBD">
              <w:rPr>
                <w:rFonts w:ascii="Arial" w:eastAsia="Times New Roman" w:hAnsi="Arial" w:cs="Arial"/>
                <w:lang w:eastAsia="ru-RU"/>
              </w:rPr>
              <w:t>0,0005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671B0" w14:textId="77777777" w:rsidR="003D67A9" w:rsidRPr="000E4CBD" w:rsidRDefault="003D67A9" w:rsidP="00FA7F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E4CBD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44BDE" w14:textId="77777777" w:rsidR="003D67A9" w:rsidRPr="000E4CBD" w:rsidRDefault="003D67A9" w:rsidP="00FA7F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E4CBD">
              <w:rPr>
                <w:rFonts w:ascii="Arial" w:eastAsia="Times New Roman" w:hAnsi="Arial" w:cs="Arial"/>
                <w:lang w:eastAsia="ru-RU"/>
              </w:rPr>
              <w:t>–</w:t>
            </w:r>
          </w:p>
        </w:tc>
      </w:tr>
      <w:tr w:rsidR="003D67A9" w:rsidRPr="000E4CBD" w14:paraId="66475AEB" w14:textId="77777777" w:rsidTr="00FA7F0F">
        <w:trPr>
          <w:trHeight w:val="369"/>
          <w:jc w:val="center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E2AD6" w14:textId="77777777" w:rsidR="003D67A9" w:rsidRPr="000E4CBD" w:rsidRDefault="003D67A9" w:rsidP="00FA7F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E4CBD">
              <w:rPr>
                <w:rFonts w:ascii="Arial" w:eastAsia="Times New Roman" w:hAnsi="Arial" w:cs="Arial"/>
                <w:lang w:eastAsia="ru-RU"/>
              </w:rPr>
              <w:t>Диоксид углерода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E2305" w14:textId="77777777" w:rsidR="003D67A9" w:rsidRPr="000E4CBD" w:rsidRDefault="003D67A9" w:rsidP="00FA7F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E4CBD">
              <w:rPr>
                <w:rFonts w:ascii="Arial" w:eastAsia="Times New Roman" w:hAnsi="Arial" w:cs="Arial"/>
                <w:lang w:eastAsia="ru-RU"/>
              </w:rPr>
              <w:t>0,0500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23108" w14:textId="77777777" w:rsidR="003D67A9" w:rsidRPr="000E4CBD" w:rsidRDefault="003D67A9" w:rsidP="00FA7F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E4CBD">
              <w:rPr>
                <w:rFonts w:ascii="Arial" w:eastAsia="Times New Roman" w:hAnsi="Arial" w:cs="Arial"/>
                <w:lang w:eastAsia="ru-RU"/>
              </w:rPr>
              <w:t>0,2230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0547" w14:textId="77777777" w:rsidR="003D67A9" w:rsidRPr="000E4CBD" w:rsidRDefault="003D67A9" w:rsidP="00FA7F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E4CBD">
              <w:rPr>
                <w:rFonts w:ascii="Arial" w:eastAsia="Times New Roman" w:hAnsi="Arial" w:cs="Arial"/>
                <w:lang w:eastAsia="ru-RU"/>
              </w:rPr>
              <w:t>1,4600</w:t>
            </w:r>
          </w:p>
        </w:tc>
      </w:tr>
      <w:tr w:rsidR="003D67A9" w:rsidRPr="000E4CBD" w14:paraId="675E6D01" w14:textId="77777777" w:rsidTr="00FA7F0F">
        <w:trPr>
          <w:trHeight w:val="369"/>
          <w:jc w:val="center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D963" w14:textId="77777777" w:rsidR="003D67A9" w:rsidRPr="000E4CBD" w:rsidRDefault="003D67A9" w:rsidP="00FA7F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E4CBD">
              <w:rPr>
                <w:rFonts w:ascii="Arial" w:eastAsia="Times New Roman" w:hAnsi="Arial" w:cs="Arial"/>
                <w:lang w:eastAsia="ru-RU"/>
              </w:rPr>
              <w:t>Азот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9A02" w14:textId="77777777" w:rsidR="003D67A9" w:rsidRPr="000E4CBD" w:rsidRDefault="003D67A9" w:rsidP="00FA7F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E4CBD">
              <w:rPr>
                <w:rFonts w:ascii="Arial" w:eastAsia="Times New Roman" w:hAnsi="Arial" w:cs="Arial"/>
                <w:lang w:eastAsia="ru-RU"/>
              </w:rPr>
              <w:t>1,0080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01FE8" w14:textId="77777777" w:rsidR="003D67A9" w:rsidRPr="000E4CBD" w:rsidRDefault="003D67A9" w:rsidP="00FA7F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E4CBD">
              <w:rPr>
                <w:rFonts w:ascii="Arial" w:eastAsia="Times New Roman" w:hAnsi="Arial" w:cs="Arial"/>
                <w:lang w:eastAsia="ru-RU"/>
              </w:rPr>
              <w:t>2,6400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4F7AC" w14:textId="77777777" w:rsidR="003D67A9" w:rsidRPr="000E4CBD" w:rsidRDefault="003D67A9" w:rsidP="00FA7F0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E4CBD">
              <w:rPr>
                <w:rFonts w:ascii="Arial" w:eastAsia="Times New Roman" w:hAnsi="Arial" w:cs="Arial"/>
                <w:lang w:eastAsia="ru-RU"/>
              </w:rPr>
              <w:t>2,0700</w:t>
            </w:r>
          </w:p>
        </w:tc>
      </w:tr>
    </w:tbl>
    <w:p w14:paraId="2C88B24E" w14:textId="77777777" w:rsidR="003D67A9" w:rsidRPr="000E4CBD" w:rsidRDefault="003D67A9" w:rsidP="003D67A9">
      <w:pPr>
        <w:spacing w:after="0" w:line="360" w:lineRule="auto"/>
        <w:jc w:val="both"/>
        <w:rPr>
          <w:rFonts w:ascii="Times New Roman" w:hAnsi="Times New Roman" w:cs="Times New Roman"/>
          <w:position w:val="-19"/>
          <w:sz w:val="24"/>
          <w:szCs w:val="24"/>
        </w:rPr>
      </w:pPr>
    </w:p>
    <w:p w14:paraId="6B4F14C9" w14:textId="10E6BAB2" w:rsidR="00BB5B3A" w:rsidRPr="00B64473" w:rsidRDefault="00BB5B3A" w:rsidP="00BB5B3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CBD">
        <w:rPr>
          <w:rFonts w:ascii="Arial" w:hAnsi="Arial" w:cs="Arial"/>
          <w:sz w:val="24"/>
          <w:szCs w:val="24"/>
        </w:rPr>
        <w:t>Таблицу Е.2 изложить в виде: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1"/>
        <w:gridCol w:w="2433"/>
        <w:gridCol w:w="2452"/>
        <w:gridCol w:w="2444"/>
      </w:tblGrid>
      <w:tr w:rsidR="000E4CBD" w:rsidRPr="000E4CBD" w14:paraId="5FFC672B" w14:textId="77777777" w:rsidTr="00FA7F0F">
        <w:trPr>
          <w:trHeight w:val="532"/>
          <w:tblHeader/>
          <w:jc w:val="center"/>
        </w:trPr>
        <w:tc>
          <w:tcPr>
            <w:tcW w:w="124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9ECF382" w14:textId="77777777" w:rsidR="00BB5B3A" w:rsidRPr="000E4CBD" w:rsidRDefault="00BB5B3A" w:rsidP="00FA7F0F">
            <w:pPr>
              <w:pStyle w:val="af2"/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4CBD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р</w:t>
            </w:r>
            <w:r w:rsidRPr="000E4CBD">
              <w:rPr>
                <w:rFonts w:ascii="Arial" w:hAnsi="Arial" w:cs="Arial"/>
                <w:iCs/>
                <w:sz w:val="22"/>
                <w:szCs w:val="22"/>
                <w:lang w:val="ru-RU"/>
              </w:rPr>
              <w:t>, МПа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2468271" w14:textId="77777777" w:rsidR="00BB5B3A" w:rsidRPr="000E4CBD" w:rsidRDefault="00BB5B3A" w:rsidP="00FA7F0F">
            <w:pPr>
              <w:pStyle w:val="af2"/>
              <w:widowControl w:val="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E4CB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0E4CBD">
              <w:rPr>
                <w:rFonts w:ascii="Arial" w:hAnsi="Arial" w:cs="Arial"/>
                <w:iCs/>
                <w:sz w:val="22"/>
                <w:szCs w:val="22"/>
                <w:lang w:val="ru-RU"/>
              </w:rPr>
              <w:t>Смесь</w:t>
            </w:r>
            <w:r w:rsidRPr="000E4CBD">
              <w:rPr>
                <w:rFonts w:ascii="Arial" w:hAnsi="Arial" w:cs="Arial"/>
                <w:sz w:val="22"/>
                <w:szCs w:val="22"/>
                <w:lang w:val="ru-RU"/>
              </w:rPr>
              <w:t xml:space="preserve"> № 1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6070D14" w14:textId="77777777" w:rsidR="00BB5B3A" w:rsidRPr="000E4CBD" w:rsidRDefault="00BB5B3A" w:rsidP="00FA7F0F">
            <w:pPr>
              <w:pStyle w:val="af2"/>
              <w:widowControl w:val="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E4CBD">
              <w:rPr>
                <w:rFonts w:ascii="Arial" w:hAnsi="Arial" w:cs="Arial"/>
                <w:iCs/>
                <w:sz w:val="22"/>
                <w:szCs w:val="22"/>
                <w:lang w:val="ru-RU"/>
              </w:rPr>
              <w:t>Смесь</w:t>
            </w:r>
            <w:r w:rsidRPr="000E4CBD">
              <w:rPr>
                <w:rFonts w:ascii="Arial" w:hAnsi="Arial" w:cs="Arial"/>
                <w:sz w:val="22"/>
                <w:szCs w:val="22"/>
                <w:lang w:val="ru-RU"/>
              </w:rPr>
              <w:t xml:space="preserve"> № 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78DA4EA" w14:textId="77777777" w:rsidR="00BB5B3A" w:rsidRPr="000E4CBD" w:rsidRDefault="00BB5B3A" w:rsidP="00FA7F0F">
            <w:pPr>
              <w:pStyle w:val="af2"/>
              <w:widowControl w:val="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E4CBD">
              <w:rPr>
                <w:rFonts w:ascii="Arial" w:hAnsi="Arial" w:cs="Arial"/>
                <w:iCs/>
                <w:sz w:val="22"/>
                <w:szCs w:val="22"/>
                <w:lang w:val="ru-RU"/>
              </w:rPr>
              <w:t>Смесь</w:t>
            </w:r>
            <w:r w:rsidRPr="000E4CBD">
              <w:rPr>
                <w:rFonts w:ascii="Arial" w:hAnsi="Arial" w:cs="Arial"/>
                <w:sz w:val="22"/>
                <w:szCs w:val="22"/>
                <w:lang w:val="ru-RU"/>
              </w:rPr>
              <w:t xml:space="preserve"> № 3</w:t>
            </w:r>
          </w:p>
        </w:tc>
      </w:tr>
      <w:tr w:rsidR="000E4CBD" w:rsidRPr="000E4CBD" w14:paraId="5EB6A4CD" w14:textId="77777777" w:rsidTr="00FA7F0F">
        <w:trPr>
          <w:trHeight w:val="283"/>
          <w:jc w:val="center"/>
        </w:trPr>
        <w:tc>
          <w:tcPr>
            <w:tcW w:w="5000" w:type="pct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EC55E" w14:textId="77777777" w:rsidR="00BB5B3A" w:rsidRPr="000E4CBD" w:rsidRDefault="00BB5B3A" w:rsidP="00FA7F0F">
            <w:pPr>
              <w:pStyle w:val="af2"/>
              <w:widowControl w:val="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E4CBD">
              <w:rPr>
                <w:rFonts w:ascii="Arial" w:hAnsi="Arial" w:cs="Arial"/>
                <w:sz w:val="22"/>
                <w:szCs w:val="22"/>
                <w:lang w:val="ru-RU"/>
              </w:rPr>
              <w:t>Расчетное значение массовой концентрации водяных паров природного газа, мг/м</w:t>
            </w:r>
            <w:r w:rsidRPr="000E4CBD">
              <w:rPr>
                <w:rFonts w:ascii="Arial" w:hAnsi="Arial" w:cs="Arial"/>
                <w:sz w:val="22"/>
                <w:szCs w:val="22"/>
                <w:vertAlign w:val="superscript"/>
                <w:lang w:val="ru-RU"/>
              </w:rPr>
              <w:t>3</w:t>
            </w:r>
          </w:p>
        </w:tc>
      </w:tr>
      <w:tr w:rsidR="000E4CBD" w:rsidRPr="000E4CBD" w14:paraId="3192EFE0" w14:textId="77777777" w:rsidTr="00FA7F0F">
        <w:trPr>
          <w:trHeight w:val="283"/>
          <w:jc w:val="center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D3DD7" w14:textId="77777777" w:rsidR="00BB5B3A" w:rsidRPr="000E4CBD" w:rsidRDefault="00BB5B3A" w:rsidP="00FA7F0F">
            <w:pPr>
              <w:pStyle w:val="af2"/>
              <w:widowControl w:val="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E4CBD">
              <w:rPr>
                <w:rFonts w:ascii="Arial" w:hAnsi="Arial" w:cs="Arial"/>
                <w:sz w:val="22"/>
                <w:szCs w:val="22"/>
                <w:lang w:val="ru-RU"/>
              </w:rPr>
              <w:t>5,5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3421" w14:textId="77777777" w:rsidR="00BB5B3A" w:rsidRPr="000E4CBD" w:rsidRDefault="00BB5B3A" w:rsidP="00FA7F0F">
            <w:pPr>
              <w:pStyle w:val="af2"/>
              <w:widowControl w:val="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E4CBD">
              <w:rPr>
                <w:rFonts w:ascii="Arial" w:hAnsi="Arial" w:cs="Arial"/>
                <w:sz w:val="22"/>
                <w:szCs w:val="22"/>
                <w:lang w:val="ru-RU"/>
              </w:rPr>
              <w:t>27,102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CE935C" w14:textId="77777777" w:rsidR="00BB5B3A" w:rsidRPr="000E4CBD" w:rsidRDefault="00BB5B3A" w:rsidP="00FA7F0F">
            <w:pPr>
              <w:pStyle w:val="af2"/>
              <w:widowControl w:val="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E4CBD">
              <w:rPr>
                <w:rFonts w:ascii="Arial" w:hAnsi="Arial" w:cs="Arial"/>
                <w:sz w:val="22"/>
                <w:szCs w:val="22"/>
                <w:lang w:val="ru-RU"/>
              </w:rPr>
              <w:t>24,291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F7DAD5" w14:textId="3A84D699" w:rsidR="00BB5B3A" w:rsidRPr="00E436CA" w:rsidRDefault="00BB5B3A" w:rsidP="002C63F1">
            <w:pPr>
              <w:pStyle w:val="af2"/>
              <w:widowControl w:val="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AB2FA3">
              <w:rPr>
                <w:rFonts w:ascii="Arial" w:hAnsi="Arial" w:cs="Arial"/>
                <w:sz w:val="22"/>
                <w:szCs w:val="22"/>
                <w:lang w:val="ru-RU"/>
              </w:rPr>
              <w:t>21,2</w:t>
            </w:r>
            <w:r w:rsidR="002C63F1" w:rsidRPr="00AB2FA3">
              <w:rPr>
                <w:rFonts w:ascii="Arial" w:hAnsi="Arial" w:cs="Arial"/>
                <w:sz w:val="22"/>
                <w:szCs w:val="22"/>
              </w:rPr>
              <w:t>27</w:t>
            </w:r>
          </w:p>
        </w:tc>
      </w:tr>
      <w:tr w:rsidR="000E4CBD" w:rsidRPr="000E4CBD" w14:paraId="1690768F" w14:textId="77777777" w:rsidTr="00FA7F0F">
        <w:trPr>
          <w:trHeight w:val="283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93DB0" w14:textId="77777777" w:rsidR="00BB5B3A" w:rsidRPr="000E4CBD" w:rsidRDefault="00BB5B3A" w:rsidP="00FA7F0F">
            <w:pPr>
              <w:pStyle w:val="af2"/>
              <w:widowControl w:val="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E4CBD">
              <w:rPr>
                <w:rFonts w:ascii="Arial" w:hAnsi="Arial" w:cs="Arial"/>
                <w:sz w:val="22"/>
                <w:szCs w:val="22"/>
                <w:lang w:val="ru-RU"/>
              </w:rPr>
              <w:t xml:space="preserve">Расчетное значение температуры </w:t>
            </w:r>
            <w:proofErr w:type="spellStart"/>
            <w:r w:rsidRPr="000E4CBD">
              <w:rPr>
                <w:rFonts w:ascii="Arial" w:hAnsi="Arial" w:cs="Arial"/>
                <w:sz w:val="22"/>
                <w:szCs w:val="22"/>
                <w:lang w:val="ru-RU"/>
              </w:rPr>
              <w:t>ТТР</w:t>
            </w:r>
            <w:r w:rsidRPr="000E4CBD">
              <w:rPr>
                <w:rFonts w:ascii="Arial" w:hAnsi="Arial" w:cs="Arial"/>
                <w:sz w:val="22"/>
                <w:szCs w:val="22"/>
                <w:vertAlign w:val="subscript"/>
                <w:lang w:val="ru-RU"/>
              </w:rPr>
              <w:t>в</w:t>
            </w:r>
            <w:proofErr w:type="spellEnd"/>
            <w:r w:rsidRPr="000E4CBD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Pr="000E4CBD">
              <w:rPr>
                <w:rFonts w:ascii="Arial" w:hAnsi="Arial" w:cs="Arial"/>
                <w:sz w:val="22"/>
                <w:szCs w:val="22"/>
                <w:lang w:val="ru-RU"/>
              </w:rPr>
              <w:sym w:font="Symbol" w:char="F0B0"/>
            </w:r>
            <w:r w:rsidRPr="000E4CBD">
              <w:rPr>
                <w:rFonts w:ascii="Arial" w:hAnsi="Arial" w:cs="Arial"/>
                <w:sz w:val="22"/>
                <w:szCs w:val="22"/>
                <w:lang w:val="ru-RU"/>
              </w:rPr>
              <w:t>С</w:t>
            </w:r>
          </w:p>
        </w:tc>
      </w:tr>
      <w:tr w:rsidR="00BB5B3A" w:rsidRPr="000E4CBD" w14:paraId="23EC41C7" w14:textId="77777777" w:rsidTr="00FA7F0F">
        <w:trPr>
          <w:trHeight w:val="283"/>
          <w:jc w:val="center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11BE6" w14:textId="77777777" w:rsidR="00BB5B3A" w:rsidRPr="000E4CBD" w:rsidRDefault="00BB5B3A" w:rsidP="00FA7F0F">
            <w:pPr>
              <w:pStyle w:val="af2"/>
              <w:widowControl w:val="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E4CBD">
              <w:rPr>
                <w:rFonts w:ascii="Arial" w:hAnsi="Arial" w:cs="Arial"/>
                <w:sz w:val="22"/>
                <w:szCs w:val="22"/>
                <w:lang w:val="ru-RU"/>
              </w:rPr>
              <w:t>3</w:t>
            </w:r>
            <w:r w:rsidRPr="000E4CBD">
              <w:rPr>
                <w:rFonts w:ascii="Arial" w:hAnsi="Arial" w:cs="Arial"/>
                <w:sz w:val="22"/>
                <w:szCs w:val="22"/>
              </w:rPr>
              <w:t>,</w:t>
            </w:r>
            <w:r w:rsidRPr="000E4CBD">
              <w:rPr>
                <w:rFonts w:ascii="Arial" w:hAnsi="Arial" w:cs="Arial"/>
                <w:sz w:val="22"/>
                <w:szCs w:val="22"/>
                <w:lang w:val="ru-RU"/>
              </w:rPr>
              <w:t>92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8191F" w14:textId="77777777" w:rsidR="00BB5B3A" w:rsidRPr="000E4CBD" w:rsidRDefault="00BB5B3A" w:rsidP="00FA7F0F">
            <w:pPr>
              <w:pStyle w:val="af2"/>
              <w:widowControl w:val="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E4CBD">
              <w:rPr>
                <w:rFonts w:ascii="Arial" w:hAnsi="Arial" w:cs="Arial"/>
                <w:sz w:val="22"/>
                <w:szCs w:val="22"/>
                <w:lang w:val="ru-RU"/>
              </w:rPr>
              <w:t>–20,1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28C0E9" w14:textId="77777777" w:rsidR="00BB5B3A" w:rsidRPr="000E4CBD" w:rsidRDefault="00BB5B3A" w:rsidP="00FA7F0F">
            <w:pPr>
              <w:pStyle w:val="af2"/>
              <w:widowControl w:val="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E4CBD">
              <w:rPr>
                <w:rFonts w:ascii="Arial" w:hAnsi="Arial" w:cs="Arial"/>
                <w:sz w:val="22"/>
                <w:szCs w:val="22"/>
                <w:lang w:val="ru-RU"/>
              </w:rPr>
              <w:t>–20,3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7D6DDA" w14:textId="36BCC959" w:rsidR="00BB5B3A" w:rsidRPr="000E4CBD" w:rsidRDefault="00BB5B3A" w:rsidP="00FA7F0F">
            <w:pPr>
              <w:pStyle w:val="af2"/>
              <w:widowControl w:val="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E4CBD">
              <w:rPr>
                <w:rFonts w:ascii="Arial" w:hAnsi="Arial" w:cs="Arial"/>
                <w:sz w:val="22"/>
                <w:szCs w:val="22"/>
                <w:lang w:val="ru-RU"/>
              </w:rPr>
              <w:t>–</w:t>
            </w:r>
            <w:r w:rsidR="00AA4A3F" w:rsidRPr="000E4CBD">
              <w:rPr>
                <w:rFonts w:ascii="Arial" w:hAnsi="Arial" w:cs="Arial"/>
                <w:sz w:val="22"/>
                <w:szCs w:val="22"/>
                <w:lang w:val="ru-RU"/>
              </w:rPr>
              <w:t>20,6</w:t>
            </w:r>
          </w:p>
        </w:tc>
      </w:tr>
    </w:tbl>
    <w:p w14:paraId="01BFE626" w14:textId="77777777" w:rsidR="00BB5B3A" w:rsidRPr="000E4CBD" w:rsidRDefault="00BB5B3A" w:rsidP="001558D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252EEA0" w14:textId="4F890573" w:rsidR="00AA4A3F" w:rsidRPr="000E4CBD" w:rsidRDefault="00AA4A3F" w:rsidP="00AA4A3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CBD">
        <w:rPr>
          <w:rFonts w:ascii="Arial" w:hAnsi="Arial" w:cs="Arial"/>
          <w:sz w:val="24"/>
          <w:szCs w:val="24"/>
        </w:rPr>
        <w:t>Таблицу Е.3 изложить в виде: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0"/>
        <w:gridCol w:w="3765"/>
        <w:gridCol w:w="3765"/>
      </w:tblGrid>
      <w:tr w:rsidR="000E4CBD" w:rsidRPr="000E4CBD" w14:paraId="3A6EE1FD" w14:textId="77777777" w:rsidTr="00FA7F0F">
        <w:trPr>
          <w:trHeight w:val="283"/>
          <w:tblHeader/>
          <w:jc w:val="center"/>
        </w:trPr>
        <w:tc>
          <w:tcPr>
            <w:tcW w:w="1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3F1EEE" w14:textId="77777777" w:rsidR="00AA4A3F" w:rsidRPr="000E4CBD" w:rsidRDefault="00AA4A3F" w:rsidP="00FA7F0F">
            <w:pPr>
              <w:pStyle w:val="af2"/>
              <w:widowControl w:val="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0E4CBD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р</w:t>
            </w:r>
            <w:r w:rsidRPr="000E4CBD">
              <w:rPr>
                <w:rFonts w:ascii="Arial" w:hAnsi="Arial" w:cs="Arial"/>
                <w:iCs/>
                <w:sz w:val="22"/>
                <w:szCs w:val="22"/>
                <w:lang w:val="ru-RU"/>
              </w:rPr>
              <w:t>, МПа</w:t>
            </w:r>
          </w:p>
        </w:tc>
        <w:tc>
          <w:tcPr>
            <w:tcW w:w="3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7A69" w14:textId="77777777" w:rsidR="00AA4A3F" w:rsidRPr="000E4CBD" w:rsidRDefault="00AA4A3F" w:rsidP="00FA7F0F">
            <w:pPr>
              <w:pStyle w:val="af2"/>
              <w:widowControl w:val="0"/>
              <w:jc w:val="center"/>
              <w:rPr>
                <w:rFonts w:ascii="Arial" w:hAnsi="Arial" w:cs="Arial"/>
                <w:iCs/>
                <w:sz w:val="22"/>
                <w:szCs w:val="22"/>
                <w:lang w:val="ru-RU"/>
              </w:rPr>
            </w:pPr>
            <w:r w:rsidRPr="000E4CBD">
              <w:rPr>
                <w:rFonts w:ascii="Arial" w:hAnsi="Arial" w:cs="Arial"/>
                <w:iCs/>
                <w:sz w:val="22"/>
                <w:szCs w:val="22"/>
                <w:lang w:val="ru-RU"/>
              </w:rPr>
              <w:t>Расчетное значение</w:t>
            </w:r>
          </w:p>
        </w:tc>
      </w:tr>
      <w:tr w:rsidR="000E4CBD" w:rsidRPr="000E4CBD" w14:paraId="7F72C9E9" w14:textId="77777777" w:rsidTr="00FA7F0F">
        <w:trPr>
          <w:trHeight w:val="283"/>
          <w:tblHeader/>
          <w:jc w:val="center"/>
        </w:trPr>
        <w:tc>
          <w:tcPr>
            <w:tcW w:w="1146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AE08A90" w14:textId="77777777" w:rsidR="00AA4A3F" w:rsidRPr="000E4CBD" w:rsidRDefault="00AA4A3F" w:rsidP="00FA7F0F">
            <w:pPr>
              <w:pStyle w:val="af2"/>
              <w:widowControl w:val="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330A67B" w14:textId="77777777" w:rsidR="00AA4A3F" w:rsidRPr="000E4CBD" w:rsidRDefault="00AA4A3F" w:rsidP="00FA7F0F">
            <w:pPr>
              <w:pStyle w:val="af2"/>
              <w:widowControl w:val="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E4CBD">
              <w:rPr>
                <w:rFonts w:ascii="Arial" w:hAnsi="Arial" w:cs="Arial"/>
                <w:sz w:val="22"/>
                <w:szCs w:val="22"/>
                <w:lang w:val="ru-RU"/>
              </w:rPr>
              <w:t>массовой концентрации водяных паров природного газа, мг/м</w:t>
            </w:r>
            <w:r w:rsidRPr="000E4CBD">
              <w:rPr>
                <w:rFonts w:ascii="Arial" w:hAnsi="Arial" w:cs="Arial"/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C6F934E" w14:textId="77777777" w:rsidR="00AA4A3F" w:rsidRPr="000E4CBD" w:rsidRDefault="00AA4A3F" w:rsidP="00FA7F0F">
            <w:pPr>
              <w:pStyle w:val="af2"/>
              <w:widowControl w:val="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proofErr w:type="spellStart"/>
            <w:r w:rsidRPr="000E4CBD">
              <w:rPr>
                <w:rFonts w:ascii="Arial" w:hAnsi="Arial" w:cs="Arial"/>
                <w:sz w:val="22"/>
                <w:szCs w:val="22"/>
                <w:lang w:val="ru-RU"/>
              </w:rPr>
              <w:t>ТТР</w:t>
            </w:r>
            <w:r w:rsidRPr="000E4CBD">
              <w:rPr>
                <w:rFonts w:ascii="Arial" w:hAnsi="Arial" w:cs="Arial"/>
                <w:sz w:val="22"/>
                <w:szCs w:val="22"/>
                <w:vertAlign w:val="subscript"/>
                <w:lang w:val="ru-RU"/>
              </w:rPr>
              <w:t>в</w:t>
            </w:r>
            <w:proofErr w:type="spellEnd"/>
            <w:r w:rsidRPr="000E4CBD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Pr="000E4CBD">
              <w:rPr>
                <w:rFonts w:ascii="Arial" w:hAnsi="Arial" w:cs="Arial"/>
                <w:sz w:val="22"/>
                <w:szCs w:val="22"/>
                <w:lang w:val="ru-RU"/>
              </w:rPr>
              <w:sym w:font="Symbol" w:char="F0B0"/>
            </w:r>
            <w:r w:rsidRPr="000E4CBD">
              <w:rPr>
                <w:rFonts w:ascii="Arial" w:hAnsi="Arial" w:cs="Arial"/>
                <w:sz w:val="22"/>
                <w:szCs w:val="22"/>
                <w:lang w:val="ru-RU"/>
              </w:rPr>
              <w:t>С</w:t>
            </w:r>
          </w:p>
        </w:tc>
      </w:tr>
      <w:tr w:rsidR="000E4CBD" w:rsidRPr="000E4CBD" w14:paraId="2BAB2DBC" w14:textId="77777777" w:rsidTr="00FA7F0F">
        <w:trPr>
          <w:trHeight w:val="283"/>
          <w:jc w:val="center"/>
        </w:trPr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8E0C9" w14:textId="77777777" w:rsidR="00AA4A3F" w:rsidRPr="000E4CBD" w:rsidRDefault="00AA4A3F" w:rsidP="00FA7F0F">
            <w:pPr>
              <w:pStyle w:val="af2"/>
              <w:widowControl w:val="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E4CBD">
              <w:rPr>
                <w:rFonts w:ascii="Arial" w:hAnsi="Arial" w:cs="Arial"/>
                <w:sz w:val="22"/>
                <w:szCs w:val="22"/>
                <w:lang w:val="ru-RU"/>
              </w:rPr>
              <w:t>5,5</w:t>
            </w: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463A6" w14:textId="04DD0EB5" w:rsidR="00AA4A3F" w:rsidRPr="000E4CBD" w:rsidRDefault="00AA4A3F" w:rsidP="00FA7F0F">
            <w:pPr>
              <w:pStyle w:val="af2"/>
              <w:widowControl w:val="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E4CBD">
              <w:rPr>
                <w:rFonts w:ascii="Arial" w:hAnsi="Arial" w:cs="Arial"/>
                <w:sz w:val="22"/>
                <w:szCs w:val="22"/>
                <w:lang w:val="ru-RU"/>
              </w:rPr>
              <w:t>29,055</w:t>
            </w: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BFAF0C" w14:textId="77777777" w:rsidR="00AA4A3F" w:rsidRPr="000E4CBD" w:rsidRDefault="00AA4A3F" w:rsidP="00FA7F0F">
            <w:pPr>
              <w:pStyle w:val="af2"/>
              <w:widowControl w:val="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E4CBD">
              <w:rPr>
                <w:rFonts w:ascii="Arial" w:hAnsi="Arial" w:cs="Arial"/>
                <w:sz w:val="22"/>
                <w:szCs w:val="22"/>
                <w:lang w:val="ru-RU"/>
              </w:rPr>
              <w:t>–</w:t>
            </w:r>
          </w:p>
        </w:tc>
      </w:tr>
      <w:tr w:rsidR="00AA4A3F" w:rsidRPr="000E4CBD" w14:paraId="3CE0CEE1" w14:textId="77777777" w:rsidTr="00FA7F0F">
        <w:trPr>
          <w:trHeight w:val="283"/>
          <w:jc w:val="center"/>
        </w:trPr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65EFC" w14:textId="77777777" w:rsidR="00AA4A3F" w:rsidRPr="000E4CBD" w:rsidRDefault="00AA4A3F" w:rsidP="00FA7F0F">
            <w:pPr>
              <w:pStyle w:val="af2"/>
              <w:widowControl w:val="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E4CBD">
              <w:rPr>
                <w:rFonts w:ascii="Arial" w:hAnsi="Arial" w:cs="Arial"/>
                <w:sz w:val="22"/>
                <w:szCs w:val="22"/>
                <w:lang w:val="ru-RU"/>
              </w:rPr>
              <w:t>3</w:t>
            </w:r>
            <w:r w:rsidRPr="000E4CBD">
              <w:rPr>
                <w:rFonts w:ascii="Arial" w:hAnsi="Arial" w:cs="Arial"/>
                <w:sz w:val="22"/>
                <w:szCs w:val="22"/>
              </w:rPr>
              <w:t>,</w:t>
            </w:r>
            <w:r w:rsidRPr="000E4CBD">
              <w:rPr>
                <w:rFonts w:ascii="Arial" w:hAnsi="Arial" w:cs="Arial"/>
                <w:sz w:val="22"/>
                <w:szCs w:val="22"/>
                <w:lang w:val="ru-RU"/>
              </w:rPr>
              <w:t>92</w:t>
            </w: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6D3A5" w14:textId="77777777" w:rsidR="00AA4A3F" w:rsidRPr="000E4CBD" w:rsidRDefault="00AA4A3F" w:rsidP="00FA7F0F">
            <w:pPr>
              <w:pStyle w:val="af2"/>
              <w:widowControl w:val="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E4CBD">
              <w:rPr>
                <w:rFonts w:ascii="Arial" w:hAnsi="Arial" w:cs="Arial"/>
                <w:sz w:val="22"/>
                <w:szCs w:val="22"/>
                <w:lang w:val="ru-RU"/>
              </w:rPr>
              <w:t>–</w:t>
            </w: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A24294" w14:textId="77777777" w:rsidR="00AA4A3F" w:rsidRPr="000E4CBD" w:rsidRDefault="00AA4A3F" w:rsidP="00FA7F0F">
            <w:pPr>
              <w:pStyle w:val="af2"/>
              <w:widowControl w:val="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E4CBD">
              <w:rPr>
                <w:rFonts w:ascii="Arial" w:hAnsi="Arial" w:cs="Arial"/>
                <w:sz w:val="22"/>
                <w:szCs w:val="22"/>
                <w:lang w:val="ru-RU"/>
              </w:rPr>
              <w:t>–20,4</w:t>
            </w:r>
          </w:p>
        </w:tc>
      </w:tr>
    </w:tbl>
    <w:p w14:paraId="1A0CE879" w14:textId="77777777" w:rsidR="00AA4A3F" w:rsidRDefault="00AA4A3F" w:rsidP="00AA4A3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45B2389" w14:textId="77777777" w:rsidR="00D56AAF" w:rsidRDefault="00D56AAF" w:rsidP="00AA4A3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  <w:highlight w:val="yellow"/>
        </w:rPr>
        <w:br w:type="page"/>
      </w:r>
    </w:p>
    <w:p w14:paraId="536C1826" w14:textId="50AB3D4A" w:rsidR="00D56AAF" w:rsidRPr="00426708" w:rsidRDefault="00D56AAF" w:rsidP="009A4840">
      <w:pPr>
        <w:spacing w:after="0" w:line="360" w:lineRule="auto"/>
        <w:ind w:firstLine="709"/>
        <w:jc w:val="both"/>
        <w:rPr>
          <w:rFonts w:ascii="Arial" w:hAnsi="Arial" w:cs="Arial"/>
          <w:spacing w:val="-6"/>
          <w:sz w:val="24"/>
          <w:szCs w:val="24"/>
        </w:rPr>
      </w:pPr>
      <w:r w:rsidRPr="00426708">
        <w:rPr>
          <w:rFonts w:ascii="Arial" w:hAnsi="Arial" w:cs="Arial"/>
          <w:spacing w:val="-6"/>
          <w:sz w:val="24"/>
          <w:szCs w:val="24"/>
        </w:rPr>
        <w:lastRenderedPageBreak/>
        <w:t>Дополнить стандарт справочным приложением Ж со следующим содержанием.</w:t>
      </w:r>
    </w:p>
    <w:p w14:paraId="51D8528A" w14:textId="62F41D31" w:rsidR="00D56AAF" w:rsidRPr="00C4600C" w:rsidRDefault="00D56AAF" w:rsidP="00C4600C">
      <w:pPr>
        <w:pStyle w:val="FORMATTEXT"/>
        <w:spacing w:line="360" w:lineRule="auto"/>
        <w:jc w:val="center"/>
        <w:rPr>
          <w:b/>
          <w:sz w:val="24"/>
          <w:szCs w:val="24"/>
        </w:rPr>
      </w:pPr>
      <w:r w:rsidRPr="00C4600C">
        <w:rPr>
          <w:b/>
          <w:sz w:val="24"/>
          <w:szCs w:val="24"/>
        </w:rPr>
        <w:t xml:space="preserve">Приложение Ж </w:t>
      </w:r>
    </w:p>
    <w:p w14:paraId="72E35664" w14:textId="77777777" w:rsidR="00D56AAF" w:rsidRPr="00C4600C" w:rsidRDefault="00D56AAF" w:rsidP="00C4600C">
      <w:pPr>
        <w:pStyle w:val="FORMATTEXT"/>
        <w:spacing w:line="360" w:lineRule="auto"/>
        <w:jc w:val="center"/>
        <w:rPr>
          <w:sz w:val="24"/>
          <w:szCs w:val="24"/>
        </w:rPr>
      </w:pPr>
      <w:r w:rsidRPr="00C4600C">
        <w:rPr>
          <w:sz w:val="24"/>
          <w:szCs w:val="24"/>
        </w:rPr>
        <w:t xml:space="preserve">(справочное) </w:t>
      </w:r>
    </w:p>
    <w:p w14:paraId="4DD62600" w14:textId="74398D18" w:rsidR="00D56AAF" w:rsidRPr="00C4600C" w:rsidRDefault="00D56AAF" w:rsidP="00C4600C">
      <w:pPr>
        <w:pStyle w:val="HEADERTEXT0"/>
        <w:spacing w:line="360" w:lineRule="auto"/>
        <w:jc w:val="center"/>
        <w:rPr>
          <w:b/>
          <w:bCs/>
          <w:sz w:val="24"/>
          <w:szCs w:val="24"/>
        </w:rPr>
      </w:pPr>
      <w:r w:rsidRPr="00C4600C">
        <w:rPr>
          <w:b/>
          <w:bCs/>
          <w:sz w:val="24"/>
          <w:szCs w:val="24"/>
        </w:rPr>
        <w:t xml:space="preserve">Учет погрешности измерения давления, температуры точки росы </w:t>
      </w:r>
      <w:r w:rsidRPr="00C4600C">
        <w:rPr>
          <w:b/>
          <w:bCs/>
          <w:sz w:val="24"/>
          <w:szCs w:val="24"/>
        </w:rPr>
        <w:br/>
        <w:t xml:space="preserve">и </w:t>
      </w:r>
      <w:r w:rsidR="000F166D" w:rsidRPr="00C4600C">
        <w:rPr>
          <w:b/>
          <w:bCs/>
          <w:sz w:val="24"/>
          <w:szCs w:val="24"/>
        </w:rPr>
        <w:t>массовой концентрации</w:t>
      </w:r>
      <w:r w:rsidRPr="00C4600C">
        <w:rPr>
          <w:b/>
          <w:bCs/>
          <w:sz w:val="24"/>
          <w:szCs w:val="24"/>
        </w:rPr>
        <w:t xml:space="preserve"> водяных паров в природном газе</w:t>
      </w:r>
    </w:p>
    <w:p w14:paraId="2B7CB94D" w14:textId="77777777" w:rsidR="00D56AAF" w:rsidRPr="00C4600C" w:rsidRDefault="00D56AAF" w:rsidP="00C4600C">
      <w:pPr>
        <w:pStyle w:val="FORMATTEXT"/>
        <w:spacing w:line="360" w:lineRule="auto"/>
        <w:rPr>
          <w:sz w:val="24"/>
          <w:szCs w:val="24"/>
        </w:rPr>
      </w:pPr>
      <w:r w:rsidRPr="00C4600C">
        <w:rPr>
          <w:sz w:val="24"/>
          <w:szCs w:val="24"/>
        </w:rPr>
        <w:t xml:space="preserve">      </w:t>
      </w:r>
    </w:p>
    <w:p w14:paraId="51EB5B5C" w14:textId="5C0783EB" w:rsidR="00815927" w:rsidRPr="00C4600C" w:rsidRDefault="00D56AAF" w:rsidP="00C4600C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C4600C">
        <w:rPr>
          <w:sz w:val="24"/>
          <w:szCs w:val="24"/>
        </w:rPr>
        <w:t xml:space="preserve">Ж.1 </w:t>
      </w:r>
      <w:r w:rsidR="00CE503B" w:rsidRPr="00C4600C">
        <w:rPr>
          <w:sz w:val="24"/>
          <w:szCs w:val="24"/>
        </w:rPr>
        <w:t>Абсолютную расширенную н</w:t>
      </w:r>
      <w:r w:rsidR="000F166D" w:rsidRPr="00C4600C">
        <w:rPr>
          <w:sz w:val="24"/>
          <w:szCs w:val="24"/>
        </w:rPr>
        <w:t xml:space="preserve">еопределенность вычисления </w:t>
      </w:r>
      <w:proofErr w:type="spellStart"/>
      <w:r w:rsidR="009B1894" w:rsidRPr="00C4600C">
        <w:rPr>
          <w:sz w:val="24"/>
          <w:szCs w:val="24"/>
        </w:rPr>
        <w:t>ТТР</w:t>
      </w:r>
      <w:r w:rsidR="009B1894" w:rsidRPr="00C4600C">
        <w:rPr>
          <w:sz w:val="24"/>
          <w:szCs w:val="24"/>
          <w:vertAlign w:val="subscript"/>
        </w:rPr>
        <w:t>в</w:t>
      </w:r>
      <w:proofErr w:type="spellEnd"/>
      <w:r w:rsidR="009B1894" w:rsidRPr="00C4600C">
        <w:rPr>
          <w:sz w:val="24"/>
          <w:szCs w:val="24"/>
        </w:rPr>
        <w:t xml:space="preserve"> </w:t>
      </w:r>
      <w:r w:rsidR="000F166D" w:rsidRPr="00C4600C">
        <w:rPr>
          <w:sz w:val="24"/>
          <w:szCs w:val="24"/>
        </w:rPr>
        <w:t>(</w:t>
      </w:r>
      <w:proofErr w:type="spellStart"/>
      <w:r w:rsidR="009B1894" w:rsidRPr="00C4600C">
        <w:rPr>
          <w:i/>
          <w:sz w:val="24"/>
          <w:szCs w:val="24"/>
          <w:lang w:val="en-US"/>
        </w:rPr>
        <w:t>U</w:t>
      </w:r>
      <w:r w:rsidR="009B1894" w:rsidRPr="00C4600C">
        <w:rPr>
          <w:i/>
          <w:sz w:val="24"/>
          <w:szCs w:val="24"/>
          <w:vertAlign w:val="subscript"/>
          <w:lang w:val="en-US"/>
        </w:rPr>
        <w:t>t</w:t>
      </w:r>
      <w:proofErr w:type="spellEnd"/>
      <w:r w:rsidR="009B1894" w:rsidRPr="00C4600C">
        <w:rPr>
          <w:sz w:val="24"/>
          <w:szCs w:val="24"/>
          <w:vertAlign w:val="subscript"/>
        </w:rPr>
        <w:t>п</w:t>
      </w:r>
      <w:r w:rsidR="000F166D" w:rsidRPr="00C4600C">
        <w:rPr>
          <w:sz w:val="24"/>
          <w:szCs w:val="24"/>
        </w:rPr>
        <w:t>)</w:t>
      </w:r>
      <w:r w:rsidR="00E52A75" w:rsidRPr="00C4600C">
        <w:rPr>
          <w:sz w:val="24"/>
          <w:szCs w:val="24"/>
        </w:rPr>
        <w:t xml:space="preserve">, </w:t>
      </w:r>
      <w:r w:rsidR="00E52A75" w:rsidRPr="00C4600C">
        <w:rPr>
          <w:sz w:val="24"/>
          <w:szCs w:val="24"/>
        </w:rPr>
        <w:sym w:font="Symbol" w:char="F0B0"/>
      </w:r>
      <w:r w:rsidR="00E52A75" w:rsidRPr="00C4600C">
        <w:rPr>
          <w:sz w:val="24"/>
          <w:szCs w:val="24"/>
        </w:rPr>
        <w:t>С,</w:t>
      </w:r>
      <w:r w:rsidR="000F166D" w:rsidRPr="00C4600C">
        <w:rPr>
          <w:sz w:val="24"/>
          <w:szCs w:val="24"/>
        </w:rPr>
        <w:t xml:space="preserve"> с учетом погрешности измерения давления</w:t>
      </w:r>
      <w:r w:rsidR="009B1894" w:rsidRPr="00C4600C">
        <w:rPr>
          <w:sz w:val="24"/>
          <w:szCs w:val="24"/>
        </w:rPr>
        <w:t xml:space="preserve"> ПГ в газопроводе и </w:t>
      </w:r>
      <w:r w:rsidR="0057087E" w:rsidRPr="00C4600C">
        <w:rPr>
          <w:sz w:val="24"/>
          <w:szCs w:val="24"/>
        </w:rPr>
        <w:t>погрешности</w:t>
      </w:r>
      <w:r w:rsidR="009B1894" w:rsidRPr="00C4600C">
        <w:rPr>
          <w:sz w:val="24"/>
          <w:szCs w:val="24"/>
        </w:rPr>
        <w:t xml:space="preserve"> определ</w:t>
      </w:r>
      <w:r w:rsidR="0057087E" w:rsidRPr="00C4600C">
        <w:rPr>
          <w:sz w:val="24"/>
          <w:szCs w:val="24"/>
        </w:rPr>
        <w:t xml:space="preserve">ения </w:t>
      </w:r>
      <w:r w:rsidR="009B1894" w:rsidRPr="00C4600C">
        <w:rPr>
          <w:sz w:val="24"/>
          <w:szCs w:val="24"/>
        </w:rPr>
        <w:t>МКВП</w:t>
      </w:r>
      <w:r w:rsidR="00E52A75" w:rsidRPr="00C4600C">
        <w:rPr>
          <w:sz w:val="24"/>
          <w:szCs w:val="24"/>
        </w:rPr>
        <w:t xml:space="preserve"> </w:t>
      </w:r>
      <w:r w:rsidR="00D03BA4" w:rsidRPr="00C4600C">
        <w:rPr>
          <w:sz w:val="24"/>
          <w:szCs w:val="24"/>
        </w:rPr>
        <w:br/>
      </w:r>
      <w:r w:rsidR="0057087E" w:rsidRPr="00C4600C">
        <w:rPr>
          <w:sz w:val="24"/>
          <w:szCs w:val="24"/>
        </w:rPr>
        <w:t>по ГОСТ 34711</w:t>
      </w:r>
      <w:r w:rsidR="000F166D" w:rsidRPr="00C4600C">
        <w:rPr>
          <w:sz w:val="24"/>
          <w:szCs w:val="24"/>
        </w:rPr>
        <w:t xml:space="preserve"> (исходных данных для </w:t>
      </w:r>
      <w:r w:rsidR="00CE503B" w:rsidRPr="00C4600C">
        <w:rPr>
          <w:sz w:val="24"/>
          <w:szCs w:val="24"/>
        </w:rPr>
        <w:t xml:space="preserve">вычисления </w:t>
      </w:r>
      <w:proofErr w:type="spellStart"/>
      <w:r w:rsidR="00CE503B" w:rsidRPr="00C4600C">
        <w:rPr>
          <w:sz w:val="24"/>
          <w:szCs w:val="24"/>
        </w:rPr>
        <w:t>ТТР</w:t>
      </w:r>
      <w:r w:rsidR="00CE503B" w:rsidRPr="00C4600C">
        <w:rPr>
          <w:sz w:val="24"/>
          <w:szCs w:val="24"/>
          <w:vertAlign w:val="subscript"/>
        </w:rPr>
        <w:t>в</w:t>
      </w:r>
      <w:proofErr w:type="spellEnd"/>
      <w:r w:rsidR="000F166D" w:rsidRPr="00C4600C">
        <w:rPr>
          <w:sz w:val="24"/>
          <w:szCs w:val="24"/>
        </w:rPr>
        <w:t xml:space="preserve">) </w:t>
      </w:r>
      <w:r w:rsidR="009A4840" w:rsidRPr="00C4600C">
        <w:rPr>
          <w:sz w:val="24"/>
          <w:szCs w:val="24"/>
        </w:rPr>
        <w:t>вычисля</w:t>
      </w:r>
      <w:r w:rsidR="005B58F9" w:rsidRPr="00C4600C">
        <w:rPr>
          <w:sz w:val="24"/>
          <w:szCs w:val="24"/>
        </w:rPr>
        <w:t>ют</w:t>
      </w:r>
      <w:r w:rsidR="000F166D" w:rsidRPr="00C4600C">
        <w:rPr>
          <w:sz w:val="24"/>
          <w:szCs w:val="24"/>
        </w:rPr>
        <w:t xml:space="preserve"> по следующ</w:t>
      </w:r>
      <w:r w:rsidR="00323FEE" w:rsidRPr="00C4600C">
        <w:rPr>
          <w:sz w:val="24"/>
          <w:szCs w:val="24"/>
        </w:rPr>
        <w:t>ей</w:t>
      </w:r>
      <w:r w:rsidR="000F166D" w:rsidRPr="00C4600C">
        <w:rPr>
          <w:sz w:val="24"/>
          <w:szCs w:val="24"/>
        </w:rPr>
        <w:t xml:space="preserve"> формул</w:t>
      </w:r>
      <w:r w:rsidR="00323FEE" w:rsidRPr="00C4600C">
        <w:rPr>
          <w:sz w:val="24"/>
          <w:szCs w:val="24"/>
        </w:rPr>
        <w:t>е</w:t>
      </w:r>
      <w:r w:rsidR="000F166D" w:rsidRPr="00C4600C">
        <w:rPr>
          <w:sz w:val="24"/>
          <w:szCs w:val="24"/>
        </w:rPr>
        <w:t>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982"/>
        <w:gridCol w:w="798"/>
      </w:tblGrid>
      <w:tr w:rsidR="0057087E" w:rsidRPr="00C4600C" w14:paraId="4338F0CE" w14:textId="77777777" w:rsidTr="00323FEE">
        <w:tc>
          <w:tcPr>
            <w:tcW w:w="4592" w:type="pct"/>
            <w:vAlign w:val="center"/>
          </w:tcPr>
          <w:p w14:paraId="56E922D1" w14:textId="77777777" w:rsidR="0057087E" w:rsidRPr="00C4600C" w:rsidRDefault="00133793" w:rsidP="00C4600C">
            <w:pPr>
              <w:spacing w:after="0" w:line="36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600C">
              <w:rPr>
                <w:rFonts w:ascii="Arial" w:eastAsia="Times New Roman" w:hAnsi="Arial" w:cs="Arial"/>
                <w:position w:val="-12"/>
                <w:sz w:val="24"/>
                <w:szCs w:val="24"/>
                <w:lang w:eastAsia="ru-RU"/>
              </w:rPr>
              <w:object w:dxaOrig="1980" w:dyaOrig="440" w14:anchorId="7AB3985D">
                <v:shape id="_x0000_i1033" type="#_x0000_t75" style="width:99.35pt;height:21.75pt" o:ole="" fillcolor="window">
                  <v:imagedata r:id="rId24" o:title=""/>
                </v:shape>
                <o:OLEObject Type="Embed" ProgID="Equation.3" ShapeID="_x0000_i1033" DrawAspect="Content" ObjectID="_1747222244" r:id="rId25"/>
              </w:object>
            </w:r>
          </w:p>
        </w:tc>
        <w:tc>
          <w:tcPr>
            <w:tcW w:w="408" w:type="pct"/>
            <w:vAlign w:val="center"/>
          </w:tcPr>
          <w:p w14:paraId="48E98FA8" w14:textId="013B6C6D" w:rsidR="0057087E" w:rsidRPr="00C4600C" w:rsidRDefault="0057087E" w:rsidP="00C4600C">
            <w:pPr>
              <w:spacing w:after="0" w:line="36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60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(Ж.1)</w:t>
            </w:r>
          </w:p>
        </w:tc>
      </w:tr>
    </w:tbl>
    <w:p w14:paraId="0714B714" w14:textId="5789A3D5" w:rsidR="00323FEE" w:rsidRPr="00C4600C" w:rsidRDefault="00323FEE" w:rsidP="00C4600C">
      <w:pPr>
        <w:pStyle w:val="FORMATTEXT"/>
        <w:spacing w:line="360" w:lineRule="auto"/>
        <w:jc w:val="both"/>
        <w:rPr>
          <w:sz w:val="24"/>
          <w:szCs w:val="24"/>
        </w:rPr>
      </w:pPr>
      <w:r w:rsidRPr="00C4600C">
        <w:rPr>
          <w:sz w:val="24"/>
          <w:szCs w:val="24"/>
        </w:rPr>
        <w:t xml:space="preserve">где </w:t>
      </w:r>
      <w:r w:rsidRPr="00C4600C">
        <w:rPr>
          <w:sz w:val="24"/>
          <w:szCs w:val="24"/>
        </w:rPr>
        <w:tab/>
      </w:r>
      <w:proofErr w:type="spellStart"/>
      <w:r w:rsidRPr="00C4600C">
        <w:rPr>
          <w:i/>
          <w:sz w:val="24"/>
          <w:szCs w:val="24"/>
          <w:lang w:val="en-US"/>
        </w:rPr>
        <w:t>U</w:t>
      </w:r>
      <w:r w:rsidRPr="00C4600C">
        <w:rPr>
          <w:i/>
          <w:sz w:val="24"/>
          <w:szCs w:val="24"/>
          <w:vertAlign w:val="subscript"/>
          <w:lang w:val="en-US"/>
        </w:rPr>
        <w:t>t</w:t>
      </w:r>
      <w:proofErr w:type="spellEnd"/>
      <w:r w:rsidRPr="00C4600C">
        <w:rPr>
          <w:sz w:val="24"/>
          <w:szCs w:val="24"/>
        </w:rPr>
        <w:t xml:space="preserve"> – абсолютная расширенная неопределенность</w:t>
      </w:r>
      <w:r w:rsidR="00C30CF8" w:rsidRPr="00C4600C">
        <w:rPr>
          <w:sz w:val="24"/>
          <w:szCs w:val="24"/>
        </w:rPr>
        <w:t xml:space="preserve"> </w:t>
      </w:r>
      <w:proofErr w:type="spellStart"/>
      <w:r w:rsidR="00C30CF8" w:rsidRPr="00C4600C">
        <w:rPr>
          <w:sz w:val="24"/>
          <w:szCs w:val="24"/>
        </w:rPr>
        <w:t>ТТР</w:t>
      </w:r>
      <w:r w:rsidR="00C30CF8" w:rsidRPr="00C4600C">
        <w:rPr>
          <w:sz w:val="24"/>
          <w:szCs w:val="24"/>
          <w:vertAlign w:val="subscript"/>
        </w:rPr>
        <w:t>в</w:t>
      </w:r>
      <w:proofErr w:type="spellEnd"/>
      <w:r w:rsidRPr="00C4600C">
        <w:rPr>
          <w:sz w:val="24"/>
          <w:szCs w:val="24"/>
        </w:rPr>
        <w:t>, значения которой приведены в таблицах 3 и 5 для детального и упрощенного методов, соответственно</w:t>
      </w:r>
      <w:r w:rsidR="00E52A75" w:rsidRPr="00C4600C">
        <w:rPr>
          <w:sz w:val="24"/>
          <w:szCs w:val="24"/>
        </w:rPr>
        <w:t xml:space="preserve">, </w:t>
      </w:r>
      <w:r w:rsidR="00E52A75" w:rsidRPr="00C4600C">
        <w:rPr>
          <w:sz w:val="24"/>
          <w:szCs w:val="24"/>
        </w:rPr>
        <w:sym w:font="Symbol" w:char="F0B0"/>
      </w:r>
      <w:proofErr w:type="gramStart"/>
      <w:r w:rsidR="00E52A75" w:rsidRPr="00C4600C">
        <w:rPr>
          <w:sz w:val="24"/>
          <w:szCs w:val="24"/>
        </w:rPr>
        <w:t>С</w:t>
      </w:r>
      <w:proofErr w:type="gramEnd"/>
      <w:r w:rsidRPr="00C4600C">
        <w:rPr>
          <w:sz w:val="24"/>
          <w:szCs w:val="24"/>
        </w:rPr>
        <w:t>;</w:t>
      </w:r>
    </w:p>
    <w:p w14:paraId="511A2511" w14:textId="1768D403" w:rsidR="00C30CF8" w:rsidRPr="00C4600C" w:rsidRDefault="00323FEE" w:rsidP="00C4600C">
      <w:pPr>
        <w:pStyle w:val="FORMATTEXT"/>
        <w:spacing w:line="360" w:lineRule="auto"/>
        <w:jc w:val="both"/>
        <w:rPr>
          <w:sz w:val="24"/>
          <w:szCs w:val="24"/>
        </w:rPr>
      </w:pPr>
      <w:r w:rsidRPr="00C4600C">
        <w:rPr>
          <w:sz w:val="24"/>
          <w:szCs w:val="24"/>
        </w:rPr>
        <w:tab/>
      </w:r>
      <w:proofErr w:type="spellStart"/>
      <w:r w:rsidRPr="00C4600C">
        <w:rPr>
          <w:i/>
          <w:sz w:val="24"/>
          <w:szCs w:val="24"/>
          <w:lang w:val="en-US"/>
        </w:rPr>
        <w:t>U</w:t>
      </w:r>
      <w:r w:rsidRPr="00C4600C">
        <w:rPr>
          <w:i/>
          <w:sz w:val="24"/>
          <w:szCs w:val="24"/>
          <w:vertAlign w:val="subscript"/>
          <w:lang w:val="en-US"/>
        </w:rPr>
        <w:t>t</w:t>
      </w:r>
      <w:proofErr w:type="spellEnd"/>
      <w:r w:rsidR="00C30CF8" w:rsidRPr="00C4600C">
        <w:rPr>
          <w:sz w:val="24"/>
          <w:szCs w:val="24"/>
          <w:vertAlign w:val="subscript"/>
        </w:rPr>
        <w:t>ид</w:t>
      </w:r>
      <w:r w:rsidRPr="00C4600C">
        <w:rPr>
          <w:sz w:val="24"/>
          <w:szCs w:val="24"/>
        </w:rPr>
        <w:t xml:space="preserve"> – </w:t>
      </w:r>
      <w:r w:rsidR="00C30CF8" w:rsidRPr="00C4600C">
        <w:rPr>
          <w:sz w:val="24"/>
          <w:szCs w:val="24"/>
        </w:rPr>
        <w:t>абсолютная расширенная неопределенность</w:t>
      </w:r>
      <w:r w:rsidR="00C30CF8" w:rsidRPr="00C4600C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="00C30CF8" w:rsidRPr="00C4600C">
        <w:rPr>
          <w:sz w:val="24"/>
          <w:szCs w:val="24"/>
        </w:rPr>
        <w:t>ТТР</w:t>
      </w:r>
      <w:r w:rsidR="00C30CF8" w:rsidRPr="00C4600C">
        <w:rPr>
          <w:sz w:val="24"/>
          <w:szCs w:val="24"/>
          <w:vertAlign w:val="subscript"/>
        </w:rPr>
        <w:t>в</w:t>
      </w:r>
      <w:proofErr w:type="spellEnd"/>
      <w:r w:rsidRPr="00C4600C">
        <w:rPr>
          <w:sz w:val="24"/>
          <w:szCs w:val="24"/>
        </w:rPr>
        <w:t>, котор</w:t>
      </w:r>
      <w:r w:rsidR="00C30CF8" w:rsidRPr="00C4600C">
        <w:rPr>
          <w:sz w:val="24"/>
          <w:szCs w:val="24"/>
        </w:rPr>
        <w:t>ая</w:t>
      </w:r>
      <w:r w:rsidRPr="00C4600C">
        <w:rPr>
          <w:sz w:val="24"/>
          <w:szCs w:val="24"/>
        </w:rPr>
        <w:t xml:space="preserve"> появля</w:t>
      </w:r>
      <w:r w:rsidR="00C30CF8" w:rsidRPr="00C4600C">
        <w:rPr>
          <w:sz w:val="24"/>
          <w:szCs w:val="24"/>
        </w:rPr>
        <w:t>е</w:t>
      </w:r>
      <w:r w:rsidRPr="00C4600C">
        <w:rPr>
          <w:sz w:val="24"/>
          <w:szCs w:val="24"/>
        </w:rPr>
        <w:t>тся дополнительно в связи с погрешност</w:t>
      </w:r>
      <w:r w:rsidR="00CE503B" w:rsidRPr="00C4600C">
        <w:rPr>
          <w:sz w:val="24"/>
          <w:szCs w:val="24"/>
        </w:rPr>
        <w:t>ью</w:t>
      </w:r>
      <w:r w:rsidRPr="00C4600C">
        <w:rPr>
          <w:sz w:val="24"/>
          <w:szCs w:val="24"/>
        </w:rPr>
        <w:t xml:space="preserve"> измерения давления</w:t>
      </w:r>
      <w:r w:rsidR="009A4840" w:rsidRPr="00C4600C">
        <w:rPr>
          <w:sz w:val="24"/>
          <w:szCs w:val="24"/>
        </w:rPr>
        <w:t xml:space="preserve"> </w:t>
      </w:r>
      <w:r w:rsidR="00D03BA4" w:rsidRPr="00C4600C">
        <w:rPr>
          <w:sz w:val="24"/>
          <w:szCs w:val="24"/>
        </w:rPr>
        <w:t xml:space="preserve">ПГ в газопроводе </w:t>
      </w:r>
      <w:r w:rsidR="00D03BA4" w:rsidRPr="00C4600C">
        <w:rPr>
          <w:sz w:val="24"/>
          <w:szCs w:val="24"/>
        </w:rPr>
        <w:br/>
      </w:r>
      <w:r w:rsidR="00C30CF8" w:rsidRPr="00C4600C">
        <w:rPr>
          <w:sz w:val="24"/>
          <w:szCs w:val="24"/>
        </w:rPr>
        <w:t xml:space="preserve">и определения МКВП в </w:t>
      </w:r>
      <w:r w:rsidR="005B58F9" w:rsidRPr="00C4600C">
        <w:rPr>
          <w:sz w:val="24"/>
          <w:szCs w:val="24"/>
        </w:rPr>
        <w:t>нем</w:t>
      </w:r>
      <w:r w:rsidR="00E52A75" w:rsidRPr="00C4600C">
        <w:rPr>
          <w:sz w:val="24"/>
          <w:szCs w:val="24"/>
        </w:rPr>
        <w:t xml:space="preserve">, </w:t>
      </w:r>
      <w:r w:rsidR="00E52A75" w:rsidRPr="00C4600C">
        <w:rPr>
          <w:sz w:val="24"/>
          <w:szCs w:val="24"/>
        </w:rPr>
        <w:sym w:font="Symbol" w:char="F0B0"/>
      </w:r>
      <w:r w:rsidR="00E52A75" w:rsidRPr="00C4600C">
        <w:rPr>
          <w:sz w:val="24"/>
          <w:szCs w:val="24"/>
        </w:rPr>
        <w:t>С</w:t>
      </w:r>
      <w:r w:rsidR="00C30CF8" w:rsidRPr="00C4600C">
        <w:rPr>
          <w:sz w:val="24"/>
          <w:szCs w:val="24"/>
        </w:rPr>
        <w:t>.</w:t>
      </w:r>
    </w:p>
    <w:p w14:paraId="0A172432" w14:textId="1657EADA" w:rsidR="00D56AAF" w:rsidRPr="00C4600C" w:rsidRDefault="00E36696" w:rsidP="00C4600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4600C">
        <w:rPr>
          <w:rFonts w:ascii="Arial" w:hAnsi="Arial" w:cs="Arial"/>
          <w:sz w:val="24"/>
          <w:szCs w:val="24"/>
        </w:rPr>
        <w:t>А</w:t>
      </w:r>
      <w:r w:rsidR="00C30CF8" w:rsidRPr="00C4600C">
        <w:rPr>
          <w:rFonts w:ascii="Arial" w:hAnsi="Arial" w:cs="Arial"/>
          <w:sz w:val="24"/>
          <w:szCs w:val="24"/>
        </w:rPr>
        <w:t>бсолютн</w:t>
      </w:r>
      <w:r w:rsidR="00014FAB" w:rsidRPr="00C4600C">
        <w:rPr>
          <w:rFonts w:ascii="Arial" w:hAnsi="Arial" w:cs="Arial"/>
          <w:sz w:val="24"/>
          <w:szCs w:val="24"/>
        </w:rPr>
        <w:t>ую</w:t>
      </w:r>
      <w:r w:rsidR="00C30CF8" w:rsidRPr="00C4600C">
        <w:rPr>
          <w:rFonts w:ascii="Arial" w:hAnsi="Arial" w:cs="Arial"/>
          <w:sz w:val="24"/>
          <w:szCs w:val="24"/>
        </w:rPr>
        <w:t xml:space="preserve"> расширенн</w:t>
      </w:r>
      <w:r w:rsidR="00014FAB" w:rsidRPr="00C4600C">
        <w:rPr>
          <w:rFonts w:ascii="Arial" w:hAnsi="Arial" w:cs="Arial"/>
          <w:sz w:val="24"/>
          <w:szCs w:val="24"/>
        </w:rPr>
        <w:t>ую</w:t>
      </w:r>
      <w:r w:rsidR="00C30CF8" w:rsidRPr="00C4600C">
        <w:rPr>
          <w:rFonts w:ascii="Arial" w:hAnsi="Arial" w:cs="Arial"/>
          <w:sz w:val="24"/>
          <w:szCs w:val="24"/>
        </w:rPr>
        <w:t xml:space="preserve"> неопределенность </w:t>
      </w:r>
      <w:r w:rsidRPr="00C4600C">
        <w:rPr>
          <w:rFonts w:ascii="Arial" w:hAnsi="Arial" w:cs="Arial"/>
          <w:sz w:val="24"/>
          <w:szCs w:val="24"/>
        </w:rPr>
        <w:t>(</w:t>
      </w:r>
      <w:proofErr w:type="spellStart"/>
      <w:r w:rsidRPr="00C4600C">
        <w:rPr>
          <w:rFonts w:ascii="Arial" w:hAnsi="Arial" w:cs="Arial"/>
          <w:i/>
          <w:sz w:val="24"/>
          <w:szCs w:val="24"/>
          <w:lang w:val="en-US"/>
        </w:rPr>
        <w:t>U</w:t>
      </w:r>
      <w:r w:rsidRPr="00C4600C">
        <w:rPr>
          <w:rFonts w:ascii="Arial" w:hAnsi="Arial" w:cs="Arial"/>
          <w:i/>
          <w:sz w:val="24"/>
          <w:szCs w:val="24"/>
          <w:vertAlign w:val="subscript"/>
          <w:lang w:val="en-US"/>
        </w:rPr>
        <w:t>t</w:t>
      </w:r>
      <w:proofErr w:type="spellEnd"/>
      <w:r w:rsidRPr="00C4600C">
        <w:rPr>
          <w:rFonts w:ascii="Arial" w:hAnsi="Arial" w:cs="Arial"/>
          <w:sz w:val="24"/>
          <w:szCs w:val="24"/>
          <w:vertAlign w:val="subscript"/>
        </w:rPr>
        <w:t>ид</w:t>
      </w:r>
      <w:r w:rsidRPr="00C4600C">
        <w:rPr>
          <w:rFonts w:ascii="Arial" w:hAnsi="Arial" w:cs="Arial"/>
          <w:sz w:val="24"/>
          <w:szCs w:val="24"/>
        </w:rPr>
        <w:t>)</w:t>
      </w:r>
      <w:r w:rsidR="00E52A75" w:rsidRPr="00C4600C">
        <w:rPr>
          <w:rFonts w:ascii="Arial" w:hAnsi="Arial" w:cs="Arial"/>
          <w:sz w:val="24"/>
          <w:szCs w:val="24"/>
        </w:rPr>
        <w:t xml:space="preserve">, </w:t>
      </w:r>
      <w:r w:rsidR="00E52A75" w:rsidRPr="00C4600C">
        <w:rPr>
          <w:rFonts w:ascii="Arial" w:hAnsi="Arial" w:cs="Arial"/>
          <w:sz w:val="24"/>
          <w:szCs w:val="24"/>
        </w:rPr>
        <w:sym w:font="Symbol" w:char="F0B0"/>
      </w:r>
      <w:r w:rsidR="00E52A75" w:rsidRPr="00C4600C">
        <w:rPr>
          <w:rFonts w:ascii="Arial" w:hAnsi="Arial" w:cs="Arial"/>
          <w:sz w:val="24"/>
          <w:szCs w:val="24"/>
        </w:rPr>
        <w:t>С,</w:t>
      </w:r>
      <w:r w:rsidRPr="00C4600C">
        <w:rPr>
          <w:rFonts w:ascii="Arial" w:hAnsi="Arial" w:cs="Arial"/>
          <w:sz w:val="24"/>
          <w:szCs w:val="24"/>
        </w:rPr>
        <w:t xml:space="preserve"> </w:t>
      </w:r>
      <w:r w:rsidR="00E52A75" w:rsidRPr="00C4600C">
        <w:rPr>
          <w:rFonts w:ascii="Arial" w:hAnsi="Arial" w:cs="Arial"/>
          <w:sz w:val="24"/>
          <w:szCs w:val="24"/>
        </w:rPr>
        <w:t>вычисля</w:t>
      </w:r>
      <w:r w:rsidR="005B58F9" w:rsidRPr="00C4600C">
        <w:rPr>
          <w:rFonts w:ascii="Arial" w:hAnsi="Arial" w:cs="Arial"/>
          <w:sz w:val="24"/>
          <w:szCs w:val="24"/>
        </w:rPr>
        <w:t xml:space="preserve">ют </w:t>
      </w:r>
      <w:r w:rsidR="00014FAB" w:rsidRPr="00C4600C">
        <w:rPr>
          <w:rFonts w:ascii="Arial" w:hAnsi="Arial" w:cs="Arial"/>
          <w:sz w:val="24"/>
          <w:szCs w:val="24"/>
        </w:rPr>
        <w:t>по следующей формуле: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982"/>
        <w:gridCol w:w="798"/>
      </w:tblGrid>
      <w:tr w:rsidR="00014FAB" w:rsidRPr="00C4600C" w14:paraId="35941D20" w14:textId="77777777" w:rsidTr="00FA7F0F">
        <w:tc>
          <w:tcPr>
            <w:tcW w:w="4592" w:type="pct"/>
            <w:vAlign w:val="center"/>
          </w:tcPr>
          <w:p w14:paraId="3C222C74" w14:textId="77777777" w:rsidR="00014FAB" w:rsidRPr="00C4600C" w:rsidRDefault="00F14A47" w:rsidP="00C4600C">
            <w:pPr>
              <w:spacing w:after="0" w:line="36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600C">
              <w:rPr>
                <w:rFonts w:ascii="Arial" w:eastAsia="Times New Roman" w:hAnsi="Arial" w:cs="Arial"/>
                <w:position w:val="-12"/>
                <w:sz w:val="24"/>
                <w:szCs w:val="24"/>
                <w:lang w:eastAsia="ru-RU"/>
              </w:rPr>
              <w:object w:dxaOrig="7240" w:dyaOrig="440" w14:anchorId="1628F3EB">
                <v:shape id="_x0000_i1034" type="#_x0000_t75" style="width:362.25pt;height:21.75pt" o:ole="" fillcolor="window">
                  <v:imagedata r:id="rId26" o:title=""/>
                </v:shape>
                <o:OLEObject Type="Embed" ProgID="Equation.3" ShapeID="_x0000_i1034" DrawAspect="Content" ObjectID="_1747222245" r:id="rId27"/>
              </w:object>
            </w:r>
          </w:p>
        </w:tc>
        <w:tc>
          <w:tcPr>
            <w:tcW w:w="408" w:type="pct"/>
            <w:vAlign w:val="center"/>
          </w:tcPr>
          <w:p w14:paraId="06102CD2" w14:textId="049F4A60" w:rsidR="00014FAB" w:rsidRPr="00C4600C" w:rsidRDefault="00014FAB" w:rsidP="00C4600C">
            <w:pPr>
              <w:spacing w:after="0" w:line="36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60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(Ж.</w:t>
            </w:r>
            <w:r w:rsidR="00D032BB" w:rsidRPr="00C4600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</w:t>
            </w:r>
            <w:r w:rsidRPr="00C460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</w:tbl>
    <w:p w14:paraId="05DFA107" w14:textId="574B25D7" w:rsidR="000F166D" w:rsidRPr="00C4600C" w:rsidRDefault="00D032BB" w:rsidP="00C4600C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C4600C">
        <w:rPr>
          <w:sz w:val="24"/>
          <w:szCs w:val="24"/>
        </w:rPr>
        <w:t xml:space="preserve">Входящие в правую часть формулы (Ж.2) </w:t>
      </w:r>
      <w:proofErr w:type="spellStart"/>
      <w:r w:rsidR="005352BD" w:rsidRPr="00C4600C">
        <w:rPr>
          <w:sz w:val="24"/>
          <w:szCs w:val="24"/>
        </w:rPr>
        <w:t>ТТР</w:t>
      </w:r>
      <w:r w:rsidR="005352BD" w:rsidRPr="00C4600C">
        <w:rPr>
          <w:sz w:val="24"/>
          <w:szCs w:val="24"/>
          <w:vertAlign w:val="subscript"/>
        </w:rPr>
        <w:t>в</w:t>
      </w:r>
      <w:proofErr w:type="spellEnd"/>
      <w:r w:rsidRPr="00C4600C">
        <w:rPr>
          <w:sz w:val="24"/>
          <w:szCs w:val="24"/>
        </w:rPr>
        <w:t xml:space="preserve"> </w:t>
      </w:r>
      <w:r w:rsidR="009A4840" w:rsidRPr="00C4600C">
        <w:rPr>
          <w:sz w:val="24"/>
          <w:szCs w:val="24"/>
        </w:rPr>
        <w:t>вычисля</w:t>
      </w:r>
      <w:r w:rsidR="005B58F9" w:rsidRPr="00C4600C">
        <w:rPr>
          <w:sz w:val="24"/>
          <w:szCs w:val="24"/>
        </w:rPr>
        <w:t xml:space="preserve">ют </w:t>
      </w:r>
      <w:r w:rsidR="005352BD" w:rsidRPr="00C4600C">
        <w:rPr>
          <w:sz w:val="24"/>
          <w:szCs w:val="24"/>
        </w:rPr>
        <w:t xml:space="preserve">по детальному или упрощенному методу настоящего стандарта </w:t>
      </w:r>
      <w:r w:rsidRPr="00C4600C">
        <w:rPr>
          <w:sz w:val="24"/>
          <w:szCs w:val="24"/>
        </w:rPr>
        <w:t>при следующих исходных данных:</w:t>
      </w:r>
    </w:p>
    <w:p w14:paraId="732085A4" w14:textId="2B9A398E" w:rsidR="00D032BB" w:rsidRPr="00C4600C" w:rsidRDefault="005352BD" w:rsidP="00C4600C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proofErr w:type="spellStart"/>
      <w:r w:rsidRPr="00C4600C">
        <w:rPr>
          <w:sz w:val="24"/>
          <w:szCs w:val="24"/>
        </w:rPr>
        <w:t>ТТР</w:t>
      </w:r>
      <w:r w:rsidRPr="00C4600C">
        <w:rPr>
          <w:sz w:val="24"/>
          <w:szCs w:val="24"/>
          <w:vertAlign w:val="subscript"/>
        </w:rPr>
        <w:t>в</w:t>
      </w:r>
      <w:proofErr w:type="spellEnd"/>
      <w:r w:rsidRPr="00C4600C">
        <w:rPr>
          <w:sz w:val="24"/>
          <w:szCs w:val="24"/>
        </w:rPr>
        <w:t>(</w:t>
      </w:r>
      <w:r w:rsidRPr="00C4600C">
        <w:rPr>
          <w:i/>
          <w:sz w:val="24"/>
          <w:szCs w:val="24"/>
        </w:rPr>
        <w:t>р</w:t>
      </w:r>
      <w:proofErr w:type="gramStart"/>
      <w:r w:rsidRPr="00C4600C">
        <w:rPr>
          <w:sz w:val="24"/>
          <w:szCs w:val="24"/>
          <w:vertAlign w:val="subscript"/>
        </w:rPr>
        <w:t>1</w:t>
      </w:r>
      <w:r w:rsidRPr="00C4600C">
        <w:rPr>
          <w:sz w:val="24"/>
          <w:szCs w:val="24"/>
        </w:rPr>
        <w:t>,β</w:t>
      </w:r>
      <w:proofErr w:type="gramEnd"/>
      <w:r w:rsidRPr="00C4600C">
        <w:rPr>
          <w:sz w:val="24"/>
          <w:szCs w:val="24"/>
          <w:vertAlign w:val="subscript"/>
        </w:rPr>
        <w:t>и</w:t>
      </w:r>
      <w:r w:rsidRPr="00C4600C">
        <w:rPr>
          <w:sz w:val="24"/>
          <w:szCs w:val="24"/>
        </w:rPr>
        <w:t xml:space="preserve">) </w:t>
      </w:r>
      <w:r w:rsidR="00D032BB" w:rsidRPr="00C4600C">
        <w:rPr>
          <w:sz w:val="24"/>
          <w:szCs w:val="24"/>
        </w:rPr>
        <w:t xml:space="preserve">– при </w:t>
      </w:r>
      <w:r w:rsidR="000B3586" w:rsidRPr="00C4600C">
        <w:rPr>
          <w:sz w:val="24"/>
          <w:szCs w:val="24"/>
        </w:rPr>
        <w:t xml:space="preserve">давлении газа </w:t>
      </w:r>
      <w:r w:rsidR="00D032BB" w:rsidRPr="00C4600C">
        <w:rPr>
          <w:i/>
          <w:sz w:val="24"/>
          <w:szCs w:val="24"/>
        </w:rPr>
        <w:t>р</w:t>
      </w:r>
      <w:r w:rsidR="000B3586" w:rsidRPr="00C4600C">
        <w:rPr>
          <w:sz w:val="24"/>
          <w:szCs w:val="24"/>
          <w:vertAlign w:val="subscript"/>
        </w:rPr>
        <w:t>1</w:t>
      </w:r>
      <w:r w:rsidR="00D032BB" w:rsidRPr="00C4600C">
        <w:rPr>
          <w:sz w:val="24"/>
          <w:szCs w:val="24"/>
        </w:rPr>
        <w:t xml:space="preserve"> и </w:t>
      </w:r>
      <w:r w:rsidR="000B3586" w:rsidRPr="00C4600C">
        <w:rPr>
          <w:sz w:val="24"/>
          <w:szCs w:val="24"/>
        </w:rPr>
        <w:t>определенном по ГОСТ 34711 значении МКВП</w:t>
      </w:r>
      <w:r w:rsidR="005B58F9" w:rsidRPr="00C4600C">
        <w:rPr>
          <w:sz w:val="24"/>
          <w:szCs w:val="24"/>
        </w:rPr>
        <w:t xml:space="preserve"> (β</w:t>
      </w:r>
      <w:r w:rsidR="005B58F9" w:rsidRPr="00C4600C">
        <w:rPr>
          <w:sz w:val="24"/>
          <w:szCs w:val="24"/>
          <w:vertAlign w:val="subscript"/>
        </w:rPr>
        <w:t>и</w:t>
      </w:r>
      <w:r w:rsidR="005B58F9" w:rsidRPr="00C4600C">
        <w:rPr>
          <w:sz w:val="24"/>
          <w:szCs w:val="24"/>
        </w:rPr>
        <w:t>)</w:t>
      </w:r>
      <w:r w:rsidR="00E52A75" w:rsidRPr="00C4600C">
        <w:rPr>
          <w:sz w:val="24"/>
          <w:szCs w:val="24"/>
        </w:rPr>
        <w:t xml:space="preserve">, </w:t>
      </w:r>
      <w:r w:rsidR="00E52A75" w:rsidRPr="00C4600C">
        <w:rPr>
          <w:sz w:val="24"/>
          <w:szCs w:val="24"/>
        </w:rPr>
        <w:sym w:font="Symbol" w:char="F0B0"/>
      </w:r>
      <w:r w:rsidR="00E52A75" w:rsidRPr="00C4600C">
        <w:rPr>
          <w:sz w:val="24"/>
          <w:szCs w:val="24"/>
        </w:rPr>
        <w:t>С</w:t>
      </w:r>
      <w:r w:rsidR="000B3586" w:rsidRPr="00C4600C">
        <w:rPr>
          <w:sz w:val="24"/>
          <w:szCs w:val="24"/>
        </w:rPr>
        <w:t>;</w:t>
      </w:r>
    </w:p>
    <w:p w14:paraId="0EBC9CDD" w14:textId="569EB47B" w:rsidR="000B3586" w:rsidRPr="00C4600C" w:rsidRDefault="005352BD" w:rsidP="00C4600C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proofErr w:type="spellStart"/>
      <w:r w:rsidRPr="00C4600C">
        <w:rPr>
          <w:sz w:val="24"/>
          <w:szCs w:val="24"/>
        </w:rPr>
        <w:t>ТТР</w:t>
      </w:r>
      <w:r w:rsidRPr="00C4600C">
        <w:rPr>
          <w:sz w:val="24"/>
          <w:szCs w:val="24"/>
          <w:vertAlign w:val="subscript"/>
        </w:rPr>
        <w:t>в</w:t>
      </w:r>
      <w:proofErr w:type="spellEnd"/>
      <w:r w:rsidRPr="00C4600C">
        <w:rPr>
          <w:sz w:val="24"/>
          <w:szCs w:val="24"/>
        </w:rPr>
        <w:t>(</w:t>
      </w:r>
      <w:r w:rsidRPr="00C4600C">
        <w:rPr>
          <w:i/>
          <w:sz w:val="24"/>
          <w:szCs w:val="24"/>
        </w:rPr>
        <w:t>р</w:t>
      </w:r>
      <w:proofErr w:type="gramStart"/>
      <w:r w:rsidRPr="00C4600C">
        <w:rPr>
          <w:sz w:val="24"/>
          <w:szCs w:val="24"/>
          <w:vertAlign w:val="subscript"/>
        </w:rPr>
        <w:t>2</w:t>
      </w:r>
      <w:r w:rsidRPr="00C4600C">
        <w:rPr>
          <w:sz w:val="24"/>
          <w:szCs w:val="24"/>
        </w:rPr>
        <w:t>,β</w:t>
      </w:r>
      <w:proofErr w:type="gramEnd"/>
      <w:r w:rsidRPr="00C4600C">
        <w:rPr>
          <w:sz w:val="24"/>
          <w:szCs w:val="24"/>
          <w:vertAlign w:val="subscript"/>
        </w:rPr>
        <w:t>и</w:t>
      </w:r>
      <w:r w:rsidRPr="00C4600C">
        <w:rPr>
          <w:sz w:val="24"/>
          <w:szCs w:val="24"/>
        </w:rPr>
        <w:t>)</w:t>
      </w:r>
      <w:r w:rsidR="000B3586" w:rsidRPr="00C4600C">
        <w:rPr>
          <w:sz w:val="24"/>
          <w:szCs w:val="24"/>
        </w:rPr>
        <w:t xml:space="preserve"> – при давлении газа </w:t>
      </w:r>
      <w:r w:rsidR="000B3586" w:rsidRPr="00C4600C">
        <w:rPr>
          <w:i/>
          <w:sz w:val="24"/>
          <w:szCs w:val="24"/>
        </w:rPr>
        <w:t>р</w:t>
      </w:r>
      <w:r w:rsidR="000B3586" w:rsidRPr="00C4600C">
        <w:rPr>
          <w:sz w:val="24"/>
          <w:szCs w:val="24"/>
          <w:vertAlign w:val="subscript"/>
        </w:rPr>
        <w:t>2</w:t>
      </w:r>
      <w:r w:rsidR="000B3586" w:rsidRPr="00C4600C">
        <w:rPr>
          <w:sz w:val="24"/>
          <w:szCs w:val="24"/>
        </w:rPr>
        <w:t xml:space="preserve"> и определенном по ГОСТ 34711 значении МКВП</w:t>
      </w:r>
      <w:r w:rsidR="005B58F9" w:rsidRPr="00C4600C">
        <w:rPr>
          <w:sz w:val="24"/>
          <w:szCs w:val="24"/>
        </w:rPr>
        <w:t xml:space="preserve"> (β</w:t>
      </w:r>
      <w:r w:rsidR="005B58F9" w:rsidRPr="00C4600C">
        <w:rPr>
          <w:sz w:val="24"/>
          <w:szCs w:val="24"/>
          <w:vertAlign w:val="subscript"/>
        </w:rPr>
        <w:t>и</w:t>
      </w:r>
      <w:r w:rsidR="005B58F9" w:rsidRPr="00C4600C">
        <w:rPr>
          <w:sz w:val="24"/>
          <w:szCs w:val="24"/>
        </w:rPr>
        <w:t>)</w:t>
      </w:r>
      <w:r w:rsidR="00E52A75" w:rsidRPr="00C4600C">
        <w:rPr>
          <w:sz w:val="24"/>
          <w:szCs w:val="24"/>
        </w:rPr>
        <w:t xml:space="preserve">, </w:t>
      </w:r>
      <w:r w:rsidR="00E52A75" w:rsidRPr="00C4600C">
        <w:rPr>
          <w:sz w:val="24"/>
          <w:szCs w:val="24"/>
        </w:rPr>
        <w:sym w:font="Symbol" w:char="F0B0"/>
      </w:r>
      <w:r w:rsidR="00E52A75" w:rsidRPr="00C4600C">
        <w:rPr>
          <w:sz w:val="24"/>
          <w:szCs w:val="24"/>
        </w:rPr>
        <w:t>С</w:t>
      </w:r>
      <w:r w:rsidR="000B3586" w:rsidRPr="00C4600C">
        <w:rPr>
          <w:sz w:val="24"/>
          <w:szCs w:val="24"/>
        </w:rPr>
        <w:t>;</w:t>
      </w:r>
    </w:p>
    <w:p w14:paraId="025532D5" w14:textId="2099A7E1" w:rsidR="000B3586" w:rsidRPr="00C4600C" w:rsidRDefault="005352BD" w:rsidP="00C4600C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proofErr w:type="spellStart"/>
      <w:r w:rsidRPr="00C4600C">
        <w:rPr>
          <w:sz w:val="24"/>
          <w:szCs w:val="24"/>
        </w:rPr>
        <w:t>ТТР</w:t>
      </w:r>
      <w:r w:rsidRPr="00C4600C">
        <w:rPr>
          <w:sz w:val="24"/>
          <w:szCs w:val="24"/>
          <w:vertAlign w:val="subscript"/>
        </w:rPr>
        <w:t>в</w:t>
      </w:r>
      <w:proofErr w:type="spellEnd"/>
      <w:r w:rsidRPr="00C4600C">
        <w:rPr>
          <w:sz w:val="24"/>
          <w:szCs w:val="24"/>
        </w:rPr>
        <w:t>(</w:t>
      </w:r>
      <w:proofErr w:type="spellStart"/>
      <w:proofErr w:type="gramStart"/>
      <w:r w:rsidRPr="00C4600C">
        <w:rPr>
          <w:i/>
          <w:sz w:val="24"/>
          <w:szCs w:val="24"/>
        </w:rPr>
        <w:t>р</w:t>
      </w:r>
      <w:r w:rsidRPr="00C4600C">
        <w:rPr>
          <w:sz w:val="24"/>
          <w:szCs w:val="24"/>
          <w:vertAlign w:val="subscript"/>
        </w:rPr>
        <w:t>и</w:t>
      </w:r>
      <w:proofErr w:type="spellEnd"/>
      <w:r w:rsidRPr="00C4600C">
        <w:rPr>
          <w:sz w:val="24"/>
          <w:szCs w:val="24"/>
        </w:rPr>
        <w:t>,β</w:t>
      </w:r>
      <w:proofErr w:type="gramEnd"/>
      <w:r w:rsidRPr="00C4600C">
        <w:rPr>
          <w:sz w:val="24"/>
          <w:szCs w:val="24"/>
          <w:vertAlign w:val="subscript"/>
        </w:rPr>
        <w:t>1</w:t>
      </w:r>
      <w:r w:rsidRPr="00C4600C">
        <w:rPr>
          <w:sz w:val="24"/>
          <w:szCs w:val="24"/>
        </w:rPr>
        <w:t>)</w:t>
      </w:r>
      <w:r w:rsidR="000B3586" w:rsidRPr="00C4600C">
        <w:rPr>
          <w:sz w:val="24"/>
          <w:szCs w:val="24"/>
        </w:rPr>
        <w:t xml:space="preserve"> – при измеренном значении давления</w:t>
      </w:r>
      <w:r w:rsidR="009A4840" w:rsidRPr="00C4600C">
        <w:rPr>
          <w:sz w:val="24"/>
          <w:szCs w:val="24"/>
        </w:rPr>
        <w:t xml:space="preserve"> </w:t>
      </w:r>
      <w:r w:rsidR="00D03BA4" w:rsidRPr="00C4600C">
        <w:rPr>
          <w:sz w:val="24"/>
          <w:szCs w:val="24"/>
        </w:rPr>
        <w:t>ПГ</w:t>
      </w:r>
      <w:r w:rsidR="000B3586" w:rsidRPr="00C4600C">
        <w:rPr>
          <w:sz w:val="24"/>
          <w:szCs w:val="24"/>
        </w:rPr>
        <w:t xml:space="preserve"> в газопроводе </w:t>
      </w:r>
      <w:r w:rsidR="005B58F9" w:rsidRPr="00C4600C">
        <w:rPr>
          <w:sz w:val="24"/>
          <w:szCs w:val="24"/>
        </w:rPr>
        <w:t>(</w:t>
      </w:r>
      <w:proofErr w:type="spellStart"/>
      <w:r w:rsidR="005B58F9" w:rsidRPr="00C4600C">
        <w:rPr>
          <w:i/>
          <w:sz w:val="24"/>
          <w:szCs w:val="24"/>
        </w:rPr>
        <w:t>р</w:t>
      </w:r>
      <w:r w:rsidR="005B58F9" w:rsidRPr="00C4600C">
        <w:rPr>
          <w:sz w:val="24"/>
          <w:szCs w:val="24"/>
          <w:vertAlign w:val="subscript"/>
        </w:rPr>
        <w:t>и</w:t>
      </w:r>
      <w:proofErr w:type="spellEnd"/>
      <w:r w:rsidR="005B58F9" w:rsidRPr="00C4600C">
        <w:rPr>
          <w:sz w:val="24"/>
          <w:szCs w:val="24"/>
        </w:rPr>
        <w:t xml:space="preserve">) </w:t>
      </w:r>
      <w:r w:rsidR="000B3586" w:rsidRPr="00C4600C">
        <w:rPr>
          <w:sz w:val="24"/>
          <w:szCs w:val="24"/>
        </w:rPr>
        <w:t xml:space="preserve">и </w:t>
      </w:r>
      <w:r w:rsidR="005B58F9" w:rsidRPr="00C4600C">
        <w:rPr>
          <w:sz w:val="24"/>
          <w:szCs w:val="24"/>
        </w:rPr>
        <w:t>значении МКВП равном</w:t>
      </w:r>
      <w:r w:rsidR="000B3586" w:rsidRPr="00C4600C">
        <w:rPr>
          <w:sz w:val="24"/>
          <w:szCs w:val="24"/>
        </w:rPr>
        <w:t xml:space="preserve"> β</w:t>
      </w:r>
      <w:r w:rsidR="005B58F9" w:rsidRPr="00C4600C">
        <w:rPr>
          <w:sz w:val="24"/>
          <w:szCs w:val="24"/>
          <w:vertAlign w:val="subscript"/>
        </w:rPr>
        <w:t>1</w:t>
      </w:r>
      <w:r w:rsidR="00E52A75" w:rsidRPr="00C4600C">
        <w:rPr>
          <w:sz w:val="24"/>
          <w:szCs w:val="24"/>
        </w:rPr>
        <w:t>,</w:t>
      </w:r>
      <w:r w:rsidR="00E52A75" w:rsidRPr="00C4600C">
        <w:rPr>
          <w:sz w:val="24"/>
          <w:szCs w:val="24"/>
          <w:vertAlign w:val="subscript"/>
        </w:rPr>
        <w:t xml:space="preserve"> </w:t>
      </w:r>
      <w:r w:rsidR="00E52A75" w:rsidRPr="00C4600C">
        <w:rPr>
          <w:sz w:val="24"/>
          <w:szCs w:val="24"/>
        </w:rPr>
        <w:sym w:font="Symbol" w:char="F0B0"/>
      </w:r>
      <w:r w:rsidR="00E52A75" w:rsidRPr="00C4600C">
        <w:rPr>
          <w:sz w:val="24"/>
          <w:szCs w:val="24"/>
        </w:rPr>
        <w:t>С</w:t>
      </w:r>
      <w:r w:rsidR="000B3586" w:rsidRPr="00C4600C">
        <w:rPr>
          <w:sz w:val="24"/>
          <w:szCs w:val="24"/>
        </w:rPr>
        <w:t>;</w:t>
      </w:r>
    </w:p>
    <w:p w14:paraId="198BBB38" w14:textId="267782EC" w:rsidR="000B3586" w:rsidRPr="00C4600C" w:rsidRDefault="005352BD" w:rsidP="00C4600C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proofErr w:type="spellStart"/>
      <w:r w:rsidRPr="00C4600C">
        <w:rPr>
          <w:sz w:val="24"/>
          <w:szCs w:val="24"/>
        </w:rPr>
        <w:t>ТТР</w:t>
      </w:r>
      <w:r w:rsidRPr="00C4600C">
        <w:rPr>
          <w:sz w:val="24"/>
          <w:szCs w:val="24"/>
          <w:vertAlign w:val="subscript"/>
        </w:rPr>
        <w:t>в</w:t>
      </w:r>
      <w:proofErr w:type="spellEnd"/>
      <w:r w:rsidRPr="00C4600C">
        <w:rPr>
          <w:sz w:val="24"/>
          <w:szCs w:val="24"/>
        </w:rPr>
        <w:t>(</w:t>
      </w:r>
      <w:proofErr w:type="spellStart"/>
      <w:proofErr w:type="gramStart"/>
      <w:r w:rsidRPr="00C4600C">
        <w:rPr>
          <w:i/>
          <w:sz w:val="24"/>
          <w:szCs w:val="24"/>
        </w:rPr>
        <w:t>р</w:t>
      </w:r>
      <w:r w:rsidRPr="00C4600C">
        <w:rPr>
          <w:sz w:val="24"/>
          <w:szCs w:val="24"/>
          <w:vertAlign w:val="subscript"/>
        </w:rPr>
        <w:t>и</w:t>
      </w:r>
      <w:proofErr w:type="spellEnd"/>
      <w:r w:rsidRPr="00C4600C">
        <w:rPr>
          <w:sz w:val="24"/>
          <w:szCs w:val="24"/>
        </w:rPr>
        <w:t>,β</w:t>
      </w:r>
      <w:proofErr w:type="gramEnd"/>
      <w:r w:rsidRPr="00C4600C">
        <w:rPr>
          <w:sz w:val="24"/>
          <w:szCs w:val="24"/>
          <w:vertAlign w:val="subscript"/>
        </w:rPr>
        <w:t>2</w:t>
      </w:r>
      <w:r w:rsidRPr="00C4600C">
        <w:rPr>
          <w:sz w:val="24"/>
          <w:szCs w:val="24"/>
        </w:rPr>
        <w:t>)</w:t>
      </w:r>
      <w:r w:rsidR="000B3586" w:rsidRPr="00C4600C">
        <w:rPr>
          <w:sz w:val="24"/>
          <w:szCs w:val="24"/>
        </w:rPr>
        <w:t xml:space="preserve"> – </w:t>
      </w:r>
      <w:r w:rsidR="005B58F9" w:rsidRPr="00C4600C">
        <w:rPr>
          <w:sz w:val="24"/>
          <w:szCs w:val="24"/>
        </w:rPr>
        <w:t>при измеренном значении давления</w:t>
      </w:r>
      <w:r w:rsidR="009A4840" w:rsidRPr="00C4600C">
        <w:rPr>
          <w:sz w:val="24"/>
          <w:szCs w:val="24"/>
        </w:rPr>
        <w:t xml:space="preserve"> </w:t>
      </w:r>
      <w:r w:rsidR="00D03BA4" w:rsidRPr="00C4600C">
        <w:rPr>
          <w:sz w:val="24"/>
          <w:szCs w:val="24"/>
        </w:rPr>
        <w:t>ПГ</w:t>
      </w:r>
      <w:r w:rsidR="005B58F9" w:rsidRPr="00C4600C">
        <w:rPr>
          <w:sz w:val="24"/>
          <w:szCs w:val="24"/>
        </w:rPr>
        <w:t xml:space="preserve"> в газопроводе (</w:t>
      </w:r>
      <w:proofErr w:type="spellStart"/>
      <w:r w:rsidR="005B58F9" w:rsidRPr="00C4600C">
        <w:rPr>
          <w:i/>
          <w:sz w:val="24"/>
          <w:szCs w:val="24"/>
        </w:rPr>
        <w:t>р</w:t>
      </w:r>
      <w:r w:rsidR="005B58F9" w:rsidRPr="00C4600C">
        <w:rPr>
          <w:sz w:val="24"/>
          <w:szCs w:val="24"/>
          <w:vertAlign w:val="subscript"/>
        </w:rPr>
        <w:t>и</w:t>
      </w:r>
      <w:proofErr w:type="spellEnd"/>
      <w:r w:rsidR="005B58F9" w:rsidRPr="00C4600C">
        <w:rPr>
          <w:sz w:val="24"/>
          <w:szCs w:val="24"/>
        </w:rPr>
        <w:t>) и значении МКВП равном β</w:t>
      </w:r>
      <w:r w:rsidR="005B58F9" w:rsidRPr="00C4600C">
        <w:rPr>
          <w:sz w:val="24"/>
          <w:szCs w:val="24"/>
          <w:vertAlign w:val="subscript"/>
        </w:rPr>
        <w:t>2</w:t>
      </w:r>
      <w:r w:rsidR="00E52A75" w:rsidRPr="00C4600C">
        <w:rPr>
          <w:sz w:val="24"/>
          <w:szCs w:val="24"/>
        </w:rPr>
        <w:t xml:space="preserve">, </w:t>
      </w:r>
      <w:r w:rsidR="00E52A75" w:rsidRPr="00C4600C">
        <w:rPr>
          <w:sz w:val="24"/>
          <w:szCs w:val="24"/>
        </w:rPr>
        <w:sym w:font="Symbol" w:char="F0B0"/>
      </w:r>
      <w:r w:rsidR="00E52A75" w:rsidRPr="00C4600C">
        <w:rPr>
          <w:sz w:val="24"/>
          <w:szCs w:val="24"/>
        </w:rPr>
        <w:t>С.</w:t>
      </w:r>
    </w:p>
    <w:p w14:paraId="459F3132" w14:textId="77777777" w:rsidR="00D03BA4" w:rsidRPr="00C4600C" w:rsidRDefault="00D03BA4" w:rsidP="00C4600C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C4600C">
        <w:rPr>
          <w:sz w:val="24"/>
          <w:szCs w:val="24"/>
        </w:rPr>
        <w:br w:type="page"/>
      </w:r>
    </w:p>
    <w:p w14:paraId="4D2CDEEB" w14:textId="25EE64D6" w:rsidR="005B58F9" w:rsidRPr="00C4600C" w:rsidRDefault="005B58F9" w:rsidP="00C4600C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C4600C">
        <w:rPr>
          <w:sz w:val="24"/>
          <w:szCs w:val="24"/>
        </w:rPr>
        <w:lastRenderedPageBreak/>
        <w:t>При этом значения давления (</w:t>
      </w:r>
      <w:r w:rsidRPr="00C4600C">
        <w:rPr>
          <w:i/>
          <w:sz w:val="24"/>
          <w:szCs w:val="24"/>
        </w:rPr>
        <w:t>р</w:t>
      </w:r>
      <w:r w:rsidRPr="00C4600C">
        <w:rPr>
          <w:sz w:val="24"/>
          <w:szCs w:val="24"/>
          <w:vertAlign w:val="subscript"/>
        </w:rPr>
        <w:t>1</w:t>
      </w:r>
      <w:r w:rsidRPr="00C4600C">
        <w:rPr>
          <w:sz w:val="24"/>
          <w:szCs w:val="24"/>
        </w:rPr>
        <w:t xml:space="preserve">, </w:t>
      </w:r>
      <w:r w:rsidRPr="00C4600C">
        <w:rPr>
          <w:i/>
          <w:sz w:val="24"/>
          <w:szCs w:val="24"/>
        </w:rPr>
        <w:t>р</w:t>
      </w:r>
      <w:r w:rsidRPr="00C4600C">
        <w:rPr>
          <w:sz w:val="24"/>
          <w:szCs w:val="24"/>
          <w:vertAlign w:val="subscript"/>
        </w:rPr>
        <w:t>2</w:t>
      </w:r>
      <w:r w:rsidRPr="00C4600C">
        <w:rPr>
          <w:sz w:val="24"/>
          <w:szCs w:val="24"/>
        </w:rPr>
        <w:t>)</w:t>
      </w:r>
      <w:r w:rsidR="00E52A75" w:rsidRPr="00C4600C">
        <w:rPr>
          <w:sz w:val="24"/>
          <w:szCs w:val="24"/>
        </w:rPr>
        <w:t>, МПа,</w:t>
      </w:r>
      <w:r w:rsidRPr="00C4600C">
        <w:rPr>
          <w:sz w:val="24"/>
          <w:szCs w:val="24"/>
        </w:rPr>
        <w:t xml:space="preserve"> и МКВП (β</w:t>
      </w:r>
      <w:r w:rsidRPr="00C4600C">
        <w:rPr>
          <w:sz w:val="24"/>
          <w:szCs w:val="24"/>
          <w:vertAlign w:val="subscript"/>
        </w:rPr>
        <w:t>1</w:t>
      </w:r>
      <w:r w:rsidRPr="00C4600C">
        <w:rPr>
          <w:sz w:val="24"/>
          <w:szCs w:val="24"/>
        </w:rPr>
        <w:t>, β</w:t>
      </w:r>
      <w:r w:rsidRPr="00C4600C">
        <w:rPr>
          <w:sz w:val="24"/>
          <w:szCs w:val="24"/>
          <w:vertAlign w:val="subscript"/>
        </w:rPr>
        <w:t>2</w:t>
      </w:r>
      <w:r w:rsidRPr="00C4600C">
        <w:rPr>
          <w:sz w:val="24"/>
          <w:szCs w:val="24"/>
        </w:rPr>
        <w:t>)</w:t>
      </w:r>
      <w:r w:rsidR="00E52A75" w:rsidRPr="00C4600C">
        <w:rPr>
          <w:sz w:val="24"/>
          <w:szCs w:val="24"/>
        </w:rPr>
        <w:t>, мг/м</w:t>
      </w:r>
      <w:r w:rsidR="00E52A75" w:rsidRPr="00C4600C">
        <w:rPr>
          <w:sz w:val="24"/>
          <w:szCs w:val="24"/>
          <w:vertAlign w:val="superscript"/>
        </w:rPr>
        <w:t>3</w:t>
      </w:r>
      <w:r w:rsidR="00E52A75" w:rsidRPr="00C4600C">
        <w:rPr>
          <w:sz w:val="24"/>
          <w:szCs w:val="24"/>
        </w:rPr>
        <w:t xml:space="preserve">, </w:t>
      </w:r>
      <w:r w:rsidR="009A4840" w:rsidRPr="00C4600C">
        <w:rPr>
          <w:sz w:val="24"/>
          <w:szCs w:val="24"/>
        </w:rPr>
        <w:t>вычисля</w:t>
      </w:r>
      <w:r w:rsidRPr="00C4600C">
        <w:rPr>
          <w:sz w:val="24"/>
          <w:szCs w:val="24"/>
        </w:rPr>
        <w:t xml:space="preserve">ют </w:t>
      </w:r>
      <w:r w:rsidR="00D03BA4" w:rsidRPr="00C4600C">
        <w:rPr>
          <w:sz w:val="24"/>
          <w:szCs w:val="24"/>
        </w:rPr>
        <w:br/>
      </w:r>
      <w:r w:rsidRPr="00C4600C">
        <w:rPr>
          <w:sz w:val="24"/>
          <w:szCs w:val="24"/>
        </w:rPr>
        <w:t>по формулам: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931"/>
        <w:gridCol w:w="849"/>
      </w:tblGrid>
      <w:tr w:rsidR="005B58F9" w:rsidRPr="00C4600C" w14:paraId="03FC8EB8" w14:textId="77777777" w:rsidTr="005B58F9">
        <w:tc>
          <w:tcPr>
            <w:tcW w:w="4566" w:type="pct"/>
            <w:vAlign w:val="center"/>
          </w:tcPr>
          <w:p w14:paraId="4D70C080" w14:textId="77777777" w:rsidR="005B58F9" w:rsidRPr="00C4600C" w:rsidRDefault="005B58F9" w:rsidP="00C4600C">
            <w:pPr>
              <w:pStyle w:val="FORMATTEXT"/>
              <w:spacing w:line="360" w:lineRule="auto"/>
              <w:ind w:firstLine="568"/>
              <w:jc w:val="center"/>
              <w:rPr>
                <w:sz w:val="24"/>
                <w:szCs w:val="24"/>
                <w:lang w:val="en-US"/>
              </w:rPr>
            </w:pPr>
            <w:r w:rsidRPr="00C4600C">
              <w:rPr>
                <w:sz w:val="24"/>
                <w:szCs w:val="24"/>
              </w:rPr>
              <w:object w:dxaOrig="2079" w:dyaOrig="380" w14:anchorId="403A0EDF">
                <v:shape id="_x0000_i1035" type="#_x0000_t75" style="width:103.25pt;height:19pt" o:ole="" fillcolor="window">
                  <v:imagedata r:id="rId28" o:title=""/>
                </v:shape>
                <o:OLEObject Type="Embed" ProgID="Equation.3" ShapeID="_x0000_i1035" DrawAspect="Content" ObjectID="_1747222246" r:id="rId29"/>
              </w:object>
            </w:r>
            <w:r w:rsidRPr="00C4600C">
              <w:rPr>
                <w:sz w:val="24"/>
                <w:szCs w:val="24"/>
              </w:rPr>
              <w:t xml:space="preserve"> </w:t>
            </w:r>
            <w:r w:rsidRPr="00C4600C">
              <w:rPr>
                <w:sz w:val="24"/>
                <w:szCs w:val="24"/>
                <w:lang w:val="en-US"/>
              </w:rPr>
              <w:t>,</w:t>
            </w:r>
          </w:p>
        </w:tc>
        <w:tc>
          <w:tcPr>
            <w:tcW w:w="434" w:type="pct"/>
            <w:vAlign w:val="center"/>
          </w:tcPr>
          <w:p w14:paraId="7995D440" w14:textId="35FD149B" w:rsidR="005B58F9" w:rsidRPr="00C4600C" w:rsidRDefault="005B58F9" w:rsidP="00C4600C">
            <w:pPr>
              <w:spacing w:after="0" w:line="36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60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(Ж.3)</w:t>
            </w:r>
          </w:p>
        </w:tc>
      </w:tr>
      <w:tr w:rsidR="005B58F9" w:rsidRPr="00C4600C" w14:paraId="29182FF3" w14:textId="77777777" w:rsidTr="005B58F9">
        <w:tc>
          <w:tcPr>
            <w:tcW w:w="4566" w:type="pct"/>
            <w:vAlign w:val="center"/>
          </w:tcPr>
          <w:p w14:paraId="7ABBCD68" w14:textId="3D8093E3" w:rsidR="005B58F9" w:rsidRPr="00C4600C" w:rsidRDefault="005B58F9" w:rsidP="00C4600C">
            <w:pPr>
              <w:pStyle w:val="FORMATTEXT"/>
              <w:spacing w:line="360" w:lineRule="auto"/>
              <w:ind w:firstLine="568"/>
              <w:jc w:val="center"/>
              <w:rPr>
                <w:sz w:val="24"/>
                <w:szCs w:val="24"/>
                <w:lang w:val="en-US"/>
              </w:rPr>
            </w:pPr>
            <w:r w:rsidRPr="00C4600C">
              <w:rPr>
                <w:sz w:val="24"/>
                <w:szCs w:val="24"/>
              </w:rPr>
              <w:object w:dxaOrig="2100" w:dyaOrig="380" w14:anchorId="43B02547">
                <v:shape id="_x0000_i1036" type="#_x0000_t75" style="width:105.5pt;height:19pt" o:ole="" fillcolor="window">
                  <v:imagedata r:id="rId30" o:title=""/>
                </v:shape>
                <o:OLEObject Type="Embed" ProgID="Equation.3" ShapeID="_x0000_i1036" DrawAspect="Content" ObjectID="_1747222247" r:id="rId31"/>
              </w:object>
            </w:r>
            <w:r w:rsidRPr="00C4600C">
              <w:rPr>
                <w:sz w:val="24"/>
                <w:szCs w:val="24"/>
              </w:rPr>
              <w:t xml:space="preserve"> </w:t>
            </w:r>
            <w:r w:rsidRPr="00C4600C">
              <w:rPr>
                <w:sz w:val="24"/>
                <w:szCs w:val="24"/>
                <w:lang w:val="en-US"/>
              </w:rPr>
              <w:t>,</w:t>
            </w:r>
          </w:p>
        </w:tc>
        <w:tc>
          <w:tcPr>
            <w:tcW w:w="434" w:type="pct"/>
            <w:vAlign w:val="center"/>
          </w:tcPr>
          <w:p w14:paraId="11C40C4A" w14:textId="055ECD41" w:rsidR="005B58F9" w:rsidRPr="00C4600C" w:rsidRDefault="005B58F9" w:rsidP="00C4600C">
            <w:pPr>
              <w:spacing w:after="0" w:line="36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60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(Ж.4)</w:t>
            </w:r>
          </w:p>
        </w:tc>
      </w:tr>
      <w:tr w:rsidR="005B58F9" w:rsidRPr="00C4600C" w14:paraId="4E66530A" w14:textId="77777777" w:rsidTr="005B58F9">
        <w:tc>
          <w:tcPr>
            <w:tcW w:w="4566" w:type="pct"/>
            <w:vAlign w:val="center"/>
          </w:tcPr>
          <w:p w14:paraId="7BF5891C" w14:textId="08B64695" w:rsidR="005B58F9" w:rsidRPr="00C4600C" w:rsidRDefault="005B58F9" w:rsidP="00C4600C">
            <w:pPr>
              <w:pStyle w:val="FORMATTEXT"/>
              <w:spacing w:line="360" w:lineRule="auto"/>
              <w:ind w:firstLine="568"/>
              <w:jc w:val="center"/>
              <w:rPr>
                <w:sz w:val="24"/>
                <w:szCs w:val="24"/>
                <w:lang w:val="en-US"/>
              </w:rPr>
            </w:pPr>
            <w:r w:rsidRPr="00C4600C">
              <w:rPr>
                <w:sz w:val="24"/>
                <w:szCs w:val="24"/>
              </w:rPr>
              <w:object w:dxaOrig="2040" w:dyaOrig="380" w14:anchorId="6181FFD9">
                <v:shape id="_x0000_i1037" type="#_x0000_t75" style="width:102.15pt;height:19pt" o:ole="" fillcolor="window">
                  <v:imagedata r:id="rId32" o:title=""/>
                </v:shape>
                <o:OLEObject Type="Embed" ProgID="Equation.3" ShapeID="_x0000_i1037" DrawAspect="Content" ObjectID="_1747222248" r:id="rId33"/>
              </w:object>
            </w:r>
            <w:r w:rsidRPr="00C4600C">
              <w:rPr>
                <w:sz w:val="24"/>
                <w:szCs w:val="24"/>
              </w:rPr>
              <w:t xml:space="preserve"> </w:t>
            </w:r>
            <w:r w:rsidRPr="00C4600C">
              <w:rPr>
                <w:sz w:val="24"/>
                <w:szCs w:val="24"/>
                <w:lang w:val="en-US"/>
              </w:rPr>
              <w:t>,</w:t>
            </w:r>
          </w:p>
        </w:tc>
        <w:tc>
          <w:tcPr>
            <w:tcW w:w="434" w:type="pct"/>
            <w:vAlign w:val="center"/>
          </w:tcPr>
          <w:p w14:paraId="1599F55B" w14:textId="0138B5A2" w:rsidR="005B58F9" w:rsidRPr="00C4600C" w:rsidRDefault="005B58F9" w:rsidP="00C4600C">
            <w:pPr>
              <w:spacing w:after="0" w:line="36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60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(Ж.5)</w:t>
            </w:r>
          </w:p>
        </w:tc>
      </w:tr>
      <w:tr w:rsidR="005B58F9" w:rsidRPr="00C4600C" w14:paraId="4F076A68" w14:textId="77777777" w:rsidTr="005B58F9">
        <w:tc>
          <w:tcPr>
            <w:tcW w:w="4566" w:type="pct"/>
            <w:vAlign w:val="center"/>
          </w:tcPr>
          <w:p w14:paraId="16859B01" w14:textId="2BAFD1E0" w:rsidR="005B58F9" w:rsidRPr="00C4600C" w:rsidRDefault="005B58F9" w:rsidP="00C4600C">
            <w:pPr>
              <w:pStyle w:val="FORMATTEXT"/>
              <w:spacing w:line="360" w:lineRule="auto"/>
              <w:ind w:firstLine="568"/>
              <w:jc w:val="center"/>
              <w:rPr>
                <w:sz w:val="24"/>
                <w:szCs w:val="24"/>
                <w:lang w:val="en-US"/>
              </w:rPr>
            </w:pPr>
            <w:r w:rsidRPr="00C4600C">
              <w:rPr>
                <w:sz w:val="24"/>
                <w:szCs w:val="24"/>
              </w:rPr>
              <w:object w:dxaOrig="2079" w:dyaOrig="380" w14:anchorId="2C7305D9">
                <v:shape id="_x0000_i1038" type="#_x0000_t75" style="width:103.25pt;height:19pt" o:ole="" fillcolor="window">
                  <v:imagedata r:id="rId34" o:title=""/>
                </v:shape>
                <o:OLEObject Type="Embed" ProgID="Equation.3" ShapeID="_x0000_i1038" DrawAspect="Content" ObjectID="_1747222249" r:id="rId35"/>
              </w:object>
            </w:r>
            <w:r w:rsidRPr="00C4600C">
              <w:rPr>
                <w:sz w:val="24"/>
                <w:szCs w:val="24"/>
              </w:rPr>
              <w:t xml:space="preserve"> </w:t>
            </w:r>
            <w:r w:rsidR="002760B0" w:rsidRPr="00C4600C">
              <w:rPr>
                <w:sz w:val="24"/>
                <w:szCs w:val="24"/>
                <w:lang w:val="en-US"/>
              </w:rPr>
              <w:t>,</w:t>
            </w:r>
          </w:p>
        </w:tc>
        <w:tc>
          <w:tcPr>
            <w:tcW w:w="434" w:type="pct"/>
            <w:vAlign w:val="center"/>
          </w:tcPr>
          <w:p w14:paraId="1E982D1D" w14:textId="51052B9F" w:rsidR="005B58F9" w:rsidRPr="00C4600C" w:rsidRDefault="005B58F9" w:rsidP="00C4600C">
            <w:pPr>
              <w:spacing w:after="0" w:line="36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60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(Ж.6)</w:t>
            </w:r>
          </w:p>
        </w:tc>
      </w:tr>
    </w:tbl>
    <w:p w14:paraId="6A89EC73" w14:textId="072F21A3" w:rsidR="005B58F9" w:rsidRPr="00C4600C" w:rsidRDefault="005B58F9" w:rsidP="00C4600C">
      <w:pPr>
        <w:pStyle w:val="FORMATTEXT"/>
        <w:spacing w:line="360" w:lineRule="auto"/>
        <w:jc w:val="both"/>
        <w:rPr>
          <w:sz w:val="24"/>
          <w:szCs w:val="24"/>
        </w:rPr>
      </w:pPr>
      <w:r w:rsidRPr="00C4600C">
        <w:rPr>
          <w:rFonts w:eastAsia="Times New Roman"/>
          <w:sz w:val="24"/>
          <w:szCs w:val="24"/>
        </w:rPr>
        <w:t xml:space="preserve">где </w:t>
      </w:r>
      <w:r w:rsidRPr="00C4600C">
        <w:rPr>
          <w:rFonts w:eastAsia="Times New Roman"/>
          <w:sz w:val="24"/>
          <w:szCs w:val="24"/>
        </w:rPr>
        <w:tab/>
      </w:r>
      <w:r w:rsidRPr="00C4600C">
        <w:rPr>
          <w:rFonts w:eastAsia="Times New Roman"/>
          <w:sz w:val="24"/>
          <w:szCs w:val="24"/>
        </w:rPr>
        <w:sym w:font="Symbol" w:char="F064"/>
      </w:r>
      <w:r w:rsidRPr="00C4600C">
        <w:rPr>
          <w:rFonts w:eastAsia="Times New Roman"/>
          <w:i/>
          <w:sz w:val="24"/>
          <w:szCs w:val="24"/>
          <w:vertAlign w:val="subscript"/>
        </w:rPr>
        <w:t>р</w:t>
      </w:r>
      <w:r w:rsidRPr="00C4600C">
        <w:rPr>
          <w:rFonts w:eastAsia="Times New Roman"/>
          <w:sz w:val="24"/>
          <w:szCs w:val="24"/>
        </w:rPr>
        <w:t xml:space="preserve"> и </w:t>
      </w:r>
      <w:r w:rsidRPr="00C4600C">
        <w:rPr>
          <w:rFonts w:eastAsia="Times New Roman"/>
          <w:sz w:val="24"/>
          <w:szCs w:val="24"/>
        </w:rPr>
        <w:sym w:font="Symbol" w:char="F064"/>
      </w:r>
      <w:r w:rsidRPr="00C4600C">
        <w:rPr>
          <w:rFonts w:eastAsia="Times New Roman"/>
          <w:sz w:val="24"/>
          <w:szCs w:val="24"/>
          <w:vertAlign w:val="subscript"/>
        </w:rPr>
        <w:t>β</w:t>
      </w:r>
      <w:r w:rsidRPr="00C4600C">
        <w:rPr>
          <w:rFonts w:eastAsia="Times New Roman"/>
          <w:sz w:val="24"/>
          <w:szCs w:val="24"/>
        </w:rPr>
        <w:t xml:space="preserve"> – соответственно, </w:t>
      </w:r>
      <w:r w:rsidR="005829AC" w:rsidRPr="00C4600C">
        <w:rPr>
          <w:rFonts w:eastAsia="Times New Roman"/>
          <w:sz w:val="24"/>
          <w:szCs w:val="24"/>
        </w:rPr>
        <w:t xml:space="preserve">относительные </w:t>
      </w:r>
      <w:r w:rsidRPr="00C4600C">
        <w:rPr>
          <w:rFonts w:eastAsia="Times New Roman"/>
          <w:sz w:val="24"/>
          <w:szCs w:val="24"/>
        </w:rPr>
        <w:t xml:space="preserve">погрешности измерения </w:t>
      </w:r>
      <w:proofErr w:type="spellStart"/>
      <w:r w:rsidRPr="00C4600C">
        <w:rPr>
          <w:rFonts w:eastAsia="Times New Roman"/>
          <w:i/>
          <w:sz w:val="24"/>
          <w:szCs w:val="24"/>
        </w:rPr>
        <w:t>р</w:t>
      </w:r>
      <w:r w:rsidRPr="00C4600C">
        <w:rPr>
          <w:rFonts w:eastAsia="Times New Roman"/>
          <w:sz w:val="24"/>
          <w:szCs w:val="24"/>
          <w:vertAlign w:val="subscript"/>
        </w:rPr>
        <w:t>и</w:t>
      </w:r>
      <w:proofErr w:type="spellEnd"/>
      <w:r w:rsidRPr="00C4600C">
        <w:rPr>
          <w:rFonts w:eastAsia="Times New Roman"/>
          <w:sz w:val="24"/>
          <w:szCs w:val="24"/>
        </w:rPr>
        <w:t xml:space="preserve"> </w:t>
      </w:r>
      <w:r w:rsidR="00133793" w:rsidRPr="00C4600C">
        <w:rPr>
          <w:rFonts w:eastAsia="Times New Roman"/>
          <w:sz w:val="24"/>
          <w:szCs w:val="24"/>
        </w:rPr>
        <w:t>и β</w:t>
      </w:r>
      <w:r w:rsidRPr="00C4600C">
        <w:rPr>
          <w:rFonts w:eastAsia="Times New Roman"/>
          <w:sz w:val="24"/>
          <w:szCs w:val="24"/>
          <w:vertAlign w:val="subscript"/>
        </w:rPr>
        <w:t>и</w:t>
      </w:r>
      <w:r w:rsidRPr="00C4600C">
        <w:rPr>
          <w:rFonts w:eastAsia="Times New Roman"/>
          <w:sz w:val="24"/>
          <w:szCs w:val="24"/>
        </w:rPr>
        <w:t xml:space="preserve">, численные значения которых определяют в соответствии с применяемыми методиками </w:t>
      </w:r>
      <w:r w:rsidR="00D03BA4" w:rsidRPr="00C4600C">
        <w:rPr>
          <w:rFonts w:eastAsia="Times New Roman"/>
          <w:sz w:val="24"/>
          <w:szCs w:val="24"/>
        </w:rPr>
        <w:br/>
      </w:r>
      <w:r w:rsidRPr="00C4600C">
        <w:rPr>
          <w:rFonts w:eastAsia="Times New Roman"/>
          <w:sz w:val="24"/>
          <w:szCs w:val="24"/>
        </w:rPr>
        <w:t>или средствами их измерений</w:t>
      </w:r>
      <w:r w:rsidR="00211008" w:rsidRPr="00C4600C">
        <w:rPr>
          <w:rFonts w:eastAsia="Times New Roman"/>
          <w:sz w:val="24"/>
          <w:szCs w:val="24"/>
        </w:rPr>
        <w:t>, %</w:t>
      </w:r>
      <w:r w:rsidRPr="00C4600C">
        <w:rPr>
          <w:rFonts w:eastAsia="Times New Roman"/>
          <w:sz w:val="24"/>
          <w:szCs w:val="24"/>
        </w:rPr>
        <w:t>.</w:t>
      </w:r>
    </w:p>
    <w:p w14:paraId="096CCDFC" w14:textId="362A0EDB" w:rsidR="000F166D" w:rsidRPr="00C4600C" w:rsidRDefault="000F166D" w:rsidP="00C4600C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C4600C">
        <w:rPr>
          <w:sz w:val="24"/>
          <w:szCs w:val="24"/>
        </w:rPr>
        <w:t xml:space="preserve">Ж.2 </w:t>
      </w:r>
      <w:r w:rsidR="00597E86" w:rsidRPr="00C4600C">
        <w:rPr>
          <w:sz w:val="24"/>
          <w:szCs w:val="24"/>
        </w:rPr>
        <w:t xml:space="preserve">Относительную расширенную неопределенность </w:t>
      </w:r>
      <w:r w:rsidRPr="00C4600C">
        <w:rPr>
          <w:sz w:val="24"/>
          <w:szCs w:val="24"/>
        </w:rPr>
        <w:t xml:space="preserve">вычисления </w:t>
      </w:r>
      <w:r w:rsidR="00D032BB" w:rsidRPr="00C4600C">
        <w:rPr>
          <w:bCs/>
          <w:sz w:val="24"/>
          <w:szCs w:val="24"/>
        </w:rPr>
        <w:t>МКВП</w:t>
      </w:r>
      <w:r w:rsidRPr="00C4600C">
        <w:rPr>
          <w:bCs/>
          <w:sz w:val="24"/>
          <w:szCs w:val="24"/>
        </w:rPr>
        <w:t xml:space="preserve"> </w:t>
      </w:r>
      <w:r w:rsidR="005352BD" w:rsidRPr="00C4600C">
        <w:rPr>
          <w:bCs/>
          <w:sz w:val="24"/>
          <w:szCs w:val="24"/>
        </w:rPr>
        <w:t>(</w:t>
      </w:r>
      <w:r w:rsidR="005352BD" w:rsidRPr="00C4600C">
        <w:rPr>
          <w:bCs/>
          <w:i/>
          <w:sz w:val="24"/>
          <w:szCs w:val="24"/>
          <w:lang w:val="en-US"/>
        </w:rPr>
        <w:t>U</w:t>
      </w:r>
      <w:r w:rsidR="005352BD" w:rsidRPr="00C4600C">
        <w:rPr>
          <w:bCs/>
          <w:sz w:val="24"/>
          <w:szCs w:val="24"/>
          <w:vertAlign w:val="subscript"/>
          <w:lang w:val="en-US"/>
        </w:rPr>
        <w:t>β</w:t>
      </w:r>
      <w:r w:rsidR="005352BD" w:rsidRPr="00C4600C">
        <w:rPr>
          <w:bCs/>
          <w:sz w:val="24"/>
          <w:szCs w:val="24"/>
          <w:vertAlign w:val="subscript"/>
        </w:rPr>
        <w:t>п</w:t>
      </w:r>
      <w:r w:rsidR="005352BD" w:rsidRPr="00C4600C">
        <w:rPr>
          <w:bCs/>
          <w:sz w:val="24"/>
          <w:szCs w:val="24"/>
        </w:rPr>
        <w:t>)</w:t>
      </w:r>
      <w:r w:rsidR="00211008" w:rsidRPr="00C4600C">
        <w:rPr>
          <w:bCs/>
          <w:sz w:val="24"/>
          <w:szCs w:val="24"/>
        </w:rPr>
        <w:t>, %,</w:t>
      </w:r>
      <w:r w:rsidR="005352BD" w:rsidRPr="00C4600C">
        <w:rPr>
          <w:bCs/>
          <w:sz w:val="24"/>
          <w:szCs w:val="24"/>
        </w:rPr>
        <w:t xml:space="preserve"> </w:t>
      </w:r>
      <w:r w:rsidR="00D03BA4" w:rsidRPr="00C4600C">
        <w:rPr>
          <w:bCs/>
          <w:sz w:val="24"/>
          <w:szCs w:val="24"/>
        </w:rPr>
        <w:br/>
      </w:r>
      <w:r w:rsidR="005352BD" w:rsidRPr="00C4600C">
        <w:rPr>
          <w:bCs/>
          <w:sz w:val="24"/>
          <w:szCs w:val="24"/>
        </w:rPr>
        <w:t xml:space="preserve">с учетом погрешности измерения давления ПГ в газопроводе и погрешности измерения </w:t>
      </w:r>
      <w:proofErr w:type="spellStart"/>
      <w:r w:rsidR="005352BD" w:rsidRPr="00C4600C">
        <w:rPr>
          <w:bCs/>
          <w:sz w:val="24"/>
          <w:szCs w:val="24"/>
        </w:rPr>
        <w:t>ТТР</w:t>
      </w:r>
      <w:r w:rsidR="005352BD" w:rsidRPr="00C4600C">
        <w:rPr>
          <w:bCs/>
          <w:sz w:val="24"/>
          <w:szCs w:val="24"/>
          <w:vertAlign w:val="subscript"/>
        </w:rPr>
        <w:t>в</w:t>
      </w:r>
      <w:proofErr w:type="spellEnd"/>
      <w:r w:rsidR="005352BD" w:rsidRPr="00C4600C">
        <w:rPr>
          <w:bCs/>
          <w:sz w:val="24"/>
          <w:szCs w:val="24"/>
        </w:rPr>
        <w:t xml:space="preserve"> </w:t>
      </w:r>
      <w:r w:rsidR="00597E86" w:rsidRPr="00C4600C">
        <w:rPr>
          <w:bCs/>
          <w:sz w:val="24"/>
          <w:szCs w:val="24"/>
        </w:rPr>
        <w:t xml:space="preserve">при </w:t>
      </w:r>
      <w:r w:rsidR="005829AC" w:rsidRPr="00C4600C">
        <w:rPr>
          <w:bCs/>
          <w:sz w:val="24"/>
          <w:szCs w:val="24"/>
        </w:rPr>
        <w:t xml:space="preserve">этом </w:t>
      </w:r>
      <w:r w:rsidR="00597E86" w:rsidRPr="00C4600C">
        <w:rPr>
          <w:bCs/>
          <w:sz w:val="24"/>
          <w:szCs w:val="24"/>
        </w:rPr>
        <w:t xml:space="preserve">давлении </w:t>
      </w:r>
      <w:r w:rsidR="005352BD" w:rsidRPr="00C4600C">
        <w:rPr>
          <w:bCs/>
          <w:sz w:val="24"/>
          <w:szCs w:val="24"/>
        </w:rPr>
        <w:t xml:space="preserve">по ГОСТ </w:t>
      </w:r>
      <w:r w:rsidR="00CE503B" w:rsidRPr="00C4600C">
        <w:rPr>
          <w:bCs/>
          <w:sz w:val="24"/>
          <w:szCs w:val="24"/>
        </w:rPr>
        <w:t>20060</w:t>
      </w:r>
      <w:r w:rsidR="005352BD" w:rsidRPr="00C4600C">
        <w:rPr>
          <w:bCs/>
          <w:sz w:val="24"/>
          <w:szCs w:val="24"/>
        </w:rPr>
        <w:t xml:space="preserve"> (исходных данных для </w:t>
      </w:r>
      <w:r w:rsidR="00CE503B" w:rsidRPr="00C4600C">
        <w:rPr>
          <w:bCs/>
          <w:sz w:val="24"/>
          <w:szCs w:val="24"/>
        </w:rPr>
        <w:t>вычисления МКВП</w:t>
      </w:r>
      <w:r w:rsidR="005352BD" w:rsidRPr="00C4600C">
        <w:rPr>
          <w:bCs/>
          <w:sz w:val="24"/>
          <w:szCs w:val="24"/>
        </w:rPr>
        <w:t xml:space="preserve">) </w:t>
      </w:r>
      <w:r w:rsidR="009A4840" w:rsidRPr="00C4600C">
        <w:rPr>
          <w:bCs/>
          <w:sz w:val="24"/>
          <w:szCs w:val="24"/>
        </w:rPr>
        <w:t>вычисля</w:t>
      </w:r>
      <w:r w:rsidR="005352BD" w:rsidRPr="00C4600C">
        <w:rPr>
          <w:bCs/>
          <w:sz w:val="24"/>
          <w:szCs w:val="24"/>
        </w:rPr>
        <w:t>ют по следующей формуле</w:t>
      </w:r>
      <w:r w:rsidR="00D032BB" w:rsidRPr="00C4600C">
        <w:rPr>
          <w:bCs/>
          <w:sz w:val="24"/>
          <w:szCs w:val="24"/>
        </w:rPr>
        <w:t>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982"/>
        <w:gridCol w:w="798"/>
      </w:tblGrid>
      <w:tr w:rsidR="00133793" w:rsidRPr="00C4600C" w14:paraId="7E6B79F5" w14:textId="77777777" w:rsidTr="006D67BE">
        <w:tc>
          <w:tcPr>
            <w:tcW w:w="4592" w:type="pct"/>
            <w:vAlign w:val="center"/>
          </w:tcPr>
          <w:p w14:paraId="267703EF" w14:textId="77777777" w:rsidR="00133793" w:rsidRPr="00C4600C" w:rsidRDefault="00CE503B" w:rsidP="00C4600C">
            <w:pPr>
              <w:spacing w:after="0" w:line="36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600C">
              <w:rPr>
                <w:rFonts w:ascii="Arial" w:eastAsia="Times New Roman" w:hAnsi="Arial" w:cs="Arial"/>
                <w:position w:val="-12"/>
                <w:sz w:val="24"/>
                <w:szCs w:val="24"/>
                <w:lang w:eastAsia="ru-RU"/>
              </w:rPr>
              <w:object w:dxaOrig="2060" w:dyaOrig="460" w14:anchorId="37252130">
                <v:shape id="_x0000_i1039" type="#_x0000_t75" style="width:102.7pt;height:22.9pt" o:ole="" fillcolor="window">
                  <v:imagedata r:id="rId36" o:title=""/>
                </v:shape>
                <o:OLEObject Type="Embed" ProgID="Equation.3" ShapeID="_x0000_i1039" DrawAspect="Content" ObjectID="_1747222250" r:id="rId37"/>
              </w:object>
            </w:r>
          </w:p>
        </w:tc>
        <w:tc>
          <w:tcPr>
            <w:tcW w:w="408" w:type="pct"/>
            <w:vAlign w:val="center"/>
          </w:tcPr>
          <w:p w14:paraId="3EDEA4F7" w14:textId="1EA0216D" w:rsidR="00133793" w:rsidRPr="00C4600C" w:rsidRDefault="00133793" w:rsidP="00C4600C">
            <w:pPr>
              <w:spacing w:after="0" w:line="36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60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(Ж.</w:t>
            </w:r>
            <w:r w:rsidR="00F87FE4" w:rsidRPr="00C460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Pr="00C460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</w:tbl>
    <w:p w14:paraId="7D836F41" w14:textId="76993C6E" w:rsidR="00CE503B" w:rsidRPr="00C4600C" w:rsidRDefault="00CE503B" w:rsidP="00C4600C">
      <w:pPr>
        <w:pStyle w:val="FORMATTEXT"/>
        <w:spacing w:line="360" w:lineRule="auto"/>
        <w:jc w:val="both"/>
        <w:rPr>
          <w:sz w:val="24"/>
          <w:szCs w:val="24"/>
        </w:rPr>
      </w:pPr>
      <w:r w:rsidRPr="00C4600C">
        <w:rPr>
          <w:sz w:val="24"/>
          <w:szCs w:val="24"/>
        </w:rPr>
        <w:t xml:space="preserve">где </w:t>
      </w:r>
      <w:r w:rsidRPr="00C4600C">
        <w:rPr>
          <w:sz w:val="24"/>
          <w:szCs w:val="24"/>
        </w:rPr>
        <w:tab/>
      </w:r>
      <w:r w:rsidRPr="00C4600C">
        <w:rPr>
          <w:i/>
          <w:sz w:val="24"/>
          <w:szCs w:val="24"/>
          <w:lang w:val="en-US"/>
        </w:rPr>
        <w:t>U</w:t>
      </w:r>
      <w:r w:rsidR="00597E86" w:rsidRPr="00C4600C">
        <w:rPr>
          <w:sz w:val="24"/>
          <w:szCs w:val="24"/>
          <w:vertAlign w:val="subscript"/>
        </w:rPr>
        <w:t>о</w:t>
      </w:r>
      <w:r w:rsidRPr="00C4600C">
        <w:rPr>
          <w:sz w:val="24"/>
          <w:szCs w:val="24"/>
          <w:vertAlign w:val="subscript"/>
          <w:lang w:val="en-US"/>
        </w:rPr>
        <w:t>β</w:t>
      </w:r>
      <w:r w:rsidRPr="00C4600C">
        <w:rPr>
          <w:sz w:val="24"/>
          <w:szCs w:val="24"/>
        </w:rPr>
        <w:t xml:space="preserve"> – относительная расширенная неопределенность МКВП, значения которой приведены в таблицах 4 и 6 для детального и упрощенного методов, соответственно</w:t>
      </w:r>
      <w:r w:rsidR="00211008" w:rsidRPr="00C4600C">
        <w:rPr>
          <w:sz w:val="24"/>
          <w:szCs w:val="24"/>
        </w:rPr>
        <w:t>, %</w:t>
      </w:r>
      <w:r w:rsidRPr="00C4600C">
        <w:rPr>
          <w:sz w:val="24"/>
          <w:szCs w:val="24"/>
        </w:rPr>
        <w:t>;</w:t>
      </w:r>
    </w:p>
    <w:p w14:paraId="7A50A2DA" w14:textId="71440CEB" w:rsidR="00F87FE4" w:rsidRPr="00C4600C" w:rsidRDefault="00CE503B" w:rsidP="00C4600C">
      <w:pPr>
        <w:pStyle w:val="FORMATTEXT"/>
        <w:spacing w:line="360" w:lineRule="auto"/>
        <w:jc w:val="both"/>
        <w:rPr>
          <w:sz w:val="24"/>
          <w:szCs w:val="24"/>
        </w:rPr>
      </w:pPr>
      <w:r w:rsidRPr="00C4600C">
        <w:rPr>
          <w:sz w:val="24"/>
          <w:szCs w:val="24"/>
        </w:rPr>
        <w:tab/>
      </w:r>
      <w:r w:rsidRPr="00C4600C">
        <w:rPr>
          <w:i/>
          <w:sz w:val="24"/>
          <w:szCs w:val="24"/>
          <w:lang w:val="en-US"/>
        </w:rPr>
        <w:t>U</w:t>
      </w:r>
      <w:r w:rsidRPr="00C4600C">
        <w:rPr>
          <w:sz w:val="24"/>
          <w:szCs w:val="24"/>
          <w:vertAlign w:val="subscript"/>
          <w:lang w:val="en-US"/>
        </w:rPr>
        <w:t>β</w:t>
      </w:r>
      <w:r w:rsidRPr="00C4600C">
        <w:rPr>
          <w:sz w:val="24"/>
          <w:szCs w:val="24"/>
          <w:vertAlign w:val="subscript"/>
        </w:rPr>
        <w:t>ид</w:t>
      </w:r>
      <w:r w:rsidRPr="00C4600C">
        <w:rPr>
          <w:sz w:val="24"/>
          <w:szCs w:val="24"/>
        </w:rPr>
        <w:t xml:space="preserve"> – относительная расширенная неопределенность</w:t>
      </w:r>
      <w:r w:rsidRPr="00C4600C">
        <w:rPr>
          <w:rFonts w:eastAsiaTheme="minorHAnsi"/>
          <w:sz w:val="24"/>
          <w:szCs w:val="24"/>
          <w:lang w:eastAsia="en-US"/>
        </w:rPr>
        <w:t xml:space="preserve"> </w:t>
      </w:r>
      <w:r w:rsidRPr="00C4600C">
        <w:rPr>
          <w:sz w:val="24"/>
          <w:szCs w:val="24"/>
        </w:rPr>
        <w:t>МКВП, которая появляется дополнительно в связи с погрешностями измерения давления</w:t>
      </w:r>
      <w:r w:rsidR="009A4840" w:rsidRPr="00C4600C">
        <w:rPr>
          <w:sz w:val="24"/>
          <w:szCs w:val="24"/>
        </w:rPr>
        <w:t xml:space="preserve"> </w:t>
      </w:r>
      <w:r w:rsidR="00D03BA4" w:rsidRPr="00C4600C">
        <w:rPr>
          <w:bCs/>
          <w:sz w:val="24"/>
          <w:szCs w:val="24"/>
        </w:rPr>
        <w:t xml:space="preserve">ПГ в газопроводе </w:t>
      </w:r>
      <w:r w:rsidRPr="00C4600C">
        <w:rPr>
          <w:sz w:val="24"/>
          <w:szCs w:val="24"/>
        </w:rPr>
        <w:t xml:space="preserve">и </w:t>
      </w:r>
      <w:r w:rsidR="00597E86" w:rsidRPr="00C4600C">
        <w:rPr>
          <w:sz w:val="24"/>
          <w:szCs w:val="24"/>
        </w:rPr>
        <w:t xml:space="preserve">его </w:t>
      </w:r>
      <w:proofErr w:type="spellStart"/>
      <w:r w:rsidRPr="00C4600C">
        <w:rPr>
          <w:sz w:val="24"/>
          <w:szCs w:val="24"/>
        </w:rPr>
        <w:t>ТТР</w:t>
      </w:r>
      <w:r w:rsidRPr="00C4600C">
        <w:rPr>
          <w:sz w:val="24"/>
          <w:szCs w:val="24"/>
          <w:vertAlign w:val="subscript"/>
        </w:rPr>
        <w:t>в</w:t>
      </w:r>
      <w:proofErr w:type="spellEnd"/>
      <w:r w:rsidR="003B1BF5" w:rsidRPr="00C4600C">
        <w:rPr>
          <w:sz w:val="24"/>
          <w:szCs w:val="24"/>
        </w:rPr>
        <w:t xml:space="preserve"> при этом давлении</w:t>
      </w:r>
      <w:r w:rsidR="00211008" w:rsidRPr="00C4600C">
        <w:rPr>
          <w:sz w:val="24"/>
          <w:szCs w:val="24"/>
        </w:rPr>
        <w:t xml:space="preserve">, </w:t>
      </w:r>
      <w:proofErr w:type="gramStart"/>
      <w:r w:rsidR="00211008" w:rsidRPr="00C4600C">
        <w:rPr>
          <w:sz w:val="24"/>
          <w:szCs w:val="24"/>
        </w:rPr>
        <w:t>%</w:t>
      </w:r>
      <w:proofErr w:type="gramEnd"/>
      <w:r w:rsidRPr="00C4600C">
        <w:rPr>
          <w:sz w:val="24"/>
          <w:szCs w:val="24"/>
        </w:rPr>
        <w:t>.</w:t>
      </w:r>
    </w:p>
    <w:p w14:paraId="37C77D81" w14:textId="395E152A" w:rsidR="00CE503B" w:rsidRPr="00C4600C" w:rsidRDefault="00F87FE4" w:rsidP="00C4600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4600C">
        <w:rPr>
          <w:rFonts w:ascii="Arial" w:hAnsi="Arial" w:cs="Arial"/>
          <w:sz w:val="24"/>
          <w:szCs w:val="24"/>
        </w:rPr>
        <w:t xml:space="preserve">Относительную </w:t>
      </w:r>
      <w:r w:rsidR="00CE503B" w:rsidRPr="00C4600C">
        <w:rPr>
          <w:rFonts w:ascii="Arial" w:hAnsi="Arial" w:cs="Arial"/>
          <w:sz w:val="24"/>
          <w:szCs w:val="24"/>
        </w:rPr>
        <w:t>расширенную неопределенность (</w:t>
      </w:r>
      <w:r w:rsidR="00CE503B" w:rsidRPr="00C4600C">
        <w:rPr>
          <w:rFonts w:ascii="Arial" w:hAnsi="Arial" w:cs="Arial"/>
          <w:i/>
          <w:sz w:val="24"/>
          <w:szCs w:val="24"/>
          <w:lang w:val="en-US"/>
        </w:rPr>
        <w:t>U</w:t>
      </w:r>
      <w:r w:rsidRPr="00C4600C">
        <w:rPr>
          <w:rFonts w:ascii="Arial" w:hAnsi="Arial" w:cs="Arial"/>
          <w:sz w:val="24"/>
          <w:szCs w:val="24"/>
          <w:vertAlign w:val="subscript"/>
          <w:lang w:val="en-US"/>
        </w:rPr>
        <w:t>β</w:t>
      </w:r>
      <w:r w:rsidR="00CE503B" w:rsidRPr="00C4600C">
        <w:rPr>
          <w:rFonts w:ascii="Arial" w:hAnsi="Arial" w:cs="Arial"/>
          <w:sz w:val="24"/>
          <w:szCs w:val="24"/>
          <w:vertAlign w:val="subscript"/>
        </w:rPr>
        <w:t>ид</w:t>
      </w:r>
      <w:r w:rsidR="00CE503B" w:rsidRPr="00C4600C">
        <w:rPr>
          <w:rFonts w:ascii="Arial" w:hAnsi="Arial" w:cs="Arial"/>
          <w:sz w:val="24"/>
          <w:szCs w:val="24"/>
        </w:rPr>
        <w:t>)</w:t>
      </w:r>
      <w:r w:rsidR="00211008" w:rsidRPr="00C4600C">
        <w:rPr>
          <w:rFonts w:ascii="Arial" w:hAnsi="Arial" w:cs="Arial"/>
          <w:sz w:val="24"/>
          <w:szCs w:val="24"/>
        </w:rPr>
        <w:t>, %,</w:t>
      </w:r>
      <w:r w:rsidR="00CE503B" w:rsidRPr="00C4600C">
        <w:rPr>
          <w:rFonts w:ascii="Arial" w:hAnsi="Arial" w:cs="Arial"/>
          <w:sz w:val="24"/>
          <w:szCs w:val="24"/>
        </w:rPr>
        <w:t xml:space="preserve"> </w:t>
      </w:r>
      <w:r w:rsidR="00271956" w:rsidRPr="00C4600C">
        <w:rPr>
          <w:rFonts w:ascii="Arial" w:hAnsi="Arial" w:cs="Arial"/>
          <w:sz w:val="24"/>
          <w:szCs w:val="24"/>
        </w:rPr>
        <w:t>вычисля</w:t>
      </w:r>
      <w:r w:rsidR="00CE503B" w:rsidRPr="00C4600C">
        <w:rPr>
          <w:rFonts w:ascii="Arial" w:hAnsi="Arial" w:cs="Arial"/>
          <w:sz w:val="24"/>
          <w:szCs w:val="24"/>
        </w:rPr>
        <w:t>ют по следующей формуле: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982"/>
        <w:gridCol w:w="798"/>
      </w:tblGrid>
      <w:tr w:rsidR="00F87FE4" w:rsidRPr="00C4600C" w14:paraId="795507B1" w14:textId="77777777" w:rsidTr="006D67BE">
        <w:tc>
          <w:tcPr>
            <w:tcW w:w="4592" w:type="pct"/>
            <w:vAlign w:val="center"/>
          </w:tcPr>
          <w:p w14:paraId="29367F7D" w14:textId="77777777" w:rsidR="00F87FE4" w:rsidRPr="00C4600C" w:rsidRDefault="00F87FE4" w:rsidP="00C4600C">
            <w:pPr>
              <w:spacing w:after="0" w:line="36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600C">
              <w:rPr>
                <w:rFonts w:ascii="Arial" w:eastAsia="Times New Roman" w:hAnsi="Arial" w:cs="Arial"/>
                <w:position w:val="-12"/>
                <w:sz w:val="24"/>
                <w:szCs w:val="24"/>
                <w:lang w:eastAsia="ru-RU"/>
              </w:rPr>
              <w:object w:dxaOrig="6140" w:dyaOrig="680" w14:anchorId="002F149D">
                <v:shape id="_x0000_i1040" type="#_x0000_t75" style="width:306.4pt;height:34.6pt" o:ole="" fillcolor="window">
                  <v:imagedata r:id="rId38" o:title=""/>
                </v:shape>
                <o:OLEObject Type="Embed" ProgID="Equation.3" ShapeID="_x0000_i1040" DrawAspect="Content" ObjectID="_1747222251" r:id="rId39"/>
              </w:object>
            </w:r>
          </w:p>
        </w:tc>
        <w:tc>
          <w:tcPr>
            <w:tcW w:w="408" w:type="pct"/>
            <w:vAlign w:val="center"/>
          </w:tcPr>
          <w:p w14:paraId="2AC59795" w14:textId="1792A787" w:rsidR="00F87FE4" w:rsidRPr="00C4600C" w:rsidRDefault="00F87FE4" w:rsidP="00C4600C">
            <w:pPr>
              <w:spacing w:after="0" w:line="36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60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(Ж.8)</w:t>
            </w:r>
          </w:p>
        </w:tc>
      </w:tr>
    </w:tbl>
    <w:p w14:paraId="7C085606" w14:textId="69A4AC09" w:rsidR="00F87FE4" w:rsidRPr="00C4600C" w:rsidRDefault="00F87FE4" w:rsidP="00C4600C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C4600C">
        <w:rPr>
          <w:sz w:val="24"/>
          <w:szCs w:val="24"/>
        </w:rPr>
        <w:t>Входящие в правую часть формулы (Ж.</w:t>
      </w:r>
      <w:r w:rsidR="00F14A47" w:rsidRPr="00C4600C">
        <w:rPr>
          <w:sz w:val="24"/>
          <w:szCs w:val="24"/>
        </w:rPr>
        <w:t>8</w:t>
      </w:r>
      <w:r w:rsidRPr="00C4600C">
        <w:rPr>
          <w:sz w:val="24"/>
          <w:szCs w:val="24"/>
        </w:rPr>
        <w:t xml:space="preserve">) </w:t>
      </w:r>
      <w:r w:rsidR="00F14A47" w:rsidRPr="00C4600C">
        <w:rPr>
          <w:sz w:val="24"/>
          <w:szCs w:val="24"/>
        </w:rPr>
        <w:t>МКВП</w:t>
      </w:r>
      <w:r w:rsidRPr="00C4600C">
        <w:rPr>
          <w:sz w:val="24"/>
          <w:szCs w:val="24"/>
        </w:rPr>
        <w:t xml:space="preserve"> </w:t>
      </w:r>
      <w:r w:rsidR="00E22701" w:rsidRPr="00C4600C">
        <w:rPr>
          <w:sz w:val="24"/>
          <w:szCs w:val="24"/>
        </w:rPr>
        <w:t>вычисляют</w:t>
      </w:r>
      <w:r w:rsidRPr="00C4600C">
        <w:rPr>
          <w:sz w:val="24"/>
          <w:szCs w:val="24"/>
        </w:rPr>
        <w:t xml:space="preserve"> по детальному или упрощенному методу настоящего стандарта при следующих исходных данных:</w:t>
      </w:r>
    </w:p>
    <w:p w14:paraId="6301C634" w14:textId="1D3F48AE" w:rsidR="00F14A47" w:rsidRPr="00C4600C" w:rsidRDefault="00F14A47" w:rsidP="00C4600C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C4600C">
        <w:rPr>
          <w:sz w:val="24"/>
          <w:szCs w:val="24"/>
        </w:rPr>
        <w:t>β(</w:t>
      </w:r>
      <w:proofErr w:type="spellStart"/>
      <w:proofErr w:type="gramStart"/>
      <w:r w:rsidRPr="00C4600C">
        <w:rPr>
          <w:i/>
          <w:sz w:val="24"/>
          <w:szCs w:val="24"/>
        </w:rPr>
        <w:t>р</w:t>
      </w:r>
      <w:r w:rsidRPr="00C4600C">
        <w:rPr>
          <w:sz w:val="24"/>
          <w:szCs w:val="24"/>
          <w:vertAlign w:val="subscript"/>
        </w:rPr>
        <w:t>и</w:t>
      </w:r>
      <w:proofErr w:type="spellEnd"/>
      <w:r w:rsidRPr="00C4600C">
        <w:rPr>
          <w:sz w:val="24"/>
          <w:szCs w:val="24"/>
        </w:rPr>
        <w:t>,</w:t>
      </w:r>
      <w:r w:rsidRPr="00C4600C">
        <w:rPr>
          <w:i/>
          <w:sz w:val="24"/>
          <w:szCs w:val="24"/>
          <w:lang w:val="en-US"/>
        </w:rPr>
        <w:t>t</w:t>
      </w:r>
      <w:proofErr w:type="gramEnd"/>
      <w:r w:rsidRPr="00C4600C">
        <w:rPr>
          <w:sz w:val="24"/>
          <w:szCs w:val="24"/>
          <w:vertAlign w:val="subscript"/>
        </w:rPr>
        <w:t>и</w:t>
      </w:r>
      <w:r w:rsidRPr="00C4600C">
        <w:rPr>
          <w:sz w:val="24"/>
          <w:szCs w:val="24"/>
        </w:rPr>
        <w:t xml:space="preserve">) – при измеренном значении давления </w:t>
      </w:r>
      <w:r w:rsidR="00D03BA4" w:rsidRPr="00C4600C">
        <w:rPr>
          <w:sz w:val="24"/>
          <w:szCs w:val="24"/>
        </w:rPr>
        <w:t>ПГ</w:t>
      </w:r>
      <w:r w:rsidRPr="00C4600C">
        <w:rPr>
          <w:sz w:val="24"/>
          <w:szCs w:val="24"/>
        </w:rPr>
        <w:t xml:space="preserve"> в газопроводе (</w:t>
      </w:r>
      <w:proofErr w:type="spellStart"/>
      <w:r w:rsidRPr="00C4600C">
        <w:rPr>
          <w:i/>
          <w:sz w:val="24"/>
          <w:szCs w:val="24"/>
        </w:rPr>
        <w:t>р</w:t>
      </w:r>
      <w:r w:rsidRPr="00C4600C">
        <w:rPr>
          <w:sz w:val="24"/>
          <w:szCs w:val="24"/>
          <w:vertAlign w:val="subscript"/>
        </w:rPr>
        <w:t>и</w:t>
      </w:r>
      <w:proofErr w:type="spellEnd"/>
      <w:r w:rsidRPr="00C4600C">
        <w:rPr>
          <w:sz w:val="24"/>
          <w:szCs w:val="24"/>
        </w:rPr>
        <w:t xml:space="preserve">) и измеренном значении </w:t>
      </w:r>
      <w:proofErr w:type="spellStart"/>
      <w:r w:rsidRPr="00C4600C">
        <w:rPr>
          <w:sz w:val="24"/>
          <w:szCs w:val="24"/>
        </w:rPr>
        <w:t>ТТРв</w:t>
      </w:r>
      <w:proofErr w:type="spellEnd"/>
      <w:r w:rsidRPr="00C4600C">
        <w:rPr>
          <w:sz w:val="24"/>
          <w:szCs w:val="24"/>
        </w:rPr>
        <w:t xml:space="preserve"> при этом давлении по ГОСТ 20060 (</w:t>
      </w:r>
      <w:r w:rsidR="00646820" w:rsidRPr="00C4600C">
        <w:rPr>
          <w:i/>
          <w:sz w:val="24"/>
          <w:szCs w:val="24"/>
          <w:lang w:val="en-US"/>
        </w:rPr>
        <w:t>t</w:t>
      </w:r>
      <w:r w:rsidRPr="00C4600C">
        <w:rPr>
          <w:sz w:val="24"/>
          <w:szCs w:val="24"/>
          <w:vertAlign w:val="subscript"/>
        </w:rPr>
        <w:t>и</w:t>
      </w:r>
      <w:r w:rsidRPr="00C4600C">
        <w:rPr>
          <w:sz w:val="24"/>
          <w:szCs w:val="24"/>
        </w:rPr>
        <w:t>)</w:t>
      </w:r>
      <w:r w:rsidR="00211008" w:rsidRPr="00C4600C">
        <w:rPr>
          <w:sz w:val="24"/>
          <w:szCs w:val="24"/>
        </w:rPr>
        <w:t>, мг/м</w:t>
      </w:r>
      <w:r w:rsidR="00211008" w:rsidRPr="00C4600C">
        <w:rPr>
          <w:sz w:val="24"/>
          <w:szCs w:val="24"/>
          <w:vertAlign w:val="superscript"/>
        </w:rPr>
        <w:t>3</w:t>
      </w:r>
      <w:r w:rsidRPr="00C4600C">
        <w:rPr>
          <w:sz w:val="24"/>
          <w:szCs w:val="24"/>
        </w:rPr>
        <w:t>;</w:t>
      </w:r>
    </w:p>
    <w:p w14:paraId="66D93131" w14:textId="1FD4082A" w:rsidR="00F87FE4" w:rsidRPr="00C4600C" w:rsidRDefault="00F14A47" w:rsidP="00C4600C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C4600C">
        <w:rPr>
          <w:sz w:val="24"/>
          <w:szCs w:val="24"/>
        </w:rPr>
        <w:t>β(</w:t>
      </w:r>
      <w:r w:rsidRPr="00C4600C">
        <w:rPr>
          <w:i/>
          <w:sz w:val="24"/>
          <w:szCs w:val="24"/>
        </w:rPr>
        <w:t>р</w:t>
      </w:r>
      <w:proofErr w:type="gramStart"/>
      <w:r w:rsidRPr="00C4600C">
        <w:rPr>
          <w:sz w:val="24"/>
          <w:szCs w:val="24"/>
          <w:vertAlign w:val="subscript"/>
        </w:rPr>
        <w:t>1</w:t>
      </w:r>
      <w:r w:rsidRPr="00C4600C">
        <w:rPr>
          <w:sz w:val="24"/>
          <w:szCs w:val="24"/>
        </w:rPr>
        <w:t>,</w:t>
      </w:r>
      <w:r w:rsidRPr="00C4600C">
        <w:rPr>
          <w:i/>
          <w:sz w:val="24"/>
          <w:szCs w:val="24"/>
          <w:lang w:val="en-US"/>
        </w:rPr>
        <w:t>t</w:t>
      </w:r>
      <w:proofErr w:type="gramEnd"/>
      <w:r w:rsidRPr="00C4600C">
        <w:rPr>
          <w:sz w:val="24"/>
          <w:szCs w:val="24"/>
          <w:vertAlign w:val="subscript"/>
        </w:rPr>
        <w:t>и</w:t>
      </w:r>
      <w:r w:rsidRPr="00C4600C">
        <w:rPr>
          <w:sz w:val="24"/>
          <w:szCs w:val="24"/>
        </w:rPr>
        <w:t>)</w:t>
      </w:r>
      <w:r w:rsidR="00F87FE4" w:rsidRPr="00C4600C">
        <w:rPr>
          <w:sz w:val="24"/>
          <w:szCs w:val="24"/>
        </w:rPr>
        <w:t xml:space="preserve"> – при давлении газа </w:t>
      </w:r>
      <w:r w:rsidR="00F87FE4" w:rsidRPr="00C4600C">
        <w:rPr>
          <w:i/>
          <w:sz w:val="24"/>
          <w:szCs w:val="24"/>
        </w:rPr>
        <w:t>р</w:t>
      </w:r>
      <w:r w:rsidR="00F87FE4" w:rsidRPr="00C4600C">
        <w:rPr>
          <w:sz w:val="24"/>
          <w:szCs w:val="24"/>
          <w:vertAlign w:val="subscript"/>
        </w:rPr>
        <w:t>1</w:t>
      </w:r>
      <w:r w:rsidR="00F87FE4" w:rsidRPr="00C4600C">
        <w:rPr>
          <w:sz w:val="24"/>
          <w:szCs w:val="24"/>
        </w:rPr>
        <w:t xml:space="preserve"> и </w:t>
      </w:r>
      <w:r w:rsidRPr="00C4600C">
        <w:rPr>
          <w:sz w:val="24"/>
          <w:szCs w:val="24"/>
        </w:rPr>
        <w:t xml:space="preserve">измеренном </w:t>
      </w:r>
      <w:r w:rsidR="00F87FE4" w:rsidRPr="00C4600C">
        <w:rPr>
          <w:sz w:val="24"/>
          <w:szCs w:val="24"/>
        </w:rPr>
        <w:t xml:space="preserve">по ГОСТ </w:t>
      </w:r>
      <w:r w:rsidRPr="00C4600C">
        <w:rPr>
          <w:sz w:val="24"/>
          <w:szCs w:val="24"/>
        </w:rPr>
        <w:t>20060</w:t>
      </w:r>
      <w:r w:rsidR="00F87FE4" w:rsidRPr="00C4600C">
        <w:rPr>
          <w:sz w:val="24"/>
          <w:szCs w:val="24"/>
        </w:rPr>
        <w:t xml:space="preserve"> значении </w:t>
      </w:r>
      <w:proofErr w:type="spellStart"/>
      <w:r w:rsidRPr="00C4600C">
        <w:rPr>
          <w:sz w:val="24"/>
          <w:szCs w:val="24"/>
        </w:rPr>
        <w:t>ТТР</w:t>
      </w:r>
      <w:r w:rsidRPr="00C4600C">
        <w:rPr>
          <w:sz w:val="24"/>
          <w:szCs w:val="24"/>
          <w:vertAlign w:val="subscript"/>
        </w:rPr>
        <w:t>в</w:t>
      </w:r>
      <w:proofErr w:type="spellEnd"/>
      <w:r w:rsidR="00F87FE4" w:rsidRPr="00C4600C">
        <w:rPr>
          <w:sz w:val="24"/>
          <w:szCs w:val="24"/>
        </w:rPr>
        <w:t xml:space="preserve"> (</w:t>
      </w:r>
      <w:r w:rsidRPr="00C4600C">
        <w:rPr>
          <w:i/>
          <w:sz w:val="24"/>
          <w:szCs w:val="24"/>
          <w:lang w:val="en-US"/>
        </w:rPr>
        <w:t>t</w:t>
      </w:r>
      <w:r w:rsidR="00F87FE4" w:rsidRPr="00C4600C">
        <w:rPr>
          <w:sz w:val="24"/>
          <w:szCs w:val="24"/>
          <w:vertAlign w:val="subscript"/>
        </w:rPr>
        <w:t>и</w:t>
      </w:r>
      <w:r w:rsidR="00F87FE4" w:rsidRPr="00C4600C">
        <w:rPr>
          <w:sz w:val="24"/>
          <w:szCs w:val="24"/>
        </w:rPr>
        <w:t>)</w:t>
      </w:r>
      <w:r w:rsidR="00211008" w:rsidRPr="00C4600C">
        <w:rPr>
          <w:sz w:val="24"/>
          <w:szCs w:val="24"/>
        </w:rPr>
        <w:t>, мг/м</w:t>
      </w:r>
      <w:r w:rsidR="00211008" w:rsidRPr="00C4600C">
        <w:rPr>
          <w:sz w:val="24"/>
          <w:szCs w:val="24"/>
          <w:vertAlign w:val="superscript"/>
        </w:rPr>
        <w:t>3</w:t>
      </w:r>
      <w:r w:rsidR="00F87FE4" w:rsidRPr="00C4600C">
        <w:rPr>
          <w:sz w:val="24"/>
          <w:szCs w:val="24"/>
        </w:rPr>
        <w:t>;</w:t>
      </w:r>
    </w:p>
    <w:p w14:paraId="75FB6C68" w14:textId="2449FBA4" w:rsidR="00F14A47" w:rsidRPr="00C4600C" w:rsidRDefault="00F14A47" w:rsidP="00C4600C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C4600C">
        <w:rPr>
          <w:sz w:val="24"/>
          <w:szCs w:val="24"/>
        </w:rPr>
        <w:t>β(</w:t>
      </w:r>
      <w:r w:rsidRPr="00C4600C">
        <w:rPr>
          <w:i/>
          <w:sz w:val="24"/>
          <w:szCs w:val="24"/>
        </w:rPr>
        <w:t>р</w:t>
      </w:r>
      <w:proofErr w:type="gramStart"/>
      <w:r w:rsidRPr="00C4600C">
        <w:rPr>
          <w:sz w:val="24"/>
          <w:szCs w:val="24"/>
          <w:vertAlign w:val="subscript"/>
        </w:rPr>
        <w:t>2</w:t>
      </w:r>
      <w:r w:rsidRPr="00C4600C">
        <w:rPr>
          <w:sz w:val="24"/>
          <w:szCs w:val="24"/>
        </w:rPr>
        <w:t>,</w:t>
      </w:r>
      <w:r w:rsidRPr="00C4600C">
        <w:rPr>
          <w:i/>
          <w:sz w:val="24"/>
          <w:szCs w:val="24"/>
          <w:lang w:val="en-US"/>
        </w:rPr>
        <w:t>t</w:t>
      </w:r>
      <w:proofErr w:type="gramEnd"/>
      <w:r w:rsidRPr="00C4600C">
        <w:rPr>
          <w:sz w:val="24"/>
          <w:szCs w:val="24"/>
          <w:vertAlign w:val="subscript"/>
        </w:rPr>
        <w:t>и</w:t>
      </w:r>
      <w:r w:rsidRPr="00C4600C">
        <w:rPr>
          <w:sz w:val="24"/>
          <w:szCs w:val="24"/>
        </w:rPr>
        <w:t xml:space="preserve">) – при давлении газа </w:t>
      </w:r>
      <w:r w:rsidRPr="00C4600C">
        <w:rPr>
          <w:i/>
          <w:sz w:val="24"/>
          <w:szCs w:val="24"/>
        </w:rPr>
        <w:t>р</w:t>
      </w:r>
      <w:r w:rsidRPr="00C4600C">
        <w:rPr>
          <w:sz w:val="24"/>
          <w:szCs w:val="24"/>
          <w:vertAlign w:val="subscript"/>
        </w:rPr>
        <w:t>2</w:t>
      </w:r>
      <w:r w:rsidRPr="00C4600C">
        <w:rPr>
          <w:sz w:val="24"/>
          <w:szCs w:val="24"/>
        </w:rPr>
        <w:t xml:space="preserve"> и измеренном по ГОСТ 20060 значении </w:t>
      </w:r>
      <w:proofErr w:type="spellStart"/>
      <w:r w:rsidRPr="00C4600C">
        <w:rPr>
          <w:sz w:val="24"/>
          <w:szCs w:val="24"/>
        </w:rPr>
        <w:t>ТТР</w:t>
      </w:r>
      <w:r w:rsidRPr="00C4600C">
        <w:rPr>
          <w:sz w:val="24"/>
          <w:szCs w:val="24"/>
          <w:vertAlign w:val="subscript"/>
        </w:rPr>
        <w:t>в</w:t>
      </w:r>
      <w:proofErr w:type="spellEnd"/>
      <w:r w:rsidRPr="00C4600C">
        <w:rPr>
          <w:sz w:val="24"/>
          <w:szCs w:val="24"/>
        </w:rPr>
        <w:t xml:space="preserve"> (</w:t>
      </w:r>
      <w:r w:rsidRPr="00C4600C">
        <w:rPr>
          <w:i/>
          <w:sz w:val="24"/>
          <w:szCs w:val="24"/>
          <w:lang w:val="en-US"/>
        </w:rPr>
        <w:t>t</w:t>
      </w:r>
      <w:r w:rsidRPr="00C4600C">
        <w:rPr>
          <w:sz w:val="24"/>
          <w:szCs w:val="24"/>
          <w:vertAlign w:val="subscript"/>
        </w:rPr>
        <w:t>и</w:t>
      </w:r>
      <w:r w:rsidRPr="00C4600C">
        <w:rPr>
          <w:sz w:val="24"/>
          <w:szCs w:val="24"/>
        </w:rPr>
        <w:t>)</w:t>
      </w:r>
      <w:r w:rsidR="00211008" w:rsidRPr="00C4600C">
        <w:rPr>
          <w:sz w:val="24"/>
          <w:szCs w:val="24"/>
        </w:rPr>
        <w:t>, мг/м</w:t>
      </w:r>
      <w:r w:rsidR="00211008" w:rsidRPr="00C4600C">
        <w:rPr>
          <w:sz w:val="24"/>
          <w:szCs w:val="24"/>
          <w:vertAlign w:val="superscript"/>
        </w:rPr>
        <w:t>3</w:t>
      </w:r>
      <w:r w:rsidRPr="00C4600C">
        <w:rPr>
          <w:sz w:val="24"/>
          <w:szCs w:val="24"/>
        </w:rPr>
        <w:t>;</w:t>
      </w:r>
    </w:p>
    <w:p w14:paraId="1E5AF2DE" w14:textId="5D0105D8" w:rsidR="00F87FE4" w:rsidRPr="00C4600C" w:rsidRDefault="00F14A47" w:rsidP="00C4600C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C4600C">
        <w:rPr>
          <w:sz w:val="24"/>
          <w:szCs w:val="24"/>
        </w:rPr>
        <w:lastRenderedPageBreak/>
        <w:t>β</w:t>
      </w:r>
      <w:r w:rsidR="00F87FE4" w:rsidRPr="00C4600C">
        <w:rPr>
          <w:sz w:val="24"/>
          <w:szCs w:val="24"/>
        </w:rPr>
        <w:t>(</w:t>
      </w:r>
      <w:proofErr w:type="spellStart"/>
      <w:proofErr w:type="gramStart"/>
      <w:r w:rsidR="00F87FE4" w:rsidRPr="00C4600C">
        <w:rPr>
          <w:i/>
          <w:sz w:val="24"/>
          <w:szCs w:val="24"/>
        </w:rPr>
        <w:t>р</w:t>
      </w:r>
      <w:r w:rsidR="00F87FE4" w:rsidRPr="00C4600C">
        <w:rPr>
          <w:sz w:val="24"/>
          <w:szCs w:val="24"/>
          <w:vertAlign w:val="subscript"/>
        </w:rPr>
        <w:t>и</w:t>
      </w:r>
      <w:proofErr w:type="spellEnd"/>
      <w:r w:rsidR="00F87FE4" w:rsidRPr="00C4600C">
        <w:rPr>
          <w:sz w:val="24"/>
          <w:szCs w:val="24"/>
        </w:rPr>
        <w:t>,</w:t>
      </w:r>
      <w:r w:rsidRPr="00C4600C">
        <w:rPr>
          <w:i/>
          <w:sz w:val="24"/>
          <w:szCs w:val="24"/>
          <w:lang w:val="en-US"/>
        </w:rPr>
        <w:t>t</w:t>
      </w:r>
      <w:proofErr w:type="gramEnd"/>
      <w:r w:rsidR="00F87FE4" w:rsidRPr="00C4600C">
        <w:rPr>
          <w:sz w:val="24"/>
          <w:szCs w:val="24"/>
          <w:vertAlign w:val="subscript"/>
        </w:rPr>
        <w:t>1</w:t>
      </w:r>
      <w:r w:rsidR="00F87FE4" w:rsidRPr="00C4600C">
        <w:rPr>
          <w:sz w:val="24"/>
          <w:szCs w:val="24"/>
        </w:rPr>
        <w:t xml:space="preserve">) – при измеренном значении давления </w:t>
      </w:r>
      <w:r w:rsidR="00D03BA4" w:rsidRPr="00C4600C">
        <w:rPr>
          <w:sz w:val="24"/>
          <w:szCs w:val="24"/>
        </w:rPr>
        <w:t>ПГ</w:t>
      </w:r>
      <w:r w:rsidR="00F87FE4" w:rsidRPr="00C4600C">
        <w:rPr>
          <w:sz w:val="24"/>
          <w:szCs w:val="24"/>
        </w:rPr>
        <w:t xml:space="preserve"> в газопроводе (</w:t>
      </w:r>
      <w:proofErr w:type="spellStart"/>
      <w:r w:rsidR="00F87FE4" w:rsidRPr="00C4600C">
        <w:rPr>
          <w:i/>
          <w:sz w:val="24"/>
          <w:szCs w:val="24"/>
        </w:rPr>
        <w:t>р</w:t>
      </w:r>
      <w:r w:rsidR="00F87FE4" w:rsidRPr="00C4600C">
        <w:rPr>
          <w:sz w:val="24"/>
          <w:szCs w:val="24"/>
          <w:vertAlign w:val="subscript"/>
        </w:rPr>
        <w:t>и</w:t>
      </w:r>
      <w:proofErr w:type="spellEnd"/>
      <w:r w:rsidR="00F87FE4" w:rsidRPr="00C4600C">
        <w:rPr>
          <w:sz w:val="24"/>
          <w:szCs w:val="24"/>
        </w:rPr>
        <w:t xml:space="preserve">) и значении </w:t>
      </w:r>
      <w:proofErr w:type="spellStart"/>
      <w:r w:rsidRPr="00C4600C">
        <w:rPr>
          <w:sz w:val="24"/>
          <w:szCs w:val="24"/>
        </w:rPr>
        <w:t>ТТР</w:t>
      </w:r>
      <w:r w:rsidRPr="00C4600C">
        <w:rPr>
          <w:sz w:val="24"/>
          <w:szCs w:val="24"/>
          <w:vertAlign w:val="subscript"/>
        </w:rPr>
        <w:t>в</w:t>
      </w:r>
      <w:proofErr w:type="spellEnd"/>
      <w:r w:rsidR="00F87FE4" w:rsidRPr="00C4600C">
        <w:rPr>
          <w:sz w:val="24"/>
          <w:szCs w:val="24"/>
        </w:rPr>
        <w:t xml:space="preserve"> равном </w:t>
      </w:r>
      <w:r w:rsidRPr="00C4600C">
        <w:rPr>
          <w:i/>
          <w:sz w:val="24"/>
          <w:szCs w:val="24"/>
          <w:lang w:val="en-US"/>
        </w:rPr>
        <w:t>t</w:t>
      </w:r>
      <w:r w:rsidR="00F87FE4" w:rsidRPr="00C4600C">
        <w:rPr>
          <w:sz w:val="24"/>
          <w:szCs w:val="24"/>
          <w:vertAlign w:val="subscript"/>
        </w:rPr>
        <w:t>1</w:t>
      </w:r>
      <w:r w:rsidR="00211008" w:rsidRPr="00C4600C">
        <w:rPr>
          <w:sz w:val="24"/>
          <w:szCs w:val="24"/>
        </w:rPr>
        <w:t>,</w:t>
      </w:r>
      <w:r w:rsidR="00211008" w:rsidRPr="00C4600C">
        <w:rPr>
          <w:sz w:val="24"/>
          <w:szCs w:val="24"/>
          <w:vertAlign w:val="subscript"/>
        </w:rPr>
        <w:t xml:space="preserve"> </w:t>
      </w:r>
      <w:r w:rsidR="00211008" w:rsidRPr="00C4600C">
        <w:rPr>
          <w:sz w:val="24"/>
          <w:szCs w:val="24"/>
        </w:rPr>
        <w:t>мг/м</w:t>
      </w:r>
      <w:r w:rsidR="00211008" w:rsidRPr="00C4600C">
        <w:rPr>
          <w:sz w:val="24"/>
          <w:szCs w:val="24"/>
          <w:vertAlign w:val="superscript"/>
        </w:rPr>
        <w:t>3</w:t>
      </w:r>
      <w:r w:rsidR="00F87FE4" w:rsidRPr="00C4600C">
        <w:rPr>
          <w:sz w:val="24"/>
          <w:szCs w:val="24"/>
        </w:rPr>
        <w:t>;</w:t>
      </w:r>
    </w:p>
    <w:p w14:paraId="2223E7F9" w14:textId="15CCBBB4" w:rsidR="00F87FE4" w:rsidRPr="00C4600C" w:rsidRDefault="00F14A47" w:rsidP="00C4600C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C4600C">
        <w:rPr>
          <w:sz w:val="24"/>
          <w:szCs w:val="24"/>
        </w:rPr>
        <w:t>β(</w:t>
      </w:r>
      <w:proofErr w:type="spellStart"/>
      <w:proofErr w:type="gramStart"/>
      <w:r w:rsidRPr="00C4600C">
        <w:rPr>
          <w:i/>
          <w:sz w:val="24"/>
          <w:szCs w:val="24"/>
        </w:rPr>
        <w:t>р</w:t>
      </w:r>
      <w:r w:rsidRPr="00C4600C">
        <w:rPr>
          <w:sz w:val="24"/>
          <w:szCs w:val="24"/>
          <w:vertAlign w:val="subscript"/>
        </w:rPr>
        <w:t>и</w:t>
      </w:r>
      <w:proofErr w:type="spellEnd"/>
      <w:r w:rsidRPr="00C4600C">
        <w:rPr>
          <w:sz w:val="24"/>
          <w:szCs w:val="24"/>
        </w:rPr>
        <w:t>,</w:t>
      </w:r>
      <w:r w:rsidRPr="00C4600C">
        <w:rPr>
          <w:i/>
          <w:sz w:val="24"/>
          <w:szCs w:val="24"/>
          <w:lang w:val="en-US"/>
        </w:rPr>
        <w:t>t</w:t>
      </w:r>
      <w:proofErr w:type="gramEnd"/>
      <w:r w:rsidRPr="00C4600C">
        <w:rPr>
          <w:sz w:val="24"/>
          <w:szCs w:val="24"/>
          <w:vertAlign w:val="subscript"/>
        </w:rPr>
        <w:t>2</w:t>
      </w:r>
      <w:r w:rsidRPr="00C4600C">
        <w:rPr>
          <w:sz w:val="24"/>
          <w:szCs w:val="24"/>
        </w:rPr>
        <w:t xml:space="preserve">) – при измеренном значении давления </w:t>
      </w:r>
      <w:r w:rsidR="00D03BA4" w:rsidRPr="00C4600C">
        <w:rPr>
          <w:sz w:val="24"/>
          <w:szCs w:val="24"/>
        </w:rPr>
        <w:t>ПГ</w:t>
      </w:r>
      <w:r w:rsidRPr="00C4600C">
        <w:rPr>
          <w:sz w:val="24"/>
          <w:szCs w:val="24"/>
        </w:rPr>
        <w:t xml:space="preserve"> в газопроводе (</w:t>
      </w:r>
      <w:proofErr w:type="spellStart"/>
      <w:r w:rsidRPr="00C4600C">
        <w:rPr>
          <w:i/>
          <w:sz w:val="24"/>
          <w:szCs w:val="24"/>
        </w:rPr>
        <w:t>р</w:t>
      </w:r>
      <w:r w:rsidRPr="00C4600C">
        <w:rPr>
          <w:sz w:val="24"/>
          <w:szCs w:val="24"/>
          <w:vertAlign w:val="subscript"/>
        </w:rPr>
        <w:t>и</w:t>
      </w:r>
      <w:proofErr w:type="spellEnd"/>
      <w:r w:rsidRPr="00C4600C">
        <w:rPr>
          <w:sz w:val="24"/>
          <w:szCs w:val="24"/>
        </w:rPr>
        <w:t xml:space="preserve">) и значении </w:t>
      </w:r>
      <w:proofErr w:type="spellStart"/>
      <w:r w:rsidRPr="00C4600C">
        <w:rPr>
          <w:sz w:val="24"/>
          <w:szCs w:val="24"/>
        </w:rPr>
        <w:t>ТТР</w:t>
      </w:r>
      <w:r w:rsidRPr="00C4600C">
        <w:rPr>
          <w:sz w:val="24"/>
          <w:szCs w:val="24"/>
          <w:vertAlign w:val="subscript"/>
        </w:rPr>
        <w:t>в</w:t>
      </w:r>
      <w:proofErr w:type="spellEnd"/>
      <w:r w:rsidRPr="00C4600C">
        <w:rPr>
          <w:sz w:val="24"/>
          <w:szCs w:val="24"/>
        </w:rPr>
        <w:t xml:space="preserve"> равном </w:t>
      </w:r>
      <w:r w:rsidRPr="00C4600C">
        <w:rPr>
          <w:i/>
          <w:sz w:val="24"/>
          <w:szCs w:val="24"/>
          <w:lang w:val="en-US"/>
        </w:rPr>
        <w:t>t</w:t>
      </w:r>
      <w:r w:rsidRPr="00C4600C">
        <w:rPr>
          <w:sz w:val="24"/>
          <w:szCs w:val="24"/>
          <w:vertAlign w:val="subscript"/>
        </w:rPr>
        <w:t>2</w:t>
      </w:r>
      <w:r w:rsidR="00211008" w:rsidRPr="00C4600C">
        <w:rPr>
          <w:sz w:val="24"/>
          <w:szCs w:val="24"/>
        </w:rPr>
        <w:t>, мг/м</w:t>
      </w:r>
      <w:r w:rsidR="00211008" w:rsidRPr="00C4600C">
        <w:rPr>
          <w:sz w:val="24"/>
          <w:szCs w:val="24"/>
          <w:vertAlign w:val="superscript"/>
        </w:rPr>
        <w:t>3</w:t>
      </w:r>
      <w:r w:rsidR="00211008" w:rsidRPr="00C4600C">
        <w:rPr>
          <w:sz w:val="24"/>
          <w:szCs w:val="24"/>
        </w:rPr>
        <w:t>.</w:t>
      </w:r>
    </w:p>
    <w:p w14:paraId="1146FB79" w14:textId="4B26040C" w:rsidR="00F87FE4" w:rsidRPr="00C4600C" w:rsidRDefault="00F87FE4" w:rsidP="00C4600C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C4600C">
        <w:rPr>
          <w:sz w:val="24"/>
          <w:szCs w:val="24"/>
        </w:rPr>
        <w:t>При этом значения давления (</w:t>
      </w:r>
      <w:r w:rsidRPr="00C4600C">
        <w:rPr>
          <w:i/>
          <w:sz w:val="24"/>
          <w:szCs w:val="24"/>
        </w:rPr>
        <w:t>р</w:t>
      </w:r>
      <w:r w:rsidRPr="00C4600C">
        <w:rPr>
          <w:sz w:val="24"/>
          <w:szCs w:val="24"/>
          <w:vertAlign w:val="subscript"/>
        </w:rPr>
        <w:t>1</w:t>
      </w:r>
      <w:r w:rsidRPr="00C4600C">
        <w:rPr>
          <w:sz w:val="24"/>
          <w:szCs w:val="24"/>
        </w:rPr>
        <w:t xml:space="preserve">, </w:t>
      </w:r>
      <w:r w:rsidRPr="00C4600C">
        <w:rPr>
          <w:i/>
          <w:sz w:val="24"/>
          <w:szCs w:val="24"/>
        </w:rPr>
        <w:t>р</w:t>
      </w:r>
      <w:r w:rsidRPr="00C4600C">
        <w:rPr>
          <w:sz w:val="24"/>
          <w:szCs w:val="24"/>
          <w:vertAlign w:val="subscript"/>
        </w:rPr>
        <w:t>2</w:t>
      </w:r>
      <w:r w:rsidRPr="00C4600C">
        <w:rPr>
          <w:sz w:val="24"/>
          <w:szCs w:val="24"/>
        </w:rPr>
        <w:t>)</w:t>
      </w:r>
      <w:r w:rsidR="00211008" w:rsidRPr="00C4600C">
        <w:rPr>
          <w:sz w:val="24"/>
          <w:szCs w:val="24"/>
        </w:rPr>
        <w:t>, МПа,</w:t>
      </w:r>
      <w:r w:rsidRPr="00C4600C">
        <w:rPr>
          <w:sz w:val="24"/>
          <w:szCs w:val="24"/>
        </w:rPr>
        <w:t xml:space="preserve"> </w:t>
      </w:r>
      <w:r w:rsidR="00E22701" w:rsidRPr="00C4600C">
        <w:rPr>
          <w:sz w:val="24"/>
          <w:szCs w:val="24"/>
        </w:rPr>
        <w:t>вычисля</w:t>
      </w:r>
      <w:r w:rsidR="002760B0" w:rsidRPr="00C4600C">
        <w:rPr>
          <w:sz w:val="24"/>
          <w:szCs w:val="24"/>
        </w:rPr>
        <w:t xml:space="preserve">ют по формулам (Ж.3) и (Ж.4), </w:t>
      </w:r>
      <w:r w:rsidR="00D03BA4" w:rsidRPr="00C4600C">
        <w:rPr>
          <w:sz w:val="24"/>
          <w:szCs w:val="24"/>
        </w:rPr>
        <w:br/>
      </w:r>
      <w:r w:rsidR="002760B0" w:rsidRPr="00C4600C">
        <w:rPr>
          <w:sz w:val="24"/>
          <w:szCs w:val="24"/>
        </w:rPr>
        <w:t>а значения</w:t>
      </w:r>
      <w:r w:rsidRPr="00C4600C">
        <w:rPr>
          <w:sz w:val="24"/>
          <w:szCs w:val="24"/>
        </w:rPr>
        <w:t xml:space="preserve"> </w:t>
      </w:r>
      <w:proofErr w:type="spellStart"/>
      <w:r w:rsidR="002760B0" w:rsidRPr="00C4600C">
        <w:rPr>
          <w:sz w:val="24"/>
          <w:szCs w:val="24"/>
        </w:rPr>
        <w:t>ТТР</w:t>
      </w:r>
      <w:r w:rsidR="002760B0" w:rsidRPr="00C4600C">
        <w:rPr>
          <w:sz w:val="24"/>
          <w:szCs w:val="24"/>
          <w:vertAlign w:val="subscript"/>
        </w:rPr>
        <w:t>в</w:t>
      </w:r>
      <w:proofErr w:type="spellEnd"/>
      <w:r w:rsidRPr="00C4600C">
        <w:rPr>
          <w:sz w:val="24"/>
          <w:szCs w:val="24"/>
        </w:rPr>
        <w:t xml:space="preserve"> (</w:t>
      </w:r>
      <w:r w:rsidR="002760B0" w:rsidRPr="00C4600C">
        <w:rPr>
          <w:i/>
          <w:sz w:val="24"/>
          <w:szCs w:val="24"/>
          <w:lang w:val="en-US"/>
        </w:rPr>
        <w:t>t</w:t>
      </w:r>
      <w:r w:rsidRPr="00C4600C">
        <w:rPr>
          <w:sz w:val="24"/>
          <w:szCs w:val="24"/>
          <w:vertAlign w:val="subscript"/>
        </w:rPr>
        <w:t>1</w:t>
      </w:r>
      <w:r w:rsidRPr="00C4600C">
        <w:rPr>
          <w:sz w:val="24"/>
          <w:szCs w:val="24"/>
        </w:rPr>
        <w:t xml:space="preserve">, </w:t>
      </w:r>
      <w:r w:rsidR="002760B0" w:rsidRPr="00C4600C">
        <w:rPr>
          <w:i/>
          <w:sz w:val="24"/>
          <w:szCs w:val="24"/>
          <w:lang w:val="en-US"/>
        </w:rPr>
        <w:t>t</w:t>
      </w:r>
      <w:r w:rsidRPr="00C4600C">
        <w:rPr>
          <w:sz w:val="24"/>
          <w:szCs w:val="24"/>
          <w:vertAlign w:val="subscript"/>
        </w:rPr>
        <w:t>2</w:t>
      </w:r>
      <w:r w:rsidRPr="00C4600C">
        <w:rPr>
          <w:sz w:val="24"/>
          <w:szCs w:val="24"/>
        </w:rPr>
        <w:t>)</w:t>
      </w:r>
      <w:r w:rsidR="00211008" w:rsidRPr="00C4600C">
        <w:rPr>
          <w:sz w:val="24"/>
          <w:szCs w:val="24"/>
        </w:rPr>
        <w:t xml:space="preserve">, </w:t>
      </w:r>
      <w:r w:rsidR="00211008" w:rsidRPr="00C4600C">
        <w:rPr>
          <w:sz w:val="24"/>
          <w:szCs w:val="24"/>
        </w:rPr>
        <w:sym w:font="Symbol" w:char="F0B0"/>
      </w:r>
      <w:r w:rsidR="00211008" w:rsidRPr="00C4600C">
        <w:rPr>
          <w:sz w:val="24"/>
          <w:szCs w:val="24"/>
        </w:rPr>
        <w:t>С</w:t>
      </w:r>
      <w:r w:rsidR="00426708" w:rsidRPr="00C4600C">
        <w:rPr>
          <w:sz w:val="24"/>
          <w:szCs w:val="24"/>
        </w:rPr>
        <w:t>,</w:t>
      </w:r>
      <w:r w:rsidRPr="00C4600C">
        <w:rPr>
          <w:sz w:val="24"/>
          <w:szCs w:val="24"/>
        </w:rPr>
        <w:t xml:space="preserve"> </w:t>
      </w:r>
      <w:r w:rsidR="00E22701" w:rsidRPr="00C4600C">
        <w:rPr>
          <w:sz w:val="24"/>
          <w:szCs w:val="24"/>
        </w:rPr>
        <w:t>вычисляют</w:t>
      </w:r>
      <w:r w:rsidRPr="00C4600C">
        <w:rPr>
          <w:sz w:val="24"/>
          <w:szCs w:val="24"/>
        </w:rPr>
        <w:t xml:space="preserve"> по </w:t>
      </w:r>
      <w:r w:rsidR="002760B0" w:rsidRPr="00C4600C">
        <w:rPr>
          <w:sz w:val="24"/>
          <w:szCs w:val="24"/>
        </w:rPr>
        <w:t xml:space="preserve">следующим </w:t>
      </w:r>
      <w:r w:rsidRPr="00C4600C">
        <w:rPr>
          <w:sz w:val="24"/>
          <w:szCs w:val="24"/>
        </w:rPr>
        <w:t>формулам: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788"/>
        <w:gridCol w:w="992"/>
      </w:tblGrid>
      <w:tr w:rsidR="00F87FE4" w:rsidRPr="00C4600C" w14:paraId="338C2F68" w14:textId="77777777" w:rsidTr="00A12801">
        <w:tc>
          <w:tcPr>
            <w:tcW w:w="4493" w:type="pct"/>
            <w:vAlign w:val="center"/>
          </w:tcPr>
          <w:p w14:paraId="6B2A160A" w14:textId="77777777" w:rsidR="00F87FE4" w:rsidRPr="00C4600C" w:rsidRDefault="008C2E91" w:rsidP="00C4600C">
            <w:pPr>
              <w:pStyle w:val="FORMATTEXT"/>
              <w:spacing w:line="360" w:lineRule="auto"/>
              <w:ind w:firstLine="568"/>
              <w:jc w:val="center"/>
              <w:rPr>
                <w:sz w:val="24"/>
                <w:szCs w:val="24"/>
                <w:lang w:val="en-US"/>
              </w:rPr>
            </w:pPr>
            <w:r w:rsidRPr="00C4600C">
              <w:rPr>
                <w:sz w:val="24"/>
                <w:szCs w:val="24"/>
              </w:rPr>
              <w:object w:dxaOrig="1460" w:dyaOrig="360" w14:anchorId="528928A5">
                <v:shape id="_x0000_i1041" type="#_x0000_t75" style="width:72.55pt;height:17.85pt" o:ole="" fillcolor="window">
                  <v:imagedata r:id="rId40" o:title=""/>
                </v:shape>
                <o:OLEObject Type="Embed" ProgID="Equation.3" ShapeID="_x0000_i1041" DrawAspect="Content" ObjectID="_1747222252" r:id="rId41"/>
              </w:object>
            </w:r>
            <w:r w:rsidR="00F87FE4" w:rsidRPr="00C4600C">
              <w:rPr>
                <w:sz w:val="24"/>
                <w:szCs w:val="24"/>
              </w:rPr>
              <w:t xml:space="preserve"> </w:t>
            </w:r>
            <w:r w:rsidR="00F87FE4" w:rsidRPr="00C4600C">
              <w:rPr>
                <w:sz w:val="24"/>
                <w:szCs w:val="24"/>
                <w:lang w:val="en-US"/>
              </w:rPr>
              <w:t>,</w:t>
            </w:r>
          </w:p>
        </w:tc>
        <w:tc>
          <w:tcPr>
            <w:tcW w:w="507" w:type="pct"/>
            <w:vAlign w:val="center"/>
          </w:tcPr>
          <w:p w14:paraId="489C699B" w14:textId="43D3EF65" w:rsidR="00F87FE4" w:rsidRPr="00C4600C" w:rsidRDefault="00F87FE4" w:rsidP="00C4600C">
            <w:pPr>
              <w:spacing w:after="0" w:line="36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60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(Ж.</w:t>
            </w:r>
            <w:r w:rsidR="00A12801" w:rsidRPr="00C460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  <w:r w:rsidRPr="00C460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F87FE4" w:rsidRPr="00C4600C" w14:paraId="1A214EFC" w14:textId="77777777" w:rsidTr="00A12801">
        <w:tc>
          <w:tcPr>
            <w:tcW w:w="4493" w:type="pct"/>
            <w:vAlign w:val="center"/>
          </w:tcPr>
          <w:p w14:paraId="2403894A" w14:textId="16521DF3" w:rsidR="00F87FE4" w:rsidRPr="00C4600C" w:rsidRDefault="00FB4B9C" w:rsidP="00C4600C">
            <w:pPr>
              <w:pStyle w:val="FORMATTEXT"/>
              <w:spacing w:line="360" w:lineRule="auto"/>
              <w:ind w:firstLine="568"/>
              <w:jc w:val="center"/>
              <w:rPr>
                <w:sz w:val="24"/>
                <w:szCs w:val="24"/>
                <w:lang w:val="en-US"/>
              </w:rPr>
            </w:pPr>
            <w:r w:rsidRPr="00C4600C">
              <w:rPr>
                <w:sz w:val="24"/>
                <w:szCs w:val="24"/>
              </w:rPr>
              <w:object w:dxaOrig="1480" w:dyaOrig="360" w14:anchorId="35F86BF3">
                <v:shape id="_x0000_i1042" type="#_x0000_t75" style="width:73.65pt;height:17.85pt" o:ole="" fillcolor="window">
                  <v:imagedata r:id="rId42" o:title=""/>
                </v:shape>
                <o:OLEObject Type="Embed" ProgID="Equation.3" ShapeID="_x0000_i1042" DrawAspect="Content" ObjectID="_1747222253" r:id="rId43"/>
              </w:object>
            </w:r>
            <w:r w:rsidR="00F87FE4" w:rsidRPr="00C4600C">
              <w:rPr>
                <w:sz w:val="24"/>
                <w:szCs w:val="24"/>
                <w:lang w:val="en-US"/>
              </w:rPr>
              <w:t>,</w:t>
            </w:r>
          </w:p>
        </w:tc>
        <w:tc>
          <w:tcPr>
            <w:tcW w:w="507" w:type="pct"/>
            <w:vAlign w:val="center"/>
          </w:tcPr>
          <w:p w14:paraId="36B6B3ED" w14:textId="56062A20" w:rsidR="00F87FE4" w:rsidRPr="00C4600C" w:rsidRDefault="00F87FE4" w:rsidP="00C4600C">
            <w:pPr>
              <w:spacing w:after="0" w:line="360" w:lineRule="auto"/>
              <w:jc w:val="righ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60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(Ж.</w:t>
            </w:r>
            <w:r w:rsidR="00A12801" w:rsidRPr="00C460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  <w:r w:rsidRPr="00C460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</w:tbl>
    <w:p w14:paraId="4BE29AA0" w14:textId="707DB400" w:rsidR="00F87FE4" w:rsidRPr="00C4600C" w:rsidRDefault="00F87FE4" w:rsidP="00C4600C">
      <w:pPr>
        <w:pStyle w:val="FORMATTEXT"/>
        <w:spacing w:line="360" w:lineRule="auto"/>
        <w:jc w:val="both"/>
        <w:rPr>
          <w:sz w:val="24"/>
          <w:szCs w:val="24"/>
        </w:rPr>
      </w:pPr>
      <w:r w:rsidRPr="00C4600C">
        <w:rPr>
          <w:rFonts w:eastAsia="Times New Roman"/>
          <w:sz w:val="24"/>
          <w:szCs w:val="24"/>
        </w:rPr>
        <w:t xml:space="preserve">где </w:t>
      </w:r>
      <w:r w:rsidRPr="00C4600C">
        <w:rPr>
          <w:rFonts w:eastAsia="Times New Roman"/>
          <w:sz w:val="24"/>
          <w:szCs w:val="24"/>
        </w:rPr>
        <w:tab/>
      </w:r>
      <w:r w:rsidR="004D046A" w:rsidRPr="00C4600C">
        <w:rPr>
          <w:rFonts w:eastAsia="Times New Roman"/>
          <w:sz w:val="24"/>
          <w:szCs w:val="24"/>
        </w:rPr>
        <w:sym w:font="Symbol" w:char="F044"/>
      </w:r>
      <w:r w:rsidR="002760B0" w:rsidRPr="00C4600C">
        <w:rPr>
          <w:rFonts w:eastAsia="Times New Roman"/>
          <w:i/>
          <w:sz w:val="24"/>
          <w:szCs w:val="24"/>
          <w:vertAlign w:val="subscript"/>
          <w:lang w:val="en-US"/>
        </w:rPr>
        <w:t>t</w:t>
      </w:r>
      <w:r w:rsidRPr="00C4600C">
        <w:rPr>
          <w:rFonts w:eastAsia="Times New Roman"/>
          <w:sz w:val="24"/>
          <w:szCs w:val="24"/>
        </w:rPr>
        <w:t xml:space="preserve"> – </w:t>
      </w:r>
      <w:r w:rsidR="004D046A" w:rsidRPr="00C4600C">
        <w:rPr>
          <w:rFonts w:eastAsia="Times New Roman"/>
          <w:sz w:val="24"/>
          <w:szCs w:val="24"/>
        </w:rPr>
        <w:t>абсолютная</w:t>
      </w:r>
      <w:r w:rsidR="004A106B" w:rsidRPr="00C4600C">
        <w:rPr>
          <w:rFonts w:eastAsia="Times New Roman"/>
          <w:sz w:val="24"/>
          <w:szCs w:val="24"/>
        </w:rPr>
        <w:t xml:space="preserve"> </w:t>
      </w:r>
      <w:r w:rsidRPr="00C4600C">
        <w:rPr>
          <w:rFonts w:eastAsia="Times New Roman"/>
          <w:sz w:val="24"/>
          <w:szCs w:val="24"/>
        </w:rPr>
        <w:t>погрешност</w:t>
      </w:r>
      <w:r w:rsidR="002760B0" w:rsidRPr="00C4600C">
        <w:rPr>
          <w:rFonts w:eastAsia="Times New Roman"/>
          <w:sz w:val="24"/>
          <w:szCs w:val="24"/>
        </w:rPr>
        <w:t xml:space="preserve">ь измерения </w:t>
      </w:r>
      <w:proofErr w:type="spellStart"/>
      <w:r w:rsidR="002760B0" w:rsidRPr="00C4600C">
        <w:rPr>
          <w:rFonts w:eastAsia="Times New Roman"/>
          <w:i/>
          <w:sz w:val="24"/>
          <w:szCs w:val="24"/>
        </w:rPr>
        <w:t>t</w:t>
      </w:r>
      <w:r w:rsidRPr="00C4600C">
        <w:rPr>
          <w:rFonts w:eastAsia="Times New Roman"/>
          <w:sz w:val="24"/>
          <w:szCs w:val="24"/>
          <w:vertAlign w:val="subscript"/>
        </w:rPr>
        <w:t>и</w:t>
      </w:r>
      <w:proofErr w:type="spellEnd"/>
      <w:r w:rsidRPr="00C4600C">
        <w:rPr>
          <w:rFonts w:eastAsia="Times New Roman"/>
          <w:sz w:val="24"/>
          <w:szCs w:val="24"/>
        </w:rPr>
        <w:t>, численн</w:t>
      </w:r>
      <w:r w:rsidR="002760B0" w:rsidRPr="00C4600C">
        <w:rPr>
          <w:rFonts w:eastAsia="Times New Roman"/>
          <w:sz w:val="24"/>
          <w:szCs w:val="24"/>
        </w:rPr>
        <w:t>о</w:t>
      </w:r>
      <w:r w:rsidRPr="00C4600C">
        <w:rPr>
          <w:rFonts w:eastAsia="Times New Roman"/>
          <w:sz w:val="24"/>
          <w:szCs w:val="24"/>
        </w:rPr>
        <w:t>е значени</w:t>
      </w:r>
      <w:r w:rsidR="002760B0" w:rsidRPr="00C4600C">
        <w:rPr>
          <w:rFonts w:eastAsia="Times New Roman"/>
          <w:sz w:val="24"/>
          <w:szCs w:val="24"/>
        </w:rPr>
        <w:t xml:space="preserve">е </w:t>
      </w:r>
      <w:r w:rsidRPr="00C4600C">
        <w:rPr>
          <w:rFonts w:eastAsia="Times New Roman"/>
          <w:sz w:val="24"/>
          <w:szCs w:val="24"/>
        </w:rPr>
        <w:t>котор</w:t>
      </w:r>
      <w:r w:rsidR="002760B0" w:rsidRPr="00C4600C">
        <w:rPr>
          <w:rFonts w:eastAsia="Times New Roman"/>
          <w:sz w:val="24"/>
          <w:szCs w:val="24"/>
        </w:rPr>
        <w:t>ой</w:t>
      </w:r>
      <w:r w:rsidRPr="00C4600C">
        <w:rPr>
          <w:rFonts w:eastAsia="Times New Roman"/>
          <w:sz w:val="24"/>
          <w:szCs w:val="24"/>
        </w:rPr>
        <w:t xml:space="preserve"> определяют в соответствии с применяемыми методиками или средствами измерений</w:t>
      </w:r>
      <w:r w:rsidR="002760B0" w:rsidRPr="00C4600C">
        <w:rPr>
          <w:rFonts w:eastAsia="Times New Roman"/>
          <w:sz w:val="24"/>
          <w:szCs w:val="24"/>
        </w:rPr>
        <w:t xml:space="preserve"> </w:t>
      </w:r>
      <w:proofErr w:type="spellStart"/>
      <w:r w:rsidR="002760B0" w:rsidRPr="00C4600C">
        <w:rPr>
          <w:rFonts w:eastAsia="Times New Roman"/>
          <w:sz w:val="24"/>
          <w:szCs w:val="24"/>
        </w:rPr>
        <w:t>ТТР</w:t>
      </w:r>
      <w:r w:rsidR="002760B0" w:rsidRPr="00C4600C">
        <w:rPr>
          <w:rFonts w:eastAsia="Times New Roman"/>
          <w:sz w:val="24"/>
          <w:szCs w:val="24"/>
          <w:vertAlign w:val="subscript"/>
        </w:rPr>
        <w:t>в</w:t>
      </w:r>
      <w:proofErr w:type="spellEnd"/>
      <w:r w:rsidR="00426708" w:rsidRPr="00C4600C">
        <w:rPr>
          <w:rFonts w:eastAsia="Times New Roman"/>
          <w:sz w:val="24"/>
          <w:szCs w:val="24"/>
        </w:rPr>
        <w:t xml:space="preserve">, </w:t>
      </w:r>
      <w:r w:rsidR="004D046A" w:rsidRPr="00C4600C">
        <w:rPr>
          <w:sz w:val="24"/>
          <w:szCs w:val="24"/>
        </w:rPr>
        <w:sym w:font="Symbol" w:char="F0B0"/>
      </w:r>
      <w:r w:rsidR="004D046A" w:rsidRPr="00C4600C">
        <w:rPr>
          <w:sz w:val="24"/>
          <w:szCs w:val="24"/>
        </w:rPr>
        <w:t>С</w:t>
      </w:r>
      <w:r w:rsidR="00426708" w:rsidRPr="00C4600C">
        <w:rPr>
          <w:rFonts w:eastAsia="Times New Roman"/>
          <w:sz w:val="24"/>
          <w:szCs w:val="24"/>
        </w:rPr>
        <w:t>.</w:t>
      </w:r>
    </w:p>
    <w:p w14:paraId="01142D39" w14:textId="23CDF241" w:rsidR="009B76F7" w:rsidRPr="00C4600C" w:rsidRDefault="009B76F7" w:rsidP="00C4600C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C4600C">
        <w:rPr>
          <w:sz w:val="24"/>
          <w:szCs w:val="24"/>
        </w:rPr>
        <w:t xml:space="preserve">Ж.3 </w:t>
      </w:r>
      <w:r w:rsidR="00597E86" w:rsidRPr="00C4600C">
        <w:rPr>
          <w:sz w:val="24"/>
          <w:szCs w:val="24"/>
        </w:rPr>
        <w:t xml:space="preserve">Абсолютную расширенную неопределенность </w:t>
      </w:r>
      <w:r w:rsidRPr="00C4600C">
        <w:rPr>
          <w:sz w:val="24"/>
          <w:szCs w:val="24"/>
        </w:rPr>
        <w:t xml:space="preserve">вычисления </w:t>
      </w:r>
      <w:r w:rsidRPr="00C4600C">
        <w:rPr>
          <w:bCs/>
          <w:sz w:val="24"/>
          <w:szCs w:val="24"/>
        </w:rPr>
        <w:t xml:space="preserve">температуры точки росы по воде при ее пересчете с </w:t>
      </w:r>
      <w:r w:rsidR="00D03BA4" w:rsidRPr="00C4600C">
        <w:rPr>
          <w:bCs/>
          <w:sz w:val="24"/>
          <w:szCs w:val="24"/>
        </w:rPr>
        <w:t xml:space="preserve">давления ПГ в газопроводе </w:t>
      </w:r>
      <w:r w:rsidRPr="00C4600C">
        <w:rPr>
          <w:bCs/>
          <w:sz w:val="24"/>
          <w:szCs w:val="24"/>
        </w:rPr>
        <w:t xml:space="preserve">на </w:t>
      </w:r>
      <w:r w:rsidR="00D03BA4" w:rsidRPr="00C4600C">
        <w:rPr>
          <w:bCs/>
          <w:sz w:val="24"/>
          <w:szCs w:val="24"/>
        </w:rPr>
        <w:t>другое давление – давление расчета</w:t>
      </w:r>
      <w:r w:rsidRPr="00C4600C">
        <w:rPr>
          <w:bCs/>
          <w:sz w:val="24"/>
          <w:szCs w:val="24"/>
        </w:rPr>
        <w:t xml:space="preserve"> </w:t>
      </w:r>
      <w:r w:rsidR="00597E86" w:rsidRPr="00C4600C">
        <w:rPr>
          <w:sz w:val="24"/>
          <w:szCs w:val="24"/>
        </w:rPr>
        <w:t>(</w:t>
      </w:r>
      <w:proofErr w:type="spellStart"/>
      <w:r w:rsidR="00597E86" w:rsidRPr="00C4600C">
        <w:rPr>
          <w:i/>
          <w:sz w:val="24"/>
          <w:szCs w:val="24"/>
          <w:lang w:val="en-US"/>
        </w:rPr>
        <w:t>U</w:t>
      </w:r>
      <w:r w:rsidR="00597E86" w:rsidRPr="00C4600C">
        <w:rPr>
          <w:i/>
          <w:sz w:val="24"/>
          <w:szCs w:val="24"/>
          <w:vertAlign w:val="subscript"/>
          <w:lang w:val="en-US"/>
        </w:rPr>
        <w:t>t</w:t>
      </w:r>
      <w:proofErr w:type="spellEnd"/>
      <w:r w:rsidR="00597E86" w:rsidRPr="00C4600C">
        <w:rPr>
          <w:sz w:val="24"/>
          <w:szCs w:val="24"/>
          <w:vertAlign w:val="subscript"/>
        </w:rPr>
        <w:t>п</w:t>
      </w:r>
      <w:r w:rsidR="00597E86" w:rsidRPr="00C4600C">
        <w:rPr>
          <w:sz w:val="24"/>
          <w:szCs w:val="24"/>
        </w:rPr>
        <w:t>)</w:t>
      </w:r>
      <w:r w:rsidR="00426708" w:rsidRPr="00C4600C">
        <w:rPr>
          <w:sz w:val="24"/>
          <w:szCs w:val="24"/>
        </w:rPr>
        <w:t xml:space="preserve">, </w:t>
      </w:r>
      <w:r w:rsidR="00426708" w:rsidRPr="00C4600C">
        <w:rPr>
          <w:sz w:val="24"/>
          <w:szCs w:val="24"/>
        </w:rPr>
        <w:sym w:font="Symbol" w:char="F0B0"/>
      </w:r>
      <w:r w:rsidR="00426708" w:rsidRPr="00C4600C">
        <w:rPr>
          <w:sz w:val="24"/>
          <w:szCs w:val="24"/>
        </w:rPr>
        <w:t>С,</w:t>
      </w:r>
      <w:r w:rsidR="00597E86" w:rsidRPr="00C4600C">
        <w:rPr>
          <w:sz w:val="24"/>
          <w:szCs w:val="24"/>
        </w:rPr>
        <w:t xml:space="preserve"> </w:t>
      </w:r>
      <w:r w:rsidR="00597E86" w:rsidRPr="00C4600C">
        <w:rPr>
          <w:bCs/>
          <w:sz w:val="24"/>
          <w:szCs w:val="24"/>
        </w:rPr>
        <w:t xml:space="preserve">с учетом погрешности измерения давления ПГ в газопроводе </w:t>
      </w:r>
      <w:r w:rsidR="00D03BA4" w:rsidRPr="00C4600C">
        <w:rPr>
          <w:bCs/>
          <w:sz w:val="24"/>
          <w:szCs w:val="24"/>
        </w:rPr>
        <w:br/>
      </w:r>
      <w:r w:rsidR="00597E86" w:rsidRPr="00C4600C">
        <w:rPr>
          <w:bCs/>
          <w:sz w:val="24"/>
          <w:szCs w:val="24"/>
        </w:rPr>
        <w:t xml:space="preserve">и погрешности измерения </w:t>
      </w:r>
      <w:proofErr w:type="spellStart"/>
      <w:r w:rsidR="00597E86" w:rsidRPr="00C4600C">
        <w:rPr>
          <w:bCs/>
          <w:sz w:val="24"/>
          <w:szCs w:val="24"/>
        </w:rPr>
        <w:t>ТТР</w:t>
      </w:r>
      <w:r w:rsidR="00597E86" w:rsidRPr="00C4600C">
        <w:rPr>
          <w:bCs/>
          <w:sz w:val="24"/>
          <w:szCs w:val="24"/>
          <w:vertAlign w:val="subscript"/>
        </w:rPr>
        <w:t>в</w:t>
      </w:r>
      <w:proofErr w:type="spellEnd"/>
      <w:r w:rsidR="00597E86" w:rsidRPr="00C4600C">
        <w:rPr>
          <w:bCs/>
          <w:sz w:val="24"/>
          <w:szCs w:val="24"/>
        </w:rPr>
        <w:t xml:space="preserve"> при </w:t>
      </w:r>
      <w:r w:rsidR="004A106B" w:rsidRPr="00C4600C">
        <w:rPr>
          <w:bCs/>
          <w:sz w:val="24"/>
          <w:szCs w:val="24"/>
        </w:rPr>
        <w:t xml:space="preserve">этом </w:t>
      </w:r>
      <w:r w:rsidR="00597E86" w:rsidRPr="00C4600C">
        <w:rPr>
          <w:bCs/>
          <w:sz w:val="24"/>
          <w:szCs w:val="24"/>
        </w:rPr>
        <w:t xml:space="preserve">давлении по ГОСТ 20060 (исходных данных </w:t>
      </w:r>
      <w:r w:rsidR="00D03BA4" w:rsidRPr="00C4600C">
        <w:rPr>
          <w:bCs/>
          <w:sz w:val="24"/>
          <w:szCs w:val="24"/>
        </w:rPr>
        <w:br/>
      </w:r>
      <w:r w:rsidR="00597E86" w:rsidRPr="00C4600C">
        <w:rPr>
          <w:bCs/>
          <w:sz w:val="24"/>
          <w:szCs w:val="24"/>
        </w:rPr>
        <w:t xml:space="preserve">для </w:t>
      </w:r>
      <w:r w:rsidR="002760B0" w:rsidRPr="00C4600C">
        <w:rPr>
          <w:bCs/>
          <w:sz w:val="24"/>
          <w:szCs w:val="24"/>
        </w:rPr>
        <w:t xml:space="preserve">пересчета </w:t>
      </w:r>
      <w:proofErr w:type="spellStart"/>
      <w:r w:rsidR="002760B0" w:rsidRPr="00C4600C">
        <w:rPr>
          <w:bCs/>
          <w:sz w:val="24"/>
          <w:szCs w:val="24"/>
        </w:rPr>
        <w:t>ТТР</w:t>
      </w:r>
      <w:r w:rsidR="002760B0" w:rsidRPr="00C4600C">
        <w:rPr>
          <w:bCs/>
          <w:sz w:val="24"/>
          <w:szCs w:val="24"/>
          <w:vertAlign w:val="subscript"/>
        </w:rPr>
        <w:t>в</w:t>
      </w:r>
      <w:proofErr w:type="spellEnd"/>
      <w:r w:rsidR="00597E86" w:rsidRPr="00C4600C">
        <w:rPr>
          <w:bCs/>
          <w:sz w:val="24"/>
          <w:szCs w:val="24"/>
        </w:rPr>
        <w:t xml:space="preserve">) </w:t>
      </w:r>
      <w:r w:rsidR="00C8761D" w:rsidRPr="00C4600C">
        <w:rPr>
          <w:bCs/>
          <w:sz w:val="24"/>
          <w:szCs w:val="24"/>
        </w:rPr>
        <w:t>вычисля</w:t>
      </w:r>
      <w:r w:rsidR="00597E86" w:rsidRPr="00C4600C">
        <w:rPr>
          <w:bCs/>
          <w:sz w:val="24"/>
          <w:szCs w:val="24"/>
        </w:rPr>
        <w:t>ют по следующей формуле: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788"/>
        <w:gridCol w:w="992"/>
      </w:tblGrid>
      <w:tr w:rsidR="00A12801" w:rsidRPr="00C4600C" w14:paraId="5F8B3E07" w14:textId="77777777" w:rsidTr="00A12801">
        <w:tc>
          <w:tcPr>
            <w:tcW w:w="4493" w:type="pct"/>
            <w:vAlign w:val="center"/>
          </w:tcPr>
          <w:p w14:paraId="6D035DCB" w14:textId="77777777" w:rsidR="00A12801" w:rsidRPr="00C4600C" w:rsidRDefault="00A12801" w:rsidP="00C4600C">
            <w:pPr>
              <w:spacing w:after="0" w:line="36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600C">
              <w:rPr>
                <w:rFonts w:ascii="Arial" w:eastAsia="Times New Roman" w:hAnsi="Arial" w:cs="Arial"/>
                <w:position w:val="-12"/>
                <w:sz w:val="24"/>
                <w:szCs w:val="24"/>
                <w:lang w:eastAsia="ru-RU"/>
              </w:rPr>
              <w:object w:dxaOrig="1980" w:dyaOrig="440" w14:anchorId="42F9A80F">
                <v:shape id="_x0000_i1043" type="#_x0000_t75" style="width:99.35pt;height:21.75pt" o:ole="" fillcolor="window">
                  <v:imagedata r:id="rId24" o:title=""/>
                </v:shape>
                <o:OLEObject Type="Embed" ProgID="Equation.3" ShapeID="_x0000_i1043" DrawAspect="Content" ObjectID="_1747222254" r:id="rId44"/>
              </w:object>
            </w:r>
          </w:p>
        </w:tc>
        <w:tc>
          <w:tcPr>
            <w:tcW w:w="507" w:type="pct"/>
            <w:vAlign w:val="center"/>
          </w:tcPr>
          <w:p w14:paraId="35322391" w14:textId="3C33589D" w:rsidR="00A12801" w:rsidRPr="00C4600C" w:rsidRDefault="00A12801" w:rsidP="00C4600C">
            <w:pPr>
              <w:spacing w:after="0" w:line="36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60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(Ж.11)</w:t>
            </w:r>
          </w:p>
        </w:tc>
      </w:tr>
    </w:tbl>
    <w:p w14:paraId="7BD76FE6" w14:textId="3C351071" w:rsidR="00A12801" w:rsidRPr="00C4600C" w:rsidRDefault="00A12801" w:rsidP="00C4600C">
      <w:pPr>
        <w:pStyle w:val="FORMATTEXT"/>
        <w:spacing w:line="360" w:lineRule="auto"/>
        <w:jc w:val="both"/>
        <w:rPr>
          <w:sz w:val="24"/>
          <w:szCs w:val="24"/>
        </w:rPr>
      </w:pPr>
      <w:r w:rsidRPr="00C4600C">
        <w:rPr>
          <w:sz w:val="24"/>
          <w:szCs w:val="24"/>
        </w:rPr>
        <w:t xml:space="preserve">где </w:t>
      </w:r>
      <w:r w:rsidRPr="00C4600C">
        <w:rPr>
          <w:sz w:val="24"/>
          <w:szCs w:val="24"/>
        </w:rPr>
        <w:tab/>
      </w:r>
      <w:proofErr w:type="spellStart"/>
      <w:r w:rsidRPr="00C4600C">
        <w:rPr>
          <w:i/>
          <w:sz w:val="24"/>
          <w:szCs w:val="24"/>
          <w:lang w:val="en-US"/>
        </w:rPr>
        <w:t>U</w:t>
      </w:r>
      <w:r w:rsidRPr="00C4600C">
        <w:rPr>
          <w:i/>
          <w:sz w:val="24"/>
          <w:szCs w:val="24"/>
          <w:vertAlign w:val="subscript"/>
          <w:lang w:val="en-US"/>
        </w:rPr>
        <w:t>t</w:t>
      </w:r>
      <w:proofErr w:type="spellEnd"/>
      <w:r w:rsidRPr="00C4600C">
        <w:rPr>
          <w:sz w:val="24"/>
          <w:szCs w:val="24"/>
        </w:rPr>
        <w:t xml:space="preserve"> – абсолютная расширенная неопределенность </w:t>
      </w:r>
      <w:proofErr w:type="spellStart"/>
      <w:r w:rsidRPr="00C4600C">
        <w:rPr>
          <w:sz w:val="24"/>
          <w:szCs w:val="24"/>
        </w:rPr>
        <w:t>ТТР</w:t>
      </w:r>
      <w:r w:rsidRPr="00C4600C">
        <w:rPr>
          <w:sz w:val="24"/>
          <w:szCs w:val="24"/>
          <w:vertAlign w:val="subscript"/>
        </w:rPr>
        <w:t>в</w:t>
      </w:r>
      <w:proofErr w:type="spellEnd"/>
      <w:r w:rsidRPr="00C4600C">
        <w:rPr>
          <w:sz w:val="24"/>
          <w:szCs w:val="24"/>
        </w:rPr>
        <w:t>, значения которой приведены в таблицах 7 и 8 для детального и упрощенного методов, соответственно</w:t>
      </w:r>
      <w:r w:rsidR="00426708" w:rsidRPr="00C4600C">
        <w:rPr>
          <w:sz w:val="24"/>
          <w:szCs w:val="24"/>
        </w:rPr>
        <w:t xml:space="preserve">, </w:t>
      </w:r>
      <w:r w:rsidR="00426708" w:rsidRPr="00C4600C">
        <w:rPr>
          <w:sz w:val="24"/>
          <w:szCs w:val="24"/>
        </w:rPr>
        <w:sym w:font="Symbol" w:char="F0B0"/>
      </w:r>
      <w:proofErr w:type="gramStart"/>
      <w:r w:rsidR="00426708" w:rsidRPr="00C4600C">
        <w:rPr>
          <w:sz w:val="24"/>
          <w:szCs w:val="24"/>
        </w:rPr>
        <w:t>С</w:t>
      </w:r>
      <w:proofErr w:type="gramEnd"/>
      <w:r w:rsidRPr="00C4600C">
        <w:rPr>
          <w:sz w:val="24"/>
          <w:szCs w:val="24"/>
        </w:rPr>
        <w:t>;</w:t>
      </w:r>
    </w:p>
    <w:p w14:paraId="12ECD733" w14:textId="5D6F72DF" w:rsidR="00A12801" w:rsidRPr="00C4600C" w:rsidRDefault="00A12801" w:rsidP="00C4600C">
      <w:pPr>
        <w:pStyle w:val="FORMATTEXT"/>
        <w:spacing w:line="360" w:lineRule="auto"/>
        <w:jc w:val="both"/>
        <w:rPr>
          <w:sz w:val="24"/>
          <w:szCs w:val="24"/>
        </w:rPr>
      </w:pPr>
      <w:r w:rsidRPr="00C4600C">
        <w:rPr>
          <w:sz w:val="24"/>
          <w:szCs w:val="24"/>
        </w:rPr>
        <w:tab/>
      </w:r>
      <w:proofErr w:type="spellStart"/>
      <w:r w:rsidRPr="00C4600C">
        <w:rPr>
          <w:i/>
          <w:sz w:val="24"/>
          <w:szCs w:val="24"/>
          <w:lang w:val="en-US"/>
        </w:rPr>
        <w:t>U</w:t>
      </w:r>
      <w:r w:rsidRPr="00C4600C">
        <w:rPr>
          <w:i/>
          <w:sz w:val="24"/>
          <w:szCs w:val="24"/>
          <w:vertAlign w:val="subscript"/>
          <w:lang w:val="en-US"/>
        </w:rPr>
        <w:t>t</w:t>
      </w:r>
      <w:proofErr w:type="spellEnd"/>
      <w:r w:rsidRPr="00C4600C">
        <w:rPr>
          <w:sz w:val="24"/>
          <w:szCs w:val="24"/>
          <w:vertAlign w:val="subscript"/>
        </w:rPr>
        <w:t>ид</w:t>
      </w:r>
      <w:r w:rsidRPr="00C4600C">
        <w:rPr>
          <w:sz w:val="24"/>
          <w:szCs w:val="24"/>
        </w:rPr>
        <w:t xml:space="preserve"> – абсолютная расширенная неопределенность</w:t>
      </w:r>
      <w:r w:rsidRPr="00C4600C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C4600C">
        <w:rPr>
          <w:sz w:val="24"/>
          <w:szCs w:val="24"/>
        </w:rPr>
        <w:t>ТТР</w:t>
      </w:r>
      <w:r w:rsidRPr="00C4600C">
        <w:rPr>
          <w:sz w:val="24"/>
          <w:szCs w:val="24"/>
          <w:vertAlign w:val="subscript"/>
        </w:rPr>
        <w:t>в</w:t>
      </w:r>
      <w:proofErr w:type="spellEnd"/>
      <w:r w:rsidRPr="00C4600C">
        <w:rPr>
          <w:sz w:val="24"/>
          <w:szCs w:val="24"/>
        </w:rPr>
        <w:t>, которая появляется дополнительно в связи с погрешностью измерения давления</w:t>
      </w:r>
      <w:r w:rsidR="00D03BA4" w:rsidRPr="00C4600C">
        <w:rPr>
          <w:bCs/>
          <w:sz w:val="24"/>
          <w:szCs w:val="24"/>
        </w:rPr>
        <w:t xml:space="preserve"> ПГ в газопроводе</w:t>
      </w:r>
      <w:r w:rsidRPr="00C4600C">
        <w:rPr>
          <w:sz w:val="24"/>
          <w:szCs w:val="24"/>
        </w:rPr>
        <w:t xml:space="preserve"> и </w:t>
      </w:r>
      <w:proofErr w:type="spellStart"/>
      <w:r w:rsidRPr="00C4600C">
        <w:rPr>
          <w:sz w:val="24"/>
          <w:szCs w:val="24"/>
        </w:rPr>
        <w:t>ТТР</w:t>
      </w:r>
      <w:r w:rsidRPr="00C4600C">
        <w:rPr>
          <w:sz w:val="24"/>
          <w:szCs w:val="24"/>
          <w:vertAlign w:val="subscript"/>
        </w:rPr>
        <w:t>в</w:t>
      </w:r>
      <w:proofErr w:type="spellEnd"/>
      <w:r w:rsidRPr="00C4600C">
        <w:rPr>
          <w:sz w:val="24"/>
          <w:szCs w:val="24"/>
        </w:rPr>
        <w:t xml:space="preserve"> </w:t>
      </w:r>
      <w:r w:rsidR="00DB0617" w:rsidRPr="00C4600C">
        <w:rPr>
          <w:sz w:val="24"/>
          <w:szCs w:val="24"/>
        </w:rPr>
        <w:br/>
      </w:r>
      <w:r w:rsidRPr="00C4600C">
        <w:rPr>
          <w:sz w:val="24"/>
          <w:szCs w:val="24"/>
        </w:rPr>
        <w:t>при этом давлении</w:t>
      </w:r>
      <w:r w:rsidR="00426708" w:rsidRPr="00C4600C">
        <w:rPr>
          <w:sz w:val="24"/>
          <w:szCs w:val="24"/>
        </w:rPr>
        <w:t xml:space="preserve">, </w:t>
      </w:r>
      <w:r w:rsidR="00426708" w:rsidRPr="00C4600C">
        <w:rPr>
          <w:sz w:val="24"/>
          <w:szCs w:val="24"/>
        </w:rPr>
        <w:sym w:font="Symbol" w:char="F0B0"/>
      </w:r>
      <w:r w:rsidR="00426708" w:rsidRPr="00C4600C">
        <w:rPr>
          <w:sz w:val="24"/>
          <w:szCs w:val="24"/>
        </w:rPr>
        <w:t>С</w:t>
      </w:r>
      <w:r w:rsidRPr="00C4600C">
        <w:rPr>
          <w:sz w:val="24"/>
          <w:szCs w:val="24"/>
        </w:rPr>
        <w:t>.</w:t>
      </w:r>
    </w:p>
    <w:p w14:paraId="230870C2" w14:textId="19B9308A" w:rsidR="00A12801" w:rsidRPr="00C4600C" w:rsidRDefault="00A12801" w:rsidP="00C4600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4600C">
        <w:rPr>
          <w:rFonts w:ascii="Arial" w:hAnsi="Arial" w:cs="Arial"/>
          <w:sz w:val="24"/>
          <w:szCs w:val="24"/>
        </w:rPr>
        <w:t>Абсолютную расширенную неопределенность (</w:t>
      </w:r>
      <w:proofErr w:type="spellStart"/>
      <w:r w:rsidRPr="00C4600C">
        <w:rPr>
          <w:rFonts w:ascii="Arial" w:hAnsi="Arial" w:cs="Arial"/>
          <w:i/>
          <w:sz w:val="24"/>
          <w:szCs w:val="24"/>
          <w:lang w:val="en-US"/>
        </w:rPr>
        <w:t>U</w:t>
      </w:r>
      <w:r w:rsidRPr="00C4600C">
        <w:rPr>
          <w:rFonts w:ascii="Arial" w:hAnsi="Arial" w:cs="Arial"/>
          <w:i/>
          <w:sz w:val="24"/>
          <w:szCs w:val="24"/>
          <w:vertAlign w:val="subscript"/>
          <w:lang w:val="en-US"/>
        </w:rPr>
        <w:t>t</w:t>
      </w:r>
      <w:proofErr w:type="spellEnd"/>
      <w:r w:rsidRPr="00C4600C">
        <w:rPr>
          <w:rFonts w:ascii="Arial" w:hAnsi="Arial" w:cs="Arial"/>
          <w:sz w:val="24"/>
          <w:szCs w:val="24"/>
          <w:vertAlign w:val="subscript"/>
        </w:rPr>
        <w:t>ид</w:t>
      </w:r>
      <w:r w:rsidRPr="00C4600C">
        <w:rPr>
          <w:rFonts w:ascii="Arial" w:hAnsi="Arial" w:cs="Arial"/>
          <w:sz w:val="24"/>
          <w:szCs w:val="24"/>
        </w:rPr>
        <w:t>)</w:t>
      </w:r>
      <w:r w:rsidR="00426708" w:rsidRPr="00C4600C">
        <w:rPr>
          <w:rFonts w:ascii="Arial" w:hAnsi="Arial" w:cs="Arial"/>
          <w:sz w:val="24"/>
          <w:szCs w:val="24"/>
        </w:rPr>
        <w:t xml:space="preserve">, </w:t>
      </w:r>
      <w:r w:rsidR="00426708" w:rsidRPr="00C4600C">
        <w:rPr>
          <w:rFonts w:ascii="Arial" w:hAnsi="Arial" w:cs="Arial"/>
          <w:sz w:val="24"/>
          <w:szCs w:val="24"/>
        </w:rPr>
        <w:sym w:font="Symbol" w:char="F0B0"/>
      </w:r>
      <w:r w:rsidR="00426708" w:rsidRPr="00C4600C">
        <w:rPr>
          <w:rFonts w:ascii="Arial" w:hAnsi="Arial" w:cs="Arial"/>
          <w:sz w:val="24"/>
          <w:szCs w:val="24"/>
        </w:rPr>
        <w:t>С,</w:t>
      </w:r>
      <w:r w:rsidRPr="00C4600C">
        <w:rPr>
          <w:rFonts w:ascii="Arial" w:hAnsi="Arial" w:cs="Arial"/>
          <w:sz w:val="24"/>
          <w:szCs w:val="24"/>
        </w:rPr>
        <w:t xml:space="preserve"> </w:t>
      </w:r>
      <w:r w:rsidR="00C8761D" w:rsidRPr="00C4600C">
        <w:rPr>
          <w:rFonts w:ascii="Arial" w:hAnsi="Arial" w:cs="Arial"/>
          <w:sz w:val="24"/>
          <w:szCs w:val="24"/>
        </w:rPr>
        <w:t>вычисля</w:t>
      </w:r>
      <w:r w:rsidRPr="00C4600C">
        <w:rPr>
          <w:rFonts w:ascii="Arial" w:hAnsi="Arial" w:cs="Arial"/>
          <w:sz w:val="24"/>
          <w:szCs w:val="24"/>
        </w:rPr>
        <w:t>ют по следующей формуле:</w:t>
      </w:r>
    </w:p>
    <w:tbl>
      <w:tblPr>
        <w:tblW w:w="5099" w:type="pct"/>
        <w:tblLook w:val="04A0" w:firstRow="1" w:lastRow="0" w:firstColumn="1" w:lastColumn="0" w:noHBand="0" w:noVBand="1"/>
      </w:tblPr>
      <w:tblGrid>
        <w:gridCol w:w="8983"/>
        <w:gridCol w:w="991"/>
      </w:tblGrid>
      <w:tr w:rsidR="00A12801" w:rsidRPr="00C4600C" w14:paraId="1211DC8A" w14:textId="77777777" w:rsidTr="00A12801">
        <w:tc>
          <w:tcPr>
            <w:tcW w:w="4503" w:type="pct"/>
            <w:vAlign w:val="center"/>
          </w:tcPr>
          <w:p w14:paraId="15DA82EB" w14:textId="77777777" w:rsidR="00A12801" w:rsidRPr="00C4600C" w:rsidRDefault="00C479DE" w:rsidP="00C4600C">
            <w:pPr>
              <w:spacing w:after="0" w:line="36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600C">
              <w:rPr>
                <w:rFonts w:ascii="Arial" w:eastAsia="Times New Roman" w:hAnsi="Arial" w:cs="Arial"/>
                <w:position w:val="-12"/>
                <w:sz w:val="24"/>
                <w:szCs w:val="24"/>
                <w:lang w:eastAsia="ru-RU"/>
              </w:rPr>
              <w:object w:dxaOrig="5600" w:dyaOrig="1040" w14:anchorId="7EB125C8">
                <v:shape id="_x0000_i1044" type="#_x0000_t75" style="width:280.2pt;height:51.9pt" o:ole="" fillcolor="window">
                  <v:imagedata r:id="rId45" o:title=""/>
                </v:shape>
                <o:OLEObject Type="Embed" ProgID="Equation.3" ShapeID="_x0000_i1044" DrawAspect="Content" ObjectID="_1747222255" r:id="rId46"/>
              </w:object>
            </w:r>
          </w:p>
        </w:tc>
        <w:tc>
          <w:tcPr>
            <w:tcW w:w="497" w:type="pct"/>
            <w:vAlign w:val="center"/>
          </w:tcPr>
          <w:p w14:paraId="7ADD2CF0" w14:textId="1B799831" w:rsidR="00A12801" w:rsidRPr="00C4600C" w:rsidRDefault="00A12801" w:rsidP="00C4600C">
            <w:pPr>
              <w:spacing w:after="0" w:line="36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60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(Ж.1</w:t>
            </w:r>
            <w:r w:rsidRPr="00C4600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</w:t>
            </w:r>
            <w:r w:rsidRPr="00C460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</w:tbl>
    <w:p w14:paraId="52465C98" w14:textId="440333B2" w:rsidR="00A12801" w:rsidRPr="00C4600C" w:rsidRDefault="00A12801" w:rsidP="00C4600C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C4600C">
        <w:rPr>
          <w:sz w:val="24"/>
          <w:szCs w:val="24"/>
        </w:rPr>
        <w:t>Входящие в правую часть формулы (Ж.</w:t>
      </w:r>
      <w:r w:rsidR="004A106B" w:rsidRPr="00C4600C">
        <w:rPr>
          <w:sz w:val="24"/>
          <w:szCs w:val="24"/>
        </w:rPr>
        <w:t>1</w:t>
      </w:r>
      <w:r w:rsidRPr="00C4600C">
        <w:rPr>
          <w:sz w:val="24"/>
          <w:szCs w:val="24"/>
        </w:rPr>
        <w:t xml:space="preserve">2) </w:t>
      </w:r>
      <w:proofErr w:type="spellStart"/>
      <w:r w:rsidRPr="00C4600C">
        <w:rPr>
          <w:sz w:val="24"/>
          <w:szCs w:val="24"/>
        </w:rPr>
        <w:t>ТТР</w:t>
      </w:r>
      <w:r w:rsidRPr="00C4600C">
        <w:rPr>
          <w:sz w:val="24"/>
          <w:szCs w:val="24"/>
          <w:vertAlign w:val="subscript"/>
        </w:rPr>
        <w:t>в</w:t>
      </w:r>
      <w:proofErr w:type="spellEnd"/>
      <w:r w:rsidRPr="00C4600C">
        <w:rPr>
          <w:sz w:val="24"/>
          <w:szCs w:val="24"/>
        </w:rPr>
        <w:t xml:space="preserve"> </w:t>
      </w:r>
      <w:r w:rsidR="00C479DE" w:rsidRPr="00C4600C">
        <w:rPr>
          <w:sz w:val="24"/>
          <w:szCs w:val="24"/>
        </w:rPr>
        <w:t xml:space="preserve">и необходимые для их расчета промежуточные значения МКВП </w:t>
      </w:r>
      <w:r w:rsidR="00C8761D" w:rsidRPr="00C4600C">
        <w:rPr>
          <w:sz w:val="24"/>
          <w:szCs w:val="24"/>
        </w:rPr>
        <w:t>вычисляю</w:t>
      </w:r>
      <w:r w:rsidRPr="00C4600C">
        <w:rPr>
          <w:sz w:val="24"/>
          <w:szCs w:val="24"/>
        </w:rPr>
        <w:t xml:space="preserve">т по </w:t>
      </w:r>
      <w:r w:rsidR="00C479DE" w:rsidRPr="00C4600C">
        <w:rPr>
          <w:sz w:val="24"/>
          <w:szCs w:val="24"/>
        </w:rPr>
        <w:t>одному из методов (</w:t>
      </w:r>
      <w:r w:rsidRPr="00C4600C">
        <w:rPr>
          <w:sz w:val="24"/>
          <w:szCs w:val="24"/>
        </w:rPr>
        <w:t>детальному или упрощенному</w:t>
      </w:r>
      <w:r w:rsidR="00C479DE" w:rsidRPr="00C4600C">
        <w:rPr>
          <w:sz w:val="24"/>
          <w:szCs w:val="24"/>
        </w:rPr>
        <w:t>)</w:t>
      </w:r>
      <w:r w:rsidRPr="00C4600C">
        <w:rPr>
          <w:sz w:val="24"/>
          <w:szCs w:val="24"/>
        </w:rPr>
        <w:t xml:space="preserve"> настоящего стандарта при следующих исходных </w:t>
      </w:r>
      <w:r w:rsidR="00C479DE" w:rsidRPr="00C4600C">
        <w:rPr>
          <w:sz w:val="24"/>
          <w:szCs w:val="24"/>
        </w:rPr>
        <w:t xml:space="preserve">и промежуточных </w:t>
      </w:r>
      <w:r w:rsidRPr="00C4600C">
        <w:rPr>
          <w:sz w:val="24"/>
          <w:szCs w:val="24"/>
        </w:rPr>
        <w:t>данных:</w:t>
      </w:r>
    </w:p>
    <w:p w14:paraId="705B117A" w14:textId="22F03697" w:rsidR="00A12801" w:rsidRPr="00C4600C" w:rsidRDefault="00A12801" w:rsidP="00C4600C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proofErr w:type="spellStart"/>
      <w:r w:rsidRPr="00C4600C">
        <w:rPr>
          <w:sz w:val="24"/>
          <w:szCs w:val="24"/>
        </w:rPr>
        <w:lastRenderedPageBreak/>
        <w:t>ТТР</w:t>
      </w:r>
      <w:r w:rsidRPr="00C4600C">
        <w:rPr>
          <w:sz w:val="24"/>
          <w:szCs w:val="24"/>
          <w:vertAlign w:val="subscript"/>
        </w:rPr>
        <w:t>в</w:t>
      </w:r>
      <w:proofErr w:type="spellEnd"/>
      <w:r w:rsidRPr="00C4600C">
        <w:rPr>
          <w:sz w:val="24"/>
          <w:szCs w:val="24"/>
        </w:rPr>
        <w:t>(</w:t>
      </w:r>
      <w:proofErr w:type="gramStart"/>
      <w:r w:rsidR="00C479DE" w:rsidRPr="00C4600C">
        <w:rPr>
          <w:i/>
          <w:sz w:val="24"/>
          <w:szCs w:val="24"/>
          <w:lang w:val="en-US"/>
        </w:rPr>
        <w:t>p</w:t>
      </w:r>
      <w:r w:rsidR="00C479DE" w:rsidRPr="00C4600C">
        <w:rPr>
          <w:sz w:val="24"/>
          <w:szCs w:val="24"/>
          <w:vertAlign w:val="subscript"/>
          <w:lang w:val="en-US"/>
        </w:rPr>
        <w:t>p</w:t>
      </w:r>
      <w:r w:rsidR="00C479DE" w:rsidRPr="00C4600C">
        <w:rPr>
          <w:sz w:val="24"/>
          <w:szCs w:val="24"/>
        </w:rPr>
        <w:t>,β</w:t>
      </w:r>
      <w:proofErr w:type="gramEnd"/>
      <w:r w:rsidR="00C479DE" w:rsidRPr="00C4600C">
        <w:rPr>
          <w:sz w:val="24"/>
          <w:szCs w:val="24"/>
        </w:rPr>
        <w:t>(</w:t>
      </w:r>
      <w:r w:rsidRPr="00C4600C">
        <w:rPr>
          <w:i/>
          <w:sz w:val="24"/>
          <w:szCs w:val="24"/>
        </w:rPr>
        <w:t>р</w:t>
      </w:r>
      <w:r w:rsidRPr="00C4600C">
        <w:rPr>
          <w:sz w:val="24"/>
          <w:szCs w:val="24"/>
          <w:vertAlign w:val="subscript"/>
        </w:rPr>
        <w:t>1</w:t>
      </w:r>
      <w:r w:rsidRPr="00C4600C">
        <w:rPr>
          <w:sz w:val="24"/>
          <w:szCs w:val="24"/>
        </w:rPr>
        <w:t>,</w:t>
      </w:r>
      <w:r w:rsidRPr="00C4600C">
        <w:rPr>
          <w:i/>
          <w:sz w:val="24"/>
          <w:szCs w:val="24"/>
          <w:lang w:val="en-US"/>
        </w:rPr>
        <w:t>t</w:t>
      </w:r>
      <w:r w:rsidRPr="00C4600C">
        <w:rPr>
          <w:sz w:val="24"/>
          <w:szCs w:val="24"/>
          <w:vertAlign w:val="subscript"/>
        </w:rPr>
        <w:t>и</w:t>
      </w:r>
      <w:r w:rsidRPr="00C4600C">
        <w:rPr>
          <w:sz w:val="24"/>
          <w:szCs w:val="24"/>
        </w:rPr>
        <w:t>)</w:t>
      </w:r>
      <w:r w:rsidR="00C479DE" w:rsidRPr="00C4600C">
        <w:rPr>
          <w:sz w:val="24"/>
          <w:szCs w:val="24"/>
        </w:rPr>
        <w:t>)</w:t>
      </w:r>
      <w:r w:rsidRPr="00C4600C">
        <w:rPr>
          <w:sz w:val="24"/>
          <w:szCs w:val="24"/>
        </w:rPr>
        <w:t xml:space="preserve"> – при давлении</w:t>
      </w:r>
      <w:r w:rsidR="00C8761D" w:rsidRPr="00C4600C">
        <w:rPr>
          <w:sz w:val="24"/>
          <w:szCs w:val="24"/>
        </w:rPr>
        <w:t xml:space="preserve"> </w:t>
      </w:r>
      <w:r w:rsidR="00C479DE" w:rsidRPr="00C4600C">
        <w:rPr>
          <w:sz w:val="24"/>
          <w:szCs w:val="24"/>
        </w:rPr>
        <w:t xml:space="preserve">расчета </w:t>
      </w:r>
      <w:proofErr w:type="spellStart"/>
      <w:r w:rsidR="00C479DE" w:rsidRPr="00C4600C">
        <w:rPr>
          <w:i/>
          <w:sz w:val="24"/>
          <w:szCs w:val="24"/>
        </w:rPr>
        <w:t>р</w:t>
      </w:r>
      <w:r w:rsidR="00C479DE" w:rsidRPr="00C4600C">
        <w:rPr>
          <w:sz w:val="24"/>
          <w:szCs w:val="24"/>
          <w:vertAlign w:val="subscript"/>
        </w:rPr>
        <w:t>р</w:t>
      </w:r>
      <w:proofErr w:type="spellEnd"/>
      <w:r w:rsidR="00C479DE" w:rsidRPr="00C4600C">
        <w:rPr>
          <w:sz w:val="24"/>
          <w:szCs w:val="24"/>
        </w:rPr>
        <w:t xml:space="preserve"> и значении МКВП, рассчитанном </w:t>
      </w:r>
      <w:r w:rsidR="00FB4B9C" w:rsidRPr="00C4600C">
        <w:rPr>
          <w:sz w:val="24"/>
          <w:szCs w:val="24"/>
        </w:rPr>
        <w:br/>
      </w:r>
      <w:r w:rsidR="00C479DE" w:rsidRPr="00C4600C">
        <w:rPr>
          <w:sz w:val="24"/>
          <w:szCs w:val="24"/>
        </w:rPr>
        <w:t xml:space="preserve">при давлении </w:t>
      </w:r>
      <w:r w:rsidRPr="00C4600C">
        <w:rPr>
          <w:sz w:val="24"/>
          <w:szCs w:val="24"/>
        </w:rPr>
        <w:t xml:space="preserve">газа </w:t>
      </w:r>
      <w:r w:rsidRPr="00C4600C">
        <w:rPr>
          <w:i/>
          <w:sz w:val="24"/>
          <w:szCs w:val="24"/>
        </w:rPr>
        <w:t>р</w:t>
      </w:r>
      <w:r w:rsidRPr="00C4600C">
        <w:rPr>
          <w:sz w:val="24"/>
          <w:szCs w:val="24"/>
          <w:vertAlign w:val="subscript"/>
        </w:rPr>
        <w:t>1</w:t>
      </w:r>
      <w:r w:rsidR="00C479DE" w:rsidRPr="00C4600C">
        <w:rPr>
          <w:sz w:val="24"/>
          <w:szCs w:val="24"/>
        </w:rPr>
        <w:t xml:space="preserve">, </w:t>
      </w:r>
      <w:r w:rsidRPr="00C4600C">
        <w:rPr>
          <w:sz w:val="24"/>
          <w:szCs w:val="24"/>
        </w:rPr>
        <w:t xml:space="preserve">и измеренном по ГОСТ 20060 значении </w:t>
      </w:r>
      <w:proofErr w:type="spellStart"/>
      <w:r w:rsidRPr="00C4600C">
        <w:rPr>
          <w:sz w:val="24"/>
          <w:szCs w:val="24"/>
        </w:rPr>
        <w:t>ТТР</w:t>
      </w:r>
      <w:r w:rsidRPr="00C4600C">
        <w:rPr>
          <w:sz w:val="24"/>
          <w:szCs w:val="24"/>
          <w:vertAlign w:val="subscript"/>
        </w:rPr>
        <w:t>в</w:t>
      </w:r>
      <w:proofErr w:type="spellEnd"/>
      <w:r w:rsidRPr="00C4600C">
        <w:rPr>
          <w:sz w:val="24"/>
          <w:szCs w:val="24"/>
        </w:rPr>
        <w:t xml:space="preserve"> (</w:t>
      </w:r>
      <w:r w:rsidRPr="00C4600C">
        <w:rPr>
          <w:i/>
          <w:sz w:val="24"/>
          <w:szCs w:val="24"/>
          <w:lang w:val="en-US"/>
        </w:rPr>
        <w:t>t</w:t>
      </w:r>
      <w:r w:rsidRPr="00C4600C">
        <w:rPr>
          <w:sz w:val="24"/>
          <w:szCs w:val="24"/>
          <w:vertAlign w:val="subscript"/>
        </w:rPr>
        <w:t>и</w:t>
      </w:r>
      <w:r w:rsidRPr="00C4600C">
        <w:rPr>
          <w:sz w:val="24"/>
          <w:szCs w:val="24"/>
        </w:rPr>
        <w:t>)</w:t>
      </w:r>
      <w:r w:rsidR="00426708" w:rsidRPr="00C4600C">
        <w:rPr>
          <w:sz w:val="24"/>
          <w:szCs w:val="24"/>
        </w:rPr>
        <w:t xml:space="preserve">, </w:t>
      </w:r>
      <w:r w:rsidR="00426708" w:rsidRPr="00C4600C">
        <w:rPr>
          <w:sz w:val="24"/>
          <w:szCs w:val="24"/>
        </w:rPr>
        <w:sym w:font="Symbol" w:char="F0B0"/>
      </w:r>
      <w:r w:rsidR="00426708" w:rsidRPr="00C4600C">
        <w:rPr>
          <w:sz w:val="24"/>
          <w:szCs w:val="24"/>
        </w:rPr>
        <w:t>С</w:t>
      </w:r>
      <w:r w:rsidRPr="00C4600C">
        <w:rPr>
          <w:sz w:val="24"/>
          <w:szCs w:val="24"/>
        </w:rPr>
        <w:t>;</w:t>
      </w:r>
    </w:p>
    <w:p w14:paraId="70BA627D" w14:textId="746B128C" w:rsidR="00A12801" w:rsidRPr="00C4600C" w:rsidRDefault="00C479DE" w:rsidP="00C4600C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proofErr w:type="spellStart"/>
      <w:r w:rsidRPr="00C4600C">
        <w:rPr>
          <w:sz w:val="24"/>
          <w:szCs w:val="24"/>
        </w:rPr>
        <w:t>ТТР</w:t>
      </w:r>
      <w:r w:rsidRPr="00C4600C">
        <w:rPr>
          <w:sz w:val="24"/>
          <w:szCs w:val="24"/>
          <w:vertAlign w:val="subscript"/>
        </w:rPr>
        <w:t>в</w:t>
      </w:r>
      <w:proofErr w:type="spellEnd"/>
      <w:r w:rsidRPr="00C4600C">
        <w:rPr>
          <w:sz w:val="24"/>
          <w:szCs w:val="24"/>
        </w:rPr>
        <w:t>(</w:t>
      </w:r>
      <w:proofErr w:type="gramStart"/>
      <w:r w:rsidRPr="00C4600C">
        <w:rPr>
          <w:i/>
          <w:sz w:val="24"/>
          <w:szCs w:val="24"/>
          <w:lang w:val="en-US"/>
        </w:rPr>
        <w:t>p</w:t>
      </w:r>
      <w:r w:rsidRPr="00C4600C">
        <w:rPr>
          <w:sz w:val="24"/>
          <w:szCs w:val="24"/>
          <w:vertAlign w:val="subscript"/>
          <w:lang w:val="en-US"/>
        </w:rPr>
        <w:t>p</w:t>
      </w:r>
      <w:r w:rsidRPr="00C4600C">
        <w:rPr>
          <w:sz w:val="24"/>
          <w:szCs w:val="24"/>
        </w:rPr>
        <w:t>,β</w:t>
      </w:r>
      <w:proofErr w:type="gramEnd"/>
      <w:r w:rsidRPr="00C4600C">
        <w:rPr>
          <w:sz w:val="24"/>
          <w:szCs w:val="24"/>
        </w:rPr>
        <w:t>(</w:t>
      </w:r>
      <w:r w:rsidRPr="00C4600C">
        <w:rPr>
          <w:i/>
          <w:sz w:val="24"/>
          <w:szCs w:val="24"/>
        </w:rPr>
        <w:t>р</w:t>
      </w:r>
      <w:r w:rsidRPr="00C4600C">
        <w:rPr>
          <w:sz w:val="24"/>
          <w:szCs w:val="24"/>
          <w:vertAlign w:val="subscript"/>
        </w:rPr>
        <w:t>2</w:t>
      </w:r>
      <w:r w:rsidRPr="00C4600C">
        <w:rPr>
          <w:sz w:val="24"/>
          <w:szCs w:val="24"/>
        </w:rPr>
        <w:t>,</w:t>
      </w:r>
      <w:r w:rsidRPr="00C4600C">
        <w:rPr>
          <w:i/>
          <w:sz w:val="24"/>
          <w:szCs w:val="24"/>
          <w:lang w:val="en-US"/>
        </w:rPr>
        <w:t>t</w:t>
      </w:r>
      <w:r w:rsidRPr="00C4600C">
        <w:rPr>
          <w:sz w:val="24"/>
          <w:szCs w:val="24"/>
          <w:vertAlign w:val="subscript"/>
        </w:rPr>
        <w:t>и</w:t>
      </w:r>
      <w:r w:rsidRPr="00C4600C">
        <w:rPr>
          <w:sz w:val="24"/>
          <w:szCs w:val="24"/>
        </w:rPr>
        <w:t>))</w:t>
      </w:r>
      <w:r w:rsidR="00A12801" w:rsidRPr="00C4600C">
        <w:rPr>
          <w:sz w:val="24"/>
          <w:szCs w:val="24"/>
        </w:rPr>
        <w:t xml:space="preserve"> – </w:t>
      </w:r>
      <w:r w:rsidR="00FB4B9C" w:rsidRPr="00C4600C">
        <w:rPr>
          <w:sz w:val="24"/>
          <w:szCs w:val="24"/>
        </w:rPr>
        <w:t xml:space="preserve">при давлении расчета </w:t>
      </w:r>
      <w:proofErr w:type="spellStart"/>
      <w:r w:rsidR="00FB4B9C" w:rsidRPr="00C4600C">
        <w:rPr>
          <w:i/>
          <w:sz w:val="24"/>
          <w:szCs w:val="24"/>
        </w:rPr>
        <w:t>р</w:t>
      </w:r>
      <w:r w:rsidR="00FB4B9C" w:rsidRPr="00C4600C">
        <w:rPr>
          <w:sz w:val="24"/>
          <w:szCs w:val="24"/>
          <w:vertAlign w:val="subscript"/>
        </w:rPr>
        <w:t>р</w:t>
      </w:r>
      <w:proofErr w:type="spellEnd"/>
      <w:r w:rsidR="00FB4B9C" w:rsidRPr="00C4600C">
        <w:rPr>
          <w:sz w:val="24"/>
          <w:szCs w:val="24"/>
        </w:rPr>
        <w:t xml:space="preserve"> и значении МКВП, рассчитанном </w:t>
      </w:r>
      <w:r w:rsidR="00FB4B9C" w:rsidRPr="00C4600C">
        <w:rPr>
          <w:sz w:val="24"/>
          <w:szCs w:val="24"/>
        </w:rPr>
        <w:br/>
        <w:t>при давлении газа</w:t>
      </w:r>
      <w:r w:rsidR="00A12801" w:rsidRPr="00C4600C">
        <w:rPr>
          <w:sz w:val="24"/>
          <w:szCs w:val="24"/>
        </w:rPr>
        <w:t xml:space="preserve"> </w:t>
      </w:r>
      <w:r w:rsidR="00A12801" w:rsidRPr="00C4600C">
        <w:rPr>
          <w:i/>
          <w:sz w:val="24"/>
          <w:szCs w:val="24"/>
        </w:rPr>
        <w:t>р</w:t>
      </w:r>
      <w:r w:rsidR="00A12801" w:rsidRPr="00C4600C">
        <w:rPr>
          <w:sz w:val="24"/>
          <w:szCs w:val="24"/>
          <w:vertAlign w:val="subscript"/>
        </w:rPr>
        <w:t>2</w:t>
      </w:r>
      <w:r w:rsidR="00FB4B9C" w:rsidRPr="00C4600C">
        <w:rPr>
          <w:sz w:val="24"/>
          <w:szCs w:val="24"/>
        </w:rPr>
        <w:t xml:space="preserve">, </w:t>
      </w:r>
      <w:r w:rsidR="00A12801" w:rsidRPr="00C4600C">
        <w:rPr>
          <w:sz w:val="24"/>
          <w:szCs w:val="24"/>
        </w:rPr>
        <w:t xml:space="preserve">и измеренном по ГОСТ 20060 значении </w:t>
      </w:r>
      <w:proofErr w:type="spellStart"/>
      <w:r w:rsidR="00A12801" w:rsidRPr="00C4600C">
        <w:rPr>
          <w:sz w:val="24"/>
          <w:szCs w:val="24"/>
        </w:rPr>
        <w:t>ТТР</w:t>
      </w:r>
      <w:r w:rsidR="00A12801" w:rsidRPr="00C4600C">
        <w:rPr>
          <w:sz w:val="24"/>
          <w:szCs w:val="24"/>
          <w:vertAlign w:val="subscript"/>
        </w:rPr>
        <w:t>в</w:t>
      </w:r>
      <w:proofErr w:type="spellEnd"/>
      <w:r w:rsidR="00A12801" w:rsidRPr="00C4600C">
        <w:rPr>
          <w:sz w:val="24"/>
          <w:szCs w:val="24"/>
        </w:rPr>
        <w:t xml:space="preserve"> (</w:t>
      </w:r>
      <w:r w:rsidR="00A12801" w:rsidRPr="00C4600C">
        <w:rPr>
          <w:i/>
          <w:sz w:val="24"/>
          <w:szCs w:val="24"/>
          <w:lang w:val="en-US"/>
        </w:rPr>
        <w:t>t</w:t>
      </w:r>
      <w:r w:rsidR="00A12801" w:rsidRPr="00C4600C">
        <w:rPr>
          <w:sz w:val="24"/>
          <w:szCs w:val="24"/>
          <w:vertAlign w:val="subscript"/>
        </w:rPr>
        <w:t>и</w:t>
      </w:r>
      <w:r w:rsidR="00A12801" w:rsidRPr="00C4600C">
        <w:rPr>
          <w:sz w:val="24"/>
          <w:szCs w:val="24"/>
        </w:rPr>
        <w:t>)</w:t>
      </w:r>
      <w:r w:rsidR="00426708" w:rsidRPr="00C4600C">
        <w:rPr>
          <w:sz w:val="24"/>
          <w:szCs w:val="24"/>
        </w:rPr>
        <w:t xml:space="preserve">, </w:t>
      </w:r>
      <w:r w:rsidR="00426708" w:rsidRPr="00C4600C">
        <w:rPr>
          <w:sz w:val="24"/>
          <w:szCs w:val="24"/>
        </w:rPr>
        <w:sym w:font="Symbol" w:char="F0B0"/>
      </w:r>
      <w:r w:rsidR="00426708" w:rsidRPr="00C4600C">
        <w:rPr>
          <w:sz w:val="24"/>
          <w:szCs w:val="24"/>
        </w:rPr>
        <w:t>С</w:t>
      </w:r>
      <w:r w:rsidR="00A12801" w:rsidRPr="00C4600C">
        <w:rPr>
          <w:sz w:val="24"/>
          <w:szCs w:val="24"/>
        </w:rPr>
        <w:t>;</w:t>
      </w:r>
    </w:p>
    <w:p w14:paraId="39614847" w14:textId="6BD41673" w:rsidR="00A12801" w:rsidRPr="00C4600C" w:rsidRDefault="00FB4B9C" w:rsidP="00C4600C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proofErr w:type="spellStart"/>
      <w:r w:rsidRPr="00C4600C">
        <w:rPr>
          <w:sz w:val="24"/>
          <w:szCs w:val="24"/>
        </w:rPr>
        <w:t>ТТР</w:t>
      </w:r>
      <w:r w:rsidRPr="00C4600C">
        <w:rPr>
          <w:sz w:val="24"/>
          <w:szCs w:val="24"/>
          <w:vertAlign w:val="subscript"/>
        </w:rPr>
        <w:t>в</w:t>
      </w:r>
      <w:proofErr w:type="spellEnd"/>
      <w:r w:rsidRPr="00C4600C">
        <w:rPr>
          <w:sz w:val="24"/>
          <w:szCs w:val="24"/>
        </w:rPr>
        <w:t>(</w:t>
      </w:r>
      <w:proofErr w:type="gramStart"/>
      <w:r w:rsidRPr="00C4600C">
        <w:rPr>
          <w:i/>
          <w:sz w:val="24"/>
          <w:szCs w:val="24"/>
          <w:lang w:val="en-US"/>
        </w:rPr>
        <w:t>p</w:t>
      </w:r>
      <w:r w:rsidRPr="00C4600C">
        <w:rPr>
          <w:sz w:val="24"/>
          <w:szCs w:val="24"/>
          <w:vertAlign w:val="subscript"/>
          <w:lang w:val="en-US"/>
        </w:rPr>
        <w:t>p</w:t>
      </w:r>
      <w:r w:rsidRPr="00C4600C">
        <w:rPr>
          <w:sz w:val="24"/>
          <w:szCs w:val="24"/>
        </w:rPr>
        <w:t>,β</w:t>
      </w:r>
      <w:proofErr w:type="gramEnd"/>
      <w:r w:rsidRPr="00C4600C">
        <w:rPr>
          <w:sz w:val="24"/>
          <w:szCs w:val="24"/>
        </w:rPr>
        <w:t>(</w:t>
      </w:r>
      <w:proofErr w:type="spellStart"/>
      <w:r w:rsidRPr="00C4600C">
        <w:rPr>
          <w:i/>
          <w:sz w:val="24"/>
          <w:szCs w:val="24"/>
        </w:rPr>
        <w:t>р</w:t>
      </w:r>
      <w:r w:rsidRPr="00C4600C">
        <w:rPr>
          <w:sz w:val="24"/>
          <w:szCs w:val="24"/>
          <w:vertAlign w:val="subscript"/>
        </w:rPr>
        <w:t>и</w:t>
      </w:r>
      <w:proofErr w:type="spellEnd"/>
      <w:r w:rsidRPr="00C4600C">
        <w:rPr>
          <w:sz w:val="24"/>
          <w:szCs w:val="24"/>
        </w:rPr>
        <w:t>,</w:t>
      </w:r>
      <w:r w:rsidRPr="00C4600C">
        <w:rPr>
          <w:i/>
          <w:sz w:val="24"/>
          <w:szCs w:val="24"/>
          <w:lang w:val="en-US"/>
        </w:rPr>
        <w:t>t</w:t>
      </w:r>
      <w:r w:rsidRPr="00C4600C">
        <w:rPr>
          <w:sz w:val="24"/>
          <w:szCs w:val="24"/>
          <w:vertAlign w:val="subscript"/>
        </w:rPr>
        <w:t>1</w:t>
      </w:r>
      <w:r w:rsidRPr="00C4600C">
        <w:rPr>
          <w:sz w:val="24"/>
          <w:szCs w:val="24"/>
        </w:rPr>
        <w:t>))</w:t>
      </w:r>
      <w:r w:rsidR="00A12801" w:rsidRPr="00C4600C">
        <w:rPr>
          <w:sz w:val="24"/>
          <w:szCs w:val="24"/>
        </w:rPr>
        <w:t xml:space="preserve"> – </w:t>
      </w:r>
      <w:r w:rsidRPr="00C4600C">
        <w:rPr>
          <w:sz w:val="24"/>
          <w:szCs w:val="24"/>
        </w:rPr>
        <w:t xml:space="preserve">при давлении расчета </w:t>
      </w:r>
      <w:bookmarkStart w:id="0" w:name="_GoBack"/>
      <w:bookmarkEnd w:id="0"/>
      <w:proofErr w:type="spellStart"/>
      <w:r w:rsidRPr="00C4600C">
        <w:rPr>
          <w:i/>
          <w:sz w:val="24"/>
          <w:szCs w:val="24"/>
        </w:rPr>
        <w:t>р</w:t>
      </w:r>
      <w:r w:rsidRPr="00C4600C">
        <w:rPr>
          <w:sz w:val="24"/>
          <w:szCs w:val="24"/>
          <w:vertAlign w:val="subscript"/>
        </w:rPr>
        <w:t>р</w:t>
      </w:r>
      <w:proofErr w:type="spellEnd"/>
      <w:r w:rsidRPr="00C4600C">
        <w:rPr>
          <w:sz w:val="24"/>
          <w:szCs w:val="24"/>
        </w:rPr>
        <w:t xml:space="preserve"> и значении МКВП, рассчитанном </w:t>
      </w:r>
      <w:r w:rsidRPr="00C4600C">
        <w:rPr>
          <w:sz w:val="24"/>
          <w:szCs w:val="24"/>
        </w:rPr>
        <w:br/>
      </w:r>
      <w:r w:rsidR="00A12801" w:rsidRPr="00C4600C">
        <w:rPr>
          <w:sz w:val="24"/>
          <w:szCs w:val="24"/>
        </w:rPr>
        <w:t>при измеренном значении давления</w:t>
      </w:r>
      <w:r w:rsidR="00C8761D" w:rsidRPr="00C4600C">
        <w:rPr>
          <w:sz w:val="24"/>
          <w:szCs w:val="24"/>
        </w:rPr>
        <w:t xml:space="preserve"> </w:t>
      </w:r>
      <w:r w:rsidR="00DB0617" w:rsidRPr="00C4600C">
        <w:rPr>
          <w:sz w:val="24"/>
          <w:szCs w:val="24"/>
        </w:rPr>
        <w:t>ПГ</w:t>
      </w:r>
      <w:r w:rsidR="00A12801" w:rsidRPr="00C4600C">
        <w:rPr>
          <w:sz w:val="24"/>
          <w:szCs w:val="24"/>
        </w:rPr>
        <w:t xml:space="preserve"> в газопроводе (</w:t>
      </w:r>
      <w:proofErr w:type="spellStart"/>
      <w:r w:rsidR="00A12801" w:rsidRPr="00C4600C">
        <w:rPr>
          <w:i/>
          <w:sz w:val="24"/>
          <w:szCs w:val="24"/>
        </w:rPr>
        <w:t>р</w:t>
      </w:r>
      <w:r w:rsidR="00A12801" w:rsidRPr="00C4600C">
        <w:rPr>
          <w:sz w:val="24"/>
          <w:szCs w:val="24"/>
          <w:vertAlign w:val="subscript"/>
        </w:rPr>
        <w:t>и</w:t>
      </w:r>
      <w:proofErr w:type="spellEnd"/>
      <w:r w:rsidR="00A12801" w:rsidRPr="00C4600C">
        <w:rPr>
          <w:sz w:val="24"/>
          <w:szCs w:val="24"/>
        </w:rPr>
        <w:t>)</w:t>
      </w:r>
      <w:r w:rsidRPr="00C4600C">
        <w:rPr>
          <w:sz w:val="24"/>
          <w:szCs w:val="24"/>
        </w:rPr>
        <w:t>,</w:t>
      </w:r>
      <w:r w:rsidR="00A12801" w:rsidRPr="00C4600C">
        <w:rPr>
          <w:sz w:val="24"/>
          <w:szCs w:val="24"/>
        </w:rPr>
        <w:t xml:space="preserve"> и значении </w:t>
      </w:r>
      <w:proofErr w:type="spellStart"/>
      <w:r w:rsidR="00A12801" w:rsidRPr="00C4600C">
        <w:rPr>
          <w:sz w:val="24"/>
          <w:szCs w:val="24"/>
        </w:rPr>
        <w:t>ТТР</w:t>
      </w:r>
      <w:r w:rsidR="00A12801" w:rsidRPr="00C4600C">
        <w:rPr>
          <w:sz w:val="24"/>
          <w:szCs w:val="24"/>
          <w:vertAlign w:val="subscript"/>
        </w:rPr>
        <w:t>в</w:t>
      </w:r>
      <w:proofErr w:type="spellEnd"/>
      <w:r w:rsidR="00A12801" w:rsidRPr="00C4600C">
        <w:rPr>
          <w:sz w:val="24"/>
          <w:szCs w:val="24"/>
        </w:rPr>
        <w:t xml:space="preserve"> равном </w:t>
      </w:r>
      <w:r w:rsidR="00A12801" w:rsidRPr="00C4600C">
        <w:rPr>
          <w:i/>
          <w:sz w:val="24"/>
          <w:szCs w:val="24"/>
          <w:lang w:val="en-US"/>
        </w:rPr>
        <w:t>t</w:t>
      </w:r>
      <w:r w:rsidR="00A12801" w:rsidRPr="00C4600C">
        <w:rPr>
          <w:sz w:val="24"/>
          <w:szCs w:val="24"/>
          <w:vertAlign w:val="subscript"/>
        </w:rPr>
        <w:t>1</w:t>
      </w:r>
      <w:r w:rsidR="00426708" w:rsidRPr="00C4600C">
        <w:rPr>
          <w:sz w:val="24"/>
          <w:szCs w:val="24"/>
        </w:rPr>
        <w:t>,</w:t>
      </w:r>
      <w:r w:rsidR="00426708" w:rsidRPr="00C4600C">
        <w:rPr>
          <w:sz w:val="24"/>
          <w:szCs w:val="24"/>
          <w:vertAlign w:val="subscript"/>
        </w:rPr>
        <w:t xml:space="preserve"> </w:t>
      </w:r>
      <w:r w:rsidR="00426708" w:rsidRPr="00C4600C">
        <w:rPr>
          <w:sz w:val="24"/>
          <w:szCs w:val="24"/>
        </w:rPr>
        <w:sym w:font="Symbol" w:char="F0B0"/>
      </w:r>
      <w:r w:rsidR="00426708" w:rsidRPr="00C4600C">
        <w:rPr>
          <w:sz w:val="24"/>
          <w:szCs w:val="24"/>
        </w:rPr>
        <w:t>С</w:t>
      </w:r>
      <w:r w:rsidR="00A12801" w:rsidRPr="00C4600C">
        <w:rPr>
          <w:sz w:val="24"/>
          <w:szCs w:val="24"/>
        </w:rPr>
        <w:t>;</w:t>
      </w:r>
    </w:p>
    <w:p w14:paraId="641E90CD" w14:textId="4E3064D5" w:rsidR="00A12801" w:rsidRPr="00C4600C" w:rsidRDefault="00FB4B9C" w:rsidP="00C4600C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proofErr w:type="spellStart"/>
      <w:r w:rsidRPr="00C4600C">
        <w:rPr>
          <w:sz w:val="24"/>
          <w:szCs w:val="24"/>
        </w:rPr>
        <w:t>ТТР</w:t>
      </w:r>
      <w:r w:rsidRPr="00C4600C">
        <w:rPr>
          <w:sz w:val="24"/>
          <w:szCs w:val="24"/>
          <w:vertAlign w:val="subscript"/>
        </w:rPr>
        <w:t>в</w:t>
      </w:r>
      <w:proofErr w:type="spellEnd"/>
      <w:r w:rsidRPr="00C4600C">
        <w:rPr>
          <w:sz w:val="24"/>
          <w:szCs w:val="24"/>
        </w:rPr>
        <w:t>(</w:t>
      </w:r>
      <w:proofErr w:type="gramStart"/>
      <w:r w:rsidRPr="00C4600C">
        <w:rPr>
          <w:i/>
          <w:sz w:val="24"/>
          <w:szCs w:val="24"/>
          <w:lang w:val="en-US"/>
        </w:rPr>
        <w:t>p</w:t>
      </w:r>
      <w:r w:rsidRPr="00C4600C">
        <w:rPr>
          <w:sz w:val="24"/>
          <w:szCs w:val="24"/>
          <w:vertAlign w:val="subscript"/>
          <w:lang w:val="en-US"/>
        </w:rPr>
        <w:t>p</w:t>
      </w:r>
      <w:r w:rsidRPr="00C4600C">
        <w:rPr>
          <w:sz w:val="24"/>
          <w:szCs w:val="24"/>
        </w:rPr>
        <w:t>,β</w:t>
      </w:r>
      <w:proofErr w:type="gramEnd"/>
      <w:r w:rsidRPr="00C4600C">
        <w:rPr>
          <w:sz w:val="24"/>
          <w:szCs w:val="24"/>
        </w:rPr>
        <w:t>(</w:t>
      </w:r>
      <w:proofErr w:type="spellStart"/>
      <w:r w:rsidRPr="00C4600C">
        <w:rPr>
          <w:i/>
          <w:sz w:val="24"/>
          <w:szCs w:val="24"/>
        </w:rPr>
        <w:t>р</w:t>
      </w:r>
      <w:r w:rsidRPr="00C4600C">
        <w:rPr>
          <w:sz w:val="24"/>
          <w:szCs w:val="24"/>
          <w:vertAlign w:val="subscript"/>
        </w:rPr>
        <w:t>и</w:t>
      </w:r>
      <w:proofErr w:type="spellEnd"/>
      <w:r w:rsidRPr="00C4600C">
        <w:rPr>
          <w:sz w:val="24"/>
          <w:szCs w:val="24"/>
        </w:rPr>
        <w:t>,</w:t>
      </w:r>
      <w:r w:rsidRPr="00C4600C">
        <w:rPr>
          <w:i/>
          <w:sz w:val="24"/>
          <w:szCs w:val="24"/>
          <w:lang w:val="en-US"/>
        </w:rPr>
        <w:t>t</w:t>
      </w:r>
      <w:r w:rsidRPr="00C4600C">
        <w:rPr>
          <w:sz w:val="24"/>
          <w:szCs w:val="24"/>
          <w:vertAlign w:val="subscript"/>
        </w:rPr>
        <w:t>2</w:t>
      </w:r>
      <w:r w:rsidRPr="00C4600C">
        <w:rPr>
          <w:sz w:val="24"/>
          <w:szCs w:val="24"/>
        </w:rPr>
        <w:t>))</w:t>
      </w:r>
      <w:r w:rsidR="00A12801" w:rsidRPr="00C4600C">
        <w:rPr>
          <w:sz w:val="24"/>
          <w:szCs w:val="24"/>
        </w:rPr>
        <w:t xml:space="preserve"> – </w:t>
      </w:r>
      <w:r w:rsidRPr="00C4600C">
        <w:rPr>
          <w:sz w:val="24"/>
          <w:szCs w:val="24"/>
        </w:rPr>
        <w:t xml:space="preserve">при давлении расчета </w:t>
      </w:r>
      <w:proofErr w:type="spellStart"/>
      <w:r w:rsidRPr="00C4600C">
        <w:rPr>
          <w:i/>
          <w:sz w:val="24"/>
          <w:szCs w:val="24"/>
        </w:rPr>
        <w:t>р</w:t>
      </w:r>
      <w:r w:rsidRPr="00C4600C">
        <w:rPr>
          <w:sz w:val="24"/>
          <w:szCs w:val="24"/>
          <w:vertAlign w:val="subscript"/>
        </w:rPr>
        <w:t>р</w:t>
      </w:r>
      <w:proofErr w:type="spellEnd"/>
      <w:r w:rsidRPr="00C4600C">
        <w:rPr>
          <w:sz w:val="24"/>
          <w:szCs w:val="24"/>
        </w:rPr>
        <w:t xml:space="preserve"> и значении МКВП, рассчитанном </w:t>
      </w:r>
      <w:r w:rsidRPr="00C4600C">
        <w:rPr>
          <w:sz w:val="24"/>
          <w:szCs w:val="24"/>
        </w:rPr>
        <w:br/>
      </w:r>
      <w:r w:rsidR="00A12801" w:rsidRPr="00C4600C">
        <w:rPr>
          <w:sz w:val="24"/>
          <w:szCs w:val="24"/>
        </w:rPr>
        <w:t>при измеренном значении давления</w:t>
      </w:r>
      <w:r w:rsidR="00C8761D" w:rsidRPr="00C4600C">
        <w:rPr>
          <w:sz w:val="24"/>
          <w:szCs w:val="24"/>
        </w:rPr>
        <w:t xml:space="preserve"> </w:t>
      </w:r>
      <w:r w:rsidR="00DB0617" w:rsidRPr="00C4600C">
        <w:rPr>
          <w:sz w:val="24"/>
          <w:szCs w:val="24"/>
        </w:rPr>
        <w:t>ПГ</w:t>
      </w:r>
      <w:r w:rsidR="00A12801" w:rsidRPr="00C4600C">
        <w:rPr>
          <w:sz w:val="24"/>
          <w:szCs w:val="24"/>
        </w:rPr>
        <w:t xml:space="preserve"> в газопроводе (</w:t>
      </w:r>
      <w:proofErr w:type="spellStart"/>
      <w:r w:rsidR="00A12801" w:rsidRPr="00C4600C">
        <w:rPr>
          <w:i/>
          <w:sz w:val="24"/>
          <w:szCs w:val="24"/>
        </w:rPr>
        <w:t>р</w:t>
      </w:r>
      <w:r w:rsidR="00A12801" w:rsidRPr="00C4600C">
        <w:rPr>
          <w:sz w:val="24"/>
          <w:szCs w:val="24"/>
          <w:vertAlign w:val="subscript"/>
        </w:rPr>
        <w:t>и</w:t>
      </w:r>
      <w:proofErr w:type="spellEnd"/>
      <w:r w:rsidR="00A12801" w:rsidRPr="00C4600C">
        <w:rPr>
          <w:sz w:val="24"/>
          <w:szCs w:val="24"/>
        </w:rPr>
        <w:t>)</w:t>
      </w:r>
      <w:r w:rsidRPr="00C4600C">
        <w:rPr>
          <w:sz w:val="24"/>
          <w:szCs w:val="24"/>
        </w:rPr>
        <w:t>,</w:t>
      </w:r>
      <w:r w:rsidR="00A12801" w:rsidRPr="00C4600C">
        <w:rPr>
          <w:sz w:val="24"/>
          <w:szCs w:val="24"/>
        </w:rPr>
        <w:t xml:space="preserve"> и значении </w:t>
      </w:r>
      <w:proofErr w:type="spellStart"/>
      <w:r w:rsidR="00A12801" w:rsidRPr="00C4600C">
        <w:rPr>
          <w:sz w:val="24"/>
          <w:szCs w:val="24"/>
        </w:rPr>
        <w:t>ТТР</w:t>
      </w:r>
      <w:r w:rsidR="00A12801" w:rsidRPr="00C4600C">
        <w:rPr>
          <w:sz w:val="24"/>
          <w:szCs w:val="24"/>
          <w:vertAlign w:val="subscript"/>
        </w:rPr>
        <w:t>в</w:t>
      </w:r>
      <w:proofErr w:type="spellEnd"/>
      <w:r w:rsidR="00A12801" w:rsidRPr="00C4600C">
        <w:rPr>
          <w:sz w:val="24"/>
          <w:szCs w:val="24"/>
        </w:rPr>
        <w:t xml:space="preserve"> равном </w:t>
      </w:r>
      <w:r w:rsidR="00A12801" w:rsidRPr="00C4600C">
        <w:rPr>
          <w:i/>
          <w:sz w:val="24"/>
          <w:szCs w:val="24"/>
          <w:lang w:val="en-US"/>
        </w:rPr>
        <w:t>t</w:t>
      </w:r>
      <w:r w:rsidR="00026981" w:rsidRPr="00C4600C">
        <w:rPr>
          <w:sz w:val="24"/>
          <w:szCs w:val="24"/>
          <w:vertAlign w:val="subscript"/>
        </w:rPr>
        <w:t>2</w:t>
      </w:r>
      <w:r w:rsidR="00426708" w:rsidRPr="00C4600C">
        <w:rPr>
          <w:sz w:val="24"/>
          <w:szCs w:val="24"/>
        </w:rPr>
        <w:t>,</w:t>
      </w:r>
      <w:r w:rsidR="00426708" w:rsidRPr="00C4600C">
        <w:rPr>
          <w:sz w:val="24"/>
          <w:szCs w:val="24"/>
          <w:vertAlign w:val="subscript"/>
        </w:rPr>
        <w:t xml:space="preserve"> </w:t>
      </w:r>
      <w:r w:rsidR="00426708" w:rsidRPr="00C4600C">
        <w:rPr>
          <w:sz w:val="24"/>
          <w:szCs w:val="24"/>
        </w:rPr>
        <w:sym w:font="Symbol" w:char="F0B0"/>
      </w:r>
      <w:r w:rsidR="00426708" w:rsidRPr="00C4600C">
        <w:rPr>
          <w:sz w:val="24"/>
          <w:szCs w:val="24"/>
        </w:rPr>
        <w:t>С</w:t>
      </w:r>
      <w:r w:rsidR="00A12801" w:rsidRPr="00C4600C">
        <w:rPr>
          <w:sz w:val="24"/>
          <w:szCs w:val="24"/>
        </w:rPr>
        <w:t>.</w:t>
      </w:r>
    </w:p>
    <w:p w14:paraId="03A5ED7B" w14:textId="2EAC82BB" w:rsidR="00A12801" w:rsidRPr="00C4600C" w:rsidRDefault="00026981" w:rsidP="00C4600C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C4600C">
        <w:rPr>
          <w:sz w:val="24"/>
          <w:szCs w:val="24"/>
        </w:rPr>
        <w:t>При этом значения давления (</w:t>
      </w:r>
      <w:r w:rsidRPr="00C4600C">
        <w:rPr>
          <w:i/>
          <w:sz w:val="24"/>
          <w:szCs w:val="24"/>
        </w:rPr>
        <w:t>р</w:t>
      </w:r>
      <w:r w:rsidRPr="00C4600C">
        <w:rPr>
          <w:sz w:val="24"/>
          <w:szCs w:val="24"/>
          <w:vertAlign w:val="subscript"/>
        </w:rPr>
        <w:t>1</w:t>
      </w:r>
      <w:r w:rsidRPr="00C4600C">
        <w:rPr>
          <w:sz w:val="24"/>
          <w:szCs w:val="24"/>
        </w:rPr>
        <w:t xml:space="preserve">, </w:t>
      </w:r>
      <w:r w:rsidRPr="00C4600C">
        <w:rPr>
          <w:i/>
          <w:sz w:val="24"/>
          <w:szCs w:val="24"/>
        </w:rPr>
        <w:t>р</w:t>
      </w:r>
      <w:r w:rsidRPr="00C4600C">
        <w:rPr>
          <w:sz w:val="24"/>
          <w:szCs w:val="24"/>
          <w:vertAlign w:val="subscript"/>
        </w:rPr>
        <w:t>2</w:t>
      </w:r>
      <w:r w:rsidRPr="00C4600C">
        <w:rPr>
          <w:sz w:val="24"/>
          <w:szCs w:val="24"/>
        </w:rPr>
        <w:t>)</w:t>
      </w:r>
      <w:r w:rsidR="00426708" w:rsidRPr="00C4600C">
        <w:rPr>
          <w:sz w:val="24"/>
          <w:szCs w:val="24"/>
        </w:rPr>
        <w:t>, МПа,</w:t>
      </w:r>
      <w:r w:rsidRPr="00C4600C">
        <w:rPr>
          <w:sz w:val="24"/>
          <w:szCs w:val="24"/>
        </w:rPr>
        <w:t xml:space="preserve"> </w:t>
      </w:r>
      <w:r w:rsidR="00C8761D" w:rsidRPr="00C4600C">
        <w:rPr>
          <w:sz w:val="24"/>
          <w:szCs w:val="24"/>
        </w:rPr>
        <w:t>вычисля</w:t>
      </w:r>
      <w:r w:rsidRPr="00C4600C">
        <w:rPr>
          <w:sz w:val="24"/>
          <w:szCs w:val="24"/>
        </w:rPr>
        <w:t xml:space="preserve">ют по формулам (Ж.3) и (Ж.4), </w:t>
      </w:r>
      <w:r w:rsidR="00FB4B9C" w:rsidRPr="00C4600C">
        <w:rPr>
          <w:sz w:val="24"/>
          <w:szCs w:val="24"/>
        </w:rPr>
        <w:br/>
      </w:r>
      <w:r w:rsidRPr="00C4600C">
        <w:rPr>
          <w:sz w:val="24"/>
          <w:szCs w:val="24"/>
        </w:rPr>
        <w:t xml:space="preserve">а значения </w:t>
      </w:r>
      <w:proofErr w:type="spellStart"/>
      <w:r w:rsidRPr="00C4600C">
        <w:rPr>
          <w:sz w:val="24"/>
          <w:szCs w:val="24"/>
        </w:rPr>
        <w:t>ТТР</w:t>
      </w:r>
      <w:r w:rsidRPr="00C4600C">
        <w:rPr>
          <w:sz w:val="24"/>
          <w:szCs w:val="24"/>
          <w:vertAlign w:val="subscript"/>
        </w:rPr>
        <w:t>в</w:t>
      </w:r>
      <w:proofErr w:type="spellEnd"/>
      <w:r w:rsidRPr="00C4600C">
        <w:rPr>
          <w:sz w:val="24"/>
          <w:szCs w:val="24"/>
        </w:rPr>
        <w:t xml:space="preserve"> (</w:t>
      </w:r>
      <w:r w:rsidRPr="00C4600C">
        <w:rPr>
          <w:i/>
          <w:sz w:val="24"/>
          <w:szCs w:val="24"/>
          <w:lang w:val="en-US"/>
        </w:rPr>
        <w:t>t</w:t>
      </w:r>
      <w:r w:rsidRPr="00C4600C">
        <w:rPr>
          <w:sz w:val="24"/>
          <w:szCs w:val="24"/>
          <w:vertAlign w:val="subscript"/>
        </w:rPr>
        <w:t>1</w:t>
      </w:r>
      <w:r w:rsidRPr="00C4600C">
        <w:rPr>
          <w:sz w:val="24"/>
          <w:szCs w:val="24"/>
        </w:rPr>
        <w:t xml:space="preserve">, </w:t>
      </w:r>
      <w:r w:rsidRPr="00C4600C">
        <w:rPr>
          <w:i/>
          <w:sz w:val="24"/>
          <w:szCs w:val="24"/>
          <w:lang w:val="en-US"/>
        </w:rPr>
        <w:t>t</w:t>
      </w:r>
      <w:r w:rsidRPr="00C4600C">
        <w:rPr>
          <w:sz w:val="24"/>
          <w:szCs w:val="24"/>
          <w:vertAlign w:val="subscript"/>
        </w:rPr>
        <w:t>2</w:t>
      </w:r>
      <w:r w:rsidRPr="00C4600C">
        <w:rPr>
          <w:sz w:val="24"/>
          <w:szCs w:val="24"/>
        </w:rPr>
        <w:t>)</w:t>
      </w:r>
      <w:r w:rsidR="00426708" w:rsidRPr="00C4600C">
        <w:rPr>
          <w:sz w:val="24"/>
          <w:szCs w:val="24"/>
        </w:rPr>
        <w:t xml:space="preserve">, </w:t>
      </w:r>
      <w:r w:rsidR="00426708" w:rsidRPr="00C4600C">
        <w:rPr>
          <w:sz w:val="24"/>
          <w:szCs w:val="24"/>
        </w:rPr>
        <w:sym w:font="Symbol" w:char="F0B0"/>
      </w:r>
      <w:r w:rsidR="00426708" w:rsidRPr="00C4600C">
        <w:rPr>
          <w:sz w:val="24"/>
          <w:szCs w:val="24"/>
        </w:rPr>
        <w:t>С,</w:t>
      </w:r>
      <w:r w:rsidRPr="00C4600C">
        <w:rPr>
          <w:sz w:val="24"/>
          <w:szCs w:val="24"/>
        </w:rPr>
        <w:t xml:space="preserve"> – по формулам (Ж.9) и (Ж.10).</w:t>
      </w:r>
    </w:p>
    <w:p w14:paraId="79C120CC" w14:textId="77777777" w:rsidR="009B76F7" w:rsidRPr="009A4840" w:rsidRDefault="009B76F7" w:rsidP="009A4840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</w:p>
    <w:sectPr w:rsidR="009B76F7" w:rsidRPr="009A4840" w:rsidSect="00483A82">
      <w:headerReference w:type="default" r:id="rId47"/>
      <w:footerReference w:type="default" r:id="rId48"/>
      <w:footerReference w:type="first" r:id="rId49"/>
      <w:pgSz w:w="11906" w:h="16838"/>
      <w:pgMar w:top="1134" w:right="850" w:bottom="1134" w:left="1276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6519E8" w14:textId="77777777" w:rsidR="00FD0521" w:rsidRDefault="00FD0521" w:rsidP="00700107">
      <w:pPr>
        <w:spacing w:after="0" w:line="240" w:lineRule="auto"/>
      </w:pPr>
      <w:r>
        <w:separator/>
      </w:r>
    </w:p>
  </w:endnote>
  <w:endnote w:type="continuationSeparator" w:id="0">
    <w:p w14:paraId="7902F743" w14:textId="77777777" w:rsidR="00FD0521" w:rsidRDefault="00FD0521" w:rsidP="00700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2236363"/>
      <w:docPartObj>
        <w:docPartGallery w:val="Page Numbers (Bottom of Page)"/>
        <w:docPartUnique/>
      </w:docPartObj>
    </w:sdtPr>
    <w:sdtEndPr/>
    <w:sdtContent>
      <w:p w14:paraId="6ADA3DFB" w14:textId="77777777" w:rsidR="00D03BA4" w:rsidRDefault="00D03BA4">
        <w:pPr>
          <w:pStyle w:val="a7"/>
          <w:jc w:val="right"/>
        </w:pPr>
        <w:r w:rsidRPr="00700107">
          <w:rPr>
            <w:rFonts w:ascii="Arial" w:hAnsi="Arial" w:cs="Arial"/>
            <w:sz w:val="24"/>
            <w:szCs w:val="24"/>
          </w:rPr>
          <w:fldChar w:fldCharType="begin"/>
        </w:r>
        <w:r w:rsidRPr="00700107">
          <w:rPr>
            <w:rFonts w:ascii="Arial" w:hAnsi="Arial" w:cs="Arial"/>
            <w:sz w:val="24"/>
            <w:szCs w:val="24"/>
          </w:rPr>
          <w:instrText>PAGE   \* MERGEFORMAT</w:instrText>
        </w:r>
        <w:r w:rsidRPr="00700107">
          <w:rPr>
            <w:rFonts w:ascii="Arial" w:hAnsi="Arial" w:cs="Arial"/>
            <w:sz w:val="24"/>
            <w:szCs w:val="24"/>
          </w:rPr>
          <w:fldChar w:fldCharType="separate"/>
        </w:r>
        <w:r w:rsidR="00C4600C">
          <w:rPr>
            <w:rFonts w:ascii="Arial" w:hAnsi="Arial" w:cs="Arial"/>
            <w:noProof/>
            <w:sz w:val="24"/>
            <w:szCs w:val="24"/>
          </w:rPr>
          <w:t>9</w:t>
        </w:r>
        <w:r w:rsidRPr="00700107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14:paraId="5188BF91" w14:textId="77777777" w:rsidR="00D03BA4" w:rsidRDefault="00D03BA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84C38F" w14:textId="77777777" w:rsidR="00D03BA4" w:rsidRPr="00700107" w:rsidRDefault="00D03BA4">
    <w:pPr>
      <w:pStyle w:val="a7"/>
      <w:rPr>
        <w:rFonts w:ascii="Arial" w:hAnsi="Arial" w:cs="Arial"/>
        <w:sz w:val="24"/>
        <w:szCs w:val="24"/>
      </w:rPr>
    </w:pPr>
    <w:r>
      <w:tab/>
    </w:r>
    <w:r>
      <w:tab/>
    </w:r>
    <w:r w:rsidRPr="00700107">
      <w:rPr>
        <w:rFonts w:ascii="Arial" w:hAnsi="Arial" w:cs="Arial"/>
        <w:sz w:val="24"/>
        <w:szCs w:val="24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ECDBF5" w14:textId="77777777" w:rsidR="00FD0521" w:rsidRDefault="00FD0521" w:rsidP="00700107">
      <w:pPr>
        <w:spacing w:after="0" w:line="240" w:lineRule="auto"/>
      </w:pPr>
      <w:r>
        <w:separator/>
      </w:r>
    </w:p>
  </w:footnote>
  <w:footnote w:type="continuationSeparator" w:id="0">
    <w:p w14:paraId="4AB2E877" w14:textId="77777777" w:rsidR="00FD0521" w:rsidRDefault="00FD0521" w:rsidP="007001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7A6643" w14:textId="5BE5B7D1" w:rsidR="00D03BA4" w:rsidRPr="001E78C9" w:rsidRDefault="00D03BA4" w:rsidP="00E82C0F">
    <w:pPr>
      <w:pStyle w:val="a5"/>
      <w:jc w:val="both"/>
      <w:rPr>
        <w:sz w:val="20"/>
        <w:szCs w:val="20"/>
      </w:rPr>
    </w:pPr>
    <w:r>
      <w:rPr>
        <w:rFonts w:ascii="Arial" w:hAnsi="Arial" w:cs="Arial"/>
        <w:sz w:val="20"/>
        <w:szCs w:val="20"/>
      </w:rPr>
      <w:t xml:space="preserve">ИЗМЕНЕНИЕ № 1 </w:t>
    </w:r>
    <w:r w:rsidRPr="001E78C9">
      <w:rPr>
        <w:rFonts w:ascii="Arial" w:hAnsi="Arial" w:cs="Arial"/>
        <w:sz w:val="20"/>
        <w:szCs w:val="20"/>
      </w:rPr>
      <w:t>ГОСТ 34807-2021 «Газ природный. Методы расчета температуры точки росы по воде и массовой концентрации водяных паров»</w:t>
    </w:r>
  </w:p>
  <w:p w14:paraId="08B1E3CC" w14:textId="77777777" w:rsidR="00D03BA4" w:rsidRPr="001E78C9" w:rsidRDefault="00D03BA4">
    <w:pPr>
      <w:pStyle w:val="a5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A70B07"/>
    <w:multiLevelType w:val="multilevel"/>
    <w:tmpl w:val="4700470E"/>
    <w:lvl w:ilvl="0">
      <w:start w:val="1"/>
      <w:numFmt w:val="decimal"/>
      <w:pStyle w:val="a"/>
      <w:suff w:val="space"/>
      <w:lvlText w:val="%1"/>
      <w:lvlJc w:val="left"/>
      <w:pPr>
        <w:ind w:left="-141" w:firstLine="709"/>
      </w:pPr>
      <w:rPr>
        <w:rFonts w:hint="default"/>
        <w:sz w:val="28"/>
        <w:szCs w:val="28"/>
      </w:rPr>
    </w:lvl>
    <w:lvl w:ilvl="1">
      <w:start w:val="1"/>
      <w:numFmt w:val="decimal"/>
      <w:pStyle w:val="a0"/>
      <w:suff w:val="space"/>
      <w:lvlText w:val="%1.%2"/>
      <w:lvlJc w:val="left"/>
      <w:pPr>
        <w:ind w:left="1560" w:firstLine="709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709"/>
      </w:pPr>
      <w:rPr>
        <w:rFonts w:hint="default"/>
        <w:color w:val="auto"/>
        <w:sz w:val="24"/>
        <w:szCs w:val="24"/>
      </w:rPr>
    </w:lvl>
    <w:lvl w:ilvl="3">
      <w:start w:val="1"/>
      <w:numFmt w:val="decimal"/>
      <w:suff w:val="space"/>
      <w:lvlText w:val="%1.%2.%3.%4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065"/>
        </w:tabs>
        <w:ind w:left="577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85"/>
        </w:tabs>
        <w:ind w:left="628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145"/>
        </w:tabs>
        <w:ind w:left="678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865"/>
        </w:tabs>
        <w:ind w:left="72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85"/>
        </w:tabs>
        <w:ind w:left="7865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A1B"/>
    <w:rsid w:val="000038ED"/>
    <w:rsid w:val="00014FAB"/>
    <w:rsid w:val="000219A6"/>
    <w:rsid w:val="00026981"/>
    <w:rsid w:val="00044039"/>
    <w:rsid w:val="00052AB8"/>
    <w:rsid w:val="000568A3"/>
    <w:rsid w:val="00056B8E"/>
    <w:rsid w:val="000647BD"/>
    <w:rsid w:val="00072CC8"/>
    <w:rsid w:val="00075B7F"/>
    <w:rsid w:val="000779DD"/>
    <w:rsid w:val="00077D43"/>
    <w:rsid w:val="00082F1A"/>
    <w:rsid w:val="00083190"/>
    <w:rsid w:val="000A0AEE"/>
    <w:rsid w:val="000A2387"/>
    <w:rsid w:val="000A4254"/>
    <w:rsid w:val="000B3586"/>
    <w:rsid w:val="000B7BDE"/>
    <w:rsid w:val="000C7AF5"/>
    <w:rsid w:val="000D0F3B"/>
    <w:rsid w:val="000D7477"/>
    <w:rsid w:val="000E22B7"/>
    <w:rsid w:val="000E2672"/>
    <w:rsid w:val="000E4CBD"/>
    <w:rsid w:val="000E7B7A"/>
    <w:rsid w:val="000F166D"/>
    <w:rsid w:val="000F2CE8"/>
    <w:rsid w:val="000F2FE8"/>
    <w:rsid w:val="00106491"/>
    <w:rsid w:val="00107CF1"/>
    <w:rsid w:val="001164F4"/>
    <w:rsid w:val="00133793"/>
    <w:rsid w:val="00145AC1"/>
    <w:rsid w:val="001505C1"/>
    <w:rsid w:val="00152427"/>
    <w:rsid w:val="00153A36"/>
    <w:rsid w:val="001558D0"/>
    <w:rsid w:val="00155D3D"/>
    <w:rsid w:val="00164316"/>
    <w:rsid w:val="001701D5"/>
    <w:rsid w:val="001A1017"/>
    <w:rsid w:val="001B3AE0"/>
    <w:rsid w:val="001C5C0F"/>
    <w:rsid w:val="001D1DF9"/>
    <w:rsid w:val="001D26C5"/>
    <w:rsid w:val="001E2291"/>
    <w:rsid w:val="001E45B4"/>
    <w:rsid w:val="001E75E1"/>
    <w:rsid w:val="001E78C9"/>
    <w:rsid w:val="001F1183"/>
    <w:rsid w:val="001F4887"/>
    <w:rsid w:val="001F55E8"/>
    <w:rsid w:val="00206E51"/>
    <w:rsid w:val="00211008"/>
    <w:rsid w:val="00226FB4"/>
    <w:rsid w:val="002300E6"/>
    <w:rsid w:val="002357EC"/>
    <w:rsid w:val="00236369"/>
    <w:rsid w:val="00240D44"/>
    <w:rsid w:val="00245BB9"/>
    <w:rsid w:val="002603EC"/>
    <w:rsid w:val="00271956"/>
    <w:rsid w:val="00274492"/>
    <w:rsid w:val="002760B0"/>
    <w:rsid w:val="00282B75"/>
    <w:rsid w:val="0028408D"/>
    <w:rsid w:val="0028555E"/>
    <w:rsid w:val="00286AC5"/>
    <w:rsid w:val="002B2BC3"/>
    <w:rsid w:val="002B2FA5"/>
    <w:rsid w:val="002B49CA"/>
    <w:rsid w:val="002B6B9F"/>
    <w:rsid w:val="002C63F1"/>
    <w:rsid w:val="002D7C07"/>
    <w:rsid w:val="002F5A47"/>
    <w:rsid w:val="0031011B"/>
    <w:rsid w:val="00314D68"/>
    <w:rsid w:val="00315332"/>
    <w:rsid w:val="003157BE"/>
    <w:rsid w:val="00316253"/>
    <w:rsid w:val="00316892"/>
    <w:rsid w:val="00323FEE"/>
    <w:rsid w:val="00335D6E"/>
    <w:rsid w:val="003417C8"/>
    <w:rsid w:val="00341803"/>
    <w:rsid w:val="00351B65"/>
    <w:rsid w:val="00370445"/>
    <w:rsid w:val="00396A77"/>
    <w:rsid w:val="003B1BF5"/>
    <w:rsid w:val="003D33A0"/>
    <w:rsid w:val="003D67A9"/>
    <w:rsid w:val="003E0A68"/>
    <w:rsid w:val="003E6E0E"/>
    <w:rsid w:val="003F23D2"/>
    <w:rsid w:val="003F4143"/>
    <w:rsid w:val="003F7BCD"/>
    <w:rsid w:val="00411F37"/>
    <w:rsid w:val="00425D99"/>
    <w:rsid w:val="00426708"/>
    <w:rsid w:val="00426EEB"/>
    <w:rsid w:val="004276B0"/>
    <w:rsid w:val="004545E3"/>
    <w:rsid w:val="00455F63"/>
    <w:rsid w:val="00483A82"/>
    <w:rsid w:val="0049230F"/>
    <w:rsid w:val="00496876"/>
    <w:rsid w:val="004A106B"/>
    <w:rsid w:val="004A1ADD"/>
    <w:rsid w:val="004A2E6F"/>
    <w:rsid w:val="004A49FD"/>
    <w:rsid w:val="004B0D09"/>
    <w:rsid w:val="004B6101"/>
    <w:rsid w:val="004B64CA"/>
    <w:rsid w:val="004C53E9"/>
    <w:rsid w:val="004C79C8"/>
    <w:rsid w:val="004D046A"/>
    <w:rsid w:val="004F0772"/>
    <w:rsid w:val="004F7267"/>
    <w:rsid w:val="005045BC"/>
    <w:rsid w:val="005344FE"/>
    <w:rsid w:val="005352BD"/>
    <w:rsid w:val="00535716"/>
    <w:rsid w:val="00540721"/>
    <w:rsid w:val="00541023"/>
    <w:rsid w:val="00565415"/>
    <w:rsid w:val="0057087E"/>
    <w:rsid w:val="005715F0"/>
    <w:rsid w:val="00573891"/>
    <w:rsid w:val="005829AC"/>
    <w:rsid w:val="00597E86"/>
    <w:rsid w:val="005B58F9"/>
    <w:rsid w:val="005C0E6F"/>
    <w:rsid w:val="005D0D27"/>
    <w:rsid w:val="005D2317"/>
    <w:rsid w:val="005E5365"/>
    <w:rsid w:val="0060635E"/>
    <w:rsid w:val="00611910"/>
    <w:rsid w:val="00611913"/>
    <w:rsid w:val="00630F61"/>
    <w:rsid w:val="00646820"/>
    <w:rsid w:val="00657320"/>
    <w:rsid w:val="00660C3C"/>
    <w:rsid w:val="00671402"/>
    <w:rsid w:val="00680D90"/>
    <w:rsid w:val="006926D8"/>
    <w:rsid w:val="00696ECE"/>
    <w:rsid w:val="006A5C1B"/>
    <w:rsid w:val="006A7087"/>
    <w:rsid w:val="006B21EF"/>
    <w:rsid w:val="006B2DF0"/>
    <w:rsid w:val="006C0ACA"/>
    <w:rsid w:val="006C4553"/>
    <w:rsid w:val="006D67BE"/>
    <w:rsid w:val="006E0DD7"/>
    <w:rsid w:val="006E1A02"/>
    <w:rsid w:val="006F2F19"/>
    <w:rsid w:val="006F619A"/>
    <w:rsid w:val="00700107"/>
    <w:rsid w:val="00704F85"/>
    <w:rsid w:val="00705C8B"/>
    <w:rsid w:val="00707464"/>
    <w:rsid w:val="0071111A"/>
    <w:rsid w:val="0071589D"/>
    <w:rsid w:val="00734C3C"/>
    <w:rsid w:val="007456B4"/>
    <w:rsid w:val="00745BCE"/>
    <w:rsid w:val="00762AA9"/>
    <w:rsid w:val="00766201"/>
    <w:rsid w:val="007817D9"/>
    <w:rsid w:val="007920F0"/>
    <w:rsid w:val="0079320C"/>
    <w:rsid w:val="007A61A5"/>
    <w:rsid w:val="007B792F"/>
    <w:rsid w:val="007C1B8F"/>
    <w:rsid w:val="007C1E5A"/>
    <w:rsid w:val="007D6110"/>
    <w:rsid w:val="007E4038"/>
    <w:rsid w:val="007F3F07"/>
    <w:rsid w:val="008050D9"/>
    <w:rsid w:val="008074A7"/>
    <w:rsid w:val="00815927"/>
    <w:rsid w:val="00824F29"/>
    <w:rsid w:val="008304C7"/>
    <w:rsid w:val="00836238"/>
    <w:rsid w:val="00837D63"/>
    <w:rsid w:val="008445B7"/>
    <w:rsid w:val="00853F52"/>
    <w:rsid w:val="0086455E"/>
    <w:rsid w:val="0087143B"/>
    <w:rsid w:val="008737C7"/>
    <w:rsid w:val="00882C56"/>
    <w:rsid w:val="00895A1B"/>
    <w:rsid w:val="008A17E1"/>
    <w:rsid w:val="008B0B4A"/>
    <w:rsid w:val="008C0EB2"/>
    <w:rsid w:val="008C2E91"/>
    <w:rsid w:val="008C4F96"/>
    <w:rsid w:val="008C5563"/>
    <w:rsid w:val="008D23C3"/>
    <w:rsid w:val="008D2ED8"/>
    <w:rsid w:val="008E5606"/>
    <w:rsid w:val="008E6C5E"/>
    <w:rsid w:val="008F572C"/>
    <w:rsid w:val="00907334"/>
    <w:rsid w:val="00915A81"/>
    <w:rsid w:val="0093166E"/>
    <w:rsid w:val="009464EF"/>
    <w:rsid w:val="00951274"/>
    <w:rsid w:val="009524E9"/>
    <w:rsid w:val="00956DD7"/>
    <w:rsid w:val="00971E22"/>
    <w:rsid w:val="009839B0"/>
    <w:rsid w:val="00991C0E"/>
    <w:rsid w:val="009A0CEB"/>
    <w:rsid w:val="009A4840"/>
    <w:rsid w:val="009B1597"/>
    <w:rsid w:val="009B1894"/>
    <w:rsid w:val="009B3CB9"/>
    <w:rsid w:val="009B76F7"/>
    <w:rsid w:val="009B78D5"/>
    <w:rsid w:val="009E40A1"/>
    <w:rsid w:val="00A05C58"/>
    <w:rsid w:val="00A12801"/>
    <w:rsid w:val="00A12F33"/>
    <w:rsid w:val="00A143D3"/>
    <w:rsid w:val="00A17283"/>
    <w:rsid w:val="00A1796B"/>
    <w:rsid w:val="00A21379"/>
    <w:rsid w:val="00A32F68"/>
    <w:rsid w:val="00A3356C"/>
    <w:rsid w:val="00A67CE0"/>
    <w:rsid w:val="00A76874"/>
    <w:rsid w:val="00A8149B"/>
    <w:rsid w:val="00A94047"/>
    <w:rsid w:val="00AA4A3F"/>
    <w:rsid w:val="00AB2FA3"/>
    <w:rsid w:val="00AC2062"/>
    <w:rsid w:val="00AD6D14"/>
    <w:rsid w:val="00AE0AE3"/>
    <w:rsid w:val="00AE2A2E"/>
    <w:rsid w:val="00AE59C3"/>
    <w:rsid w:val="00AF21F6"/>
    <w:rsid w:val="00AF2CFF"/>
    <w:rsid w:val="00B007FE"/>
    <w:rsid w:val="00B13617"/>
    <w:rsid w:val="00B153B0"/>
    <w:rsid w:val="00B25F8C"/>
    <w:rsid w:val="00B30A2B"/>
    <w:rsid w:val="00B32BAF"/>
    <w:rsid w:val="00B3661F"/>
    <w:rsid w:val="00B470B2"/>
    <w:rsid w:val="00B535FC"/>
    <w:rsid w:val="00B60891"/>
    <w:rsid w:val="00B60A7A"/>
    <w:rsid w:val="00B64473"/>
    <w:rsid w:val="00B667EA"/>
    <w:rsid w:val="00B851A0"/>
    <w:rsid w:val="00B85CC5"/>
    <w:rsid w:val="00BA2EDC"/>
    <w:rsid w:val="00BA523B"/>
    <w:rsid w:val="00BA603C"/>
    <w:rsid w:val="00BB46CE"/>
    <w:rsid w:val="00BB4AB8"/>
    <w:rsid w:val="00BB5B3A"/>
    <w:rsid w:val="00BC14E7"/>
    <w:rsid w:val="00BD05FC"/>
    <w:rsid w:val="00BD1AF8"/>
    <w:rsid w:val="00BD276C"/>
    <w:rsid w:val="00BD324F"/>
    <w:rsid w:val="00BD37E0"/>
    <w:rsid w:val="00BD4F08"/>
    <w:rsid w:val="00BE6A48"/>
    <w:rsid w:val="00BE7C87"/>
    <w:rsid w:val="00BF077B"/>
    <w:rsid w:val="00C01724"/>
    <w:rsid w:val="00C01C60"/>
    <w:rsid w:val="00C0692F"/>
    <w:rsid w:val="00C27543"/>
    <w:rsid w:val="00C30CF8"/>
    <w:rsid w:val="00C3727C"/>
    <w:rsid w:val="00C402EE"/>
    <w:rsid w:val="00C41BD7"/>
    <w:rsid w:val="00C43074"/>
    <w:rsid w:val="00C4600C"/>
    <w:rsid w:val="00C479DE"/>
    <w:rsid w:val="00C54523"/>
    <w:rsid w:val="00C577D7"/>
    <w:rsid w:val="00C76C0B"/>
    <w:rsid w:val="00C77E89"/>
    <w:rsid w:val="00C833CA"/>
    <w:rsid w:val="00C8761D"/>
    <w:rsid w:val="00C90289"/>
    <w:rsid w:val="00C97983"/>
    <w:rsid w:val="00CA07E5"/>
    <w:rsid w:val="00CB2A2A"/>
    <w:rsid w:val="00CC3D10"/>
    <w:rsid w:val="00CC53ED"/>
    <w:rsid w:val="00CC772E"/>
    <w:rsid w:val="00CE0F44"/>
    <w:rsid w:val="00CE2DE5"/>
    <w:rsid w:val="00CE503B"/>
    <w:rsid w:val="00CF20E8"/>
    <w:rsid w:val="00CF6BB9"/>
    <w:rsid w:val="00D032BB"/>
    <w:rsid w:val="00D03BA4"/>
    <w:rsid w:val="00D16F99"/>
    <w:rsid w:val="00D22D57"/>
    <w:rsid w:val="00D327A4"/>
    <w:rsid w:val="00D33059"/>
    <w:rsid w:val="00D33DF0"/>
    <w:rsid w:val="00D514E5"/>
    <w:rsid w:val="00D51EC8"/>
    <w:rsid w:val="00D56AAF"/>
    <w:rsid w:val="00D57329"/>
    <w:rsid w:val="00D75C6D"/>
    <w:rsid w:val="00D767ED"/>
    <w:rsid w:val="00D806BD"/>
    <w:rsid w:val="00D852AF"/>
    <w:rsid w:val="00D9451B"/>
    <w:rsid w:val="00D948EF"/>
    <w:rsid w:val="00DA0C01"/>
    <w:rsid w:val="00DA2B3B"/>
    <w:rsid w:val="00DB0617"/>
    <w:rsid w:val="00DB4ACE"/>
    <w:rsid w:val="00DB4CF9"/>
    <w:rsid w:val="00DB62E2"/>
    <w:rsid w:val="00DB6885"/>
    <w:rsid w:val="00DB76AA"/>
    <w:rsid w:val="00DD51E1"/>
    <w:rsid w:val="00DF4725"/>
    <w:rsid w:val="00DF601F"/>
    <w:rsid w:val="00E060CF"/>
    <w:rsid w:val="00E11C46"/>
    <w:rsid w:val="00E22701"/>
    <w:rsid w:val="00E339D4"/>
    <w:rsid w:val="00E36696"/>
    <w:rsid w:val="00E42E98"/>
    <w:rsid w:val="00E436CA"/>
    <w:rsid w:val="00E47089"/>
    <w:rsid w:val="00E4795A"/>
    <w:rsid w:val="00E52A75"/>
    <w:rsid w:val="00E561B4"/>
    <w:rsid w:val="00E672EA"/>
    <w:rsid w:val="00E706BC"/>
    <w:rsid w:val="00E8236F"/>
    <w:rsid w:val="00E82C0F"/>
    <w:rsid w:val="00E8495E"/>
    <w:rsid w:val="00E93D1E"/>
    <w:rsid w:val="00EA7F51"/>
    <w:rsid w:val="00EB3EDA"/>
    <w:rsid w:val="00EC3798"/>
    <w:rsid w:val="00ED17D6"/>
    <w:rsid w:val="00ED6161"/>
    <w:rsid w:val="00EF10CD"/>
    <w:rsid w:val="00F0088F"/>
    <w:rsid w:val="00F01D29"/>
    <w:rsid w:val="00F02193"/>
    <w:rsid w:val="00F035E4"/>
    <w:rsid w:val="00F14798"/>
    <w:rsid w:val="00F14A47"/>
    <w:rsid w:val="00F314BF"/>
    <w:rsid w:val="00F3189A"/>
    <w:rsid w:val="00F3219F"/>
    <w:rsid w:val="00F350BB"/>
    <w:rsid w:val="00F46E53"/>
    <w:rsid w:val="00F47A18"/>
    <w:rsid w:val="00F50C3A"/>
    <w:rsid w:val="00F5458C"/>
    <w:rsid w:val="00F5651C"/>
    <w:rsid w:val="00F85131"/>
    <w:rsid w:val="00F87FE4"/>
    <w:rsid w:val="00F91003"/>
    <w:rsid w:val="00FA282A"/>
    <w:rsid w:val="00FA50D5"/>
    <w:rsid w:val="00FA7F0F"/>
    <w:rsid w:val="00FB1218"/>
    <w:rsid w:val="00FB4B9C"/>
    <w:rsid w:val="00FB7631"/>
    <w:rsid w:val="00FD0521"/>
    <w:rsid w:val="00FD4306"/>
    <w:rsid w:val="00FD7855"/>
    <w:rsid w:val="00FF3C0B"/>
    <w:rsid w:val="00FF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D86128"/>
  <w15:chartTrackingRefBased/>
  <w15:docId w15:val="{0264147A-6B64-4886-847A-A773383A4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FORMATTEXT">
    <w:name w:val=".FORMATTEXT"/>
    <w:uiPriority w:val="99"/>
    <w:rsid w:val="00895A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headertext"/>
    <w:basedOn w:val="a1"/>
    <w:rsid w:val="005D0D2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ormattext0">
    <w:name w:val="formattext"/>
    <w:basedOn w:val="a1"/>
    <w:rsid w:val="00611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1"/>
    <w:link w:val="a6"/>
    <w:uiPriority w:val="99"/>
    <w:unhideWhenUsed/>
    <w:rsid w:val="007001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700107"/>
  </w:style>
  <w:style w:type="paragraph" w:styleId="a7">
    <w:name w:val="footer"/>
    <w:basedOn w:val="a1"/>
    <w:link w:val="a8"/>
    <w:uiPriority w:val="99"/>
    <w:unhideWhenUsed/>
    <w:rsid w:val="007001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700107"/>
  </w:style>
  <w:style w:type="character" w:customStyle="1" w:styleId="TimesNewRoman105pt0pt100">
    <w:name w:val="Основной текст + Times New Roman;10;5 pt;Не полужирный;Интервал 0 pt;Масштаб 100%"/>
    <w:basedOn w:val="a2"/>
    <w:rsid w:val="007111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/>
    </w:rPr>
  </w:style>
  <w:style w:type="character" w:customStyle="1" w:styleId="a9">
    <w:name w:val="Основной текст_"/>
    <w:basedOn w:val="a2"/>
    <w:link w:val="2"/>
    <w:rsid w:val="0071111A"/>
    <w:rPr>
      <w:rFonts w:ascii="Tahoma" w:eastAsia="Tahoma" w:hAnsi="Tahoma" w:cs="Tahoma"/>
      <w:b/>
      <w:bCs/>
      <w:spacing w:val="3"/>
      <w:w w:val="66"/>
      <w:sz w:val="11"/>
      <w:szCs w:val="11"/>
      <w:shd w:val="clear" w:color="auto" w:fill="FFFFFF"/>
    </w:rPr>
  </w:style>
  <w:style w:type="paragraph" w:customStyle="1" w:styleId="2">
    <w:name w:val="Основной текст2"/>
    <w:basedOn w:val="a1"/>
    <w:link w:val="a9"/>
    <w:rsid w:val="0071111A"/>
    <w:pPr>
      <w:widowControl w:val="0"/>
      <w:shd w:val="clear" w:color="auto" w:fill="FFFFFF"/>
      <w:spacing w:after="60" w:line="178" w:lineRule="exact"/>
      <w:jc w:val="right"/>
    </w:pPr>
    <w:rPr>
      <w:rFonts w:ascii="Tahoma" w:eastAsia="Tahoma" w:hAnsi="Tahoma" w:cs="Tahoma"/>
      <w:b/>
      <w:bCs/>
      <w:spacing w:val="3"/>
      <w:w w:val="66"/>
      <w:sz w:val="11"/>
      <w:szCs w:val="11"/>
    </w:rPr>
  </w:style>
  <w:style w:type="paragraph" w:customStyle="1" w:styleId="HEADERTEXT0">
    <w:name w:val=".HEADERTEXT"/>
    <w:uiPriority w:val="99"/>
    <w:rsid w:val="00B366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31">
    <w:name w:val="Основной текст с отступом 31"/>
    <w:basedOn w:val="a1"/>
    <w:qFormat/>
    <w:rsid w:val="003F4143"/>
    <w:pPr>
      <w:spacing w:after="0" w:line="240" w:lineRule="auto"/>
      <w:ind w:firstLine="720"/>
    </w:pPr>
    <w:rPr>
      <w:rFonts w:ascii="Arial" w:eastAsia="Times New Roman" w:hAnsi="Arial" w:cs="Arial"/>
      <w:color w:val="FF0000"/>
      <w:sz w:val="24"/>
      <w:szCs w:val="24"/>
      <w:lang w:eastAsia="ar-SA"/>
    </w:rPr>
  </w:style>
  <w:style w:type="paragraph" w:styleId="aa">
    <w:name w:val="Balloon Text"/>
    <w:basedOn w:val="a1"/>
    <w:link w:val="ab"/>
    <w:uiPriority w:val="99"/>
    <w:semiHidden/>
    <w:unhideWhenUsed/>
    <w:rsid w:val="00A14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2"/>
    <w:link w:val="aa"/>
    <w:uiPriority w:val="99"/>
    <w:semiHidden/>
    <w:rsid w:val="00A143D3"/>
    <w:rPr>
      <w:rFonts w:ascii="Segoe UI" w:hAnsi="Segoe UI" w:cs="Segoe UI"/>
      <w:sz w:val="18"/>
      <w:szCs w:val="18"/>
    </w:rPr>
  </w:style>
  <w:style w:type="character" w:styleId="ac">
    <w:name w:val="annotation reference"/>
    <w:basedOn w:val="a2"/>
    <w:unhideWhenUsed/>
    <w:rsid w:val="006A7087"/>
    <w:rPr>
      <w:sz w:val="16"/>
      <w:szCs w:val="16"/>
    </w:rPr>
  </w:style>
  <w:style w:type="paragraph" w:styleId="ad">
    <w:name w:val="annotation text"/>
    <w:basedOn w:val="a1"/>
    <w:link w:val="ae"/>
    <w:uiPriority w:val="99"/>
    <w:semiHidden/>
    <w:unhideWhenUsed/>
    <w:rsid w:val="006A708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2"/>
    <w:link w:val="ad"/>
    <w:uiPriority w:val="99"/>
    <w:semiHidden/>
    <w:rsid w:val="006A708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A708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A7087"/>
    <w:rPr>
      <w:b/>
      <w:bCs/>
      <w:sz w:val="20"/>
      <w:szCs w:val="20"/>
    </w:rPr>
  </w:style>
  <w:style w:type="table" w:styleId="af1">
    <w:name w:val="Table Grid"/>
    <w:basedOn w:val="a3"/>
    <w:uiPriority w:val="39"/>
    <w:rsid w:val="00286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ИРЦ изд заголовок НД"/>
    <w:basedOn w:val="a1"/>
    <w:rsid w:val="004545E3"/>
    <w:pPr>
      <w:keepNext/>
      <w:keepLines/>
      <w:numPr>
        <w:numId w:val="1"/>
      </w:numPr>
      <w:suppressAutoHyphens/>
      <w:spacing w:before="240" w:after="240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2"/>
      <w:sz w:val="24"/>
      <w:szCs w:val="32"/>
      <w:lang w:eastAsia="ru-RU"/>
    </w:rPr>
  </w:style>
  <w:style w:type="paragraph" w:customStyle="1" w:styleId="a0">
    <w:name w:val="ИРЦ изд текст НД с номером"/>
    <w:basedOn w:val="a1"/>
    <w:rsid w:val="004545E3"/>
    <w:pPr>
      <w:numPr>
        <w:ilvl w:val="1"/>
        <w:numId w:val="1"/>
      </w:numPr>
      <w:spacing w:after="0" w:line="360" w:lineRule="atLeast"/>
      <w:jc w:val="both"/>
      <w:outlineLvl w:val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ИРЦ изд текст таблицы"/>
    <w:basedOn w:val="a1"/>
    <w:rsid w:val="008C0E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8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header" Target="header1.xm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image" Target="media/image19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footer" Target="footer2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19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footer" Target="footer1.xml"/><Relationship Id="rId8" Type="http://schemas.openxmlformats.org/officeDocument/2006/relationships/image" Target="media/image1.wmf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oleObject" Target="embeddings/oleObject20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7DA26-1FFA-4667-9AF9-85A25E5C4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9</Pages>
  <Words>1572</Words>
  <Characters>8963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OOO Gazprom VNIIGAZ</Company>
  <LinksUpToDate>false</LinksUpToDate>
  <CharactersWithSpaces>10514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A_Makinsky</dc:creator>
  <cp:keywords/>
  <dc:description/>
  <cp:lastModifiedBy>B_Donskikh</cp:lastModifiedBy>
  <cp:revision>7</cp:revision>
  <cp:lastPrinted>2022-03-21T08:25:00Z</cp:lastPrinted>
  <dcterms:created xsi:type="dcterms:W3CDTF">2023-06-02T05:41:00Z</dcterms:created>
  <dcterms:modified xsi:type="dcterms:W3CDTF">2023-06-02T11:38:00Z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38395</vt:lpwstr>
  </property>
</Properties>
</file>