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649C5A99" w:rsidR="000A5619" w:rsidRPr="00ED35DB" w:rsidRDefault="00085836" w:rsidP="000A5619">
            <w:pPr>
              <w:spacing w:line="276" w:lineRule="auto"/>
              <w:rPr>
                <w:rFonts w:ascii="Arial" w:hAnsi="Arial" w:cs="Arial"/>
                <w:b/>
                <w:sz w:val="40"/>
                <w:szCs w:val="40"/>
                <w:lang w:eastAsia="en-US"/>
              </w:rPr>
            </w:pPr>
            <w:r>
              <w:rPr>
                <w:rFonts w:ascii="Arial" w:hAnsi="Arial" w:cs="Arial"/>
                <w:b/>
                <w:sz w:val="40"/>
                <w:szCs w:val="40"/>
                <w:lang w:eastAsia="en-US"/>
              </w:rPr>
              <w:t>25542.4</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44E0D02B" w14:textId="697D683F" w:rsidR="000D3ED8" w:rsidRPr="00ED35DB" w:rsidRDefault="00B15FDA" w:rsidP="000D3ED8">
      <w:pPr>
        <w:spacing w:line="360" w:lineRule="auto"/>
        <w:jc w:val="center"/>
        <w:rPr>
          <w:rFonts w:ascii="Arial" w:eastAsia="Calibri" w:hAnsi="Arial" w:cs="Arial"/>
          <w:b/>
          <w:sz w:val="28"/>
          <w:szCs w:val="28"/>
          <w:lang w:eastAsia="en-US"/>
        </w:rPr>
      </w:pPr>
      <w:r w:rsidRPr="00B15FDA">
        <w:rPr>
          <w:rFonts w:ascii="Arial" w:eastAsia="Calibri" w:hAnsi="Arial" w:cs="Arial"/>
          <w:b/>
          <w:sz w:val="28"/>
          <w:szCs w:val="28"/>
          <w:lang w:eastAsia="en-US"/>
        </w:rPr>
        <w:t>ГЛИНОЗЕМ</w:t>
      </w:r>
    </w:p>
    <w:p w14:paraId="7F9EDBC2" w14:textId="77777777" w:rsidR="000D3ED8" w:rsidRPr="00ED35DB" w:rsidRDefault="000D3ED8" w:rsidP="000D3ED8">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047FBDD" w14:textId="00297FC1" w:rsidR="0079512C" w:rsidRPr="00ED35DB" w:rsidRDefault="00B15FDA" w:rsidP="00385C7E">
      <w:pPr>
        <w:spacing w:line="360" w:lineRule="auto"/>
        <w:jc w:val="center"/>
        <w:rPr>
          <w:rFonts w:ascii="Arial" w:hAnsi="Arial" w:cs="Arial"/>
          <w:b/>
          <w:bCs/>
        </w:rPr>
      </w:pPr>
      <w:r w:rsidRPr="00B15FDA">
        <w:rPr>
          <w:rFonts w:ascii="Arial" w:eastAsia="Calibri" w:hAnsi="Arial" w:cs="Arial"/>
          <w:b/>
          <w:sz w:val="28"/>
          <w:szCs w:val="28"/>
          <w:lang w:eastAsia="en-US"/>
        </w:rPr>
        <w:t>Методы определения оксида ванадия, оксида марганца</w:t>
      </w:r>
      <w:r w:rsidR="001D762A">
        <w:rPr>
          <w:rFonts w:ascii="Arial" w:eastAsia="Calibri" w:hAnsi="Arial" w:cs="Arial"/>
          <w:b/>
          <w:sz w:val="28"/>
          <w:szCs w:val="28"/>
          <w:lang w:eastAsia="en-US"/>
        </w:rPr>
        <w:t>,</w:t>
      </w:r>
      <w:r w:rsidRPr="00B15FDA">
        <w:rPr>
          <w:rFonts w:ascii="Arial" w:eastAsia="Calibri" w:hAnsi="Arial" w:cs="Arial"/>
          <w:b/>
          <w:sz w:val="28"/>
          <w:szCs w:val="28"/>
          <w:lang w:eastAsia="en-US"/>
        </w:rPr>
        <w:t xml:space="preserve"> оксида хрома</w:t>
      </w:r>
      <w:r w:rsidR="001D762A">
        <w:rPr>
          <w:rFonts w:ascii="Arial" w:eastAsia="Calibri" w:hAnsi="Arial" w:cs="Arial"/>
          <w:b/>
          <w:sz w:val="28"/>
          <w:szCs w:val="28"/>
          <w:lang w:eastAsia="en-US"/>
        </w:rPr>
        <w:t xml:space="preserve"> и диоксида титана</w:t>
      </w: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148AA6A"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A62E7D">
        <w:rPr>
          <w:rFonts w:ascii="Arial" w:hAnsi="Arial" w:cs="Arial"/>
          <w:lang w:eastAsia="en-US"/>
        </w:rPr>
        <w:t>ПОДГОТОВЛЕН</w:t>
      </w:r>
      <w:r w:rsidR="00700F44" w:rsidRPr="00ED35DB">
        <w:rPr>
          <w:rFonts w:ascii="Arial" w:hAnsi="Arial" w:cs="Arial"/>
          <w:lang w:eastAsia="en-US"/>
        </w:rPr>
        <w:t xml:space="preserve"> </w:t>
      </w:r>
      <w:r w:rsidR="00B15FDA" w:rsidRPr="00B15FDA">
        <w:rPr>
          <w:rFonts w:ascii="Arial" w:hAnsi="Arial" w:cs="Arial"/>
        </w:rPr>
        <w:t xml:space="preserve">АО «РУСАЛ Менеджмент», </w:t>
      </w:r>
      <w:r w:rsidR="00FF7EA4">
        <w:rPr>
          <w:rFonts w:ascii="Arial" w:hAnsi="Arial" w:cs="Arial"/>
        </w:rPr>
        <w:t>Ассоциацией «</w:t>
      </w:r>
      <w:r w:rsidR="00B15FDA" w:rsidRPr="00B15FDA">
        <w:rPr>
          <w:rFonts w:ascii="Arial" w:hAnsi="Arial" w:cs="Arial"/>
        </w:rPr>
        <w:t>Объединение производителей, поставщиков и потребителей алюминия</w:t>
      </w:r>
      <w:r w:rsidR="00FF7EA4">
        <w:rPr>
          <w:rFonts w:ascii="Arial" w:hAnsi="Arial" w:cs="Arial"/>
        </w:rPr>
        <w:t>»</w:t>
      </w:r>
      <w:r w:rsidR="00B15FDA" w:rsidRPr="00B15FDA">
        <w:rPr>
          <w:rFonts w:ascii="Arial" w:hAnsi="Arial" w:cs="Arial"/>
        </w:rPr>
        <w:t xml:space="preserve"> (Алюминиевая Ассоциация).</w:t>
      </w:r>
    </w:p>
    <w:p w14:paraId="2856ED51" w14:textId="78A6F5CC"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r w:rsidR="00FF7EA4">
        <w:rPr>
          <w:rFonts w:ascii="Arial" w:hAnsi="Arial" w:cs="Arial"/>
          <w:szCs w:val="20"/>
        </w:rPr>
        <w:t>.</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Евразийским советом по стандартизации, метрологии и сертификации (протокол от                       202   г.№               )</w:t>
      </w:r>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r w:rsidRPr="00ED35DB">
        <w:rPr>
          <w:rFonts w:ascii="Arial" w:hAnsi="Arial" w:cs="Arial"/>
          <w:lang w:val="en-US" w:eastAsia="en-US"/>
        </w:rPr>
        <w:t xml:space="preserve">За принятие </w:t>
      </w:r>
      <w:r w:rsidR="004463AB">
        <w:rPr>
          <w:rFonts w:ascii="Arial" w:hAnsi="Arial" w:cs="Arial"/>
          <w:lang w:eastAsia="en-US"/>
        </w:rPr>
        <w:t xml:space="preserve">стандарта </w:t>
      </w:r>
      <w:r w:rsidRPr="00ED35DB">
        <w:rPr>
          <w:rFonts w:ascii="Arial" w:hAnsi="Arial" w:cs="Arial"/>
          <w:lang w:val="en-US" w:eastAsia="en-US"/>
        </w:rPr>
        <w:t>проголосовали:</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2D78637E" w:rsidR="004866D0" w:rsidRPr="00ED35DB" w:rsidRDefault="004463AB" w:rsidP="002D2FC4">
      <w:pPr>
        <w:spacing w:line="360" w:lineRule="auto"/>
        <w:ind w:firstLine="709"/>
        <w:rPr>
          <w:rFonts w:ascii="Arial" w:hAnsi="Arial" w:cs="Arial"/>
          <w:lang w:eastAsia="en-US"/>
        </w:rPr>
      </w:pPr>
      <w:r>
        <w:rPr>
          <w:rFonts w:ascii="Arial" w:hAnsi="Arial" w:cs="Arial"/>
          <w:lang w:eastAsia="en-US"/>
        </w:rPr>
        <w:lastRenderedPageBreak/>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1F528C">
        <w:rPr>
          <w:rFonts w:ascii="Arial" w:hAnsi="Arial" w:cs="Arial"/>
          <w:lang w:eastAsia="en-US"/>
        </w:rPr>
        <w:t>ГОСТ 25542.4</w:t>
      </w:r>
      <w:r w:rsidR="001F528C" w:rsidRPr="00B15FDA">
        <w:rPr>
          <w:rFonts w:ascii="Arial" w:hAnsi="Arial" w:cs="Arial"/>
          <w:lang w:eastAsia="en-US"/>
        </w:rPr>
        <w:t>-93</w:t>
      </w:r>
      <w:r w:rsidR="001F528C">
        <w:rPr>
          <w:rFonts w:ascii="Arial" w:hAnsi="Arial" w:cs="Arial"/>
          <w:lang w:eastAsia="en-US"/>
        </w:rPr>
        <w:t xml:space="preserve">, </w:t>
      </w:r>
      <w:r w:rsidR="00B15FDA" w:rsidRPr="00B15FDA">
        <w:rPr>
          <w:rFonts w:ascii="Arial" w:hAnsi="Arial" w:cs="Arial"/>
          <w:lang w:eastAsia="en-US"/>
        </w:rPr>
        <w:t>ГОСТ 25542.6-93, ГОСТ 13583.10-93, ГОСТ 13583.11-93</w:t>
      </w:r>
    </w:p>
    <w:p w14:paraId="0750E6CD" w14:textId="30E512DD" w:rsidR="0079512C" w:rsidRPr="00ED35DB" w:rsidRDefault="0079512C" w:rsidP="00274E31">
      <w:pPr>
        <w:spacing w:line="276" w:lineRule="auto"/>
        <w:ind w:firstLine="709"/>
        <w:rPr>
          <w:rFonts w:ascii="Arial" w:eastAsia="Calibri" w:hAnsi="Arial" w:cs="Arial"/>
          <w:iCs/>
          <w:lang w:eastAsia="en-US"/>
        </w:rPr>
      </w:pPr>
    </w:p>
    <w:p w14:paraId="4411E150" w14:textId="2D26BAB0"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67A2A2CD" w14:textId="65AD1075" w:rsidR="00274E31" w:rsidRPr="00ED35DB" w:rsidRDefault="004463AB" w:rsidP="004463AB">
      <w:pPr>
        <w:spacing w:line="360" w:lineRule="auto"/>
        <w:ind w:firstLine="709"/>
        <w:rPr>
          <w:rFonts w:ascii="Arial" w:hAnsi="Arial" w:cs="Arial"/>
          <w:b/>
          <w:sz w:val="28"/>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r w:rsidR="008B214E" w:rsidRPr="00ED35DB">
        <w:rPr>
          <w:rFonts w:ascii="Arial" w:hAnsi="Arial" w:cs="Arial"/>
          <w:sz w:val="22"/>
          <w:szCs w:val="22"/>
        </w:rPr>
        <w:br w:type="page"/>
      </w:r>
      <w:r w:rsidR="002E752D" w:rsidRPr="00ED35DB">
        <w:rPr>
          <w:rFonts w:ascii="Arial" w:hAnsi="Arial" w:cs="Arial"/>
          <w:b/>
          <w:sz w:val="28"/>
        </w:rPr>
        <w:lastRenderedPageBreak/>
        <w:t>Содержание</w:t>
      </w:r>
    </w:p>
    <w:p w14:paraId="1296928C" w14:textId="77777777" w:rsidR="00FB2902" w:rsidRPr="00ED35DB" w:rsidRDefault="00FB2902" w:rsidP="00342988">
      <w:pPr>
        <w:spacing w:line="360" w:lineRule="auto"/>
        <w:jc w:val="center"/>
        <w:rPr>
          <w:rFonts w:ascii="Arial" w:hAnsi="Arial" w:cs="Arial"/>
          <w:b/>
          <w:sz w:val="28"/>
        </w:rPr>
      </w:pPr>
    </w:p>
    <w:tbl>
      <w:tblPr>
        <w:tblStyle w:val="ae"/>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185"/>
        <w:gridCol w:w="460"/>
      </w:tblGrid>
      <w:tr w:rsidR="00AA4A3D" w:rsidRPr="00ED35DB" w14:paraId="59CB0641" w14:textId="77777777" w:rsidTr="00B15FDA">
        <w:tc>
          <w:tcPr>
            <w:tcW w:w="831" w:type="dxa"/>
          </w:tcPr>
          <w:p w14:paraId="68861542" w14:textId="17DD040E" w:rsidR="00274E31" w:rsidRPr="00ED35DB" w:rsidRDefault="00274E31" w:rsidP="00E438E2">
            <w:pPr>
              <w:spacing w:line="360" w:lineRule="auto"/>
              <w:jc w:val="left"/>
              <w:rPr>
                <w:rFonts w:ascii="Arial" w:hAnsi="Arial" w:cs="Arial"/>
              </w:rPr>
            </w:pPr>
            <w:r w:rsidRPr="00ED35DB">
              <w:rPr>
                <w:rFonts w:ascii="Arial" w:hAnsi="Arial" w:cs="Arial"/>
              </w:rPr>
              <w:t>1</w:t>
            </w:r>
          </w:p>
        </w:tc>
        <w:tc>
          <w:tcPr>
            <w:tcW w:w="8185" w:type="dxa"/>
          </w:tcPr>
          <w:p w14:paraId="7AEA6DCC" w14:textId="4197D55C" w:rsidR="00274E31" w:rsidRPr="00ED35DB" w:rsidRDefault="00E438E2" w:rsidP="009D3253">
            <w:pPr>
              <w:spacing w:line="360" w:lineRule="auto"/>
              <w:rPr>
                <w:rFonts w:ascii="Arial" w:hAnsi="Arial" w:cs="Arial"/>
              </w:rPr>
            </w:pPr>
            <w:r w:rsidRPr="00ED35DB">
              <w:rPr>
                <w:rFonts w:ascii="Arial" w:hAnsi="Arial" w:cs="Arial"/>
              </w:rPr>
              <w:t>Область применения</w:t>
            </w:r>
            <w:r w:rsidR="00B13A9D" w:rsidRPr="00ED35DB">
              <w:rPr>
                <w:rFonts w:ascii="Arial" w:hAnsi="Arial" w:cs="Arial"/>
              </w:rPr>
              <w:t xml:space="preserve"> ………………………………………………………..</w:t>
            </w:r>
          </w:p>
        </w:tc>
        <w:tc>
          <w:tcPr>
            <w:tcW w:w="460" w:type="dxa"/>
          </w:tcPr>
          <w:p w14:paraId="0E832FBC" w14:textId="719676BA" w:rsidR="00274E31" w:rsidRPr="00ED35DB" w:rsidRDefault="00274E31" w:rsidP="00E438E2">
            <w:pPr>
              <w:spacing w:line="360" w:lineRule="auto"/>
              <w:jc w:val="right"/>
              <w:rPr>
                <w:rFonts w:ascii="Arial" w:hAnsi="Arial" w:cs="Arial"/>
              </w:rPr>
            </w:pPr>
          </w:p>
        </w:tc>
      </w:tr>
      <w:tr w:rsidR="00AA4A3D" w:rsidRPr="00ED35DB" w14:paraId="1DCCE84A" w14:textId="77777777" w:rsidTr="00B15FDA">
        <w:tc>
          <w:tcPr>
            <w:tcW w:w="831" w:type="dxa"/>
          </w:tcPr>
          <w:p w14:paraId="5CBBC5FA" w14:textId="2C42EBDE" w:rsidR="00274E31" w:rsidRPr="00ED35DB" w:rsidRDefault="00E438E2" w:rsidP="00E438E2">
            <w:pPr>
              <w:spacing w:line="360" w:lineRule="auto"/>
              <w:jc w:val="left"/>
              <w:rPr>
                <w:rFonts w:ascii="Arial" w:hAnsi="Arial" w:cs="Arial"/>
              </w:rPr>
            </w:pPr>
            <w:r w:rsidRPr="00ED35DB">
              <w:rPr>
                <w:rFonts w:ascii="Arial" w:hAnsi="Arial" w:cs="Arial"/>
              </w:rPr>
              <w:t>2</w:t>
            </w:r>
          </w:p>
        </w:tc>
        <w:tc>
          <w:tcPr>
            <w:tcW w:w="8185" w:type="dxa"/>
          </w:tcPr>
          <w:p w14:paraId="2AA6E3E9" w14:textId="78F66CA8" w:rsidR="00274E31" w:rsidRPr="00ED35DB" w:rsidRDefault="00E438E2" w:rsidP="009D3253">
            <w:pPr>
              <w:spacing w:line="360" w:lineRule="auto"/>
              <w:rPr>
                <w:rFonts w:ascii="Arial" w:hAnsi="Arial" w:cs="Arial"/>
              </w:rPr>
            </w:pPr>
            <w:r w:rsidRPr="00ED35DB">
              <w:rPr>
                <w:rFonts w:ascii="Arial" w:hAnsi="Arial" w:cs="Arial"/>
              </w:rPr>
              <w:t>Нормативные ссылки</w:t>
            </w:r>
            <w:r w:rsidR="00B13A9D" w:rsidRPr="00ED35DB">
              <w:rPr>
                <w:rFonts w:ascii="Arial" w:hAnsi="Arial" w:cs="Arial"/>
              </w:rPr>
              <w:t xml:space="preserve"> ………………………………………………………..</w:t>
            </w:r>
          </w:p>
        </w:tc>
        <w:tc>
          <w:tcPr>
            <w:tcW w:w="460" w:type="dxa"/>
          </w:tcPr>
          <w:p w14:paraId="5F821E2F" w14:textId="6351CF03" w:rsidR="00274E31" w:rsidRPr="00ED35DB" w:rsidRDefault="00274E31" w:rsidP="00E438E2">
            <w:pPr>
              <w:spacing w:line="360" w:lineRule="auto"/>
              <w:jc w:val="right"/>
              <w:rPr>
                <w:rFonts w:ascii="Arial" w:hAnsi="Arial" w:cs="Arial"/>
              </w:rPr>
            </w:pPr>
          </w:p>
        </w:tc>
      </w:tr>
      <w:tr w:rsidR="00AA4A3D" w:rsidRPr="00ED35DB" w14:paraId="42B3E662" w14:textId="77777777" w:rsidTr="00B15FDA">
        <w:tc>
          <w:tcPr>
            <w:tcW w:w="831" w:type="dxa"/>
          </w:tcPr>
          <w:p w14:paraId="58F811FC" w14:textId="09BE0247" w:rsidR="00274E31" w:rsidRPr="00ED35DB" w:rsidRDefault="00E438E2" w:rsidP="00E438E2">
            <w:pPr>
              <w:spacing w:line="360" w:lineRule="auto"/>
              <w:jc w:val="left"/>
              <w:rPr>
                <w:rFonts w:ascii="Arial" w:hAnsi="Arial" w:cs="Arial"/>
              </w:rPr>
            </w:pPr>
            <w:r w:rsidRPr="00ED35DB">
              <w:rPr>
                <w:rFonts w:ascii="Arial" w:hAnsi="Arial" w:cs="Arial"/>
              </w:rPr>
              <w:t>3</w:t>
            </w:r>
          </w:p>
        </w:tc>
        <w:tc>
          <w:tcPr>
            <w:tcW w:w="8185" w:type="dxa"/>
          </w:tcPr>
          <w:p w14:paraId="3FD6C5BE" w14:textId="072A0921" w:rsidR="00274E31" w:rsidRPr="00E572F6" w:rsidRDefault="00B15FDA" w:rsidP="009D3253">
            <w:pPr>
              <w:spacing w:line="360" w:lineRule="auto"/>
              <w:rPr>
                <w:rFonts w:ascii="Arial" w:hAnsi="Arial" w:cs="Arial"/>
              </w:rPr>
            </w:pPr>
            <w:r w:rsidRPr="00E572F6">
              <w:rPr>
                <w:rFonts w:ascii="Arial" w:hAnsi="Arial" w:cs="Arial"/>
              </w:rPr>
              <w:t>Фотометрический метод определения оксида ванадия с n-бензоил-n-фенилгидроксиламином ……………………………………………………..</w:t>
            </w:r>
          </w:p>
        </w:tc>
        <w:tc>
          <w:tcPr>
            <w:tcW w:w="460" w:type="dxa"/>
          </w:tcPr>
          <w:p w14:paraId="2D6CD1A8" w14:textId="353B6974" w:rsidR="00274E31" w:rsidRPr="00ED35DB" w:rsidRDefault="00274E31" w:rsidP="00E438E2">
            <w:pPr>
              <w:spacing w:line="360" w:lineRule="auto"/>
              <w:jc w:val="right"/>
              <w:rPr>
                <w:rFonts w:ascii="Arial" w:hAnsi="Arial" w:cs="Arial"/>
              </w:rPr>
            </w:pPr>
          </w:p>
        </w:tc>
      </w:tr>
      <w:tr w:rsidR="00AA4A3D" w:rsidRPr="00ED35DB" w14:paraId="26A5B257" w14:textId="77777777" w:rsidTr="00B15FDA">
        <w:tc>
          <w:tcPr>
            <w:tcW w:w="831" w:type="dxa"/>
          </w:tcPr>
          <w:p w14:paraId="0A9A1AF7" w14:textId="72BC2EE3" w:rsidR="00274E31" w:rsidRPr="00ED35DB" w:rsidRDefault="00E438E2" w:rsidP="00E438E2">
            <w:pPr>
              <w:spacing w:line="360" w:lineRule="auto"/>
              <w:jc w:val="left"/>
              <w:rPr>
                <w:rFonts w:ascii="Arial" w:hAnsi="Arial" w:cs="Arial"/>
              </w:rPr>
            </w:pPr>
            <w:r w:rsidRPr="00ED35DB">
              <w:rPr>
                <w:rFonts w:ascii="Arial" w:hAnsi="Arial" w:cs="Arial"/>
              </w:rPr>
              <w:t>4</w:t>
            </w:r>
          </w:p>
        </w:tc>
        <w:tc>
          <w:tcPr>
            <w:tcW w:w="8185" w:type="dxa"/>
          </w:tcPr>
          <w:p w14:paraId="550935A5" w14:textId="14164AA7" w:rsidR="00274E31" w:rsidRPr="00E572F6" w:rsidRDefault="00B15FDA" w:rsidP="009D3253">
            <w:pPr>
              <w:spacing w:line="360" w:lineRule="auto"/>
              <w:rPr>
                <w:rFonts w:ascii="Arial" w:hAnsi="Arial" w:cs="Arial"/>
              </w:rPr>
            </w:pPr>
            <w:r w:rsidRPr="00E572F6">
              <w:rPr>
                <w:rFonts w:ascii="Arial" w:hAnsi="Arial" w:cs="Arial"/>
              </w:rPr>
              <w:t>Фотометрический метод определения оксида ванадия с фосфорновольфрамовой кислотой   ……………………………….</w:t>
            </w:r>
          </w:p>
        </w:tc>
        <w:tc>
          <w:tcPr>
            <w:tcW w:w="460" w:type="dxa"/>
          </w:tcPr>
          <w:p w14:paraId="5D5BD275" w14:textId="41CFFFB0" w:rsidR="00274E31" w:rsidRPr="00ED35DB" w:rsidRDefault="00274E31" w:rsidP="00E438E2">
            <w:pPr>
              <w:spacing w:line="360" w:lineRule="auto"/>
              <w:jc w:val="right"/>
              <w:rPr>
                <w:rFonts w:ascii="Arial" w:hAnsi="Arial" w:cs="Arial"/>
              </w:rPr>
            </w:pPr>
          </w:p>
        </w:tc>
      </w:tr>
      <w:tr w:rsidR="00AA4A3D" w:rsidRPr="00ED35DB" w14:paraId="10DA9646" w14:textId="77777777" w:rsidTr="00B15FDA">
        <w:tc>
          <w:tcPr>
            <w:tcW w:w="831" w:type="dxa"/>
          </w:tcPr>
          <w:p w14:paraId="59CEAFAF" w14:textId="2DC34B95" w:rsidR="00E438E2" w:rsidRPr="00ED35DB" w:rsidRDefault="009D3253" w:rsidP="00E438E2">
            <w:pPr>
              <w:spacing w:line="360" w:lineRule="auto"/>
              <w:jc w:val="left"/>
              <w:rPr>
                <w:rFonts w:ascii="Arial" w:hAnsi="Arial" w:cs="Arial"/>
              </w:rPr>
            </w:pPr>
            <w:r>
              <w:rPr>
                <w:rFonts w:ascii="Arial" w:hAnsi="Arial" w:cs="Arial"/>
                <w:lang w:val="en-US"/>
              </w:rPr>
              <w:t>5</w:t>
            </w:r>
          </w:p>
        </w:tc>
        <w:tc>
          <w:tcPr>
            <w:tcW w:w="8185" w:type="dxa"/>
          </w:tcPr>
          <w:p w14:paraId="6936C056" w14:textId="4E423645" w:rsidR="00E438E2" w:rsidRPr="00E572F6" w:rsidRDefault="00B15FDA" w:rsidP="009D3253">
            <w:pPr>
              <w:spacing w:line="360" w:lineRule="auto"/>
              <w:rPr>
                <w:rFonts w:ascii="Arial" w:hAnsi="Arial" w:cs="Arial"/>
              </w:rPr>
            </w:pPr>
            <w:r w:rsidRPr="00E572F6">
              <w:rPr>
                <w:rFonts w:ascii="Arial" w:hAnsi="Arial" w:cs="Arial"/>
              </w:rPr>
              <w:t>Фотометрический метод определения оксида марганца ……………….</w:t>
            </w:r>
          </w:p>
        </w:tc>
        <w:tc>
          <w:tcPr>
            <w:tcW w:w="460" w:type="dxa"/>
          </w:tcPr>
          <w:p w14:paraId="747D956E" w14:textId="16B2FEEB" w:rsidR="00E438E2" w:rsidRPr="00ED35DB" w:rsidRDefault="00E438E2" w:rsidP="00E438E2">
            <w:pPr>
              <w:spacing w:line="360" w:lineRule="auto"/>
              <w:jc w:val="right"/>
              <w:rPr>
                <w:rFonts w:ascii="Arial" w:hAnsi="Arial" w:cs="Arial"/>
              </w:rPr>
            </w:pPr>
          </w:p>
        </w:tc>
      </w:tr>
      <w:tr w:rsidR="00AA4A3D" w:rsidRPr="00ED35DB" w14:paraId="62DC221F" w14:textId="77777777" w:rsidTr="00B15FDA">
        <w:tc>
          <w:tcPr>
            <w:tcW w:w="831" w:type="dxa"/>
          </w:tcPr>
          <w:p w14:paraId="2BE07A26" w14:textId="7F4B5EEB" w:rsidR="00E438E2" w:rsidRPr="00ED35DB" w:rsidRDefault="009D3253" w:rsidP="00F05B93">
            <w:pPr>
              <w:spacing w:line="360" w:lineRule="auto"/>
              <w:jc w:val="left"/>
              <w:rPr>
                <w:rFonts w:ascii="Arial" w:hAnsi="Arial" w:cs="Arial"/>
              </w:rPr>
            </w:pPr>
            <w:r>
              <w:rPr>
                <w:rFonts w:ascii="Arial" w:hAnsi="Arial" w:cs="Arial"/>
                <w:lang w:val="en-US"/>
              </w:rPr>
              <w:t>6</w:t>
            </w:r>
          </w:p>
        </w:tc>
        <w:tc>
          <w:tcPr>
            <w:tcW w:w="8185" w:type="dxa"/>
          </w:tcPr>
          <w:p w14:paraId="5DBAD5A0" w14:textId="0FBAD709" w:rsidR="00E438E2" w:rsidRPr="00E572F6" w:rsidRDefault="00B15FDA" w:rsidP="009D3253">
            <w:pPr>
              <w:spacing w:line="360" w:lineRule="auto"/>
              <w:rPr>
                <w:rFonts w:ascii="Arial" w:hAnsi="Arial" w:cs="Arial"/>
              </w:rPr>
            </w:pPr>
            <w:r w:rsidRPr="00E572F6">
              <w:rPr>
                <w:rFonts w:ascii="Arial" w:hAnsi="Arial" w:cs="Arial"/>
              </w:rPr>
              <w:t>Атомно-абсорбционный метод определения оксида марганца………….</w:t>
            </w:r>
          </w:p>
        </w:tc>
        <w:tc>
          <w:tcPr>
            <w:tcW w:w="460" w:type="dxa"/>
          </w:tcPr>
          <w:p w14:paraId="63A24273" w14:textId="7572217C" w:rsidR="00E438E2" w:rsidRPr="00ED35DB" w:rsidRDefault="00E438E2" w:rsidP="00F05B93">
            <w:pPr>
              <w:spacing w:line="360" w:lineRule="auto"/>
              <w:jc w:val="right"/>
              <w:rPr>
                <w:rFonts w:ascii="Arial" w:hAnsi="Arial" w:cs="Arial"/>
              </w:rPr>
            </w:pPr>
          </w:p>
        </w:tc>
      </w:tr>
      <w:tr w:rsidR="00B15FDA" w:rsidRPr="00ED35DB" w14:paraId="04177BF3" w14:textId="77777777" w:rsidTr="00B15FDA">
        <w:tc>
          <w:tcPr>
            <w:tcW w:w="831" w:type="dxa"/>
          </w:tcPr>
          <w:p w14:paraId="01731540" w14:textId="7B14C256" w:rsidR="00B15FDA" w:rsidRPr="00ED35DB" w:rsidRDefault="009D3253" w:rsidP="00F05B93">
            <w:pPr>
              <w:spacing w:line="360" w:lineRule="auto"/>
              <w:jc w:val="left"/>
              <w:rPr>
                <w:rFonts w:ascii="Arial" w:hAnsi="Arial" w:cs="Arial"/>
              </w:rPr>
            </w:pPr>
            <w:r>
              <w:rPr>
                <w:rFonts w:ascii="Arial" w:hAnsi="Arial" w:cs="Arial"/>
                <w:lang w:val="en-US"/>
              </w:rPr>
              <w:t>7</w:t>
            </w:r>
          </w:p>
        </w:tc>
        <w:tc>
          <w:tcPr>
            <w:tcW w:w="8185" w:type="dxa"/>
          </w:tcPr>
          <w:p w14:paraId="3702D985" w14:textId="1F2812BC" w:rsidR="00B15FDA" w:rsidRPr="00E572F6" w:rsidRDefault="00B15FDA" w:rsidP="009D3253">
            <w:pPr>
              <w:spacing w:line="360" w:lineRule="auto"/>
              <w:rPr>
                <w:rFonts w:ascii="Arial" w:hAnsi="Arial" w:cs="Arial"/>
              </w:rPr>
            </w:pPr>
            <w:r w:rsidRPr="00E572F6">
              <w:rPr>
                <w:rFonts w:ascii="Arial" w:hAnsi="Arial" w:cs="Arial"/>
              </w:rPr>
              <w:t>Фотометрический метод определения оксида хрома ..…………………</w:t>
            </w:r>
          </w:p>
        </w:tc>
        <w:tc>
          <w:tcPr>
            <w:tcW w:w="460" w:type="dxa"/>
          </w:tcPr>
          <w:p w14:paraId="035F8FAC" w14:textId="77777777" w:rsidR="00B15FDA" w:rsidRPr="00ED35DB" w:rsidRDefault="00B15FDA" w:rsidP="00F05B93">
            <w:pPr>
              <w:spacing w:line="360" w:lineRule="auto"/>
              <w:jc w:val="right"/>
              <w:rPr>
                <w:rFonts w:ascii="Arial" w:hAnsi="Arial" w:cs="Arial"/>
              </w:rPr>
            </w:pPr>
          </w:p>
        </w:tc>
      </w:tr>
      <w:tr w:rsidR="00B15FDA" w:rsidRPr="00ED35DB" w14:paraId="7A94E6B0" w14:textId="77777777" w:rsidTr="00B15FDA">
        <w:tc>
          <w:tcPr>
            <w:tcW w:w="831" w:type="dxa"/>
          </w:tcPr>
          <w:p w14:paraId="47EBEA73" w14:textId="31DD1C2D" w:rsidR="00B15FDA" w:rsidRPr="00ED35DB" w:rsidRDefault="009D3253" w:rsidP="00F05B93">
            <w:pPr>
              <w:spacing w:line="360" w:lineRule="auto"/>
              <w:jc w:val="left"/>
              <w:rPr>
                <w:rFonts w:ascii="Arial" w:hAnsi="Arial" w:cs="Arial"/>
              </w:rPr>
            </w:pPr>
            <w:r>
              <w:rPr>
                <w:rFonts w:ascii="Arial" w:hAnsi="Arial" w:cs="Arial"/>
                <w:lang w:val="en-US"/>
              </w:rPr>
              <w:t>8</w:t>
            </w:r>
          </w:p>
        </w:tc>
        <w:tc>
          <w:tcPr>
            <w:tcW w:w="8185" w:type="dxa"/>
          </w:tcPr>
          <w:p w14:paraId="408E0D80" w14:textId="33D171B8" w:rsidR="00B15FDA" w:rsidRPr="00E572F6" w:rsidRDefault="00B15FDA" w:rsidP="009D3253">
            <w:pPr>
              <w:spacing w:line="360" w:lineRule="auto"/>
              <w:rPr>
                <w:rFonts w:ascii="Arial" w:hAnsi="Arial" w:cs="Arial"/>
              </w:rPr>
            </w:pPr>
            <w:r w:rsidRPr="00E572F6">
              <w:rPr>
                <w:rFonts w:ascii="Arial" w:hAnsi="Arial" w:cs="Arial"/>
              </w:rPr>
              <w:t>Атомно-абсорбционный метод определения оксида хрома</w:t>
            </w:r>
            <w:r w:rsidR="009D3253" w:rsidRPr="00E572F6">
              <w:rPr>
                <w:rFonts w:ascii="Arial" w:hAnsi="Arial" w:cs="Arial"/>
              </w:rPr>
              <w:t>……………</w:t>
            </w:r>
            <w:r w:rsidR="009D3253">
              <w:rPr>
                <w:rFonts w:ascii="Arial" w:hAnsi="Arial" w:cs="Arial"/>
              </w:rPr>
              <w:t>…</w:t>
            </w:r>
          </w:p>
        </w:tc>
        <w:tc>
          <w:tcPr>
            <w:tcW w:w="460" w:type="dxa"/>
          </w:tcPr>
          <w:p w14:paraId="24A8CB88" w14:textId="77777777" w:rsidR="00B15FDA" w:rsidRPr="00ED35DB" w:rsidRDefault="00B15FDA" w:rsidP="00F05B93">
            <w:pPr>
              <w:spacing w:line="360" w:lineRule="auto"/>
              <w:jc w:val="right"/>
              <w:rPr>
                <w:rFonts w:ascii="Arial" w:hAnsi="Arial" w:cs="Arial"/>
              </w:rPr>
            </w:pPr>
          </w:p>
        </w:tc>
      </w:tr>
      <w:tr w:rsidR="00B15FDA" w:rsidRPr="00ED35DB" w14:paraId="5D4F85A6" w14:textId="77777777" w:rsidTr="00B15FDA">
        <w:tc>
          <w:tcPr>
            <w:tcW w:w="831" w:type="dxa"/>
          </w:tcPr>
          <w:p w14:paraId="1A0D5420" w14:textId="34271FFD" w:rsidR="00B15FDA" w:rsidRPr="009D3253" w:rsidRDefault="009D3253" w:rsidP="00F05B93">
            <w:pPr>
              <w:spacing w:line="360" w:lineRule="auto"/>
              <w:jc w:val="left"/>
              <w:rPr>
                <w:rFonts w:ascii="Arial" w:hAnsi="Arial" w:cs="Arial"/>
                <w:lang w:val="en-US"/>
              </w:rPr>
            </w:pPr>
            <w:r>
              <w:rPr>
                <w:rFonts w:ascii="Arial" w:hAnsi="Arial" w:cs="Arial"/>
                <w:lang w:val="en-US"/>
              </w:rPr>
              <w:t>9</w:t>
            </w:r>
          </w:p>
          <w:p w14:paraId="22CD151B" w14:textId="77777777" w:rsidR="00726952" w:rsidRDefault="00726952" w:rsidP="00F05B93">
            <w:pPr>
              <w:spacing w:line="360" w:lineRule="auto"/>
              <w:jc w:val="left"/>
              <w:rPr>
                <w:rFonts w:ascii="Arial" w:hAnsi="Arial" w:cs="Arial"/>
              </w:rPr>
            </w:pPr>
          </w:p>
          <w:p w14:paraId="37007BAB" w14:textId="7546A7BE" w:rsidR="00726952" w:rsidRDefault="009D3253" w:rsidP="00F05B93">
            <w:pPr>
              <w:spacing w:line="360" w:lineRule="auto"/>
              <w:jc w:val="left"/>
              <w:rPr>
                <w:rFonts w:ascii="Arial" w:hAnsi="Arial" w:cs="Arial"/>
              </w:rPr>
            </w:pPr>
            <w:r>
              <w:rPr>
                <w:rFonts w:ascii="Arial" w:hAnsi="Arial" w:cs="Arial"/>
              </w:rPr>
              <w:t>10</w:t>
            </w:r>
          </w:p>
          <w:p w14:paraId="5A03B34E" w14:textId="6D3B0CD9" w:rsidR="00726952" w:rsidRPr="00ED35DB" w:rsidRDefault="00726952" w:rsidP="00F05B93">
            <w:pPr>
              <w:spacing w:line="360" w:lineRule="auto"/>
              <w:jc w:val="left"/>
              <w:rPr>
                <w:rFonts w:ascii="Arial" w:hAnsi="Arial" w:cs="Arial"/>
              </w:rPr>
            </w:pPr>
          </w:p>
        </w:tc>
        <w:tc>
          <w:tcPr>
            <w:tcW w:w="8185" w:type="dxa"/>
          </w:tcPr>
          <w:p w14:paraId="792D5B16" w14:textId="75112C02" w:rsidR="009D3253" w:rsidRDefault="009D3253" w:rsidP="009D3253">
            <w:pPr>
              <w:spacing w:line="360" w:lineRule="auto"/>
              <w:rPr>
                <w:rFonts w:ascii="Arial" w:hAnsi="Arial" w:cs="Arial"/>
              </w:rPr>
            </w:pPr>
            <w:r>
              <w:rPr>
                <w:rFonts w:ascii="Arial" w:hAnsi="Arial" w:cs="Arial"/>
              </w:rPr>
              <w:t>Фотометрический метод определения диоксида титана………………….</w:t>
            </w:r>
          </w:p>
          <w:p w14:paraId="5D1245A4" w14:textId="0EF54501" w:rsidR="009D3253" w:rsidRPr="009D3253" w:rsidRDefault="009D3253" w:rsidP="009D3253">
            <w:pPr>
              <w:spacing w:line="360" w:lineRule="auto"/>
              <w:rPr>
                <w:rFonts w:ascii="Arial" w:hAnsi="Arial" w:cs="Arial"/>
              </w:rPr>
            </w:pPr>
            <w:r w:rsidRPr="009D3253">
              <w:rPr>
                <w:rFonts w:ascii="Arial" w:hAnsi="Arial" w:cs="Arial"/>
              </w:rPr>
              <w:t xml:space="preserve">Метод атомно-эмиссионный спектроскопии с индуктивно связанной плазмой определения оксида ванадия, оксида марганца, оксида хрома и диоксида титана </w:t>
            </w:r>
            <w:r w:rsidRPr="00E572F6">
              <w:rPr>
                <w:rFonts w:ascii="Arial" w:hAnsi="Arial" w:cs="Arial"/>
              </w:rPr>
              <w:t>……………………………………………………</w:t>
            </w:r>
            <w:r>
              <w:rPr>
                <w:rFonts w:ascii="Arial" w:hAnsi="Arial" w:cs="Arial"/>
              </w:rPr>
              <w:t>…</w:t>
            </w:r>
          </w:p>
          <w:p w14:paraId="5B029F43" w14:textId="30F2A5FB" w:rsidR="00726952" w:rsidRPr="00E572F6" w:rsidRDefault="00726952" w:rsidP="009D3253">
            <w:pPr>
              <w:spacing w:line="360" w:lineRule="auto"/>
              <w:rPr>
                <w:rFonts w:ascii="Arial" w:hAnsi="Arial" w:cs="Arial"/>
              </w:rPr>
            </w:pPr>
          </w:p>
        </w:tc>
        <w:tc>
          <w:tcPr>
            <w:tcW w:w="460" w:type="dxa"/>
          </w:tcPr>
          <w:p w14:paraId="0EA4A4B6" w14:textId="77777777" w:rsidR="00B15FDA" w:rsidRPr="00ED35DB" w:rsidRDefault="00B15FDA" w:rsidP="00F05B93">
            <w:pPr>
              <w:spacing w:line="360" w:lineRule="auto"/>
              <w:jc w:val="right"/>
              <w:rPr>
                <w:rFonts w:ascii="Arial" w:hAnsi="Arial" w:cs="Arial"/>
              </w:rPr>
            </w:pPr>
          </w:p>
        </w:tc>
      </w:tr>
    </w:tbl>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5E2BA002" w14:textId="77777777" w:rsidR="00D406BA" w:rsidRPr="00ED35DB" w:rsidRDefault="00D406BA" w:rsidP="00E75757">
      <w:pPr>
        <w:jc w:val="center"/>
        <w:rPr>
          <w:rFonts w:ascii="Arial" w:hAnsi="Arial" w:cs="Arial"/>
          <w:b/>
          <w:sz w:val="2"/>
        </w:rPr>
      </w:pPr>
    </w:p>
    <w:tbl>
      <w:tblPr>
        <w:tblW w:w="0" w:type="auto"/>
        <w:tblLook w:val="04A0" w:firstRow="1" w:lastRow="0" w:firstColumn="1" w:lastColumn="0" w:noHBand="0" w:noVBand="1"/>
      </w:tblPr>
      <w:tblGrid>
        <w:gridCol w:w="9524"/>
      </w:tblGrid>
      <w:tr w:rsidR="00AA4A3D" w:rsidRPr="00ED35DB" w14:paraId="1C6CA09E" w14:textId="77777777" w:rsidTr="00A14B33">
        <w:trPr>
          <w:trHeight w:val="567"/>
        </w:trPr>
        <w:tc>
          <w:tcPr>
            <w:tcW w:w="9524" w:type="dxa"/>
            <w:tcBorders>
              <w:bottom w:val="single" w:sz="24" w:space="0" w:color="auto"/>
            </w:tcBorders>
            <w:shd w:val="clear" w:color="auto" w:fill="auto"/>
            <w:vAlign w:val="center"/>
          </w:tcPr>
          <w:p w14:paraId="6530CE71" w14:textId="4AD087E9" w:rsidR="00A14B33" w:rsidRPr="00ED35DB" w:rsidRDefault="00A14B33" w:rsidP="00A14B33">
            <w:pPr>
              <w:jc w:val="center"/>
              <w:rPr>
                <w:rFonts w:ascii="Arial" w:hAnsi="Arial" w:cs="Arial"/>
                <w:b/>
                <w:spacing w:val="176"/>
                <w:sz w:val="36"/>
                <w:szCs w:val="36"/>
              </w:rPr>
            </w:pPr>
            <w:bookmarkStart w:id="0" w:name="_Toc480021076"/>
            <w:r w:rsidRPr="00ED35DB">
              <w:rPr>
                <w:rFonts w:ascii="Arial" w:hAnsi="Arial" w:cs="Arial"/>
                <w:b/>
                <w:spacing w:val="176"/>
              </w:rPr>
              <w:t>МЕЖГОСУДАРСТВЕННЫЙ СТАНДАРТ</w:t>
            </w:r>
            <w:bookmarkEnd w:id="0"/>
          </w:p>
        </w:tc>
      </w:tr>
      <w:tr w:rsidR="00AA4A3D" w:rsidRPr="00296514" w14:paraId="6C46684C" w14:textId="77777777" w:rsidTr="00A14B33">
        <w:trPr>
          <w:trHeight w:val="2438"/>
        </w:trPr>
        <w:tc>
          <w:tcPr>
            <w:tcW w:w="9524" w:type="dxa"/>
            <w:tcBorders>
              <w:top w:val="single" w:sz="24" w:space="0" w:color="auto"/>
              <w:bottom w:val="single" w:sz="18" w:space="0" w:color="auto"/>
            </w:tcBorders>
            <w:shd w:val="clear" w:color="auto" w:fill="auto"/>
          </w:tcPr>
          <w:p w14:paraId="243FCB5B" w14:textId="77777777" w:rsidR="000D3ED8" w:rsidRPr="00ED35DB" w:rsidRDefault="000D3ED8" w:rsidP="000D3ED8">
            <w:pPr>
              <w:pStyle w:val="13"/>
              <w:widowControl w:val="0"/>
              <w:spacing w:before="0" w:after="0" w:line="360" w:lineRule="auto"/>
              <w:rPr>
                <w:sz w:val="24"/>
                <w:szCs w:val="24"/>
                <w:lang w:eastAsia="en-US"/>
              </w:rPr>
            </w:pPr>
          </w:p>
          <w:p w14:paraId="4F270965" w14:textId="0CE597CA" w:rsidR="000D3ED8" w:rsidRPr="00ED35DB" w:rsidRDefault="00E572F6" w:rsidP="000D3ED8">
            <w:pPr>
              <w:pStyle w:val="13"/>
              <w:widowControl w:val="0"/>
              <w:spacing w:before="0" w:after="0" w:line="360" w:lineRule="auto"/>
              <w:rPr>
                <w:sz w:val="24"/>
                <w:szCs w:val="24"/>
                <w:lang w:eastAsia="en-US"/>
              </w:rPr>
            </w:pPr>
            <w:r w:rsidRPr="00E572F6">
              <w:rPr>
                <w:sz w:val="24"/>
                <w:szCs w:val="24"/>
                <w:lang w:eastAsia="en-US"/>
              </w:rPr>
              <w:t xml:space="preserve">ГЛИНОЗЕМ </w:t>
            </w:r>
          </w:p>
          <w:p w14:paraId="27A05457" w14:textId="77777777" w:rsidR="000D3ED8" w:rsidRPr="00ED35DB" w:rsidRDefault="000D3ED8" w:rsidP="000D3ED8">
            <w:pPr>
              <w:pStyle w:val="13"/>
              <w:widowControl w:val="0"/>
              <w:spacing w:before="0" w:after="0" w:line="360" w:lineRule="auto"/>
              <w:rPr>
                <w:sz w:val="24"/>
                <w:szCs w:val="24"/>
                <w:lang w:eastAsia="en-US"/>
              </w:rPr>
            </w:pPr>
          </w:p>
          <w:p w14:paraId="670C7A38" w14:textId="7E4DEF58" w:rsidR="00A14B33" w:rsidRPr="00ED35DB" w:rsidRDefault="00E572F6" w:rsidP="000D3ED8">
            <w:pPr>
              <w:spacing w:line="360" w:lineRule="auto"/>
              <w:jc w:val="center"/>
              <w:rPr>
                <w:rFonts w:ascii="Arial" w:hAnsi="Arial" w:cs="Arial"/>
                <w:b/>
                <w:sz w:val="28"/>
                <w:szCs w:val="28"/>
              </w:rPr>
            </w:pPr>
            <w:r w:rsidRPr="00E572F6">
              <w:rPr>
                <w:rFonts w:ascii="Arial" w:hAnsi="Arial" w:cs="Arial"/>
                <w:b/>
                <w:lang w:eastAsia="en-US"/>
              </w:rPr>
              <w:t>Методы определения оксида ванадия, оксида марганца</w:t>
            </w:r>
            <w:r w:rsidR="00726952">
              <w:rPr>
                <w:rFonts w:ascii="Arial" w:hAnsi="Arial" w:cs="Arial"/>
                <w:b/>
                <w:lang w:eastAsia="en-US"/>
              </w:rPr>
              <w:t>,</w:t>
            </w:r>
            <w:r w:rsidR="009D3253">
              <w:rPr>
                <w:rFonts w:ascii="Arial" w:hAnsi="Arial" w:cs="Arial"/>
                <w:b/>
                <w:lang w:eastAsia="en-US"/>
              </w:rPr>
              <w:t xml:space="preserve"> </w:t>
            </w:r>
            <w:r w:rsidRPr="00E572F6">
              <w:rPr>
                <w:rFonts w:ascii="Arial" w:hAnsi="Arial" w:cs="Arial"/>
                <w:b/>
                <w:lang w:eastAsia="en-US"/>
              </w:rPr>
              <w:t xml:space="preserve">оксида хрома </w:t>
            </w:r>
            <w:r w:rsidR="00726952">
              <w:rPr>
                <w:rFonts w:ascii="Arial" w:hAnsi="Arial" w:cs="Arial"/>
                <w:b/>
                <w:lang w:eastAsia="en-US"/>
              </w:rPr>
              <w:t>и диоксида титана</w:t>
            </w:r>
          </w:p>
          <w:p w14:paraId="4AA66390" w14:textId="54156C03" w:rsidR="00A14B33" w:rsidRPr="001D762A" w:rsidRDefault="00B15FDA" w:rsidP="001D762A">
            <w:pPr>
              <w:spacing w:before="120" w:line="360" w:lineRule="auto"/>
              <w:jc w:val="center"/>
              <w:rPr>
                <w:rFonts w:ascii="Arial" w:hAnsi="Arial" w:cs="Arial"/>
                <w:b/>
                <w:lang w:val="en-US"/>
              </w:rPr>
            </w:pPr>
            <w:r w:rsidRPr="00B15FDA">
              <w:rPr>
                <w:rFonts w:ascii="Arial" w:hAnsi="Arial" w:cs="Arial"/>
                <w:lang w:val="en-US"/>
              </w:rPr>
              <w:t>Alumina. Methods for the determination of vanadium oxide, manganese oxide</w:t>
            </w:r>
            <w:r w:rsidR="001D762A">
              <w:rPr>
                <w:rFonts w:ascii="Arial" w:hAnsi="Arial" w:cs="Arial"/>
                <w:lang w:val="en-US"/>
              </w:rPr>
              <w:t>,</w:t>
            </w:r>
            <w:r w:rsidRPr="00B15FDA">
              <w:rPr>
                <w:rFonts w:ascii="Arial" w:hAnsi="Arial" w:cs="Arial"/>
                <w:lang w:val="en-US"/>
              </w:rPr>
              <w:t xml:space="preserve"> chromium oxide</w:t>
            </w:r>
            <w:r w:rsidR="001D762A" w:rsidRPr="009D3253">
              <w:rPr>
                <w:rFonts w:ascii="Arial" w:hAnsi="Arial" w:cs="Arial"/>
                <w:lang w:val="en-US"/>
              </w:rPr>
              <w:t xml:space="preserve"> </w:t>
            </w:r>
            <w:r w:rsidR="001D762A" w:rsidRPr="00B15FDA">
              <w:rPr>
                <w:rFonts w:ascii="Arial" w:hAnsi="Arial" w:cs="Arial"/>
                <w:lang w:val="en-US"/>
              </w:rPr>
              <w:t>and</w:t>
            </w:r>
            <w:r w:rsidR="001D762A" w:rsidRPr="009D3253">
              <w:rPr>
                <w:rFonts w:ascii="Arial" w:hAnsi="Arial" w:cs="Arial"/>
                <w:lang w:val="en-US"/>
              </w:rPr>
              <w:t xml:space="preserve"> </w:t>
            </w:r>
            <w:r w:rsidR="001D762A" w:rsidRPr="001D762A">
              <w:rPr>
                <w:rFonts w:ascii="Arial" w:hAnsi="Arial" w:cs="Arial"/>
                <w:lang w:val="en-US"/>
              </w:rPr>
              <w:t>titanium dioxide</w:t>
            </w:r>
          </w:p>
        </w:tc>
      </w:tr>
    </w:tbl>
    <w:p w14:paraId="7957587C" w14:textId="798E18F4" w:rsidR="00F60C03" w:rsidRPr="00ED35DB" w:rsidRDefault="00E75757" w:rsidP="0058635F">
      <w:pPr>
        <w:spacing w:before="120" w:line="360" w:lineRule="auto"/>
        <w:ind w:right="1134"/>
        <w:jc w:val="right"/>
        <w:rPr>
          <w:rFonts w:ascii="Arial" w:hAnsi="Arial" w:cs="Arial"/>
          <w:b/>
          <w:sz w:val="22"/>
          <w:szCs w:val="22"/>
        </w:rPr>
      </w:pPr>
      <w:bookmarkStart w:id="1" w:name="_Toc480021077"/>
      <w:r w:rsidRPr="00ED35DB">
        <w:rPr>
          <w:rFonts w:ascii="Arial" w:hAnsi="Arial" w:cs="Arial"/>
          <w:b/>
          <w:sz w:val="22"/>
          <w:szCs w:val="22"/>
          <w:lang w:val="en-US"/>
        </w:rPr>
        <w:t xml:space="preserve"> </w:t>
      </w:r>
      <w:r w:rsidR="00F60C03" w:rsidRPr="00ED35DB">
        <w:rPr>
          <w:rFonts w:ascii="Arial" w:hAnsi="Arial" w:cs="Arial"/>
          <w:b/>
          <w:sz w:val="22"/>
          <w:szCs w:val="22"/>
        </w:rPr>
        <w:t>Дата введения</w:t>
      </w:r>
      <w:bookmarkEnd w:id="1"/>
      <w:r w:rsidR="0058635F" w:rsidRPr="00ED35DB">
        <w:rPr>
          <w:rFonts w:ascii="Arial" w:hAnsi="Arial" w:cs="Arial"/>
          <w:b/>
          <w:sz w:val="22"/>
          <w:szCs w:val="22"/>
        </w:rPr>
        <w:t xml:space="preserve"> </w:t>
      </w:r>
      <w:r w:rsidR="00DB1497" w:rsidRPr="00ED35DB">
        <w:rPr>
          <w:rFonts w:ascii="Arial" w:hAnsi="Arial" w:cs="Arial"/>
          <w:b/>
          <w:sz w:val="22"/>
          <w:szCs w:val="22"/>
        </w:rPr>
        <w:t>–</w:t>
      </w:r>
    </w:p>
    <w:p w14:paraId="6DCDCC2C" w14:textId="77777777" w:rsidR="0058635F" w:rsidRPr="00ED35DB" w:rsidRDefault="0058635F" w:rsidP="00A101A7">
      <w:pPr>
        <w:pStyle w:val="1"/>
        <w:spacing w:line="360" w:lineRule="auto"/>
        <w:ind w:firstLine="709"/>
      </w:pPr>
      <w:bookmarkStart w:id="2" w:name="_Toc480021078"/>
      <w:bookmarkStart w:id="3" w:name="_Toc480026811"/>
      <w:bookmarkStart w:id="4" w:name="_Toc480534828"/>
      <w:bookmarkStart w:id="5" w:name="_Toc484088864"/>
      <w:bookmarkStart w:id="6" w:name="_Toc64728951"/>
    </w:p>
    <w:p w14:paraId="4D1BCA81" w14:textId="04FD12C5" w:rsidR="00F60C03" w:rsidRPr="00ED35DB" w:rsidRDefault="00F60C03" w:rsidP="00FF4AE4">
      <w:pPr>
        <w:pStyle w:val="1"/>
        <w:spacing w:after="240" w:line="360" w:lineRule="auto"/>
        <w:ind w:firstLine="709"/>
      </w:pPr>
      <w:r w:rsidRPr="00ED35DB">
        <w:t>1 Область применения</w:t>
      </w:r>
      <w:bookmarkEnd w:id="2"/>
      <w:bookmarkEnd w:id="3"/>
      <w:bookmarkEnd w:id="4"/>
      <w:bookmarkEnd w:id="5"/>
      <w:bookmarkEnd w:id="6"/>
    </w:p>
    <w:p w14:paraId="37A0DE32" w14:textId="77777777" w:rsidR="00F00077" w:rsidRPr="00F00077" w:rsidRDefault="00F00077" w:rsidP="002063CC">
      <w:pPr>
        <w:spacing w:line="360" w:lineRule="auto"/>
        <w:ind w:firstLine="709"/>
        <w:rPr>
          <w:rFonts w:ascii="Arial" w:hAnsi="Arial" w:cs="Arial"/>
          <w:shd w:val="clear" w:color="auto" w:fill="FFFFFF"/>
        </w:rPr>
      </w:pPr>
      <w:r w:rsidRPr="00F00077">
        <w:rPr>
          <w:rFonts w:ascii="Arial" w:hAnsi="Arial" w:cs="Arial"/>
          <w:shd w:val="clear" w:color="auto" w:fill="FFFFFF"/>
        </w:rPr>
        <w:t xml:space="preserve">Настоящий стандарт распространяется на глинозем и устанавливает </w:t>
      </w:r>
    </w:p>
    <w:p w14:paraId="0600A8B7" w14:textId="099E09C9" w:rsidR="00F00077" w:rsidRPr="00E137B3" w:rsidRDefault="00F00077" w:rsidP="002063CC">
      <w:pPr>
        <w:pStyle w:val="aff4"/>
        <w:numPr>
          <w:ilvl w:val="0"/>
          <w:numId w:val="11"/>
        </w:numPr>
        <w:spacing w:line="360" w:lineRule="auto"/>
        <w:ind w:left="0" w:firstLine="709"/>
        <w:rPr>
          <w:rFonts w:ascii="Arial" w:hAnsi="Arial" w:cs="Arial"/>
          <w:shd w:val="clear" w:color="auto" w:fill="FFFFFF"/>
        </w:rPr>
      </w:pPr>
      <w:r w:rsidRPr="00E137B3">
        <w:rPr>
          <w:rFonts w:ascii="Arial" w:hAnsi="Arial" w:cs="Arial"/>
          <w:shd w:val="clear" w:color="auto" w:fill="FFFFFF"/>
        </w:rPr>
        <w:t>фотометрические методы определения оксида ванадия (V):</w:t>
      </w:r>
    </w:p>
    <w:p w14:paraId="7A6E96B4" w14:textId="5EAC2190" w:rsidR="00F00077" w:rsidRPr="009D3253" w:rsidRDefault="00FF7EA4" w:rsidP="009D3253">
      <w:pPr>
        <w:pStyle w:val="aff4"/>
        <w:spacing w:line="360" w:lineRule="auto"/>
        <w:ind w:left="0" w:firstLine="709"/>
        <w:rPr>
          <w:rFonts w:ascii="Arial" w:hAnsi="Arial" w:cs="Arial"/>
          <w:shd w:val="clear" w:color="auto" w:fill="FFFFFF"/>
        </w:rPr>
      </w:pPr>
      <w:r>
        <w:rPr>
          <w:rFonts w:ascii="Arial" w:hAnsi="Arial" w:cs="Arial"/>
          <w:shd w:val="clear" w:color="auto" w:fill="FFFFFF"/>
        </w:rPr>
        <w:t xml:space="preserve">- </w:t>
      </w:r>
      <w:r w:rsidR="00F00077" w:rsidRPr="00E137B3">
        <w:rPr>
          <w:rFonts w:ascii="Arial" w:hAnsi="Arial" w:cs="Arial"/>
          <w:shd w:val="clear" w:color="auto" w:fill="FFFFFF"/>
        </w:rPr>
        <w:t xml:space="preserve">с применением N-бензол-N-фенилгидроксиламина - при массовой доле оксида </w:t>
      </w:r>
      <w:r w:rsidR="00F00077" w:rsidRPr="009D3253">
        <w:rPr>
          <w:rFonts w:ascii="Arial" w:hAnsi="Arial" w:cs="Arial"/>
          <w:shd w:val="clear" w:color="auto" w:fill="FFFFFF"/>
        </w:rPr>
        <w:t>ванадия (V) от 0,0005 до 0,2%, если массовая доля оксида хрома и диоксида титана не превышает соответственно 0,002 и 0,006%;</w:t>
      </w:r>
    </w:p>
    <w:p w14:paraId="2A960666" w14:textId="66ECAC1C" w:rsidR="00E572F6" w:rsidRPr="00E137B3" w:rsidRDefault="00FF7EA4" w:rsidP="009D3253">
      <w:pPr>
        <w:pStyle w:val="aff4"/>
        <w:spacing w:line="360" w:lineRule="auto"/>
        <w:ind w:left="0" w:firstLine="709"/>
        <w:rPr>
          <w:rFonts w:ascii="Arial" w:hAnsi="Arial" w:cs="Arial"/>
          <w:shd w:val="clear" w:color="auto" w:fill="FFFFFF"/>
        </w:rPr>
      </w:pPr>
      <w:r w:rsidRPr="009D3253">
        <w:rPr>
          <w:rFonts w:ascii="Arial" w:hAnsi="Arial" w:cs="Arial"/>
          <w:shd w:val="clear" w:color="auto" w:fill="FFFFFF"/>
        </w:rPr>
        <w:t xml:space="preserve">- </w:t>
      </w:r>
      <w:r w:rsidR="00F00077" w:rsidRPr="009D3253">
        <w:rPr>
          <w:rFonts w:ascii="Arial" w:hAnsi="Arial" w:cs="Arial"/>
          <w:shd w:val="clear" w:color="auto" w:fill="FFFFFF"/>
        </w:rPr>
        <w:t>с применением фосфорновольфрамовой кислоты - при массовой доле оксида ванадия (V) от 0,005</w:t>
      </w:r>
      <w:r w:rsidR="00F00077" w:rsidRPr="00E137B3">
        <w:rPr>
          <w:rFonts w:ascii="Arial" w:hAnsi="Arial" w:cs="Arial"/>
          <w:shd w:val="clear" w:color="auto" w:fill="FFFFFF"/>
        </w:rPr>
        <w:t xml:space="preserve"> до 0,02%.</w:t>
      </w:r>
    </w:p>
    <w:p w14:paraId="4E5931D3" w14:textId="18A16973" w:rsidR="00E137B3" w:rsidRPr="00E137B3" w:rsidRDefault="00E137B3" w:rsidP="002063CC">
      <w:pPr>
        <w:pStyle w:val="aff4"/>
        <w:numPr>
          <w:ilvl w:val="0"/>
          <w:numId w:val="11"/>
        </w:numPr>
        <w:spacing w:line="360" w:lineRule="auto"/>
        <w:ind w:left="0" w:firstLine="709"/>
        <w:rPr>
          <w:rFonts w:ascii="Arial" w:hAnsi="Arial" w:cs="Arial"/>
          <w:shd w:val="clear" w:color="auto" w:fill="FFFFFF"/>
        </w:rPr>
      </w:pPr>
      <w:r w:rsidRPr="00E137B3">
        <w:rPr>
          <w:rFonts w:ascii="Arial" w:hAnsi="Arial" w:cs="Arial"/>
          <w:shd w:val="clear" w:color="auto" w:fill="FFFFFF"/>
        </w:rPr>
        <w:t>методы определения оксида марганца (II):</w:t>
      </w:r>
    </w:p>
    <w:p w14:paraId="3F84ECB4" w14:textId="081A5F83" w:rsidR="00E137B3" w:rsidRPr="009D3253" w:rsidRDefault="00FF7EA4" w:rsidP="009D3253">
      <w:pPr>
        <w:pStyle w:val="aff4"/>
        <w:spacing w:line="360" w:lineRule="auto"/>
        <w:ind w:left="0" w:firstLine="709"/>
        <w:rPr>
          <w:rFonts w:ascii="Arial" w:hAnsi="Arial" w:cs="Arial"/>
          <w:shd w:val="clear" w:color="auto" w:fill="FFFFFF"/>
        </w:rPr>
      </w:pPr>
      <w:r>
        <w:rPr>
          <w:rFonts w:ascii="Arial" w:hAnsi="Arial" w:cs="Arial"/>
          <w:shd w:val="clear" w:color="auto" w:fill="FFFFFF"/>
        </w:rPr>
        <w:t xml:space="preserve">- </w:t>
      </w:r>
      <w:r w:rsidR="00E137B3" w:rsidRPr="00E137B3">
        <w:rPr>
          <w:rFonts w:ascii="Arial" w:hAnsi="Arial" w:cs="Arial"/>
          <w:shd w:val="clear" w:color="auto" w:fill="FFFFFF"/>
        </w:rPr>
        <w:t>фотометрический - при массовой доле оксида марганца от 0,</w:t>
      </w:r>
      <w:r w:rsidR="00E137B3" w:rsidRPr="009D3253">
        <w:rPr>
          <w:rFonts w:ascii="Arial" w:hAnsi="Arial" w:cs="Arial"/>
          <w:shd w:val="clear" w:color="auto" w:fill="FFFFFF"/>
        </w:rPr>
        <w:t>0001% до 0,002%;</w:t>
      </w:r>
    </w:p>
    <w:p w14:paraId="69797CA5" w14:textId="170DEA84" w:rsidR="00E137B3" w:rsidRPr="009D3253" w:rsidRDefault="00FF7EA4" w:rsidP="009D3253">
      <w:pPr>
        <w:pStyle w:val="aff4"/>
        <w:spacing w:line="360" w:lineRule="auto"/>
        <w:ind w:left="0" w:firstLine="709"/>
        <w:rPr>
          <w:rFonts w:ascii="Arial" w:hAnsi="Arial" w:cs="Arial"/>
          <w:shd w:val="clear" w:color="auto" w:fill="FFFFFF"/>
        </w:rPr>
      </w:pPr>
      <w:r w:rsidRPr="009D3253">
        <w:rPr>
          <w:rFonts w:ascii="Arial" w:hAnsi="Arial" w:cs="Arial"/>
          <w:shd w:val="clear" w:color="auto" w:fill="FFFFFF"/>
        </w:rPr>
        <w:t xml:space="preserve">- </w:t>
      </w:r>
      <w:r w:rsidR="00E137B3" w:rsidRPr="009D3253">
        <w:rPr>
          <w:rFonts w:ascii="Arial" w:hAnsi="Arial" w:cs="Arial"/>
          <w:shd w:val="clear" w:color="auto" w:fill="FFFFFF"/>
        </w:rPr>
        <w:t>атомно-абсорбционный - при массовой доле оксида марганца от 0,0005% до 0,007</w:t>
      </w:r>
      <w:r w:rsidRPr="009D3253">
        <w:rPr>
          <w:rFonts w:ascii="Arial" w:hAnsi="Arial" w:cs="Arial"/>
          <w:shd w:val="clear" w:color="auto" w:fill="FFFFFF"/>
        </w:rPr>
        <w:t>%;</w:t>
      </w:r>
    </w:p>
    <w:p w14:paraId="744934ED" w14:textId="38F18204" w:rsidR="00E137B3" w:rsidRPr="009D3253" w:rsidRDefault="00E137B3" w:rsidP="002063CC">
      <w:pPr>
        <w:pStyle w:val="aff4"/>
        <w:numPr>
          <w:ilvl w:val="0"/>
          <w:numId w:val="11"/>
        </w:numPr>
        <w:spacing w:line="360" w:lineRule="auto"/>
        <w:ind w:left="0" w:firstLine="709"/>
        <w:rPr>
          <w:rFonts w:ascii="Arial" w:hAnsi="Arial" w:cs="Arial"/>
          <w:shd w:val="clear" w:color="auto" w:fill="FFFFFF"/>
        </w:rPr>
      </w:pPr>
      <w:r w:rsidRPr="009D3253">
        <w:rPr>
          <w:rFonts w:ascii="Arial" w:hAnsi="Arial" w:cs="Arial"/>
          <w:shd w:val="clear" w:color="auto" w:fill="FFFFFF"/>
        </w:rPr>
        <w:t>методы определения оксида хрома:</w:t>
      </w:r>
    </w:p>
    <w:p w14:paraId="06D12EEF" w14:textId="1663D8E4" w:rsidR="00E137B3" w:rsidRPr="009D3253" w:rsidRDefault="00FF7EA4" w:rsidP="009D3253">
      <w:pPr>
        <w:pStyle w:val="aff4"/>
        <w:spacing w:line="360" w:lineRule="auto"/>
        <w:ind w:left="0" w:firstLine="709"/>
        <w:rPr>
          <w:rFonts w:ascii="Arial" w:hAnsi="Arial" w:cs="Arial"/>
          <w:shd w:val="clear" w:color="auto" w:fill="FFFFFF"/>
        </w:rPr>
      </w:pPr>
      <w:r w:rsidRPr="009D3253">
        <w:rPr>
          <w:rFonts w:ascii="Arial" w:hAnsi="Arial" w:cs="Arial"/>
          <w:shd w:val="clear" w:color="auto" w:fill="FFFFFF"/>
        </w:rPr>
        <w:t xml:space="preserve">- </w:t>
      </w:r>
      <w:r w:rsidR="00E137B3" w:rsidRPr="009D3253">
        <w:rPr>
          <w:rFonts w:ascii="Arial" w:hAnsi="Arial" w:cs="Arial"/>
          <w:shd w:val="clear" w:color="auto" w:fill="FFFFFF"/>
        </w:rPr>
        <w:t>атомно-абсорбционный - при массовой доле оксида хрома от 0,0015% до 0,01%;</w:t>
      </w:r>
    </w:p>
    <w:p w14:paraId="22022BBB" w14:textId="5795A8B0" w:rsidR="00E137B3" w:rsidRPr="009D3253" w:rsidRDefault="00FF7EA4" w:rsidP="009D3253">
      <w:pPr>
        <w:pStyle w:val="aff4"/>
        <w:spacing w:line="360" w:lineRule="auto"/>
        <w:ind w:left="0" w:firstLine="709"/>
        <w:rPr>
          <w:rFonts w:ascii="Arial" w:hAnsi="Arial" w:cs="Arial"/>
          <w:shd w:val="clear" w:color="auto" w:fill="FFFFFF"/>
        </w:rPr>
      </w:pPr>
      <w:r w:rsidRPr="009D3253">
        <w:rPr>
          <w:rFonts w:ascii="Arial" w:hAnsi="Arial" w:cs="Arial"/>
          <w:shd w:val="clear" w:color="auto" w:fill="FFFFFF"/>
        </w:rPr>
        <w:t xml:space="preserve">- </w:t>
      </w:r>
      <w:r w:rsidR="00E137B3" w:rsidRPr="009D3253">
        <w:rPr>
          <w:rFonts w:ascii="Arial" w:hAnsi="Arial" w:cs="Arial"/>
          <w:shd w:val="clear" w:color="auto" w:fill="FFFFFF"/>
        </w:rPr>
        <w:t>фотометрический - при массовой доле оксида хрома от 0,0002% до 0,01%.</w:t>
      </w:r>
    </w:p>
    <w:p w14:paraId="560D38E6" w14:textId="7A0AC8FA" w:rsidR="00726952" w:rsidRPr="009D3253" w:rsidRDefault="00726952" w:rsidP="009D3253">
      <w:pPr>
        <w:pStyle w:val="aff4"/>
        <w:spacing w:line="360" w:lineRule="auto"/>
        <w:ind w:left="0" w:firstLine="709"/>
        <w:rPr>
          <w:rFonts w:ascii="Arial" w:hAnsi="Arial" w:cs="Arial"/>
          <w:shd w:val="clear" w:color="auto" w:fill="FFFFFF"/>
        </w:rPr>
      </w:pPr>
      <w:r w:rsidRPr="009D3253">
        <w:rPr>
          <w:rFonts w:ascii="Arial" w:hAnsi="Arial" w:cs="Arial"/>
          <w:shd w:val="clear" w:color="auto" w:fill="FFFFFF"/>
        </w:rPr>
        <w:t xml:space="preserve">4. </w:t>
      </w:r>
      <w:r w:rsidR="009D3253" w:rsidRPr="009D3253">
        <w:rPr>
          <w:rFonts w:ascii="Arial" w:hAnsi="Arial" w:cs="Arial"/>
          <w:shd w:val="clear" w:color="auto" w:fill="FFFFFF"/>
        </w:rPr>
        <w:t>Фотометрический м</w:t>
      </w:r>
      <w:r w:rsidRPr="009D3253">
        <w:rPr>
          <w:rFonts w:ascii="Arial" w:hAnsi="Arial" w:cs="Arial"/>
          <w:shd w:val="clear" w:color="auto" w:fill="FFFFFF"/>
        </w:rPr>
        <w:t>етод</w:t>
      </w:r>
      <w:r w:rsidR="009D3253" w:rsidRPr="009D3253">
        <w:rPr>
          <w:rFonts w:ascii="Arial" w:hAnsi="Arial" w:cs="Arial"/>
          <w:shd w:val="clear" w:color="auto" w:fill="FFFFFF"/>
        </w:rPr>
        <w:t xml:space="preserve"> определения диоксида титана </w:t>
      </w:r>
      <w:r w:rsidRPr="009D3253">
        <w:rPr>
          <w:rFonts w:ascii="Arial" w:hAnsi="Arial" w:cs="Arial"/>
          <w:shd w:val="clear" w:color="auto" w:fill="FFFFFF"/>
        </w:rPr>
        <w:t>– при массовой доле от 0,001 до 0,02%;</w:t>
      </w:r>
    </w:p>
    <w:p w14:paraId="08FCA879" w14:textId="61C18B37" w:rsidR="00726952" w:rsidRPr="009D3253" w:rsidRDefault="009D3253" w:rsidP="009D3253">
      <w:pPr>
        <w:spacing w:line="360" w:lineRule="auto"/>
        <w:ind w:firstLine="709"/>
        <w:rPr>
          <w:rFonts w:ascii="Arial" w:hAnsi="Arial" w:cs="Arial"/>
          <w:shd w:val="clear" w:color="auto" w:fill="FFFFFF"/>
        </w:rPr>
      </w:pPr>
      <w:r w:rsidRPr="009D3253">
        <w:rPr>
          <w:rFonts w:ascii="Arial" w:hAnsi="Arial" w:cs="Arial"/>
        </w:rPr>
        <w:t>5. Метод атомно-эмиссионной спектроскопии с индуктивно связанной плазмой определения оксида ванадия, оксида марганца, оксида хрома и диоксида титана.</w:t>
      </w:r>
    </w:p>
    <w:p w14:paraId="3378E792" w14:textId="77777777" w:rsidR="008F5A9D" w:rsidRPr="00ED35DB" w:rsidRDefault="008F5A9D" w:rsidP="00FF4AE4">
      <w:pPr>
        <w:spacing w:line="360" w:lineRule="auto"/>
        <w:ind w:firstLine="567"/>
        <w:outlineLvl w:val="0"/>
        <w:rPr>
          <w:rFonts w:ascii="Arial" w:hAnsi="Arial" w:cs="Arial"/>
        </w:rPr>
      </w:pPr>
    </w:p>
    <w:p w14:paraId="2F5AE8CB" w14:textId="7F6408F3" w:rsidR="00F60C03" w:rsidRPr="00ED35DB" w:rsidRDefault="00F60C03" w:rsidP="00FF4AE4">
      <w:pPr>
        <w:pStyle w:val="1"/>
        <w:spacing w:after="240" w:line="360" w:lineRule="auto"/>
        <w:ind w:firstLine="709"/>
        <w:rPr>
          <w:lang w:val="ru-RU"/>
        </w:rPr>
      </w:pPr>
      <w:bookmarkStart w:id="7" w:name="_Toc480021081"/>
      <w:bookmarkStart w:id="8" w:name="_Toc480026812"/>
      <w:bookmarkStart w:id="9" w:name="_Toc480534829"/>
      <w:bookmarkStart w:id="10" w:name="_Toc484088865"/>
      <w:bookmarkStart w:id="11" w:name="_Toc64728952"/>
      <w:r w:rsidRPr="00ED35DB">
        <w:rPr>
          <w:lang w:val="ru-RU"/>
        </w:rPr>
        <w:t xml:space="preserve">2 </w:t>
      </w:r>
      <w:r w:rsidRPr="00ED35DB">
        <w:t>Нормативные</w:t>
      </w:r>
      <w:r w:rsidRPr="00ED35DB">
        <w:rPr>
          <w:lang w:val="ru-RU"/>
        </w:rPr>
        <w:t xml:space="preserve"> </w:t>
      </w:r>
      <w:r w:rsidRPr="00ED35DB">
        <w:t>ссылки</w:t>
      </w:r>
      <w:bookmarkEnd w:id="7"/>
      <w:bookmarkEnd w:id="8"/>
      <w:bookmarkEnd w:id="9"/>
      <w:bookmarkEnd w:id="10"/>
      <w:bookmarkEnd w:id="11"/>
    </w:p>
    <w:p w14:paraId="4DA181E5" w14:textId="6C1AB6B7" w:rsidR="00E77277" w:rsidRDefault="00E77277" w:rsidP="00FF4AE4">
      <w:pPr>
        <w:spacing w:line="360" w:lineRule="auto"/>
        <w:ind w:firstLine="709"/>
        <w:rPr>
          <w:rFonts w:ascii="Arial" w:hAnsi="Arial" w:cs="Arial"/>
        </w:rPr>
      </w:pPr>
      <w:r w:rsidRPr="00ED35DB">
        <w:rPr>
          <w:rFonts w:ascii="Arial" w:hAnsi="Arial" w:cs="Arial"/>
        </w:rPr>
        <w:t>В настоящем стандарте использованы нормативные ссылки на следующие межгосударственные стандарты:</w:t>
      </w:r>
    </w:p>
    <w:p w14:paraId="2777611E" w14:textId="660C75CC" w:rsidR="00B24997" w:rsidRPr="00E93258" w:rsidRDefault="00B24997" w:rsidP="00FF4AE4">
      <w:pPr>
        <w:spacing w:line="360" w:lineRule="auto"/>
        <w:ind w:firstLine="851"/>
        <w:rPr>
          <w:rFonts w:ascii="Arial" w:hAnsi="Arial" w:cs="Arial"/>
        </w:rPr>
      </w:pPr>
      <w:r w:rsidRPr="00E93258">
        <w:rPr>
          <w:rFonts w:ascii="Arial" w:hAnsi="Arial" w:cs="Arial"/>
        </w:rPr>
        <w:t>ГОСТ 83</w:t>
      </w:r>
      <w:r w:rsidR="009D3253" w:rsidRPr="00E93258">
        <w:rPr>
          <w:rFonts w:ascii="Arial" w:hAnsi="Arial" w:cs="Arial"/>
        </w:rPr>
        <w:t xml:space="preserve"> </w:t>
      </w:r>
      <w:r w:rsidR="009D3253" w:rsidRPr="00642EC7">
        <w:rPr>
          <w:rFonts w:ascii="Arial" w:hAnsi="Arial" w:cs="Arial"/>
        </w:rPr>
        <w:t>Реактивы. Натрий углекислый. Технические условия</w:t>
      </w:r>
    </w:p>
    <w:p w14:paraId="32BE7E26" w14:textId="0710121E" w:rsidR="00B24997" w:rsidRPr="00E93258" w:rsidRDefault="00B24997" w:rsidP="00FF4AE4">
      <w:pPr>
        <w:spacing w:line="360" w:lineRule="auto"/>
        <w:ind w:firstLine="851"/>
        <w:rPr>
          <w:rFonts w:ascii="Arial" w:hAnsi="Arial" w:cs="Arial"/>
        </w:rPr>
      </w:pPr>
      <w:r w:rsidRPr="00E93258">
        <w:rPr>
          <w:rFonts w:ascii="Arial" w:hAnsi="Arial" w:cs="Arial"/>
        </w:rPr>
        <w:t>ГОСТ 612</w:t>
      </w:r>
      <w:r w:rsidR="009D3253" w:rsidRPr="00E93258">
        <w:rPr>
          <w:rFonts w:ascii="Arial" w:hAnsi="Arial" w:cs="Arial"/>
        </w:rPr>
        <w:t xml:space="preserve"> </w:t>
      </w:r>
      <w:r w:rsidR="009D3253" w:rsidRPr="00642EC7">
        <w:rPr>
          <w:rFonts w:ascii="Arial" w:hAnsi="Arial" w:cs="Arial"/>
        </w:rPr>
        <w:t>Реактивы. Марганец (II) хлористый 4-водный. Технические условия</w:t>
      </w:r>
      <w:r w:rsidR="009D3253" w:rsidRPr="00E93258" w:rsidDel="009D3253">
        <w:rPr>
          <w:rFonts w:ascii="Arial" w:hAnsi="Arial" w:cs="Arial"/>
        </w:rPr>
        <w:t xml:space="preserve"> </w:t>
      </w:r>
    </w:p>
    <w:p w14:paraId="5695B10A" w14:textId="0E93B7CF" w:rsidR="00B24997" w:rsidRPr="00E93258" w:rsidRDefault="00B24997" w:rsidP="00FF4AE4">
      <w:pPr>
        <w:spacing w:line="360" w:lineRule="auto"/>
        <w:ind w:firstLine="851"/>
        <w:rPr>
          <w:rFonts w:ascii="Arial" w:hAnsi="Arial" w:cs="Arial"/>
        </w:rPr>
      </w:pPr>
      <w:r w:rsidRPr="00E93258">
        <w:rPr>
          <w:rFonts w:ascii="Arial" w:hAnsi="Arial" w:cs="Arial"/>
        </w:rPr>
        <w:t>ГОСТ 804</w:t>
      </w:r>
      <w:r w:rsidR="009D3253" w:rsidRPr="00E93258">
        <w:rPr>
          <w:rFonts w:ascii="Arial" w:hAnsi="Arial" w:cs="Arial"/>
        </w:rPr>
        <w:t xml:space="preserve"> </w:t>
      </w:r>
      <w:r w:rsidR="009D3253" w:rsidRPr="00642EC7">
        <w:rPr>
          <w:rFonts w:ascii="Arial" w:hAnsi="Arial" w:cs="Arial"/>
        </w:rPr>
        <w:t>Магний первичный в чушках Технические условия</w:t>
      </w:r>
      <w:r w:rsidR="009D3253" w:rsidRPr="00E93258" w:rsidDel="009D3253">
        <w:rPr>
          <w:rFonts w:ascii="Arial" w:hAnsi="Arial" w:cs="Arial"/>
        </w:rPr>
        <w:t xml:space="preserve"> </w:t>
      </w:r>
    </w:p>
    <w:p w14:paraId="19686273" w14:textId="53FF286F" w:rsidR="00B24997" w:rsidRPr="00E93258" w:rsidRDefault="00B24997" w:rsidP="00FF4AE4">
      <w:pPr>
        <w:spacing w:line="360" w:lineRule="auto"/>
        <w:ind w:firstLine="851"/>
        <w:rPr>
          <w:rFonts w:ascii="Arial" w:hAnsi="Arial" w:cs="Arial"/>
        </w:rPr>
      </w:pPr>
      <w:r w:rsidRPr="00E93258">
        <w:rPr>
          <w:rFonts w:ascii="Arial" w:hAnsi="Arial" w:cs="Arial"/>
        </w:rPr>
        <w:t>ГОСТ 2603</w:t>
      </w:r>
      <w:r w:rsidR="009D3253" w:rsidRPr="00E93258">
        <w:rPr>
          <w:rFonts w:ascii="Arial" w:hAnsi="Arial" w:cs="Arial"/>
        </w:rPr>
        <w:t xml:space="preserve"> </w:t>
      </w:r>
      <w:r w:rsidR="009D3253" w:rsidRPr="00642EC7">
        <w:rPr>
          <w:rFonts w:ascii="Arial" w:hAnsi="Arial" w:cs="Arial"/>
        </w:rPr>
        <w:t>Реактивы. Ацетон. Технические условия</w:t>
      </w:r>
      <w:r w:rsidR="009D3253" w:rsidRPr="00E93258" w:rsidDel="009D3253">
        <w:rPr>
          <w:rFonts w:ascii="Arial" w:hAnsi="Arial" w:cs="Arial"/>
        </w:rPr>
        <w:t xml:space="preserve"> </w:t>
      </w:r>
    </w:p>
    <w:p w14:paraId="36EBFAAB" w14:textId="7EBF18EA" w:rsidR="00B24997" w:rsidRPr="00E93258" w:rsidRDefault="00B24997" w:rsidP="00FF4AE4">
      <w:pPr>
        <w:spacing w:line="360" w:lineRule="auto"/>
        <w:ind w:firstLine="851"/>
        <w:rPr>
          <w:rFonts w:ascii="Arial" w:hAnsi="Arial" w:cs="Arial"/>
        </w:rPr>
      </w:pPr>
      <w:r w:rsidRPr="00E93258">
        <w:rPr>
          <w:rFonts w:ascii="Arial" w:hAnsi="Arial" w:cs="Arial"/>
        </w:rPr>
        <w:t>ГОСТ 3118</w:t>
      </w:r>
      <w:r w:rsidR="009D3253" w:rsidRPr="00E93258">
        <w:rPr>
          <w:rFonts w:ascii="Arial" w:hAnsi="Arial" w:cs="Arial"/>
        </w:rPr>
        <w:t xml:space="preserve"> </w:t>
      </w:r>
      <w:r w:rsidR="009D3253" w:rsidRPr="00642EC7">
        <w:rPr>
          <w:rFonts w:ascii="Arial" w:hAnsi="Arial" w:cs="Arial"/>
        </w:rPr>
        <w:t>Реактивы. Кислота соляная. Технические условия</w:t>
      </w:r>
    </w:p>
    <w:p w14:paraId="44D14DEB" w14:textId="2E5FF8C4" w:rsidR="00B24997" w:rsidRDefault="00B24997" w:rsidP="00FF4AE4">
      <w:pPr>
        <w:spacing w:line="360" w:lineRule="auto"/>
        <w:ind w:firstLine="851"/>
        <w:rPr>
          <w:rFonts w:ascii="Arial" w:hAnsi="Arial" w:cs="Arial"/>
        </w:rPr>
      </w:pPr>
      <w:r w:rsidRPr="00E93258">
        <w:rPr>
          <w:rFonts w:ascii="Arial" w:hAnsi="Arial" w:cs="Arial"/>
        </w:rPr>
        <w:t>ГОСТ 4038</w:t>
      </w:r>
      <w:r w:rsidR="00642EC7" w:rsidRPr="00E93258">
        <w:rPr>
          <w:rFonts w:ascii="Arial" w:hAnsi="Arial" w:cs="Arial"/>
        </w:rPr>
        <w:t xml:space="preserve"> </w:t>
      </w:r>
      <w:r w:rsidR="00642EC7" w:rsidRPr="00642EC7">
        <w:rPr>
          <w:rFonts w:ascii="Arial" w:hAnsi="Arial" w:cs="Arial"/>
        </w:rPr>
        <w:t>Реактивы. Никель (II) хлорид 6-водный. Технические условия</w:t>
      </w:r>
    </w:p>
    <w:p w14:paraId="32D75637" w14:textId="4A41A5E2" w:rsidR="005E3E06" w:rsidRPr="00E93258" w:rsidRDefault="005E3E06" w:rsidP="00FF4AE4">
      <w:pPr>
        <w:spacing w:line="360" w:lineRule="auto"/>
        <w:ind w:firstLine="851"/>
        <w:rPr>
          <w:rFonts w:ascii="Arial" w:hAnsi="Arial" w:cs="Arial"/>
        </w:rPr>
      </w:pPr>
      <w:r w:rsidRPr="00E116B0">
        <w:rPr>
          <w:rFonts w:ascii="Arial" w:hAnsi="Arial" w:cs="Arial"/>
        </w:rPr>
        <w:t>ГОСТ 4165</w:t>
      </w:r>
      <w:r>
        <w:rPr>
          <w:rFonts w:ascii="Arial" w:hAnsi="Arial" w:cs="Arial"/>
        </w:rPr>
        <w:t xml:space="preserve"> </w:t>
      </w:r>
      <w:r w:rsidRPr="005E3E06">
        <w:rPr>
          <w:rFonts w:ascii="Arial" w:hAnsi="Arial" w:cs="Arial"/>
        </w:rPr>
        <w:t>Реактивы. Медь II сернокислая 5-водная. Технические условия</w:t>
      </w:r>
    </w:p>
    <w:p w14:paraId="2478AAF2" w14:textId="19830E18" w:rsidR="00B24997" w:rsidRPr="00E93258" w:rsidRDefault="00B24997" w:rsidP="00FF4AE4">
      <w:pPr>
        <w:spacing w:line="360" w:lineRule="auto"/>
        <w:ind w:firstLine="851"/>
        <w:rPr>
          <w:rFonts w:ascii="Arial" w:hAnsi="Arial" w:cs="Arial"/>
        </w:rPr>
      </w:pPr>
      <w:r w:rsidRPr="00E93258">
        <w:rPr>
          <w:rFonts w:ascii="Arial" w:hAnsi="Arial" w:cs="Arial"/>
        </w:rPr>
        <w:t>ГОСТ 4199</w:t>
      </w:r>
      <w:r w:rsidR="00642EC7" w:rsidRPr="00E93258">
        <w:rPr>
          <w:rFonts w:ascii="Arial" w:hAnsi="Arial" w:cs="Arial"/>
        </w:rPr>
        <w:t xml:space="preserve"> </w:t>
      </w:r>
      <w:r w:rsidR="00642EC7" w:rsidRPr="00642EC7">
        <w:rPr>
          <w:rFonts w:ascii="Arial" w:hAnsi="Arial" w:cs="Arial"/>
        </w:rPr>
        <w:t>Реактивы. Натрий тетраборнокислый 10-водный. Технические условия</w:t>
      </w:r>
    </w:p>
    <w:p w14:paraId="1BC97BD4" w14:textId="1369B650" w:rsidR="00B24997" w:rsidRDefault="00B24997" w:rsidP="00FF4AE4">
      <w:pPr>
        <w:spacing w:line="360" w:lineRule="auto"/>
        <w:ind w:firstLine="851"/>
        <w:rPr>
          <w:rFonts w:ascii="Arial" w:hAnsi="Arial" w:cs="Arial"/>
        </w:rPr>
      </w:pPr>
      <w:r w:rsidRPr="00E93258">
        <w:rPr>
          <w:rFonts w:ascii="Arial" w:hAnsi="Arial" w:cs="Arial"/>
        </w:rPr>
        <w:t>ГОСТ 4204</w:t>
      </w:r>
      <w:r w:rsidR="00642EC7" w:rsidRPr="00E93258">
        <w:rPr>
          <w:rFonts w:ascii="Arial" w:hAnsi="Arial" w:cs="Arial"/>
        </w:rPr>
        <w:t xml:space="preserve"> </w:t>
      </w:r>
      <w:r w:rsidR="00642EC7" w:rsidRPr="00642EC7">
        <w:rPr>
          <w:rFonts w:ascii="Arial" w:hAnsi="Arial" w:cs="Arial"/>
        </w:rPr>
        <w:t>Реактивы. Кислота серная. Технические условия</w:t>
      </w:r>
    </w:p>
    <w:p w14:paraId="5983C47F" w14:textId="1A059C32" w:rsidR="00EE56ED" w:rsidRPr="00E93258" w:rsidRDefault="00EE56ED" w:rsidP="00FF4AE4">
      <w:pPr>
        <w:spacing w:line="360" w:lineRule="auto"/>
        <w:ind w:firstLine="851"/>
        <w:rPr>
          <w:rFonts w:ascii="Arial" w:hAnsi="Arial" w:cs="Arial"/>
        </w:rPr>
      </w:pPr>
      <w:r>
        <w:rPr>
          <w:rFonts w:ascii="Arial" w:hAnsi="Arial" w:cs="Arial"/>
        </w:rPr>
        <w:t xml:space="preserve">ГОСТ 4220 </w:t>
      </w:r>
      <w:r w:rsidRPr="00EE56ED">
        <w:rPr>
          <w:rFonts w:ascii="Arial" w:hAnsi="Arial" w:cs="Arial"/>
        </w:rPr>
        <w:t>Реактивы. Калий двухромовокислый. Технические условия</w:t>
      </w:r>
    </w:p>
    <w:p w14:paraId="6E7B6C6C" w14:textId="2FE338FE" w:rsidR="00B24997" w:rsidRPr="00E93258" w:rsidRDefault="00B24997" w:rsidP="00FF4AE4">
      <w:pPr>
        <w:spacing w:line="360" w:lineRule="auto"/>
        <w:ind w:firstLine="851"/>
        <w:rPr>
          <w:rFonts w:ascii="Arial" w:hAnsi="Arial" w:cs="Arial"/>
        </w:rPr>
      </w:pPr>
      <w:r w:rsidRPr="00E93258">
        <w:rPr>
          <w:rFonts w:ascii="Arial" w:hAnsi="Arial" w:cs="Arial"/>
        </w:rPr>
        <w:t>ГОСТ 4328</w:t>
      </w:r>
      <w:r w:rsidR="00642EC7" w:rsidRPr="00E93258">
        <w:rPr>
          <w:rFonts w:ascii="Arial" w:hAnsi="Arial" w:cs="Arial"/>
        </w:rPr>
        <w:t xml:space="preserve"> </w:t>
      </w:r>
      <w:r w:rsidR="00642EC7" w:rsidRPr="00642EC7">
        <w:rPr>
          <w:rFonts w:ascii="Arial" w:hAnsi="Arial" w:cs="Arial"/>
        </w:rPr>
        <w:t>Реактивы. Натрия гидроокись. Технические условия</w:t>
      </w:r>
    </w:p>
    <w:p w14:paraId="236CDDA0" w14:textId="3B0E39CC" w:rsidR="00B24997" w:rsidRPr="00E93258" w:rsidRDefault="00B24997" w:rsidP="00FF4AE4">
      <w:pPr>
        <w:spacing w:line="360" w:lineRule="auto"/>
        <w:ind w:firstLine="851"/>
        <w:rPr>
          <w:rFonts w:ascii="Arial" w:hAnsi="Arial" w:cs="Arial"/>
        </w:rPr>
      </w:pPr>
      <w:r w:rsidRPr="00E93258">
        <w:rPr>
          <w:rFonts w:ascii="Arial" w:hAnsi="Arial" w:cs="Arial"/>
        </w:rPr>
        <w:t>ГОСТ 4461</w:t>
      </w:r>
      <w:r w:rsidR="00642EC7" w:rsidRPr="00E93258">
        <w:rPr>
          <w:rFonts w:ascii="Arial" w:hAnsi="Arial" w:cs="Arial"/>
        </w:rPr>
        <w:t xml:space="preserve"> </w:t>
      </w:r>
      <w:r w:rsidR="00642EC7" w:rsidRPr="00642EC7">
        <w:rPr>
          <w:rFonts w:ascii="Arial" w:hAnsi="Arial" w:cs="Arial"/>
        </w:rPr>
        <w:t>Реактивы. Кислота азотная. Технические условия</w:t>
      </w:r>
    </w:p>
    <w:p w14:paraId="238CFD32" w14:textId="2BCC1E11" w:rsidR="00B24997" w:rsidRPr="00E93258" w:rsidRDefault="00B24997" w:rsidP="00FF4AE4">
      <w:pPr>
        <w:spacing w:line="360" w:lineRule="auto"/>
        <w:ind w:firstLine="851"/>
        <w:rPr>
          <w:rFonts w:ascii="Arial" w:hAnsi="Arial" w:cs="Arial"/>
        </w:rPr>
      </w:pPr>
      <w:r w:rsidRPr="00E93258">
        <w:rPr>
          <w:rFonts w:ascii="Arial" w:hAnsi="Arial" w:cs="Arial"/>
        </w:rPr>
        <w:t>ГОСТ 4658</w:t>
      </w:r>
      <w:r w:rsidR="00642EC7" w:rsidRPr="00E93258">
        <w:rPr>
          <w:rFonts w:ascii="Arial" w:hAnsi="Arial" w:cs="Arial"/>
        </w:rPr>
        <w:t xml:space="preserve"> </w:t>
      </w:r>
      <w:r w:rsidR="00642EC7" w:rsidRPr="00642EC7">
        <w:rPr>
          <w:rFonts w:ascii="Arial" w:hAnsi="Arial" w:cs="Arial"/>
        </w:rPr>
        <w:t>Ртуть. Технические условия</w:t>
      </w:r>
    </w:p>
    <w:p w14:paraId="63554E10" w14:textId="50AA30F7" w:rsidR="00B24997" w:rsidRPr="00E93258" w:rsidRDefault="00B24997" w:rsidP="00FF4AE4">
      <w:pPr>
        <w:spacing w:line="360" w:lineRule="auto"/>
        <w:ind w:firstLine="851"/>
        <w:rPr>
          <w:rFonts w:ascii="Arial" w:hAnsi="Arial" w:cs="Arial"/>
        </w:rPr>
      </w:pPr>
      <w:r w:rsidRPr="00E93258">
        <w:rPr>
          <w:rFonts w:ascii="Arial" w:hAnsi="Arial" w:cs="Arial"/>
        </w:rPr>
        <w:t>ГОСТ 5457</w:t>
      </w:r>
      <w:r w:rsidR="00642EC7" w:rsidRPr="00E93258">
        <w:rPr>
          <w:rFonts w:ascii="Arial" w:hAnsi="Arial" w:cs="Arial"/>
        </w:rPr>
        <w:t xml:space="preserve"> </w:t>
      </w:r>
      <w:r w:rsidR="00642EC7" w:rsidRPr="00642EC7">
        <w:rPr>
          <w:rFonts w:ascii="Arial" w:hAnsi="Arial" w:cs="Arial"/>
        </w:rPr>
        <w:t>Ацетилен растворенный и газообразный технический. Технические условия</w:t>
      </w:r>
    </w:p>
    <w:p w14:paraId="3374EAEC" w14:textId="2C2555D0" w:rsidR="00B24997" w:rsidRPr="00E93258" w:rsidRDefault="00B24997" w:rsidP="00FF4AE4">
      <w:pPr>
        <w:spacing w:line="360" w:lineRule="auto"/>
        <w:ind w:firstLine="851"/>
        <w:rPr>
          <w:rFonts w:ascii="Arial" w:hAnsi="Arial" w:cs="Arial"/>
        </w:rPr>
      </w:pPr>
      <w:r w:rsidRPr="00E93258">
        <w:rPr>
          <w:rFonts w:ascii="Arial" w:hAnsi="Arial" w:cs="Arial"/>
        </w:rPr>
        <w:t>ГОСТ 6008</w:t>
      </w:r>
      <w:r w:rsidR="00642EC7" w:rsidRPr="00E93258">
        <w:rPr>
          <w:rFonts w:ascii="Arial" w:hAnsi="Arial" w:cs="Arial"/>
        </w:rPr>
        <w:t xml:space="preserve"> </w:t>
      </w:r>
      <w:r w:rsidR="00642EC7" w:rsidRPr="00642EC7">
        <w:rPr>
          <w:rFonts w:ascii="Arial" w:hAnsi="Arial" w:cs="Arial"/>
        </w:rPr>
        <w:t>Марганец металлический и марганец азотированный. Технические условия</w:t>
      </w:r>
    </w:p>
    <w:p w14:paraId="76AED4A7" w14:textId="44D33EF4" w:rsidR="00B24997" w:rsidRDefault="00B24997" w:rsidP="00FF4AE4">
      <w:pPr>
        <w:spacing w:line="360" w:lineRule="auto"/>
        <w:ind w:firstLine="851"/>
        <w:rPr>
          <w:rFonts w:ascii="Arial" w:hAnsi="Arial" w:cs="Arial"/>
        </w:rPr>
      </w:pPr>
      <w:r w:rsidRPr="00E93258">
        <w:rPr>
          <w:rFonts w:ascii="Arial" w:hAnsi="Arial" w:cs="Arial"/>
        </w:rPr>
        <w:t>ГОСТ 6552</w:t>
      </w:r>
      <w:r w:rsidR="00642EC7" w:rsidRPr="00E93258">
        <w:rPr>
          <w:rFonts w:ascii="Arial" w:hAnsi="Arial" w:cs="Arial"/>
        </w:rPr>
        <w:t xml:space="preserve"> </w:t>
      </w:r>
      <w:r w:rsidR="00642EC7" w:rsidRPr="00642EC7">
        <w:rPr>
          <w:rFonts w:ascii="Arial" w:hAnsi="Arial" w:cs="Arial"/>
        </w:rPr>
        <w:t>Реактивы. Кислота ортофосфорная. Технические условия</w:t>
      </w:r>
    </w:p>
    <w:p w14:paraId="7722EB9B" w14:textId="337BA0E8" w:rsidR="005E3E06" w:rsidRPr="00E93258" w:rsidRDefault="005E3E06" w:rsidP="00FF4AE4">
      <w:pPr>
        <w:spacing w:line="360" w:lineRule="auto"/>
        <w:ind w:firstLine="851"/>
        <w:rPr>
          <w:rFonts w:ascii="Arial" w:hAnsi="Arial" w:cs="Arial"/>
        </w:rPr>
      </w:pPr>
      <w:r>
        <w:rPr>
          <w:rFonts w:ascii="Arial" w:hAnsi="Arial" w:cs="Arial"/>
        </w:rPr>
        <w:t xml:space="preserve">ГОСТ 7172 </w:t>
      </w:r>
      <w:r>
        <w:rPr>
          <w:rFonts w:ascii="Arial" w:hAnsi="Arial" w:cs="Arial"/>
          <w:color w:val="333333"/>
          <w:shd w:val="clear" w:color="auto" w:fill="FFFFFF"/>
        </w:rPr>
        <w:t>Реактивы. Калий пиросернокислый</w:t>
      </w:r>
    </w:p>
    <w:p w14:paraId="671CF107" w14:textId="10C7DF77" w:rsidR="00B24997" w:rsidRDefault="00B24997" w:rsidP="00FF4AE4">
      <w:pPr>
        <w:spacing w:line="360" w:lineRule="auto"/>
        <w:ind w:firstLine="851"/>
        <w:rPr>
          <w:rFonts w:ascii="Arial" w:hAnsi="Arial" w:cs="Arial"/>
        </w:rPr>
      </w:pPr>
      <w:r w:rsidRPr="00E93258">
        <w:rPr>
          <w:rFonts w:ascii="Arial" w:hAnsi="Arial" w:cs="Arial"/>
        </w:rPr>
        <w:t>ГОСТ 9656</w:t>
      </w:r>
      <w:r w:rsidR="00642EC7" w:rsidRPr="00E93258">
        <w:rPr>
          <w:rFonts w:ascii="Arial" w:hAnsi="Arial" w:cs="Arial"/>
        </w:rPr>
        <w:t xml:space="preserve"> </w:t>
      </w:r>
      <w:r w:rsidR="00642EC7" w:rsidRPr="00642EC7">
        <w:rPr>
          <w:rFonts w:ascii="Arial" w:hAnsi="Arial" w:cs="Arial"/>
        </w:rPr>
        <w:t>Реактивы. Кислота борная. Технические условия</w:t>
      </w:r>
    </w:p>
    <w:p w14:paraId="5ED49898" w14:textId="05C2BB7A" w:rsidR="006F2FBC" w:rsidRPr="00E93258" w:rsidRDefault="006F2FBC" w:rsidP="00FF4AE4">
      <w:pPr>
        <w:spacing w:line="360" w:lineRule="auto"/>
        <w:ind w:firstLine="851"/>
        <w:rPr>
          <w:rFonts w:ascii="Arial" w:hAnsi="Arial" w:cs="Arial"/>
        </w:rPr>
      </w:pPr>
      <w:r>
        <w:rPr>
          <w:rFonts w:ascii="Arial" w:hAnsi="Arial" w:cs="Arial"/>
        </w:rPr>
        <w:t xml:space="preserve">ГОСТ 10157 </w:t>
      </w:r>
      <w:r w:rsidRPr="006F2FBC">
        <w:rPr>
          <w:rFonts w:ascii="Arial" w:hAnsi="Arial" w:cs="Arial"/>
        </w:rPr>
        <w:t>Аргон газообразный и жидкий. Технические условия</w:t>
      </w:r>
    </w:p>
    <w:p w14:paraId="394B1587" w14:textId="09A245C2" w:rsidR="00B24997" w:rsidRPr="00E93258" w:rsidRDefault="00B24997" w:rsidP="00FF4AE4">
      <w:pPr>
        <w:spacing w:line="360" w:lineRule="auto"/>
        <w:ind w:firstLine="851"/>
        <w:rPr>
          <w:rFonts w:ascii="Arial" w:hAnsi="Arial" w:cs="Arial"/>
        </w:rPr>
      </w:pPr>
      <w:r w:rsidRPr="00E93258">
        <w:rPr>
          <w:rFonts w:ascii="Arial" w:hAnsi="Arial" w:cs="Arial"/>
        </w:rPr>
        <w:t>ГОСТ 10929</w:t>
      </w:r>
      <w:r w:rsidR="00642EC7" w:rsidRPr="00E93258">
        <w:rPr>
          <w:rFonts w:ascii="Arial" w:hAnsi="Arial" w:cs="Arial"/>
        </w:rPr>
        <w:t xml:space="preserve"> </w:t>
      </w:r>
      <w:r w:rsidR="00642EC7" w:rsidRPr="00642EC7">
        <w:rPr>
          <w:rFonts w:ascii="Arial" w:hAnsi="Arial" w:cs="Arial"/>
        </w:rPr>
        <w:t>Реактивы. Водорода пероксид. Технические условия</w:t>
      </w:r>
    </w:p>
    <w:p w14:paraId="103A83E3" w14:textId="315AEB7C" w:rsidR="00B24997" w:rsidRPr="00E93258" w:rsidRDefault="00B24997" w:rsidP="00FF4AE4">
      <w:pPr>
        <w:spacing w:line="360" w:lineRule="auto"/>
        <w:ind w:firstLine="851"/>
        <w:rPr>
          <w:rFonts w:ascii="Arial" w:hAnsi="Arial" w:cs="Arial"/>
        </w:rPr>
      </w:pPr>
      <w:r w:rsidRPr="00E93258">
        <w:rPr>
          <w:rFonts w:ascii="Arial" w:hAnsi="Arial" w:cs="Arial"/>
        </w:rPr>
        <w:t>ГОСТ 11069</w:t>
      </w:r>
      <w:r w:rsidR="00642EC7" w:rsidRPr="00E93258">
        <w:rPr>
          <w:rFonts w:ascii="Arial" w:hAnsi="Arial" w:cs="Arial"/>
        </w:rPr>
        <w:t xml:space="preserve"> </w:t>
      </w:r>
      <w:r w:rsidR="00642EC7" w:rsidRPr="00642EC7">
        <w:rPr>
          <w:rFonts w:ascii="Arial" w:hAnsi="Arial" w:cs="Arial"/>
        </w:rPr>
        <w:t>Алюминий первичный. Марки</w:t>
      </w:r>
    </w:p>
    <w:p w14:paraId="33107DCA" w14:textId="46EF200A" w:rsidR="00B24997" w:rsidRDefault="00B24997" w:rsidP="00FF4AE4">
      <w:pPr>
        <w:spacing w:line="360" w:lineRule="auto"/>
        <w:ind w:firstLine="851"/>
        <w:rPr>
          <w:rFonts w:ascii="Arial" w:hAnsi="Arial" w:cs="Arial"/>
        </w:rPr>
      </w:pPr>
      <w:r w:rsidRPr="00E93258">
        <w:rPr>
          <w:rFonts w:ascii="Arial" w:hAnsi="Arial" w:cs="Arial"/>
        </w:rPr>
        <w:t>ГОСТ 18289</w:t>
      </w:r>
      <w:r w:rsidR="00642EC7" w:rsidRPr="00E93258">
        <w:rPr>
          <w:rFonts w:ascii="Arial" w:hAnsi="Arial" w:cs="Arial"/>
        </w:rPr>
        <w:t xml:space="preserve"> </w:t>
      </w:r>
      <w:r w:rsidR="00642EC7" w:rsidRPr="00642EC7">
        <w:rPr>
          <w:rFonts w:ascii="Arial" w:hAnsi="Arial" w:cs="Arial"/>
        </w:rPr>
        <w:t>Реактивы. Натрий вольфрамовокислый 2-водный. Технические условия</w:t>
      </w:r>
    </w:p>
    <w:p w14:paraId="5EACFA72" w14:textId="47EB6B69" w:rsidR="001C32A8" w:rsidRPr="00E93258" w:rsidRDefault="001C32A8" w:rsidP="00FF4AE4">
      <w:pPr>
        <w:spacing w:line="360" w:lineRule="auto"/>
        <w:ind w:firstLine="851"/>
        <w:rPr>
          <w:rFonts w:ascii="Arial" w:hAnsi="Arial" w:cs="Arial"/>
        </w:rPr>
      </w:pPr>
      <w:r w:rsidRPr="001C32A8">
        <w:rPr>
          <w:rFonts w:ascii="Arial" w:hAnsi="Arial" w:cs="Arial"/>
        </w:rPr>
        <w:t>ГОСТ 18300</w:t>
      </w:r>
      <w:r w:rsidR="00EE56ED">
        <w:rPr>
          <w:rFonts w:ascii="Arial" w:hAnsi="Arial" w:cs="Arial"/>
        </w:rPr>
        <w:t xml:space="preserve"> </w:t>
      </w:r>
      <w:r w:rsidR="00EE56ED">
        <w:rPr>
          <w:rFonts w:ascii="Arial" w:hAnsi="Arial" w:cs="Arial"/>
          <w:color w:val="333333"/>
          <w:shd w:val="clear" w:color="auto" w:fill="FFFFFF"/>
        </w:rPr>
        <w:t>Спирт этиловый ректификованный технический. Технические условия</w:t>
      </w:r>
    </w:p>
    <w:p w14:paraId="321BFBBE" w14:textId="5242CC7E" w:rsidR="00B24997" w:rsidRPr="00E93258" w:rsidRDefault="00B24997" w:rsidP="00FF4AE4">
      <w:pPr>
        <w:spacing w:line="360" w:lineRule="auto"/>
        <w:ind w:firstLine="851"/>
        <w:rPr>
          <w:rFonts w:ascii="Arial" w:hAnsi="Arial" w:cs="Arial"/>
        </w:rPr>
      </w:pPr>
      <w:r w:rsidRPr="00E93258">
        <w:rPr>
          <w:rFonts w:ascii="Arial" w:hAnsi="Arial" w:cs="Arial"/>
        </w:rPr>
        <w:t>ГОСТ 20015</w:t>
      </w:r>
      <w:r w:rsidR="00642EC7" w:rsidRPr="00E93258">
        <w:rPr>
          <w:rFonts w:ascii="Arial" w:hAnsi="Arial" w:cs="Arial"/>
        </w:rPr>
        <w:t xml:space="preserve"> </w:t>
      </w:r>
      <w:r w:rsidR="00642EC7" w:rsidRPr="00642EC7">
        <w:rPr>
          <w:rFonts w:ascii="Arial" w:hAnsi="Arial" w:cs="Arial"/>
        </w:rPr>
        <w:t>Хлороформ. Технические условия</w:t>
      </w:r>
    </w:p>
    <w:p w14:paraId="062C715F" w14:textId="4F9BC142" w:rsidR="00B24997" w:rsidRPr="00E93258" w:rsidRDefault="00B24997" w:rsidP="00FF4AE4">
      <w:pPr>
        <w:spacing w:line="360" w:lineRule="auto"/>
        <w:ind w:firstLine="851"/>
        <w:rPr>
          <w:rFonts w:ascii="Arial" w:hAnsi="Arial" w:cs="Arial"/>
        </w:rPr>
      </w:pPr>
      <w:r w:rsidRPr="00E93258">
        <w:rPr>
          <w:rFonts w:ascii="Arial" w:hAnsi="Arial" w:cs="Arial"/>
        </w:rPr>
        <w:lastRenderedPageBreak/>
        <w:t>ГОСТ 20478</w:t>
      </w:r>
      <w:r w:rsidR="00642EC7" w:rsidRPr="00E93258">
        <w:rPr>
          <w:rFonts w:ascii="Arial" w:hAnsi="Arial" w:cs="Arial"/>
        </w:rPr>
        <w:t xml:space="preserve"> </w:t>
      </w:r>
      <w:r w:rsidR="00642EC7" w:rsidRPr="00642EC7">
        <w:rPr>
          <w:rFonts w:ascii="Arial" w:hAnsi="Arial" w:cs="Arial"/>
        </w:rPr>
        <w:t>Реактивы. Аммоний надсернокислый. Технические условия</w:t>
      </w:r>
    </w:p>
    <w:p w14:paraId="01DC66C3" w14:textId="2551F066" w:rsidR="00B24997" w:rsidRPr="00E93258" w:rsidRDefault="00B24997" w:rsidP="00FF4AE4">
      <w:pPr>
        <w:spacing w:line="360" w:lineRule="auto"/>
        <w:ind w:firstLine="851"/>
        <w:rPr>
          <w:rFonts w:ascii="Arial" w:hAnsi="Arial" w:cs="Arial"/>
        </w:rPr>
      </w:pPr>
      <w:r w:rsidRPr="00E93258">
        <w:rPr>
          <w:rFonts w:ascii="Arial" w:hAnsi="Arial" w:cs="Arial"/>
        </w:rPr>
        <w:t>ГОСТ 20490</w:t>
      </w:r>
      <w:r w:rsidR="00642EC7" w:rsidRPr="00E93258">
        <w:rPr>
          <w:rFonts w:ascii="Arial" w:hAnsi="Arial" w:cs="Arial"/>
        </w:rPr>
        <w:t xml:space="preserve"> </w:t>
      </w:r>
      <w:r w:rsidR="00642EC7" w:rsidRPr="00642EC7">
        <w:rPr>
          <w:rFonts w:ascii="Arial" w:hAnsi="Arial" w:cs="Arial"/>
        </w:rPr>
        <w:t>Реактивы. Калий марганцовокислый. Технические условия</w:t>
      </w:r>
    </w:p>
    <w:p w14:paraId="6B24F6A1" w14:textId="1C768DCD" w:rsidR="00B24997" w:rsidRDefault="002063CC" w:rsidP="00FF4AE4">
      <w:pPr>
        <w:spacing w:line="360" w:lineRule="auto"/>
        <w:ind w:firstLine="851"/>
        <w:rPr>
          <w:rFonts w:ascii="Arial" w:hAnsi="Arial" w:cs="Arial"/>
        </w:rPr>
      </w:pPr>
      <w:r w:rsidRPr="00E93258">
        <w:rPr>
          <w:rFonts w:ascii="Arial" w:hAnsi="Arial" w:cs="Arial"/>
        </w:rPr>
        <w:t>ГОСТ 23201.3</w:t>
      </w:r>
      <w:r w:rsidR="00642EC7" w:rsidRPr="00642EC7">
        <w:rPr>
          <w:rFonts w:ascii="Arial" w:hAnsi="Arial" w:cs="Arial"/>
        </w:rPr>
        <w:t xml:space="preserve"> Глинозем. Методы разложения пробы и приготовления растворов</w:t>
      </w:r>
    </w:p>
    <w:p w14:paraId="0B2AA434" w14:textId="2B7A3A02" w:rsidR="006F2FBC" w:rsidRDefault="006F2FBC" w:rsidP="00FF4AE4">
      <w:pPr>
        <w:spacing w:line="360" w:lineRule="auto"/>
        <w:ind w:firstLine="851"/>
        <w:rPr>
          <w:rFonts w:ascii="Arial" w:hAnsi="Arial" w:cs="Arial"/>
        </w:rPr>
      </w:pPr>
      <w:r w:rsidRPr="006F2FBC">
        <w:rPr>
          <w:rFonts w:ascii="Arial" w:hAnsi="Arial" w:cs="Arial"/>
        </w:rPr>
        <w:t>ГОСТ 24104 Весы лабораторные. Общие технические требования</w:t>
      </w:r>
    </w:p>
    <w:p w14:paraId="40B7C3AF" w14:textId="14F3D16A" w:rsidR="00B13A9D" w:rsidRPr="00ED35DB" w:rsidRDefault="00E77277" w:rsidP="00FF4AE4">
      <w:pPr>
        <w:spacing w:before="120" w:after="120" w:line="360" w:lineRule="auto"/>
        <w:ind w:firstLine="709"/>
        <w:rPr>
          <w:rFonts w:ascii="Arial" w:hAnsi="Arial" w:cs="Arial"/>
          <w:sz w:val="22"/>
          <w:szCs w:val="22"/>
        </w:rPr>
      </w:pPr>
      <w:r w:rsidRPr="00ED35DB">
        <w:rPr>
          <w:rFonts w:ascii="Arial" w:hAnsi="Arial" w:cs="Arial"/>
          <w:spacing w:val="40"/>
          <w:sz w:val="22"/>
          <w:szCs w:val="22"/>
        </w:rPr>
        <w:t>Примечание</w:t>
      </w:r>
      <w:r w:rsidRPr="00ED35DB">
        <w:rPr>
          <w:rFonts w:ascii="Arial" w:hAnsi="Arial" w:cs="Arial"/>
          <w:sz w:val="22"/>
          <w:szCs w:val="22"/>
        </w:rPr>
        <w:t xml:space="preserve"> </w:t>
      </w:r>
      <w:r w:rsidR="000911F4" w:rsidRPr="00ED35DB">
        <w:rPr>
          <w:rFonts w:ascii="Arial" w:hAnsi="Arial" w:cs="Arial"/>
          <w:sz w:val="22"/>
          <w:szCs w:val="22"/>
        </w:rPr>
        <w:t>–</w:t>
      </w:r>
      <w:r w:rsidRPr="00ED35DB">
        <w:rPr>
          <w:rFonts w:ascii="Arial" w:hAnsi="Arial" w:cs="Arial"/>
          <w:sz w:val="22"/>
          <w:szCs w:val="22"/>
        </w:rPr>
        <w:t xml:space="preserve"> </w:t>
      </w:r>
      <w:r w:rsidR="00C177CE" w:rsidRPr="00ED35DB">
        <w:rPr>
          <w:rFonts w:ascii="Arial" w:hAnsi="Arial" w:cs="Arial"/>
          <w:sz w:val="22"/>
          <w:szCs w:val="22"/>
        </w:rPr>
        <w:t xml:space="preserve">При пользовании настоящим стандартом целесообразно проверить действие ссылочных стандартов </w:t>
      </w:r>
      <w:r w:rsidR="002B7104" w:rsidRPr="00ED35DB">
        <w:rPr>
          <w:rFonts w:ascii="Arial" w:hAnsi="Arial" w:cs="Arial"/>
          <w:sz w:val="22"/>
          <w:szCs w:val="22"/>
        </w:rPr>
        <w:t xml:space="preserve">и классификаторов </w:t>
      </w:r>
      <w:r w:rsidR="00C177CE" w:rsidRPr="00ED35DB">
        <w:rPr>
          <w:rFonts w:ascii="Arial" w:hAnsi="Arial" w:cs="Arial"/>
          <w:sz w:val="22"/>
          <w:szCs w:val="22"/>
        </w:rPr>
        <w:t>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1BCB216" w14:textId="77777777" w:rsidR="00E055E6" w:rsidRPr="00ED35DB" w:rsidRDefault="00E055E6">
      <w:pPr>
        <w:spacing w:line="360" w:lineRule="auto"/>
        <w:ind w:firstLine="709"/>
        <w:rPr>
          <w:rFonts w:ascii="Arial" w:hAnsi="Arial" w:cs="Arial"/>
        </w:rPr>
      </w:pPr>
    </w:p>
    <w:p w14:paraId="3F3B2150" w14:textId="7789D7E5" w:rsidR="00146FD5" w:rsidRPr="00ED35DB" w:rsidRDefault="00146FD5">
      <w:pPr>
        <w:pStyle w:val="1"/>
        <w:spacing w:after="240" w:line="360" w:lineRule="auto"/>
        <w:ind w:firstLine="709"/>
        <w:rPr>
          <w:lang w:val="ru-RU"/>
        </w:rPr>
      </w:pPr>
      <w:bookmarkStart w:id="12" w:name="_Toc480021088"/>
      <w:bookmarkStart w:id="13" w:name="_Toc480026813"/>
      <w:bookmarkStart w:id="14" w:name="_Toc480534830"/>
      <w:bookmarkStart w:id="15" w:name="_Toc484088866"/>
      <w:bookmarkStart w:id="16" w:name="_Toc64728953"/>
      <w:r w:rsidRPr="00ED35DB">
        <w:t xml:space="preserve">3 </w:t>
      </w:r>
      <w:bookmarkEnd w:id="12"/>
      <w:bookmarkEnd w:id="13"/>
      <w:bookmarkEnd w:id="14"/>
      <w:bookmarkEnd w:id="15"/>
      <w:bookmarkEnd w:id="16"/>
      <w:r w:rsidR="001B5235">
        <w:rPr>
          <w:lang w:val="ru-RU"/>
        </w:rPr>
        <w:t>Ф</w:t>
      </w:r>
      <w:r w:rsidR="001B5235" w:rsidRPr="001B5235">
        <w:rPr>
          <w:lang w:val="ru-RU"/>
        </w:rPr>
        <w:t>отометрический метод определения оксида ванадия с n-бензоил-n-фенилгидроксиламином</w:t>
      </w:r>
    </w:p>
    <w:p w14:paraId="6B8CFC56" w14:textId="27E96D60" w:rsidR="001B5235" w:rsidRDefault="001B523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Метод основан на щелочном разложении пробы, окислении ванадия до ванадия (V) перманганатом калия в растворе серной кислоты 4,5 моль/дм3, образовании фиолетового комплексного соединения ванадия (V) с N-бензоил-N-фенилгидроксиламином, экстракции комплексного соединения хлороформом и измерении оптической плотности раствора при длине волны 524 нм.</w:t>
      </w:r>
    </w:p>
    <w:p w14:paraId="75402E18" w14:textId="49748E10" w:rsidR="001B5235" w:rsidRPr="001B5235" w:rsidRDefault="0073527C">
      <w:pPr>
        <w:pStyle w:val="formattext1"/>
        <w:shd w:val="clear" w:color="auto" w:fill="FFFFFF"/>
        <w:spacing w:before="0" w:beforeAutospacing="0" w:after="0" w:afterAutospacing="0" w:line="360" w:lineRule="auto"/>
        <w:ind w:firstLine="709"/>
        <w:jc w:val="both"/>
        <w:textAlignment w:val="baseline"/>
        <w:rPr>
          <w:rFonts w:ascii="Arial" w:hAnsi="Arial" w:cs="Arial"/>
          <w:b/>
        </w:rPr>
      </w:pPr>
      <w:r w:rsidRPr="001B5235">
        <w:rPr>
          <w:rFonts w:ascii="Arial" w:hAnsi="Arial" w:cs="Arial"/>
          <w:b/>
        </w:rPr>
        <w:t xml:space="preserve">3.1 </w:t>
      </w:r>
      <w:r w:rsidR="001B5235" w:rsidRPr="001B5235">
        <w:rPr>
          <w:rFonts w:ascii="Arial" w:hAnsi="Arial" w:cs="Arial"/>
          <w:b/>
        </w:rPr>
        <w:t>Аппаратура, реактивы и растворы</w:t>
      </w:r>
    </w:p>
    <w:p w14:paraId="08D39626"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Обычное лабораторное оборудование</w:t>
      </w:r>
    </w:p>
    <w:p w14:paraId="382A83C5"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Спектрофотометр или фотоэлектроколориметр с фильтрами, обеспечивающими максимальное светопоглощение от 520 до 530 нм.</w:t>
      </w:r>
    </w:p>
    <w:p w14:paraId="7D0BE171" w14:textId="2BBA243C"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Делительные воронки с очень узким горлышком вместимостью 250 см</w:t>
      </w:r>
      <w:r>
        <w:rPr>
          <w:rFonts w:ascii="Arial" w:hAnsi="Arial" w:cs="Arial"/>
          <w:vertAlign w:val="superscript"/>
        </w:rPr>
        <w:t>3</w:t>
      </w:r>
      <w:r w:rsidRPr="001B5235">
        <w:rPr>
          <w:rFonts w:ascii="Arial" w:hAnsi="Arial" w:cs="Arial"/>
        </w:rPr>
        <w:t>.</w:t>
      </w:r>
    </w:p>
    <w:p w14:paraId="36EA01EB"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lastRenderedPageBreak/>
        <w:t>Во время проведения анализа используют только реактивы по качеству не ниже ч.д.а. и дистиллированную воду или воду эквивалентной чистоты.</w:t>
      </w:r>
    </w:p>
    <w:p w14:paraId="3C4F8D63" w14:textId="40927FB5"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Кислота серная по ГОСТ 4204, растворы 16 и 8 моль/дм</w:t>
      </w:r>
      <w:r>
        <w:rPr>
          <w:rFonts w:ascii="Arial" w:hAnsi="Arial" w:cs="Arial"/>
          <w:vertAlign w:val="superscript"/>
        </w:rPr>
        <w:t>3</w:t>
      </w:r>
      <w:r w:rsidRPr="001B5235">
        <w:rPr>
          <w:rFonts w:ascii="Arial" w:hAnsi="Arial" w:cs="Arial"/>
        </w:rPr>
        <w:t>. Осторожно наливают 450 см</w:t>
      </w:r>
      <w:r w:rsidRPr="001B5235">
        <w:rPr>
          <w:rFonts w:ascii="Arial" w:hAnsi="Arial" w:cs="Arial"/>
          <w:vertAlign w:val="superscript"/>
        </w:rPr>
        <w:t>3</w:t>
      </w:r>
      <w:r w:rsidRPr="001B5235">
        <w:rPr>
          <w:rFonts w:ascii="Arial" w:hAnsi="Arial" w:cs="Arial"/>
        </w:rPr>
        <w:t xml:space="preserve"> серной кислоты (p≈1,84 г/см</w:t>
      </w:r>
      <w:r w:rsidRPr="001B5235">
        <w:rPr>
          <w:rFonts w:ascii="Arial" w:hAnsi="Arial" w:cs="Arial"/>
          <w:vertAlign w:val="superscript"/>
        </w:rPr>
        <w:t>3</w:t>
      </w:r>
      <w:r w:rsidRPr="001B5235">
        <w:rPr>
          <w:rFonts w:ascii="Arial" w:hAnsi="Arial" w:cs="Arial"/>
        </w:rPr>
        <w:t>, приблизительно 96%-ный по массе раствор) в сосуд, содержащий 500 см</w:t>
      </w:r>
      <w:r w:rsidRPr="001B5235">
        <w:rPr>
          <w:rFonts w:ascii="Arial" w:hAnsi="Arial" w:cs="Arial"/>
          <w:vertAlign w:val="superscript"/>
        </w:rPr>
        <w:t>3</w:t>
      </w:r>
      <w:r w:rsidRPr="001B5235">
        <w:rPr>
          <w:rFonts w:ascii="Arial" w:hAnsi="Arial" w:cs="Arial"/>
        </w:rPr>
        <w:t xml:space="preserve"> воды, охлаждают, доводят объем до 1000 см</w:t>
      </w:r>
      <w:r w:rsidRPr="001B5235">
        <w:rPr>
          <w:rFonts w:ascii="Arial" w:hAnsi="Arial" w:cs="Arial"/>
          <w:vertAlign w:val="superscript"/>
        </w:rPr>
        <w:t>3</w:t>
      </w:r>
      <w:r w:rsidRPr="001B5235">
        <w:rPr>
          <w:rFonts w:ascii="Arial" w:hAnsi="Arial" w:cs="Arial"/>
        </w:rPr>
        <w:t xml:space="preserve"> и перемешивают.</w:t>
      </w:r>
    </w:p>
    <w:p w14:paraId="06224F91" w14:textId="4C3460F6"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 xml:space="preserve">Кислота соляная по ГОСТ </w:t>
      </w:r>
      <w:r w:rsidR="002F3531" w:rsidRPr="001B5235">
        <w:rPr>
          <w:rFonts w:ascii="Arial" w:hAnsi="Arial" w:cs="Arial"/>
        </w:rPr>
        <w:t>3118, p</w:t>
      </w:r>
      <w:r w:rsidRPr="001B5235">
        <w:rPr>
          <w:rFonts w:ascii="Arial" w:hAnsi="Arial" w:cs="Arial"/>
        </w:rPr>
        <w:t>≈1,19 г/см</w:t>
      </w:r>
      <w:r w:rsidRPr="001B5235">
        <w:rPr>
          <w:rFonts w:ascii="Arial" w:hAnsi="Arial" w:cs="Arial"/>
          <w:vertAlign w:val="superscript"/>
        </w:rPr>
        <w:t>3</w:t>
      </w:r>
      <w:r w:rsidRPr="001B5235">
        <w:rPr>
          <w:rFonts w:ascii="Arial" w:hAnsi="Arial" w:cs="Arial"/>
        </w:rPr>
        <w:t>, приблизительно 38%-ный раствор.</w:t>
      </w:r>
    </w:p>
    <w:p w14:paraId="2A39DAAF" w14:textId="4497B1B3"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Калий марганцово-кислый по ГОСТ 20490, растворы 0,6 г/дм</w:t>
      </w:r>
      <w:r w:rsidRPr="001B5235">
        <w:rPr>
          <w:rFonts w:ascii="Arial" w:hAnsi="Arial" w:cs="Arial"/>
          <w:vertAlign w:val="superscript"/>
        </w:rPr>
        <w:t>3</w:t>
      </w:r>
      <w:r w:rsidRPr="001B5235">
        <w:rPr>
          <w:rFonts w:ascii="Arial" w:hAnsi="Arial" w:cs="Arial"/>
        </w:rPr>
        <w:t xml:space="preserve"> и с массовой долей 0,5%.</w:t>
      </w:r>
    </w:p>
    <w:p w14:paraId="47DDCC6C"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Натрия гидроксид по ГОСТ 4328, раствор с массовой долей 5%. Раствор готовят и хранят в полиэтиленовом сосуде.</w:t>
      </w:r>
    </w:p>
    <w:p w14:paraId="24B8DB51"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Карбонат натрия безводный по ГОСТ 83.</w:t>
      </w:r>
    </w:p>
    <w:p w14:paraId="0F06C169" w14:textId="1E1E423D"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Кислота борная по ГОСТ 9656 или</w:t>
      </w:r>
      <w:r w:rsidR="00A11D62">
        <w:rPr>
          <w:rFonts w:ascii="Arial" w:hAnsi="Arial" w:cs="Arial"/>
        </w:rPr>
        <w:t xml:space="preserve"> </w:t>
      </w:r>
      <w:r w:rsidRPr="001B5235">
        <w:rPr>
          <w:rFonts w:ascii="Arial" w:hAnsi="Arial" w:cs="Arial"/>
        </w:rPr>
        <w:t>трехокись бора;</w:t>
      </w:r>
    </w:p>
    <w:p w14:paraId="765B6ECF"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Натрий тетраборно-кислый по ГОСТ 4199, обезвоженный при температуре 400 °С.</w:t>
      </w:r>
    </w:p>
    <w:p w14:paraId="00144FFC" w14:textId="274208F2"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Раствор-фон 12 г углекислого натрия и 4 г борной кислоты или 10,3 г углекислого натрия и 3,3 г тетраборнокислого натрия помещают в платиновую чашку, перемешивают и растворяют при нагревании в 100 с</w:t>
      </w:r>
      <w:r w:rsidR="002F3531" w:rsidRPr="001B5235">
        <w:rPr>
          <w:rFonts w:ascii="Arial" w:hAnsi="Arial" w:cs="Arial"/>
        </w:rPr>
        <w:t>м</w:t>
      </w:r>
      <w:r w:rsidR="002F3531" w:rsidRPr="001B5235">
        <w:rPr>
          <w:rFonts w:ascii="Arial" w:hAnsi="Arial" w:cs="Arial"/>
          <w:vertAlign w:val="superscript"/>
        </w:rPr>
        <w:t>3</w:t>
      </w:r>
      <w:r w:rsidRPr="001B5235">
        <w:rPr>
          <w:rFonts w:ascii="Arial" w:hAnsi="Arial" w:cs="Arial"/>
        </w:rPr>
        <w:t xml:space="preserve"> воды. Раствор охлаждают, переносят в стакан вместимостью 400 см</w:t>
      </w:r>
      <w:r w:rsidRPr="002F3531">
        <w:rPr>
          <w:rFonts w:ascii="Arial" w:hAnsi="Arial" w:cs="Arial"/>
          <w:vertAlign w:val="superscript"/>
        </w:rPr>
        <w:t>3</w:t>
      </w:r>
      <w:r w:rsidRPr="001B5235">
        <w:rPr>
          <w:rFonts w:ascii="Arial" w:hAnsi="Arial" w:cs="Arial"/>
        </w:rPr>
        <w:t>, содержащий 48 см</w:t>
      </w:r>
      <w:r w:rsidRPr="002F3531">
        <w:rPr>
          <w:rFonts w:ascii="Arial" w:hAnsi="Arial" w:cs="Arial"/>
          <w:vertAlign w:val="superscript"/>
        </w:rPr>
        <w:t>3</w:t>
      </w:r>
      <w:r w:rsidRPr="001B5235">
        <w:rPr>
          <w:rFonts w:ascii="Arial" w:hAnsi="Arial" w:cs="Arial"/>
        </w:rPr>
        <w:t xml:space="preserve"> раствора серной кислоты 8 моль/дм</w:t>
      </w:r>
      <w:r w:rsidRPr="002F3531">
        <w:rPr>
          <w:rFonts w:ascii="Arial" w:hAnsi="Arial" w:cs="Arial"/>
          <w:vertAlign w:val="superscript"/>
        </w:rPr>
        <w:t>3</w:t>
      </w:r>
      <w:r w:rsidRPr="001B5235">
        <w:rPr>
          <w:rFonts w:ascii="Arial" w:hAnsi="Arial" w:cs="Arial"/>
        </w:rPr>
        <w:t>. Раствор охлаждают, переносят в мерную колбу вместимостью 250 см</w:t>
      </w:r>
      <w:r w:rsidRPr="002F3531">
        <w:rPr>
          <w:rFonts w:ascii="Arial" w:hAnsi="Arial" w:cs="Arial"/>
          <w:vertAlign w:val="superscript"/>
        </w:rPr>
        <w:t>3</w:t>
      </w:r>
      <w:r w:rsidRPr="001B5235">
        <w:rPr>
          <w:rFonts w:ascii="Arial" w:hAnsi="Arial" w:cs="Arial"/>
        </w:rPr>
        <w:t>, доливают до метки водой и перемешивают.</w:t>
      </w:r>
    </w:p>
    <w:p w14:paraId="76FEF49F"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Хлороформ, не содержащий этилового спирта, по ГОСТ 20015. Очищают хлороформом, p≈1,49 г/см</w:t>
      </w:r>
      <w:r w:rsidRPr="002F3531">
        <w:rPr>
          <w:rFonts w:ascii="Arial" w:hAnsi="Arial" w:cs="Arial"/>
          <w:vertAlign w:val="superscript"/>
        </w:rPr>
        <w:t>3</w:t>
      </w:r>
      <w:r w:rsidRPr="001B5235">
        <w:rPr>
          <w:rFonts w:ascii="Arial" w:hAnsi="Arial" w:cs="Arial"/>
        </w:rPr>
        <w:t>, промыв его пять-шесть раз количеством воды, составляющим половину взятого объема хлороформа. Высушивают в присутствии безводного хлорида кальция и перегоняют, собирая дистиллят в сосуд из темного стекла. Хранят в темном прохладном месте при температуре ниже 25 °С.</w:t>
      </w:r>
    </w:p>
    <w:p w14:paraId="20CC0C36"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N-бензоил-N-фенилгидроксиламин, раствор с массовой долей 0,1% в хлороформе. Раствор хранят в сосуде из темного стекла - не более 7 сут.</w:t>
      </w:r>
    </w:p>
    <w:p w14:paraId="614D2FD4"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Ванадия (V) оксид.</w:t>
      </w:r>
    </w:p>
    <w:p w14:paraId="0E4337CB" w14:textId="67B30043"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Стандартные растворы ванадия</w:t>
      </w:r>
      <w:r w:rsidR="00E2777B">
        <w:rPr>
          <w:rFonts w:ascii="Arial" w:hAnsi="Arial" w:cs="Arial"/>
        </w:rPr>
        <w:t>:</w:t>
      </w:r>
    </w:p>
    <w:p w14:paraId="39EC0333" w14:textId="0885E32A" w:rsidR="001B5235" w:rsidRPr="00967418" w:rsidRDefault="00E2777B"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lastRenderedPageBreak/>
        <w:t xml:space="preserve">а) </w:t>
      </w:r>
      <w:r w:rsidR="001B5235" w:rsidRPr="001B5235">
        <w:rPr>
          <w:rFonts w:ascii="Arial" w:hAnsi="Arial" w:cs="Arial"/>
        </w:rPr>
        <w:t xml:space="preserve">Раствор А: 0,25 г </w:t>
      </w:r>
      <w:r w:rsidR="001B5235" w:rsidRPr="00967418">
        <w:rPr>
          <w:rFonts w:ascii="Arial" w:hAnsi="Arial" w:cs="Arial"/>
        </w:rPr>
        <w:t>предварительно высушенного при температуре 110 °С в течение 1 ч и охлажденного в эксикаторе оксида ванадия (V) растворяют в 8 см</w:t>
      </w:r>
      <w:r w:rsidR="001B5235" w:rsidRPr="00967418">
        <w:rPr>
          <w:rFonts w:ascii="Arial" w:hAnsi="Arial" w:cs="Arial"/>
          <w:vertAlign w:val="superscript"/>
        </w:rPr>
        <w:t>3</w:t>
      </w:r>
      <w:r w:rsidR="001B5235" w:rsidRPr="00967418">
        <w:rPr>
          <w:rFonts w:ascii="Arial" w:hAnsi="Arial" w:cs="Arial"/>
        </w:rPr>
        <w:t xml:space="preserve"> раствора гидроксида натрия. Добавляют 10 см</w:t>
      </w:r>
      <w:r w:rsidR="001B5235" w:rsidRPr="00967418">
        <w:rPr>
          <w:rFonts w:ascii="Arial" w:hAnsi="Arial" w:cs="Arial"/>
          <w:vertAlign w:val="superscript"/>
        </w:rPr>
        <w:t>3</w:t>
      </w:r>
      <w:r w:rsidR="001B5235" w:rsidRPr="00967418">
        <w:rPr>
          <w:rFonts w:ascii="Arial" w:hAnsi="Arial" w:cs="Arial"/>
        </w:rPr>
        <w:t xml:space="preserve"> раствора серной кислоты 16 моль/дм</w:t>
      </w:r>
      <w:r w:rsidR="001B5235" w:rsidRPr="00967418">
        <w:rPr>
          <w:rFonts w:ascii="Arial" w:hAnsi="Arial" w:cs="Arial"/>
          <w:vertAlign w:val="superscript"/>
        </w:rPr>
        <w:t>3</w:t>
      </w:r>
      <w:r w:rsidR="001B5235" w:rsidRPr="00967418">
        <w:rPr>
          <w:rFonts w:ascii="Arial" w:hAnsi="Arial" w:cs="Arial"/>
        </w:rPr>
        <w:t>, переносят в мерную колбу вместимостью 1000 см</w:t>
      </w:r>
      <w:r w:rsidR="001B5235" w:rsidRPr="00967418">
        <w:rPr>
          <w:rFonts w:ascii="Arial" w:hAnsi="Arial" w:cs="Arial"/>
          <w:vertAlign w:val="superscript"/>
        </w:rPr>
        <w:t>3</w:t>
      </w:r>
      <w:r w:rsidR="001B5235" w:rsidRPr="00967418">
        <w:rPr>
          <w:rFonts w:ascii="Arial" w:hAnsi="Arial" w:cs="Arial"/>
        </w:rPr>
        <w:t>, доливают до метки водой и перемешивают.</w:t>
      </w:r>
    </w:p>
    <w:p w14:paraId="4B2F33D3" w14:textId="77777777" w:rsidR="001B5235" w:rsidRPr="001B5235" w:rsidRDefault="001B5235"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1 см</w:t>
      </w:r>
      <w:r w:rsidRPr="002F3531">
        <w:rPr>
          <w:rFonts w:ascii="Arial" w:hAnsi="Arial" w:cs="Arial"/>
          <w:vertAlign w:val="superscript"/>
        </w:rPr>
        <w:t>3</w:t>
      </w:r>
      <w:r w:rsidRPr="001B5235">
        <w:rPr>
          <w:rFonts w:ascii="Arial" w:hAnsi="Arial" w:cs="Arial"/>
        </w:rPr>
        <w:t xml:space="preserve"> раствора А содержит 0,00025 г оксида ванадия (V).</w:t>
      </w:r>
    </w:p>
    <w:p w14:paraId="0279CEB1" w14:textId="7C598343" w:rsidR="001B5235" w:rsidRPr="001B5235" w:rsidRDefault="00E2777B" w:rsidP="00A31CB3">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rPr>
        <w:t xml:space="preserve">б) </w:t>
      </w:r>
      <w:r w:rsidR="001B5235" w:rsidRPr="001B5235">
        <w:rPr>
          <w:rFonts w:ascii="Arial" w:hAnsi="Arial" w:cs="Arial"/>
        </w:rPr>
        <w:t>Раствор Б: 10,0 см</w:t>
      </w:r>
      <w:r w:rsidR="001B5235" w:rsidRPr="002F3531">
        <w:rPr>
          <w:rFonts w:ascii="Arial" w:hAnsi="Arial" w:cs="Arial"/>
          <w:vertAlign w:val="superscript"/>
        </w:rPr>
        <w:t>3</w:t>
      </w:r>
      <w:r w:rsidR="001B5235" w:rsidRPr="001B5235">
        <w:rPr>
          <w:rFonts w:ascii="Arial" w:hAnsi="Arial" w:cs="Arial"/>
        </w:rPr>
        <w:t xml:space="preserve"> раствора А переносят в мерную колбу вместимостью 250 см</w:t>
      </w:r>
      <w:r w:rsidR="001B5235" w:rsidRPr="002F3531">
        <w:rPr>
          <w:rFonts w:ascii="Arial" w:hAnsi="Arial" w:cs="Arial"/>
          <w:vertAlign w:val="superscript"/>
        </w:rPr>
        <w:t>3</w:t>
      </w:r>
      <w:r w:rsidR="001B5235" w:rsidRPr="001B5235">
        <w:rPr>
          <w:rFonts w:ascii="Arial" w:hAnsi="Arial" w:cs="Arial"/>
        </w:rPr>
        <w:t>, доливают до метки водой и перемешивают. Раствор готовят перед применением.</w:t>
      </w:r>
    </w:p>
    <w:p w14:paraId="680A41F2" w14:textId="58FE34F8" w:rsidR="001B5235" w:rsidRDefault="001B5235">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1B5235">
        <w:rPr>
          <w:rFonts w:ascii="Arial" w:hAnsi="Arial" w:cs="Arial"/>
        </w:rPr>
        <w:t>1 см</w:t>
      </w:r>
      <w:r w:rsidRPr="002F3531">
        <w:rPr>
          <w:rFonts w:ascii="Arial" w:hAnsi="Arial" w:cs="Arial"/>
          <w:vertAlign w:val="superscript"/>
        </w:rPr>
        <w:t>3</w:t>
      </w:r>
      <w:r w:rsidRPr="001B5235">
        <w:rPr>
          <w:rFonts w:ascii="Arial" w:hAnsi="Arial" w:cs="Arial"/>
        </w:rPr>
        <w:t xml:space="preserve"> раствора Б содержит 0,00001 г оксида ванадия (V).</w:t>
      </w:r>
    </w:p>
    <w:p w14:paraId="08BB175D" w14:textId="77777777" w:rsidR="002F3531" w:rsidRDefault="002F353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7F9BB23A" w14:textId="34CB3352" w:rsidR="002F3531" w:rsidRPr="002F3531" w:rsidRDefault="00044E28">
      <w:pPr>
        <w:pStyle w:val="formattext1"/>
        <w:shd w:val="clear" w:color="auto" w:fill="FFFFFF"/>
        <w:spacing w:before="0" w:beforeAutospacing="0" w:after="0" w:afterAutospacing="0" w:line="360" w:lineRule="auto"/>
        <w:ind w:firstLine="709"/>
        <w:jc w:val="both"/>
        <w:textAlignment w:val="baseline"/>
        <w:rPr>
          <w:rFonts w:ascii="Arial" w:hAnsi="Arial" w:cs="Arial"/>
          <w:b/>
        </w:rPr>
      </w:pPr>
      <w:r w:rsidRPr="002F3531">
        <w:rPr>
          <w:rFonts w:ascii="Arial" w:hAnsi="Arial" w:cs="Arial"/>
          <w:b/>
        </w:rPr>
        <w:t>3</w:t>
      </w:r>
      <w:r w:rsidR="0073527C" w:rsidRPr="002F3531">
        <w:rPr>
          <w:rFonts w:ascii="Arial" w:hAnsi="Arial" w:cs="Arial"/>
          <w:b/>
        </w:rPr>
        <w:t xml:space="preserve">.2 </w:t>
      </w:r>
      <w:r w:rsidR="002F3531" w:rsidRPr="002F3531">
        <w:rPr>
          <w:rFonts w:ascii="Arial" w:hAnsi="Arial" w:cs="Arial"/>
          <w:b/>
        </w:rPr>
        <w:t>Проведение анализа</w:t>
      </w:r>
    </w:p>
    <w:p w14:paraId="1E7ECEDC" w14:textId="77777777" w:rsidR="00B8075F" w:rsidRDefault="002F3531">
      <w:pPr>
        <w:spacing w:line="360" w:lineRule="auto"/>
        <w:ind w:firstLine="709"/>
        <w:rPr>
          <w:rFonts w:ascii="Arial" w:hAnsi="Arial" w:cs="Arial"/>
        </w:rPr>
      </w:pPr>
      <w:r w:rsidRPr="002F3531">
        <w:rPr>
          <w:rFonts w:ascii="Arial" w:hAnsi="Arial" w:cs="Arial"/>
        </w:rPr>
        <w:t xml:space="preserve">3.2.1. Аликвотную часть сернокислого раствора пробы, приготовленного по методу разложения пробы сплавлением по </w:t>
      </w:r>
      <w:r w:rsidR="002063CC">
        <w:rPr>
          <w:rFonts w:ascii="Arial" w:hAnsi="Arial" w:cs="Arial"/>
        </w:rPr>
        <w:t>ГОСТ 23201.3</w:t>
      </w:r>
      <w:r w:rsidRPr="002F3531">
        <w:rPr>
          <w:rFonts w:ascii="Arial" w:hAnsi="Arial" w:cs="Arial"/>
        </w:rPr>
        <w:t>, отбирают в количестве 50 см</w:t>
      </w:r>
      <w:r w:rsidRPr="002F3531">
        <w:rPr>
          <w:rFonts w:ascii="Arial" w:hAnsi="Arial" w:cs="Arial"/>
          <w:vertAlign w:val="superscript"/>
        </w:rPr>
        <w:t>3</w:t>
      </w:r>
      <w:r w:rsidRPr="002F3531">
        <w:rPr>
          <w:rFonts w:ascii="Arial" w:hAnsi="Arial" w:cs="Arial"/>
        </w:rPr>
        <w:t xml:space="preserve"> при массовой доле оксида </w:t>
      </w:r>
      <w:r w:rsidRPr="00967418">
        <w:rPr>
          <w:rFonts w:ascii="Arial" w:hAnsi="Arial" w:cs="Arial"/>
        </w:rPr>
        <w:t xml:space="preserve">ванадия </w:t>
      </w:r>
      <w:r w:rsidRPr="00E93258">
        <w:rPr>
          <w:rFonts w:ascii="Arial" w:hAnsi="Arial" w:cs="Arial"/>
        </w:rPr>
        <w:t>(</w:t>
      </w:r>
      <w:r w:rsidRPr="00E93258">
        <w:rPr>
          <w:rFonts w:ascii="Arial" w:hAnsi="Arial" w:cs="Arial"/>
          <w:lang w:val="en-US"/>
        </w:rPr>
        <w:t>V</w:t>
      </w:r>
      <w:r w:rsidRPr="00E93258">
        <w:rPr>
          <w:rFonts w:ascii="Arial" w:hAnsi="Arial" w:cs="Arial"/>
        </w:rPr>
        <w:t>)</w:t>
      </w:r>
      <w:r w:rsidRPr="00967418">
        <w:rPr>
          <w:rFonts w:ascii="Arial" w:hAnsi="Arial" w:cs="Arial"/>
          <w:iCs/>
        </w:rPr>
        <w:t xml:space="preserve"> </w:t>
      </w:r>
      <w:r w:rsidRPr="00967418">
        <w:rPr>
          <w:rFonts w:ascii="Arial" w:hAnsi="Arial" w:cs="Arial"/>
        </w:rPr>
        <w:t>до 0,01% или 25 см</w:t>
      </w:r>
      <w:r w:rsidRPr="00967418">
        <w:rPr>
          <w:rFonts w:ascii="Arial" w:hAnsi="Arial" w:cs="Arial"/>
          <w:vertAlign w:val="superscript"/>
        </w:rPr>
        <w:t>3</w:t>
      </w:r>
      <w:r w:rsidRPr="00967418">
        <w:rPr>
          <w:rFonts w:ascii="Arial" w:hAnsi="Arial" w:cs="Arial"/>
        </w:rPr>
        <w:t xml:space="preserve"> при массовой доле его свыше 0,01% и помещают в делительную воронку вместимостью 250 см</w:t>
      </w:r>
      <w:r w:rsidRPr="005E3E06">
        <w:rPr>
          <w:rFonts w:ascii="Arial" w:hAnsi="Arial" w:cs="Arial"/>
          <w:vertAlign w:val="superscript"/>
        </w:rPr>
        <w:t>3</w:t>
      </w:r>
      <w:r w:rsidRPr="005E3E06">
        <w:rPr>
          <w:rFonts w:ascii="Arial" w:hAnsi="Arial" w:cs="Arial"/>
        </w:rPr>
        <w:t xml:space="preserve">, </w:t>
      </w:r>
      <w:r w:rsidRPr="006F2FBC">
        <w:rPr>
          <w:rFonts w:ascii="Arial" w:hAnsi="Arial" w:cs="Arial"/>
          <w:iCs/>
        </w:rPr>
        <w:t>предварительно смочив кран воронки хлороформом.</w:t>
      </w:r>
      <w:r w:rsidRPr="006F2FBC">
        <w:rPr>
          <w:rFonts w:ascii="Arial" w:hAnsi="Arial" w:cs="Arial"/>
        </w:rPr>
        <w:t xml:space="preserve"> Если аликвотная часть составляет 25 см</w:t>
      </w:r>
      <w:r w:rsidRPr="006F2FBC">
        <w:rPr>
          <w:rFonts w:ascii="Arial" w:hAnsi="Arial" w:cs="Arial"/>
          <w:vertAlign w:val="superscript"/>
        </w:rPr>
        <w:t>3</w:t>
      </w:r>
      <w:r w:rsidRPr="006F2FBC">
        <w:rPr>
          <w:rFonts w:ascii="Arial" w:hAnsi="Arial" w:cs="Arial"/>
        </w:rPr>
        <w:t>, добавляют 25 см</w:t>
      </w:r>
      <w:r w:rsidRPr="006F2FBC">
        <w:rPr>
          <w:rFonts w:ascii="Arial" w:hAnsi="Arial" w:cs="Arial"/>
          <w:vertAlign w:val="superscript"/>
        </w:rPr>
        <w:t>3</w:t>
      </w:r>
      <w:r w:rsidRPr="006F2FBC">
        <w:rPr>
          <w:rFonts w:ascii="Arial" w:hAnsi="Arial" w:cs="Arial"/>
        </w:rPr>
        <w:t xml:space="preserve"> раствора-фона. В делительную воронку добавляют 15 см</w:t>
      </w:r>
      <w:r w:rsidRPr="006F2FBC">
        <w:rPr>
          <w:rFonts w:ascii="Arial" w:hAnsi="Arial" w:cs="Arial"/>
          <w:vertAlign w:val="superscript"/>
        </w:rPr>
        <w:t>3</w:t>
      </w:r>
      <w:r w:rsidRPr="006F2FBC">
        <w:rPr>
          <w:rFonts w:ascii="Arial" w:hAnsi="Arial" w:cs="Arial"/>
        </w:rPr>
        <w:t xml:space="preserve"> раствора серной кислоты 16 моль/дм</w:t>
      </w:r>
      <w:r w:rsidRPr="006F2FBC">
        <w:rPr>
          <w:rFonts w:ascii="Arial" w:hAnsi="Arial" w:cs="Arial"/>
          <w:vertAlign w:val="superscript"/>
        </w:rPr>
        <w:t>3</w:t>
      </w:r>
      <w:r w:rsidRPr="00E93258">
        <w:rPr>
          <w:rFonts w:ascii="Arial" w:hAnsi="Arial" w:cs="Arial"/>
        </w:rPr>
        <w:t>, предварительно охлажденной до температуры ниже 20 °С, добавляют по каплям раствор марганцовокислого калия до устойчивой бледно-розовой окраски, встряхивают и оставляют на 5 мин. Затем добавляют 10 см</w:t>
      </w:r>
      <w:r w:rsidRPr="00E93258">
        <w:rPr>
          <w:rFonts w:ascii="Arial" w:hAnsi="Arial" w:cs="Arial"/>
          <w:vertAlign w:val="superscript"/>
        </w:rPr>
        <w:t>3</w:t>
      </w:r>
      <w:r w:rsidRPr="00E93258">
        <w:rPr>
          <w:rFonts w:ascii="Arial" w:hAnsi="Arial" w:cs="Arial"/>
        </w:rPr>
        <w:t xml:space="preserve"> раствора N-бензоил-N-фенилгидроксиламина и 32 см</w:t>
      </w:r>
      <w:r w:rsidRPr="00E93258">
        <w:rPr>
          <w:rFonts w:ascii="Arial" w:hAnsi="Arial" w:cs="Arial"/>
          <w:vertAlign w:val="superscript"/>
        </w:rPr>
        <w:t>3</w:t>
      </w:r>
      <w:r w:rsidRPr="00E93258">
        <w:rPr>
          <w:rFonts w:ascii="Arial" w:hAnsi="Arial" w:cs="Arial"/>
        </w:rPr>
        <w:t xml:space="preserve"> соляной кислоты, предвар</w:t>
      </w:r>
      <w:r w:rsidRPr="002F3531">
        <w:rPr>
          <w:rFonts w:ascii="Arial" w:hAnsi="Arial" w:cs="Arial"/>
        </w:rPr>
        <w:t>ительно охлажденной до 10 °С, и встряхивают 1 мин. После расслоения хлороформную фазу сливают в сухую мерную колбу вместимостью 50 см</w:t>
      </w:r>
      <w:r w:rsidRPr="002F3531">
        <w:rPr>
          <w:rFonts w:ascii="Arial" w:hAnsi="Arial" w:cs="Arial"/>
          <w:vertAlign w:val="superscript"/>
        </w:rPr>
        <w:t>3</w:t>
      </w:r>
      <w:r w:rsidRPr="002F3531">
        <w:rPr>
          <w:rFonts w:ascii="Arial" w:hAnsi="Arial" w:cs="Arial"/>
        </w:rPr>
        <w:t>. Экстракцию повторяют с новой порцией 10 см</w:t>
      </w:r>
      <w:r w:rsidRPr="002F3531">
        <w:rPr>
          <w:rFonts w:ascii="Arial" w:hAnsi="Arial" w:cs="Arial"/>
          <w:vertAlign w:val="superscript"/>
        </w:rPr>
        <w:t>3</w:t>
      </w:r>
      <w:r w:rsidRPr="002F3531">
        <w:rPr>
          <w:rFonts w:ascii="Arial" w:hAnsi="Arial" w:cs="Arial"/>
        </w:rPr>
        <w:t xml:space="preserve"> хлороформа, сливая хлоформную фазу в ту же мерную колбу. Раствор доливают до метки хлороформом и перемешивают.</w:t>
      </w:r>
    </w:p>
    <w:p w14:paraId="3FA955D3" w14:textId="3B8D956A" w:rsidR="002F3531" w:rsidRDefault="002F3531">
      <w:pPr>
        <w:spacing w:line="360" w:lineRule="auto"/>
        <w:ind w:firstLine="709"/>
        <w:rPr>
          <w:rFonts w:ascii="Arial" w:hAnsi="Arial" w:cs="Arial"/>
        </w:rPr>
      </w:pPr>
      <w:r w:rsidRPr="002F3531">
        <w:rPr>
          <w:rFonts w:ascii="Arial" w:hAnsi="Arial" w:cs="Arial"/>
        </w:rPr>
        <w:t>Измеряют оптическую плотность раствора на фотоэлектроколориметре или спектрофотометре, учитывая, что максимум светопоглощения растворов соответствует длине волны 524 нм. Раствором сравнения служит раствор контрольного опыта, проведенный через все стадии анализа.</w:t>
      </w:r>
      <w:r>
        <w:rPr>
          <w:rFonts w:ascii="Arial" w:hAnsi="Arial" w:cs="Arial"/>
        </w:rPr>
        <w:t xml:space="preserve"> </w:t>
      </w:r>
    </w:p>
    <w:p w14:paraId="6EDE79AB" w14:textId="04B73AF0" w:rsidR="002F3531" w:rsidRPr="002F3531" w:rsidRDefault="002F3531">
      <w:pPr>
        <w:spacing w:line="360" w:lineRule="auto"/>
        <w:ind w:firstLine="709"/>
        <w:rPr>
          <w:rFonts w:ascii="Arial" w:hAnsi="Arial" w:cs="Arial"/>
        </w:rPr>
      </w:pPr>
      <w:r w:rsidRPr="002F3531">
        <w:rPr>
          <w:rFonts w:ascii="Arial" w:hAnsi="Arial" w:cs="Arial"/>
        </w:rPr>
        <w:t xml:space="preserve">Массу оксида </w:t>
      </w:r>
      <w:r w:rsidRPr="00967418">
        <w:rPr>
          <w:rFonts w:ascii="Arial" w:hAnsi="Arial" w:cs="Arial"/>
        </w:rPr>
        <w:t xml:space="preserve">ванадия </w:t>
      </w:r>
      <w:r w:rsidRPr="00E93258">
        <w:rPr>
          <w:rFonts w:ascii="Arial" w:hAnsi="Arial" w:cs="Arial"/>
        </w:rPr>
        <w:t>(</w:t>
      </w:r>
      <w:r w:rsidRPr="00E93258">
        <w:rPr>
          <w:rFonts w:ascii="Arial" w:hAnsi="Arial" w:cs="Arial"/>
          <w:lang w:val="en-US"/>
        </w:rPr>
        <w:t>V</w:t>
      </w:r>
      <w:r w:rsidRPr="00E93258">
        <w:rPr>
          <w:rFonts w:ascii="Arial" w:hAnsi="Arial" w:cs="Arial"/>
        </w:rPr>
        <w:t>)</w:t>
      </w:r>
      <w:r w:rsidRPr="00967418">
        <w:rPr>
          <w:rFonts w:ascii="Arial" w:hAnsi="Arial" w:cs="Arial"/>
          <w:iCs/>
        </w:rPr>
        <w:t xml:space="preserve"> </w:t>
      </w:r>
      <w:r w:rsidRPr="002F3531">
        <w:rPr>
          <w:rFonts w:ascii="Arial" w:hAnsi="Arial" w:cs="Arial"/>
        </w:rPr>
        <w:t>в растворе находят по градуировочному графику.</w:t>
      </w:r>
    </w:p>
    <w:p w14:paraId="0F351F76" w14:textId="77777777" w:rsidR="002F3531" w:rsidRDefault="002F3531">
      <w:pPr>
        <w:spacing w:line="360" w:lineRule="auto"/>
        <w:ind w:firstLine="709"/>
        <w:rPr>
          <w:rFonts w:ascii="Arial" w:hAnsi="Arial" w:cs="Arial"/>
        </w:rPr>
      </w:pPr>
      <w:r w:rsidRPr="002F3531">
        <w:rPr>
          <w:rFonts w:ascii="Arial" w:hAnsi="Arial" w:cs="Arial"/>
        </w:rPr>
        <w:t>3.2.2. Для построения градуировочного графика в восемь делительных воронок вместимостью 250 см</w:t>
      </w:r>
      <w:r w:rsidRPr="002F3531">
        <w:rPr>
          <w:rFonts w:ascii="Arial" w:hAnsi="Arial" w:cs="Arial"/>
          <w:vertAlign w:val="superscript"/>
        </w:rPr>
        <w:t>3</w:t>
      </w:r>
      <w:r w:rsidRPr="002F3531">
        <w:rPr>
          <w:rFonts w:ascii="Arial" w:hAnsi="Arial" w:cs="Arial"/>
        </w:rPr>
        <w:t xml:space="preserve"> каждая, </w:t>
      </w:r>
      <w:r w:rsidRPr="002F3531">
        <w:rPr>
          <w:rFonts w:ascii="Arial" w:hAnsi="Arial" w:cs="Arial"/>
          <w:iCs/>
        </w:rPr>
        <w:t xml:space="preserve">краны которых предварительно смачивают </w:t>
      </w:r>
      <w:r w:rsidRPr="002F3531">
        <w:rPr>
          <w:rFonts w:ascii="Arial" w:hAnsi="Arial" w:cs="Arial"/>
          <w:iCs/>
        </w:rPr>
        <w:lastRenderedPageBreak/>
        <w:t>хлороформом,</w:t>
      </w:r>
      <w:r w:rsidRPr="002F3531">
        <w:rPr>
          <w:rFonts w:ascii="Arial" w:hAnsi="Arial" w:cs="Arial"/>
        </w:rPr>
        <w:t xml:space="preserve"> отмеряют 0; 0,5; 1,0; 2,0; 4,0; 6,0; 8,0 и 10,0 см</w:t>
      </w:r>
      <w:r w:rsidRPr="002F3531">
        <w:rPr>
          <w:rFonts w:ascii="Arial" w:hAnsi="Arial" w:cs="Arial"/>
          <w:vertAlign w:val="superscript"/>
        </w:rPr>
        <w:t>3</w:t>
      </w:r>
      <w:r w:rsidRPr="002F3531">
        <w:rPr>
          <w:rFonts w:ascii="Arial" w:hAnsi="Arial" w:cs="Arial"/>
        </w:rPr>
        <w:t xml:space="preserve"> стандартного раствора Б, что соответствует 0; </w:t>
      </w:r>
      <w:r w:rsidRPr="002F3531">
        <w:rPr>
          <w:rFonts w:ascii="Arial" w:hAnsi="Arial" w:cs="Arial"/>
          <w:iCs/>
        </w:rPr>
        <w:t>0,000005;</w:t>
      </w:r>
      <w:r w:rsidRPr="002F3531">
        <w:rPr>
          <w:rFonts w:ascii="Arial" w:hAnsi="Arial" w:cs="Arial"/>
        </w:rPr>
        <w:t xml:space="preserve"> 0,00001; 0,00002; 0,00004; 0,00006; 0,00008 и 0,0001 г оксида </w:t>
      </w:r>
      <w:r w:rsidRPr="00967418">
        <w:rPr>
          <w:rFonts w:ascii="Arial" w:hAnsi="Arial" w:cs="Arial"/>
        </w:rPr>
        <w:t xml:space="preserve">ванадия </w:t>
      </w:r>
      <w:r w:rsidRPr="00E93258">
        <w:rPr>
          <w:rFonts w:ascii="Arial" w:hAnsi="Arial" w:cs="Arial"/>
        </w:rPr>
        <w:t>(</w:t>
      </w:r>
      <w:r w:rsidRPr="00E93258">
        <w:rPr>
          <w:rFonts w:ascii="Arial" w:hAnsi="Arial" w:cs="Arial"/>
          <w:lang w:val="en-US"/>
        </w:rPr>
        <w:t>V</w:t>
      </w:r>
      <w:r w:rsidRPr="00E93258">
        <w:rPr>
          <w:rFonts w:ascii="Arial" w:hAnsi="Arial" w:cs="Arial"/>
        </w:rPr>
        <w:t>)</w:t>
      </w:r>
      <w:r w:rsidRPr="00967418">
        <w:rPr>
          <w:rFonts w:ascii="Arial" w:hAnsi="Arial" w:cs="Arial"/>
        </w:rPr>
        <w:t>. Во все воронку добавляют по 20 см</w:t>
      </w:r>
      <w:r w:rsidRPr="00967418">
        <w:rPr>
          <w:rFonts w:ascii="Arial" w:hAnsi="Arial" w:cs="Arial"/>
          <w:vertAlign w:val="superscript"/>
        </w:rPr>
        <w:t>3</w:t>
      </w:r>
      <w:r w:rsidRPr="00967418">
        <w:rPr>
          <w:rFonts w:ascii="Arial" w:hAnsi="Arial" w:cs="Arial"/>
        </w:rPr>
        <w:t xml:space="preserve"> раствора серной кислоты 16 моль/дм</w:t>
      </w:r>
      <w:r w:rsidRPr="005E3E06">
        <w:rPr>
          <w:rFonts w:ascii="Arial" w:hAnsi="Arial" w:cs="Arial"/>
          <w:vertAlign w:val="superscript"/>
        </w:rPr>
        <w:t>3</w:t>
      </w:r>
      <w:r w:rsidRPr="005E3E06">
        <w:rPr>
          <w:rFonts w:ascii="Arial" w:hAnsi="Arial" w:cs="Arial"/>
        </w:rPr>
        <w:t xml:space="preserve">, предварительно охлажденной до температуры ниже 25 °С (20 °С), объем растворов доводят </w:t>
      </w:r>
      <w:r w:rsidRPr="002F3531">
        <w:rPr>
          <w:rFonts w:ascii="Arial" w:hAnsi="Arial" w:cs="Arial"/>
        </w:rPr>
        <w:t>до 70 см</w:t>
      </w:r>
      <w:r w:rsidRPr="002F3531">
        <w:rPr>
          <w:rFonts w:ascii="Arial" w:hAnsi="Arial" w:cs="Arial"/>
          <w:vertAlign w:val="superscript"/>
        </w:rPr>
        <w:t>3</w:t>
      </w:r>
      <w:r w:rsidRPr="002F3531">
        <w:rPr>
          <w:rFonts w:ascii="Arial" w:hAnsi="Arial" w:cs="Arial"/>
        </w:rPr>
        <w:t xml:space="preserve"> водой, добавляют 3-4 капли (</w:t>
      </w:r>
      <w:r w:rsidRPr="002F3531">
        <w:rPr>
          <w:rFonts w:ascii="Arial" w:hAnsi="Arial" w:cs="Arial"/>
          <w:iCs/>
        </w:rPr>
        <w:t>по каплям</w:t>
      </w:r>
      <w:r w:rsidRPr="002F3531">
        <w:rPr>
          <w:rFonts w:ascii="Arial" w:hAnsi="Arial" w:cs="Arial"/>
        </w:rPr>
        <w:t>) раствора перманганата калия до устойчивой бледно-розовой окраски и далее поступают согласно п.3.2.1.</w:t>
      </w:r>
    </w:p>
    <w:p w14:paraId="0CDB186F" w14:textId="77777777" w:rsidR="002F3531" w:rsidRDefault="002F353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2F3531">
        <w:rPr>
          <w:rFonts w:ascii="Arial" w:hAnsi="Arial" w:cs="Arial"/>
        </w:rPr>
        <w:t>Для предотвращения восстановления ванадия соляную кислоту добавляют непосредственно перед экстракцией. Поэтому процедуру анализа следует проводить до конца, каждый раз обрабатывая только одну пробу.</w:t>
      </w:r>
    </w:p>
    <w:p w14:paraId="4FD668C6" w14:textId="77777777" w:rsidR="002F3531" w:rsidRDefault="002F353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2F3531">
        <w:rPr>
          <w:rFonts w:ascii="Arial" w:hAnsi="Arial" w:cs="Arial"/>
        </w:rPr>
        <w:t>Раствором сравнения служит раствор, не содержащий стандартного раствора ванадия.</w:t>
      </w:r>
    </w:p>
    <w:p w14:paraId="5DD7F872" w14:textId="30733C20" w:rsidR="002F3531" w:rsidRPr="002F3531" w:rsidRDefault="002F3531">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2F3531">
        <w:rPr>
          <w:rFonts w:ascii="Arial" w:hAnsi="Arial" w:cs="Arial"/>
        </w:rPr>
        <w:t xml:space="preserve">По </w:t>
      </w:r>
      <w:r w:rsidRPr="00967418">
        <w:rPr>
          <w:rFonts w:ascii="Arial" w:hAnsi="Arial" w:cs="Arial"/>
        </w:rPr>
        <w:t xml:space="preserve">полученным значениям оптических плотностей и соответствующим им массам оксида ванадия </w:t>
      </w:r>
      <w:r w:rsidRPr="00E93258">
        <w:rPr>
          <w:rFonts w:ascii="Arial" w:hAnsi="Arial" w:cs="Arial"/>
        </w:rPr>
        <w:t>(</w:t>
      </w:r>
      <w:r w:rsidRPr="00E93258">
        <w:rPr>
          <w:rFonts w:ascii="Arial" w:hAnsi="Arial" w:cs="Arial"/>
          <w:lang w:val="en-US"/>
        </w:rPr>
        <w:t>V</w:t>
      </w:r>
      <w:r w:rsidRPr="00E93258">
        <w:rPr>
          <w:rFonts w:ascii="Arial" w:hAnsi="Arial" w:cs="Arial"/>
        </w:rPr>
        <w:t>)</w:t>
      </w:r>
      <w:r w:rsidRPr="00967418">
        <w:rPr>
          <w:rFonts w:ascii="Arial" w:hAnsi="Arial" w:cs="Arial"/>
          <w:iCs/>
        </w:rPr>
        <w:t xml:space="preserve"> </w:t>
      </w:r>
      <w:r w:rsidRPr="00967418">
        <w:rPr>
          <w:rFonts w:ascii="Arial" w:hAnsi="Arial" w:cs="Arial"/>
        </w:rPr>
        <w:t xml:space="preserve">строят </w:t>
      </w:r>
      <w:r w:rsidRPr="002F3531">
        <w:rPr>
          <w:rFonts w:ascii="Arial" w:hAnsi="Arial" w:cs="Arial"/>
        </w:rPr>
        <w:t>градуировочный график.</w:t>
      </w:r>
    </w:p>
    <w:p w14:paraId="2D49D947" w14:textId="52A90CDC" w:rsidR="004B5333" w:rsidRPr="002F3531" w:rsidRDefault="004B5333">
      <w:pPr>
        <w:pStyle w:val="formattext1"/>
        <w:shd w:val="clear" w:color="auto" w:fill="FFFFFF"/>
        <w:spacing w:before="0" w:beforeAutospacing="0" w:after="0" w:afterAutospacing="0" w:line="360" w:lineRule="auto"/>
        <w:ind w:firstLine="709"/>
        <w:jc w:val="both"/>
        <w:textAlignment w:val="baseline"/>
        <w:rPr>
          <w:rFonts w:ascii="Arial" w:hAnsi="Arial" w:cs="Arial"/>
          <w:b/>
        </w:rPr>
      </w:pPr>
      <w:r w:rsidRPr="002F3531">
        <w:rPr>
          <w:rFonts w:ascii="Arial" w:hAnsi="Arial" w:cs="Arial"/>
          <w:b/>
        </w:rPr>
        <w:t>3.</w:t>
      </w:r>
      <w:r>
        <w:rPr>
          <w:rFonts w:ascii="Arial" w:hAnsi="Arial" w:cs="Arial"/>
          <w:b/>
        </w:rPr>
        <w:t>3</w:t>
      </w:r>
      <w:r w:rsidRPr="002F3531">
        <w:rPr>
          <w:rFonts w:ascii="Arial" w:hAnsi="Arial" w:cs="Arial"/>
          <w:b/>
        </w:rPr>
        <w:t xml:space="preserve"> </w:t>
      </w:r>
      <w:r w:rsidRPr="004B5333">
        <w:rPr>
          <w:rFonts w:ascii="Arial" w:hAnsi="Arial" w:cs="Arial"/>
          <w:b/>
        </w:rPr>
        <w:t>Обработка результатов</w:t>
      </w:r>
    </w:p>
    <w:p w14:paraId="41A3938C" w14:textId="0F80BF99" w:rsidR="004B5333" w:rsidRPr="004B5333" w:rsidRDefault="004B5333">
      <w:pPr>
        <w:spacing w:line="360" w:lineRule="auto"/>
        <w:ind w:firstLine="709"/>
        <w:rPr>
          <w:rFonts w:ascii="Arial" w:hAnsi="Arial" w:cs="Arial"/>
        </w:rPr>
      </w:pPr>
      <w:r w:rsidRPr="004B5333">
        <w:rPr>
          <w:rFonts w:ascii="Arial" w:hAnsi="Arial" w:cs="Arial"/>
          <w:iCs/>
        </w:rPr>
        <w:t>3.3.</w:t>
      </w:r>
      <w:r w:rsidR="00967418">
        <w:rPr>
          <w:rFonts w:ascii="Arial" w:hAnsi="Arial" w:cs="Arial"/>
          <w:iCs/>
        </w:rPr>
        <w:t>1</w:t>
      </w:r>
      <w:r w:rsidRPr="004B5333">
        <w:rPr>
          <w:rFonts w:ascii="Arial" w:hAnsi="Arial" w:cs="Arial"/>
          <w:iCs/>
        </w:rPr>
        <w:t>. Массовую долю оксида ванадия (</w:t>
      </w:r>
      <w:r w:rsidRPr="004B5333">
        <w:rPr>
          <w:rFonts w:ascii="Arial" w:hAnsi="Arial" w:cs="Arial"/>
          <w:iCs/>
          <w:lang w:val="en-US"/>
        </w:rPr>
        <w:t>V</w:t>
      </w:r>
      <w:r w:rsidRPr="004B5333">
        <w:rPr>
          <w:rFonts w:ascii="Arial" w:hAnsi="Arial" w:cs="Arial"/>
          <w:iCs/>
        </w:rPr>
        <w:t>) (</w:t>
      </w:r>
      <w:r w:rsidRPr="004B5333">
        <w:rPr>
          <w:rFonts w:ascii="Arial" w:hAnsi="Arial" w:cs="Arial"/>
          <w:iCs/>
          <w:lang w:val="en-US"/>
        </w:rPr>
        <w:t>X</w:t>
      </w:r>
      <w:r w:rsidRPr="004B5333">
        <w:rPr>
          <w:rFonts w:ascii="Arial" w:hAnsi="Arial" w:cs="Arial"/>
          <w:iCs/>
        </w:rPr>
        <w:t>) в процентах вычисляют по формуле</w:t>
      </w:r>
    </w:p>
    <w:p w14:paraId="3B603448" w14:textId="527FF339" w:rsidR="004B5333" w:rsidRPr="004B5333" w:rsidRDefault="004B5333" w:rsidP="00967418">
      <w:pPr>
        <w:spacing w:line="360" w:lineRule="auto"/>
        <w:ind w:firstLine="709"/>
        <w:rPr>
          <w:rFonts w:ascii="Arial" w:hAnsi="Arial" w:cs="Arial"/>
        </w:rPr>
      </w:pPr>
      <w:r w:rsidRPr="004B5333">
        <w:rPr>
          <w:rFonts w:ascii="Arial" w:hAnsi="Arial" w:cs="Arial"/>
          <w:noProof/>
        </w:rPr>
        <w:drawing>
          <wp:inline distT="0" distB="0" distL="0" distR="0" wp14:anchorId="6C81743C" wp14:editId="3E515D95">
            <wp:extent cx="1019175" cy="428625"/>
            <wp:effectExtent l="0" t="0" r="9525" b="9525"/>
            <wp:docPr id="1" name="Рисунок 1" descr="ГОСТ 25542.6-93 (ИСО 1618-76) Глинозем. Методы определения оксида вана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ГОСТ 25542.6-93 (ИСО 1618-76) Глинозем. Методы определения оксида ванад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r w:rsidRPr="004B5333">
        <w:rPr>
          <w:rFonts w:ascii="Arial" w:hAnsi="Arial" w:cs="Arial"/>
          <w:iCs/>
        </w:rPr>
        <w:t>,</w:t>
      </w:r>
    </w:p>
    <w:p w14:paraId="6C948CD4" w14:textId="3AB4B8B6" w:rsidR="004B5333" w:rsidRDefault="004B5333" w:rsidP="00B8075F">
      <w:pPr>
        <w:spacing w:line="360" w:lineRule="auto"/>
        <w:rPr>
          <w:rFonts w:ascii="Arial" w:hAnsi="Arial" w:cs="Arial"/>
          <w:iCs/>
        </w:rPr>
      </w:pPr>
      <w:r w:rsidRPr="004B5333">
        <w:rPr>
          <w:rFonts w:ascii="Arial" w:hAnsi="Arial" w:cs="Arial"/>
          <w:iCs/>
        </w:rPr>
        <w:t>где</w:t>
      </w:r>
      <w:r w:rsidRPr="004B5333">
        <w:rPr>
          <w:rFonts w:ascii="Arial" w:hAnsi="Arial" w:cs="Arial"/>
        </w:rPr>
        <w:t xml:space="preserve"> </w:t>
      </w:r>
      <w:r w:rsidRPr="004B5333">
        <w:rPr>
          <w:rFonts w:ascii="Arial" w:hAnsi="Arial" w:cs="Arial"/>
          <w:lang w:val="en-US"/>
        </w:rPr>
        <w:t>m</w:t>
      </w:r>
      <w:r w:rsidRPr="004B5333">
        <w:rPr>
          <w:rFonts w:ascii="Arial" w:hAnsi="Arial" w:cs="Arial"/>
          <w:vertAlign w:val="subscript"/>
        </w:rPr>
        <w:t>1</w:t>
      </w:r>
      <w:r w:rsidRPr="004B5333">
        <w:rPr>
          <w:rFonts w:ascii="Arial" w:hAnsi="Arial" w:cs="Arial"/>
          <w:iCs/>
        </w:rPr>
        <w:t>- масса оксида ванадия (</w:t>
      </w:r>
      <w:r w:rsidRPr="004B5333">
        <w:rPr>
          <w:rFonts w:ascii="Arial" w:hAnsi="Arial" w:cs="Arial"/>
          <w:iCs/>
          <w:lang w:val="en-US"/>
        </w:rPr>
        <w:t>V</w:t>
      </w:r>
      <w:r w:rsidRPr="004B5333">
        <w:rPr>
          <w:rFonts w:ascii="Arial" w:hAnsi="Arial" w:cs="Arial"/>
          <w:iCs/>
        </w:rPr>
        <w:t>), найденная по градуировочному графику, г;</w:t>
      </w:r>
    </w:p>
    <w:p w14:paraId="7C78FAAC" w14:textId="77777777" w:rsidR="004B5333" w:rsidRDefault="004B5333">
      <w:pPr>
        <w:spacing w:line="360" w:lineRule="auto"/>
        <w:ind w:firstLine="709"/>
        <w:rPr>
          <w:rFonts w:ascii="Arial" w:hAnsi="Arial" w:cs="Arial"/>
        </w:rPr>
      </w:pPr>
      <w:r w:rsidRPr="004B5333">
        <w:rPr>
          <w:rFonts w:ascii="Arial" w:hAnsi="Arial" w:cs="Arial"/>
          <w:iCs/>
          <w:lang w:val="en-US"/>
        </w:rPr>
        <w:t>V</w:t>
      </w:r>
      <w:r w:rsidRPr="004B5333">
        <w:rPr>
          <w:rFonts w:ascii="Arial" w:hAnsi="Arial" w:cs="Arial"/>
          <w:iCs/>
          <w:vertAlign w:val="subscript"/>
        </w:rPr>
        <w:t>1</w:t>
      </w:r>
      <w:r w:rsidRPr="004B5333">
        <w:rPr>
          <w:rFonts w:ascii="Arial" w:hAnsi="Arial" w:cs="Arial"/>
          <w:iCs/>
        </w:rPr>
        <w:t>- объем основного раствора, см</w:t>
      </w:r>
      <w:r w:rsidRPr="004B5333">
        <w:rPr>
          <w:rFonts w:ascii="Arial" w:hAnsi="Arial" w:cs="Arial"/>
          <w:vertAlign w:val="superscript"/>
        </w:rPr>
        <w:t>3</w:t>
      </w:r>
      <w:r w:rsidRPr="004B5333">
        <w:rPr>
          <w:rFonts w:ascii="Arial" w:hAnsi="Arial" w:cs="Arial"/>
        </w:rPr>
        <w:t>;</w:t>
      </w:r>
    </w:p>
    <w:p w14:paraId="462DED45" w14:textId="77777777" w:rsidR="004B5333" w:rsidRDefault="004B5333">
      <w:pPr>
        <w:spacing w:line="360" w:lineRule="auto"/>
        <w:ind w:firstLine="709"/>
        <w:rPr>
          <w:rFonts w:ascii="Arial" w:hAnsi="Arial" w:cs="Arial"/>
          <w:iCs/>
        </w:rPr>
      </w:pPr>
      <w:r w:rsidRPr="004B5333">
        <w:rPr>
          <w:rFonts w:ascii="Arial" w:hAnsi="Arial" w:cs="Arial"/>
          <w:iCs/>
          <w:lang w:val="en-US"/>
        </w:rPr>
        <w:t>m</w:t>
      </w:r>
      <w:r w:rsidRPr="004B5333">
        <w:rPr>
          <w:rFonts w:ascii="Arial" w:hAnsi="Arial" w:cs="Arial"/>
          <w:iCs/>
        </w:rPr>
        <w:t>- масса навески глинозема, г;</w:t>
      </w:r>
    </w:p>
    <w:p w14:paraId="2383F8F8" w14:textId="77777777" w:rsidR="004B5333" w:rsidRDefault="004B5333">
      <w:pPr>
        <w:spacing w:line="360" w:lineRule="auto"/>
        <w:ind w:firstLine="709"/>
        <w:rPr>
          <w:rFonts w:ascii="Arial" w:hAnsi="Arial" w:cs="Arial"/>
          <w:iCs/>
        </w:rPr>
      </w:pPr>
      <w:r w:rsidRPr="004B5333">
        <w:rPr>
          <w:rFonts w:ascii="Arial" w:hAnsi="Arial" w:cs="Arial"/>
          <w:iCs/>
          <w:lang w:val="en-US"/>
        </w:rPr>
        <w:t>V</w:t>
      </w:r>
      <w:r w:rsidRPr="004B5333">
        <w:rPr>
          <w:rFonts w:ascii="Arial" w:hAnsi="Arial" w:cs="Arial"/>
          <w:iCs/>
          <w:vertAlign w:val="subscript"/>
        </w:rPr>
        <w:t>2</w:t>
      </w:r>
      <w:r w:rsidRPr="004B5333">
        <w:rPr>
          <w:rFonts w:ascii="Arial" w:hAnsi="Arial" w:cs="Arial"/>
          <w:iCs/>
        </w:rPr>
        <w:t>- объем аликвотной части раствора, см</w:t>
      </w:r>
      <w:r w:rsidRPr="004B5333">
        <w:rPr>
          <w:rFonts w:ascii="Arial" w:hAnsi="Arial" w:cs="Arial"/>
          <w:iCs/>
          <w:vertAlign w:val="superscript"/>
        </w:rPr>
        <w:t>3</w:t>
      </w:r>
      <w:r w:rsidRPr="004B5333">
        <w:rPr>
          <w:rFonts w:ascii="Arial" w:hAnsi="Arial" w:cs="Arial"/>
          <w:iCs/>
        </w:rPr>
        <w:t>.</w:t>
      </w:r>
    </w:p>
    <w:p w14:paraId="053A8FD7" w14:textId="59430FBF" w:rsidR="002F3531" w:rsidRDefault="004B5333">
      <w:pPr>
        <w:spacing w:line="360" w:lineRule="auto"/>
        <w:ind w:firstLine="709"/>
        <w:rPr>
          <w:rFonts w:ascii="Arial" w:hAnsi="Arial" w:cs="Arial"/>
          <w:iCs/>
        </w:rPr>
      </w:pPr>
      <w:r w:rsidRPr="004B5333">
        <w:rPr>
          <w:rFonts w:ascii="Arial" w:hAnsi="Arial" w:cs="Arial"/>
          <w:iCs/>
        </w:rPr>
        <w:t>3.3.</w:t>
      </w:r>
      <w:r w:rsidR="00967418">
        <w:rPr>
          <w:rFonts w:ascii="Arial" w:hAnsi="Arial" w:cs="Arial"/>
          <w:iCs/>
        </w:rPr>
        <w:t>2</w:t>
      </w:r>
      <w:r w:rsidRPr="004B5333">
        <w:rPr>
          <w:rFonts w:ascii="Arial" w:hAnsi="Arial" w:cs="Arial"/>
          <w:iCs/>
        </w:rPr>
        <w:t>. Допускаемые расхождения результатов параллельных определений и результатов анализа не должны превышать значений, указанных в таблице</w:t>
      </w:r>
      <w:r>
        <w:rPr>
          <w:rFonts w:ascii="Arial" w:hAnsi="Arial" w:cs="Arial"/>
          <w:iCs/>
        </w:rPr>
        <w:t xml:space="preserve"> 1</w:t>
      </w:r>
      <w:r w:rsidRPr="004B5333">
        <w:rPr>
          <w:rFonts w:ascii="Arial" w:hAnsi="Arial" w:cs="Arial"/>
          <w:iCs/>
        </w:rPr>
        <w:t>.</w:t>
      </w:r>
    </w:p>
    <w:p w14:paraId="40F9849F" w14:textId="77777777" w:rsidR="004B5333" w:rsidRPr="004B5333" w:rsidRDefault="004B5333">
      <w:pPr>
        <w:spacing w:line="360" w:lineRule="auto"/>
        <w:ind w:firstLine="709"/>
        <w:rPr>
          <w:rFonts w:ascii="Arial" w:hAnsi="Arial" w:cs="Arial"/>
        </w:rPr>
      </w:pPr>
    </w:p>
    <w:p w14:paraId="70CACDFE" w14:textId="77777777" w:rsidR="004B5333" w:rsidRPr="00ED35DB" w:rsidRDefault="004B5333">
      <w:pPr>
        <w:pStyle w:val="formattext1"/>
        <w:shd w:val="clear" w:color="auto" w:fill="FFFFFF"/>
        <w:spacing w:before="0" w:beforeAutospacing="0" w:after="0" w:afterAutospacing="0" w:line="360" w:lineRule="auto"/>
        <w:jc w:val="both"/>
        <w:textAlignment w:val="baseline"/>
        <w:rPr>
          <w:rFonts w:ascii="Arial" w:hAnsi="Arial" w:cs="Arial"/>
        </w:rPr>
      </w:pPr>
      <w:r w:rsidRPr="00936B03">
        <w:rPr>
          <w:rFonts w:ascii="Arial" w:hAnsi="Arial" w:cs="Arial"/>
          <w:spacing w:val="40"/>
        </w:rPr>
        <w:t>Таблица</w:t>
      </w:r>
      <w:r w:rsidRPr="00ED35DB">
        <w:rPr>
          <w:rFonts w:ascii="Arial" w:hAnsi="Arial" w:cs="Arial"/>
        </w:rPr>
        <w:t xml:space="preserve"> 1</w:t>
      </w:r>
    </w:p>
    <w:tbl>
      <w:tblPr>
        <w:tblStyle w:val="ae"/>
        <w:tblW w:w="0" w:type="auto"/>
        <w:tblLook w:val="04A0" w:firstRow="1" w:lastRow="0" w:firstColumn="1" w:lastColumn="0" w:noHBand="0" w:noVBand="1"/>
      </w:tblPr>
      <w:tblGrid>
        <w:gridCol w:w="5137"/>
        <w:gridCol w:w="2236"/>
        <w:gridCol w:w="2141"/>
      </w:tblGrid>
      <w:tr w:rsidR="004B5333" w:rsidRPr="00FF4AE4" w14:paraId="4C430AD1" w14:textId="69F749A6" w:rsidTr="00B8075F">
        <w:trPr>
          <w:trHeight w:val="570"/>
        </w:trPr>
        <w:tc>
          <w:tcPr>
            <w:tcW w:w="5382" w:type="dxa"/>
            <w:vMerge w:val="restart"/>
          </w:tcPr>
          <w:p w14:paraId="2F4D7552" w14:textId="28132315" w:rsidR="004B5333" w:rsidRPr="00FF4AE4" w:rsidRDefault="004B5333" w:rsidP="001C32A8">
            <w:pPr>
              <w:pStyle w:val="formattext1"/>
              <w:shd w:val="clear" w:color="auto" w:fill="FFFFFF"/>
              <w:spacing w:line="360" w:lineRule="auto"/>
              <w:jc w:val="both"/>
              <w:textAlignment w:val="baseline"/>
              <w:rPr>
                <w:rFonts w:ascii="Arial" w:hAnsi="Arial" w:cs="Arial"/>
                <w:sz w:val="22"/>
              </w:rPr>
            </w:pPr>
            <w:r w:rsidRPr="00FF4AE4">
              <w:rPr>
                <w:rFonts w:ascii="Arial" w:hAnsi="Arial" w:cs="Arial"/>
                <w:sz w:val="22"/>
              </w:rPr>
              <w:t xml:space="preserve">Массовая доля оксида </w:t>
            </w:r>
            <w:r w:rsidRPr="00967418">
              <w:rPr>
                <w:rFonts w:ascii="Arial" w:hAnsi="Arial" w:cs="Arial"/>
                <w:sz w:val="22"/>
              </w:rPr>
              <w:t xml:space="preserve">ванадия </w:t>
            </w:r>
            <w:r w:rsidRPr="001C32A8">
              <w:rPr>
                <w:rFonts w:ascii="Arial" w:hAnsi="Arial" w:cs="Arial"/>
                <w:sz w:val="22"/>
              </w:rPr>
              <w:t>(V)</w:t>
            </w:r>
            <w:r w:rsidRPr="00967418">
              <w:rPr>
                <w:rFonts w:ascii="Arial" w:hAnsi="Arial" w:cs="Arial"/>
                <w:sz w:val="22"/>
              </w:rPr>
              <w:t>, %</w:t>
            </w:r>
          </w:p>
        </w:tc>
        <w:tc>
          <w:tcPr>
            <w:tcW w:w="4132" w:type="dxa"/>
            <w:gridSpan w:val="2"/>
            <w:tcBorders>
              <w:bottom w:val="single" w:sz="4" w:space="0" w:color="auto"/>
            </w:tcBorders>
            <w:shd w:val="clear" w:color="auto" w:fill="auto"/>
          </w:tcPr>
          <w:p w14:paraId="4ED141D7" w14:textId="20E10B7C" w:rsidR="004B5333" w:rsidRPr="00B8075F" w:rsidRDefault="004B5333" w:rsidP="001C32A8">
            <w:pPr>
              <w:pStyle w:val="formattext1"/>
              <w:shd w:val="clear" w:color="auto" w:fill="FFFFFF"/>
              <w:spacing w:line="360" w:lineRule="auto"/>
              <w:jc w:val="both"/>
              <w:textAlignment w:val="baseline"/>
              <w:rPr>
                <w:rFonts w:ascii="Arial" w:hAnsi="Arial" w:cs="Arial"/>
                <w:sz w:val="22"/>
              </w:rPr>
            </w:pPr>
            <w:r w:rsidRPr="00B8075F">
              <w:rPr>
                <w:rFonts w:ascii="Arial" w:hAnsi="Arial" w:cs="Arial"/>
                <w:sz w:val="22"/>
              </w:rPr>
              <w:t>Допускаемое расхождение, % (абс.)</w:t>
            </w:r>
          </w:p>
        </w:tc>
      </w:tr>
      <w:tr w:rsidR="005411D7" w:rsidRPr="00FF4AE4" w14:paraId="3B4ECD7B" w14:textId="77777777" w:rsidTr="00B8075F">
        <w:trPr>
          <w:trHeight w:val="570"/>
        </w:trPr>
        <w:tc>
          <w:tcPr>
            <w:tcW w:w="5382" w:type="dxa"/>
            <w:vMerge/>
            <w:tcBorders>
              <w:bottom w:val="double" w:sz="4" w:space="0" w:color="auto"/>
            </w:tcBorders>
          </w:tcPr>
          <w:p w14:paraId="3CA3D9DB" w14:textId="77777777" w:rsidR="005411D7" w:rsidRPr="00FF4AE4" w:rsidRDefault="005411D7" w:rsidP="005411D7">
            <w:pPr>
              <w:pStyle w:val="formattext1"/>
              <w:shd w:val="clear" w:color="auto" w:fill="FFFFFF"/>
              <w:spacing w:line="360" w:lineRule="auto"/>
              <w:jc w:val="both"/>
              <w:textAlignment w:val="baseline"/>
              <w:rPr>
                <w:rFonts w:ascii="Arial" w:hAnsi="Arial" w:cs="Arial"/>
                <w:sz w:val="22"/>
              </w:rPr>
            </w:pPr>
          </w:p>
        </w:tc>
        <w:tc>
          <w:tcPr>
            <w:tcW w:w="2268" w:type="dxa"/>
            <w:tcBorders>
              <w:top w:val="single" w:sz="4" w:space="0" w:color="auto"/>
              <w:bottom w:val="double" w:sz="4" w:space="0" w:color="auto"/>
            </w:tcBorders>
            <w:shd w:val="clear" w:color="auto" w:fill="auto"/>
          </w:tcPr>
          <w:p w14:paraId="09E657DA" w14:textId="433BC67E" w:rsidR="005411D7" w:rsidRPr="00B8075F" w:rsidRDefault="005411D7" w:rsidP="00B8075F">
            <w:pPr>
              <w:pStyle w:val="formattext1"/>
              <w:shd w:val="clear" w:color="auto" w:fill="FFFFFF"/>
              <w:jc w:val="both"/>
              <w:textAlignment w:val="baseline"/>
              <w:rPr>
                <w:rFonts w:ascii="Arial" w:hAnsi="Arial" w:cs="Arial"/>
                <w:sz w:val="22"/>
              </w:rPr>
            </w:pPr>
            <w:r w:rsidRPr="00B8075F">
              <w:rPr>
                <w:rFonts w:ascii="Arial" w:hAnsi="Arial" w:cs="Arial"/>
                <w:sz w:val="22"/>
              </w:rPr>
              <w:t>Предел повторяемости r</w:t>
            </w:r>
          </w:p>
        </w:tc>
        <w:tc>
          <w:tcPr>
            <w:tcW w:w="1864" w:type="dxa"/>
            <w:tcBorders>
              <w:top w:val="single" w:sz="4" w:space="0" w:color="auto"/>
              <w:bottom w:val="double" w:sz="4" w:space="0" w:color="auto"/>
            </w:tcBorders>
            <w:shd w:val="clear" w:color="auto" w:fill="auto"/>
          </w:tcPr>
          <w:p w14:paraId="74E97588" w14:textId="2E9AC85D" w:rsidR="005411D7" w:rsidRPr="00B8075F" w:rsidRDefault="005411D7" w:rsidP="00B8075F">
            <w:pPr>
              <w:pStyle w:val="formattext1"/>
              <w:shd w:val="clear" w:color="auto" w:fill="FFFFFF"/>
              <w:jc w:val="both"/>
              <w:textAlignment w:val="baseline"/>
              <w:rPr>
                <w:rFonts w:ascii="Arial" w:hAnsi="Arial" w:cs="Arial"/>
                <w:sz w:val="22"/>
              </w:rPr>
            </w:pPr>
            <w:r w:rsidRPr="00B8075F">
              <w:rPr>
                <w:rFonts w:ascii="Arial" w:hAnsi="Arial" w:cs="Arial"/>
                <w:sz w:val="22"/>
              </w:rPr>
              <w:t>Предел вопроизводимости R</w:t>
            </w:r>
          </w:p>
        </w:tc>
      </w:tr>
      <w:tr w:rsidR="004B5333" w:rsidRPr="00FF4AE4" w14:paraId="7DD333DA" w14:textId="4CD7BB75" w:rsidTr="00B8075F">
        <w:tc>
          <w:tcPr>
            <w:tcW w:w="5382" w:type="dxa"/>
            <w:tcBorders>
              <w:top w:val="double" w:sz="4" w:space="0" w:color="auto"/>
            </w:tcBorders>
          </w:tcPr>
          <w:p w14:paraId="4302C838" w14:textId="778DE3A4" w:rsidR="004B5333" w:rsidRPr="00FF4AE4" w:rsidRDefault="004B5333">
            <w:pPr>
              <w:pStyle w:val="formattext1"/>
              <w:shd w:val="clear" w:color="auto" w:fill="FFFFFF"/>
              <w:spacing w:line="276" w:lineRule="auto"/>
              <w:jc w:val="both"/>
              <w:textAlignment w:val="baseline"/>
              <w:rPr>
                <w:rFonts w:ascii="Arial" w:hAnsi="Arial" w:cs="Arial"/>
                <w:sz w:val="22"/>
              </w:rPr>
            </w:pPr>
            <w:r w:rsidRPr="001C32A8">
              <w:rPr>
                <w:rFonts w:ascii="Arial" w:hAnsi="Arial" w:cs="Arial"/>
                <w:iCs/>
              </w:rPr>
              <w:t xml:space="preserve">От </w:t>
            </w:r>
            <w:r w:rsidRPr="001C32A8">
              <w:rPr>
                <w:rFonts w:ascii="Arial" w:hAnsi="Arial" w:cs="Arial"/>
                <w:iCs/>
              </w:rPr>
              <w:tab/>
              <w:t xml:space="preserve">0,0005 </w:t>
            </w:r>
            <w:r w:rsidRPr="001C32A8">
              <w:rPr>
                <w:rFonts w:ascii="Arial" w:hAnsi="Arial" w:cs="Arial"/>
                <w:iCs/>
              </w:rPr>
              <w:tab/>
              <w:t xml:space="preserve">до </w:t>
            </w:r>
            <w:r w:rsidRPr="001C32A8">
              <w:rPr>
                <w:rFonts w:ascii="Arial" w:hAnsi="Arial" w:cs="Arial"/>
                <w:iCs/>
              </w:rPr>
              <w:tab/>
              <w:t xml:space="preserve">0,0010 </w:t>
            </w:r>
            <w:r w:rsidRPr="001C32A8">
              <w:rPr>
                <w:rFonts w:ascii="Arial" w:hAnsi="Arial" w:cs="Arial"/>
                <w:iCs/>
              </w:rPr>
              <w:tab/>
              <w:t>включ.</w:t>
            </w:r>
          </w:p>
        </w:tc>
        <w:tc>
          <w:tcPr>
            <w:tcW w:w="2268" w:type="dxa"/>
            <w:tcBorders>
              <w:top w:val="double" w:sz="4" w:space="0" w:color="auto"/>
            </w:tcBorders>
            <w:shd w:val="clear" w:color="auto" w:fill="auto"/>
          </w:tcPr>
          <w:p w14:paraId="5CC7F372" w14:textId="4A4DB782" w:rsidR="004B5333" w:rsidRPr="00B8075F" w:rsidRDefault="004B5333">
            <w:pPr>
              <w:pStyle w:val="formattext1"/>
              <w:shd w:val="clear" w:color="auto" w:fill="FFFFFF"/>
              <w:spacing w:line="276" w:lineRule="auto"/>
              <w:jc w:val="both"/>
              <w:textAlignment w:val="baseline"/>
              <w:rPr>
                <w:rFonts w:ascii="Arial" w:hAnsi="Arial" w:cs="Arial"/>
                <w:sz w:val="22"/>
              </w:rPr>
            </w:pPr>
            <w:r w:rsidRPr="00B8075F">
              <w:rPr>
                <w:rFonts w:ascii="Arial" w:hAnsi="Arial" w:cs="Arial"/>
                <w:iCs/>
              </w:rPr>
              <w:t>0,0004</w:t>
            </w:r>
          </w:p>
        </w:tc>
        <w:tc>
          <w:tcPr>
            <w:tcW w:w="1864" w:type="dxa"/>
            <w:tcBorders>
              <w:top w:val="double" w:sz="4" w:space="0" w:color="auto"/>
            </w:tcBorders>
            <w:shd w:val="clear" w:color="auto" w:fill="auto"/>
          </w:tcPr>
          <w:p w14:paraId="0B3F55FE" w14:textId="2285E114" w:rsidR="004B5333" w:rsidRPr="00B8075F" w:rsidRDefault="004B5333">
            <w:pPr>
              <w:pStyle w:val="formattext1"/>
              <w:shd w:val="clear" w:color="auto" w:fill="FFFFFF"/>
              <w:spacing w:line="276" w:lineRule="auto"/>
              <w:jc w:val="both"/>
              <w:textAlignment w:val="baseline"/>
              <w:rPr>
                <w:rFonts w:ascii="Arial" w:hAnsi="Arial" w:cs="Arial"/>
                <w:sz w:val="22"/>
              </w:rPr>
            </w:pPr>
            <w:r w:rsidRPr="00B8075F">
              <w:rPr>
                <w:rFonts w:ascii="Arial" w:hAnsi="Arial" w:cs="Arial"/>
                <w:iCs/>
              </w:rPr>
              <w:t>0,0008</w:t>
            </w:r>
            <w:r w:rsidRPr="00B8075F">
              <w:rPr>
                <w:rFonts w:ascii="Arial" w:hAnsi="Arial" w:cs="Arial"/>
              </w:rPr>
              <w:t xml:space="preserve"> </w:t>
            </w:r>
          </w:p>
        </w:tc>
      </w:tr>
      <w:tr w:rsidR="004B5333" w:rsidRPr="00FF4AE4" w14:paraId="27BECC20" w14:textId="17D2A6A0" w:rsidTr="00B8075F">
        <w:tc>
          <w:tcPr>
            <w:tcW w:w="5382" w:type="dxa"/>
          </w:tcPr>
          <w:p w14:paraId="2A79316D" w14:textId="2A7B29FF" w:rsidR="004B5333" w:rsidRPr="001C32A8" w:rsidRDefault="004B5333">
            <w:pPr>
              <w:pStyle w:val="formattext1"/>
              <w:shd w:val="clear" w:color="auto" w:fill="FFFFFF"/>
              <w:spacing w:line="276" w:lineRule="auto"/>
              <w:jc w:val="both"/>
              <w:textAlignment w:val="baseline"/>
              <w:rPr>
                <w:rFonts w:ascii="Arial" w:hAnsi="Arial" w:cs="Arial"/>
                <w:iCs/>
              </w:rPr>
            </w:pPr>
            <w:r w:rsidRPr="001C32A8">
              <w:rPr>
                <w:rFonts w:ascii="Arial" w:hAnsi="Arial" w:cs="Arial"/>
                <w:iCs/>
              </w:rPr>
              <w:t>Св.</w:t>
            </w:r>
            <w:r w:rsidRPr="001C32A8">
              <w:rPr>
                <w:rFonts w:ascii="Arial" w:hAnsi="Arial" w:cs="Arial"/>
                <w:iCs/>
              </w:rPr>
              <w:tab/>
              <w:t xml:space="preserve">0,0010 </w:t>
            </w:r>
            <w:r w:rsidRPr="001C32A8">
              <w:rPr>
                <w:rFonts w:ascii="Arial" w:hAnsi="Arial" w:cs="Arial"/>
                <w:iCs/>
              </w:rPr>
              <w:tab/>
              <w:t>"</w:t>
            </w:r>
            <w:r w:rsidRPr="001C32A8">
              <w:rPr>
                <w:rFonts w:ascii="Arial" w:hAnsi="Arial" w:cs="Arial"/>
                <w:iCs/>
              </w:rPr>
              <w:tab/>
              <w:t xml:space="preserve">0,0030 </w:t>
            </w:r>
            <w:r w:rsidRPr="001C32A8">
              <w:rPr>
                <w:rFonts w:ascii="Arial" w:hAnsi="Arial" w:cs="Arial"/>
                <w:iCs/>
              </w:rPr>
              <w:tab/>
              <w:t>"</w:t>
            </w:r>
          </w:p>
        </w:tc>
        <w:tc>
          <w:tcPr>
            <w:tcW w:w="2268" w:type="dxa"/>
            <w:shd w:val="clear" w:color="auto" w:fill="auto"/>
          </w:tcPr>
          <w:p w14:paraId="0669E690" w14:textId="15A05C68"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0,0008</w:t>
            </w:r>
          </w:p>
        </w:tc>
        <w:tc>
          <w:tcPr>
            <w:tcW w:w="1864" w:type="dxa"/>
            <w:shd w:val="clear" w:color="auto" w:fill="auto"/>
          </w:tcPr>
          <w:p w14:paraId="074F0831" w14:textId="4405B1F6"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 xml:space="preserve">0,0015 </w:t>
            </w:r>
          </w:p>
        </w:tc>
      </w:tr>
      <w:tr w:rsidR="004B5333" w:rsidRPr="00FF4AE4" w14:paraId="37F6CE64" w14:textId="7DF9FEE3" w:rsidTr="00B8075F">
        <w:tc>
          <w:tcPr>
            <w:tcW w:w="5382" w:type="dxa"/>
          </w:tcPr>
          <w:p w14:paraId="5DA9A8BC" w14:textId="0ED267B7" w:rsidR="004B5333" w:rsidRPr="001C32A8" w:rsidRDefault="004B5333">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lastRenderedPageBreak/>
              <w:t>"</w:t>
            </w:r>
            <w:r w:rsidRPr="001C32A8">
              <w:rPr>
                <w:rFonts w:ascii="Arial" w:hAnsi="Arial" w:cs="Arial"/>
                <w:iCs/>
              </w:rPr>
              <w:tab/>
              <w:t xml:space="preserve">0,003 </w:t>
            </w:r>
            <w:r w:rsidRPr="001C32A8">
              <w:rPr>
                <w:rFonts w:ascii="Arial" w:hAnsi="Arial" w:cs="Arial"/>
                <w:iCs/>
              </w:rPr>
              <w:tab/>
              <w:t>"</w:t>
            </w:r>
            <w:r w:rsidRPr="001C32A8">
              <w:rPr>
                <w:rFonts w:ascii="Arial" w:hAnsi="Arial" w:cs="Arial"/>
                <w:iCs/>
              </w:rPr>
              <w:tab/>
              <w:t xml:space="preserve">0,005 </w:t>
            </w:r>
            <w:r w:rsidRPr="001C32A8">
              <w:rPr>
                <w:rFonts w:ascii="Arial" w:hAnsi="Arial" w:cs="Arial"/>
                <w:iCs/>
              </w:rPr>
              <w:tab/>
              <w:t>"</w:t>
            </w:r>
          </w:p>
        </w:tc>
        <w:tc>
          <w:tcPr>
            <w:tcW w:w="2268" w:type="dxa"/>
            <w:shd w:val="clear" w:color="auto" w:fill="auto"/>
          </w:tcPr>
          <w:p w14:paraId="50BB2E94" w14:textId="07456482"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0,001</w:t>
            </w:r>
          </w:p>
        </w:tc>
        <w:tc>
          <w:tcPr>
            <w:tcW w:w="1864" w:type="dxa"/>
            <w:shd w:val="clear" w:color="auto" w:fill="auto"/>
          </w:tcPr>
          <w:p w14:paraId="7AB4486B" w14:textId="0C2D8CF9"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 xml:space="preserve">0,002 </w:t>
            </w:r>
          </w:p>
        </w:tc>
      </w:tr>
      <w:tr w:rsidR="004B5333" w:rsidRPr="00FF4AE4" w14:paraId="1FA7350D" w14:textId="714B17BF" w:rsidTr="00B8075F">
        <w:tc>
          <w:tcPr>
            <w:tcW w:w="5382" w:type="dxa"/>
          </w:tcPr>
          <w:p w14:paraId="12589804" w14:textId="1E076527" w:rsidR="004B5333" w:rsidRPr="001C32A8" w:rsidRDefault="004B5333">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t>"</w:t>
            </w:r>
            <w:r w:rsidRPr="001C32A8">
              <w:rPr>
                <w:rFonts w:ascii="Arial" w:hAnsi="Arial" w:cs="Arial"/>
                <w:iCs/>
              </w:rPr>
              <w:tab/>
              <w:t xml:space="preserve">0,005 </w:t>
            </w:r>
            <w:r w:rsidRPr="001C32A8">
              <w:rPr>
                <w:rFonts w:ascii="Arial" w:hAnsi="Arial" w:cs="Arial"/>
                <w:iCs/>
              </w:rPr>
              <w:tab/>
              <w:t>"</w:t>
            </w:r>
            <w:r w:rsidRPr="001C32A8">
              <w:rPr>
                <w:rFonts w:ascii="Arial" w:hAnsi="Arial" w:cs="Arial"/>
                <w:iCs/>
              </w:rPr>
              <w:tab/>
              <w:t xml:space="preserve">0,010 </w:t>
            </w:r>
            <w:r w:rsidRPr="001C32A8">
              <w:rPr>
                <w:rFonts w:ascii="Arial" w:hAnsi="Arial" w:cs="Arial"/>
                <w:iCs/>
              </w:rPr>
              <w:tab/>
              <w:t>"</w:t>
            </w:r>
          </w:p>
        </w:tc>
        <w:tc>
          <w:tcPr>
            <w:tcW w:w="2268" w:type="dxa"/>
            <w:shd w:val="clear" w:color="auto" w:fill="auto"/>
          </w:tcPr>
          <w:p w14:paraId="6BCC8214" w14:textId="0B09BB3A"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0,002</w:t>
            </w:r>
          </w:p>
        </w:tc>
        <w:tc>
          <w:tcPr>
            <w:tcW w:w="1864" w:type="dxa"/>
            <w:shd w:val="clear" w:color="auto" w:fill="auto"/>
          </w:tcPr>
          <w:p w14:paraId="68DAE35C" w14:textId="0F6054E6"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 xml:space="preserve">0,003 </w:t>
            </w:r>
          </w:p>
        </w:tc>
      </w:tr>
      <w:tr w:rsidR="004B5333" w:rsidRPr="00FF4AE4" w14:paraId="54A89F21" w14:textId="30512CB2" w:rsidTr="00B8075F">
        <w:tc>
          <w:tcPr>
            <w:tcW w:w="5382" w:type="dxa"/>
          </w:tcPr>
          <w:p w14:paraId="6CAAE9E5" w14:textId="344DEFA9" w:rsidR="004B5333" w:rsidRPr="001C32A8" w:rsidRDefault="004B5333">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t>"</w:t>
            </w:r>
            <w:r w:rsidRPr="001C32A8">
              <w:rPr>
                <w:rFonts w:ascii="Arial" w:hAnsi="Arial" w:cs="Arial"/>
                <w:iCs/>
              </w:rPr>
              <w:tab/>
              <w:t xml:space="preserve">0,010 </w:t>
            </w:r>
            <w:r w:rsidRPr="001C32A8">
              <w:rPr>
                <w:rFonts w:ascii="Arial" w:hAnsi="Arial" w:cs="Arial"/>
                <w:iCs/>
              </w:rPr>
              <w:tab/>
              <w:t>"</w:t>
            </w:r>
            <w:r w:rsidRPr="001C32A8">
              <w:rPr>
                <w:rFonts w:ascii="Arial" w:hAnsi="Arial" w:cs="Arial"/>
                <w:iCs/>
              </w:rPr>
              <w:tab/>
              <w:t xml:space="preserve">0,020 </w:t>
            </w:r>
            <w:r w:rsidRPr="001C32A8">
              <w:rPr>
                <w:rFonts w:ascii="Arial" w:hAnsi="Arial" w:cs="Arial"/>
                <w:iCs/>
              </w:rPr>
              <w:tab/>
              <w:t>"</w:t>
            </w:r>
          </w:p>
        </w:tc>
        <w:tc>
          <w:tcPr>
            <w:tcW w:w="2268" w:type="dxa"/>
            <w:shd w:val="clear" w:color="auto" w:fill="auto"/>
          </w:tcPr>
          <w:p w14:paraId="73DBDC8A" w14:textId="588BF3D4"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0,003</w:t>
            </w:r>
          </w:p>
        </w:tc>
        <w:tc>
          <w:tcPr>
            <w:tcW w:w="1864" w:type="dxa"/>
            <w:shd w:val="clear" w:color="auto" w:fill="auto"/>
          </w:tcPr>
          <w:p w14:paraId="352C6E33" w14:textId="0C15E110" w:rsidR="004B5333" w:rsidRPr="00B8075F" w:rsidRDefault="004B5333">
            <w:pPr>
              <w:pStyle w:val="formattext1"/>
              <w:spacing w:line="276" w:lineRule="auto"/>
              <w:jc w:val="both"/>
              <w:textAlignment w:val="baseline"/>
              <w:rPr>
                <w:rFonts w:ascii="Arial" w:hAnsi="Arial" w:cs="Arial"/>
                <w:iCs/>
              </w:rPr>
            </w:pPr>
            <w:r w:rsidRPr="00B8075F">
              <w:rPr>
                <w:rFonts w:ascii="Arial" w:hAnsi="Arial" w:cs="Arial"/>
                <w:iCs/>
              </w:rPr>
              <w:t xml:space="preserve">0,005 </w:t>
            </w:r>
          </w:p>
        </w:tc>
      </w:tr>
    </w:tbl>
    <w:p w14:paraId="5494C3DB" w14:textId="77777777" w:rsidR="002F3531" w:rsidRDefault="002F3531">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7EE218F5" w14:textId="77777777" w:rsidR="001772E4" w:rsidRDefault="001772E4">
      <w:pPr>
        <w:pStyle w:val="formattext1"/>
        <w:shd w:val="clear" w:color="auto" w:fill="FFFFFF"/>
        <w:spacing w:before="0" w:beforeAutospacing="0" w:after="0" w:afterAutospacing="0" w:line="360" w:lineRule="auto"/>
        <w:ind w:firstLine="709"/>
        <w:jc w:val="both"/>
        <w:textAlignment w:val="baseline"/>
        <w:rPr>
          <w:rFonts w:ascii="Arial" w:hAnsi="Arial" w:cs="Arial"/>
          <w:b/>
        </w:rPr>
      </w:pPr>
    </w:p>
    <w:p w14:paraId="5F38F872" w14:textId="3C14A3F1" w:rsidR="00423A0B" w:rsidRPr="002F3531" w:rsidRDefault="00423A0B">
      <w:pPr>
        <w:pStyle w:val="formattext1"/>
        <w:shd w:val="clear" w:color="auto" w:fill="FFFFFF"/>
        <w:spacing w:before="0" w:beforeAutospacing="0" w:after="0" w:afterAutospacing="0" w:line="360" w:lineRule="auto"/>
        <w:ind w:firstLine="709"/>
        <w:jc w:val="both"/>
        <w:textAlignment w:val="baseline"/>
        <w:rPr>
          <w:rFonts w:ascii="Arial" w:hAnsi="Arial" w:cs="Arial"/>
          <w:b/>
        </w:rPr>
      </w:pPr>
      <w:r w:rsidRPr="002F3531">
        <w:rPr>
          <w:rFonts w:ascii="Arial" w:hAnsi="Arial" w:cs="Arial"/>
          <w:b/>
        </w:rPr>
        <w:t>3.</w:t>
      </w:r>
      <w:r>
        <w:rPr>
          <w:rFonts w:ascii="Arial" w:hAnsi="Arial" w:cs="Arial"/>
          <w:b/>
        </w:rPr>
        <w:t>4</w:t>
      </w:r>
      <w:r w:rsidRPr="002F3531">
        <w:rPr>
          <w:rFonts w:ascii="Arial" w:hAnsi="Arial" w:cs="Arial"/>
          <w:b/>
        </w:rPr>
        <w:t xml:space="preserve"> </w:t>
      </w:r>
      <w:r w:rsidRPr="00423A0B">
        <w:rPr>
          <w:rFonts w:ascii="Arial" w:hAnsi="Arial" w:cs="Arial"/>
          <w:b/>
        </w:rPr>
        <w:t>Протокол анализа</w:t>
      </w:r>
    </w:p>
    <w:p w14:paraId="2125056E" w14:textId="77777777" w:rsidR="00FF4AE4" w:rsidRDefault="00423A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23A0B">
        <w:rPr>
          <w:rFonts w:ascii="Arial" w:hAnsi="Arial" w:cs="Arial"/>
        </w:rPr>
        <w:t>Протокол анализа должен содержать следующие данные:</w:t>
      </w:r>
    </w:p>
    <w:p w14:paraId="5B6F5B6F" w14:textId="13C5AA5A" w:rsidR="00423A0B" w:rsidRPr="00423A0B" w:rsidRDefault="00423A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23A0B">
        <w:rPr>
          <w:rFonts w:ascii="Arial" w:hAnsi="Arial" w:cs="Arial"/>
        </w:rPr>
        <w:t>идентификацию исследуемого материала;</w:t>
      </w:r>
    </w:p>
    <w:p w14:paraId="059363FD" w14:textId="77777777" w:rsidR="00423A0B" w:rsidRPr="00423A0B" w:rsidRDefault="00423A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23A0B">
        <w:rPr>
          <w:rFonts w:ascii="Arial" w:hAnsi="Arial" w:cs="Arial"/>
        </w:rPr>
        <w:t>ссылку на применяемый метод;</w:t>
      </w:r>
    </w:p>
    <w:p w14:paraId="601DB981" w14:textId="0D3C9BBB" w:rsidR="00423A0B" w:rsidRPr="00B8075F" w:rsidRDefault="00B8075F">
      <w:pPr>
        <w:pStyle w:val="formattext1"/>
        <w:shd w:val="clear" w:color="auto" w:fill="FFFFFF"/>
        <w:spacing w:before="0" w:beforeAutospacing="0" w:after="0" w:afterAutospacing="0" w:line="360" w:lineRule="auto"/>
        <w:ind w:firstLine="709"/>
        <w:jc w:val="both"/>
        <w:textAlignment w:val="baseline"/>
        <w:rPr>
          <w:rFonts w:ascii="Arial" w:hAnsi="Arial" w:cs="Arial"/>
          <w:color w:val="FF0000"/>
        </w:rPr>
      </w:pPr>
      <w:r>
        <w:rPr>
          <w:rFonts w:ascii="Arial" w:hAnsi="Arial" w:cs="Arial"/>
        </w:rPr>
        <w:t>результаты анализа</w:t>
      </w:r>
      <w:r>
        <w:rPr>
          <w:rFonts w:ascii="Arial" w:hAnsi="Arial" w:cs="Arial"/>
          <w:lang w:val="en-US"/>
        </w:rPr>
        <w:t>;</w:t>
      </w:r>
    </w:p>
    <w:p w14:paraId="37395DC7" w14:textId="77777777" w:rsidR="00423A0B" w:rsidRPr="00423A0B" w:rsidRDefault="00423A0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23A0B">
        <w:rPr>
          <w:rFonts w:ascii="Arial" w:hAnsi="Arial" w:cs="Arial"/>
        </w:rPr>
        <w:t>особенности, отмеченные в процессе анализа;</w:t>
      </w:r>
    </w:p>
    <w:p w14:paraId="07F31599" w14:textId="2B693268" w:rsidR="00A17987" w:rsidRDefault="00423A0B" w:rsidP="001C32A8">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423A0B">
        <w:rPr>
          <w:rFonts w:ascii="Arial" w:hAnsi="Arial" w:cs="Arial"/>
        </w:rPr>
        <w:t>любые операции, не предусмотренные настоящим стандартом или считающиеся необязательными.</w:t>
      </w:r>
      <w:bookmarkStart w:id="17" w:name="_Toc480021093"/>
      <w:bookmarkStart w:id="18" w:name="_Toc480026814"/>
      <w:bookmarkStart w:id="19" w:name="_Toc480534831"/>
      <w:bookmarkStart w:id="20" w:name="_Toc484088867"/>
      <w:bookmarkStart w:id="21" w:name="_Toc64728954"/>
    </w:p>
    <w:p w14:paraId="7DBF93B3" w14:textId="77777777" w:rsidR="001C32A8" w:rsidRDefault="001C32A8" w:rsidP="001C32A8">
      <w:pPr>
        <w:pStyle w:val="formattext1"/>
        <w:shd w:val="clear" w:color="auto" w:fill="FFFFFF"/>
        <w:spacing w:before="0" w:beforeAutospacing="0" w:after="0" w:afterAutospacing="0" w:line="360" w:lineRule="auto"/>
        <w:ind w:firstLine="709"/>
        <w:jc w:val="both"/>
        <w:textAlignment w:val="baseline"/>
        <w:rPr>
          <w:rFonts w:ascii="Arial" w:hAnsi="Arial"/>
          <w:b/>
          <w:bCs/>
          <w:sz w:val="28"/>
          <w:szCs w:val="20"/>
          <w:lang w:val="x-none"/>
        </w:rPr>
      </w:pPr>
    </w:p>
    <w:p w14:paraId="04F2B44F" w14:textId="663292E7" w:rsidR="00BA0BA0" w:rsidRDefault="00D2142B">
      <w:pPr>
        <w:pStyle w:val="1"/>
        <w:spacing w:after="240" w:line="360" w:lineRule="auto"/>
        <w:ind w:firstLine="709"/>
        <w:rPr>
          <w:lang w:val="ru-RU"/>
        </w:rPr>
      </w:pPr>
      <w:r w:rsidRPr="00ED35DB">
        <w:t xml:space="preserve">4 </w:t>
      </w:r>
      <w:bookmarkEnd w:id="17"/>
      <w:bookmarkEnd w:id="18"/>
      <w:bookmarkEnd w:id="19"/>
      <w:bookmarkEnd w:id="20"/>
      <w:bookmarkEnd w:id="21"/>
      <w:r w:rsidR="00423A0B">
        <w:rPr>
          <w:lang w:val="ru-RU"/>
        </w:rPr>
        <w:t>Ф</w:t>
      </w:r>
      <w:r w:rsidR="00423A0B" w:rsidRPr="00423A0B">
        <w:rPr>
          <w:lang w:val="ru-RU"/>
        </w:rPr>
        <w:t>отометрический метод определения оксида ванадия  с фосфорновольфрамовой кислотой</w:t>
      </w:r>
    </w:p>
    <w:p w14:paraId="15096D7F" w14:textId="4DFEE09F" w:rsidR="00E2777B" w:rsidRDefault="00E2777B" w:rsidP="00E93258">
      <w:pPr>
        <w:spacing w:line="360" w:lineRule="auto"/>
        <w:ind w:firstLine="709"/>
        <w:rPr>
          <w:rFonts w:ascii="Arial" w:hAnsi="Arial" w:cs="Arial"/>
        </w:rPr>
      </w:pPr>
      <w:r w:rsidRPr="00E2777B">
        <w:rPr>
          <w:rFonts w:ascii="Arial" w:hAnsi="Arial" w:cs="Arial"/>
        </w:rPr>
        <w:t>Метод основан на щелочном разложении пробы, образовании желтого соединения ванадия с фосфорновольфрамовой кислотой и измерении оптической плотности раствора при длине волны 400 нм.</w:t>
      </w:r>
    </w:p>
    <w:p w14:paraId="45FC1C83" w14:textId="77777777" w:rsidR="00E2777B" w:rsidRPr="00423A0B" w:rsidRDefault="00E2777B"/>
    <w:p w14:paraId="30EC4605" w14:textId="77777777" w:rsidR="00E2777B" w:rsidRDefault="00EA248C">
      <w:pPr>
        <w:pStyle w:val="formattext1"/>
        <w:shd w:val="clear" w:color="auto" w:fill="FFFFFF"/>
        <w:spacing w:before="0" w:beforeAutospacing="0" w:after="0" w:afterAutospacing="0" w:line="360" w:lineRule="auto"/>
        <w:ind w:firstLine="709"/>
        <w:jc w:val="both"/>
        <w:textAlignment w:val="baseline"/>
        <w:rPr>
          <w:rFonts w:ascii="Arial" w:hAnsi="Arial" w:cs="Arial"/>
          <w:b/>
        </w:rPr>
      </w:pPr>
      <w:r w:rsidRPr="00ED35DB">
        <w:rPr>
          <w:rFonts w:ascii="Arial" w:hAnsi="Arial" w:cs="Arial"/>
          <w:b/>
        </w:rPr>
        <w:t xml:space="preserve">4.1 </w:t>
      </w:r>
      <w:r w:rsidR="00E2777B" w:rsidRPr="00E2777B">
        <w:rPr>
          <w:rFonts w:ascii="Arial" w:hAnsi="Arial" w:cs="Arial"/>
          <w:b/>
        </w:rPr>
        <w:t>Аппаратура, реактивы и растворы</w:t>
      </w:r>
    </w:p>
    <w:p w14:paraId="7CCA1CC5" w14:textId="2240F463" w:rsidR="00E2777B" w:rsidRDefault="00E2777B">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E2777B">
        <w:rPr>
          <w:rFonts w:ascii="Arial" w:hAnsi="Arial" w:cs="Arial"/>
        </w:rPr>
        <w:t>Спектрофотометр или фотоэлектроколориметр.</w:t>
      </w:r>
    </w:p>
    <w:p w14:paraId="000305DC" w14:textId="0BBEB29C" w:rsidR="00E2777B" w:rsidRDefault="00E2777B" w:rsidP="00E93258">
      <w:pPr>
        <w:spacing w:line="360" w:lineRule="auto"/>
        <w:ind w:firstLine="709"/>
        <w:rPr>
          <w:rFonts w:ascii="Arial" w:hAnsi="Arial" w:cs="Arial"/>
        </w:rPr>
      </w:pPr>
      <w:r w:rsidRPr="00E2777B">
        <w:rPr>
          <w:rFonts w:ascii="Arial" w:hAnsi="Arial" w:cs="Arial"/>
        </w:rPr>
        <w:t xml:space="preserve">Кислота азотная по </w:t>
      </w:r>
      <w:r w:rsidRPr="00850F85">
        <w:rPr>
          <w:rFonts w:ascii="Arial" w:hAnsi="Arial" w:cs="Arial"/>
        </w:rPr>
        <w:t>ГОСТ 4461</w:t>
      </w:r>
      <w:r w:rsidRPr="00E2777B">
        <w:rPr>
          <w:rFonts w:ascii="Arial" w:hAnsi="Arial" w:cs="Arial"/>
        </w:rPr>
        <w:t>, раствор 8 моль/дм3.</w:t>
      </w:r>
    </w:p>
    <w:p w14:paraId="19AA9D61" w14:textId="5E857A01" w:rsidR="00E2777B" w:rsidRDefault="00E2777B" w:rsidP="00E93258">
      <w:pPr>
        <w:spacing w:line="360" w:lineRule="auto"/>
        <w:ind w:firstLine="709"/>
        <w:rPr>
          <w:rFonts w:ascii="Arial" w:hAnsi="Arial" w:cs="Arial"/>
        </w:rPr>
      </w:pPr>
      <w:r w:rsidRPr="00E2777B">
        <w:rPr>
          <w:rFonts w:ascii="Arial" w:hAnsi="Arial" w:cs="Arial"/>
        </w:rPr>
        <w:t xml:space="preserve">Кислота ортофосфорная по </w:t>
      </w:r>
      <w:r w:rsidRPr="00850F85">
        <w:rPr>
          <w:rFonts w:ascii="Arial" w:hAnsi="Arial" w:cs="Arial"/>
        </w:rPr>
        <w:t>ГОСТ 6552</w:t>
      </w:r>
      <w:r w:rsidRPr="00E2777B">
        <w:rPr>
          <w:rFonts w:ascii="Arial" w:hAnsi="Arial" w:cs="Arial"/>
        </w:rPr>
        <w:t>.</w:t>
      </w:r>
    </w:p>
    <w:p w14:paraId="2D5D753B" w14:textId="5B981EE2" w:rsidR="00E2777B" w:rsidRDefault="00E2777B" w:rsidP="00E93258">
      <w:pPr>
        <w:spacing w:line="360" w:lineRule="auto"/>
        <w:ind w:firstLine="709"/>
        <w:rPr>
          <w:rFonts w:ascii="Arial" w:hAnsi="Arial" w:cs="Arial"/>
        </w:rPr>
      </w:pPr>
      <w:r w:rsidRPr="00E2777B">
        <w:rPr>
          <w:rFonts w:ascii="Arial" w:hAnsi="Arial" w:cs="Arial"/>
        </w:rPr>
        <w:t xml:space="preserve">Натрий вольфрамово-кислый по </w:t>
      </w:r>
      <w:r w:rsidRPr="00850F85">
        <w:rPr>
          <w:rFonts w:ascii="Arial" w:hAnsi="Arial" w:cs="Arial"/>
        </w:rPr>
        <w:t>ГОСТ 18289</w:t>
      </w:r>
      <w:r w:rsidRPr="00E2777B">
        <w:rPr>
          <w:rFonts w:ascii="Arial" w:hAnsi="Arial" w:cs="Arial"/>
        </w:rPr>
        <w:t>, раствор с массовой долей 16%.</w:t>
      </w:r>
    </w:p>
    <w:p w14:paraId="2FEF491E" w14:textId="01B8C630" w:rsidR="00E2777B" w:rsidRDefault="00E2777B" w:rsidP="00E93258">
      <w:pPr>
        <w:spacing w:line="360" w:lineRule="auto"/>
        <w:ind w:firstLine="709"/>
        <w:rPr>
          <w:rFonts w:ascii="Arial" w:hAnsi="Arial" w:cs="Arial"/>
        </w:rPr>
      </w:pPr>
      <w:r w:rsidRPr="00E2777B">
        <w:rPr>
          <w:rFonts w:ascii="Arial" w:hAnsi="Arial" w:cs="Arial"/>
        </w:rPr>
        <w:t xml:space="preserve">Натрия гидроксид по </w:t>
      </w:r>
      <w:r w:rsidRPr="00850F85">
        <w:rPr>
          <w:rFonts w:ascii="Arial" w:hAnsi="Arial" w:cs="Arial"/>
        </w:rPr>
        <w:t>ГОСТ 4328</w:t>
      </w:r>
      <w:r w:rsidRPr="00E2777B">
        <w:rPr>
          <w:rFonts w:ascii="Arial" w:hAnsi="Arial" w:cs="Arial"/>
        </w:rPr>
        <w:t>, раствор с массовой долей 5%.</w:t>
      </w:r>
    </w:p>
    <w:p w14:paraId="4DBE1983" w14:textId="77777777" w:rsidR="00E2777B" w:rsidRDefault="00E2777B" w:rsidP="00E93258">
      <w:pPr>
        <w:spacing w:line="360" w:lineRule="auto"/>
        <w:ind w:firstLine="709"/>
        <w:rPr>
          <w:rFonts w:ascii="Arial" w:hAnsi="Arial" w:cs="Arial"/>
        </w:rPr>
      </w:pPr>
      <w:r w:rsidRPr="00E2777B">
        <w:rPr>
          <w:rFonts w:ascii="Arial" w:hAnsi="Arial" w:cs="Arial"/>
        </w:rPr>
        <w:t>Ванадия (</w:t>
      </w:r>
      <w:r w:rsidRPr="00E2777B">
        <w:rPr>
          <w:rFonts w:ascii="Arial" w:hAnsi="Arial" w:cs="Arial"/>
          <w:lang w:val="en-US"/>
        </w:rPr>
        <w:t>V</w:t>
      </w:r>
      <w:r w:rsidRPr="00E2777B">
        <w:rPr>
          <w:rFonts w:ascii="Arial" w:hAnsi="Arial" w:cs="Arial"/>
        </w:rPr>
        <w:t>) оксид.</w:t>
      </w:r>
    </w:p>
    <w:p w14:paraId="1BD2C02D" w14:textId="7B03FEFA" w:rsidR="00E2777B" w:rsidRDefault="00E2777B" w:rsidP="00E93258">
      <w:pPr>
        <w:spacing w:line="360" w:lineRule="auto"/>
        <w:ind w:firstLine="709"/>
        <w:rPr>
          <w:rFonts w:ascii="Arial" w:hAnsi="Arial" w:cs="Arial"/>
        </w:rPr>
      </w:pPr>
      <w:r w:rsidRPr="00E2777B">
        <w:rPr>
          <w:rFonts w:ascii="Arial" w:hAnsi="Arial" w:cs="Arial"/>
        </w:rPr>
        <w:t>Стандартные растворы ванадия</w:t>
      </w:r>
      <w:r>
        <w:rPr>
          <w:rFonts w:ascii="Arial" w:hAnsi="Arial" w:cs="Arial"/>
        </w:rPr>
        <w:t>:</w:t>
      </w:r>
    </w:p>
    <w:p w14:paraId="1DC1BCE9" w14:textId="427BFF68" w:rsidR="00E2777B" w:rsidRDefault="00E2777B" w:rsidP="00E93258">
      <w:pPr>
        <w:spacing w:line="360" w:lineRule="auto"/>
        <w:ind w:firstLine="709"/>
        <w:rPr>
          <w:rFonts w:ascii="Arial" w:hAnsi="Arial" w:cs="Arial"/>
        </w:rPr>
      </w:pPr>
      <w:r>
        <w:rPr>
          <w:rFonts w:ascii="Arial" w:hAnsi="Arial" w:cs="Arial"/>
        </w:rPr>
        <w:t xml:space="preserve">а) </w:t>
      </w:r>
      <w:r w:rsidRPr="00E2777B">
        <w:rPr>
          <w:rFonts w:ascii="Arial" w:hAnsi="Arial" w:cs="Arial"/>
        </w:rPr>
        <w:t xml:space="preserve">Раствор А: 0,2500 г предварительно высушенного при температуре 110 °С в течение 1 ч и охлажденного в эксикаторе оксида </w:t>
      </w:r>
      <w:r w:rsidRPr="001C32A8">
        <w:rPr>
          <w:rFonts w:ascii="Arial" w:hAnsi="Arial" w:cs="Arial"/>
        </w:rPr>
        <w:t xml:space="preserve">ванадия </w:t>
      </w:r>
      <w:r w:rsidRPr="00E93258">
        <w:rPr>
          <w:rFonts w:ascii="Arial" w:hAnsi="Arial" w:cs="Arial"/>
        </w:rPr>
        <w:t>(</w:t>
      </w:r>
      <w:r w:rsidRPr="00E93258">
        <w:rPr>
          <w:rFonts w:ascii="Arial" w:hAnsi="Arial" w:cs="Arial"/>
          <w:lang w:val="en-US"/>
        </w:rPr>
        <w:t>V</w:t>
      </w:r>
      <w:r w:rsidRPr="00E93258">
        <w:rPr>
          <w:rFonts w:ascii="Arial" w:hAnsi="Arial" w:cs="Arial"/>
        </w:rPr>
        <w:t>)</w:t>
      </w:r>
      <w:r w:rsidRPr="001C32A8">
        <w:rPr>
          <w:rFonts w:ascii="Arial" w:hAnsi="Arial" w:cs="Arial"/>
          <w:iCs/>
        </w:rPr>
        <w:t xml:space="preserve"> </w:t>
      </w:r>
      <w:r w:rsidRPr="00E2777B">
        <w:rPr>
          <w:rFonts w:ascii="Arial" w:hAnsi="Arial" w:cs="Arial"/>
        </w:rPr>
        <w:t>растворяют в 8 см</w:t>
      </w:r>
      <w:r w:rsidRPr="00E2777B">
        <w:rPr>
          <w:rFonts w:ascii="Arial" w:hAnsi="Arial" w:cs="Arial"/>
          <w:vertAlign w:val="superscript"/>
        </w:rPr>
        <w:t>3</w:t>
      </w:r>
      <w:r w:rsidRPr="00E2777B">
        <w:rPr>
          <w:rFonts w:ascii="Arial" w:hAnsi="Arial" w:cs="Arial"/>
        </w:rPr>
        <w:t xml:space="preserve"> раствора гидроксида натрия, добавляют 10 см</w:t>
      </w:r>
      <w:r w:rsidRPr="00E2777B">
        <w:rPr>
          <w:rFonts w:ascii="Arial" w:hAnsi="Arial" w:cs="Arial"/>
          <w:vertAlign w:val="superscript"/>
        </w:rPr>
        <w:t>3</w:t>
      </w:r>
      <w:r w:rsidRPr="00E2777B">
        <w:rPr>
          <w:rFonts w:ascii="Arial" w:hAnsi="Arial" w:cs="Arial"/>
        </w:rPr>
        <w:t xml:space="preserve"> раствора азотной кислоты, переносят в мерную колбу вместимостью 1000 см</w:t>
      </w:r>
      <w:r w:rsidRPr="00E2777B">
        <w:rPr>
          <w:rFonts w:ascii="Arial" w:hAnsi="Arial" w:cs="Arial"/>
          <w:vertAlign w:val="superscript"/>
        </w:rPr>
        <w:t>3</w:t>
      </w:r>
      <w:r w:rsidRPr="00E2777B">
        <w:rPr>
          <w:rFonts w:ascii="Arial" w:hAnsi="Arial" w:cs="Arial"/>
        </w:rPr>
        <w:t>, доливают до метки водой и перемешивают.</w:t>
      </w:r>
    </w:p>
    <w:p w14:paraId="2C7859B1" w14:textId="77777777" w:rsidR="00E2777B" w:rsidRDefault="00E2777B" w:rsidP="00E93258">
      <w:pPr>
        <w:spacing w:line="360" w:lineRule="auto"/>
        <w:ind w:firstLine="709"/>
        <w:rPr>
          <w:rFonts w:ascii="Arial" w:hAnsi="Arial" w:cs="Arial"/>
        </w:rPr>
      </w:pPr>
      <w:r w:rsidRPr="00E2777B">
        <w:rPr>
          <w:rFonts w:ascii="Arial" w:hAnsi="Arial" w:cs="Arial"/>
        </w:rPr>
        <w:t>1 см</w:t>
      </w:r>
      <w:r w:rsidRPr="00E2777B">
        <w:rPr>
          <w:rFonts w:ascii="Arial" w:hAnsi="Arial" w:cs="Arial"/>
          <w:vertAlign w:val="superscript"/>
        </w:rPr>
        <w:t>3</w:t>
      </w:r>
      <w:r w:rsidRPr="00E2777B">
        <w:rPr>
          <w:rFonts w:ascii="Arial" w:hAnsi="Arial" w:cs="Arial"/>
        </w:rPr>
        <w:t xml:space="preserve"> раствора А содержит 0,00025 г оксида ванадия (</w:t>
      </w:r>
      <w:r w:rsidRPr="00E2777B">
        <w:rPr>
          <w:rFonts w:ascii="Arial" w:hAnsi="Arial" w:cs="Arial"/>
          <w:lang w:val="en-US"/>
        </w:rPr>
        <w:t>V</w:t>
      </w:r>
      <w:r w:rsidRPr="00E2777B">
        <w:rPr>
          <w:rFonts w:ascii="Arial" w:hAnsi="Arial" w:cs="Arial"/>
        </w:rPr>
        <w:t>).</w:t>
      </w:r>
    </w:p>
    <w:p w14:paraId="7611EF57" w14:textId="42C7A534" w:rsidR="00E2777B" w:rsidRDefault="00E2777B" w:rsidP="00E93258">
      <w:pPr>
        <w:spacing w:line="360" w:lineRule="auto"/>
        <w:ind w:firstLine="709"/>
        <w:rPr>
          <w:rFonts w:ascii="Arial" w:hAnsi="Arial" w:cs="Arial"/>
        </w:rPr>
      </w:pPr>
      <w:r>
        <w:rPr>
          <w:rFonts w:ascii="Arial" w:hAnsi="Arial" w:cs="Arial"/>
        </w:rPr>
        <w:lastRenderedPageBreak/>
        <w:t xml:space="preserve">б) </w:t>
      </w:r>
      <w:r w:rsidRPr="00E2777B">
        <w:rPr>
          <w:rFonts w:ascii="Arial" w:hAnsi="Arial" w:cs="Arial"/>
        </w:rPr>
        <w:t>Раствор Б: 10,0 см</w:t>
      </w:r>
      <w:r w:rsidRPr="00E2777B">
        <w:rPr>
          <w:rFonts w:ascii="Arial" w:hAnsi="Arial" w:cs="Arial"/>
          <w:vertAlign w:val="superscript"/>
        </w:rPr>
        <w:t>3</w:t>
      </w:r>
      <w:r w:rsidRPr="00E2777B">
        <w:rPr>
          <w:rFonts w:ascii="Arial" w:hAnsi="Arial" w:cs="Arial"/>
        </w:rPr>
        <w:t xml:space="preserve"> раствора А переносят в мерную колбу вместимостью 250 см</w:t>
      </w:r>
      <w:r w:rsidRPr="00E2777B">
        <w:rPr>
          <w:rFonts w:ascii="Arial" w:hAnsi="Arial" w:cs="Arial"/>
          <w:vertAlign w:val="superscript"/>
        </w:rPr>
        <w:t>3</w:t>
      </w:r>
      <w:r w:rsidRPr="00E2777B">
        <w:rPr>
          <w:rFonts w:ascii="Arial" w:hAnsi="Arial" w:cs="Arial"/>
        </w:rPr>
        <w:t>, доливают до метки водой и перемешивают. Раствор готовят перед применением.</w:t>
      </w:r>
    </w:p>
    <w:p w14:paraId="20D84409" w14:textId="6B0A8B6D" w:rsidR="00850F85" w:rsidRDefault="00E2777B" w:rsidP="00E93258">
      <w:pPr>
        <w:spacing w:line="360" w:lineRule="auto"/>
        <w:ind w:firstLine="709"/>
        <w:rPr>
          <w:rFonts w:ascii="Arial" w:hAnsi="Arial" w:cs="Arial"/>
        </w:rPr>
      </w:pPr>
      <w:r w:rsidRPr="00E2777B">
        <w:rPr>
          <w:rFonts w:ascii="Arial" w:hAnsi="Arial" w:cs="Arial"/>
        </w:rPr>
        <w:t>1 см</w:t>
      </w:r>
      <w:r w:rsidRPr="00E2777B">
        <w:rPr>
          <w:rFonts w:ascii="Arial" w:hAnsi="Arial" w:cs="Arial"/>
          <w:vertAlign w:val="superscript"/>
        </w:rPr>
        <w:t>3</w:t>
      </w:r>
      <w:r w:rsidRPr="00E2777B">
        <w:rPr>
          <w:rFonts w:ascii="Arial" w:hAnsi="Arial" w:cs="Arial"/>
        </w:rPr>
        <w:t xml:space="preserve"> раствора Б содержит 0,00001 г оксида ванадия (</w:t>
      </w:r>
      <w:r w:rsidRPr="00E2777B">
        <w:rPr>
          <w:rFonts w:ascii="Arial" w:hAnsi="Arial" w:cs="Arial"/>
          <w:lang w:val="en-US"/>
        </w:rPr>
        <w:t>V</w:t>
      </w:r>
      <w:r w:rsidRPr="00E2777B">
        <w:rPr>
          <w:rFonts w:ascii="Arial" w:hAnsi="Arial" w:cs="Arial"/>
        </w:rPr>
        <w:t>).</w:t>
      </w:r>
    </w:p>
    <w:p w14:paraId="0E93B8BE" w14:textId="77777777" w:rsidR="00B8075F" w:rsidRDefault="00B8075F" w:rsidP="00E93258">
      <w:pPr>
        <w:spacing w:line="360" w:lineRule="auto"/>
        <w:ind w:firstLine="709"/>
        <w:rPr>
          <w:rFonts w:ascii="Arial" w:hAnsi="Arial" w:cs="Arial"/>
        </w:rPr>
      </w:pPr>
    </w:p>
    <w:p w14:paraId="6365F163" w14:textId="50A3F75E" w:rsidR="00850F85" w:rsidRDefault="00850F85" w:rsidP="00E93258">
      <w:pPr>
        <w:spacing w:line="360" w:lineRule="auto"/>
        <w:ind w:firstLine="709"/>
        <w:rPr>
          <w:rFonts w:ascii="Arial" w:hAnsi="Arial" w:cs="Arial"/>
          <w:b/>
        </w:rPr>
      </w:pPr>
      <w:r w:rsidRPr="00ED35DB">
        <w:rPr>
          <w:rFonts w:ascii="Arial" w:hAnsi="Arial" w:cs="Arial"/>
          <w:b/>
        </w:rPr>
        <w:t>4.</w:t>
      </w:r>
      <w:r>
        <w:rPr>
          <w:rFonts w:ascii="Arial" w:hAnsi="Arial" w:cs="Arial"/>
          <w:b/>
        </w:rPr>
        <w:t>2</w:t>
      </w:r>
      <w:r w:rsidRPr="00ED35DB">
        <w:rPr>
          <w:rFonts w:ascii="Arial" w:hAnsi="Arial" w:cs="Arial"/>
          <w:b/>
        </w:rPr>
        <w:t xml:space="preserve"> </w:t>
      </w:r>
      <w:r w:rsidRPr="00850F85">
        <w:rPr>
          <w:rFonts w:ascii="Arial" w:hAnsi="Arial" w:cs="Arial"/>
          <w:b/>
        </w:rPr>
        <w:t>Проведение анализа</w:t>
      </w:r>
    </w:p>
    <w:p w14:paraId="43B969D0" w14:textId="7916B128" w:rsidR="00616246" w:rsidRDefault="00850F85" w:rsidP="001C32A8">
      <w:pPr>
        <w:spacing w:line="360" w:lineRule="auto"/>
        <w:ind w:firstLine="709"/>
        <w:rPr>
          <w:rFonts w:ascii="Arial" w:hAnsi="Arial" w:cs="Arial"/>
        </w:rPr>
      </w:pPr>
      <w:r w:rsidRPr="00850F85">
        <w:rPr>
          <w:rFonts w:ascii="Arial" w:hAnsi="Arial" w:cs="Arial"/>
        </w:rPr>
        <w:t>4.2.1. Аликвотную часть объемом 50 см</w:t>
      </w:r>
      <w:r w:rsidRPr="00850F85">
        <w:rPr>
          <w:rFonts w:ascii="Arial" w:hAnsi="Arial" w:cs="Arial"/>
          <w:vertAlign w:val="superscript"/>
        </w:rPr>
        <w:t>3</w:t>
      </w:r>
      <w:r w:rsidRPr="00850F85">
        <w:rPr>
          <w:rFonts w:ascii="Arial" w:hAnsi="Arial" w:cs="Arial"/>
        </w:rPr>
        <w:t xml:space="preserve"> азотно-кислого раствора пробы, приготовленного разложением пробы сплавлением по </w:t>
      </w:r>
      <w:r w:rsidR="002063CC">
        <w:rPr>
          <w:rFonts w:ascii="Arial" w:hAnsi="Arial" w:cs="Arial"/>
        </w:rPr>
        <w:t>ГОСТ 23201.3</w:t>
      </w:r>
      <w:r w:rsidRPr="00850F85">
        <w:rPr>
          <w:rFonts w:ascii="Arial" w:hAnsi="Arial" w:cs="Arial"/>
        </w:rPr>
        <w:t>, помещают в стакан вместимостью 250 см</w:t>
      </w:r>
      <w:r w:rsidRPr="00850F85">
        <w:rPr>
          <w:rFonts w:ascii="Arial" w:hAnsi="Arial" w:cs="Arial"/>
          <w:vertAlign w:val="superscript"/>
        </w:rPr>
        <w:t>3</w:t>
      </w:r>
      <w:r w:rsidRPr="00850F85">
        <w:rPr>
          <w:rFonts w:ascii="Arial" w:hAnsi="Arial" w:cs="Arial"/>
        </w:rPr>
        <w:t>, добавляют 20 см</w:t>
      </w:r>
      <w:r w:rsidRPr="00850F85">
        <w:rPr>
          <w:rFonts w:ascii="Arial" w:hAnsi="Arial" w:cs="Arial"/>
          <w:vertAlign w:val="superscript"/>
        </w:rPr>
        <w:t>3</w:t>
      </w:r>
      <w:r w:rsidRPr="00850F85">
        <w:rPr>
          <w:rFonts w:ascii="Arial" w:hAnsi="Arial" w:cs="Arial"/>
        </w:rPr>
        <w:t xml:space="preserve"> раствора азотной кислоты и нагревают до температуры 90 °С.</w:t>
      </w:r>
    </w:p>
    <w:p w14:paraId="692AC8EF" w14:textId="77777777" w:rsidR="00616246" w:rsidRDefault="00850F85" w:rsidP="00E93258">
      <w:pPr>
        <w:spacing w:line="360" w:lineRule="auto"/>
        <w:ind w:firstLine="709"/>
        <w:rPr>
          <w:rFonts w:ascii="Arial" w:hAnsi="Arial" w:cs="Arial"/>
        </w:rPr>
      </w:pPr>
      <w:r w:rsidRPr="00850F85">
        <w:rPr>
          <w:rFonts w:ascii="Arial" w:hAnsi="Arial" w:cs="Arial"/>
        </w:rPr>
        <w:t>Затем добавляют 4 см</w:t>
      </w:r>
      <w:r w:rsidRPr="00850F85">
        <w:rPr>
          <w:rFonts w:ascii="Arial" w:hAnsi="Arial" w:cs="Arial"/>
          <w:vertAlign w:val="superscript"/>
        </w:rPr>
        <w:t>3</w:t>
      </w:r>
      <w:r w:rsidRPr="00850F85">
        <w:rPr>
          <w:rFonts w:ascii="Arial" w:hAnsi="Arial" w:cs="Arial"/>
        </w:rPr>
        <w:t xml:space="preserve"> ортофосфорной кислоты, 4 см</w:t>
      </w:r>
      <w:r w:rsidRPr="00850F85">
        <w:rPr>
          <w:rFonts w:ascii="Arial" w:hAnsi="Arial" w:cs="Arial"/>
          <w:vertAlign w:val="superscript"/>
        </w:rPr>
        <w:t>3</w:t>
      </w:r>
      <w:r w:rsidRPr="00850F85">
        <w:rPr>
          <w:rFonts w:ascii="Arial" w:hAnsi="Arial" w:cs="Arial"/>
        </w:rPr>
        <w:t xml:space="preserve"> раствора вольфрамово-кислого натрия и перемешивают. После охлаждения раствора переносят в мерную колбу вместимостью 100 см</w:t>
      </w:r>
      <w:r w:rsidRPr="00850F85">
        <w:rPr>
          <w:rFonts w:ascii="Arial" w:hAnsi="Arial" w:cs="Arial"/>
          <w:vertAlign w:val="superscript"/>
        </w:rPr>
        <w:t>3</w:t>
      </w:r>
      <w:r w:rsidRPr="00850F85">
        <w:rPr>
          <w:rFonts w:ascii="Arial" w:hAnsi="Arial" w:cs="Arial"/>
        </w:rPr>
        <w:t>, доливают до метки водой и перемешивают.</w:t>
      </w:r>
    </w:p>
    <w:p w14:paraId="1CFFE466" w14:textId="77777777" w:rsidR="00616246" w:rsidRDefault="00850F85" w:rsidP="00E93258">
      <w:pPr>
        <w:spacing w:line="360" w:lineRule="auto"/>
        <w:ind w:firstLine="709"/>
        <w:rPr>
          <w:rFonts w:ascii="Arial" w:hAnsi="Arial" w:cs="Arial"/>
        </w:rPr>
      </w:pPr>
      <w:r w:rsidRPr="00850F85">
        <w:rPr>
          <w:rFonts w:ascii="Arial" w:hAnsi="Arial" w:cs="Arial"/>
        </w:rPr>
        <w:t>Через 15 мин измеряют оптическую плотность раствора на фотоэлектроколориметре или спектрофотометре, учитывая, что максимум светопоглощения раствора соответствует длине волны 400 нм. Раствором сравнения служит раствор контрольного опыта, проведенный через все стадии анализа.</w:t>
      </w:r>
    </w:p>
    <w:p w14:paraId="1C116DBC" w14:textId="78787F6C" w:rsidR="00850F85" w:rsidRDefault="00850F85" w:rsidP="001C32A8">
      <w:pPr>
        <w:spacing w:line="360" w:lineRule="auto"/>
        <w:ind w:firstLine="709"/>
        <w:rPr>
          <w:rFonts w:ascii="Arial" w:hAnsi="Arial" w:cs="Arial"/>
        </w:rPr>
      </w:pPr>
      <w:r w:rsidRPr="00850F85">
        <w:rPr>
          <w:rFonts w:ascii="Arial" w:hAnsi="Arial" w:cs="Arial"/>
        </w:rPr>
        <w:t xml:space="preserve">Массу оксида </w:t>
      </w:r>
      <w:r w:rsidRPr="001C32A8">
        <w:rPr>
          <w:rFonts w:ascii="Arial" w:hAnsi="Arial" w:cs="Arial"/>
        </w:rPr>
        <w:t>ванадия (</w:t>
      </w:r>
      <w:r w:rsidRPr="001C32A8">
        <w:rPr>
          <w:rFonts w:ascii="Arial" w:hAnsi="Arial" w:cs="Arial"/>
          <w:lang w:val="en-US"/>
        </w:rPr>
        <w:t>V</w:t>
      </w:r>
      <w:r w:rsidRPr="001C32A8">
        <w:rPr>
          <w:rFonts w:ascii="Arial" w:hAnsi="Arial" w:cs="Arial"/>
        </w:rPr>
        <w:t>)</w:t>
      </w:r>
      <w:r w:rsidRPr="001C32A8">
        <w:rPr>
          <w:rFonts w:ascii="Arial" w:hAnsi="Arial" w:cs="Arial"/>
          <w:iCs/>
        </w:rPr>
        <w:t xml:space="preserve"> </w:t>
      </w:r>
      <w:r w:rsidRPr="001C32A8">
        <w:rPr>
          <w:rFonts w:ascii="Arial" w:hAnsi="Arial" w:cs="Arial"/>
        </w:rPr>
        <w:t>н</w:t>
      </w:r>
      <w:r w:rsidRPr="00850F85">
        <w:rPr>
          <w:rFonts w:ascii="Arial" w:hAnsi="Arial" w:cs="Arial"/>
        </w:rPr>
        <w:t>аходят по градуировочному графику.</w:t>
      </w:r>
    </w:p>
    <w:p w14:paraId="004D6B0D" w14:textId="77777777" w:rsidR="00616246" w:rsidRPr="001C32A8" w:rsidRDefault="00850F85" w:rsidP="001C32A8">
      <w:pPr>
        <w:spacing w:line="360" w:lineRule="auto"/>
        <w:ind w:firstLine="709"/>
        <w:rPr>
          <w:rFonts w:ascii="Arial" w:hAnsi="Arial" w:cs="Arial"/>
        </w:rPr>
      </w:pPr>
      <w:r w:rsidRPr="00850F85">
        <w:rPr>
          <w:rFonts w:ascii="Arial" w:hAnsi="Arial" w:cs="Arial"/>
        </w:rPr>
        <w:t>4.2.2. Для построения градуировочного графика в восемь мерных колб вместимостью 100 см</w:t>
      </w:r>
      <w:r w:rsidRPr="00850F85">
        <w:rPr>
          <w:rFonts w:ascii="Arial" w:hAnsi="Arial" w:cs="Arial"/>
          <w:vertAlign w:val="superscript"/>
        </w:rPr>
        <w:t>3</w:t>
      </w:r>
      <w:r w:rsidRPr="00850F85">
        <w:rPr>
          <w:rFonts w:ascii="Arial" w:hAnsi="Arial" w:cs="Arial"/>
        </w:rPr>
        <w:t xml:space="preserve"> каждая отмеряют 0; 1,0; 2,0; 4,0; 8,0; 12,0; 16,0 и 20,0 см</w:t>
      </w:r>
      <w:r w:rsidRPr="00850F85">
        <w:rPr>
          <w:rFonts w:ascii="Arial" w:hAnsi="Arial" w:cs="Arial"/>
          <w:vertAlign w:val="superscript"/>
        </w:rPr>
        <w:t>3</w:t>
      </w:r>
      <w:r w:rsidRPr="00850F85">
        <w:rPr>
          <w:rFonts w:ascii="Arial" w:hAnsi="Arial" w:cs="Arial"/>
        </w:rPr>
        <w:t xml:space="preserve"> стандартного раствора Б, что соответствует 0; 0,00001; 0,00002; 0,00004; 0,00008; 0,00012; 0,00016 и 0,00020 г оксида </w:t>
      </w:r>
      <w:r w:rsidRPr="001C32A8">
        <w:rPr>
          <w:rFonts w:ascii="Arial" w:hAnsi="Arial" w:cs="Arial"/>
        </w:rPr>
        <w:t>ванадия (</w:t>
      </w:r>
      <w:r w:rsidRPr="001C32A8">
        <w:rPr>
          <w:rFonts w:ascii="Arial" w:hAnsi="Arial" w:cs="Arial"/>
          <w:lang w:val="en-US"/>
        </w:rPr>
        <w:t>V</w:t>
      </w:r>
      <w:r w:rsidRPr="001C32A8">
        <w:rPr>
          <w:rFonts w:ascii="Arial" w:hAnsi="Arial" w:cs="Arial"/>
        </w:rPr>
        <w:t>). Во все колбы добавляют воду до объема 50 см</w:t>
      </w:r>
      <w:r w:rsidRPr="001C32A8">
        <w:rPr>
          <w:rFonts w:ascii="Arial" w:hAnsi="Arial" w:cs="Arial"/>
          <w:vertAlign w:val="superscript"/>
        </w:rPr>
        <w:t>3</w:t>
      </w:r>
      <w:r w:rsidRPr="001C32A8">
        <w:rPr>
          <w:rFonts w:ascii="Arial" w:hAnsi="Arial" w:cs="Arial"/>
        </w:rPr>
        <w:t>, затем по 20 см</w:t>
      </w:r>
      <w:r w:rsidRPr="001C32A8">
        <w:rPr>
          <w:rFonts w:ascii="Arial" w:hAnsi="Arial" w:cs="Arial"/>
          <w:vertAlign w:val="superscript"/>
        </w:rPr>
        <w:t>3</w:t>
      </w:r>
      <w:r w:rsidRPr="001C32A8">
        <w:rPr>
          <w:rFonts w:ascii="Arial" w:hAnsi="Arial" w:cs="Arial"/>
        </w:rPr>
        <w:t xml:space="preserve"> раствора азотной кислоты, нагревают до температуры 90 °С и далее поступают согласно п.4.2.1. Раствором сравнения служит раствор, не содержащий стандартного раствора ванадия.</w:t>
      </w:r>
    </w:p>
    <w:p w14:paraId="610926BA" w14:textId="77777777" w:rsidR="00616246" w:rsidRDefault="00850F85" w:rsidP="001C32A8">
      <w:pPr>
        <w:spacing w:line="360" w:lineRule="auto"/>
        <w:ind w:firstLine="709"/>
        <w:rPr>
          <w:rFonts w:ascii="Arial" w:hAnsi="Arial" w:cs="Arial"/>
        </w:rPr>
      </w:pPr>
      <w:r w:rsidRPr="001C32A8">
        <w:rPr>
          <w:rFonts w:ascii="Arial" w:hAnsi="Arial" w:cs="Arial"/>
        </w:rPr>
        <w:t>По полученным значениям оптических плотностей и соответствующим им массам оксида ванадия (</w:t>
      </w:r>
      <w:r w:rsidRPr="001C32A8">
        <w:rPr>
          <w:rFonts w:ascii="Arial" w:hAnsi="Arial" w:cs="Arial"/>
          <w:lang w:val="en-US"/>
        </w:rPr>
        <w:t>V</w:t>
      </w:r>
      <w:r w:rsidRPr="001C32A8">
        <w:rPr>
          <w:rFonts w:ascii="Arial" w:hAnsi="Arial" w:cs="Arial"/>
        </w:rPr>
        <w:t>)</w:t>
      </w:r>
      <w:r w:rsidRPr="001C32A8">
        <w:rPr>
          <w:rFonts w:ascii="Arial" w:hAnsi="Arial" w:cs="Arial"/>
          <w:iCs/>
        </w:rPr>
        <w:t xml:space="preserve"> </w:t>
      </w:r>
      <w:r w:rsidRPr="001C32A8">
        <w:rPr>
          <w:rFonts w:ascii="Arial" w:hAnsi="Arial" w:cs="Arial"/>
        </w:rPr>
        <w:t xml:space="preserve">строят градуировочный </w:t>
      </w:r>
      <w:r w:rsidRPr="00850F85">
        <w:rPr>
          <w:rFonts w:ascii="Arial" w:hAnsi="Arial" w:cs="Arial"/>
        </w:rPr>
        <w:t>график.</w:t>
      </w:r>
    </w:p>
    <w:p w14:paraId="6CC10370" w14:textId="77777777" w:rsidR="00616246" w:rsidRDefault="00850F85" w:rsidP="001C32A8">
      <w:pPr>
        <w:spacing w:line="360" w:lineRule="auto"/>
        <w:ind w:firstLine="709"/>
        <w:rPr>
          <w:rFonts w:ascii="Arial" w:hAnsi="Arial" w:cs="Arial"/>
          <w:b/>
        </w:rPr>
      </w:pPr>
      <w:r w:rsidRPr="00850F85">
        <w:rPr>
          <w:rFonts w:ascii="Arial" w:hAnsi="Arial" w:cs="Arial"/>
          <w:b/>
        </w:rPr>
        <w:t>4.3. Обработка результатов</w:t>
      </w:r>
    </w:p>
    <w:p w14:paraId="52250F6C" w14:textId="28E47588" w:rsidR="00850F85" w:rsidRPr="00850F85" w:rsidRDefault="00850F85" w:rsidP="001C32A8">
      <w:pPr>
        <w:spacing w:line="360" w:lineRule="auto"/>
        <w:ind w:firstLine="709"/>
        <w:rPr>
          <w:rFonts w:ascii="Arial" w:hAnsi="Arial" w:cs="Arial"/>
        </w:rPr>
      </w:pPr>
      <w:r w:rsidRPr="00850F85">
        <w:rPr>
          <w:rFonts w:ascii="Arial" w:hAnsi="Arial" w:cs="Arial"/>
        </w:rPr>
        <w:t>4.3.1. Массовую долю оксида ванадия (</w:t>
      </w:r>
      <w:r w:rsidRPr="00850F85">
        <w:rPr>
          <w:rFonts w:ascii="Arial" w:hAnsi="Arial" w:cs="Arial"/>
          <w:lang w:val="en-US"/>
        </w:rPr>
        <w:t>V</w:t>
      </w:r>
      <w:r w:rsidRPr="00850F85">
        <w:rPr>
          <w:rFonts w:ascii="Arial" w:hAnsi="Arial" w:cs="Arial"/>
        </w:rPr>
        <w:t>) (</w:t>
      </w:r>
      <w:r w:rsidRPr="00850F85">
        <w:rPr>
          <w:rFonts w:ascii="Arial" w:hAnsi="Arial" w:cs="Arial"/>
          <w:lang w:val="en-US"/>
        </w:rPr>
        <w:t>X</w:t>
      </w:r>
      <w:r w:rsidRPr="00850F85">
        <w:rPr>
          <w:rFonts w:ascii="Arial" w:hAnsi="Arial" w:cs="Arial"/>
        </w:rPr>
        <w:t>) в процентах вычисляют по формуле</w:t>
      </w:r>
    </w:p>
    <w:p w14:paraId="72CD947F" w14:textId="77777777" w:rsidR="00850F85" w:rsidRPr="00850F85" w:rsidRDefault="00850F85" w:rsidP="00E93258">
      <w:pPr>
        <w:spacing w:line="360" w:lineRule="auto"/>
        <w:ind w:firstLine="709"/>
        <w:jc w:val="center"/>
        <w:rPr>
          <w:rFonts w:ascii="Arial" w:hAnsi="Arial" w:cs="Arial"/>
        </w:rPr>
      </w:pPr>
      <w:r w:rsidRPr="00850F85">
        <w:rPr>
          <w:rFonts w:ascii="Arial" w:hAnsi="Arial" w:cs="Arial"/>
          <w:noProof/>
        </w:rPr>
        <w:drawing>
          <wp:inline distT="0" distB="0" distL="0" distR="0" wp14:anchorId="77F6A212" wp14:editId="4BB48180">
            <wp:extent cx="723900" cy="428625"/>
            <wp:effectExtent l="0" t="0" r="0" b="9525"/>
            <wp:docPr id="4" name="Рисунок 7" descr="ГОСТ 25542.6-93 (ИСО 1618-76) Глинозем. Методы определения оксида вана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ОСТ 25542.6-93 (ИСО 1618-76) Глинозем. Методы определения оксида ванад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a:ln>
                      <a:noFill/>
                    </a:ln>
                  </pic:spPr>
                </pic:pic>
              </a:graphicData>
            </a:graphic>
          </wp:inline>
        </w:drawing>
      </w:r>
      <w:r w:rsidRPr="00850F85">
        <w:rPr>
          <w:rFonts w:ascii="Arial" w:hAnsi="Arial" w:cs="Arial"/>
        </w:rPr>
        <w:t>,</w:t>
      </w:r>
    </w:p>
    <w:p w14:paraId="50533472" w14:textId="77777777" w:rsidR="00616246" w:rsidRDefault="00850F85" w:rsidP="001C32A8">
      <w:pPr>
        <w:spacing w:line="360" w:lineRule="auto"/>
        <w:ind w:firstLine="709"/>
        <w:rPr>
          <w:rFonts w:ascii="Arial" w:hAnsi="Arial" w:cs="Arial"/>
        </w:rPr>
      </w:pPr>
      <w:r w:rsidRPr="00850F85">
        <w:rPr>
          <w:rFonts w:ascii="Arial" w:hAnsi="Arial" w:cs="Arial"/>
        </w:rPr>
        <w:t xml:space="preserve">где </w:t>
      </w:r>
      <w:r w:rsidRPr="00850F85">
        <w:rPr>
          <w:rFonts w:ascii="Arial" w:hAnsi="Arial" w:cs="Arial"/>
          <w:lang w:val="en-US"/>
        </w:rPr>
        <w:t>m</w:t>
      </w:r>
      <w:r w:rsidRPr="00850F85">
        <w:rPr>
          <w:rFonts w:ascii="Arial" w:hAnsi="Arial" w:cs="Arial"/>
          <w:vertAlign w:val="subscript"/>
        </w:rPr>
        <w:t>1</w:t>
      </w:r>
      <w:r w:rsidRPr="00850F85">
        <w:rPr>
          <w:rFonts w:ascii="Arial" w:hAnsi="Arial" w:cs="Arial"/>
        </w:rPr>
        <w:t xml:space="preserve">- масса оксида </w:t>
      </w:r>
      <w:r w:rsidRPr="001C32A8">
        <w:rPr>
          <w:rFonts w:ascii="Arial" w:hAnsi="Arial" w:cs="Arial"/>
        </w:rPr>
        <w:t>ванадия (</w:t>
      </w:r>
      <w:r w:rsidRPr="001C32A8">
        <w:rPr>
          <w:rFonts w:ascii="Arial" w:hAnsi="Arial" w:cs="Arial"/>
          <w:lang w:val="en-US"/>
        </w:rPr>
        <w:t>V</w:t>
      </w:r>
      <w:r w:rsidRPr="001C32A8">
        <w:rPr>
          <w:rFonts w:ascii="Arial" w:hAnsi="Arial" w:cs="Arial"/>
        </w:rPr>
        <w:t xml:space="preserve">), найденная </w:t>
      </w:r>
      <w:r w:rsidRPr="00850F85">
        <w:rPr>
          <w:rFonts w:ascii="Arial" w:hAnsi="Arial" w:cs="Arial"/>
        </w:rPr>
        <w:t xml:space="preserve">по градуировочному графику, г; </w:t>
      </w:r>
    </w:p>
    <w:p w14:paraId="52F5731D" w14:textId="3B7670B0" w:rsidR="00616246" w:rsidRDefault="00850F85" w:rsidP="001C32A8">
      <w:pPr>
        <w:spacing w:line="360" w:lineRule="auto"/>
        <w:ind w:firstLine="709"/>
        <w:rPr>
          <w:rFonts w:ascii="Arial" w:hAnsi="Arial" w:cs="Arial"/>
        </w:rPr>
      </w:pPr>
      <w:r w:rsidRPr="00850F85">
        <w:rPr>
          <w:rFonts w:ascii="Arial" w:hAnsi="Arial" w:cs="Arial"/>
          <w:lang w:val="en-US"/>
        </w:rPr>
        <w:lastRenderedPageBreak/>
        <w:t>V</w:t>
      </w:r>
      <w:r w:rsidRPr="001D21D6">
        <w:rPr>
          <w:rFonts w:ascii="Arial" w:hAnsi="Arial" w:cs="Arial"/>
          <w:vertAlign w:val="subscript"/>
        </w:rPr>
        <w:t>1</w:t>
      </w:r>
      <w:r w:rsidR="001D21D6">
        <w:rPr>
          <w:rFonts w:ascii="Arial" w:hAnsi="Arial" w:cs="Arial"/>
        </w:rPr>
        <w:t xml:space="preserve"> </w:t>
      </w:r>
      <w:r w:rsidRPr="00850F85">
        <w:rPr>
          <w:rFonts w:ascii="Arial" w:hAnsi="Arial" w:cs="Arial"/>
        </w:rPr>
        <w:t>- объем основного раствора, см</w:t>
      </w:r>
      <w:r w:rsidRPr="00850F85">
        <w:rPr>
          <w:rFonts w:ascii="Arial" w:hAnsi="Arial" w:cs="Arial"/>
          <w:vertAlign w:val="superscript"/>
        </w:rPr>
        <w:t>3</w:t>
      </w:r>
      <w:r w:rsidRPr="00850F85">
        <w:rPr>
          <w:rFonts w:ascii="Arial" w:hAnsi="Arial" w:cs="Arial"/>
        </w:rPr>
        <w:t>;</w:t>
      </w:r>
    </w:p>
    <w:p w14:paraId="7CF1505D" w14:textId="783BF7D2" w:rsidR="00616246" w:rsidRDefault="00850F85" w:rsidP="001C32A8">
      <w:pPr>
        <w:spacing w:line="360" w:lineRule="auto"/>
        <w:ind w:firstLine="709"/>
        <w:rPr>
          <w:rFonts w:ascii="Arial" w:hAnsi="Arial" w:cs="Arial"/>
        </w:rPr>
      </w:pPr>
      <w:r w:rsidRPr="00850F85">
        <w:rPr>
          <w:rFonts w:ascii="Arial" w:hAnsi="Arial" w:cs="Arial"/>
          <w:lang w:val="en-US"/>
        </w:rPr>
        <w:t>m</w:t>
      </w:r>
      <w:r w:rsidR="001D21D6">
        <w:rPr>
          <w:rFonts w:ascii="Arial" w:hAnsi="Arial" w:cs="Arial"/>
        </w:rPr>
        <w:t xml:space="preserve"> </w:t>
      </w:r>
      <w:r w:rsidRPr="00850F85">
        <w:rPr>
          <w:rFonts w:ascii="Arial" w:hAnsi="Arial" w:cs="Arial"/>
        </w:rPr>
        <w:t>- масса навески глинозема, г;</w:t>
      </w:r>
    </w:p>
    <w:p w14:paraId="53C6CC6A" w14:textId="4B53C42F" w:rsidR="00850F85" w:rsidRPr="00850F85" w:rsidRDefault="00850F85" w:rsidP="001C32A8">
      <w:pPr>
        <w:spacing w:line="360" w:lineRule="auto"/>
        <w:ind w:firstLine="709"/>
        <w:rPr>
          <w:rFonts w:ascii="Arial" w:hAnsi="Arial" w:cs="Arial"/>
        </w:rPr>
      </w:pPr>
      <w:r w:rsidRPr="00850F85">
        <w:rPr>
          <w:rFonts w:ascii="Arial" w:hAnsi="Arial" w:cs="Arial"/>
          <w:lang w:val="en-US"/>
        </w:rPr>
        <w:t>V</w:t>
      </w:r>
      <w:r w:rsidRPr="00850F85">
        <w:rPr>
          <w:rFonts w:ascii="Arial" w:hAnsi="Arial" w:cs="Arial"/>
          <w:vertAlign w:val="subscript"/>
        </w:rPr>
        <w:t>2</w:t>
      </w:r>
      <w:r w:rsidR="001D21D6" w:rsidRPr="001772E4">
        <w:rPr>
          <w:rFonts w:ascii="Arial" w:hAnsi="Arial" w:cs="Arial"/>
        </w:rPr>
        <w:t xml:space="preserve"> </w:t>
      </w:r>
      <w:r w:rsidRPr="00850F85">
        <w:rPr>
          <w:rFonts w:ascii="Arial" w:hAnsi="Arial" w:cs="Arial"/>
        </w:rPr>
        <w:t>- объем аликвотной части раствора, см</w:t>
      </w:r>
      <w:r w:rsidRPr="00850F85">
        <w:rPr>
          <w:rFonts w:ascii="Arial" w:hAnsi="Arial" w:cs="Arial"/>
          <w:vertAlign w:val="superscript"/>
        </w:rPr>
        <w:t>3</w:t>
      </w:r>
      <w:r w:rsidRPr="00850F85">
        <w:rPr>
          <w:rFonts w:ascii="Arial" w:hAnsi="Arial" w:cs="Arial"/>
        </w:rPr>
        <w:t>.</w:t>
      </w:r>
    </w:p>
    <w:p w14:paraId="0C9CD727" w14:textId="71B07C0A" w:rsidR="00850F85" w:rsidRPr="00850F85" w:rsidRDefault="00850F85" w:rsidP="001C32A8">
      <w:pPr>
        <w:spacing w:line="360" w:lineRule="auto"/>
        <w:ind w:firstLine="709"/>
        <w:rPr>
          <w:rFonts w:ascii="Arial" w:hAnsi="Arial" w:cs="Arial"/>
        </w:rPr>
      </w:pPr>
      <w:r w:rsidRPr="001C32A8">
        <w:rPr>
          <w:rFonts w:ascii="Arial" w:hAnsi="Arial" w:cs="Arial"/>
        </w:rPr>
        <w:t>4.3.2. Допускаемые расхождения результатов параллельных определений и результатов анализа не должны превышать значений, указанных в таблице</w:t>
      </w:r>
      <w:r w:rsidR="00FF4AE4" w:rsidRPr="001C32A8">
        <w:rPr>
          <w:rFonts w:ascii="Arial" w:hAnsi="Arial" w:cs="Arial"/>
        </w:rPr>
        <w:t xml:space="preserve"> 1</w:t>
      </w:r>
      <w:r w:rsidRPr="001C32A8">
        <w:rPr>
          <w:rFonts w:ascii="Arial" w:hAnsi="Arial" w:cs="Arial"/>
        </w:rPr>
        <w:t>.</w:t>
      </w:r>
    </w:p>
    <w:p w14:paraId="7E566F67" w14:textId="77777777" w:rsidR="00616246" w:rsidRPr="00616246" w:rsidRDefault="00616246"/>
    <w:p w14:paraId="17D9C646" w14:textId="5C08113C" w:rsidR="00616246" w:rsidRDefault="001C32A8">
      <w:pPr>
        <w:pStyle w:val="1"/>
        <w:keepNext w:val="0"/>
        <w:keepLines w:val="0"/>
        <w:widowControl w:val="0"/>
        <w:spacing w:after="240" w:line="360" w:lineRule="auto"/>
        <w:ind w:firstLine="709"/>
        <w:rPr>
          <w:lang w:val="ru-RU"/>
        </w:rPr>
      </w:pPr>
      <w:r>
        <w:rPr>
          <w:lang w:val="ru-RU"/>
        </w:rPr>
        <w:t>5</w:t>
      </w:r>
      <w:r w:rsidR="00616246" w:rsidRPr="00ED35DB">
        <w:t xml:space="preserve"> </w:t>
      </w:r>
      <w:r w:rsidR="00616246">
        <w:rPr>
          <w:lang w:val="ru-RU"/>
        </w:rPr>
        <w:t>Ф</w:t>
      </w:r>
      <w:r w:rsidR="00616246" w:rsidRPr="00616246">
        <w:rPr>
          <w:lang w:val="ru-RU"/>
        </w:rPr>
        <w:t>отометрический метод определения оксида марганца</w:t>
      </w:r>
    </w:p>
    <w:p w14:paraId="45B9AA76" w14:textId="155CF25F" w:rsidR="00616246" w:rsidRDefault="00616246">
      <w:pPr>
        <w:spacing w:line="360" w:lineRule="auto"/>
        <w:ind w:firstLine="709"/>
        <w:rPr>
          <w:rFonts w:ascii="Arial" w:hAnsi="Arial" w:cs="Arial"/>
        </w:rPr>
      </w:pPr>
      <w:r w:rsidRPr="00616246">
        <w:rPr>
          <w:rFonts w:ascii="Arial" w:hAnsi="Arial" w:cs="Arial"/>
        </w:rPr>
        <w:t>Метод основан на щелочном разложении пробы, выделении оксигидрата марганца на коллекторе, окислении марганца периодатом калия и измерении оптической плотности окрашенного раствора перманганата калия при длине волны 525 нм.</w:t>
      </w:r>
    </w:p>
    <w:p w14:paraId="0052664A" w14:textId="7325E8C1" w:rsidR="00616246" w:rsidRDefault="001C32A8" w:rsidP="00E93258">
      <w:pPr>
        <w:spacing w:line="360" w:lineRule="auto"/>
        <w:ind w:firstLine="709"/>
        <w:rPr>
          <w:rFonts w:ascii="Arial" w:hAnsi="Arial" w:cs="Arial"/>
          <w:b/>
        </w:rPr>
      </w:pPr>
      <w:r>
        <w:rPr>
          <w:rFonts w:ascii="Arial" w:hAnsi="Arial" w:cs="Arial"/>
          <w:b/>
        </w:rPr>
        <w:t>5</w:t>
      </w:r>
      <w:r w:rsidR="00616246" w:rsidRPr="00616246">
        <w:rPr>
          <w:rFonts w:ascii="Arial" w:hAnsi="Arial" w:cs="Arial"/>
          <w:b/>
        </w:rPr>
        <w:t>.1. Аппаратура, реактивы и растворы</w:t>
      </w:r>
    </w:p>
    <w:p w14:paraId="7791DB70" w14:textId="77777777" w:rsidR="00616246" w:rsidRDefault="00616246" w:rsidP="00E93258">
      <w:pPr>
        <w:spacing w:line="360" w:lineRule="auto"/>
        <w:ind w:firstLine="709"/>
        <w:rPr>
          <w:rFonts w:ascii="Arial" w:hAnsi="Arial" w:cs="Arial"/>
        </w:rPr>
      </w:pPr>
      <w:r w:rsidRPr="00616246">
        <w:rPr>
          <w:rFonts w:ascii="Arial" w:hAnsi="Arial" w:cs="Arial"/>
        </w:rPr>
        <w:t>Спектрофотометр или фотоэлектроколориметр.</w:t>
      </w:r>
    </w:p>
    <w:p w14:paraId="76F9922F" w14:textId="38EEAA6E" w:rsidR="00616246" w:rsidRDefault="00616246" w:rsidP="001C32A8">
      <w:pPr>
        <w:spacing w:line="360" w:lineRule="auto"/>
        <w:ind w:firstLine="709"/>
        <w:rPr>
          <w:rFonts w:ascii="Arial" w:hAnsi="Arial" w:cs="Arial"/>
        </w:rPr>
      </w:pPr>
      <w:r w:rsidRPr="00616246">
        <w:rPr>
          <w:rFonts w:ascii="Arial" w:hAnsi="Arial" w:cs="Arial"/>
        </w:rPr>
        <w:t xml:space="preserve">Кислота серная по </w:t>
      </w:r>
      <w:r w:rsidR="001C32A8" w:rsidRPr="001C32A8">
        <w:rPr>
          <w:rFonts w:ascii="Arial" w:hAnsi="Arial" w:cs="Arial"/>
        </w:rPr>
        <w:t>ГОСТ 4204</w:t>
      </w:r>
      <w:r w:rsidRPr="00616246">
        <w:rPr>
          <w:rFonts w:ascii="Arial" w:hAnsi="Arial" w:cs="Arial"/>
        </w:rPr>
        <w:t>, растворы 1:1 и 1:15.</w:t>
      </w:r>
    </w:p>
    <w:p w14:paraId="15E7EA6C" w14:textId="370D06A4" w:rsidR="00616246" w:rsidRDefault="00616246" w:rsidP="001C32A8">
      <w:pPr>
        <w:spacing w:line="360" w:lineRule="auto"/>
        <w:ind w:firstLine="709"/>
        <w:rPr>
          <w:rFonts w:ascii="Arial" w:hAnsi="Arial" w:cs="Arial"/>
        </w:rPr>
      </w:pPr>
      <w:r w:rsidRPr="00616246">
        <w:rPr>
          <w:rFonts w:ascii="Arial" w:hAnsi="Arial" w:cs="Arial"/>
        </w:rPr>
        <w:t xml:space="preserve">Кислота азотная по </w:t>
      </w:r>
      <w:r w:rsidR="001C32A8" w:rsidRPr="001C32A8">
        <w:rPr>
          <w:rFonts w:ascii="Arial" w:hAnsi="Arial" w:cs="Arial"/>
        </w:rPr>
        <w:t>ГОСТ 4461</w:t>
      </w:r>
      <w:r w:rsidRPr="00616246">
        <w:rPr>
          <w:rFonts w:ascii="Arial" w:hAnsi="Arial" w:cs="Arial"/>
        </w:rPr>
        <w:t>.</w:t>
      </w:r>
    </w:p>
    <w:p w14:paraId="69722D24" w14:textId="09C4A2C4" w:rsidR="00616246" w:rsidRDefault="00616246" w:rsidP="001C32A8">
      <w:pPr>
        <w:spacing w:line="360" w:lineRule="auto"/>
        <w:ind w:firstLine="709"/>
        <w:rPr>
          <w:rFonts w:ascii="Arial" w:hAnsi="Arial" w:cs="Arial"/>
        </w:rPr>
      </w:pPr>
      <w:r w:rsidRPr="00616246">
        <w:rPr>
          <w:rFonts w:ascii="Arial" w:hAnsi="Arial" w:cs="Arial"/>
        </w:rPr>
        <w:t xml:space="preserve">Кислота ортофосфорная по </w:t>
      </w:r>
      <w:r w:rsidR="001C32A8" w:rsidRPr="001C32A8">
        <w:rPr>
          <w:rFonts w:ascii="Arial" w:hAnsi="Arial" w:cs="Arial"/>
        </w:rPr>
        <w:t>ГОСТ 6552</w:t>
      </w:r>
      <w:r w:rsidRPr="00616246">
        <w:rPr>
          <w:rFonts w:ascii="Arial" w:hAnsi="Arial" w:cs="Arial"/>
        </w:rPr>
        <w:t>, раствор 1:1.</w:t>
      </w:r>
    </w:p>
    <w:p w14:paraId="514B282C" w14:textId="61A8CA59" w:rsidR="00616246" w:rsidRDefault="00616246" w:rsidP="001C32A8">
      <w:pPr>
        <w:spacing w:line="360" w:lineRule="auto"/>
        <w:ind w:firstLine="709"/>
        <w:rPr>
          <w:rFonts w:ascii="Arial" w:hAnsi="Arial" w:cs="Arial"/>
        </w:rPr>
      </w:pPr>
      <w:r w:rsidRPr="00616246">
        <w:rPr>
          <w:rFonts w:ascii="Arial" w:hAnsi="Arial" w:cs="Arial"/>
        </w:rPr>
        <w:t xml:space="preserve">Кислота борная по </w:t>
      </w:r>
      <w:r w:rsidR="001C32A8" w:rsidRPr="001C32A8">
        <w:rPr>
          <w:rFonts w:ascii="Arial" w:hAnsi="Arial" w:cs="Arial"/>
        </w:rPr>
        <w:t>ГОСТ 9656</w:t>
      </w:r>
      <w:r w:rsidRPr="00616246">
        <w:rPr>
          <w:rFonts w:ascii="Arial" w:hAnsi="Arial" w:cs="Arial"/>
        </w:rPr>
        <w:t>.</w:t>
      </w:r>
    </w:p>
    <w:p w14:paraId="23679C10" w14:textId="47D70F05" w:rsidR="00262D9E" w:rsidRPr="00262D9E" w:rsidRDefault="00262D9E" w:rsidP="00262D9E">
      <w:pPr>
        <w:spacing w:line="360" w:lineRule="auto"/>
        <w:ind w:firstLine="709"/>
        <w:rPr>
          <w:rFonts w:ascii="Arial" w:hAnsi="Arial" w:cs="Arial"/>
          <w:color w:val="000000" w:themeColor="text1"/>
        </w:rPr>
      </w:pPr>
      <w:r w:rsidRPr="00262D9E">
        <w:rPr>
          <w:rFonts w:ascii="Arial" w:hAnsi="Arial" w:cs="Arial"/>
          <w:color w:val="000000" w:themeColor="text1"/>
        </w:rPr>
        <w:t>Кислота соляная по ГОСТ 3118 раствор 1:1</w:t>
      </w:r>
    </w:p>
    <w:p w14:paraId="4308C4D2" w14:textId="6ABA1C2B" w:rsidR="00616246" w:rsidRDefault="00616246" w:rsidP="001C32A8">
      <w:pPr>
        <w:spacing w:line="360" w:lineRule="auto"/>
        <w:ind w:firstLine="709"/>
        <w:rPr>
          <w:rFonts w:ascii="Arial" w:hAnsi="Arial" w:cs="Arial"/>
        </w:rPr>
      </w:pPr>
      <w:r w:rsidRPr="00616246">
        <w:rPr>
          <w:rFonts w:ascii="Arial" w:hAnsi="Arial" w:cs="Arial"/>
        </w:rPr>
        <w:t xml:space="preserve">Натрий углекислый по </w:t>
      </w:r>
      <w:r w:rsidR="001C32A8" w:rsidRPr="001C32A8">
        <w:rPr>
          <w:rFonts w:ascii="Arial" w:hAnsi="Arial" w:cs="Arial"/>
        </w:rPr>
        <w:t>ГОСТ 83</w:t>
      </w:r>
      <w:r w:rsidRPr="00616246">
        <w:rPr>
          <w:rFonts w:ascii="Arial" w:hAnsi="Arial" w:cs="Arial"/>
        </w:rPr>
        <w:t>.</w:t>
      </w:r>
    </w:p>
    <w:p w14:paraId="4F389CB2" w14:textId="00D79091" w:rsidR="00616246" w:rsidRDefault="00616246" w:rsidP="001C32A8">
      <w:pPr>
        <w:spacing w:line="360" w:lineRule="auto"/>
        <w:ind w:firstLine="709"/>
        <w:rPr>
          <w:rFonts w:ascii="Arial" w:hAnsi="Arial" w:cs="Arial"/>
        </w:rPr>
      </w:pPr>
      <w:r w:rsidRPr="00616246">
        <w:rPr>
          <w:rFonts w:ascii="Arial" w:hAnsi="Arial" w:cs="Arial"/>
        </w:rPr>
        <w:t xml:space="preserve">Натрия гидроксид по </w:t>
      </w:r>
      <w:r w:rsidR="001C32A8" w:rsidRPr="001C32A8">
        <w:rPr>
          <w:rFonts w:ascii="Arial" w:hAnsi="Arial" w:cs="Arial"/>
        </w:rPr>
        <w:t>ГОСТ 4328</w:t>
      </w:r>
      <w:r w:rsidRPr="00616246">
        <w:rPr>
          <w:rFonts w:ascii="Arial" w:hAnsi="Arial" w:cs="Arial"/>
        </w:rPr>
        <w:t>, растворы с массовой долей 20 и 2%.</w:t>
      </w:r>
    </w:p>
    <w:p w14:paraId="24A448BB" w14:textId="68D1B036" w:rsidR="00616246" w:rsidRDefault="00616246" w:rsidP="001C32A8">
      <w:pPr>
        <w:spacing w:line="360" w:lineRule="auto"/>
        <w:ind w:firstLine="709"/>
        <w:rPr>
          <w:rFonts w:ascii="Arial" w:hAnsi="Arial" w:cs="Arial"/>
        </w:rPr>
      </w:pPr>
      <w:r w:rsidRPr="00616246">
        <w:rPr>
          <w:rFonts w:ascii="Arial" w:hAnsi="Arial" w:cs="Arial"/>
        </w:rPr>
        <w:t xml:space="preserve">Аммоний надсернокислый по </w:t>
      </w:r>
      <w:r w:rsidR="001C32A8" w:rsidRPr="001C32A8">
        <w:rPr>
          <w:rFonts w:ascii="Arial" w:hAnsi="Arial" w:cs="Arial"/>
        </w:rPr>
        <w:t>ГОСТ 20478</w:t>
      </w:r>
      <w:r w:rsidRPr="00616246">
        <w:rPr>
          <w:rFonts w:ascii="Arial" w:hAnsi="Arial" w:cs="Arial"/>
        </w:rPr>
        <w:t>, раствор с массовой долей 20%.</w:t>
      </w:r>
    </w:p>
    <w:p w14:paraId="362B10CD" w14:textId="4F6207E5" w:rsidR="00616246" w:rsidRDefault="00616246" w:rsidP="001C32A8">
      <w:pPr>
        <w:spacing w:line="360" w:lineRule="auto"/>
        <w:ind w:firstLine="709"/>
        <w:rPr>
          <w:rFonts w:ascii="Arial" w:hAnsi="Arial" w:cs="Arial"/>
        </w:rPr>
      </w:pPr>
      <w:r w:rsidRPr="00616246">
        <w:rPr>
          <w:rFonts w:ascii="Arial" w:hAnsi="Arial" w:cs="Arial"/>
        </w:rPr>
        <w:t xml:space="preserve">Спирт этиловый ректификованный по </w:t>
      </w:r>
      <w:r w:rsidR="001C32A8" w:rsidRPr="001C32A8">
        <w:rPr>
          <w:rFonts w:ascii="Arial" w:hAnsi="Arial" w:cs="Arial"/>
        </w:rPr>
        <w:t>ГОСТ 18300</w:t>
      </w:r>
      <w:r w:rsidRPr="00616246">
        <w:rPr>
          <w:rFonts w:ascii="Arial" w:hAnsi="Arial" w:cs="Arial"/>
        </w:rPr>
        <w:t>.</w:t>
      </w:r>
    </w:p>
    <w:p w14:paraId="6BE7E0AA" w14:textId="7ED5C04B" w:rsidR="00616246" w:rsidRDefault="00616246" w:rsidP="001C32A8">
      <w:pPr>
        <w:spacing w:line="360" w:lineRule="auto"/>
        <w:ind w:firstLine="709"/>
        <w:rPr>
          <w:rFonts w:ascii="Arial" w:hAnsi="Arial" w:cs="Arial"/>
        </w:rPr>
      </w:pPr>
      <w:r w:rsidRPr="00616246">
        <w:rPr>
          <w:rFonts w:ascii="Arial" w:hAnsi="Arial" w:cs="Arial"/>
        </w:rPr>
        <w:t xml:space="preserve">Магний металлический по </w:t>
      </w:r>
      <w:r w:rsidR="001C32A8" w:rsidRPr="001C32A8">
        <w:rPr>
          <w:rFonts w:ascii="Arial" w:hAnsi="Arial" w:cs="Arial"/>
        </w:rPr>
        <w:t>ГОСТ 804</w:t>
      </w:r>
      <w:r w:rsidRPr="00616246">
        <w:rPr>
          <w:rFonts w:ascii="Arial" w:hAnsi="Arial" w:cs="Arial"/>
        </w:rPr>
        <w:t>.</w:t>
      </w:r>
    </w:p>
    <w:p w14:paraId="50DADFF9" w14:textId="5215C3E2" w:rsidR="00616246" w:rsidRDefault="00616246" w:rsidP="001C32A8">
      <w:pPr>
        <w:spacing w:line="360" w:lineRule="auto"/>
        <w:ind w:firstLine="709"/>
        <w:rPr>
          <w:rFonts w:ascii="Arial" w:hAnsi="Arial" w:cs="Arial"/>
        </w:rPr>
      </w:pPr>
      <w:r w:rsidRPr="00616246">
        <w:rPr>
          <w:rFonts w:ascii="Arial" w:hAnsi="Arial" w:cs="Arial"/>
        </w:rPr>
        <w:t>Магний сернокислый, раствор: 3,0 г магния растворяют в 20 см</w:t>
      </w:r>
      <w:r w:rsidRPr="001C32A8">
        <w:rPr>
          <w:rFonts w:ascii="Arial" w:hAnsi="Arial" w:cs="Arial"/>
        </w:rPr>
        <w:t>3</w:t>
      </w:r>
      <w:r w:rsidRPr="00616246">
        <w:rPr>
          <w:rFonts w:ascii="Arial" w:hAnsi="Arial" w:cs="Arial"/>
        </w:rPr>
        <w:t xml:space="preserve"> раствора серной кислоты 1:1, переносят в мерную колбу вместимостью 1000 см</w:t>
      </w:r>
      <w:r w:rsidRPr="001C32A8">
        <w:rPr>
          <w:rFonts w:ascii="Arial" w:hAnsi="Arial" w:cs="Arial"/>
        </w:rPr>
        <w:t>3</w:t>
      </w:r>
      <w:r w:rsidRPr="00616246">
        <w:rPr>
          <w:rFonts w:ascii="Arial" w:hAnsi="Arial" w:cs="Arial"/>
        </w:rPr>
        <w:t>, доливают до метки водой и перемешивают.</w:t>
      </w:r>
    </w:p>
    <w:p w14:paraId="210D58F8" w14:textId="77777777" w:rsidR="00616246" w:rsidRDefault="00616246" w:rsidP="001C32A8">
      <w:pPr>
        <w:spacing w:line="360" w:lineRule="auto"/>
        <w:ind w:firstLine="709"/>
        <w:rPr>
          <w:rFonts w:ascii="Arial" w:hAnsi="Arial" w:cs="Arial"/>
        </w:rPr>
      </w:pPr>
      <w:r w:rsidRPr="00616246">
        <w:rPr>
          <w:rFonts w:ascii="Arial" w:hAnsi="Arial" w:cs="Arial"/>
        </w:rPr>
        <w:t>Калия периодат или натрия периодат.</w:t>
      </w:r>
    </w:p>
    <w:p w14:paraId="76CE5CFF" w14:textId="693EF0DC" w:rsidR="00616246" w:rsidRDefault="00616246" w:rsidP="001C32A8">
      <w:pPr>
        <w:spacing w:line="360" w:lineRule="auto"/>
        <w:ind w:firstLine="709"/>
        <w:rPr>
          <w:rFonts w:ascii="Arial" w:hAnsi="Arial" w:cs="Arial"/>
        </w:rPr>
      </w:pPr>
      <w:r w:rsidRPr="00616246">
        <w:rPr>
          <w:rFonts w:ascii="Arial" w:hAnsi="Arial" w:cs="Arial"/>
        </w:rPr>
        <w:t xml:space="preserve">Водорода пероксид по </w:t>
      </w:r>
      <w:r w:rsidR="001C32A8" w:rsidRPr="001C32A8">
        <w:rPr>
          <w:rFonts w:ascii="Arial" w:hAnsi="Arial" w:cs="Arial"/>
        </w:rPr>
        <w:t>ГОСТ 10929</w:t>
      </w:r>
      <w:r w:rsidRPr="00616246">
        <w:rPr>
          <w:rFonts w:ascii="Arial" w:hAnsi="Arial" w:cs="Arial"/>
        </w:rPr>
        <w:t>.</w:t>
      </w:r>
    </w:p>
    <w:p w14:paraId="72BA93B7" w14:textId="77777777" w:rsidR="00616246" w:rsidRDefault="00616246" w:rsidP="001C32A8">
      <w:pPr>
        <w:spacing w:line="360" w:lineRule="auto"/>
        <w:ind w:firstLine="709"/>
        <w:rPr>
          <w:rFonts w:ascii="Arial" w:hAnsi="Arial" w:cs="Arial"/>
        </w:rPr>
      </w:pPr>
      <w:r w:rsidRPr="00616246">
        <w:rPr>
          <w:rFonts w:ascii="Arial" w:hAnsi="Arial" w:cs="Arial"/>
        </w:rPr>
        <w:t>Вода, не содержащая восстановителей: к 1000 см</w:t>
      </w:r>
      <w:r w:rsidRPr="001C32A8">
        <w:rPr>
          <w:rFonts w:ascii="Arial" w:hAnsi="Arial" w:cs="Arial"/>
        </w:rPr>
        <w:t>3</w:t>
      </w:r>
      <w:r w:rsidRPr="00616246">
        <w:rPr>
          <w:rFonts w:ascii="Arial" w:hAnsi="Arial" w:cs="Arial"/>
        </w:rPr>
        <w:t xml:space="preserve"> дистиллированной воды добавляют 5 см</w:t>
      </w:r>
      <w:r w:rsidRPr="001C32A8">
        <w:rPr>
          <w:rFonts w:ascii="Arial" w:hAnsi="Arial" w:cs="Arial"/>
        </w:rPr>
        <w:t>3</w:t>
      </w:r>
      <w:r w:rsidRPr="00616246">
        <w:rPr>
          <w:rFonts w:ascii="Arial" w:hAnsi="Arial" w:cs="Arial"/>
        </w:rPr>
        <w:t xml:space="preserve"> раствора серной кислоты 1:1, нагревают до кипения, добавляют несколько кристаллов периодата калия и кипятят 10 мин.</w:t>
      </w:r>
    </w:p>
    <w:p w14:paraId="64F0C84A" w14:textId="2EAB0C41" w:rsidR="00616246" w:rsidRDefault="00616246" w:rsidP="001C32A8">
      <w:pPr>
        <w:spacing w:line="360" w:lineRule="auto"/>
        <w:ind w:firstLine="709"/>
        <w:rPr>
          <w:rFonts w:ascii="Arial" w:hAnsi="Arial" w:cs="Arial"/>
        </w:rPr>
      </w:pPr>
      <w:r w:rsidRPr="00616246">
        <w:rPr>
          <w:rFonts w:ascii="Arial" w:hAnsi="Arial" w:cs="Arial"/>
        </w:rPr>
        <w:t xml:space="preserve">Калий марганцовокислый по </w:t>
      </w:r>
      <w:r w:rsidR="001C32A8" w:rsidRPr="001C32A8">
        <w:rPr>
          <w:rFonts w:ascii="Arial" w:hAnsi="Arial" w:cs="Arial"/>
        </w:rPr>
        <w:t>ГОСТ 20490</w:t>
      </w:r>
      <w:r w:rsidRPr="00616246">
        <w:rPr>
          <w:rFonts w:ascii="Arial" w:hAnsi="Arial" w:cs="Arial"/>
        </w:rPr>
        <w:t>.</w:t>
      </w:r>
    </w:p>
    <w:p w14:paraId="38F4D02A" w14:textId="7C9E6323" w:rsidR="00616246" w:rsidRDefault="00616246" w:rsidP="001C32A8">
      <w:pPr>
        <w:spacing w:line="360" w:lineRule="auto"/>
        <w:ind w:firstLine="709"/>
        <w:rPr>
          <w:rFonts w:ascii="Arial" w:hAnsi="Arial" w:cs="Arial"/>
        </w:rPr>
      </w:pPr>
      <w:r w:rsidRPr="00616246">
        <w:rPr>
          <w:rFonts w:ascii="Arial" w:hAnsi="Arial" w:cs="Arial"/>
        </w:rPr>
        <w:t xml:space="preserve">Марганец металлический по </w:t>
      </w:r>
      <w:r w:rsidR="001C32A8" w:rsidRPr="001C32A8">
        <w:rPr>
          <w:rFonts w:ascii="Arial" w:hAnsi="Arial" w:cs="Arial"/>
        </w:rPr>
        <w:t>ГОСТ 6008</w:t>
      </w:r>
      <w:r w:rsidRPr="00616246">
        <w:rPr>
          <w:rFonts w:ascii="Arial" w:hAnsi="Arial" w:cs="Arial"/>
        </w:rPr>
        <w:t>.</w:t>
      </w:r>
    </w:p>
    <w:p w14:paraId="1EACCCBC" w14:textId="03B89650" w:rsidR="00616246" w:rsidRDefault="00616246" w:rsidP="001C32A8">
      <w:pPr>
        <w:spacing w:line="360" w:lineRule="auto"/>
        <w:ind w:firstLine="709"/>
        <w:rPr>
          <w:rFonts w:ascii="Arial" w:hAnsi="Arial" w:cs="Arial"/>
        </w:rPr>
      </w:pPr>
      <w:r w:rsidRPr="00616246">
        <w:rPr>
          <w:rFonts w:ascii="Arial" w:hAnsi="Arial" w:cs="Arial"/>
        </w:rPr>
        <w:lastRenderedPageBreak/>
        <w:t>Стандартные растворы марганца</w:t>
      </w:r>
      <w:r>
        <w:rPr>
          <w:rFonts w:ascii="Arial" w:hAnsi="Arial" w:cs="Arial"/>
        </w:rPr>
        <w:t>:</w:t>
      </w:r>
    </w:p>
    <w:p w14:paraId="41F2F5EB" w14:textId="77777777" w:rsidR="00D824EE" w:rsidRDefault="00616246" w:rsidP="001C32A8">
      <w:pPr>
        <w:spacing w:line="360" w:lineRule="auto"/>
        <w:ind w:firstLine="709"/>
        <w:rPr>
          <w:rFonts w:ascii="Arial" w:hAnsi="Arial" w:cs="Arial"/>
        </w:rPr>
      </w:pPr>
      <w:r>
        <w:rPr>
          <w:rFonts w:ascii="Arial" w:hAnsi="Arial" w:cs="Arial"/>
        </w:rPr>
        <w:t xml:space="preserve">а) </w:t>
      </w:r>
      <w:r w:rsidRPr="00616246">
        <w:rPr>
          <w:rFonts w:ascii="Arial" w:hAnsi="Arial" w:cs="Arial"/>
        </w:rPr>
        <w:t>Раствор А: 0,2228 г марганцово-кислого калия растворяют в воде, добавляют 20 см</w:t>
      </w:r>
      <w:r w:rsidRPr="00616246">
        <w:rPr>
          <w:rFonts w:ascii="Arial" w:hAnsi="Arial" w:cs="Arial"/>
          <w:vertAlign w:val="superscript"/>
        </w:rPr>
        <w:t>3</w:t>
      </w:r>
      <w:r w:rsidRPr="00616246">
        <w:rPr>
          <w:rFonts w:ascii="Arial" w:hAnsi="Arial" w:cs="Arial"/>
        </w:rPr>
        <w:t xml:space="preserve"> раствора серной кислоты 1:1, 5-6 капель раствора пероксида водорода и упаривают до появления белых паров серной кислоты. Раствор охлаждают, переносят в мерную колбу вместимостью 1000 см</w:t>
      </w:r>
      <w:r w:rsidRPr="00616246">
        <w:rPr>
          <w:rFonts w:ascii="Arial" w:hAnsi="Arial" w:cs="Arial"/>
          <w:vertAlign w:val="superscript"/>
        </w:rPr>
        <w:t>3</w:t>
      </w:r>
      <w:r w:rsidRPr="00616246">
        <w:rPr>
          <w:rFonts w:ascii="Arial" w:hAnsi="Arial" w:cs="Arial"/>
        </w:rPr>
        <w:t>, доливают до метки водой и перемешивают</w:t>
      </w:r>
      <w:r w:rsidR="00D824EE">
        <w:rPr>
          <w:rFonts w:ascii="Arial" w:hAnsi="Arial" w:cs="Arial"/>
        </w:rPr>
        <w:t xml:space="preserve">. </w:t>
      </w:r>
    </w:p>
    <w:p w14:paraId="0B6D3317" w14:textId="77777777" w:rsidR="00D824EE" w:rsidRDefault="00D824EE" w:rsidP="001C32A8">
      <w:pPr>
        <w:spacing w:line="360" w:lineRule="auto"/>
        <w:ind w:firstLine="709"/>
        <w:rPr>
          <w:rFonts w:ascii="Arial" w:hAnsi="Arial" w:cs="Arial"/>
        </w:rPr>
      </w:pPr>
      <w:r>
        <w:rPr>
          <w:rFonts w:ascii="Arial" w:hAnsi="Arial" w:cs="Arial"/>
        </w:rPr>
        <w:t>И</w:t>
      </w:r>
      <w:r w:rsidR="00616246" w:rsidRPr="00616246">
        <w:rPr>
          <w:rFonts w:ascii="Arial" w:hAnsi="Arial" w:cs="Arial"/>
        </w:rPr>
        <w:t>ли 0,0774 г марганца помещают в стакан вместимостью 200 см</w:t>
      </w:r>
      <w:r w:rsidR="00616246" w:rsidRPr="00616246">
        <w:rPr>
          <w:rFonts w:ascii="Arial" w:hAnsi="Arial" w:cs="Arial"/>
          <w:vertAlign w:val="superscript"/>
        </w:rPr>
        <w:t>3</w:t>
      </w:r>
      <w:r w:rsidR="00616246" w:rsidRPr="00616246">
        <w:rPr>
          <w:rFonts w:ascii="Arial" w:hAnsi="Arial" w:cs="Arial"/>
        </w:rPr>
        <w:t>, добавляют 20 см</w:t>
      </w:r>
      <w:r w:rsidR="00616246" w:rsidRPr="00616246">
        <w:rPr>
          <w:rFonts w:ascii="Arial" w:hAnsi="Arial" w:cs="Arial"/>
          <w:vertAlign w:val="superscript"/>
        </w:rPr>
        <w:t>3</w:t>
      </w:r>
      <w:r w:rsidR="00616246" w:rsidRPr="00616246">
        <w:rPr>
          <w:rFonts w:ascii="Arial" w:hAnsi="Arial" w:cs="Arial"/>
        </w:rPr>
        <w:t xml:space="preserve"> раствора соляной кислоты 1:1, стакан накрывают часовым стеклом и нагревают до растворения марганца. После охлаждения раствор переносят в мерную колбу вместимостью 1000 см</w:t>
      </w:r>
      <w:r w:rsidR="00616246" w:rsidRPr="00616246">
        <w:rPr>
          <w:rFonts w:ascii="Arial" w:hAnsi="Arial" w:cs="Arial"/>
          <w:vertAlign w:val="superscript"/>
        </w:rPr>
        <w:t>3</w:t>
      </w:r>
      <w:r w:rsidR="00616246" w:rsidRPr="00616246">
        <w:rPr>
          <w:rFonts w:ascii="Arial" w:hAnsi="Arial" w:cs="Arial"/>
        </w:rPr>
        <w:t>, доливают до метки водой и перемешивают.</w:t>
      </w:r>
    </w:p>
    <w:p w14:paraId="42330527" w14:textId="77777777" w:rsidR="00D824EE" w:rsidRDefault="00616246" w:rsidP="001C32A8">
      <w:pPr>
        <w:spacing w:line="360" w:lineRule="auto"/>
        <w:ind w:firstLine="709"/>
        <w:rPr>
          <w:rFonts w:ascii="Arial" w:hAnsi="Arial" w:cs="Arial"/>
        </w:rPr>
      </w:pPr>
      <w:r w:rsidRPr="00616246">
        <w:rPr>
          <w:rFonts w:ascii="Arial" w:hAnsi="Arial" w:cs="Arial"/>
        </w:rPr>
        <w:t>1 см</w:t>
      </w:r>
      <w:r w:rsidRPr="00616246">
        <w:rPr>
          <w:rFonts w:ascii="Arial" w:hAnsi="Arial" w:cs="Arial"/>
          <w:vertAlign w:val="superscript"/>
        </w:rPr>
        <w:t>3</w:t>
      </w:r>
      <w:r w:rsidRPr="00616246">
        <w:rPr>
          <w:rFonts w:ascii="Arial" w:hAnsi="Arial" w:cs="Arial"/>
        </w:rPr>
        <w:t xml:space="preserve"> раствора А содержит 0,0001 г оксида марганца (II).</w:t>
      </w:r>
    </w:p>
    <w:p w14:paraId="771C6457" w14:textId="77777777" w:rsidR="00D824EE" w:rsidRDefault="00616246" w:rsidP="001C32A8">
      <w:pPr>
        <w:spacing w:line="360" w:lineRule="auto"/>
        <w:ind w:firstLine="709"/>
        <w:rPr>
          <w:rFonts w:ascii="Arial" w:hAnsi="Arial" w:cs="Arial"/>
        </w:rPr>
      </w:pPr>
      <w:r>
        <w:rPr>
          <w:rFonts w:ascii="Arial" w:hAnsi="Arial" w:cs="Arial"/>
        </w:rPr>
        <w:t xml:space="preserve">б) </w:t>
      </w:r>
      <w:r w:rsidRPr="00616246">
        <w:rPr>
          <w:rFonts w:ascii="Arial" w:hAnsi="Arial" w:cs="Arial"/>
        </w:rPr>
        <w:t>Раствор Б: 20 см</w:t>
      </w:r>
      <w:r w:rsidRPr="00616246">
        <w:rPr>
          <w:rFonts w:ascii="Arial" w:hAnsi="Arial" w:cs="Arial"/>
          <w:vertAlign w:val="superscript"/>
        </w:rPr>
        <w:t>3</w:t>
      </w:r>
      <w:r w:rsidRPr="00616246">
        <w:rPr>
          <w:rFonts w:ascii="Arial" w:hAnsi="Arial" w:cs="Arial"/>
        </w:rPr>
        <w:t xml:space="preserve"> раствора А переносят в мерную колбу вместимостью 1000 см</w:t>
      </w:r>
      <w:r w:rsidRPr="00616246">
        <w:rPr>
          <w:rFonts w:ascii="Arial" w:hAnsi="Arial" w:cs="Arial"/>
          <w:vertAlign w:val="superscript"/>
        </w:rPr>
        <w:t>3</w:t>
      </w:r>
      <w:r w:rsidRPr="00616246">
        <w:rPr>
          <w:rFonts w:ascii="Arial" w:hAnsi="Arial" w:cs="Arial"/>
        </w:rPr>
        <w:t>, доливают до метки водой и перемешивают. Раствор готовят перед употреблением.</w:t>
      </w:r>
    </w:p>
    <w:p w14:paraId="55321674" w14:textId="77777777" w:rsidR="00D824EE" w:rsidRDefault="00616246" w:rsidP="001C32A8">
      <w:pPr>
        <w:spacing w:line="360" w:lineRule="auto"/>
        <w:ind w:firstLine="709"/>
        <w:rPr>
          <w:rFonts w:ascii="Arial" w:hAnsi="Arial" w:cs="Arial"/>
        </w:rPr>
      </w:pPr>
      <w:r w:rsidRPr="00616246">
        <w:rPr>
          <w:rFonts w:ascii="Arial" w:hAnsi="Arial" w:cs="Arial"/>
        </w:rPr>
        <w:t>1 см</w:t>
      </w:r>
      <w:r w:rsidRPr="00616246">
        <w:rPr>
          <w:rFonts w:ascii="Arial" w:hAnsi="Arial" w:cs="Arial"/>
          <w:vertAlign w:val="superscript"/>
        </w:rPr>
        <w:t>3</w:t>
      </w:r>
      <w:r w:rsidRPr="00616246">
        <w:rPr>
          <w:rFonts w:ascii="Arial" w:hAnsi="Arial" w:cs="Arial"/>
        </w:rPr>
        <w:t xml:space="preserve"> раствора Б содержит 0,000002 г оксида марганца (II).</w:t>
      </w:r>
    </w:p>
    <w:p w14:paraId="7FEA9519" w14:textId="39A2EEF2" w:rsidR="00616246" w:rsidRPr="00616246" w:rsidRDefault="001C32A8" w:rsidP="001C32A8">
      <w:pPr>
        <w:spacing w:line="360" w:lineRule="auto"/>
        <w:ind w:firstLine="709"/>
        <w:rPr>
          <w:rFonts w:ascii="Arial" w:hAnsi="Arial" w:cs="Arial"/>
          <w:b/>
        </w:rPr>
      </w:pPr>
      <w:r>
        <w:rPr>
          <w:rFonts w:ascii="Arial" w:hAnsi="Arial" w:cs="Arial"/>
          <w:b/>
        </w:rPr>
        <w:t>5</w:t>
      </w:r>
      <w:r w:rsidR="00616246" w:rsidRPr="00616246">
        <w:rPr>
          <w:rFonts w:ascii="Arial" w:hAnsi="Arial" w:cs="Arial"/>
          <w:b/>
        </w:rPr>
        <w:t>.2. Проведение анализа</w:t>
      </w:r>
    </w:p>
    <w:p w14:paraId="356F7103" w14:textId="3AB595B4" w:rsidR="00616246" w:rsidRDefault="001C32A8">
      <w:pPr>
        <w:spacing w:line="360" w:lineRule="auto"/>
        <w:ind w:firstLine="709"/>
        <w:rPr>
          <w:rFonts w:ascii="Arial" w:hAnsi="Arial" w:cs="Arial"/>
        </w:rPr>
      </w:pPr>
      <w:r>
        <w:rPr>
          <w:rFonts w:ascii="Arial" w:hAnsi="Arial" w:cs="Arial"/>
        </w:rPr>
        <w:t>5</w:t>
      </w:r>
      <w:r w:rsidR="00616246" w:rsidRPr="00616246">
        <w:rPr>
          <w:rFonts w:ascii="Arial" w:hAnsi="Arial" w:cs="Arial"/>
        </w:rPr>
        <w:t>.2.1. 4,8 г углекислого натрия и 1,6 г борной кислоты помещают в платиновый тигель и перемешивают. Добавляют 2 г пробы и вновь тщательно перемешивают. Тигель помещают в печь с температурой 500 °С. После прекращения бурной реакции температуру постепенно повышают до 1100 °С и выдерживают при этой температуре 20-30 мин до получения подвижного гомогенного плава. Тигель вынимают из печи и охлаждают. Затем помещают в стакан вместимостью 400 см3, содержащий 250 см3 горячей воды, и нагревают до полного растворения плава. Тигель извлекают из стакана, ополаскивают горячей водой в стакан, затем добавляют в тигель 15-20 см3 горячей воды и 10 капель азотной кислоты и нагревают до растворения возможных остатков плава на стенках тигля. Полученный раствор переносят в тот же стакан, тигель вновь ополаскивают горячей водой. При описании диапазонов проставить % после минимального значения диапазона.</w:t>
      </w:r>
    </w:p>
    <w:p w14:paraId="0F4F4387" w14:textId="633CE16C" w:rsidR="00616246" w:rsidRPr="00616246" w:rsidRDefault="001C32A8">
      <w:pPr>
        <w:spacing w:line="360" w:lineRule="auto"/>
        <w:ind w:firstLine="709"/>
        <w:rPr>
          <w:rFonts w:ascii="Arial" w:hAnsi="Arial" w:cs="Arial"/>
        </w:rPr>
      </w:pPr>
      <w:r>
        <w:rPr>
          <w:rFonts w:ascii="Arial" w:hAnsi="Arial" w:cs="Arial"/>
        </w:rPr>
        <w:t>5</w:t>
      </w:r>
      <w:r w:rsidR="00616246" w:rsidRPr="00616246">
        <w:rPr>
          <w:rFonts w:ascii="Arial" w:hAnsi="Arial" w:cs="Arial"/>
        </w:rPr>
        <w:t>.2.2. К раствору добавляют 20 см</w:t>
      </w:r>
      <w:r w:rsidR="00616246" w:rsidRPr="00616246">
        <w:rPr>
          <w:rFonts w:ascii="Arial" w:hAnsi="Arial" w:cs="Arial"/>
          <w:vertAlign w:val="superscript"/>
        </w:rPr>
        <w:t>3</w:t>
      </w:r>
      <w:r w:rsidR="00616246" w:rsidRPr="00616246">
        <w:rPr>
          <w:rFonts w:ascii="Arial" w:hAnsi="Arial" w:cs="Arial"/>
        </w:rPr>
        <w:t xml:space="preserve"> раствора гидроксида натрия с массовой долей 20%, нагревают до получения прозрачного раствора и приливают еще 5-10 см</w:t>
      </w:r>
      <w:r w:rsidR="00616246" w:rsidRPr="00616246">
        <w:rPr>
          <w:rFonts w:ascii="Arial" w:hAnsi="Arial" w:cs="Arial"/>
          <w:vertAlign w:val="superscript"/>
        </w:rPr>
        <w:t>3</w:t>
      </w:r>
      <w:r w:rsidR="00616246" w:rsidRPr="00616246">
        <w:rPr>
          <w:rFonts w:ascii="Arial" w:hAnsi="Arial" w:cs="Arial"/>
        </w:rPr>
        <w:t xml:space="preserve"> раствора гидроксида натрия. Затем приливают 5 см</w:t>
      </w:r>
      <w:r w:rsidR="00616246" w:rsidRPr="00616246">
        <w:rPr>
          <w:rFonts w:ascii="Arial" w:hAnsi="Arial" w:cs="Arial"/>
          <w:vertAlign w:val="superscript"/>
        </w:rPr>
        <w:t>3</w:t>
      </w:r>
      <w:r w:rsidR="00616246" w:rsidRPr="00616246">
        <w:rPr>
          <w:rFonts w:ascii="Arial" w:hAnsi="Arial" w:cs="Arial"/>
        </w:rPr>
        <w:t xml:space="preserve"> раствора надсерно-кислого аммония, кипятят 5-7 мин и добавляют 0,5 см</w:t>
      </w:r>
      <w:r w:rsidR="00616246" w:rsidRPr="00616246">
        <w:rPr>
          <w:rFonts w:ascii="Arial" w:hAnsi="Arial" w:cs="Arial"/>
          <w:vertAlign w:val="superscript"/>
        </w:rPr>
        <w:t>3</w:t>
      </w:r>
      <w:r w:rsidR="00616246" w:rsidRPr="00616246">
        <w:rPr>
          <w:rFonts w:ascii="Arial" w:hAnsi="Arial" w:cs="Arial"/>
        </w:rPr>
        <w:t xml:space="preserve"> этилового спирта для восстановления перманганата, который может образоваться в результате окисления надсерно-кислым аммонием. К раствору при постоянном перемешивании добавляют 5 см</w:t>
      </w:r>
      <w:r w:rsidR="00616246" w:rsidRPr="00616246">
        <w:rPr>
          <w:rFonts w:ascii="Arial" w:hAnsi="Arial" w:cs="Arial"/>
          <w:vertAlign w:val="superscript"/>
        </w:rPr>
        <w:t>3</w:t>
      </w:r>
      <w:r w:rsidR="00616246" w:rsidRPr="00616246">
        <w:rPr>
          <w:rFonts w:ascii="Arial" w:hAnsi="Arial" w:cs="Arial"/>
        </w:rPr>
        <w:t xml:space="preserve"> </w:t>
      </w:r>
      <w:r w:rsidR="00616246" w:rsidRPr="00616246">
        <w:rPr>
          <w:rFonts w:ascii="Arial" w:hAnsi="Arial" w:cs="Arial"/>
        </w:rPr>
        <w:lastRenderedPageBreak/>
        <w:t>раствора серно-кислого магния, нагревают до кипения, затем оставляют на водяной бане до коагуляции осадка. Теплый раствор фильтруют через фильтр "белая лента", промывая стакан и фильтр с осадком 2-3 раза горячим раствором гидроксида натрия с массовой долей 2%. Далее фильтр с осадком помещают в стакан, где проводилось осаждение, добавляют 15 см</w:t>
      </w:r>
      <w:r w:rsidR="00616246" w:rsidRPr="00616246">
        <w:rPr>
          <w:rFonts w:ascii="Arial" w:hAnsi="Arial" w:cs="Arial"/>
          <w:vertAlign w:val="superscript"/>
        </w:rPr>
        <w:t>3</w:t>
      </w:r>
      <w:r w:rsidR="00616246" w:rsidRPr="00616246">
        <w:rPr>
          <w:rFonts w:ascii="Arial" w:hAnsi="Arial" w:cs="Arial"/>
        </w:rPr>
        <w:t xml:space="preserve"> раствора серной кислоты 1:15, 10 капель азотной кислоты и 10 см</w:t>
      </w:r>
      <w:r w:rsidR="00616246" w:rsidRPr="00616246">
        <w:rPr>
          <w:rFonts w:ascii="Arial" w:hAnsi="Arial" w:cs="Arial"/>
          <w:vertAlign w:val="superscript"/>
        </w:rPr>
        <w:t>3</w:t>
      </w:r>
      <w:r w:rsidR="00616246" w:rsidRPr="00616246">
        <w:rPr>
          <w:rFonts w:ascii="Arial" w:hAnsi="Arial" w:cs="Arial"/>
        </w:rPr>
        <w:t xml:space="preserve"> воды. Раствор нагревают до температуры 70-80 °С, разрушая фильтр стеклянной палочкой. Стакан накрывают часовым стеклом и раствор выдерживают при этой температуре 10 мин, затем фильтруют в коническую колбу вместимостью 150 см</w:t>
      </w:r>
      <w:r w:rsidR="00616246" w:rsidRPr="00616246">
        <w:rPr>
          <w:rFonts w:ascii="Arial" w:hAnsi="Arial" w:cs="Arial"/>
          <w:vertAlign w:val="superscript"/>
        </w:rPr>
        <w:t>3</w:t>
      </w:r>
      <w:r w:rsidR="00616246" w:rsidRPr="00616246">
        <w:rPr>
          <w:rFonts w:ascii="Arial" w:hAnsi="Arial" w:cs="Arial"/>
        </w:rPr>
        <w:t xml:space="preserve"> с нанесенной на нее меткой, соответствующей объему 20 см</w:t>
      </w:r>
      <w:r w:rsidR="00616246" w:rsidRPr="00616246">
        <w:rPr>
          <w:rFonts w:ascii="Arial" w:hAnsi="Arial" w:cs="Arial"/>
          <w:vertAlign w:val="superscript"/>
        </w:rPr>
        <w:t>3</w:t>
      </w:r>
      <w:r w:rsidR="00616246" w:rsidRPr="00616246">
        <w:rPr>
          <w:rFonts w:ascii="Arial" w:hAnsi="Arial" w:cs="Arial"/>
        </w:rPr>
        <w:t>. Стакан и фильтр промывают 5-6 раз горячей водой. Раствор выпаривают до объема 20 см</w:t>
      </w:r>
      <w:r w:rsidR="00616246" w:rsidRPr="00616246">
        <w:rPr>
          <w:rFonts w:ascii="Arial" w:hAnsi="Arial" w:cs="Arial"/>
          <w:vertAlign w:val="superscript"/>
        </w:rPr>
        <w:t>3</w:t>
      </w:r>
      <w:r w:rsidR="00616246" w:rsidRPr="00616246">
        <w:rPr>
          <w:rFonts w:ascii="Arial" w:hAnsi="Arial" w:cs="Arial"/>
        </w:rPr>
        <w:t>. К полученному раствору добавляют 3 см</w:t>
      </w:r>
      <w:r w:rsidR="00616246" w:rsidRPr="00616246">
        <w:rPr>
          <w:rFonts w:ascii="Arial" w:hAnsi="Arial" w:cs="Arial"/>
          <w:vertAlign w:val="superscript"/>
        </w:rPr>
        <w:t>3</w:t>
      </w:r>
      <w:r w:rsidR="00616246" w:rsidRPr="00616246">
        <w:rPr>
          <w:rFonts w:ascii="Arial" w:hAnsi="Arial" w:cs="Arial"/>
        </w:rPr>
        <w:t xml:space="preserve"> раствора ортофосфорной кислоты, 0,25 г периодата калия или натрия, накрывают колбу часовым стеклом и кипятят 5-7 мин, затем оставляют при температуре, близкой к температуре кипения, до появления устойчивой фиолетовой окраски перманганата калия, поддерживая объем раствора около 20 см</w:t>
      </w:r>
      <w:r w:rsidR="00616246" w:rsidRPr="00616246">
        <w:rPr>
          <w:rFonts w:ascii="Arial" w:hAnsi="Arial" w:cs="Arial"/>
          <w:vertAlign w:val="superscript"/>
        </w:rPr>
        <w:t>3</w:t>
      </w:r>
      <w:r w:rsidR="00616246" w:rsidRPr="00616246">
        <w:rPr>
          <w:rFonts w:ascii="Arial" w:hAnsi="Arial" w:cs="Arial"/>
        </w:rPr>
        <w:t>, для чего по мере надобности приливают воду, не содержащую восстановителей. Раствор выдерживают на водяной бане 10 мин. Далее раствор охлаждают и переносят в мерную колбу вместимостью 25 см</w:t>
      </w:r>
      <w:r w:rsidR="00616246" w:rsidRPr="00616246">
        <w:rPr>
          <w:rFonts w:ascii="Arial" w:hAnsi="Arial" w:cs="Arial"/>
          <w:vertAlign w:val="superscript"/>
        </w:rPr>
        <w:t>3</w:t>
      </w:r>
      <w:r w:rsidR="00616246" w:rsidRPr="00616246">
        <w:rPr>
          <w:rFonts w:ascii="Arial" w:hAnsi="Arial" w:cs="Arial"/>
        </w:rPr>
        <w:t>, доливают до метки водой, не содержащей восстановителей, и перемешивают.</w:t>
      </w:r>
    </w:p>
    <w:p w14:paraId="6EDE57CC" w14:textId="2661842B" w:rsidR="00616246" w:rsidRPr="00616246" w:rsidRDefault="001C32A8" w:rsidP="001C32A8">
      <w:pPr>
        <w:spacing w:line="360" w:lineRule="auto"/>
        <w:ind w:firstLine="709"/>
        <w:rPr>
          <w:rFonts w:ascii="Arial" w:hAnsi="Arial" w:cs="Arial"/>
        </w:rPr>
      </w:pPr>
      <w:r>
        <w:rPr>
          <w:rFonts w:ascii="Arial" w:hAnsi="Arial" w:cs="Arial"/>
        </w:rPr>
        <w:t>5</w:t>
      </w:r>
      <w:r w:rsidR="00616246" w:rsidRPr="00616246">
        <w:rPr>
          <w:rFonts w:ascii="Arial" w:hAnsi="Arial" w:cs="Arial"/>
        </w:rPr>
        <w:t>.2.3. Через все стадии анализа проводят контрольный опыт, причем сплавление смеси углекислого натрия и борной кислоты проводят только до получения прозрачного плава.</w:t>
      </w:r>
    </w:p>
    <w:p w14:paraId="5DF0D5BB" w14:textId="06181FEB" w:rsidR="00D824EE" w:rsidRDefault="001C32A8" w:rsidP="001C32A8">
      <w:pPr>
        <w:spacing w:line="360" w:lineRule="auto"/>
        <w:ind w:firstLine="709"/>
        <w:rPr>
          <w:rFonts w:ascii="Arial" w:hAnsi="Arial" w:cs="Arial"/>
        </w:rPr>
      </w:pPr>
      <w:r>
        <w:rPr>
          <w:rFonts w:ascii="Arial" w:hAnsi="Arial" w:cs="Arial"/>
        </w:rPr>
        <w:t>5</w:t>
      </w:r>
      <w:r w:rsidR="00616246" w:rsidRPr="00616246">
        <w:rPr>
          <w:rFonts w:ascii="Arial" w:hAnsi="Arial" w:cs="Arial"/>
        </w:rPr>
        <w:t>.2.4. Оптическую плотность раствора измеряют на спектрофотометре или фотоэлектроколориметре, учитывая, что максимум светопоглощения растворов соответствует длине волны 525 нм. Раствором сравнения служит раствор контрольного опыта.</w:t>
      </w:r>
    </w:p>
    <w:p w14:paraId="62DB316E" w14:textId="503854DF" w:rsidR="00616246" w:rsidRPr="00616246" w:rsidRDefault="00616246" w:rsidP="001C32A8">
      <w:pPr>
        <w:spacing w:line="360" w:lineRule="auto"/>
        <w:ind w:firstLine="709"/>
        <w:rPr>
          <w:rFonts w:ascii="Arial" w:hAnsi="Arial" w:cs="Arial"/>
        </w:rPr>
      </w:pPr>
      <w:r w:rsidRPr="00616246">
        <w:rPr>
          <w:rFonts w:ascii="Arial" w:hAnsi="Arial" w:cs="Arial"/>
        </w:rPr>
        <w:t>Массу оксида марганца в растворе находят по градуировочному графику.</w:t>
      </w:r>
    </w:p>
    <w:p w14:paraId="70BEF3FE" w14:textId="5C57F31C" w:rsidR="00D824EE" w:rsidRDefault="001C32A8" w:rsidP="001C32A8">
      <w:pPr>
        <w:spacing w:line="360" w:lineRule="auto"/>
        <w:ind w:firstLine="709"/>
        <w:rPr>
          <w:rFonts w:ascii="Arial" w:hAnsi="Arial" w:cs="Arial"/>
        </w:rPr>
      </w:pPr>
      <w:r>
        <w:rPr>
          <w:rFonts w:ascii="Arial" w:hAnsi="Arial" w:cs="Arial"/>
        </w:rPr>
        <w:t>5</w:t>
      </w:r>
      <w:r w:rsidR="00616246" w:rsidRPr="00616246">
        <w:rPr>
          <w:rFonts w:ascii="Arial" w:hAnsi="Arial" w:cs="Arial"/>
        </w:rPr>
        <w:t>.2.5. Для построения градуировочного графика в семь стаканов вместимостью 400 см</w:t>
      </w:r>
      <w:r>
        <w:rPr>
          <w:rFonts w:ascii="Arial" w:hAnsi="Arial" w:cs="Arial"/>
          <w:vertAlign w:val="superscript"/>
        </w:rPr>
        <w:t>3</w:t>
      </w:r>
      <w:r w:rsidR="00616246" w:rsidRPr="00616246">
        <w:rPr>
          <w:rFonts w:ascii="Arial" w:hAnsi="Arial" w:cs="Arial"/>
        </w:rPr>
        <w:t xml:space="preserve"> каждый добавляют 0; 1,0; 3,0; 5,0; 10,0; 15,0 и 20,0 см</w:t>
      </w:r>
      <w:r w:rsidR="00616246" w:rsidRPr="00616246">
        <w:rPr>
          <w:rFonts w:ascii="Arial" w:hAnsi="Arial" w:cs="Arial"/>
          <w:vertAlign w:val="superscript"/>
        </w:rPr>
        <w:t>3</w:t>
      </w:r>
      <w:r w:rsidR="00616246" w:rsidRPr="00616246">
        <w:rPr>
          <w:rFonts w:ascii="Arial" w:hAnsi="Arial" w:cs="Arial"/>
        </w:rPr>
        <w:t xml:space="preserve"> раствора Б, что соответствует 0; 0,000002; 0,000006; 0,00001; 0,00002; 0,00003 и 0,00004 г оксида марганца. В каждый стакан добавляют 250 см</w:t>
      </w:r>
      <w:r w:rsidR="00616246" w:rsidRPr="00616246">
        <w:rPr>
          <w:rFonts w:ascii="Arial" w:hAnsi="Arial" w:cs="Arial"/>
          <w:vertAlign w:val="superscript"/>
        </w:rPr>
        <w:t>3</w:t>
      </w:r>
      <w:r w:rsidR="00616246" w:rsidRPr="00616246">
        <w:rPr>
          <w:rFonts w:ascii="Arial" w:hAnsi="Arial" w:cs="Arial"/>
        </w:rPr>
        <w:t xml:space="preserve"> воды, 20 см</w:t>
      </w:r>
      <w:r w:rsidR="00616246" w:rsidRPr="00616246">
        <w:rPr>
          <w:rFonts w:ascii="Arial" w:hAnsi="Arial" w:cs="Arial"/>
          <w:vertAlign w:val="superscript"/>
        </w:rPr>
        <w:t>3</w:t>
      </w:r>
      <w:r w:rsidR="00616246" w:rsidRPr="00616246">
        <w:rPr>
          <w:rFonts w:ascii="Arial" w:hAnsi="Arial" w:cs="Arial"/>
        </w:rPr>
        <w:t xml:space="preserve"> раствора гидроксида натрия с массовой долей 20%. Раствор нагревают, добавляют 0,5 см</w:t>
      </w:r>
      <w:r w:rsidR="00616246" w:rsidRPr="00616246">
        <w:rPr>
          <w:rFonts w:ascii="Arial" w:hAnsi="Arial" w:cs="Arial"/>
          <w:vertAlign w:val="superscript"/>
        </w:rPr>
        <w:t>3</w:t>
      </w:r>
      <w:r w:rsidR="00616246" w:rsidRPr="00616246">
        <w:rPr>
          <w:rFonts w:ascii="Arial" w:hAnsi="Arial" w:cs="Arial"/>
        </w:rPr>
        <w:t xml:space="preserve"> этилового спирта, при перемешивании 5 см</w:t>
      </w:r>
      <w:r w:rsidR="00616246" w:rsidRPr="00616246">
        <w:rPr>
          <w:rFonts w:ascii="Arial" w:hAnsi="Arial" w:cs="Arial"/>
          <w:vertAlign w:val="superscript"/>
        </w:rPr>
        <w:t>3</w:t>
      </w:r>
      <w:r w:rsidR="00616246" w:rsidRPr="00616246">
        <w:rPr>
          <w:rFonts w:ascii="Arial" w:hAnsi="Arial" w:cs="Arial"/>
        </w:rPr>
        <w:t xml:space="preserve"> раствора серно-кислого магния, нагревают до кипения и далее анализ продолжают согласно п.</w:t>
      </w:r>
      <w:r w:rsidR="00EE56ED">
        <w:rPr>
          <w:rFonts w:ascii="Arial" w:hAnsi="Arial" w:cs="Arial"/>
        </w:rPr>
        <w:t>5</w:t>
      </w:r>
      <w:r w:rsidR="00616246" w:rsidRPr="00616246">
        <w:rPr>
          <w:rFonts w:ascii="Arial" w:hAnsi="Arial" w:cs="Arial"/>
        </w:rPr>
        <w:t>.2.1.</w:t>
      </w:r>
    </w:p>
    <w:p w14:paraId="579D4E18" w14:textId="77777777" w:rsidR="00D824EE" w:rsidRDefault="00616246" w:rsidP="001C32A8">
      <w:pPr>
        <w:spacing w:line="360" w:lineRule="auto"/>
        <w:ind w:firstLine="709"/>
        <w:rPr>
          <w:rFonts w:ascii="Arial" w:hAnsi="Arial" w:cs="Arial"/>
        </w:rPr>
      </w:pPr>
      <w:r w:rsidRPr="00616246">
        <w:rPr>
          <w:rFonts w:ascii="Arial" w:hAnsi="Arial" w:cs="Arial"/>
        </w:rPr>
        <w:lastRenderedPageBreak/>
        <w:t>Раствором сравнения служит раствор, не содержащий стандартного раствора марганца.</w:t>
      </w:r>
    </w:p>
    <w:p w14:paraId="0E0440C6" w14:textId="682486F2" w:rsidR="00616246" w:rsidRDefault="00616246" w:rsidP="001C32A8">
      <w:pPr>
        <w:spacing w:line="360" w:lineRule="auto"/>
        <w:ind w:firstLine="709"/>
        <w:rPr>
          <w:rFonts w:ascii="Arial" w:hAnsi="Arial" w:cs="Arial"/>
        </w:rPr>
      </w:pPr>
      <w:r w:rsidRPr="00616246">
        <w:rPr>
          <w:rFonts w:ascii="Arial" w:hAnsi="Arial" w:cs="Arial"/>
        </w:rPr>
        <w:t>По полученным значениям оптических плотностей и соответствующим им массам оксида марганца строят градуировочный график.</w:t>
      </w:r>
    </w:p>
    <w:p w14:paraId="5435B06A" w14:textId="0743CDD0" w:rsidR="00616246" w:rsidRPr="00616246" w:rsidRDefault="001C32A8" w:rsidP="001C32A8">
      <w:pPr>
        <w:spacing w:line="360" w:lineRule="auto"/>
        <w:ind w:firstLine="709"/>
        <w:rPr>
          <w:rFonts w:ascii="Arial" w:hAnsi="Arial" w:cs="Arial"/>
          <w:b/>
        </w:rPr>
      </w:pPr>
      <w:r>
        <w:rPr>
          <w:rFonts w:ascii="Arial" w:hAnsi="Arial" w:cs="Arial"/>
          <w:b/>
        </w:rPr>
        <w:t>5</w:t>
      </w:r>
      <w:r w:rsidR="00616246" w:rsidRPr="00616246">
        <w:rPr>
          <w:rFonts w:ascii="Arial" w:hAnsi="Arial" w:cs="Arial"/>
          <w:b/>
        </w:rPr>
        <w:t>.3. Обработка результатов</w:t>
      </w:r>
    </w:p>
    <w:p w14:paraId="2ABDAD19" w14:textId="4F3B4F45" w:rsidR="00616246" w:rsidRPr="00616246" w:rsidRDefault="001C32A8" w:rsidP="001C32A8">
      <w:pPr>
        <w:spacing w:line="360" w:lineRule="auto"/>
        <w:ind w:firstLine="709"/>
        <w:rPr>
          <w:rFonts w:ascii="Arial" w:hAnsi="Arial" w:cs="Arial"/>
        </w:rPr>
      </w:pPr>
      <w:r>
        <w:rPr>
          <w:rFonts w:ascii="Arial" w:hAnsi="Arial" w:cs="Arial"/>
        </w:rPr>
        <w:t>5</w:t>
      </w:r>
      <w:r w:rsidR="00616246" w:rsidRPr="00616246">
        <w:rPr>
          <w:rFonts w:ascii="Arial" w:hAnsi="Arial" w:cs="Arial"/>
        </w:rPr>
        <w:t>.3.1. Массовую долю оксида марганца (II) (</w:t>
      </w:r>
      <w:r w:rsidR="00616246" w:rsidRPr="00616246">
        <w:rPr>
          <w:rFonts w:ascii="Arial" w:hAnsi="Arial" w:cs="Arial"/>
          <w:lang w:val="en-US"/>
        </w:rPr>
        <w:t>X</w:t>
      </w:r>
      <w:r w:rsidR="00616246" w:rsidRPr="00616246">
        <w:rPr>
          <w:rFonts w:ascii="Arial" w:hAnsi="Arial" w:cs="Arial"/>
        </w:rPr>
        <w:t>) в процентах вычисляют по формуле</w:t>
      </w:r>
    </w:p>
    <w:p w14:paraId="49A662B6" w14:textId="77777777" w:rsidR="00616246" w:rsidRPr="00616246" w:rsidRDefault="00616246" w:rsidP="0077562B">
      <w:pPr>
        <w:spacing w:line="360" w:lineRule="auto"/>
        <w:ind w:firstLine="709"/>
        <w:jc w:val="center"/>
        <w:rPr>
          <w:rFonts w:ascii="Arial" w:hAnsi="Arial" w:cs="Arial"/>
        </w:rPr>
      </w:pPr>
      <w:r w:rsidRPr="00616246">
        <w:rPr>
          <w:rFonts w:ascii="Arial" w:hAnsi="Arial" w:cs="Arial"/>
          <w:noProof/>
        </w:rPr>
        <w:drawing>
          <wp:inline distT="0" distB="0" distL="0" distR="0" wp14:anchorId="396DAE7B" wp14:editId="3FCB88F0">
            <wp:extent cx="809625" cy="390525"/>
            <wp:effectExtent l="0" t="0" r="9525" b="9525"/>
            <wp:docPr id="6" name="Рисунок 93" descr="ГОСТ 13583.10-93 (ИСО 3390-76) Глинозем. Методы определения оксида марганца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ГОСТ 13583.10-93 (ИСО 3390-76) Глинозем. Методы определения оксида марганца (с Изменением 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616246">
        <w:rPr>
          <w:rFonts w:ascii="Arial" w:hAnsi="Arial" w:cs="Arial"/>
        </w:rPr>
        <w:t>,</w:t>
      </w:r>
    </w:p>
    <w:p w14:paraId="3EDE9E83" w14:textId="77777777" w:rsidR="00D824EE" w:rsidRDefault="00616246" w:rsidP="001C32A8">
      <w:pPr>
        <w:spacing w:line="360" w:lineRule="auto"/>
        <w:ind w:firstLine="709"/>
        <w:rPr>
          <w:rFonts w:ascii="Arial" w:hAnsi="Arial" w:cs="Arial"/>
        </w:rPr>
      </w:pPr>
      <w:r w:rsidRPr="00616246">
        <w:rPr>
          <w:rFonts w:ascii="Arial" w:hAnsi="Arial" w:cs="Arial"/>
        </w:rPr>
        <w:t xml:space="preserve">где </w:t>
      </w:r>
      <w:r w:rsidRPr="00616246">
        <w:rPr>
          <w:rFonts w:ascii="Arial" w:hAnsi="Arial" w:cs="Arial"/>
          <w:lang w:val="en-US"/>
        </w:rPr>
        <w:t>m</w:t>
      </w:r>
      <w:r w:rsidRPr="00616246">
        <w:rPr>
          <w:rFonts w:ascii="Arial" w:hAnsi="Arial" w:cs="Arial"/>
          <w:vertAlign w:val="subscript"/>
        </w:rPr>
        <w:t>1</w:t>
      </w:r>
      <w:r w:rsidRPr="00616246">
        <w:rPr>
          <w:rFonts w:ascii="Arial" w:hAnsi="Arial" w:cs="Arial"/>
        </w:rPr>
        <w:t>- масса оксида марганца (II) в растворе пробы, найденная по градуировочному графику, г;</w:t>
      </w:r>
    </w:p>
    <w:p w14:paraId="0F25B6AA" w14:textId="141F391B" w:rsidR="00616246" w:rsidRDefault="00616246" w:rsidP="001C32A8">
      <w:pPr>
        <w:spacing w:line="360" w:lineRule="auto"/>
        <w:ind w:firstLine="709"/>
        <w:rPr>
          <w:rFonts w:ascii="Arial" w:hAnsi="Arial" w:cs="Arial"/>
        </w:rPr>
      </w:pPr>
      <w:r w:rsidRPr="00616246">
        <w:rPr>
          <w:rFonts w:ascii="Arial" w:hAnsi="Arial" w:cs="Arial"/>
          <w:lang w:val="en-US"/>
        </w:rPr>
        <w:t>m</w:t>
      </w:r>
      <w:r w:rsidRPr="00616246">
        <w:rPr>
          <w:rFonts w:ascii="Arial" w:hAnsi="Arial" w:cs="Arial"/>
        </w:rPr>
        <w:t>- масса навески глинозема, г.</w:t>
      </w:r>
    </w:p>
    <w:p w14:paraId="51691B12" w14:textId="315CF870" w:rsidR="00D824EE" w:rsidRPr="00ED35DB" w:rsidRDefault="001C32A8">
      <w:pPr>
        <w:spacing w:line="360" w:lineRule="auto"/>
        <w:ind w:firstLine="709"/>
        <w:rPr>
          <w:rFonts w:ascii="Arial" w:hAnsi="Arial" w:cs="Arial"/>
        </w:rPr>
      </w:pPr>
      <w:r>
        <w:rPr>
          <w:rFonts w:ascii="Arial" w:hAnsi="Arial" w:cs="Arial"/>
        </w:rPr>
        <w:t>5</w:t>
      </w:r>
      <w:r w:rsidR="00616246" w:rsidRPr="00616246">
        <w:rPr>
          <w:rFonts w:ascii="Arial" w:hAnsi="Arial" w:cs="Arial"/>
        </w:rPr>
        <w:t xml:space="preserve">.3.2. Допускаемые расхождения результатов параллельных определений и результатов анализа не должны превышать значений, </w:t>
      </w:r>
      <w:r w:rsidR="00616246" w:rsidRPr="00FF4AE4">
        <w:rPr>
          <w:rFonts w:ascii="Arial" w:hAnsi="Arial" w:cs="Arial"/>
        </w:rPr>
        <w:t xml:space="preserve">указанных в </w:t>
      </w:r>
      <w:r w:rsidR="00D824EE" w:rsidRPr="001C32A8">
        <w:rPr>
          <w:rFonts w:ascii="Arial" w:hAnsi="Arial" w:cs="Arial"/>
        </w:rPr>
        <w:t>таблице 2</w:t>
      </w:r>
      <w:r w:rsidR="00616246" w:rsidRPr="001C32A8">
        <w:rPr>
          <w:rFonts w:ascii="Arial" w:hAnsi="Arial" w:cs="Arial"/>
        </w:rPr>
        <w:t>.</w:t>
      </w:r>
      <w:r w:rsidR="00616246" w:rsidRPr="00616246">
        <w:br/>
      </w:r>
      <w:r w:rsidR="00D824EE" w:rsidRPr="00936B03">
        <w:rPr>
          <w:rFonts w:ascii="Arial" w:hAnsi="Arial" w:cs="Arial"/>
          <w:spacing w:val="40"/>
        </w:rPr>
        <w:t>Таблица</w:t>
      </w:r>
      <w:r w:rsidR="00D824EE">
        <w:rPr>
          <w:rFonts w:ascii="Arial" w:hAnsi="Arial" w:cs="Arial"/>
        </w:rPr>
        <w:t xml:space="preserve"> 2</w:t>
      </w:r>
    </w:p>
    <w:tbl>
      <w:tblPr>
        <w:tblStyle w:val="ae"/>
        <w:tblW w:w="0" w:type="auto"/>
        <w:tblLook w:val="04A0" w:firstRow="1" w:lastRow="0" w:firstColumn="1" w:lastColumn="0" w:noHBand="0" w:noVBand="1"/>
      </w:tblPr>
      <w:tblGrid>
        <w:gridCol w:w="5138"/>
        <w:gridCol w:w="2235"/>
        <w:gridCol w:w="2141"/>
      </w:tblGrid>
      <w:tr w:rsidR="00D824EE" w:rsidRPr="00FF7EA4" w14:paraId="4B6CDC36" w14:textId="77777777" w:rsidTr="00B8075F">
        <w:trPr>
          <w:trHeight w:val="570"/>
        </w:trPr>
        <w:tc>
          <w:tcPr>
            <w:tcW w:w="5382" w:type="dxa"/>
            <w:vMerge w:val="restart"/>
          </w:tcPr>
          <w:p w14:paraId="484062CC" w14:textId="67752FBE" w:rsidR="00D824EE" w:rsidRPr="00FF7EA4" w:rsidRDefault="00D824EE" w:rsidP="001C32A8">
            <w:pPr>
              <w:pStyle w:val="formattext1"/>
              <w:shd w:val="clear" w:color="auto" w:fill="FFFFFF"/>
              <w:spacing w:line="360" w:lineRule="auto"/>
              <w:jc w:val="both"/>
              <w:textAlignment w:val="baseline"/>
              <w:rPr>
                <w:rFonts w:ascii="Arial" w:hAnsi="Arial" w:cs="Arial"/>
                <w:sz w:val="22"/>
              </w:rPr>
            </w:pPr>
            <w:r w:rsidRPr="00FF7EA4">
              <w:rPr>
                <w:rFonts w:ascii="Arial" w:hAnsi="Arial" w:cs="Arial"/>
                <w:sz w:val="22"/>
              </w:rPr>
              <w:t xml:space="preserve">Массовая доля </w:t>
            </w:r>
            <w:r w:rsidRPr="001C32A8">
              <w:rPr>
                <w:rFonts w:ascii="Arial" w:hAnsi="Arial" w:cs="Arial"/>
              </w:rPr>
              <w:t>оксида марганца</w:t>
            </w:r>
            <w:r w:rsidRPr="00FF7EA4">
              <w:rPr>
                <w:rFonts w:ascii="Arial" w:hAnsi="Arial" w:cs="Arial"/>
                <w:sz w:val="22"/>
              </w:rPr>
              <w:t>, %</w:t>
            </w:r>
          </w:p>
        </w:tc>
        <w:tc>
          <w:tcPr>
            <w:tcW w:w="4132" w:type="dxa"/>
            <w:gridSpan w:val="2"/>
            <w:tcBorders>
              <w:bottom w:val="single" w:sz="4" w:space="0" w:color="auto"/>
            </w:tcBorders>
            <w:shd w:val="clear" w:color="auto" w:fill="auto"/>
          </w:tcPr>
          <w:p w14:paraId="691AFD1B" w14:textId="77777777" w:rsidR="00D824EE" w:rsidRPr="00FF7EA4" w:rsidRDefault="00D824EE" w:rsidP="001C32A8">
            <w:pPr>
              <w:pStyle w:val="formattext1"/>
              <w:shd w:val="clear" w:color="auto" w:fill="FFFFFF"/>
              <w:spacing w:line="360" w:lineRule="auto"/>
              <w:jc w:val="both"/>
              <w:textAlignment w:val="baseline"/>
              <w:rPr>
                <w:rFonts w:ascii="Arial" w:hAnsi="Arial" w:cs="Arial"/>
                <w:sz w:val="22"/>
              </w:rPr>
            </w:pPr>
            <w:r w:rsidRPr="00FF7EA4">
              <w:rPr>
                <w:rFonts w:ascii="Arial" w:hAnsi="Arial" w:cs="Arial"/>
                <w:sz w:val="22"/>
              </w:rPr>
              <w:t>Допускаемое расхождение, % (абс.)</w:t>
            </w:r>
          </w:p>
        </w:tc>
      </w:tr>
      <w:tr w:rsidR="005411D7" w:rsidRPr="00FF7EA4" w14:paraId="62C61402" w14:textId="77777777" w:rsidTr="00B8075F">
        <w:trPr>
          <w:trHeight w:val="570"/>
        </w:trPr>
        <w:tc>
          <w:tcPr>
            <w:tcW w:w="5382" w:type="dxa"/>
            <w:vMerge/>
            <w:tcBorders>
              <w:bottom w:val="double" w:sz="4" w:space="0" w:color="auto"/>
            </w:tcBorders>
          </w:tcPr>
          <w:p w14:paraId="2A48D092" w14:textId="77777777" w:rsidR="005411D7" w:rsidRPr="00FF7EA4" w:rsidRDefault="005411D7" w:rsidP="005411D7">
            <w:pPr>
              <w:pStyle w:val="formattext1"/>
              <w:shd w:val="clear" w:color="auto" w:fill="FFFFFF"/>
              <w:spacing w:line="360" w:lineRule="auto"/>
              <w:jc w:val="both"/>
              <w:textAlignment w:val="baseline"/>
              <w:rPr>
                <w:rFonts w:ascii="Arial" w:hAnsi="Arial" w:cs="Arial"/>
                <w:sz w:val="22"/>
              </w:rPr>
            </w:pPr>
          </w:p>
        </w:tc>
        <w:tc>
          <w:tcPr>
            <w:tcW w:w="2268" w:type="dxa"/>
            <w:tcBorders>
              <w:top w:val="single" w:sz="4" w:space="0" w:color="auto"/>
              <w:bottom w:val="double" w:sz="4" w:space="0" w:color="auto"/>
            </w:tcBorders>
            <w:shd w:val="clear" w:color="auto" w:fill="auto"/>
          </w:tcPr>
          <w:p w14:paraId="4676396B" w14:textId="2A82CC8C" w:rsidR="005411D7" w:rsidRPr="00FF7EA4" w:rsidRDefault="005411D7" w:rsidP="005411D7">
            <w:pPr>
              <w:pStyle w:val="formattext1"/>
              <w:shd w:val="clear" w:color="auto" w:fill="FFFFFF"/>
              <w:jc w:val="both"/>
              <w:textAlignment w:val="baseline"/>
              <w:rPr>
                <w:rFonts w:ascii="Arial" w:hAnsi="Arial" w:cs="Arial"/>
                <w:sz w:val="22"/>
              </w:rPr>
            </w:pPr>
            <w:r w:rsidRPr="00243917">
              <w:rPr>
                <w:rFonts w:ascii="Arial" w:hAnsi="Arial" w:cs="Arial"/>
                <w:sz w:val="22"/>
              </w:rPr>
              <w:t>Предел повторяемости r</w:t>
            </w:r>
          </w:p>
        </w:tc>
        <w:tc>
          <w:tcPr>
            <w:tcW w:w="1864" w:type="dxa"/>
            <w:tcBorders>
              <w:top w:val="single" w:sz="4" w:space="0" w:color="auto"/>
              <w:bottom w:val="double" w:sz="4" w:space="0" w:color="auto"/>
            </w:tcBorders>
            <w:shd w:val="clear" w:color="auto" w:fill="auto"/>
          </w:tcPr>
          <w:p w14:paraId="4085A98B" w14:textId="3AFC2145" w:rsidR="005411D7" w:rsidRPr="00FF7EA4" w:rsidRDefault="005411D7" w:rsidP="005411D7">
            <w:pPr>
              <w:pStyle w:val="formattext1"/>
              <w:shd w:val="clear" w:color="auto" w:fill="FFFFFF"/>
              <w:jc w:val="both"/>
              <w:textAlignment w:val="baseline"/>
              <w:rPr>
                <w:rFonts w:ascii="Arial" w:hAnsi="Arial" w:cs="Arial"/>
                <w:sz w:val="22"/>
              </w:rPr>
            </w:pPr>
            <w:r w:rsidRPr="00243917">
              <w:rPr>
                <w:rFonts w:ascii="Arial" w:hAnsi="Arial" w:cs="Arial"/>
                <w:sz w:val="22"/>
              </w:rPr>
              <w:t>Предел вопроизводимости R</w:t>
            </w:r>
          </w:p>
        </w:tc>
      </w:tr>
      <w:tr w:rsidR="00D824EE" w:rsidRPr="00FF7EA4" w14:paraId="5739443B" w14:textId="77777777" w:rsidTr="00B8075F">
        <w:tc>
          <w:tcPr>
            <w:tcW w:w="5382" w:type="dxa"/>
            <w:tcBorders>
              <w:top w:val="double" w:sz="4" w:space="0" w:color="auto"/>
            </w:tcBorders>
          </w:tcPr>
          <w:p w14:paraId="63FA7AC0" w14:textId="0CDD2C3B" w:rsidR="00D824EE" w:rsidRPr="00FF7EA4" w:rsidRDefault="00D824EE">
            <w:pPr>
              <w:pStyle w:val="formattext1"/>
              <w:shd w:val="clear" w:color="auto" w:fill="FFFFFF"/>
              <w:spacing w:line="276" w:lineRule="auto"/>
              <w:jc w:val="both"/>
              <w:textAlignment w:val="baseline"/>
              <w:rPr>
                <w:rFonts w:ascii="Arial" w:hAnsi="Arial" w:cs="Arial"/>
                <w:sz w:val="22"/>
              </w:rPr>
            </w:pPr>
            <w:r w:rsidRPr="001C32A8">
              <w:rPr>
                <w:rFonts w:ascii="Arial" w:hAnsi="Arial" w:cs="Arial"/>
                <w:iCs/>
              </w:rPr>
              <w:t xml:space="preserve">От </w:t>
            </w:r>
            <w:r w:rsidRPr="001C32A8">
              <w:rPr>
                <w:rFonts w:ascii="Arial" w:hAnsi="Arial" w:cs="Arial"/>
                <w:iCs/>
              </w:rPr>
              <w:tab/>
              <w:t xml:space="preserve">0,0001 </w:t>
            </w:r>
            <w:r w:rsidRPr="001C32A8">
              <w:rPr>
                <w:rFonts w:ascii="Arial" w:hAnsi="Arial" w:cs="Arial"/>
                <w:iCs/>
              </w:rPr>
              <w:tab/>
              <w:t xml:space="preserve">до </w:t>
            </w:r>
            <w:r w:rsidRPr="001C32A8">
              <w:rPr>
                <w:rFonts w:ascii="Arial" w:hAnsi="Arial" w:cs="Arial"/>
                <w:iCs/>
              </w:rPr>
              <w:tab/>
              <w:t xml:space="preserve">0,0002 </w:t>
            </w:r>
            <w:r w:rsidRPr="001C32A8">
              <w:rPr>
                <w:rFonts w:ascii="Arial" w:hAnsi="Arial" w:cs="Arial"/>
                <w:iCs/>
              </w:rPr>
              <w:tab/>
              <w:t>включ.</w:t>
            </w:r>
          </w:p>
        </w:tc>
        <w:tc>
          <w:tcPr>
            <w:tcW w:w="2268" w:type="dxa"/>
            <w:tcBorders>
              <w:top w:val="double" w:sz="4" w:space="0" w:color="auto"/>
            </w:tcBorders>
            <w:shd w:val="clear" w:color="auto" w:fill="auto"/>
          </w:tcPr>
          <w:p w14:paraId="1B43F26A" w14:textId="39626918" w:rsidR="00D824EE" w:rsidRPr="00FF7EA4" w:rsidRDefault="00D824EE">
            <w:pPr>
              <w:pStyle w:val="formattext1"/>
              <w:shd w:val="clear" w:color="auto" w:fill="FFFFFF"/>
              <w:spacing w:line="276" w:lineRule="auto"/>
              <w:jc w:val="both"/>
              <w:textAlignment w:val="baseline"/>
              <w:rPr>
                <w:rFonts w:ascii="Arial" w:hAnsi="Arial" w:cs="Arial"/>
                <w:sz w:val="22"/>
              </w:rPr>
            </w:pPr>
            <w:r w:rsidRPr="001C32A8">
              <w:rPr>
                <w:rFonts w:ascii="Arial" w:hAnsi="Arial" w:cs="Arial"/>
              </w:rPr>
              <w:t xml:space="preserve">0,0001 </w:t>
            </w:r>
          </w:p>
        </w:tc>
        <w:tc>
          <w:tcPr>
            <w:tcW w:w="1864" w:type="dxa"/>
            <w:tcBorders>
              <w:top w:val="double" w:sz="4" w:space="0" w:color="auto"/>
            </w:tcBorders>
            <w:shd w:val="clear" w:color="auto" w:fill="auto"/>
          </w:tcPr>
          <w:p w14:paraId="18B79E1C" w14:textId="6E18F763" w:rsidR="00D824EE" w:rsidRPr="00FF7EA4" w:rsidRDefault="00D824EE">
            <w:pPr>
              <w:pStyle w:val="formattext1"/>
              <w:shd w:val="clear" w:color="auto" w:fill="FFFFFF"/>
              <w:spacing w:line="276" w:lineRule="auto"/>
              <w:jc w:val="both"/>
              <w:textAlignment w:val="baseline"/>
              <w:rPr>
                <w:rFonts w:ascii="Arial" w:hAnsi="Arial" w:cs="Arial"/>
                <w:sz w:val="22"/>
              </w:rPr>
            </w:pPr>
            <w:r w:rsidRPr="001C32A8">
              <w:rPr>
                <w:rFonts w:ascii="Arial" w:hAnsi="Arial" w:cs="Arial"/>
              </w:rPr>
              <w:t xml:space="preserve">0,0002 </w:t>
            </w:r>
          </w:p>
        </w:tc>
      </w:tr>
      <w:tr w:rsidR="00D824EE" w:rsidRPr="00FF7EA4" w14:paraId="2B1791B1" w14:textId="77777777" w:rsidTr="00B8075F">
        <w:tc>
          <w:tcPr>
            <w:tcW w:w="5382" w:type="dxa"/>
          </w:tcPr>
          <w:p w14:paraId="4AFB5DC8" w14:textId="76079875" w:rsidR="00D824EE" w:rsidRPr="001C32A8" w:rsidRDefault="00D824EE">
            <w:pPr>
              <w:pStyle w:val="formattext1"/>
              <w:shd w:val="clear" w:color="auto" w:fill="FFFFFF"/>
              <w:spacing w:line="276" w:lineRule="auto"/>
              <w:jc w:val="both"/>
              <w:textAlignment w:val="baseline"/>
              <w:rPr>
                <w:rFonts w:ascii="Arial" w:hAnsi="Arial" w:cs="Arial"/>
                <w:iCs/>
              </w:rPr>
            </w:pPr>
            <w:r w:rsidRPr="001C32A8">
              <w:rPr>
                <w:rFonts w:ascii="Arial" w:hAnsi="Arial" w:cs="Arial"/>
                <w:iCs/>
              </w:rPr>
              <w:t>Св.</w:t>
            </w:r>
            <w:r w:rsidRPr="001C32A8">
              <w:rPr>
                <w:rFonts w:ascii="Arial" w:hAnsi="Arial" w:cs="Arial"/>
                <w:iCs/>
              </w:rPr>
              <w:tab/>
              <w:t xml:space="preserve">0,0002 </w:t>
            </w:r>
            <w:r w:rsidRPr="001C32A8">
              <w:rPr>
                <w:rFonts w:ascii="Arial" w:hAnsi="Arial" w:cs="Arial"/>
                <w:iCs/>
              </w:rPr>
              <w:tab/>
              <w:t>"</w:t>
            </w:r>
            <w:r w:rsidRPr="001C32A8">
              <w:rPr>
                <w:rFonts w:ascii="Arial" w:hAnsi="Arial" w:cs="Arial"/>
                <w:iCs/>
              </w:rPr>
              <w:tab/>
              <w:t xml:space="preserve">0,0005 </w:t>
            </w:r>
            <w:r w:rsidRPr="001C32A8">
              <w:rPr>
                <w:rFonts w:ascii="Arial" w:hAnsi="Arial" w:cs="Arial"/>
                <w:iCs/>
              </w:rPr>
              <w:tab/>
              <w:t>"</w:t>
            </w:r>
          </w:p>
        </w:tc>
        <w:tc>
          <w:tcPr>
            <w:tcW w:w="2268" w:type="dxa"/>
            <w:shd w:val="clear" w:color="auto" w:fill="auto"/>
          </w:tcPr>
          <w:p w14:paraId="28498D09" w14:textId="3AE6BE9D"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0,0002</w:t>
            </w:r>
          </w:p>
        </w:tc>
        <w:tc>
          <w:tcPr>
            <w:tcW w:w="1864" w:type="dxa"/>
            <w:shd w:val="clear" w:color="auto" w:fill="auto"/>
          </w:tcPr>
          <w:p w14:paraId="28B461C5" w14:textId="375EA4D6"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 xml:space="preserve">0,0003 </w:t>
            </w:r>
          </w:p>
        </w:tc>
      </w:tr>
      <w:tr w:rsidR="00D824EE" w:rsidRPr="00FF7EA4" w14:paraId="1BB089D7" w14:textId="77777777" w:rsidTr="00B8075F">
        <w:tc>
          <w:tcPr>
            <w:tcW w:w="5382" w:type="dxa"/>
          </w:tcPr>
          <w:p w14:paraId="423D05F2" w14:textId="708456B4" w:rsidR="00D824EE" w:rsidRPr="001C32A8" w:rsidRDefault="00D824EE">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t>"</w:t>
            </w:r>
            <w:r w:rsidRPr="001C32A8">
              <w:rPr>
                <w:rFonts w:ascii="Arial" w:hAnsi="Arial" w:cs="Arial"/>
                <w:iCs/>
              </w:rPr>
              <w:tab/>
              <w:t xml:space="preserve">0,0005 </w:t>
            </w:r>
            <w:r w:rsidRPr="001C32A8">
              <w:rPr>
                <w:rFonts w:ascii="Arial" w:hAnsi="Arial" w:cs="Arial"/>
                <w:iCs/>
              </w:rPr>
              <w:tab/>
              <w:t>"</w:t>
            </w:r>
            <w:r w:rsidRPr="001C32A8">
              <w:rPr>
                <w:rFonts w:ascii="Arial" w:hAnsi="Arial" w:cs="Arial"/>
                <w:iCs/>
              </w:rPr>
              <w:tab/>
              <w:t xml:space="preserve">0,0010 </w:t>
            </w:r>
            <w:r w:rsidRPr="001C32A8">
              <w:rPr>
                <w:rFonts w:ascii="Arial" w:hAnsi="Arial" w:cs="Arial"/>
                <w:iCs/>
              </w:rPr>
              <w:tab/>
              <w:t>"</w:t>
            </w:r>
          </w:p>
        </w:tc>
        <w:tc>
          <w:tcPr>
            <w:tcW w:w="2268" w:type="dxa"/>
            <w:shd w:val="clear" w:color="auto" w:fill="auto"/>
          </w:tcPr>
          <w:p w14:paraId="3A19FC2A" w14:textId="56694EF3"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0,0003</w:t>
            </w:r>
          </w:p>
        </w:tc>
        <w:tc>
          <w:tcPr>
            <w:tcW w:w="1864" w:type="dxa"/>
            <w:shd w:val="clear" w:color="auto" w:fill="auto"/>
          </w:tcPr>
          <w:p w14:paraId="11EBBCA4" w14:textId="1938B5B2"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 xml:space="preserve">0,0005 </w:t>
            </w:r>
          </w:p>
        </w:tc>
      </w:tr>
      <w:tr w:rsidR="00D824EE" w:rsidRPr="00FF7EA4" w14:paraId="501F84D1" w14:textId="77777777" w:rsidTr="00B8075F">
        <w:tc>
          <w:tcPr>
            <w:tcW w:w="5382" w:type="dxa"/>
          </w:tcPr>
          <w:p w14:paraId="5EA4C1AA" w14:textId="4F17DF96" w:rsidR="00D824EE" w:rsidRPr="001C32A8" w:rsidRDefault="00D824EE">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t>"</w:t>
            </w:r>
            <w:r w:rsidRPr="001C32A8">
              <w:rPr>
                <w:rFonts w:ascii="Arial" w:hAnsi="Arial" w:cs="Arial"/>
                <w:iCs/>
              </w:rPr>
              <w:tab/>
              <w:t xml:space="preserve">0,0010 </w:t>
            </w:r>
            <w:r w:rsidRPr="001C32A8">
              <w:rPr>
                <w:rFonts w:ascii="Arial" w:hAnsi="Arial" w:cs="Arial"/>
                <w:iCs/>
              </w:rPr>
              <w:tab/>
              <w:t>"</w:t>
            </w:r>
            <w:r w:rsidRPr="001C32A8">
              <w:rPr>
                <w:rFonts w:ascii="Arial" w:hAnsi="Arial" w:cs="Arial"/>
                <w:iCs/>
              </w:rPr>
              <w:tab/>
              <w:t xml:space="preserve">0,0020 </w:t>
            </w:r>
            <w:r w:rsidRPr="001C32A8">
              <w:rPr>
                <w:rFonts w:ascii="Arial" w:hAnsi="Arial" w:cs="Arial"/>
                <w:iCs/>
              </w:rPr>
              <w:tab/>
              <w:t>"</w:t>
            </w:r>
          </w:p>
        </w:tc>
        <w:tc>
          <w:tcPr>
            <w:tcW w:w="2268" w:type="dxa"/>
            <w:shd w:val="clear" w:color="auto" w:fill="auto"/>
          </w:tcPr>
          <w:p w14:paraId="71A67850" w14:textId="0AE0648D"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0,0004</w:t>
            </w:r>
          </w:p>
        </w:tc>
        <w:tc>
          <w:tcPr>
            <w:tcW w:w="1864" w:type="dxa"/>
            <w:shd w:val="clear" w:color="auto" w:fill="auto"/>
          </w:tcPr>
          <w:p w14:paraId="1A6281F0" w14:textId="4AA75B50"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 xml:space="preserve">0,0007 </w:t>
            </w:r>
          </w:p>
        </w:tc>
      </w:tr>
      <w:tr w:rsidR="00D824EE" w:rsidRPr="00FF7EA4" w14:paraId="78077E76" w14:textId="77777777" w:rsidTr="00B8075F">
        <w:tc>
          <w:tcPr>
            <w:tcW w:w="5382" w:type="dxa"/>
          </w:tcPr>
          <w:p w14:paraId="64371B58" w14:textId="2713248C" w:rsidR="00D824EE" w:rsidRPr="001C32A8" w:rsidRDefault="00D824EE">
            <w:pPr>
              <w:pStyle w:val="formattext1"/>
              <w:tabs>
                <w:tab w:val="left" w:pos="731"/>
                <w:tab w:val="left" w:pos="2148"/>
                <w:tab w:val="left" w:pos="2999"/>
              </w:tabs>
              <w:spacing w:line="276" w:lineRule="auto"/>
              <w:jc w:val="both"/>
              <w:textAlignment w:val="baseline"/>
              <w:rPr>
                <w:rFonts w:ascii="Arial" w:hAnsi="Arial" w:cs="Arial"/>
                <w:iCs/>
              </w:rPr>
            </w:pPr>
            <w:r w:rsidRPr="001C32A8">
              <w:rPr>
                <w:rFonts w:ascii="Arial" w:hAnsi="Arial" w:cs="Arial"/>
                <w:iCs/>
              </w:rPr>
              <w:t>"</w:t>
            </w:r>
            <w:r w:rsidRPr="001C32A8">
              <w:rPr>
                <w:rFonts w:ascii="Arial" w:hAnsi="Arial" w:cs="Arial"/>
                <w:iCs/>
              </w:rPr>
              <w:tab/>
              <w:t xml:space="preserve">0,0020 </w:t>
            </w:r>
            <w:r w:rsidRPr="001C32A8">
              <w:rPr>
                <w:rFonts w:ascii="Arial" w:hAnsi="Arial" w:cs="Arial"/>
                <w:iCs/>
              </w:rPr>
              <w:tab/>
              <w:t>"</w:t>
            </w:r>
            <w:r w:rsidRPr="001C32A8">
              <w:rPr>
                <w:rFonts w:ascii="Arial" w:hAnsi="Arial" w:cs="Arial"/>
                <w:iCs/>
              </w:rPr>
              <w:tab/>
              <w:t xml:space="preserve">0,0070 </w:t>
            </w:r>
            <w:r w:rsidRPr="001C32A8">
              <w:rPr>
                <w:rFonts w:ascii="Arial" w:hAnsi="Arial" w:cs="Arial"/>
                <w:iCs/>
              </w:rPr>
              <w:tab/>
              <w:t>"</w:t>
            </w:r>
          </w:p>
        </w:tc>
        <w:tc>
          <w:tcPr>
            <w:tcW w:w="2268" w:type="dxa"/>
            <w:shd w:val="clear" w:color="auto" w:fill="auto"/>
          </w:tcPr>
          <w:p w14:paraId="3120DB82" w14:textId="3449782F"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0,0005</w:t>
            </w:r>
          </w:p>
        </w:tc>
        <w:tc>
          <w:tcPr>
            <w:tcW w:w="1864" w:type="dxa"/>
            <w:shd w:val="clear" w:color="auto" w:fill="auto"/>
          </w:tcPr>
          <w:p w14:paraId="5491CA37" w14:textId="38918E4B" w:rsidR="00D824EE" w:rsidRPr="001C32A8" w:rsidRDefault="00D824EE">
            <w:pPr>
              <w:pStyle w:val="formattext1"/>
              <w:spacing w:line="276" w:lineRule="auto"/>
              <w:jc w:val="both"/>
              <w:textAlignment w:val="baseline"/>
              <w:rPr>
                <w:rFonts w:ascii="Arial" w:hAnsi="Arial" w:cs="Arial"/>
                <w:iCs/>
              </w:rPr>
            </w:pPr>
            <w:r w:rsidRPr="001C32A8">
              <w:rPr>
                <w:rFonts w:ascii="Arial" w:hAnsi="Arial" w:cs="Arial"/>
              </w:rPr>
              <w:t xml:space="preserve">0,0008 </w:t>
            </w:r>
          </w:p>
        </w:tc>
      </w:tr>
    </w:tbl>
    <w:p w14:paraId="503457B3" w14:textId="77777777" w:rsidR="00616246" w:rsidRPr="00616246" w:rsidRDefault="00616246"/>
    <w:p w14:paraId="7C73AF5E" w14:textId="1B4E9F4E" w:rsidR="00616246" w:rsidRDefault="001C32A8">
      <w:pPr>
        <w:pStyle w:val="1"/>
        <w:keepNext w:val="0"/>
        <w:keepLines w:val="0"/>
        <w:widowControl w:val="0"/>
        <w:spacing w:after="240" w:line="360" w:lineRule="auto"/>
        <w:ind w:firstLine="709"/>
        <w:rPr>
          <w:lang w:val="ru-RU"/>
        </w:rPr>
      </w:pPr>
      <w:r>
        <w:rPr>
          <w:lang w:val="ru-RU"/>
        </w:rPr>
        <w:t>6</w:t>
      </w:r>
      <w:r w:rsidR="00616246" w:rsidRPr="00ED35DB">
        <w:t xml:space="preserve"> </w:t>
      </w:r>
      <w:r w:rsidR="00D824EE">
        <w:rPr>
          <w:lang w:val="ru-RU"/>
        </w:rPr>
        <w:t>А</w:t>
      </w:r>
      <w:r w:rsidR="00D824EE" w:rsidRPr="00D824EE">
        <w:rPr>
          <w:lang w:val="ru-RU"/>
        </w:rPr>
        <w:t>томно-абсорбционный метод определения оксида марганца</w:t>
      </w:r>
    </w:p>
    <w:p w14:paraId="1E6889C2" w14:textId="313BA114" w:rsidR="00D824EE" w:rsidRDefault="00D824EE">
      <w:pPr>
        <w:spacing w:line="360" w:lineRule="auto"/>
        <w:ind w:firstLine="709"/>
        <w:rPr>
          <w:rFonts w:ascii="Arial" w:hAnsi="Arial" w:cs="Arial"/>
        </w:rPr>
      </w:pPr>
      <w:r w:rsidRPr="00D824EE">
        <w:rPr>
          <w:rFonts w:ascii="Arial" w:hAnsi="Arial" w:cs="Arial"/>
        </w:rPr>
        <w:t>Метод основан на кислотном или щелочном разложении пробы измерении атомной абсорбции марганца в пламени ацетилен-воздух при длине волны 279,5 нм.</w:t>
      </w:r>
    </w:p>
    <w:p w14:paraId="65225C1F" w14:textId="32423221" w:rsidR="00E02B9C" w:rsidRDefault="001C32A8" w:rsidP="001C32A8">
      <w:pPr>
        <w:spacing w:line="360" w:lineRule="auto"/>
        <w:ind w:firstLine="709"/>
        <w:rPr>
          <w:rFonts w:ascii="Arial" w:hAnsi="Arial" w:cs="Arial"/>
          <w:b/>
        </w:rPr>
      </w:pPr>
      <w:r>
        <w:rPr>
          <w:rFonts w:ascii="Arial" w:hAnsi="Arial" w:cs="Arial"/>
          <w:b/>
        </w:rPr>
        <w:t>6</w:t>
      </w:r>
      <w:r w:rsidR="00D824EE" w:rsidRPr="00D824EE">
        <w:rPr>
          <w:rFonts w:ascii="Arial" w:hAnsi="Arial" w:cs="Arial"/>
          <w:b/>
        </w:rPr>
        <w:t>.1. Аппаратура, реактивы и растворы</w:t>
      </w:r>
    </w:p>
    <w:p w14:paraId="3E152DAB" w14:textId="77777777" w:rsidR="00E02B9C" w:rsidRDefault="00D824EE" w:rsidP="00EE56ED">
      <w:pPr>
        <w:spacing w:line="360" w:lineRule="auto"/>
        <w:ind w:firstLine="709"/>
        <w:rPr>
          <w:rFonts w:ascii="Arial" w:hAnsi="Arial" w:cs="Arial"/>
        </w:rPr>
      </w:pPr>
      <w:r w:rsidRPr="00D824EE">
        <w:rPr>
          <w:rFonts w:ascii="Arial" w:hAnsi="Arial" w:cs="Arial"/>
        </w:rPr>
        <w:t>Спектрометр атомно-абсорбционный со всеми принадлежностями и источником излучения для марганца.</w:t>
      </w:r>
    </w:p>
    <w:p w14:paraId="0E6D3A1D" w14:textId="7F51C392" w:rsidR="00E02B9C" w:rsidRDefault="00D824EE" w:rsidP="001C32A8">
      <w:pPr>
        <w:spacing w:line="360" w:lineRule="auto"/>
        <w:ind w:firstLine="709"/>
        <w:rPr>
          <w:rFonts w:ascii="Arial" w:hAnsi="Arial" w:cs="Arial"/>
        </w:rPr>
      </w:pPr>
      <w:r w:rsidRPr="00D824EE">
        <w:rPr>
          <w:rFonts w:ascii="Arial" w:hAnsi="Arial" w:cs="Arial"/>
        </w:rPr>
        <w:t xml:space="preserve">Ацетилен технический по </w:t>
      </w:r>
      <w:r w:rsidR="001C32A8" w:rsidRPr="001C32A8">
        <w:rPr>
          <w:rFonts w:ascii="Arial" w:hAnsi="Arial" w:cs="Arial"/>
        </w:rPr>
        <w:t>ГОСТ 5457</w:t>
      </w:r>
      <w:r w:rsidRPr="00D824EE">
        <w:rPr>
          <w:rFonts w:ascii="Arial" w:hAnsi="Arial" w:cs="Arial"/>
        </w:rPr>
        <w:t>.</w:t>
      </w:r>
    </w:p>
    <w:p w14:paraId="2A0F4C93" w14:textId="77777777" w:rsidR="00E02B9C" w:rsidRDefault="00D824EE" w:rsidP="001C32A8">
      <w:pPr>
        <w:spacing w:line="360" w:lineRule="auto"/>
        <w:ind w:firstLine="709"/>
        <w:rPr>
          <w:rFonts w:ascii="Arial" w:hAnsi="Arial" w:cs="Arial"/>
        </w:rPr>
      </w:pPr>
      <w:r w:rsidRPr="00D824EE">
        <w:rPr>
          <w:rFonts w:ascii="Arial" w:hAnsi="Arial" w:cs="Arial"/>
        </w:rPr>
        <w:lastRenderedPageBreak/>
        <w:t>Вода, дважды дистиллированная, для приготовления растворов и проведения анализа.</w:t>
      </w:r>
    </w:p>
    <w:p w14:paraId="757EC97C" w14:textId="7EC8C1E7" w:rsidR="00E02B9C" w:rsidRDefault="00D824EE" w:rsidP="001C32A8">
      <w:pPr>
        <w:spacing w:line="360" w:lineRule="auto"/>
        <w:ind w:firstLine="709"/>
        <w:rPr>
          <w:rFonts w:ascii="Arial" w:hAnsi="Arial" w:cs="Arial"/>
        </w:rPr>
      </w:pPr>
      <w:r w:rsidRPr="00D824EE">
        <w:rPr>
          <w:rFonts w:ascii="Arial" w:hAnsi="Arial" w:cs="Arial"/>
        </w:rPr>
        <w:t xml:space="preserve">Кислота соляная по </w:t>
      </w:r>
      <w:r w:rsidR="001C32A8" w:rsidRPr="001C32A8">
        <w:rPr>
          <w:rFonts w:ascii="Arial" w:hAnsi="Arial" w:cs="Arial"/>
        </w:rPr>
        <w:t>ГОСТ 3118</w:t>
      </w:r>
      <w:r w:rsidRPr="00D824EE">
        <w:rPr>
          <w:rFonts w:ascii="Arial" w:hAnsi="Arial" w:cs="Arial"/>
        </w:rPr>
        <w:t>, растворы 1:1 и 1:10.</w:t>
      </w:r>
    </w:p>
    <w:p w14:paraId="3C12CB8A" w14:textId="76C3C382" w:rsidR="00E02B9C" w:rsidRDefault="00D824EE" w:rsidP="001C32A8">
      <w:pPr>
        <w:spacing w:line="360" w:lineRule="auto"/>
        <w:ind w:firstLine="709"/>
        <w:rPr>
          <w:rFonts w:ascii="Arial" w:hAnsi="Arial" w:cs="Arial"/>
        </w:rPr>
      </w:pPr>
      <w:r w:rsidRPr="00D824EE">
        <w:rPr>
          <w:rFonts w:ascii="Arial" w:hAnsi="Arial" w:cs="Arial"/>
        </w:rPr>
        <w:t xml:space="preserve">Кислота азотная по </w:t>
      </w:r>
      <w:r w:rsidR="001C32A8" w:rsidRPr="001C32A8">
        <w:rPr>
          <w:rFonts w:ascii="Arial" w:hAnsi="Arial" w:cs="Arial"/>
        </w:rPr>
        <w:t>ГОСТ 4461</w:t>
      </w:r>
      <w:r w:rsidRPr="00D824EE">
        <w:rPr>
          <w:rFonts w:ascii="Arial" w:hAnsi="Arial" w:cs="Arial"/>
        </w:rPr>
        <w:t>, раствор 8 моль/дм</w:t>
      </w:r>
      <w:r w:rsidRPr="001C32A8">
        <w:rPr>
          <w:rFonts w:ascii="Arial" w:hAnsi="Arial" w:cs="Arial"/>
        </w:rPr>
        <w:t>3</w:t>
      </w:r>
      <w:r w:rsidRPr="00D824EE">
        <w:rPr>
          <w:rFonts w:ascii="Arial" w:hAnsi="Arial" w:cs="Arial"/>
        </w:rPr>
        <w:t>.</w:t>
      </w:r>
    </w:p>
    <w:p w14:paraId="2C5D232A" w14:textId="4F305786" w:rsidR="00E02B9C" w:rsidRDefault="00D824EE" w:rsidP="001C32A8">
      <w:pPr>
        <w:spacing w:line="360" w:lineRule="auto"/>
        <w:ind w:firstLine="709"/>
        <w:rPr>
          <w:rFonts w:ascii="Arial" w:hAnsi="Arial" w:cs="Arial"/>
        </w:rPr>
      </w:pPr>
      <w:r w:rsidRPr="00D824EE">
        <w:rPr>
          <w:rFonts w:ascii="Arial" w:hAnsi="Arial" w:cs="Arial"/>
        </w:rPr>
        <w:t xml:space="preserve">Кислота борная по </w:t>
      </w:r>
      <w:r w:rsidR="001C32A8" w:rsidRPr="001C32A8">
        <w:rPr>
          <w:rFonts w:ascii="Arial" w:hAnsi="Arial" w:cs="Arial"/>
        </w:rPr>
        <w:t>ГОСТ 9656</w:t>
      </w:r>
      <w:r w:rsidRPr="00D824EE">
        <w:rPr>
          <w:rFonts w:ascii="Arial" w:hAnsi="Arial" w:cs="Arial"/>
        </w:rPr>
        <w:t>.</w:t>
      </w:r>
    </w:p>
    <w:p w14:paraId="240602F9" w14:textId="0C9A8EEB" w:rsidR="00E02B9C" w:rsidRDefault="00D824EE" w:rsidP="001C32A8">
      <w:pPr>
        <w:spacing w:line="360" w:lineRule="auto"/>
        <w:ind w:firstLine="709"/>
        <w:rPr>
          <w:rFonts w:ascii="Arial" w:hAnsi="Arial" w:cs="Arial"/>
        </w:rPr>
      </w:pPr>
      <w:r w:rsidRPr="00D824EE">
        <w:rPr>
          <w:rFonts w:ascii="Arial" w:hAnsi="Arial" w:cs="Arial"/>
        </w:rPr>
        <w:t xml:space="preserve">Натрий углекислый безводный по </w:t>
      </w:r>
      <w:r w:rsidR="001C32A8" w:rsidRPr="001C32A8">
        <w:rPr>
          <w:rFonts w:ascii="Arial" w:hAnsi="Arial" w:cs="Arial"/>
        </w:rPr>
        <w:t>ГОСТ 83</w:t>
      </w:r>
      <w:r w:rsidRPr="00D824EE">
        <w:rPr>
          <w:rFonts w:ascii="Arial" w:hAnsi="Arial" w:cs="Arial"/>
        </w:rPr>
        <w:t>.</w:t>
      </w:r>
    </w:p>
    <w:p w14:paraId="4F87C99D" w14:textId="20697BAE" w:rsidR="00E02B9C" w:rsidRDefault="00D824EE" w:rsidP="001C32A8">
      <w:pPr>
        <w:spacing w:line="360" w:lineRule="auto"/>
        <w:ind w:firstLine="709"/>
        <w:rPr>
          <w:rFonts w:ascii="Arial" w:hAnsi="Arial" w:cs="Arial"/>
        </w:rPr>
      </w:pPr>
      <w:r w:rsidRPr="00D824EE">
        <w:rPr>
          <w:rFonts w:ascii="Arial" w:hAnsi="Arial" w:cs="Arial"/>
        </w:rPr>
        <w:t xml:space="preserve">Ацетон по </w:t>
      </w:r>
      <w:r w:rsidR="001C32A8" w:rsidRPr="001C32A8">
        <w:rPr>
          <w:rFonts w:ascii="Arial" w:hAnsi="Arial" w:cs="Arial"/>
        </w:rPr>
        <w:t>ГОСТ 2603</w:t>
      </w:r>
      <w:r w:rsidRPr="00D824EE">
        <w:rPr>
          <w:rFonts w:ascii="Arial" w:hAnsi="Arial" w:cs="Arial"/>
        </w:rPr>
        <w:t>.</w:t>
      </w:r>
    </w:p>
    <w:p w14:paraId="2C6D9E28" w14:textId="09BA7F6E" w:rsidR="00E02B9C" w:rsidRDefault="00D824EE" w:rsidP="001C32A8">
      <w:pPr>
        <w:spacing w:line="360" w:lineRule="auto"/>
        <w:ind w:firstLine="709"/>
        <w:rPr>
          <w:rFonts w:ascii="Arial" w:hAnsi="Arial" w:cs="Arial"/>
        </w:rPr>
      </w:pPr>
      <w:r w:rsidRPr="00D824EE">
        <w:rPr>
          <w:rFonts w:ascii="Arial" w:hAnsi="Arial" w:cs="Arial"/>
        </w:rPr>
        <w:t xml:space="preserve">Алюминий марки А995 по </w:t>
      </w:r>
      <w:r w:rsidR="001C32A8" w:rsidRPr="001C32A8">
        <w:rPr>
          <w:rFonts w:ascii="Arial" w:hAnsi="Arial" w:cs="Arial"/>
        </w:rPr>
        <w:t>ГОСТ 11069</w:t>
      </w:r>
      <w:r w:rsidRPr="00D824EE">
        <w:rPr>
          <w:rFonts w:ascii="Arial" w:hAnsi="Arial" w:cs="Arial"/>
        </w:rPr>
        <w:t>, стружка. Стружку очищают ацетоном, высушивают в сушильном шкафу при температуре 100 °С 3-4 мин и охлаждают в эксикаторе.</w:t>
      </w:r>
    </w:p>
    <w:p w14:paraId="5731B4C8" w14:textId="52B761CC" w:rsidR="00E02B9C" w:rsidRDefault="00D824EE" w:rsidP="001C32A8">
      <w:pPr>
        <w:spacing w:line="360" w:lineRule="auto"/>
        <w:ind w:firstLine="709"/>
        <w:rPr>
          <w:rFonts w:ascii="Arial" w:hAnsi="Arial" w:cs="Arial"/>
        </w:rPr>
      </w:pPr>
      <w:r w:rsidRPr="00D824EE">
        <w:rPr>
          <w:rFonts w:ascii="Arial" w:hAnsi="Arial" w:cs="Arial"/>
        </w:rPr>
        <w:t xml:space="preserve">Никель хлористый по </w:t>
      </w:r>
      <w:r w:rsidR="001C32A8" w:rsidRPr="001C32A8">
        <w:rPr>
          <w:rFonts w:ascii="Arial" w:hAnsi="Arial" w:cs="Arial"/>
        </w:rPr>
        <w:t>ГОСТ 4038</w:t>
      </w:r>
      <w:r w:rsidRPr="00D824EE">
        <w:rPr>
          <w:rFonts w:ascii="Arial" w:hAnsi="Arial" w:cs="Arial"/>
        </w:rPr>
        <w:t>, раствор с массовой долей 0,2%.</w:t>
      </w:r>
    </w:p>
    <w:p w14:paraId="55AD900E" w14:textId="602FA9D9" w:rsidR="00E02B9C" w:rsidRDefault="00D824EE" w:rsidP="001C32A8">
      <w:pPr>
        <w:spacing w:line="360" w:lineRule="auto"/>
        <w:ind w:firstLine="709"/>
        <w:rPr>
          <w:rFonts w:ascii="Arial" w:hAnsi="Arial" w:cs="Arial"/>
        </w:rPr>
      </w:pPr>
      <w:r w:rsidRPr="00D824EE">
        <w:rPr>
          <w:rFonts w:ascii="Arial" w:hAnsi="Arial" w:cs="Arial"/>
        </w:rPr>
        <w:t xml:space="preserve">Ртуть по </w:t>
      </w:r>
      <w:r w:rsidR="001C32A8" w:rsidRPr="001C32A8">
        <w:rPr>
          <w:rFonts w:ascii="Arial" w:hAnsi="Arial" w:cs="Arial"/>
        </w:rPr>
        <w:t>ГОСТ 4658</w:t>
      </w:r>
      <w:r w:rsidRPr="00D824EE">
        <w:rPr>
          <w:rFonts w:ascii="Arial" w:hAnsi="Arial" w:cs="Arial"/>
        </w:rPr>
        <w:t>.</w:t>
      </w:r>
    </w:p>
    <w:p w14:paraId="3486A048" w14:textId="77777777" w:rsidR="00E02B9C" w:rsidRDefault="00D824EE" w:rsidP="00EE56ED">
      <w:pPr>
        <w:spacing w:line="360" w:lineRule="auto"/>
        <w:ind w:firstLine="709"/>
        <w:rPr>
          <w:rFonts w:ascii="Arial" w:hAnsi="Arial" w:cs="Arial"/>
        </w:rPr>
      </w:pPr>
      <w:r w:rsidRPr="00D824EE">
        <w:rPr>
          <w:rFonts w:ascii="Arial" w:hAnsi="Arial" w:cs="Arial"/>
        </w:rPr>
        <w:t>Раствор алюминия 26,5 г/дм</w:t>
      </w:r>
      <w:r w:rsidRPr="00D824EE">
        <w:rPr>
          <w:rFonts w:ascii="Arial" w:hAnsi="Arial" w:cs="Arial"/>
          <w:vertAlign w:val="superscript"/>
        </w:rPr>
        <w:t>3</w:t>
      </w:r>
      <w:r w:rsidRPr="00D824EE">
        <w:rPr>
          <w:rFonts w:ascii="Arial" w:hAnsi="Arial" w:cs="Arial"/>
        </w:rPr>
        <w:t>: 26,50 г алюминия помещают в стакан вместимостью 1000 см</w:t>
      </w:r>
      <w:r w:rsidRPr="00D824EE">
        <w:rPr>
          <w:rFonts w:ascii="Arial" w:hAnsi="Arial" w:cs="Arial"/>
          <w:vertAlign w:val="superscript"/>
        </w:rPr>
        <w:t>3</w:t>
      </w:r>
      <w:r w:rsidRPr="00D824EE">
        <w:rPr>
          <w:rFonts w:ascii="Arial" w:hAnsi="Arial" w:cs="Arial"/>
        </w:rPr>
        <w:t>, накрывают часовым стеклом и небольшими порциями добавляют 600 см</w:t>
      </w:r>
      <w:r w:rsidRPr="00D824EE">
        <w:rPr>
          <w:rFonts w:ascii="Arial" w:hAnsi="Arial" w:cs="Arial"/>
          <w:vertAlign w:val="superscript"/>
        </w:rPr>
        <w:t>3</w:t>
      </w:r>
      <w:r w:rsidRPr="00D824EE">
        <w:rPr>
          <w:rFonts w:ascii="Arial" w:hAnsi="Arial" w:cs="Arial"/>
        </w:rPr>
        <w:t xml:space="preserve"> раствора соляной кислоты 1:1, затем 1 см</w:t>
      </w:r>
      <w:r w:rsidRPr="00D824EE">
        <w:rPr>
          <w:rFonts w:ascii="Arial" w:hAnsi="Arial" w:cs="Arial"/>
          <w:vertAlign w:val="superscript"/>
        </w:rPr>
        <w:t>3</w:t>
      </w:r>
      <w:r w:rsidRPr="00D824EE">
        <w:rPr>
          <w:rFonts w:ascii="Arial" w:hAnsi="Arial" w:cs="Arial"/>
        </w:rPr>
        <w:t xml:space="preserve"> раствора хлористого никеля или каплю ртути. После прекращения бурной реакции раствор нагревают до полного растворения стружки, охлаждают, переносят в мерную колбу вместимостью 1000 см</w:t>
      </w:r>
      <w:r w:rsidRPr="00D824EE">
        <w:rPr>
          <w:rFonts w:ascii="Arial" w:hAnsi="Arial" w:cs="Arial"/>
          <w:vertAlign w:val="superscript"/>
        </w:rPr>
        <w:t>3</w:t>
      </w:r>
      <w:r w:rsidRPr="00D824EE">
        <w:rPr>
          <w:rFonts w:ascii="Arial" w:hAnsi="Arial" w:cs="Arial"/>
        </w:rPr>
        <w:t>, доливают до метки водой и перемешивают.</w:t>
      </w:r>
    </w:p>
    <w:p w14:paraId="03265965" w14:textId="682E6271" w:rsidR="00E02B9C" w:rsidRDefault="00D824EE" w:rsidP="001C32A8">
      <w:pPr>
        <w:spacing w:line="360" w:lineRule="auto"/>
        <w:ind w:firstLine="709"/>
        <w:rPr>
          <w:rFonts w:ascii="Arial" w:hAnsi="Arial" w:cs="Arial"/>
        </w:rPr>
      </w:pPr>
      <w:r w:rsidRPr="00D824EE">
        <w:rPr>
          <w:rFonts w:ascii="Arial" w:hAnsi="Arial" w:cs="Arial"/>
        </w:rPr>
        <w:t xml:space="preserve">Марганец металлический по </w:t>
      </w:r>
      <w:r w:rsidR="001C32A8" w:rsidRPr="00EE56ED">
        <w:rPr>
          <w:rFonts w:ascii="Arial" w:hAnsi="Arial" w:cs="Arial"/>
        </w:rPr>
        <w:t>ГОСТ 6008</w:t>
      </w:r>
      <w:r w:rsidRPr="00D824EE">
        <w:rPr>
          <w:rFonts w:ascii="Arial" w:hAnsi="Arial" w:cs="Arial"/>
        </w:rPr>
        <w:t>.</w:t>
      </w:r>
    </w:p>
    <w:p w14:paraId="36E00FB3" w14:textId="03639006" w:rsidR="00E02B9C" w:rsidRDefault="00D824EE" w:rsidP="001C32A8">
      <w:pPr>
        <w:spacing w:line="360" w:lineRule="auto"/>
        <w:ind w:firstLine="709"/>
        <w:rPr>
          <w:rFonts w:ascii="Arial" w:hAnsi="Arial" w:cs="Arial"/>
        </w:rPr>
      </w:pPr>
      <w:r w:rsidRPr="00D824EE">
        <w:rPr>
          <w:rFonts w:ascii="Arial" w:hAnsi="Arial" w:cs="Arial"/>
        </w:rPr>
        <w:t xml:space="preserve">Марганец хлористый по </w:t>
      </w:r>
      <w:r w:rsidR="001C32A8" w:rsidRPr="00EE56ED">
        <w:rPr>
          <w:rFonts w:ascii="Arial" w:hAnsi="Arial" w:cs="Arial"/>
        </w:rPr>
        <w:t>ГОСТ 612</w:t>
      </w:r>
      <w:r w:rsidRPr="00D824EE">
        <w:rPr>
          <w:rFonts w:ascii="Arial" w:hAnsi="Arial" w:cs="Arial"/>
        </w:rPr>
        <w:t>.</w:t>
      </w:r>
    </w:p>
    <w:p w14:paraId="254A5DC3" w14:textId="76EA0FD1" w:rsidR="00E02B9C" w:rsidRPr="00E02B9C" w:rsidRDefault="00D824EE" w:rsidP="00EE56ED">
      <w:pPr>
        <w:spacing w:line="360" w:lineRule="auto"/>
        <w:ind w:firstLine="709"/>
        <w:rPr>
          <w:rFonts w:ascii="Arial" w:hAnsi="Arial" w:cs="Arial"/>
        </w:rPr>
      </w:pPr>
      <w:r w:rsidRPr="00D824EE">
        <w:rPr>
          <w:rFonts w:ascii="Arial" w:hAnsi="Arial" w:cs="Arial"/>
        </w:rPr>
        <w:t>Стандартные растворы марганца</w:t>
      </w:r>
      <w:r w:rsidR="00E02B9C">
        <w:rPr>
          <w:rFonts w:ascii="Arial" w:hAnsi="Arial" w:cs="Arial"/>
        </w:rPr>
        <w:t>:</w:t>
      </w:r>
    </w:p>
    <w:p w14:paraId="2E600CBB" w14:textId="749256E2" w:rsidR="00E02B9C" w:rsidRDefault="00E02B9C" w:rsidP="00EE56ED">
      <w:pPr>
        <w:spacing w:line="360" w:lineRule="auto"/>
        <w:ind w:firstLine="709"/>
        <w:rPr>
          <w:rFonts w:ascii="Arial" w:hAnsi="Arial" w:cs="Arial"/>
        </w:rPr>
      </w:pPr>
      <w:r>
        <w:rPr>
          <w:rFonts w:ascii="Arial" w:hAnsi="Arial" w:cs="Arial"/>
        </w:rPr>
        <w:t xml:space="preserve">а) </w:t>
      </w:r>
      <w:r w:rsidR="00D824EE" w:rsidRPr="00D824EE">
        <w:rPr>
          <w:rFonts w:ascii="Arial" w:hAnsi="Arial" w:cs="Arial"/>
        </w:rPr>
        <w:t>Раствор А: 0,7745 г марганца помещают в стакан вместимостью 200 см</w:t>
      </w:r>
      <w:r w:rsidR="00D824EE" w:rsidRPr="00D824EE">
        <w:rPr>
          <w:rFonts w:ascii="Arial" w:hAnsi="Arial" w:cs="Arial"/>
          <w:vertAlign w:val="superscript"/>
        </w:rPr>
        <w:t>3</w:t>
      </w:r>
      <w:r w:rsidR="00D824EE" w:rsidRPr="00D824EE">
        <w:rPr>
          <w:rFonts w:ascii="Arial" w:hAnsi="Arial" w:cs="Arial"/>
        </w:rPr>
        <w:t>, добавляют 20 см</w:t>
      </w:r>
      <w:r w:rsidR="00D824EE" w:rsidRPr="00D824EE">
        <w:rPr>
          <w:rFonts w:ascii="Arial" w:hAnsi="Arial" w:cs="Arial"/>
          <w:vertAlign w:val="superscript"/>
        </w:rPr>
        <w:t>3</w:t>
      </w:r>
      <w:r w:rsidR="00D824EE" w:rsidRPr="00D824EE">
        <w:rPr>
          <w:rFonts w:ascii="Arial" w:hAnsi="Arial" w:cs="Arial"/>
        </w:rPr>
        <w:t xml:space="preserve"> раствора соляной кислоты 1:1, стакан накрывают часовым стеклом и нагревают до растворения марганца. После охлаждения раствор переносят в мерную колбу вместимостью 1000 см</w:t>
      </w:r>
      <w:r w:rsidR="00D824EE" w:rsidRPr="00D824EE">
        <w:rPr>
          <w:rFonts w:ascii="Arial" w:hAnsi="Arial" w:cs="Arial"/>
          <w:vertAlign w:val="superscript"/>
        </w:rPr>
        <w:t>3</w:t>
      </w:r>
      <w:r w:rsidR="00D824EE" w:rsidRPr="00D824EE">
        <w:rPr>
          <w:rFonts w:ascii="Arial" w:hAnsi="Arial" w:cs="Arial"/>
        </w:rPr>
        <w:t>, доливают до метки водой и перемешивают</w:t>
      </w:r>
    </w:p>
    <w:p w14:paraId="772BCB22" w14:textId="77777777" w:rsidR="00E02B9C" w:rsidRDefault="00D824EE" w:rsidP="00EE56ED">
      <w:pPr>
        <w:spacing w:line="360" w:lineRule="auto"/>
        <w:ind w:firstLine="709"/>
        <w:rPr>
          <w:rFonts w:ascii="Arial" w:hAnsi="Arial" w:cs="Arial"/>
        </w:rPr>
      </w:pPr>
      <w:r w:rsidRPr="00D824EE">
        <w:rPr>
          <w:rFonts w:ascii="Arial" w:hAnsi="Arial" w:cs="Arial"/>
        </w:rPr>
        <w:t>или 2,7937 г предварительно высушенного при температуре 110 °С и охлажденного в эксикаторе хлористого марганца растворяют в стакане вместимостью 200 см</w:t>
      </w:r>
      <w:r w:rsidRPr="00D824EE">
        <w:rPr>
          <w:rFonts w:ascii="Arial" w:hAnsi="Arial" w:cs="Arial"/>
          <w:vertAlign w:val="superscript"/>
        </w:rPr>
        <w:t>3</w:t>
      </w:r>
      <w:r w:rsidRPr="00D824EE">
        <w:rPr>
          <w:rFonts w:ascii="Arial" w:hAnsi="Arial" w:cs="Arial"/>
        </w:rPr>
        <w:t xml:space="preserve"> в 80 см</w:t>
      </w:r>
      <w:r w:rsidRPr="00D824EE">
        <w:rPr>
          <w:rFonts w:ascii="Arial" w:hAnsi="Arial" w:cs="Arial"/>
          <w:vertAlign w:val="superscript"/>
        </w:rPr>
        <w:t>3</w:t>
      </w:r>
      <w:r w:rsidRPr="00D824EE">
        <w:rPr>
          <w:rFonts w:ascii="Arial" w:hAnsi="Arial" w:cs="Arial"/>
        </w:rPr>
        <w:t xml:space="preserve"> раствора соляной кислоты 1:10.</w:t>
      </w:r>
    </w:p>
    <w:p w14:paraId="3492F0D2" w14:textId="3CC44074" w:rsidR="00D824EE" w:rsidRPr="00D824EE" w:rsidRDefault="00D824EE" w:rsidP="00EE56ED">
      <w:pPr>
        <w:spacing w:line="360" w:lineRule="auto"/>
        <w:ind w:firstLine="709"/>
        <w:rPr>
          <w:rFonts w:ascii="Arial" w:hAnsi="Arial" w:cs="Arial"/>
        </w:rPr>
      </w:pPr>
      <w:r w:rsidRPr="00D824EE">
        <w:rPr>
          <w:rFonts w:ascii="Arial" w:hAnsi="Arial" w:cs="Arial"/>
        </w:rPr>
        <w:t>Раствор переносят в мерную колбу вместимостью 1000 см</w:t>
      </w:r>
      <w:r w:rsidRPr="00D824EE">
        <w:rPr>
          <w:rFonts w:ascii="Arial" w:hAnsi="Arial" w:cs="Arial"/>
          <w:vertAlign w:val="superscript"/>
        </w:rPr>
        <w:t>3</w:t>
      </w:r>
      <w:r w:rsidRPr="00D824EE">
        <w:rPr>
          <w:rFonts w:ascii="Arial" w:hAnsi="Arial" w:cs="Arial"/>
        </w:rPr>
        <w:t>, доливают до метки водой и перемешивают.</w:t>
      </w:r>
    </w:p>
    <w:p w14:paraId="59082176" w14:textId="77777777" w:rsidR="00E02B9C" w:rsidRDefault="00D824EE" w:rsidP="00EE56ED">
      <w:pPr>
        <w:spacing w:line="360" w:lineRule="auto"/>
        <w:ind w:firstLine="709"/>
        <w:rPr>
          <w:rFonts w:ascii="Arial" w:hAnsi="Arial" w:cs="Arial"/>
        </w:rPr>
      </w:pPr>
      <w:r w:rsidRPr="00D824EE">
        <w:rPr>
          <w:rFonts w:ascii="Arial" w:hAnsi="Arial" w:cs="Arial"/>
        </w:rPr>
        <w:t>1 см</w:t>
      </w:r>
      <w:r w:rsidRPr="00D824EE">
        <w:rPr>
          <w:rFonts w:ascii="Arial" w:hAnsi="Arial" w:cs="Arial"/>
          <w:vertAlign w:val="superscript"/>
        </w:rPr>
        <w:t>3</w:t>
      </w:r>
      <w:r w:rsidRPr="00D824EE">
        <w:rPr>
          <w:rFonts w:ascii="Arial" w:hAnsi="Arial" w:cs="Arial"/>
        </w:rPr>
        <w:t xml:space="preserve"> раствора А содержит 0,001 г оксида марганца (II).</w:t>
      </w:r>
    </w:p>
    <w:p w14:paraId="042D7BC3" w14:textId="1A5F1368" w:rsidR="00D824EE" w:rsidRPr="00D824EE" w:rsidRDefault="00E02B9C" w:rsidP="00EE56ED">
      <w:pPr>
        <w:spacing w:line="360" w:lineRule="auto"/>
        <w:ind w:firstLine="709"/>
        <w:rPr>
          <w:rFonts w:ascii="Arial" w:hAnsi="Arial" w:cs="Arial"/>
        </w:rPr>
      </w:pPr>
      <w:r>
        <w:rPr>
          <w:rFonts w:ascii="Arial" w:hAnsi="Arial" w:cs="Arial"/>
        </w:rPr>
        <w:t xml:space="preserve">б) </w:t>
      </w:r>
      <w:r w:rsidR="00D824EE" w:rsidRPr="00D824EE">
        <w:rPr>
          <w:rFonts w:ascii="Arial" w:hAnsi="Arial" w:cs="Arial"/>
        </w:rPr>
        <w:t>Раствор Б: 50,0 см</w:t>
      </w:r>
      <w:r w:rsidR="00D824EE" w:rsidRPr="00D824EE">
        <w:rPr>
          <w:rFonts w:ascii="Arial" w:hAnsi="Arial" w:cs="Arial"/>
          <w:vertAlign w:val="superscript"/>
        </w:rPr>
        <w:t>3</w:t>
      </w:r>
      <w:r w:rsidR="00D824EE" w:rsidRPr="00D824EE">
        <w:rPr>
          <w:rFonts w:ascii="Arial" w:hAnsi="Arial" w:cs="Arial"/>
        </w:rPr>
        <w:t xml:space="preserve"> раствора А переносят в мерную колбу вместимостью 1000 см</w:t>
      </w:r>
      <w:r w:rsidR="00D824EE" w:rsidRPr="00D824EE">
        <w:rPr>
          <w:rFonts w:ascii="Arial" w:hAnsi="Arial" w:cs="Arial"/>
          <w:vertAlign w:val="superscript"/>
        </w:rPr>
        <w:t>3</w:t>
      </w:r>
      <w:r w:rsidR="00D824EE" w:rsidRPr="00D824EE">
        <w:rPr>
          <w:rFonts w:ascii="Arial" w:hAnsi="Arial" w:cs="Arial"/>
        </w:rPr>
        <w:t>, доливают до метки водой и перемешивают. Раствор готовят перед применением.</w:t>
      </w:r>
    </w:p>
    <w:p w14:paraId="5FF1A8A7" w14:textId="336827F1" w:rsidR="00D824EE" w:rsidRDefault="00D824EE" w:rsidP="00EE56ED">
      <w:pPr>
        <w:spacing w:line="360" w:lineRule="auto"/>
        <w:ind w:firstLine="709"/>
        <w:rPr>
          <w:rFonts w:ascii="Arial" w:hAnsi="Arial" w:cs="Arial"/>
        </w:rPr>
      </w:pPr>
      <w:r w:rsidRPr="00D824EE">
        <w:rPr>
          <w:rFonts w:ascii="Arial" w:hAnsi="Arial" w:cs="Arial"/>
        </w:rPr>
        <w:lastRenderedPageBreak/>
        <w:t>1 см</w:t>
      </w:r>
      <w:r w:rsidRPr="00D824EE">
        <w:rPr>
          <w:rFonts w:ascii="Arial" w:hAnsi="Arial" w:cs="Arial"/>
          <w:vertAlign w:val="superscript"/>
        </w:rPr>
        <w:t>3</w:t>
      </w:r>
      <w:r w:rsidRPr="00D824EE">
        <w:rPr>
          <w:rFonts w:ascii="Arial" w:hAnsi="Arial" w:cs="Arial"/>
        </w:rPr>
        <w:t xml:space="preserve"> раствора Б содержит 0,00005 г оксида марганца (II).</w:t>
      </w:r>
    </w:p>
    <w:p w14:paraId="785761D5" w14:textId="36F88832" w:rsidR="00E02B9C" w:rsidRPr="00D824EE" w:rsidRDefault="00EE56ED" w:rsidP="00EE56ED">
      <w:pPr>
        <w:spacing w:line="360" w:lineRule="auto"/>
        <w:ind w:firstLine="709"/>
        <w:rPr>
          <w:rFonts w:ascii="Arial" w:hAnsi="Arial" w:cs="Arial"/>
          <w:b/>
        </w:rPr>
      </w:pPr>
      <w:r>
        <w:rPr>
          <w:rFonts w:ascii="Arial" w:hAnsi="Arial" w:cs="Arial"/>
          <w:b/>
        </w:rPr>
        <w:t>6</w:t>
      </w:r>
      <w:r w:rsidR="00D824EE" w:rsidRPr="00D824EE">
        <w:rPr>
          <w:rFonts w:ascii="Arial" w:hAnsi="Arial" w:cs="Arial"/>
          <w:b/>
        </w:rPr>
        <w:t>.2. Проведение анализа</w:t>
      </w:r>
    </w:p>
    <w:p w14:paraId="31310EFC" w14:textId="078D4E53" w:rsidR="00E02B9C" w:rsidRDefault="00EE56ED" w:rsidP="00EE56ED">
      <w:pPr>
        <w:spacing w:line="360" w:lineRule="auto"/>
        <w:ind w:firstLine="709"/>
        <w:rPr>
          <w:rFonts w:ascii="Arial" w:hAnsi="Arial" w:cs="Arial"/>
        </w:rPr>
      </w:pPr>
      <w:r>
        <w:rPr>
          <w:rFonts w:ascii="Arial" w:hAnsi="Arial" w:cs="Arial"/>
        </w:rPr>
        <w:t>6</w:t>
      </w:r>
      <w:r w:rsidR="00D824EE" w:rsidRPr="00D824EE">
        <w:rPr>
          <w:rFonts w:ascii="Arial" w:hAnsi="Arial" w:cs="Arial"/>
        </w:rPr>
        <w:t xml:space="preserve">.2.1. Для анализа используют раствор пробы, приготовленный по </w:t>
      </w:r>
      <w:r w:rsidRPr="00EE56ED">
        <w:rPr>
          <w:rFonts w:ascii="Arial" w:hAnsi="Arial" w:cs="Arial"/>
        </w:rPr>
        <w:t>ГОСТ 23201.</w:t>
      </w:r>
      <w:r w:rsidR="00FF4AE4" w:rsidRPr="00EE56ED">
        <w:rPr>
          <w:rFonts w:ascii="Arial" w:hAnsi="Arial" w:cs="Arial"/>
        </w:rPr>
        <w:t>3</w:t>
      </w:r>
      <w:r w:rsidR="00D824EE" w:rsidRPr="00D824EE">
        <w:rPr>
          <w:rFonts w:ascii="Arial" w:hAnsi="Arial" w:cs="Arial"/>
        </w:rPr>
        <w:t xml:space="preserve"> (при применении раствора пробы, приготовленного методом разложения пробы сплавлением, используют азотно-кислый раствор).</w:t>
      </w:r>
    </w:p>
    <w:p w14:paraId="33CE92C1" w14:textId="31185EEF" w:rsidR="00E02B9C" w:rsidRDefault="00D824EE" w:rsidP="00EE56ED">
      <w:pPr>
        <w:spacing w:line="360" w:lineRule="auto"/>
        <w:ind w:firstLine="709"/>
        <w:rPr>
          <w:rFonts w:ascii="Arial" w:hAnsi="Arial" w:cs="Arial"/>
        </w:rPr>
      </w:pPr>
      <w:r w:rsidRPr="00D824EE">
        <w:rPr>
          <w:rFonts w:ascii="Arial" w:hAnsi="Arial" w:cs="Arial"/>
        </w:rPr>
        <w:t xml:space="preserve">Раствор контрольного опыта готовят по </w:t>
      </w:r>
      <w:r w:rsidR="00EE56ED" w:rsidRPr="00EE56ED">
        <w:rPr>
          <w:rFonts w:ascii="Arial" w:hAnsi="Arial" w:cs="Arial"/>
        </w:rPr>
        <w:t>ГОСТ 23201.</w:t>
      </w:r>
      <w:r w:rsidR="00FF4AE4" w:rsidRPr="00EE56ED">
        <w:rPr>
          <w:rFonts w:ascii="Arial" w:hAnsi="Arial" w:cs="Arial"/>
        </w:rPr>
        <w:t>3</w:t>
      </w:r>
      <w:r w:rsidRPr="00D824EE">
        <w:rPr>
          <w:rFonts w:ascii="Arial" w:hAnsi="Arial" w:cs="Arial"/>
        </w:rPr>
        <w:t>, добавляя в мерную колбу 20 см</w:t>
      </w:r>
      <w:r w:rsidRPr="00D824EE">
        <w:rPr>
          <w:rFonts w:ascii="Arial" w:hAnsi="Arial" w:cs="Arial"/>
          <w:vertAlign w:val="superscript"/>
        </w:rPr>
        <w:t>3</w:t>
      </w:r>
      <w:r w:rsidRPr="00D824EE">
        <w:rPr>
          <w:rFonts w:ascii="Arial" w:hAnsi="Arial" w:cs="Arial"/>
        </w:rPr>
        <w:t xml:space="preserve"> раствора алюминия при кислотном разложении пробы и 100 см</w:t>
      </w:r>
      <w:r w:rsidRPr="00D824EE">
        <w:rPr>
          <w:rFonts w:ascii="Arial" w:hAnsi="Arial" w:cs="Arial"/>
          <w:vertAlign w:val="superscript"/>
        </w:rPr>
        <w:t>3</w:t>
      </w:r>
      <w:r w:rsidRPr="00D824EE">
        <w:rPr>
          <w:rFonts w:ascii="Arial" w:hAnsi="Arial" w:cs="Arial"/>
        </w:rPr>
        <w:t xml:space="preserve"> раствора алюминия при щелочном разложении пробы сплавлением.</w:t>
      </w:r>
    </w:p>
    <w:p w14:paraId="77CC1ACD" w14:textId="77777777" w:rsidR="00E02B9C" w:rsidRDefault="00D824EE" w:rsidP="00EE56ED">
      <w:pPr>
        <w:spacing w:line="360" w:lineRule="auto"/>
        <w:ind w:firstLine="709"/>
        <w:rPr>
          <w:rFonts w:ascii="Arial" w:hAnsi="Arial" w:cs="Arial"/>
        </w:rPr>
      </w:pPr>
      <w:r w:rsidRPr="00D824EE">
        <w:rPr>
          <w:rFonts w:ascii="Arial" w:hAnsi="Arial" w:cs="Arial"/>
        </w:rPr>
        <w:t>Измеряют атомную абсорбцию марганца в растворе пробы параллельно с растворами для построения градуировочного графика и контрольного опыта в пламени ацетилен-воздух при длине волны 279,5 нм.</w:t>
      </w:r>
    </w:p>
    <w:p w14:paraId="0A8CBD16" w14:textId="77777777" w:rsidR="00E02B9C" w:rsidRDefault="00D824EE" w:rsidP="00EE56ED">
      <w:pPr>
        <w:spacing w:line="360" w:lineRule="auto"/>
        <w:ind w:firstLine="709"/>
        <w:rPr>
          <w:rFonts w:ascii="Arial" w:hAnsi="Arial" w:cs="Arial"/>
        </w:rPr>
      </w:pPr>
      <w:r w:rsidRPr="00D824EE">
        <w:rPr>
          <w:rFonts w:ascii="Arial" w:hAnsi="Arial" w:cs="Arial"/>
        </w:rPr>
        <w:t>Из значения атомной абсорбции раствора пробы вычитают значение атомной абсорбции раствора контрольного опыта. Массу оксида марганца находят по градуировочному графику.</w:t>
      </w:r>
    </w:p>
    <w:p w14:paraId="40F9159A" w14:textId="24344262" w:rsidR="00E02B9C" w:rsidRDefault="00EE56ED" w:rsidP="00EE56ED">
      <w:pPr>
        <w:spacing w:line="360" w:lineRule="auto"/>
        <w:ind w:firstLine="709"/>
        <w:rPr>
          <w:rFonts w:ascii="Arial" w:hAnsi="Arial" w:cs="Arial"/>
        </w:rPr>
      </w:pPr>
      <w:r>
        <w:rPr>
          <w:rFonts w:ascii="Arial" w:hAnsi="Arial" w:cs="Arial"/>
        </w:rPr>
        <w:t>6</w:t>
      </w:r>
      <w:r w:rsidR="00D824EE" w:rsidRPr="00D824EE">
        <w:rPr>
          <w:rFonts w:ascii="Arial" w:hAnsi="Arial" w:cs="Arial"/>
        </w:rPr>
        <w:t>.2.2. Для построения градуировочного графика в шесть мерных колб вместимостью 250 см</w:t>
      </w:r>
      <w:r w:rsidR="00D824EE" w:rsidRPr="00D824EE">
        <w:rPr>
          <w:rFonts w:ascii="Arial" w:hAnsi="Arial" w:cs="Arial"/>
          <w:vertAlign w:val="superscript"/>
        </w:rPr>
        <w:t>3</w:t>
      </w:r>
      <w:r w:rsidR="00D824EE" w:rsidRPr="00D824EE">
        <w:rPr>
          <w:rFonts w:ascii="Arial" w:hAnsi="Arial" w:cs="Arial"/>
        </w:rPr>
        <w:t xml:space="preserve"> каждая отбирают 0; 0,5; 1,5; 3,0; 5,0 и 7,0 см</w:t>
      </w:r>
      <w:r w:rsidR="00D824EE" w:rsidRPr="00D824EE">
        <w:rPr>
          <w:rFonts w:ascii="Arial" w:hAnsi="Arial" w:cs="Arial"/>
          <w:vertAlign w:val="superscript"/>
        </w:rPr>
        <w:t>3</w:t>
      </w:r>
      <w:r w:rsidR="00D824EE" w:rsidRPr="00D824EE">
        <w:rPr>
          <w:rFonts w:ascii="Arial" w:hAnsi="Arial" w:cs="Arial"/>
        </w:rPr>
        <w:t xml:space="preserve"> стандартного раствора Б, что соответствует 0; 0,000025; 0,000075; 0,00015; 0,00025 и 0,00035 г оксида марганца. Во все колбы добавляют по 100 см</w:t>
      </w:r>
      <w:r w:rsidR="00D824EE" w:rsidRPr="00D824EE">
        <w:rPr>
          <w:rFonts w:ascii="Arial" w:hAnsi="Arial" w:cs="Arial"/>
          <w:vertAlign w:val="superscript"/>
        </w:rPr>
        <w:t>3</w:t>
      </w:r>
      <w:r w:rsidR="00D824EE" w:rsidRPr="00D824EE">
        <w:rPr>
          <w:rFonts w:ascii="Arial" w:hAnsi="Arial" w:cs="Arial"/>
        </w:rPr>
        <w:t xml:space="preserve"> раствора алюминия. В случае разложения пробы методом щелочного сплавления во все колбы добавляют также по 12 г углекислого натрия, 4,0 г борной кислоты и 50 см</w:t>
      </w:r>
      <w:r w:rsidR="00D824EE" w:rsidRPr="00D824EE">
        <w:rPr>
          <w:rFonts w:ascii="Arial" w:hAnsi="Arial" w:cs="Arial"/>
          <w:vertAlign w:val="superscript"/>
        </w:rPr>
        <w:t>3</w:t>
      </w:r>
      <w:r w:rsidR="00D824EE" w:rsidRPr="00D824EE">
        <w:rPr>
          <w:rFonts w:ascii="Arial" w:hAnsi="Arial" w:cs="Arial"/>
        </w:rPr>
        <w:t xml:space="preserve"> раствора азотной кислоты.</w:t>
      </w:r>
    </w:p>
    <w:p w14:paraId="1EF7D98F" w14:textId="77777777" w:rsidR="00E02B9C" w:rsidRDefault="00D824EE" w:rsidP="00EE56ED">
      <w:pPr>
        <w:spacing w:line="360" w:lineRule="auto"/>
        <w:ind w:firstLine="709"/>
        <w:rPr>
          <w:rFonts w:ascii="Arial" w:hAnsi="Arial" w:cs="Arial"/>
        </w:rPr>
      </w:pPr>
      <w:r w:rsidRPr="00D824EE">
        <w:rPr>
          <w:rFonts w:ascii="Arial" w:hAnsi="Arial" w:cs="Arial"/>
        </w:rPr>
        <w:t>Измеряют атомную абсорбцию марганца в пламени ацетилен-воздух при длине волны 279,5 нм непосредственно до и после измерения атомной абсорбции марганца в растворе пробы.</w:t>
      </w:r>
    </w:p>
    <w:p w14:paraId="3BDF6F38" w14:textId="77777777" w:rsidR="00E02B9C" w:rsidRDefault="00D824EE" w:rsidP="00EE56ED">
      <w:pPr>
        <w:spacing w:line="360" w:lineRule="auto"/>
        <w:ind w:firstLine="709"/>
        <w:rPr>
          <w:rFonts w:ascii="Arial" w:hAnsi="Arial" w:cs="Arial"/>
        </w:rPr>
      </w:pPr>
      <w:r w:rsidRPr="00D824EE">
        <w:rPr>
          <w:rFonts w:ascii="Arial" w:hAnsi="Arial" w:cs="Arial"/>
        </w:rPr>
        <w:t>Из значений атомной абсорбции растворов вычитают значение атомной абсорбции раствора, не содержащего стандартный раствор марганца, и по полученным значениям и соответствующим им массам оксида марганца строят градуировочный график.</w:t>
      </w:r>
    </w:p>
    <w:p w14:paraId="70877281" w14:textId="3F921EE2" w:rsidR="00D824EE" w:rsidRDefault="00EE56ED" w:rsidP="00EE56ED">
      <w:pPr>
        <w:spacing w:line="360" w:lineRule="auto"/>
        <w:ind w:firstLine="709"/>
        <w:rPr>
          <w:rFonts w:ascii="Arial" w:hAnsi="Arial" w:cs="Arial"/>
          <w:b/>
        </w:rPr>
      </w:pPr>
      <w:r>
        <w:rPr>
          <w:rFonts w:ascii="Arial" w:hAnsi="Arial" w:cs="Arial"/>
          <w:b/>
        </w:rPr>
        <w:t>6</w:t>
      </w:r>
      <w:r w:rsidR="00D824EE" w:rsidRPr="00D824EE">
        <w:rPr>
          <w:rFonts w:ascii="Arial" w:hAnsi="Arial" w:cs="Arial"/>
          <w:b/>
        </w:rPr>
        <w:t>.3. Обработка результатов</w:t>
      </w:r>
    </w:p>
    <w:p w14:paraId="02A1F122" w14:textId="77777777" w:rsidR="00E02B9C" w:rsidRPr="00D824EE" w:rsidRDefault="00E02B9C" w:rsidP="00EE56ED">
      <w:pPr>
        <w:spacing w:line="360" w:lineRule="auto"/>
        <w:ind w:firstLine="709"/>
        <w:rPr>
          <w:rFonts w:ascii="Arial" w:hAnsi="Arial" w:cs="Arial"/>
          <w:b/>
        </w:rPr>
      </w:pPr>
    </w:p>
    <w:p w14:paraId="1740C058" w14:textId="6402AD3B" w:rsidR="00D824EE" w:rsidRDefault="00EE56ED" w:rsidP="00EE56ED">
      <w:pPr>
        <w:spacing w:line="360" w:lineRule="auto"/>
        <w:ind w:firstLine="709"/>
        <w:rPr>
          <w:rFonts w:ascii="Arial" w:hAnsi="Arial" w:cs="Arial"/>
        </w:rPr>
      </w:pPr>
      <w:r>
        <w:rPr>
          <w:rFonts w:ascii="Arial" w:hAnsi="Arial" w:cs="Arial"/>
        </w:rPr>
        <w:t>6</w:t>
      </w:r>
      <w:r w:rsidR="00D824EE" w:rsidRPr="00D824EE">
        <w:rPr>
          <w:rFonts w:ascii="Arial" w:hAnsi="Arial" w:cs="Arial"/>
        </w:rPr>
        <w:t>.3.1. Массовую долю оксида марганца (II) (</w:t>
      </w:r>
      <w:r w:rsidR="00D824EE" w:rsidRPr="00D824EE">
        <w:rPr>
          <w:rFonts w:ascii="Arial" w:hAnsi="Arial" w:cs="Arial"/>
          <w:lang w:val="en-US"/>
        </w:rPr>
        <w:t>X</w:t>
      </w:r>
      <w:r w:rsidR="00D824EE" w:rsidRPr="00D824EE">
        <w:rPr>
          <w:rFonts w:ascii="Arial" w:hAnsi="Arial" w:cs="Arial"/>
        </w:rPr>
        <w:t>) в процентах вычисляют по формуле</w:t>
      </w:r>
    </w:p>
    <w:p w14:paraId="2C09B5A0" w14:textId="77777777" w:rsidR="00E02B9C" w:rsidRPr="00D824EE" w:rsidRDefault="00E02B9C" w:rsidP="00EE56ED">
      <w:pPr>
        <w:spacing w:line="360" w:lineRule="auto"/>
        <w:ind w:firstLine="709"/>
        <w:rPr>
          <w:rFonts w:ascii="Arial" w:hAnsi="Arial" w:cs="Arial"/>
        </w:rPr>
      </w:pPr>
    </w:p>
    <w:p w14:paraId="2A1F9EA7" w14:textId="77777777" w:rsidR="00D824EE" w:rsidRPr="00D824EE" w:rsidRDefault="00D824EE" w:rsidP="00EE56ED">
      <w:pPr>
        <w:spacing w:line="360" w:lineRule="auto"/>
        <w:jc w:val="center"/>
        <w:rPr>
          <w:rFonts w:ascii="Arial" w:hAnsi="Arial" w:cs="Arial"/>
        </w:rPr>
      </w:pPr>
      <w:r w:rsidRPr="00D824EE">
        <w:rPr>
          <w:rFonts w:ascii="Arial" w:hAnsi="Arial" w:cs="Arial"/>
          <w:noProof/>
        </w:rPr>
        <w:lastRenderedPageBreak/>
        <w:drawing>
          <wp:inline distT="0" distB="0" distL="0" distR="0" wp14:anchorId="6DF5C526" wp14:editId="08994389">
            <wp:extent cx="809625" cy="390525"/>
            <wp:effectExtent l="0" t="0" r="9525" b="9525"/>
            <wp:docPr id="8" name="Рисунок 65" descr="ГОСТ 13583.10-93 (ИСО 3390-76) Глинозем. Методы определения оксида марганца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СТ 13583.10-93 (ИСО 3390-76) Глинозем. Методы определения оксида марганца (с Изменением 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D824EE">
        <w:rPr>
          <w:rFonts w:ascii="Arial" w:hAnsi="Arial" w:cs="Arial"/>
        </w:rPr>
        <w:t>,</w:t>
      </w:r>
    </w:p>
    <w:p w14:paraId="70BC12B0" w14:textId="77777777" w:rsidR="00E02B9C" w:rsidRDefault="00E02B9C" w:rsidP="00EE56ED">
      <w:pPr>
        <w:spacing w:line="360" w:lineRule="auto"/>
        <w:ind w:firstLine="709"/>
        <w:rPr>
          <w:rFonts w:ascii="Arial" w:hAnsi="Arial" w:cs="Arial"/>
        </w:rPr>
      </w:pPr>
    </w:p>
    <w:p w14:paraId="1A16265E" w14:textId="242313D2" w:rsidR="00D824EE" w:rsidRPr="00D824EE" w:rsidRDefault="00D824EE" w:rsidP="00EE56ED">
      <w:pPr>
        <w:spacing w:line="360" w:lineRule="auto"/>
        <w:ind w:firstLine="709"/>
        <w:rPr>
          <w:rFonts w:ascii="Arial" w:hAnsi="Arial" w:cs="Arial"/>
        </w:rPr>
      </w:pPr>
      <w:r w:rsidRPr="00D824EE">
        <w:rPr>
          <w:rFonts w:ascii="Arial" w:hAnsi="Arial" w:cs="Arial"/>
        </w:rPr>
        <w:t xml:space="preserve">где </w:t>
      </w:r>
      <w:r w:rsidRPr="00D824EE">
        <w:rPr>
          <w:rFonts w:ascii="Arial" w:hAnsi="Arial" w:cs="Arial"/>
          <w:lang w:val="en-US"/>
        </w:rPr>
        <w:t>m</w:t>
      </w:r>
      <w:r w:rsidRPr="00D824EE">
        <w:rPr>
          <w:rFonts w:ascii="Arial" w:hAnsi="Arial" w:cs="Arial"/>
          <w:vertAlign w:val="subscript"/>
        </w:rPr>
        <w:t>1</w:t>
      </w:r>
      <w:r w:rsidRPr="00D824EE">
        <w:rPr>
          <w:rFonts w:ascii="Arial" w:hAnsi="Arial" w:cs="Arial"/>
        </w:rPr>
        <w:t>- масса оксида марганца (II), найденная по градуировочному графику, г;</w:t>
      </w:r>
    </w:p>
    <w:p w14:paraId="5ECA9261" w14:textId="26713FD1" w:rsidR="00D824EE" w:rsidRDefault="00D824EE" w:rsidP="00EE56ED">
      <w:pPr>
        <w:spacing w:line="360" w:lineRule="auto"/>
        <w:ind w:firstLine="709"/>
        <w:rPr>
          <w:rFonts w:ascii="Arial" w:hAnsi="Arial" w:cs="Arial"/>
        </w:rPr>
      </w:pPr>
      <w:r w:rsidRPr="00D824EE">
        <w:rPr>
          <w:rFonts w:ascii="Arial" w:hAnsi="Arial" w:cs="Arial"/>
          <w:lang w:val="en-US"/>
        </w:rPr>
        <w:t>m</w:t>
      </w:r>
      <w:r w:rsidR="001D21D6">
        <w:rPr>
          <w:rFonts w:ascii="Arial" w:hAnsi="Arial" w:cs="Arial"/>
        </w:rPr>
        <w:t xml:space="preserve"> </w:t>
      </w:r>
      <w:r w:rsidRPr="00D824EE">
        <w:rPr>
          <w:rFonts w:ascii="Arial" w:hAnsi="Arial" w:cs="Arial"/>
        </w:rPr>
        <w:t>- масса навески глинозема, г.</w:t>
      </w:r>
    </w:p>
    <w:p w14:paraId="38F2E8DE" w14:textId="77777777" w:rsidR="00E02B9C" w:rsidRPr="00D824EE" w:rsidRDefault="00E02B9C" w:rsidP="00EE56ED">
      <w:pPr>
        <w:spacing w:line="360" w:lineRule="auto"/>
        <w:ind w:firstLine="709"/>
        <w:rPr>
          <w:rFonts w:ascii="Arial" w:hAnsi="Arial" w:cs="Arial"/>
        </w:rPr>
      </w:pPr>
    </w:p>
    <w:p w14:paraId="2884CA2A" w14:textId="616C3808" w:rsidR="00616246" w:rsidRPr="00616246" w:rsidRDefault="00EE56ED" w:rsidP="00EE56ED">
      <w:pPr>
        <w:spacing w:line="360" w:lineRule="auto"/>
        <w:ind w:firstLine="709"/>
      </w:pPr>
      <w:r>
        <w:rPr>
          <w:rFonts w:ascii="Arial" w:hAnsi="Arial" w:cs="Arial"/>
        </w:rPr>
        <w:t>6</w:t>
      </w:r>
      <w:r w:rsidR="00D824EE" w:rsidRPr="00D824EE">
        <w:rPr>
          <w:rFonts w:ascii="Arial" w:hAnsi="Arial" w:cs="Arial"/>
        </w:rPr>
        <w:t>.3.2. Допускаемые расхождения результатов параллельных определений и результатов анализа не должны превышать значений, указанных в табл.</w:t>
      </w:r>
      <w:r w:rsidR="00E02B9C">
        <w:rPr>
          <w:rFonts w:ascii="Arial" w:hAnsi="Arial" w:cs="Arial"/>
        </w:rPr>
        <w:t>2</w:t>
      </w:r>
      <w:r w:rsidR="00D824EE" w:rsidRPr="00D824EE">
        <w:rPr>
          <w:rFonts w:ascii="Arial" w:hAnsi="Arial" w:cs="Arial"/>
        </w:rPr>
        <w:t>.</w:t>
      </w:r>
      <w:r w:rsidR="00D824EE" w:rsidRPr="00D824EE">
        <w:rPr>
          <w:rFonts w:ascii="Arial" w:hAnsi="Arial" w:cs="Arial"/>
        </w:rPr>
        <w:br/>
      </w:r>
    </w:p>
    <w:p w14:paraId="0AA9A338" w14:textId="0FAE70BD" w:rsidR="00616246" w:rsidRPr="00ED35DB" w:rsidRDefault="00EE56ED">
      <w:pPr>
        <w:pStyle w:val="1"/>
        <w:keepNext w:val="0"/>
        <w:keepLines w:val="0"/>
        <w:widowControl w:val="0"/>
        <w:spacing w:after="240" w:line="360" w:lineRule="auto"/>
        <w:ind w:firstLine="709"/>
        <w:rPr>
          <w:lang w:val="ru-RU"/>
        </w:rPr>
      </w:pPr>
      <w:r>
        <w:rPr>
          <w:lang w:val="ru-RU"/>
        </w:rPr>
        <w:t>7</w:t>
      </w:r>
      <w:r w:rsidR="00616246" w:rsidRPr="00ED35DB">
        <w:t xml:space="preserve"> </w:t>
      </w:r>
      <w:r w:rsidR="00E02B9C">
        <w:rPr>
          <w:lang w:val="ru-RU"/>
        </w:rPr>
        <w:t>Ф</w:t>
      </w:r>
      <w:r w:rsidR="00E02B9C" w:rsidRPr="00E02B9C">
        <w:rPr>
          <w:lang w:val="ru-RU"/>
        </w:rPr>
        <w:t>отометрический метод определения оксида хрома</w:t>
      </w:r>
    </w:p>
    <w:p w14:paraId="4E688B02" w14:textId="77777777" w:rsidR="00E02B9C" w:rsidRPr="00E02B9C" w:rsidRDefault="00E02B9C">
      <w:pPr>
        <w:spacing w:line="360" w:lineRule="auto"/>
        <w:ind w:firstLine="709"/>
        <w:rPr>
          <w:rFonts w:ascii="Arial" w:hAnsi="Arial" w:cs="Arial"/>
        </w:rPr>
      </w:pPr>
      <w:r w:rsidRPr="00E02B9C">
        <w:rPr>
          <w:rFonts w:ascii="Arial" w:hAnsi="Arial" w:cs="Arial"/>
        </w:rPr>
        <w:t>Метод основан на щелочном разложении пробы сплавлением, окислении трехвалентного хрома до шестивалентного, образовании комплекса хрома с дифенилкарбазидом и измерении оптической плотности окрашенного раствора при длине волны 545 нм.</w:t>
      </w:r>
    </w:p>
    <w:p w14:paraId="2545D7A4" w14:textId="546CF26D" w:rsidR="00E02B9C" w:rsidRDefault="00E02B9C">
      <w:pPr>
        <w:spacing w:line="360" w:lineRule="auto"/>
        <w:ind w:firstLine="709"/>
        <w:rPr>
          <w:rFonts w:ascii="Arial" w:hAnsi="Arial" w:cs="Arial"/>
        </w:rPr>
      </w:pPr>
      <w:r w:rsidRPr="00E02B9C">
        <w:rPr>
          <w:rFonts w:ascii="Arial" w:hAnsi="Arial" w:cs="Arial"/>
        </w:rPr>
        <w:t>Если массовая доля оксида ванадия (V) более чем в три раза превышает массовую долю оксида хрома (III), то предварительно проводят экстракцию хрома метилизобутилкетоном и реэкстракцию водой.</w:t>
      </w:r>
    </w:p>
    <w:p w14:paraId="701B6A4C" w14:textId="09EA8AB0" w:rsidR="00903112"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.1. Аппаратура, реактивы и растворы</w:t>
      </w:r>
    </w:p>
    <w:p w14:paraId="1345C7C9" w14:textId="77777777" w:rsidR="00903112" w:rsidRDefault="00E02B9C" w:rsidP="00EE56ED">
      <w:pPr>
        <w:spacing w:line="360" w:lineRule="auto"/>
        <w:ind w:firstLine="851"/>
        <w:rPr>
          <w:rFonts w:ascii="Arial" w:hAnsi="Arial" w:cs="Arial"/>
        </w:rPr>
      </w:pPr>
      <w:r w:rsidRPr="00C63157">
        <w:rPr>
          <w:rFonts w:ascii="Arial" w:hAnsi="Arial" w:cs="Arial"/>
        </w:rPr>
        <w:t>Спектрофотометр или фотоэлектроколориметр</w:t>
      </w:r>
    </w:p>
    <w:p w14:paraId="4755CCA9" w14:textId="0F30602E" w:rsidR="00903112" w:rsidRDefault="00E02B9C" w:rsidP="00EE56ED">
      <w:pPr>
        <w:spacing w:line="360" w:lineRule="auto"/>
        <w:ind w:firstLine="851"/>
        <w:rPr>
          <w:rFonts w:ascii="Arial" w:hAnsi="Arial" w:cs="Arial"/>
        </w:rPr>
      </w:pPr>
      <w:r w:rsidRPr="00C63157">
        <w:rPr>
          <w:rFonts w:ascii="Arial" w:hAnsi="Arial" w:cs="Arial"/>
        </w:rPr>
        <w:t xml:space="preserve">Кислота серная по </w:t>
      </w:r>
      <w:r w:rsidR="00EE56ED" w:rsidRPr="00EE56ED">
        <w:rPr>
          <w:rFonts w:ascii="Arial" w:hAnsi="Arial" w:cs="Arial"/>
        </w:rPr>
        <w:t>ГОСТ 4204</w:t>
      </w:r>
      <w:r w:rsidRPr="00C63157">
        <w:rPr>
          <w:rFonts w:ascii="Arial" w:hAnsi="Arial" w:cs="Arial"/>
        </w:rPr>
        <w:t xml:space="preserve"> и растворы с концентрацией эквивалента 8 и 2 моль/дм</w:t>
      </w:r>
      <w:r w:rsidRPr="00EE56ED">
        <w:rPr>
          <w:rFonts w:ascii="Arial" w:hAnsi="Arial" w:cs="Arial"/>
        </w:rPr>
        <w:t>3</w:t>
      </w:r>
      <w:r w:rsidRPr="00C63157">
        <w:rPr>
          <w:rFonts w:ascii="Arial" w:hAnsi="Arial" w:cs="Arial"/>
        </w:rPr>
        <w:t>.</w:t>
      </w:r>
    </w:p>
    <w:p w14:paraId="405CB6D9" w14:textId="4DE689CB" w:rsidR="00903112" w:rsidRDefault="00E02B9C" w:rsidP="00EE56ED">
      <w:pPr>
        <w:spacing w:line="360" w:lineRule="auto"/>
        <w:ind w:firstLine="851"/>
        <w:rPr>
          <w:rFonts w:ascii="Arial" w:hAnsi="Arial" w:cs="Arial"/>
        </w:rPr>
      </w:pPr>
      <w:r w:rsidRPr="00C63157">
        <w:rPr>
          <w:rFonts w:ascii="Arial" w:hAnsi="Arial" w:cs="Arial"/>
        </w:rPr>
        <w:t xml:space="preserve">Кислота соляная по </w:t>
      </w:r>
      <w:r w:rsidR="00EE56ED" w:rsidRPr="00EE56ED">
        <w:rPr>
          <w:rFonts w:ascii="Arial" w:hAnsi="Arial" w:cs="Arial"/>
        </w:rPr>
        <w:t>ГОСТ 3118</w:t>
      </w:r>
      <w:r w:rsidRPr="00C63157">
        <w:rPr>
          <w:rFonts w:ascii="Arial" w:hAnsi="Arial" w:cs="Arial"/>
        </w:rPr>
        <w:t>, растворы 6 и 0,5 моль/дм</w:t>
      </w:r>
      <w:r w:rsidRPr="00EE56ED">
        <w:rPr>
          <w:rFonts w:ascii="Arial" w:hAnsi="Arial" w:cs="Arial"/>
        </w:rPr>
        <w:t>3</w:t>
      </w:r>
      <w:r w:rsidRPr="00C63157">
        <w:rPr>
          <w:rFonts w:ascii="Arial" w:hAnsi="Arial" w:cs="Arial"/>
        </w:rPr>
        <w:t>.</w:t>
      </w:r>
    </w:p>
    <w:p w14:paraId="47F1E442" w14:textId="20411CB8" w:rsidR="00903112" w:rsidRDefault="00E02B9C" w:rsidP="00EE56ED">
      <w:pPr>
        <w:spacing w:line="360" w:lineRule="auto"/>
        <w:ind w:firstLine="851"/>
        <w:rPr>
          <w:rFonts w:ascii="Arial" w:hAnsi="Arial" w:cs="Arial"/>
        </w:rPr>
      </w:pPr>
      <w:r w:rsidRPr="00C63157">
        <w:rPr>
          <w:rFonts w:ascii="Arial" w:hAnsi="Arial" w:cs="Arial"/>
        </w:rPr>
        <w:t xml:space="preserve">Кислота фосфорная по </w:t>
      </w:r>
      <w:r w:rsidR="00EE56ED" w:rsidRPr="00EE56ED">
        <w:rPr>
          <w:rFonts w:ascii="Arial" w:hAnsi="Arial" w:cs="Arial"/>
        </w:rPr>
        <w:t>ГОСТ 6552</w:t>
      </w:r>
      <w:r w:rsidRPr="00C63157">
        <w:rPr>
          <w:rFonts w:ascii="Arial" w:hAnsi="Arial" w:cs="Arial"/>
        </w:rPr>
        <w:t>, разбавленная 1:10. Для приготовления кислоты, свободной от восстановителей, в горячий раствор кислоты добавляют по каплям раствор перманганата калия до получения устойчивой в течение 10 мин розовой окраски раствора.</w:t>
      </w:r>
    </w:p>
    <w:p w14:paraId="0196A052" w14:textId="77777777" w:rsidR="00903112" w:rsidRDefault="00E02B9C" w:rsidP="00EE56ED">
      <w:pPr>
        <w:spacing w:line="360" w:lineRule="auto"/>
        <w:ind w:firstLine="851"/>
        <w:rPr>
          <w:rFonts w:ascii="Arial" w:hAnsi="Arial" w:cs="Arial"/>
        </w:rPr>
      </w:pPr>
      <w:r w:rsidRPr="00C63157">
        <w:rPr>
          <w:rFonts w:ascii="Arial" w:hAnsi="Arial" w:cs="Arial"/>
        </w:rPr>
        <w:t>Вода, свободная от восстановителей: к 1000 см</w:t>
      </w:r>
      <w:r w:rsidRPr="00C63157">
        <w:rPr>
          <w:rFonts w:ascii="Arial" w:hAnsi="Arial" w:cs="Arial"/>
          <w:vertAlign w:val="superscript"/>
        </w:rPr>
        <w:t>3</w:t>
      </w:r>
      <w:r w:rsidRPr="00C63157">
        <w:rPr>
          <w:rFonts w:ascii="Arial" w:hAnsi="Arial" w:cs="Arial"/>
        </w:rPr>
        <w:t xml:space="preserve"> воды приливают 2,5 см</w:t>
      </w:r>
      <w:r w:rsidRPr="00C63157">
        <w:rPr>
          <w:rFonts w:ascii="Arial" w:hAnsi="Arial" w:cs="Arial"/>
          <w:vertAlign w:val="superscript"/>
        </w:rPr>
        <w:t>3</w:t>
      </w:r>
      <w:r w:rsidRPr="00C63157">
        <w:rPr>
          <w:rFonts w:ascii="Arial" w:hAnsi="Arial" w:cs="Arial"/>
        </w:rPr>
        <w:t xml:space="preserve"> раствора серной кислоты 8 моль/дм</w:t>
      </w:r>
      <w:r w:rsidRPr="00C63157">
        <w:rPr>
          <w:rFonts w:ascii="Arial" w:hAnsi="Arial" w:cs="Arial"/>
          <w:vertAlign w:val="superscript"/>
        </w:rPr>
        <w:t>3</w:t>
      </w:r>
      <w:r w:rsidRPr="00C63157">
        <w:rPr>
          <w:rFonts w:ascii="Arial" w:hAnsi="Arial" w:cs="Arial"/>
        </w:rPr>
        <w:t>, нагревают до кипения, прибавляют раствор перманганата калия до устойчивой розовой окраски раствора и кипятят не менее 10 мин.</w:t>
      </w:r>
    </w:p>
    <w:p w14:paraId="5207F802" w14:textId="77777777" w:rsidR="00903112" w:rsidRDefault="00E02B9C" w:rsidP="00EE56ED">
      <w:pPr>
        <w:spacing w:line="360" w:lineRule="auto"/>
        <w:ind w:firstLine="851"/>
        <w:rPr>
          <w:rFonts w:ascii="Arial" w:hAnsi="Arial" w:cs="Arial"/>
        </w:rPr>
      </w:pPr>
      <w:r w:rsidRPr="00C63157">
        <w:rPr>
          <w:rFonts w:ascii="Arial" w:hAnsi="Arial" w:cs="Arial"/>
        </w:rPr>
        <w:t>Церий-аммоний азотно-кислый, раствор с концентрацией эквивалента 0,04 моль/дм</w:t>
      </w:r>
      <w:r w:rsidRPr="00C63157">
        <w:rPr>
          <w:rFonts w:ascii="Arial" w:hAnsi="Arial" w:cs="Arial"/>
          <w:vertAlign w:val="superscript"/>
        </w:rPr>
        <w:t>3</w:t>
      </w:r>
      <w:r w:rsidRPr="00C63157">
        <w:rPr>
          <w:rFonts w:ascii="Arial" w:hAnsi="Arial" w:cs="Arial"/>
        </w:rPr>
        <w:t xml:space="preserve"> по церию в растворе серной кислоты 2 моль/дм</w:t>
      </w:r>
      <w:r w:rsidRPr="00C63157">
        <w:rPr>
          <w:rFonts w:ascii="Arial" w:hAnsi="Arial" w:cs="Arial"/>
          <w:vertAlign w:val="superscript"/>
        </w:rPr>
        <w:t>3</w:t>
      </w:r>
      <w:r w:rsidRPr="00C63157">
        <w:rPr>
          <w:rFonts w:ascii="Arial" w:hAnsi="Arial" w:cs="Arial"/>
        </w:rPr>
        <w:t xml:space="preserve">: 2,19 г азотно-кислого </w:t>
      </w:r>
      <w:r w:rsidRPr="00C63157">
        <w:rPr>
          <w:rFonts w:ascii="Arial" w:hAnsi="Arial" w:cs="Arial"/>
        </w:rPr>
        <w:lastRenderedPageBreak/>
        <w:t>церия-аммония растворяют в небольшом количестве воды и добавляют 25 см</w:t>
      </w:r>
      <w:r w:rsidRPr="00C63157">
        <w:rPr>
          <w:rFonts w:ascii="Arial" w:hAnsi="Arial" w:cs="Arial"/>
          <w:vertAlign w:val="superscript"/>
        </w:rPr>
        <w:t>3</w:t>
      </w:r>
      <w:r w:rsidRPr="00C63157">
        <w:rPr>
          <w:rFonts w:ascii="Arial" w:hAnsi="Arial" w:cs="Arial"/>
        </w:rPr>
        <w:t xml:space="preserve"> раствора серной кислоты 2 моль/дм</w:t>
      </w:r>
      <w:r w:rsidRPr="00C63157">
        <w:rPr>
          <w:rFonts w:ascii="Arial" w:hAnsi="Arial" w:cs="Arial"/>
          <w:vertAlign w:val="superscript"/>
        </w:rPr>
        <w:t>3</w:t>
      </w:r>
      <w:r w:rsidRPr="00C63157">
        <w:rPr>
          <w:rFonts w:ascii="Arial" w:hAnsi="Arial" w:cs="Arial"/>
        </w:rPr>
        <w:t>. Раствор переносят в мерную колбу вместимостью 100 см</w:t>
      </w:r>
      <w:r w:rsidRPr="00C63157">
        <w:rPr>
          <w:rFonts w:ascii="Arial" w:hAnsi="Arial" w:cs="Arial"/>
          <w:vertAlign w:val="superscript"/>
        </w:rPr>
        <w:t>3</w:t>
      </w:r>
      <w:r w:rsidRPr="00C63157">
        <w:rPr>
          <w:rFonts w:ascii="Arial" w:hAnsi="Arial" w:cs="Arial"/>
        </w:rPr>
        <w:t>, доливают до метки водой и перемешивают.</w:t>
      </w:r>
    </w:p>
    <w:p w14:paraId="6C40F387" w14:textId="77777777" w:rsidR="00903112" w:rsidRDefault="00E02B9C" w:rsidP="00EE56ED">
      <w:pPr>
        <w:spacing w:line="360" w:lineRule="auto"/>
        <w:ind w:firstLine="851"/>
        <w:rPr>
          <w:rFonts w:ascii="Arial" w:hAnsi="Arial" w:cs="Arial"/>
        </w:rPr>
      </w:pPr>
      <w:r w:rsidRPr="00C63157">
        <w:rPr>
          <w:rFonts w:ascii="Arial" w:hAnsi="Arial" w:cs="Arial"/>
        </w:rPr>
        <w:t>Калий периодат.</w:t>
      </w:r>
    </w:p>
    <w:p w14:paraId="3809D86A" w14:textId="6F1FEBC5" w:rsidR="00903112" w:rsidRDefault="00E02B9C" w:rsidP="00EE56ED">
      <w:pPr>
        <w:spacing w:line="360" w:lineRule="auto"/>
        <w:ind w:firstLine="851"/>
        <w:rPr>
          <w:rFonts w:ascii="Arial" w:hAnsi="Arial" w:cs="Arial"/>
        </w:rPr>
      </w:pPr>
      <w:r w:rsidRPr="00C63157">
        <w:rPr>
          <w:rFonts w:ascii="Arial" w:hAnsi="Arial" w:cs="Arial"/>
        </w:rPr>
        <w:t xml:space="preserve">Калий марганцовокислый по </w:t>
      </w:r>
      <w:r w:rsidR="00EE56ED" w:rsidRPr="00EE56ED">
        <w:rPr>
          <w:rFonts w:ascii="Arial" w:hAnsi="Arial" w:cs="Arial"/>
        </w:rPr>
        <w:t>ГОСТ 20490</w:t>
      </w:r>
      <w:r w:rsidRPr="00C63157">
        <w:rPr>
          <w:rFonts w:ascii="Arial" w:hAnsi="Arial" w:cs="Arial"/>
        </w:rPr>
        <w:t>, раствор с массовой долей 0,07%.</w:t>
      </w:r>
    </w:p>
    <w:p w14:paraId="2F1B6ED1" w14:textId="5C31412C" w:rsidR="00903112" w:rsidRDefault="00E02B9C" w:rsidP="00EE56ED">
      <w:pPr>
        <w:spacing w:line="360" w:lineRule="auto"/>
        <w:ind w:firstLine="851"/>
        <w:rPr>
          <w:rFonts w:ascii="Arial" w:hAnsi="Arial" w:cs="Arial"/>
        </w:rPr>
      </w:pPr>
      <w:r w:rsidRPr="00C63157">
        <w:rPr>
          <w:rFonts w:ascii="Arial" w:hAnsi="Arial" w:cs="Arial"/>
        </w:rPr>
        <w:t xml:space="preserve">Метилизобутилкетон (МИБК) очищенный: в делительную воронку вместимостью 500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помещают 350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МИБК, охлажденного до температуры </w:t>
      </w:r>
      <w:r w:rsidR="00B8075F">
        <w:rPr>
          <w:rFonts w:ascii="Arial" w:hAnsi="Arial" w:cs="Arial"/>
        </w:rPr>
        <w:br/>
      </w:r>
      <w:r w:rsidRPr="00C63157">
        <w:rPr>
          <w:rFonts w:ascii="Arial" w:hAnsi="Arial" w:cs="Arial"/>
        </w:rPr>
        <w:t xml:space="preserve">5-10 °С, 50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раствора соляной кислоты 0,5 моль/дм</w:t>
      </w:r>
      <w:r w:rsidRPr="00B8075F">
        <w:rPr>
          <w:rFonts w:ascii="Arial" w:hAnsi="Arial" w:cs="Arial"/>
          <w:vertAlign w:val="superscript"/>
        </w:rPr>
        <w:t>3</w:t>
      </w:r>
      <w:r w:rsidRPr="00C63157">
        <w:rPr>
          <w:rFonts w:ascii="Arial" w:hAnsi="Arial" w:cs="Arial"/>
        </w:rPr>
        <w:t xml:space="preserve"> и осторожно встряхивают </w:t>
      </w:r>
      <w:r w:rsidR="00B8075F">
        <w:rPr>
          <w:rFonts w:ascii="Arial" w:hAnsi="Arial" w:cs="Arial"/>
        </w:rPr>
        <w:br/>
      </w:r>
      <w:r w:rsidRPr="00C63157">
        <w:rPr>
          <w:rFonts w:ascii="Arial" w:hAnsi="Arial" w:cs="Arial"/>
        </w:rPr>
        <w:t>1 мин. После разделения слоев водную фазу сливают и отбрасывают. Очищенный МИБК хранят в посуде с притертой пробкой.</w:t>
      </w:r>
    </w:p>
    <w:p w14:paraId="57331445" w14:textId="36A4DC27" w:rsidR="00903112" w:rsidRDefault="00E02B9C" w:rsidP="00EE56ED">
      <w:pPr>
        <w:spacing w:line="360" w:lineRule="auto"/>
        <w:ind w:firstLine="851"/>
        <w:rPr>
          <w:rFonts w:ascii="Arial" w:hAnsi="Arial" w:cs="Arial"/>
        </w:rPr>
      </w:pPr>
      <w:r w:rsidRPr="00C63157">
        <w:rPr>
          <w:rFonts w:ascii="Arial" w:hAnsi="Arial" w:cs="Arial"/>
        </w:rPr>
        <w:t xml:space="preserve">Ацетон по </w:t>
      </w:r>
      <w:r w:rsidR="00EE56ED" w:rsidRPr="00EE56ED">
        <w:rPr>
          <w:rFonts w:ascii="Arial" w:hAnsi="Arial" w:cs="Arial"/>
        </w:rPr>
        <w:t>ГОСТ 2603</w:t>
      </w:r>
      <w:r w:rsidRPr="00C63157">
        <w:rPr>
          <w:rFonts w:ascii="Arial" w:hAnsi="Arial" w:cs="Arial"/>
        </w:rPr>
        <w:t>.</w:t>
      </w:r>
    </w:p>
    <w:p w14:paraId="11749EA2" w14:textId="6D9E9A1C" w:rsidR="00903112" w:rsidRDefault="00E02B9C" w:rsidP="00EE56ED">
      <w:pPr>
        <w:spacing w:line="360" w:lineRule="auto"/>
        <w:ind w:firstLine="851"/>
        <w:rPr>
          <w:rFonts w:ascii="Arial" w:hAnsi="Arial" w:cs="Arial"/>
        </w:rPr>
      </w:pPr>
      <w:r w:rsidRPr="00C63157">
        <w:rPr>
          <w:rFonts w:ascii="Arial" w:hAnsi="Arial" w:cs="Arial"/>
        </w:rPr>
        <w:t xml:space="preserve">Спирт этиловый ректификованный по </w:t>
      </w:r>
      <w:r w:rsidR="00EE56ED" w:rsidRPr="00EE56ED">
        <w:rPr>
          <w:rFonts w:ascii="Arial" w:hAnsi="Arial" w:cs="Arial"/>
        </w:rPr>
        <w:t>ГОСТ 18300</w:t>
      </w:r>
      <w:r w:rsidRPr="00C63157">
        <w:rPr>
          <w:rFonts w:ascii="Arial" w:hAnsi="Arial" w:cs="Arial"/>
        </w:rPr>
        <w:t>.</w:t>
      </w:r>
    </w:p>
    <w:p w14:paraId="6F356ED1" w14:textId="77777777" w:rsidR="00903112" w:rsidRDefault="00E02B9C" w:rsidP="00EE56ED">
      <w:pPr>
        <w:spacing w:line="360" w:lineRule="auto"/>
        <w:ind w:firstLine="851"/>
        <w:rPr>
          <w:rFonts w:ascii="Arial" w:hAnsi="Arial" w:cs="Arial"/>
        </w:rPr>
      </w:pPr>
      <w:r w:rsidRPr="00C63157">
        <w:rPr>
          <w:rFonts w:ascii="Arial" w:hAnsi="Arial" w:cs="Arial"/>
        </w:rPr>
        <w:t>Дифенилкарбазид, раствор с массовой долей 1% в ацетоне, свежеприготовленный.</w:t>
      </w:r>
    </w:p>
    <w:p w14:paraId="44674B1C" w14:textId="788B0B1F" w:rsidR="00903112" w:rsidRDefault="00E02B9C" w:rsidP="00EE56ED">
      <w:pPr>
        <w:spacing w:line="360" w:lineRule="auto"/>
        <w:ind w:firstLine="851"/>
        <w:rPr>
          <w:rFonts w:ascii="Arial" w:hAnsi="Arial" w:cs="Arial"/>
        </w:rPr>
      </w:pPr>
      <w:r w:rsidRPr="00C63157">
        <w:rPr>
          <w:rFonts w:ascii="Arial" w:hAnsi="Arial" w:cs="Arial"/>
        </w:rPr>
        <w:t xml:space="preserve">Калий двухромово-кислый по </w:t>
      </w:r>
      <w:r w:rsidR="00EE56ED" w:rsidRPr="00EE56ED">
        <w:rPr>
          <w:rFonts w:ascii="Arial" w:hAnsi="Arial" w:cs="Arial"/>
        </w:rPr>
        <w:t>ГОСТ 4220</w:t>
      </w:r>
      <w:r w:rsidRPr="00C63157">
        <w:rPr>
          <w:rFonts w:ascii="Arial" w:hAnsi="Arial" w:cs="Arial"/>
        </w:rPr>
        <w:t>.</w:t>
      </w:r>
    </w:p>
    <w:p w14:paraId="795AB838" w14:textId="5D1E45F8" w:rsidR="00903112" w:rsidRPr="00903112" w:rsidRDefault="00903112" w:rsidP="00EE56ED">
      <w:pPr>
        <w:spacing w:line="360" w:lineRule="auto"/>
        <w:ind w:firstLine="851"/>
        <w:rPr>
          <w:rFonts w:ascii="Arial" w:hAnsi="Arial" w:cs="Arial"/>
        </w:rPr>
      </w:pPr>
      <w:r>
        <w:rPr>
          <w:rFonts w:ascii="Arial" w:hAnsi="Arial" w:cs="Arial"/>
        </w:rPr>
        <w:t>Стандартные растворы хрома:</w:t>
      </w:r>
    </w:p>
    <w:p w14:paraId="589B4767" w14:textId="36950CB4" w:rsidR="00E02B9C" w:rsidRPr="00C63157" w:rsidRDefault="00903112" w:rsidP="00EE56ED">
      <w:pPr>
        <w:spacing w:line="360" w:lineRule="auto"/>
        <w:ind w:firstLine="851"/>
        <w:rPr>
          <w:rFonts w:ascii="Arial" w:hAnsi="Arial" w:cs="Arial"/>
        </w:rPr>
      </w:pPr>
      <w:r>
        <w:rPr>
          <w:rFonts w:ascii="Arial" w:hAnsi="Arial" w:cs="Arial"/>
        </w:rPr>
        <w:t xml:space="preserve">а) </w:t>
      </w:r>
      <w:r w:rsidR="00E02B9C" w:rsidRPr="00C63157">
        <w:rPr>
          <w:rFonts w:ascii="Arial" w:hAnsi="Arial" w:cs="Arial"/>
        </w:rPr>
        <w:t xml:space="preserve">Раствор А: 0,1936 г предварительно высушенного при температуре 150 °С в течение 10 ч и охлажденного в эксикаторе двухромово-кислого калия помещают в стакан вместимостью 400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xml:space="preserve"> и растворяют примерно в 200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xml:space="preserve"> воды. Раствор переносят в мерную колбу вместимостью 1000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доливают до метки водой и перемешивают.</w:t>
      </w:r>
    </w:p>
    <w:p w14:paraId="24C2BCC5" w14:textId="5D1E94EC" w:rsidR="00903112" w:rsidRDefault="00E02B9C" w:rsidP="00EE56ED">
      <w:pPr>
        <w:spacing w:line="360" w:lineRule="auto"/>
        <w:ind w:firstLine="851"/>
        <w:rPr>
          <w:rFonts w:ascii="Arial" w:hAnsi="Arial" w:cs="Arial"/>
        </w:rPr>
      </w:pPr>
      <w:r w:rsidRPr="00C63157">
        <w:rPr>
          <w:rFonts w:ascii="Arial" w:hAnsi="Arial" w:cs="Arial"/>
        </w:rPr>
        <w:t xml:space="preserve">1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раствора А содержит 0,0001 г оксида хрома (III).</w:t>
      </w:r>
    </w:p>
    <w:p w14:paraId="580F2C3C" w14:textId="6C41F45A" w:rsidR="00E02B9C" w:rsidRPr="00C63157" w:rsidRDefault="00903112" w:rsidP="00EE56ED">
      <w:pPr>
        <w:spacing w:line="360" w:lineRule="auto"/>
        <w:ind w:firstLine="851"/>
        <w:rPr>
          <w:rFonts w:ascii="Arial" w:hAnsi="Arial" w:cs="Arial"/>
        </w:rPr>
      </w:pPr>
      <w:r>
        <w:rPr>
          <w:rFonts w:ascii="Arial" w:hAnsi="Arial" w:cs="Arial"/>
        </w:rPr>
        <w:t xml:space="preserve">б) </w:t>
      </w:r>
      <w:r w:rsidR="00E02B9C" w:rsidRPr="00C63157">
        <w:rPr>
          <w:rFonts w:ascii="Arial" w:hAnsi="Arial" w:cs="Arial"/>
        </w:rPr>
        <w:t xml:space="preserve">Раствор Б: 25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xml:space="preserve"> раствора А переносят в мерную колбу вместимостью </w:t>
      </w:r>
      <w:r w:rsidR="00B8075F">
        <w:rPr>
          <w:rFonts w:ascii="Arial" w:hAnsi="Arial" w:cs="Arial"/>
        </w:rPr>
        <w:br/>
      </w:r>
      <w:r w:rsidR="00E02B9C" w:rsidRPr="00C63157">
        <w:rPr>
          <w:rFonts w:ascii="Arial" w:hAnsi="Arial" w:cs="Arial"/>
        </w:rPr>
        <w:t xml:space="preserve">500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доливают до метки водой и перемешивают. Раствор готовят перед употреблением.</w:t>
      </w:r>
    </w:p>
    <w:p w14:paraId="77135E31" w14:textId="2D9A6023" w:rsidR="00903112" w:rsidRDefault="00E02B9C" w:rsidP="00EE56ED">
      <w:pPr>
        <w:spacing w:line="360" w:lineRule="auto"/>
        <w:ind w:firstLine="851"/>
        <w:rPr>
          <w:rFonts w:ascii="Arial" w:hAnsi="Arial" w:cs="Arial"/>
        </w:rPr>
      </w:pPr>
      <w:r w:rsidRPr="00C63157">
        <w:rPr>
          <w:rFonts w:ascii="Arial" w:hAnsi="Arial" w:cs="Arial"/>
        </w:rPr>
        <w:t xml:space="preserve">1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раствора Б содержит 0,000005 г оксида хрома (III).</w:t>
      </w:r>
    </w:p>
    <w:p w14:paraId="0B842E9F" w14:textId="031B7C6D" w:rsidR="00903112" w:rsidRDefault="00903112" w:rsidP="00EE56ED">
      <w:pPr>
        <w:spacing w:line="360" w:lineRule="auto"/>
        <w:ind w:firstLine="851"/>
        <w:rPr>
          <w:rFonts w:ascii="Arial" w:hAnsi="Arial" w:cs="Arial"/>
        </w:rPr>
      </w:pPr>
      <w:r>
        <w:rPr>
          <w:rFonts w:ascii="Arial" w:hAnsi="Arial" w:cs="Arial"/>
        </w:rPr>
        <w:t xml:space="preserve">в) </w:t>
      </w:r>
      <w:r w:rsidR="00E02B9C" w:rsidRPr="00C63157">
        <w:rPr>
          <w:rFonts w:ascii="Arial" w:hAnsi="Arial" w:cs="Arial"/>
        </w:rPr>
        <w:t xml:space="preserve">Раствор В: 10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xml:space="preserve"> раствора Б переносят в мерную колбу вместимостью </w:t>
      </w:r>
      <w:r w:rsidR="00B8075F">
        <w:rPr>
          <w:rFonts w:ascii="Arial" w:hAnsi="Arial" w:cs="Arial"/>
        </w:rPr>
        <w:br/>
      </w:r>
      <w:r w:rsidR="00E02B9C" w:rsidRPr="00C63157">
        <w:rPr>
          <w:rFonts w:ascii="Arial" w:hAnsi="Arial" w:cs="Arial"/>
        </w:rPr>
        <w:t xml:space="preserve">100 </w:t>
      </w:r>
      <w:r w:rsidR="00B8075F" w:rsidRPr="00C63157">
        <w:rPr>
          <w:rFonts w:ascii="Arial" w:hAnsi="Arial" w:cs="Arial"/>
        </w:rPr>
        <w:t>см</w:t>
      </w:r>
      <w:r w:rsidR="00B8075F" w:rsidRPr="00C63157">
        <w:rPr>
          <w:rFonts w:ascii="Arial" w:hAnsi="Arial" w:cs="Arial"/>
          <w:vertAlign w:val="superscript"/>
        </w:rPr>
        <w:t>3</w:t>
      </w:r>
      <w:r w:rsidR="00E02B9C" w:rsidRPr="00C63157">
        <w:rPr>
          <w:rFonts w:ascii="Arial" w:hAnsi="Arial" w:cs="Arial"/>
        </w:rPr>
        <w:t>, доливают до метки водой и перемешивают. Раствор готовят перед употреблением.</w:t>
      </w:r>
    </w:p>
    <w:p w14:paraId="2DB21BDB" w14:textId="2CC11867" w:rsidR="00903112" w:rsidRDefault="00E02B9C" w:rsidP="00EE56ED">
      <w:pPr>
        <w:spacing w:line="360" w:lineRule="auto"/>
        <w:ind w:firstLine="851"/>
        <w:rPr>
          <w:rFonts w:ascii="Arial" w:hAnsi="Arial" w:cs="Arial"/>
        </w:rPr>
      </w:pPr>
      <w:r w:rsidRPr="00C63157">
        <w:rPr>
          <w:rFonts w:ascii="Arial" w:hAnsi="Arial" w:cs="Arial"/>
        </w:rPr>
        <w:t xml:space="preserve">1 </w:t>
      </w:r>
      <w:r w:rsidR="00B8075F" w:rsidRPr="00C63157">
        <w:rPr>
          <w:rFonts w:ascii="Arial" w:hAnsi="Arial" w:cs="Arial"/>
        </w:rPr>
        <w:t>см</w:t>
      </w:r>
      <w:r w:rsidR="00B8075F" w:rsidRPr="00C63157">
        <w:rPr>
          <w:rFonts w:ascii="Arial" w:hAnsi="Arial" w:cs="Arial"/>
          <w:vertAlign w:val="superscript"/>
        </w:rPr>
        <w:t>3</w:t>
      </w:r>
      <w:r w:rsidRPr="00C63157">
        <w:rPr>
          <w:rFonts w:ascii="Arial" w:hAnsi="Arial" w:cs="Arial"/>
        </w:rPr>
        <w:t xml:space="preserve"> раствора В содержит 0,0000005 г оксида хрома (III).</w:t>
      </w:r>
    </w:p>
    <w:p w14:paraId="4321C4C9" w14:textId="09369448" w:rsidR="00903112" w:rsidRDefault="00E02B9C" w:rsidP="00EE56ED">
      <w:pPr>
        <w:spacing w:line="360" w:lineRule="auto"/>
        <w:ind w:firstLine="851"/>
        <w:rPr>
          <w:rFonts w:ascii="Arial" w:hAnsi="Arial" w:cs="Arial"/>
        </w:rPr>
      </w:pPr>
      <w:r w:rsidRPr="00C63157">
        <w:rPr>
          <w:rFonts w:ascii="Arial" w:hAnsi="Arial" w:cs="Arial"/>
        </w:rPr>
        <w:t xml:space="preserve">Никель хлористый по </w:t>
      </w:r>
      <w:r w:rsidR="00EE56ED" w:rsidRPr="00EE56ED">
        <w:rPr>
          <w:rFonts w:ascii="Arial" w:hAnsi="Arial" w:cs="Arial"/>
        </w:rPr>
        <w:t>ГОСТ 4038</w:t>
      </w:r>
      <w:r w:rsidRPr="00C63157">
        <w:rPr>
          <w:rFonts w:ascii="Arial" w:hAnsi="Arial" w:cs="Arial"/>
        </w:rPr>
        <w:t>, раствор с массовой долей 0,2%.</w:t>
      </w:r>
    </w:p>
    <w:p w14:paraId="6E97060D" w14:textId="0DE356EA" w:rsidR="00903112" w:rsidRDefault="00E02B9C" w:rsidP="00EE56ED">
      <w:pPr>
        <w:spacing w:line="360" w:lineRule="auto"/>
        <w:ind w:firstLine="851"/>
        <w:rPr>
          <w:rFonts w:ascii="Arial" w:hAnsi="Arial" w:cs="Arial"/>
        </w:rPr>
      </w:pPr>
      <w:r w:rsidRPr="00C63157">
        <w:rPr>
          <w:rFonts w:ascii="Arial" w:hAnsi="Arial" w:cs="Arial"/>
        </w:rPr>
        <w:t xml:space="preserve">Ртуть по </w:t>
      </w:r>
      <w:r w:rsidR="00EE56ED" w:rsidRPr="00EE56ED">
        <w:rPr>
          <w:rFonts w:ascii="Arial" w:hAnsi="Arial" w:cs="Arial"/>
        </w:rPr>
        <w:t>ГОСТ 4658</w:t>
      </w:r>
      <w:r w:rsidRPr="00C63157">
        <w:rPr>
          <w:rFonts w:ascii="Arial" w:hAnsi="Arial" w:cs="Arial"/>
        </w:rPr>
        <w:t>.</w:t>
      </w:r>
    </w:p>
    <w:p w14:paraId="4C710F79" w14:textId="356A79D0" w:rsidR="00903112" w:rsidRDefault="00E02B9C" w:rsidP="00EE56ED">
      <w:pPr>
        <w:spacing w:line="360" w:lineRule="auto"/>
        <w:ind w:firstLine="851"/>
        <w:rPr>
          <w:rFonts w:ascii="Arial" w:hAnsi="Arial" w:cs="Arial"/>
        </w:rPr>
      </w:pPr>
      <w:r w:rsidRPr="00C63157">
        <w:rPr>
          <w:rFonts w:ascii="Arial" w:hAnsi="Arial" w:cs="Arial"/>
        </w:rPr>
        <w:lastRenderedPageBreak/>
        <w:t xml:space="preserve">Алюминий марки А995 по </w:t>
      </w:r>
      <w:r w:rsidR="00EE56ED" w:rsidRPr="00EE56ED">
        <w:rPr>
          <w:rFonts w:ascii="Arial" w:hAnsi="Arial" w:cs="Arial"/>
        </w:rPr>
        <w:t>ГОСТ 11069</w:t>
      </w:r>
      <w:r w:rsidRPr="00C63157">
        <w:rPr>
          <w:rFonts w:ascii="Arial" w:hAnsi="Arial" w:cs="Arial"/>
        </w:rPr>
        <w:t>, стружка. Стружку очищают в ацетоне, затем высушивают в сушильном шкафу при температуре 100 °С 3-5 мин и охлаждают в эксикаторе.</w:t>
      </w:r>
    </w:p>
    <w:p w14:paraId="5AE28BB4" w14:textId="091000AE" w:rsidR="00E02B9C" w:rsidRPr="00C63157" w:rsidRDefault="00E02B9C" w:rsidP="00EE56ED">
      <w:pPr>
        <w:spacing w:line="360" w:lineRule="auto"/>
        <w:ind w:firstLine="851"/>
        <w:rPr>
          <w:rFonts w:ascii="Arial" w:hAnsi="Arial" w:cs="Arial"/>
        </w:rPr>
      </w:pPr>
      <w:r w:rsidRPr="00C63157">
        <w:rPr>
          <w:rFonts w:ascii="Arial" w:hAnsi="Arial" w:cs="Arial"/>
        </w:rPr>
        <w:t>Раствор алюминия 26,5 г/дм</w:t>
      </w:r>
      <w:r w:rsidRPr="00C63157">
        <w:rPr>
          <w:rFonts w:ascii="Arial" w:hAnsi="Arial" w:cs="Arial"/>
          <w:vertAlign w:val="superscript"/>
        </w:rPr>
        <w:t>3</w:t>
      </w:r>
      <w:r w:rsidRPr="00C63157">
        <w:rPr>
          <w:rFonts w:ascii="Arial" w:hAnsi="Arial" w:cs="Arial"/>
        </w:rPr>
        <w:t>: 26,5 г алюминиевой стружки помещают в стакан вместимостью 1000 см</w:t>
      </w:r>
      <w:r w:rsidRPr="00C63157">
        <w:rPr>
          <w:rFonts w:ascii="Arial" w:hAnsi="Arial" w:cs="Arial"/>
          <w:vertAlign w:val="superscript"/>
        </w:rPr>
        <w:t>3</w:t>
      </w:r>
      <w:r w:rsidRPr="00C63157">
        <w:rPr>
          <w:rFonts w:ascii="Arial" w:hAnsi="Arial" w:cs="Arial"/>
        </w:rPr>
        <w:t>, добавляют 1 каплю ртути или 1 см</w:t>
      </w:r>
      <w:r w:rsidRPr="00C63157">
        <w:rPr>
          <w:rFonts w:ascii="Arial" w:hAnsi="Arial" w:cs="Arial"/>
          <w:vertAlign w:val="superscript"/>
        </w:rPr>
        <w:t>3</w:t>
      </w:r>
      <w:r w:rsidRPr="00C63157">
        <w:rPr>
          <w:rFonts w:ascii="Arial" w:hAnsi="Arial" w:cs="Arial"/>
        </w:rPr>
        <w:t xml:space="preserve"> раствора хлористого никеля, затем по частям 600 см</w:t>
      </w:r>
      <w:r w:rsidRPr="00C63157">
        <w:rPr>
          <w:rFonts w:ascii="Arial" w:hAnsi="Arial" w:cs="Arial"/>
          <w:vertAlign w:val="superscript"/>
        </w:rPr>
        <w:t>3</w:t>
      </w:r>
      <w:r w:rsidRPr="00C63157">
        <w:rPr>
          <w:rFonts w:ascii="Arial" w:hAnsi="Arial" w:cs="Arial"/>
        </w:rPr>
        <w:t xml:space="preserve"> раствора соляной кислоты 6 моль/дм</w:t>
      </w:r>
      <w:r w:rsidRPr="00C63157">
        <w:rPr>
          <w:rFonts w:ascii="Arial" w:hAnsi="Arial" w:cs="Arial"/>
          <w:vertAlign w:val="superscript"/>
        </w:rPr>
        <w:t>3</w:t>
      </w:r>
      <w:r w:rsidRPr="00C63157">
        <w:rPr>
          <w:rFonts w:ascii="Arial" w:hAnsi="Arial" w:cs="Arial"/>
        </w:rPr>
        <w:t>. После прекращения растворения раствор охлаждают, добавляют 100 см</w:t>
      </w:r>
      <w:r w:rsidRPr="00C63157">
        <w:rPr>
          <w:rFonts w:ascii="Arial" w:hAnsi="Arial" w:cs="Arial"/>
          <w:vertAlign w:val="superscript"/>
        </w:rPr>
        <w:t>3</w:t>
      </w:r>
      <w:r w:rsidRPr="00C63157">
        <w:rPr>
          <w:rFonts w:ascii="Arial" w:hAnsi="Arial" w:cs="Arial"/>
        </w:rPr>
        <w:t xml:space="preserve"> серной кислоты, выпаривают до выделения белых паров серной кислоты и еще 10 мин. После охлаждения добавляют 400-500 см</w:t>
      </w:r>
      <w:r w:rsidRPr="00C63157">
        <w:rPr>
          <w:rFonts w:ascii="Arial" w:hAnsi="Arial" w:cs="Arial"/>
          <w:vertAlign w:val="superscript"/>
        </w:rPr>
        <w:t>3</w:t>
      </w:r>
      <w:r w:rsidRPr="00C63157">
        <w:rPr>
          <w:rFonts w:ascii="Arial" w:hAnsi="Arial" w:cs="Arial"/>
        </w:rPr>
        <w:t xml:space="preserve"> воды и нагревают до получения прозрачного раствора. Полученный раствор охлаждают, переносят в мерную колбу вместимостью 1000 см</w:t>
      </w:r>
      <w:r w:rsidRPr="00C63157">
        <w:rPr>
          <w:rFonts w:ascii="Arial" w:hAnsi="Arial" w:cs="Arial"/>
          <w:vertAlign w:val="superscript"/>
        </w:rPr>
        <w:t>3</w:t>
      </w:r>
      <w:r w:rsidRPr="00C63157">
        <w:rPr>
          <w:rFonts w:ascii="Arial" w:hAnsi="Arial" w:cs="Arial"/>
        </w:rPr>
        <w:t>, доливают до метки водой и перемешивают.</w:t>
      </w:r>
    </w:p>
    <w:p w14:paraId="401671C6" w14:textId="710A8356" w:rsidR="00E02B9C" w:rsidRPr="00903112" w:rsidRDefault="00EE56ED" w:rsidP="00EE56ED">
      <w:pPr>
        <w:spacing w:line="360" w:lineRule="auto"/>
        <w:ind w:firstLine="851"/>
        <w:rPr>
          <w:rFonts w:ascii="Arial" w:hAnsi="Arial" w:cs="Arial"/>
          <w:b/>
        </w:rPr>
      </w:pPr>
      <w:r>
        <w:rPr>
          <w:rFonts w:ascii="Arial" w:hAnsi="Arial" w:cs="Arial"/>
          <w:b/>
        </w:rPr>
        <w:t>7</w:t>
      </w:r>
      <w:r w:rsidR="00E02B9C" w:rsidRPr="00903112">
        <w:rPr>
          <w:rFonts w:ascii="Arial" w:hAnsi="Arial" w:cs="Arial"/>
          <w:b/>
        </w:rPr>
        <w:t>.2. Проведение анализа</w:t>
      </w:r>
    </w:p>
    <w:p w14:paraId="38179CA9" w14:textId="79E1C359" w:rsidR="00E02B9C" w:rsidRPr="00C63157"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.2.1. Определение массовой доли оксида хрома при соотношении оксида ванадия (V), и оксида хрома (III) не более 3:1.</w:t>
      </w:r>
    </w:p>
    <w:p w14:paraId="4B1CB54E" w14:textId="22B94DCB" w:rsidR="00903112"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 xml:space="preserve">.2.1.1. Аликвотную часть сернокислого раствора пробы, приготовленного методом щелочного разложения пробы сплавлением по </w:t>
      </w:r>
      <w:r w:rsidR="002063CC">
        <w:rPr>
          <w:rFonts w:ascii="Arial" w:hAnsi="Arial" w:cs="Arial"/>
        </w:rPr>
        <w:t>ГОСТ 23201.3</w:t>
      </w:r>
      <w:r w:rsidR="00E02B9C" w:rsidRPr="00C63157">
        <w:rPr>
          <w:rFonts w:ascii="Arial" w:hAnsi="Arial" w:cs="Arial"/>
        </w:rPr>
        <w:t xml:space="preserve">, объемом </w:t>
      </w:r>
      <w:r w:rsidR="00B8075F">
        <w:rPr>
          <w:rFonts w:ascii="Arial" w:hAnsi="Arial" w:cs="Arial"/>
        </w:rPr>
        <w:br/>
      </w:r>
      <w:r w:rsidR="00E02B9C" w:rsidRPr="00C63157">
        <w:rPr>
          <w:rFonts w:ascii="Arial" w:hAnsi="Arial" w:cs="Arial"/>
        </w:rPr>
        <w:t>25,0 см</w:t>
      </w:r>
      <w:r w:rsidR="00E02B9C" w:rsidRPr="00C63157">
        <w:rPr>
          <w:rFonts w:ascii="Arial" w:hAnsi="Arial" w:cs="Arial"/>
          <w:vertAlign w:val="superscript"/>
        </w:rPr>
        <w:t>3</w:t>
      </w:r>
      <w:r w:rsidR="00E02B9C" w:rsidRPr="00C63157">
        <w:rPr>
          <w:rFonts w:ascii="Arial" w:hAnsi="Arial" w:cs="Arial"/>
        </w:rPr>
        <w:t>, помещают в стакан вместимостью 100 см</w:t>
      </w:r>
      <w:r w:rsidR="00E02B9C" w:rsidRPr="00C63157">
        <w:rPr>
          <w:rFonts w:ascii="Arial" w:hAnsi="Arial" w:cs="Arial"/>
          <w:vertAlign w:val="superscript"/>
        </w:rPr>
        <w:t>3</w:t>
      </w:r>
      <w:r w:rsidR="00E02B9C" w:rsidRPr="00C63157">
        <w:rPr>
          <w:rFonts w:ascii="Arial" w:hAnsi="Arial" w:cs="Arial"/>
        </w:rPr>
        <w:t>, разбавляют до объема 30 см</w:t>
      </w:r>
      <w:r w:rsidR="00E02B9C" w:rsidRPr="00C63157">
        <w:rPr>
          <w:rFonts w:ascii="Arial" w:hAnsi="Arial" w:cs="Arial"/>
          <w:vertAlign w:val="superscript"/>
        </w:rPr>
        <w:t>3</w:t>
      </w:r>
      <w:r w:rsidR="00E02B9C" w:rsidRPr="00C63157">
        <w:rPr>
          <w:rFonts w:ascii="Arial" w:hAnsi="Arial" w:cs="Arial"/>
        </w:rPr>
        <w:t xml:space="preserve"> водой, приливают 0,5 см</w:t>
      </w:r>
      <w:r w:rsidR="00E02B9C" w:rsidRPr="00C63157">
        <w:rPr>
          <w:rFonts w:ascii="Arial" w:hAnsi="Arial" w:cs="Arial"/>
          <w:vertAlign w:val="superscript"/>
        </w:rPr>
        <w:t>3</w:t>
      </w:r>
      <w:r w:rsidR="00E02B9C" w:rsidRPr="00C63157">
        <w:rPr>
          <w:rFonts w:ascii="Arial" w:hAnsi="Arial" w:cs="Arial"/>
        </w:rPr>
        <w:t xml:space="preserve"> раствора марганцовокислого калия, нагревают до кипения и выдерживают при температуре кипения 10 мин, добавляя в случае исчезновения окраски 1-2 капли раствора марганцовокислого калия. Затем в горячий раствор добавляют по каплям этиловый спирт почти до обесцвечивания розовой окраски перманганата калия. После прибавления каждой капли этилового спирта выжидают несколько секунд. Необходимо избегать избытка восстановителя. После охлаждения раствор переносят в мерную колбу вместимостью 50 см</w:t>
      </w:r>
      <w:r w:rsidR="00E02B9C" w:rsidRPr="00C63157">
        <w:rPr>
          <w:rFonts w:ascii="Arial" w:hAnsi="Arial" w:cs="Arial"/>
          <w:vertAlign w:val="superscript"/>
        </w:rPr>
        <w:t>3</w:t>
      </w:r>
      <w:r w:rsidR="00E02B9C" w:rsidRPr="00C63157">
        <w:rPr>
          <w:rFonts w:ascii="Arial" w:hAnsi="Arial" w:cs="Arial"/>
        </w:rPr>
        <w:t>, предварительно ополоснутую водой, не содержащей восстановителей. Добавляют 3 см</w:t>
      </w:r>
      <w:r w:rsidR="00E02B9C" w:rsidRPr="00C63157">
        <w:rPr>
          <w:rFonts w:ascii="Arial" w:hAnsi="Arial" w:cs="Arial"/>
          <w:vertAlign w:val="superscript"/>
        </w:rPr>
        <w:t>3</w:t>
      </w:r>
      <w:r w:rsidR="00E02B9C" w:rsidRPr="00C63157">
        <w:rPr>
          <w:rFonts w:ascii="Arial" w:hAnsi="Arial" w:cs="Arial"/>
        </w:rPr>
        <w:t xml:space="preserve"> ортофосфорной кислоты, 2 см</w:t>
      </w:r>
      <w:r w:rsidR="00E02B9C" w:rsidRPr="00C63157">
        <w:rPr>
          <w:rFonts w:ascii="Arial" w:hAnsi="Arial" w:cs="Arial"/>
          <w:vertAlign w:val="superscript"/>
        </w:rPr>
        <w:t>3</w:t>
      </w:r>
      <w:r w:rsidR="00E02B9C" w:rsidRPr="00C63157">
        <w:rPr>
          <w:rFonts w:ascii="Arial" w:hAnsi="Arial" w:cs="Arial"/>
        </w:rPr>
        <w:t xml:space="preserve"> дифенилкарбазида, доливают до метки водой, не содержащей восстановителей, и перемешивают. Одновременно через все стадии анализа проводят контрольный опыт.</w:t>
      </w:r>
    </w:p>
    <w:p w14:paraId="70F4DA6B" w14:textId="77777777" w:rsidR="00903112" w:rsidRDefault="00E02B9C" w:rsidP="00EE56ED">
      <w:pPr>
        <w:spacing w:line="360" w:lineRule="auto"/>
        <w:ind w:firstLine="851"/>
        <w:rPr>
          <w:rFonts w:ascii="Arial" w:hAnsi="Arial" w:cs="Arial"/>
        </w:rPr>
      </w:pPr>
      <w:r w:rsidRPr="00C63157">
        <w:rPr>
          <w:rFonts w:ascii="Arial" w:hAnsi="Arial" w:cs="Arial"/>
        </w:rPr>
        <w:t>Через 15 мин, но не позже чем через 1 ч, измеряют оптическую плотность раствора на спектрофотометре или фотоэлектроколориметре, учитывая, что максимум светопоглощения растворов соответствует длине волны 545 нм.</w:t>
      </w:r>
    </w:p>
    <w:p w14:paraId="4C6C1780" w14:textId="77777777" w:rsidR="00903112" w:rsidRDefault="00E02B9C" w:rsidP="00EE56ED">
      <w:pPr>
        <w:spacing w:line="360" w:lineRule="auto"/>
        <w:ind w:firstLine="851"/>
        <w:rPr>
          <w:rFonts w:ascii="Arial" w:hAnsi="Arial" w:cs="Arial"/>
        </w:rPr>
      </w:pPr>
      <w:r w:rsidRPr="00C63157">
        <w:rPr>
          <w:rFonts w:ascii="Arial" w:hAnsi="Arial" w:cs="Arial"/>
        </w:rPr>
        <w:t>Раствором сравнения служит раствор контрольного опыта.</w:t>
      </w:r>
    </w:p>
    <w:p w14:paraId="08C4627D" w14:textId="24E7433A" w:rsidR="00903112" w:rsidRDefault="00E02B9C" w:rsidP="00EE56ED">
      <w:pPr>
        <w:spacing w:line="360" w:lineRule="auto"/>
        <w:ind w:firstLine="851"/>
        <w:rPr>
          <w:rFonts w:ascii="Arial" w:hAnsi="Arial" w:cs="Arial"/>
        </w:rPr>
      </w:pPr>
      <w:r w:rsidRPr="00C63157">
        <w:rPr>
          <w:rFonts w:ascii="Arial" w:hAnsi="Arial" w:cs="Arial"/>
        </w:rPr>
        <w:t>Массу оксида хрома в растворе находят по градуировочному графику.</w:t>
      </w:r>
    </w:p>
    <w:p w14:paraId="64E0B790" w14:textId="5433D37B" w:rsidR="00903112" w:rsidRDefault="00EE56ED" w:rsidP="00EE56ED">
      <w:pPr>
        <w:spacing w:line="360" w:lineRule="auto"/>
        <w:ind w:firstLine="851"/>
        <w:rPr>
          <w:rFonts w:ascii="Arial" w:hAnsi="Arial" w:cs="Arial"/>
        </w:rPr>
      </w:pPr>
      <w:r>
        <w:rPr>
          <w:rFonts w:ascii="Arial" w:hAnsi="Arial" w:cs="Arial"/>
        </w:rPr>
        <w:lastRenderedPageBreak/>
        <w:t>7</w:t>
      </w:r>
      <w:r w:rsidR="00E02B9C" w:rsidRPr="00C63157">
        <w:rPr>
          <w:rFonts w:ascii="Arial" w:hAnsi="Arial" w:cs="Arial"/>
        </w:rPr>
        <w:t>.2.1.2. Для построения градуировочного графика в семь стаканов вместимостью 100 см</w:t>
      </w:r>
      <w:r w:rsidR="00E02B9C" w:rsidRPr="00C63157">
        <w:rPr>
          <w:rFonts w:ascii="Arial" w:hAnsi="Arial" w:cs="Arial"/>
          <w:vertAlign w:val="superscript"/>
        </w:rPr>
        <w:t>3</w:t>
      </w:r>
      <w:r w:rsidR="00E02B9C" w:rsidRPr="00C63157">
        <w:rPr>
          <w:rFonts w:ascii="Arial" w:hAnsi="Arial" w:cs="Arial"/>
        </w:rPr>
        <w:t xml:space="preserve"> каждый помещают 0; 1,0; 5,0; 10,0 см</w:t>
      </w:r>
      <w:r w:rsidR="00E02B9C" w:rsidRPr="00C63157">
        <w:rPr>
          <w:rFonts w:ascii="Arial" w:hAnsi="Arial" w:cs="Arial"/>
          <w:vertAlign w:val="superscript"/>
        </w:rPr>
        <w:t>3</w:t>
      </w:r>
      <w:r w:rsidR="00E02B9C" w:rsidRPr="00C63157">
        <w:rPr>
          <w:rFonts w:ascii="Arial" w:hAnsi="Arial" w:cs="Arial"/>
        </w:rPr>
        <w:t xml:space="preserve"> раствора В и 2,0; 6,0; 10,0 см</w:t>
      </w:r>
      <w:r w:rsidR="00E02B9C" w:rsidRPr="00C63157">
        <w:rPr>
          <w:rFonts w:ascii="Arial" w:hAnsi="Arial" w:cs="Arial"/>
          <w:vertAlign w:val="superscript"/>
        </w:rPr>
        <w:t>3</w:t>
      </w:r>
      <w:r w:rsidR="00E02B9C" w:rsidRPr="00C63157">
        <w:rPr>
          <w:rFonts w:ascii="Arial" w:hAnsi="Arial" w:cs="Arial"/>
        </w:rPr>
        <w:t xml:space="preserve"> раствора Б, что соответствует 0; 0,0000005; 0,0000025; 0,000005; 0,00001; 0,00003; 0,00005 г оксида хрома (III).</w:t>
      </w:r>
    </w:p>
    <w:p w14:paraId="3742A51F" w14:textId="46612863" w:rsidR="00903112" w:rsidRDefault="00E02B9C" w:rsidP="00EE56ED">
      <w:pPr>
        <w:spacing w:line="360" w:lineRule="auto"/>
        <w:ind w:firstLine="851"/>
        <w:rPr>
          <w:rFonts w:ascii="Arial" w:hAnsi="Arial" w:cs="Arial"/>
        </w:rPr>
      </w:pPr>
      <w:r w:rsidRPr="00C63157">
        <w:rPr>
          <w:rFonts w:ascii="Arial" w:hAnsi="Arial" w:cs="Arial"/>
        </w:rPr>
        <w:t>В каждый стакан добавляют по 10 см</w:t>
      </w:r>
      <w:r w:rsidRPr="00C63157">
        <w:rPr>
          <w:rFonts w:ascii="Arial" w:hAnsi="Arial" w:cs="Arial"/>
          <w:vertAlign w:val="superscript"/>
        </w:rPr>
        <w:t>3</w:t>
      </w:r>
      <w:r w:rsidRPr="00C63157">
        <w:rPr>
          <w:rFonts w:ascii="Arial" w:hAnsi="Arial" w:cs="Arial"/>
        </w:rPr>
        <w:t xml:space="preserve"> раствора алюминия, 1,0 см</w:t>
      </w:r>
      <w:r w:rsidRPr="00C63157">
        <w:rPr>
          <w:rFonts w:ascii="Arial" w:hAnsi="Arial" w:cs="Arial"/>
          <w:vertAlign w:val="superscript"/>
        </w:rPr>
        <w:t>3</w:t>
      </w:r>
      <w:r w:rsidRPr="00C63157">
        <w:rPr>
          <w:rFonts w:ascii="Arial" w:hAnsi="Arial" w:cs="Arial"/>
        </w:rPr>
        <w:t xml:space="preserve"> раствора серной кислоты 8 моль/дм</w:t>
      </w:r>
      <w:r w:rsidRPr="00C63157">
        <w:rPr>
          <w:rFonts w:ascii="Arial" w:hAnsi="Arial" w:cs="Arial"/>
          <w:vertAlign w:val="superscript"/>
        </w:rPr>
        <w:t>3</w:t>
      </w:r>
      <w:r w:rsidRPr="00C63157">
        <w:rPr>
          <w:rFonts w:ascii="Arial" w:hAnsi="Arial" w:cs="Arial"/>
        </w:rPr>
        <w:t>. Разбавляют до объема 30 см</w:t>
      </w:r>
      <w:r w:rsidRPr="00C63157">
        <w:rPr>
          <w:rFonts w:ascii="Arial" w:hAnsi="Arial" w:cs="Arial"/>
          <w:vertAlign w:val="superscript"/>
        </w:rPr>
        <w:t>3</w:t>
      </w:r>
      <w:r w:rsidRPr="00C63157">
        <w:rPr>
          <w:rFonts w:ascii="Arial" w:hAnsi="Arial" w:cs="Arial"/>
        </w:rPr>
        <w:t xml:space="preserve"> водой, приливают 0,5 см</w:t>
      </w:r>
      <w:r w:rsidRPr="00C63157">
        <w:rPr>
          <w:rFonts w:ascii="Arial" w:hAnsi="Arial" w:cs="Arial"/>
          <w:vertAlign w:val="superscript"/>
        </w:rPr>
        <w:t>3</w:t>
      </w:r>
      <w:r w:rsidRPr="00C63157">
        <w:rPr>
          <w:rFonts w:ascii="Arial" w:hAnsi="Arial" w:cs="Arial"/>
        </w:rPr>
        <w:t xml:space="preserve"> раствора марганцовокислого калия, нагревают до кипения и далее поступают, как указано в п.</w:t>
      </w:r>
      <w:r w:rsidR="00EE56ED">
        <w:rPr>
          <w:rFonts w:ascii="Arial" w:hAnsi="Arial" w:cs="Arial"/>
        </w:rPr>
        <w:t>7</w:t>
      </w:r>
      <w:r w:rsidRPr="00C63157">
        <w:rPr>
          <w:rFonts w:ascii="Arial" w:hAnsi="Arial" w:cs="Arial"/>
        </w:rPr>
        <w:t>.2.1.1.</w:t>
      </w:r>
    </w:p>
    <w:p w14:paraId="4282D5A8" w14:textId="77777777" w:rsidR="00903112" w:rsidRDefault="00E02B9C" w:rsidP="00EE56ED">
      <w:pPr>
        <w:spacing w:line="360" w:lineRule="auto"/>
        <w:ind w:firstLine="851"/>
        <w:rPr>
          <w:rFonts w:ascii="Arial" w:hAnsi="Arial" w:cs="Arial"/>
        </w:rPr>
      </w:pPr>
      <w:r w:rsidRPr="00C63157">
        <w:rPr>
          <w:rFonts w:ascii="Arial" w:hAnsi="Arial" w:cs="Arial"/>
        </w:rPr>
        <w:t>Раствором сравнения служит раствор, не содержащий стандартного раствора хрома.</w:t>
      </w:r>
    </w:p>
    <w:p w14:paraId="7DFBD41D" w14:textId="5D45DF89" w:rsidR="00E02B9C" w:rsidRPr="00C63157" w:rsidRDefault="00E02B9C" w:rsidP="00EE56ED">
      <w:pPr>
        <w:spacing w:line="360" w:lineRule="auto"/>
        <w:ind w:firstLine="851"/>
        <w:rPr>
          <w:rFonts w:ascii="Arial" w:hAnsi="Arial" w:cs="Arial"/>
        </w:rPr>
      </w:pPr>
      <w:r w:rsidRPr="00C63157">
        <w:rPr>
          <w:rFonts w:ascii="Arial" w:hAnsi="Arial" w:cs="Arial"/>
        </w:rPr>
        <w:t>По полученным значениям оптических плотностей и соответствующим им массам оксида хрома строят градуировочный график.</w:t>
      </w:r>
    </w:p>
    <w:p w14:paraId="41055C4A" w14:textId="5687294C" w:rsidR="00E02B9C" w:rsidRPr="00C63157"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.2.2. Определение массовой доли оксида хрома при соотношении оксида ванадия (V) и оксида хрома (III) более 3:1.</w:t>
      </w:r>
    </w:p>
    <w:p w14:paraId="136D43F4" w14:textId="0AC47EF0" w:rsidR="00903112"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 xml:space="preserve">.2.2.1. Аликвотную часть сернокислого раствора пробы, приготовленного методом разложения пробы сплавлением по </w:t>
      </w:r>
      <w:r w:rsidRPr="00EE56ED">
        <w:rPr>
          <w:rFonts w:ascii="Arial" w:hAnsi="Arial" w:cs="Arial"/>
        </w:rPr>
        <w:t>ГОСТ 23201.3</w:t>
      </w:r>
      <w:r w:rsidR="00E02B9C" w:rsidRPr="00C63157">
        <w:rPr>
          <w:rFonts w:ascii="Arial" w:hAnsi="Arial" w:cs="Arial"/>
        </w:rPr>
        <w:t>, объемом 25 см</w:t>
      </w:r>
      <w:r w:rsidR="00E02B9C" w:rsidRPr="00C63157">
        <w:rPr>
          <w:rFonts w:ascii="Arial" w:hAnsi="Arial" w:cs="Arial"/>
          <w:vertAlign w:val="superscript"/>
        </w:rPr>
        <w:t>3</w:t>
      </w:r>
      <w:r w:rsidR="00E02B9C" w:rsidRPr="00C63157">
        <w:rPr>
          <w:rFonts w:ascii="Arial" w:hAnsi="Arial" w:cs="Arial"/>
        </w:rPr>
        <w:t xml:space="preserve"> помещают в стакан вместимостью 100 см</w:t>
      </w:r>
      <w:r w:rsidR="00E02B9C" w:rsidRPr="00C63157">
        <w:rPr>
          <w:rFonts w:ascii="Arial" w:hAnsi="Arial" w:cs="Arial"/>
          <w:vertAlign w:val="superscript"/>
        </w:rPr>
        <w:t>3</w:t>
      </w:r>
      <w:r w:rsidR="00E02B9C" w:rsidRPr="00C63157">
        <w:rPr>
          <w:rFonts w:ascii="Arial" w:hAnsi="Arial" w:cs="Arial"/>
        </w:rPr>
        <w:t xml:space="preserve"> с отметкой, соответствующей объему 30 см</w:t>
      </w:r>
      <w:r w:rsidR="00E02B9C" w:rsidRPr="00C63157">
        <w:rPr>
          <w:rFonts w:ascii="Arial" w:hAnsi="Arial" w:cs="Arial"/>
          <w:vertAlign w:val="superscript"/>
        </w:rPr>
        <w:t>3</w:t>
      </w:r>
      <w:r w:rsidR="00E02B9C" w:rsidRPr="00C63157">
        <w:rPr>
          <w:rFonts w:ascii="Arial" w:hAnsi="Arial" w:cs="Arial"/>
        </w:rPr>
        <w:t>. Доводят объем раствора до 30 см</w:t>
      </w:r>
      <w:r w:rsidR="00E02B9C" w:rsidRPr="00C63157">
        <w:rPr>
          <w:rFonts w:ascii="Arial" w:hAnsi="Arial" w:cs="Arial"/>
          <w:vertAlign w:val="superscript"/>
        </w:rPr>
        <w:t>3</w:t>
      </w:r>
      <w:r w:rsidR="00E02B9C" w:rsidRPr="00C63157">
        <w:rPr>
          <w:rFonts w:ascii="Arial" w:hAnsi="Arial" w:cs="Arial"/>
        </w:rPr>
        <w:t xml:space="preserve"> водой, добавляют 2 см</w:t>
      </w:r>
      <w:r w:rsidR="00E02B9C" w:rsidRPr="00C63157">
        <w:rPr>
          <w:rFonts w:ascii="Arial" w:hAnsi="Arial" w:cs="Arial"/>
          <w:vertAlign w:val="superscript"/>
        </w:rPr>
        <w:t>3</w:t>
      </w:r>
      <w:r w:rsidR="00E02B9C" w:rsidRPr="00C63157">
        <w:rPr>
          <w:rFonts w:ascii="Arial" w:hAnsi="Arial" w:cs="Arial"/>
        </w:rPr>
        <w:t xml:space="preserve"> раствора азотнокислого церия-аммония или 0,1 г периодата калия. Стакан накрывают часовым стеклом и оставляют на водяной бане 25 мин, добавляя воду по мере испарения, затем охлаждают до температуры 5-10 °С.</w:t>
      </w:r>
    </w:p>
    <w:p w14:paraId="7619DD30" w14:textId="77777777" w:rsidR="00903112" w:rsidRDefault="00E02B9C" w:rsidP="00EE56ED">
      <w:pPr>
        <w:spacing w:line="360" w:lineRule="auto"/>
        <w:ind w:firstLine="851"/>
        <w:rPr>
          <w:rFonts w:ascii="Arial" w:hAnsi="Arial" w:cs="Arial"/>
        </w:rPr>
      </w:pPr>
      <w:r w:rsidRPr="00C63157">
        <w:rPr>
          <w:rFonts w:ascii="Arial" w:hAnsi="Arial" w:cs="Arial"/>
        </w:rPr>
        <w:t>Охлажденный раствор переносят в делительную воронку вместимостью 200 см</w:t>
      </w:r>
      <w:r w:rsidRPr="00C63157">
        <w:rPr>
          <w:rFonts w:ascii="Arial" w:hAnsi="Arial" w:cs="Arial"/>
          <w:vertAlign w:val="superscript"/>
        </w:rPr>
        <w:t>3</w:t>
      </w:r>
      <w:r w:rsidRPr="00C63157">
        <w:rPr>
          <w:rFonts w:ascii="Arial" w:hAnsi="Arial" w:cs="Arial"/>
        </w:rPr>
        <w:t xml:space="preserve"> с нанесенной на нее отметкой, соответствующей объему 45 см</w:t>
      </w:r>
      <w:r w:rsidRPr="00C63157">
        <w:rPr>
          <w:rFonts w:ascii="Arial" w:hAnsi="Arial" w:cs="Arial"/>
          <w:vertAlign w:val="superscript"/>
        </w:rPr>
        <w:t>3</w:t>
      </w:r>
      <w:r w:rsidRPr="00C63157">
        <w:rPr>
          <w:rFonts w:ascii="Arial" w:hAnsi="Arial" w:cs="Arial"/>
        </w:rPr>
        <w:t>. Раствор доливают до метки водой, охлажденной до температуры 5-10 °С, добавляют 4,5 см</w:t>
      </w:r>
      <w:r w:rsidRPr="00C63157">
        <w:rPr>
          <w:rFonts w:ascii="Arial" w:hAnsi="Arial" w:cs="Arial"/>
          <w:vertAlign w:val="superscript"/>
        </w:rPr>
        <w:t>3</w:t>
      </w:r>
      <w:r w:rsidRPr="00C63157">
        <w:rPr>
          <w:rFonts w:ascii="Arial" w:hAnsi="Arial" w:cs="Arial"/>
        </w:rPr>
        <w:t xml:space="preserve"> раствора соляной кислоты 6 моль/дм</w:t>
      </w:r>
      <w:r w:rsidRPr="00C63157">
        <w:rPr>
          <w:rFonts w:ascii="Arial" w:hAnsi="Arial" w:cs="Arial"/>
          <w:vertAlign w:val="superscript"/>
        </w:rPr>
        <w:t>3</w:t>
      </w:r>
      <w:r w:rsidRPr="00C63157">
        <w:rPr>
          <w:rFonts w:ascii="Arial" w:hAnsi="Arial" w:cs="Arial"/>
        </w:rPr>
        <w:t>, охлажденной до температуры 5-10 °С, перемешивают, далее добавляют 25 см</w:t>
      </w:r>
      <w:r w:rsidRPr="00C63157">
        <w:rPr>
          <w:rFonts w:ascii="Arial" w:hAnsi="Arial" w:cs="Arial"/>
          <w:vertAlign w:val="superscript"/>
        </w:rPr>
        <w:t>3</w:t>
      </w:r>
      <w:r w:rsidRPr="00C63157">
        <w:rPr>
          <w:rFonts w:ascii="Arial" w:hAnsi="Arial" w:cs="Arial"/>
        </w:rPr>
        <w:t xml:space="preserve"> МИБК, охлажденного до температуры 5-10 °С, и встряхивают 20 с. После расслоения фаз водную фазу сливают и отбрасывают. К органической фазе добавляют 25 см</w:t>
      </w:r>
      <w:r w:rsidRPr="00C63157">
        <w:rPr>
          <w:rFonts w:ascii="Arial" w:hAnsi="Arial" w:cs="Arial"/>
          <w:vertAlign w:val="superscript"/>
        </w:rPr>
        <w:t>3</w:t>
      </w:r>
      <w:r w:rsidRPr="00C63157">
        <w:rPr>
          <w:rFonts w:ascii="Arial" w:hAnsi="Arial" w:cs="Arial"/>
        </w:rPr>
        <w:t xml:space="preserve"> раствора соляной кислоты 0,5 моль/дм</w:t>
      </w:r>
      <w:r w:rsidRPr="00C63157">
        <w:rPr>
          <w:rFonts w:ascii="Arial" w:hAnsi="Arial" w:cs="Arial"/>
          <w:vertAlign w:val="superscript"/>
        </w:rPr>
        <w:t>3</w:t>
      </w:r>
      <w:r w:rsidRPr="00C63157">
        <w:rPr>
          <w:rFonts w:ascii="Arial" w:hAnsi="Arial" w:cs="Arial"/>
        </w:rPr>
        <w:t>, встряхивают 20 с, после расслоения водную фазу сливают и отбрасывают. К органической фазе добавляют 15 см</w:t>
      </w:r>
      <w:r w:rsidRPr="00C63157">
        <w:rPr>
          <w:rFonts w:ascii="Arial" w:hAnsi="Arial" w:cs="Arial"/>
          <w:vertAlign w:val="superscript"/>
        </w:rPr>
        <w:t>3</w:t>
      </w:r>
      <w:r w:rsidRPr="00C63157">
        <w:rPr>
          <w:rFonts w:ascii="Arial" w:hAnsi="Arial" w:cs="Arial"/>
        </w:rPr>
        <w:t xml:space="preserve"> воды и встряхивают 30 с. Операцию повторяют дважды, собирая водные фазы в мерную колбу вместимостью 50 см</w:t>
      </w:r>
      <w:r w:rsidRPr="00C63157">
        <w:rPr>
          <w:rFonts w:ascii="Arial" w:hAnsi="Arial" w:cs="Arial"/>
          <w:vertAlign w:val="superscript"/>
        </w:rPr>
        <w:t>3</w:t>
      </w:r>
      <w:r w:rsidRPr="00C63157">
        <w:rPr>
          <w:rFonts w:ascii="Arial" w:hAnsi="Arial" w:cs="Arial"/>
        </w:rPr>
        <w:t>.</w:t>
      </w:r>
    </w:p>
    <w:p w14:paraId="26E2DF6F" w14:textId="77777777" w:rsidR="00903112" w:rsidRDefault="00E02B9C" w:rsidP="00EE56ED">
      <w:pPr>
        <w:spacing w:line="360" w:lineRule="auto"/>
        <w:ind w:firstLine="851"/>
        <w:rPr>
          <w:rFonts w:ascii="Arial" w:hAnsi="Arial" w:cs="Arial"/>
        </w:rPr>
      </w:pPr>
      <w:r w:rsidRPr="00C63157">
        <w:rPr>
          <w:rFonts w:ascii="Arial" w:hAnsi="Arial" w:cs="Arial"/>
        </w:rPr>
        <w:t>Далее в мерную колбу вместимостью 50 см</w:t>
      </w:r>
      <w:r w:rsidRPr="00C63157">
        <w:rPr>
          <w:rFonts w:ascii="Arial" w:hAnsi="Arial" w:cs="Arial"/>
          <w:vertAlign w:val="superscript"/>
        </w:rPr>
        <w:t>3</w:t>
      </w:r>
      <w:r w:rsidRPr="00C63157">
        <w:rPr>
          <w:rFonts w:ascii="Arial" w:hAnsi="Arial" w:cs="Arial"/>
        </w:rPr>
        <w:t xml:space="preserve"> добавляют 1,3 см</w:t>
      </w:r>
      <w:r w:rsidRPr="00C63157">
        <w:rPr>
          <w:rFonts w:ascii="Arial" w:hAnsi="Arial" w:cs="Arial"/>
          <w:vertAlign w:val="superscript"/>
        </w:rPr>
        <w:t>3</w:t>
      </w:r>
      <w:r w:rsidRPr="00C63157">
        <w:rPr>
          <w:rFonts w:ascii="Arial" w:hAnsi="Arial" w:cs="Arial"/>
        </w:rPr>
        <w:t xml:space="preserve"> раствора серной кислоты 8 моль/дм</w:t>
      </w:r>
      <w:r w:rsidRPr="00C63157">
        <w:rPr>
          <w:rFonts w:ascii="Arial" w:hAnsi="Arial" w:cs="Arial"/>
          <w:vertAlign w:val="superscript"/>
        </w:rPr>
        <w:t>3</w:t>
      </w:r>
      <w:r w:rsidRPr="00C63157">
        <w:rPr>
          <w:rFonts w:ascii="Arial" w:hAnsi="Arial" w:cs="Arial"/>
        </w:rPr>
        <w:t xml:space="preserve"> и после перемешивания 2 см</w:t>
      </w:r>
      <w:r w:rsidRPr="00C63157">
        <w:rPr>
          <w:rFonts w:ascii="Arial" w:hAnsi="Arial" w:cs="Arial"/>
          <w:vertAlign w:val="superscript"/>
        </w:rPr>
        <w:t>3</w:t>
      </w:r>
      <w:r w:rsidRPr="00C63157">
        <w:rPr>
          <w:rFonts w:ascii="Arial" w:hAnsi="Arial" w:cs="Arial"/>
        </w:rPr>
        <w:t xml:space="preserve"> раствора </w:t>
      </w:r>
      <w:r w:rsidRPr="00C63157">
        <w:rPr>
          <w:rFonts w:ascii="Arial" w:hAnsi="Arial" w:cs="Arial"/>
        </w:rPr>
        <w:lastRenderedPageBreak/>
        <w:t>дифенилкарбазида доливают до метки водой, не содержащей восстановителей, и перемешивают.</w:t>
      </w:r>
    </w:p>
    <w:p w14:paraId="6D3B10F4" w14:textId="77777777" w:rsidR="00903112" w:rsidRDefault="00E02B9C" w:rsidP="00EE56ED">
      <w:pPr>
        <w:spacing w:line="360" w:lineRule="auto"/>
        <w:ind w:firstLine="851"/>
        <w:rPr>
          <w:rFonts w:ascii="Arial" w:hAnsi="Arial" w:cs="Arial"/>
        </w:rPr>
      </w:pPr>
      <w:r w:rsidRPr="00C63157">
        <w:rPr>
          <w:rFonts w:ascii="Arial" w:hAnsi="Arial" w:cs="Arial"/>
        </w:rPr>
        <w:t>Одновременно через все стадии анализа проводят контрольный опыт.</w:t>
      </w:r>
    </w:p>
    <w:p w14:paraId="2434B6DB" w14:textId="77777777" w:rsidR="00903112" w:rsidRDefault="00E02B9C" w:rsidP="00EE56ED">
      <w:pPr>
        <w:spacing w:line="360" w:lineRule="auto"/>
        <w:ind w:firstLine="851"/>
        <w:rPr>
          <w:rFonts w:ascii="Arial" w:hAnsi="Arial" w:cs="Arial"/>
        </w:rPr>
      </w:pPr>
      <w:r w:rsidRPr="00C63157">
        <w:rPr>
          <w:rFonts w:ascii="Arial" w:hAnsi="Arial" w:cs="Arial"/>
        </w:rPr>
        <w:t>Через 15 мин, но не позже чем через 1 ч, измеряют оптическую плотность раствора на спектрофотометре или на фотоэлектроколориметре, учитывая, что максимум светопоглощения растворов, соответствует длине волны 545 нм.</w:t>
      </w:r>
    </w:p>
    <w:p w14:paraId="56FC6FC1" w14:textId="77777777" w:rsidR="00903112" w:rsidRDefault="00E02B9C" w:rsidP="00EE56ED">
      <w:pPr>
        <w:spacing w:line="360" w:lineRule="auto"/>
        <w:ind w:firstLine="851"/>
        <w:rPr>
          <w:rFonts w:ascii="Arial" w:hAnsi="Arial" w:cs="Arial"/>
        </w:rPr>
      </w:pPr>
      <w:r w:rsidRPr="00C63157">
        <w:rPr>
          <w:rFonts w:ascii="Arial" w:hAnsi="Arial" w:cs="Arial"/>
        </w:rPr>
        <w:t>Раствором сравнения служит раствор контрольного опыта.</w:t>
      </w:r>
    </w:p>
    <w:p w14:paraId="05B25130" w14:textId="2D2D4AA5" w:rsidR="00E02B9C" w:rsidRPr="00C63157" w:rsidRDefault="00E02B9C" w:rsidP="00EE56ED">
      <w:pPr>
        <w:spacing w:line="360" w:lineRule="auto"/>
        <w:ind w:firstLine="851"/>
        <w:rPr>
          <w:rFonts w:ascii="Arial" w:hAnsi="Arial" w:cs="Arial"/>
        </w:rPr>
      </w:pPr>
      <w:r w:rsidRPr="00C63157">
        <w:rPr>
          <w:rFonts w:ascii="Arial" w:hAnsi="Arial" w:cs="Arial"/>
        </w:rPr>
        <w:t>Массу оксида хрома в растворе находят по градуировочному графику.</w:t>
      </w:r>
    </w:p>
    <w:p w14:paraId="7A3DE192" w14:textId="246DEBE8" w:rsidR="00903112"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.2.2.2. Для построения градуировочного графика в семь стаканов вместимостью 100 см</w:t>
      </w:r>
      <w:r w:rsidR="00E02B9C" w:rsidRPr="00C63157">
        <w:rPr>
          <w:rFonts w:ascii="Arial" w:hAnsi="Arial" w:cs="Arial"/>
          <w:vertAlign w:val="superscript"/>
        </w:rPr>
        <w:t>3</w:t>
      </w:r>
      <w:r w:rsidR="00E02B9C" w:rsidRPr="00C63157">
        <w:rPr>
          <w:rFonts w:ascii="Arial" w:hAnsi="Arial" w:cs="Arial"/>
        </w:rPr>
        <w:t xml:space="preserve"> каждый с отметкой, соответствующей объему 30 см</w:t>
      </w:r>
      <w:r w:rsidR="00E02B9C" w:rsidRPr="00C63157">
        <w:rPr>
          <w:rFonts w:ascii="Arial" w:hAnsi="Arial" w:cs="Arial"/>
          <w:vertAlign w:val="superscript"/>
        </w:rPr>
        <w:t>3</w:t>
      </w:r>
      <w:r w:rsidR="00E02B9C" w:rsidRPr="00C63157">
        <w:rPr>
          <w:rFonts w:ascii="Arial" w:hAnsi="Arial" w:cs="Arial"/>
        </w:rPr>
        <w:t>, помещают 0; 1,0; 5,0; 10,0 см</w:t>
      </w:r>
      <w:r w:rsidR="00E02B9C" w:rsidRPr="00C63157">
        <w:rPr>
          <w:rFonts w:ascii="Arial" w:hAnsi="Arial" w:cs="Arial"/>
          <w:vertAlign w:val="superscript"/>
        </w:rPr>
        <w:t>3</w:t>
      </w:r>
      <w:r w:rsidR="00E02B9C" w:rsidRPr="00C63157">
        <w:rPr>
          <w:rFonts w:ascii="Arial" w:hAnsi="Arial" w:cs="Arial"/>
        </w:rPr>
        <w:t xml:space="preserve"> раствора В и 2,0; 6,0; 10,0 см</w:t>
      </w:r>
      <w:r w:rsidR="00E02B9C" w:rsidRPr="00C63157">
        <w:rPr>
          <w:rFonts w:ascii="Arial" w:hAnsi="Arial" w:cs="Arial"/>
          <w:vertAlign w:val="superscript"/>
        </w:rPr>
        <w:t>3</w:t>
      </w:r>
      <w:r w:rsidR="00E02B9C" w:rsidRPr="00C63157">
        <w:rPr>
          <w:rFonts w:ascii="Arial" w:hAnsi="Arial" w:cs="Arial"/>
        </w:rPr>
        <w:t xml:space="preserve"> раствора Б, что соответствует 0; 0,0000005; 0,0000025; 0,000005; 0,00001; 0,00003; 0,00005 г оксида хрома (III).</w:t>
      </w:r>
    </w:p>
    <w:p w14:paraId="50DA6E15" w14:textId="45FDC231" w:rsidR="00903112" w:rsidRDefault="00E02B9C" w:rsidP="00EE56ED">
      <w:pPr>
        <w:spacing w:line="360" w:lineRule="auto"/>
        <w:ind w:firstLine="851"/>
        <w:rPr>
          <w:rFonts w:ascii="Arial" w:hAnsi="Arial" w:cs="Arial"/>
        </w:rPr>
      </w:pPr>
      <w:r w:rsidRPr="00C63157">
        <w:rPr>
          <w:rFonts w:ascii="Arial" w:hAnsi="Arial" w:cs="Arial"/>
        </w:rPr>
        <w:t>В каждый стакан приливают по 10 см</w:t>
      </w:r>
      <w:r w:rsidRPr="00C63157">
        <w:rPr>
          <w:rFonts w:ascii="Arial" w:hAnsi="Arial" w:cs="Arial"/>
          <w:vertAlign w:val="superscript"/>
        </w:rPr>
        <w:t>3</w:t>
      </w:r>
      <w:r w:rsidRPr="00C63157">
        <w:rPr>
          <w:rFonts w:ascii="Arial" w:hAnsi="Arial" w:cs="Arial"/>
        </w:rPr>
        <w:t xml:space="preserve"> раствора алюминия, 1,0 см</w:t>
      </w:r>
      <w:r w:rsidRPr="00C63157">
        <w:rPr>
          <w:rFonts w:ascii="Arial" w:hAnsi="Arial" w:cs="Arial"/>
          <w:vertAlign w:val="superscript"/>
        </w:rPr>
        <w:t>3</w:t>
      </w:r>
      <w:r w:rsidRPr="00C63157">
        <w:rPr>
          <w:rFonts w:ascii="Arial" w:hAnsi="Arial" w:cs="Arial"/>
        </w:rPr>
        <w:t xml:space="preserve"> раствора серной кислоты 8 моль/дм</w:t>
      </w:r>
      <w:r w:rsidRPr="00C63157">
        <w:rPr>
          <w:rFonts w:ascii="Arial" w:hAnsi="Arial" w:cs="Arial"/>
          <w:vertAlign w:val="superscript"/>
        </w:rPr>
        <w:t>3</w:t>
      </w:r>
      <w:r w:rsidRPr="00C63157">
        <w:rPr>
          <w:rFonts w:ascii="Arial" w:hAnsi="Arial" w:cs="Arial"/>
        </w:rPr>
        <w:t>, разбавляют водой до объема 30 см</w:t>
      </w:r>
      <w:r w:rsidRPr="00C63157">
        <w:rPr>
          <w:rFonts w:ascii="Arial" w:hAnsi="Arial" w:cs="Arial"/>
          <w:vertAlign w:val="superscript"/>
        </w:rPr>
        <w:t>3</w:t>
      </w:r>
      <w:r w:rsidRPr="00C63157">
        <w:rPr>
          <w:rFonts w:ascii="Arial" w:hAnsi="Arial" w:cs="Arial"/>
        </w:rPr>
        <w:t>, добавляют 2 см</w:t>
      </w:r>
      <w:r w:rsidRPr="00C63157">
        <w:rPr>
          <w:rFonts w:ascii="Arial" w:hAnsi="Arial" w:cs="Arial"/>
          <w:vertAlign w:val="superscript"/>
        </w:rPr>
        <w:t>3</w:t>
      </w:r>
      <w:r w:rsidRPr="00C63157">
        <w:rPr>
          <w:rFonts w:ascii="Arial" w:hAnsi="Arial" w:cs="Arial"/>
        </w:rPr>
        <w:t xml:space="preserve"> раствора азотнокислого церия-аммония или 0,1 г периодата калия и далее поступают, как указано в п.</w:t>
      </w:r>
      <w:r w:rsidR="00EE56ED">
        <w:rPr>
          <w:rFonts w:ascii="Arial" w:hAnsi="Arial" w:cs="Arial"/>
        </w:rPr>
        <w:t>7</w:t>
      </w:r>
      <w:r w:rsidRPr="00C63157">
        <w:rPr>
          <w:rFonts w:ascii="Arial" w:hAnsi="Arial" w:cs="Arial"/>
        </w:rPr>
        <w:t>.2.2.1.</w:t>
      </w:r>
    </w:p>
    <w:p w14:paraId="53B58648" w14:textId="77777777" w:rsidR="00903112" w:rsidRDefault="00E02B9C" w:rsidP="00EE56ED">
      <w:pPr>
        <w:spacing w:line="360" w:lineRule="auto"/>
        <w:ind w:firstLine="851"/>
        <w:rPr>
          <w:rFonts w:ascii="Arial" w:hAnsi="Arial" w:cs="Arial"/>
        </w:rPr>
      </w:pPr>
      <w:r w:rsidRPr="00C63157">
        <w:rPr>
          <w:rFonts w:ascii="Arial" w:hAnsi="Arial" w:cs="Arial"/>
        </w:rPr>
        <w:t>Раствором сравнения служит раствор, не содержащий стандартного раствора хрома.</w:t>
      </w:r>
    </w:p>
    <w:p w14:paraId="24E14ACC" w14:textId="5582564B" w:rsidR="00E02B9C" w:rsidRDefault="00E02B9C" w:rsidP="00EE56ED">
      <w:pPr>
        <w:spacing w:line="360" w:lineRule="auto"/>
        <w:ind w:firstLine="851"/>
        <w:rPr>
          <w:rFonts w:ascii="Arial" w:hAnsi="Arial" w:cs="Arial"/>
        </w:rPr>
      </w:pPr>
      <w:r w:rsidRPr="00C63157">
        <w:rPr>
          <w:rFonts w:ascii="Arial" w:hAnsi="Arial" w:cs="Arial"/>
        </w:rPr>
        <w:t>По полученным значениям оптических плотностей и соответствующим им массам оксида хрома строят градуировочный график.</w:t>
      </w:r>
    </w:p>
    <w:p w14:paraId="71FF3BF6" w14:textId="43EE0C01" w:rsidR="00E02B9C" w:rsidRPr="00903112" w:rsidRDefault="00EE56ED" w:rsidP="00EE56ED">
      <w:pPr>
        <w:spacing w:line="360" w:lineRule="auto"/>
        <w:ind w:firstLine="851"/>
        <w:rPr>
          <w:rFonts w:ascii="Arial" w:hAnsi="Arial" w:cs="Arial"/>
          <w:b/>
        </w:rPr>
      </w:pPr>
      <w:r>
        <w:rPr>
          <w:rFonts w:ascii="Arial" w:hAnsi="Arial" w:cs="Arial"/>
          <w:b/>
        </w:rPr>
        <w:t>7</w:t>
      </w:r>
      <w:r w:rsidR="00E02B9C" w:rsidRPr="00903112">
        <w:rPr>
          <w:rFonts w:ascii="Arial" w:hAnsi="Arial" w:cs="Arial"/>
          <w:b/>
        </w:rPr>
        <w:t>.3. Обработка результатов</w:t>
      </w:r>
    </w:p>
    <w:p w14:paraId="67AC53FC" w14:textId="6BD3CA6D" w:rsidR="00E02B9C" w:rsidRPr="00C63157" w:rsidRDefault="00EE56ED" w:rsidP="00EE56ED">
      <w:pPr>
        <w:spacing w:line="360" w:lineRule="auto"/>
        <w:ind w:firstLine="851"/>
        <w:rPr>
          <w:rFonts w:ascii="Arial" w:hAnsi="Arial" w:cs="Arial"/>
        </w:rPr>
      </w:pPr>
      <w:r>
        <w:rPr>
          <w:rFonts w:ascii="Arial" w:hAnsi="Arial" w:cs="Arial"/>
        </w:rPr>
        <w:t>7</w:t>
      </w:r>
      <w:r w:rsidR="00E02B9C" w:rsidRPr="00C63157">
        <w:rPr>
          <w:rFonts w:ascii="Arial" w:hAnsi="Arial" w:cs="Arial"/>
        </w:rPr>
        <w:t>.3.1. Массовую долю оксида хрома (III) в процентах вычисляют по формуле</w:t>
      </w:r>
      <w:r w:rsidR="00E02B9C" w:rsidRPr="00C63157">
        <w:rPr>
          <w:rFonts w:ascii="Arial" w:hAnsi="Arial" w:cs="Arial"/>
        </w:rPr>
        <w:br/>
      </w:r>
    </w:p>
    <w:p w14:paraId="591EE20E" w14:textId="77777777" w:rsidR="00E02B9C" w:rsidRPr="00C63157" w:rsidRDefault="00E02B9C">
      <w:pPr>
        <w:spacing w:line="360" w:lineRule="auto"/>
        <w:ind w:firstLine="851"/>
        <w:jc w:val="center"/>
        <w:rPr>
          <w:rFonts w:ascii="Arial" w:hAnsi="Arial" w:cs="Arial"/>
        </w:rPr>
      </w:pPr>
      <w:r w:rsidRPr="00C63157">
        <w:rPr>
          <w:rFonts w:ascii="Arial" w:hAnsi="Arial" w:cs="Arial"/>
          <w:noProof/>
        </w:rPr>
        <w:drawing>
          <wp:inline distT="0" distB="0" distL="0" distR="0" wp14:anchorId="38D979D4" wp14:editId="0A239EA6">
            <wp:extent cx="1019175" cy="428625"/>
            <wp:effectExtent l="0" t="0" r="9525" b="9525"/>
            <wp:docPr id="9" name="Рисунок 32" descr="ГОСТ 13583.11-93 Глинозем. Методы определения оксида хрома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ГОСТ 13583.11-93 Глинозем. Методы определения оксида хрома (с Изменением 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428625"/>
                    </a:xfrm>
                    <a:prstGeom prst="rect">
                      <a:avLst/>
                    </a:prstGeom>
                    <a:noFill/>
                    <a:ln>
                      <a:noFill/>
                    </a:ln>
                  </pic:spPr>
                </pic:pic>
              </a:graphicData>
            </a:graphic>
          </wp:inline>
        </w:drawing>
      </w:r>
      <w:r w:rsidRPr="00C63157">
        <w:rPr>
          <w:rFonts w:ascii="Arial" w:hAnsi="Arial" w:cs="Arial"/>
        </w:rPr>
        <w:t>,</w:t>
      </w:r>
    </w:p>
    <w:p w14:paraId="379C8D8C" w14:textId="77777777" w:rsidR="00903112" w:rsidRDefault="00E02B9C" w:rsidP="00EE56ED">
      <w:pPr>
        <w:spacing w:line="360" w:lineRule="auto"/>
        <w:ind w:firstLine="851"/>
        <w:rPr>
          <w:rFonts w:ascii="Arial" w:hAnsi="Arial" w:cs="Arial"/>
        </w:rPr>
      </w:pPr>
      <w:r w:rsidRPr="00C63157">
        <w:rPr>
          <w:rFonts w:ascii="Arial" w:hAnsi="Arial" w:cs="Arial"/>
        </w:rPr>
        <w:t xml:space="preserve">где </w:t>
      </w:r>
      <w:r w:rsidRPr="00C63157">
        <w:rPr>
          <w:rFonts w:ascii="Arial" w:hAnsi="Arial" w:cs="Arial"/>
          <w:lang w:val="en-US"/>
        </w:rPr>
        <w:t>m</w:t>
      </w:r>
      <w:r w:rsidRPr="00C63157">
        <w:rPr>
          <w:rFonts w:ascii="Arial" w:hAnsi="Arial" w:cs="Arial"/>
          <w:vertAlign w:val="subscript"/>
        </w:rPr>
        <w:t>1</w:t>
      </w:r>
      <w:r w:rsidRPr="00C63157">
        <w:rPr>
          <w:rFonts w:ascii="Arial" w:hAnsi="Arial" w:cs="Arial"/>
        </w:rPr>
        <w:t>- масса оксида хрома в растворе пробы, найденная по градуировочному графику, г;</w:t>
      </w:r>
    </w:p>
    <w:p w14:paraId="7CE02B4A" w14:textId="77777777" w:rsidR="00903112" w:rsidRDefault="00E02B9C" w:rsidP="00EE56ED">
      <w:pPr>
        <w:spacing w:line="360" w:lineRule="auto"/>
        <w:ind w:firstLine="851"/>
        <w:rPr>
          <w:rFonts w:ascii="Arial" w:hAnsi="Arial" w:cs="Arial"/>
        </w:rPr>
      </w:pPr>
      <w:r w:rsidRPr="00C63157">
        <w:rPr>
          <w:rFonts w:ascii="Arial" w:hAnsi="Arial" w:cs="Arial"/>
          <w:lang w:val="en-US"/>
        </w:rPr>
        <w:t>V</w:t>
      </w:r>
      <w:r w:rsidRPr="00C63157">
        <w:rPr>
          <w:rFonts w:ascii="Arial" w:hAnsi="Arial" w:cs="Arial"/>
          <w:vertAlign w:val="subscript"/>
        </w:rPr>
        <w:t>1</w:t>
      </w:r>
      <w:r w:rsidRPr="00C63157">
        <w:rPr>
          <w:rFonts w:ascii="Arial" w:hAnsi="Arial" w:cs="Arial"/>
        </w:rPr>
        <w:t>- объем основного раствора, см</w:t>
      </w:r>
      <w:r w:rsidRPr="00C63157">
        <w:rPr>
          <w:rFonts w:ascii="Arial" w:hAnsi="Arial" w:cs="Arial"/>
          <w:vertAlign w:val="superscript"/>
        </w:rPr>
        <w:t>3</w:t>
      </w:r>
      <w:r w:rsidRPr="00C63157">
        <w:rPr>
          <w:rFonts w:ascii="Arial" w:hAnsi="Arial" w:cs="Arial"/>
        </w:rPr>
        <w:t>;</w:t>
      </w:r>
    </w:p>
    <w:p w14:paraId="5B6C3982" w14:textId="77777777" w:rsidR="00903112" w:rsidRDefault="00E02B9C" w:rsidP="00EE56ED">
      <w:pPr>
        <w:spacing w:line="360" w:lineRule="auto"/>
        <w:ind w:firstLine="851"/>
        <w:rPr>
          <w:rFonts w:ascii="Arial" w:hAnsi="Arial" w:cs="Arial"/>
        </w:rPr>
      </w:pPr>
      <w:r w:rsidRPr="00C63157">
        <w:rPr>
          <w:rFonts w:ascii="Arial" w:hAnsi="Arial" w:cs="Arial"/>
          <w:lang w:val="en-US"/>
        </w:rPr>
        <w:t>V</w:t>
      </w:r>
      <w:r w:rsidRPr="00C63157">
        <w:rPr>
          <w:rFonts w:ascii="Arial" w:hAnsi="Arial" w:cs="Arial"/>
          <w:vertAlign w:val="subscript"/>
        </w:rPr>
        <w:t>2</w:t>
      </w:r>
      <w:r w:rsidRPr="00C63157">
        <w:rPr>
          <w:rFonts w:ascii="Arial" w:hAnsi="Arial" w:cs="Arial"/>
        </w:rPr>
        <w:t>- объем аликвотной части раствора пробы, см</w:t>
      </w:r>
      <w:r w:rsidRPr="00C63157">
        <w:rPr>
          <w:rFonts w:ascii="Arial" w:hAnsi="Arial" w:cs="Arial"/>
          <w:vertAlign w:val="superscript"/>
        </w:rPr>
        <w:t>3</w:t>
      </w:r>
      <w:r w:rsidRPr="00C63157">
        <w:rPr>
          <w:rFonts w:ascii="Arial" w:hAnsi="Arial" w:cs="Arial"/>
        </w:rPr>
        <w:t>;</w:t>
      </w:r>
    </w:p>
    <w:p w14:paraId="10D3286D" w14:textId="15B593C3" w:rsidR="00E02B9C" w:rsidRDefault="00E02B9C" w:rsidP="00EE56ED">
      <w:pPr>
        <w:spacing w:line="360" w:lineRule="auto"/>
        <w:ind w:firstLine="851"/>
        <w:rPr>
          <w:rFonts w:ascii="Arial" w:hAnsi="Arial" w:cs="Arial"/>
        </w:rPr>
      </w:pPr>
      <w:r w:rsidRPr="00C63157">
        <w:rPr>
          <w:rFonts w:ascii="Arial" w:hAnsi="Arial" w:cs="Arial"/>
          <w:lang w:val="en-US"/>
        </w:rPr>
        <w:t>m</w:t>
      </w:r>
      <w:r w:rsidRPr="00C63157">
        <w:rPr>
          <w:rFonts w:ascii="Arial" w:hAnsi="Arial" w:cs="Arial"/>
        </w:rPr>
        <w:t>- масса навески глинозема, г.</w:t>
      </w:r>
    </w:p>
    <w:p w14:paraId="71F26C1D" w14:textId="77777777" w:rsidR="00903112" w:rsidRDefault="00903112" w:rsidP="00EE56ED">
      <w:pPr>
        <w:spacing w:line="360" w:lineRule="auto"/>
        <w:ind w:firstLine="851"/>
        <w:rPr>
          <w:rFonts w:ascii="Arial" w:hAnsi="Arial" w:cs="Arial"/>
        </w:rPr>
      </w:pPr>
    </w:p>
    <w:p w14:paraId="1A4BB523" w14:textId="5DDB057F" w:rsidR="00903112" w:rsidRPr="00ED35DB" w:rsidRDefault="00EE56ED">
      <w:pPr>
        <w:spacing w:line="360" w:lineRule="auto"/>
        <w:ind w:firstLine="851"/>
        <w:rPr>
          <w:rFonts w:ascii="Arial" w:hAnsi="Arial" w:cs="Arial"/>
        </w:rPr>
      </w:pPr>
      <w:r>
        <w:rPr>
          <w:rFonts w:ascii="Arial" w:hAnsi="Arial" w:cs="Arial"/>
        </w:rPr>
        <w:lastRenderedPageBreak/>
        <w:t>7</w:t>
      </w:r>
      <w:r w:rsidR="00E02B9C" w:rsidRPr="00C63157">
        <w:rPr>
          <w:rFonts w:ascii="Arial" w:hAnsi="Arial" w:cs="Arial"/>
        </w:rPr>
        <w:t>.3.2. Допускаемые расхождения результатов параллельных определений и результатов анализа не должны превышать значений, указанных в таблице</w:t>
      </w:r>
      <w:r w:rsidR="00903112">
        <w:rPr>
          <w:rFonts w:ascii="Arial" w:hAnsi="Arial" w:cs="Arial"/>
        </w:rPr>
        <w:t xml:space="preserve"> 3</w:t>
      </w:r>
      <w:r w:rsidR="00E02B9C" w:rsidRPr="00C63157">
        <w:rPr>
          <w:rFonts w:ascii="Arial" w:hAnsi="Arial" w:cs="Arial"/>
        </w:rPr>
        <w:t>.</w:t>
      </w:r>
      <w:r w:rsidR="00E02B9C" w:rsidRPr="00C63157">
        <w:rPr>
          <w:rFonts w:ascii="Arial" w:hAnsi="Arial" w:cs="Arial"/>
        </w:rPr>
        <w:br/>
      </w:r>
      <w:r w:rsidR="00903112" w:rsidRPr="00936B03">
        <w:rPr>
          <w:rFonts w:ascii="Arial" w:hAnsi="Arial" w:cs="Arial"/>
          <w:spacing w:val="40"/>
        </w:rPr>
        <w:t>Таблица</w:t>
      </w:r>
      <w:r w:rsidR="00903112">
        <w:rPr>
          <w:rFonts w:ascii="Arial" w:hAnsi="Arial" w:cs="Arial"/>
        </w:rPr>
        <w:t xml:space="preserve"> 3</w:t>
      </w:r>
    </w:p>
    <w:tbl>
      <w:tblPr>
        <w:tblStyle w:val="ae"/>
        <w:tblW w:w="0" w:type="auto"/>
        <w:tblLook w:val="04A0" w:firstRow="1" w:lastRow="0" w:firstColumn="1" w:lastColumn="0" w:noHBand="0" w:noVBand="1"/>
      </w:tblPr>
      <w:tblGrid>
        <w:gridCol w:w="5138"/>
        <w:gridCol w:w="2235"/>
        <w:gridCol w:w="2141"/>
      </w:tblGrid>
      <w:tr w:rsidR="00903112" w:rsidRPr="00FF4AE4" w14:paraId="287B1C2B" w14:textId="77777777" w:rsidTr="00CB4F5E">
        <w:trPr>
          <w:trHeight w:val="570"/>
        </w:trPr>
        <w:tc>
          <w:tcPr>
            <w:tcW w:w="5382" w:type="dxa"/>
            <w:vMerge w:val="restart"/>
          </w:tcPr>
          <w:p w14:paraId="6570C313" w14:textId="327A7282" w:rsidR="00903112" w:rsidRPr="00FF4AE4" w:rsidRDefault="00903112" w:rsidP="00EE56ED">
            <w:pPr>
              <w:pStyle w:val="formattext1"/>
              <w:shd w:val="clear" w:color="auto" w:fill="FFFFFF"/>
              <w:spacing w:line="360" w:lineRule="auto"/>
              <w:jc w:val="both"/>
              <w:textAlignment w:val="baseline"/>
              <w:rPr>
                <w:rFonts w:ascii="Arial" w:hAnsi="Arial" w:cs="Arial"/>
                <w:sz w:val="22"/>
              </w:rPr>
            </w:pPr>
            <w:r w:rsidRPr="00FF4AE4">
              <w:rPr>
                <w:rFonts w:ascii="Arial" w:hAnsi="Arial" w:cs="Arial"/>
                <w:sz w:val="22"/>
              </w:rPr>
              <w:t xml:space="preserve">Массовая доля </w:t>
            </w:r>
            <w:r w:rsidRPr="00EE56ED">
              <w:rPr>
                <w:rFonts w:ascii="Arial" w:hAnsi="Arial" w:cs="Arial"/>
              </w:rPr>
              <w:t>оксида хрома</w:t>
            </w:r>
            <w:r w:rsidRPr="00FF4AE4">
              <w:rPr>
                <w:rFonts w:ascii="Arial" w:hAnsi="Arial" w:cs="Arial"/>
                <w:sz w:val="22"/>
              </w:rPr>
              <w:t>, %</w:t>
            </w:r>
          </w:p>
        </w:tc>
        <w:tc>
          <w:tcPr>
            <w:tcW w:w="4132" w:type="dxa"/>
            <w:gridSpan w:val="2"/>
            <w:tcBorders>
              <w:bottom w:val="single" w:sz="4" w:space="0" w:color="auto"/>
            </w:tcBorders>
          </w:tcPr>
          <w:p w14:paraId="31F8950F" w14:textId="77777777" w:rsidR="00903112" w:rsidRPr="00FF4AE4" w:rsidRDefault="00903112" w:rsidP="00EE56ED">
            <w:pPr>
              <w:pStyle w:val="formattext1"/>
              <w:shd w:val="clear" w:color="auto" w:fill="FFFFFF"/>
              <w:spacing w:line="360" w:lineRule="auto"/>
              <w:jc w:val="both"/>
              <w:textAlignment w:val="baseline"/>
              <w:rPr>
                <w:rFonts w:ascii="Arial" w:hAnsi="Arial" w:cs="Arial"/>
                <w:sz w:val="22"/>
              </w:rPr>
            </w:pPr>
            <w:r w:rsidRPr="00FF4AE4">
              <w:rPr>
                <w:rFonts w:ascii="Arial" w:hAnsi="Arial" w:cs="Arial"/>
                <w:sz w:val="22"/>
              </w:rPr>
              <w:t>Допускаемое расхождение, % (абс.)</w:t>
            </w:r>
          </w:p>
        </w:tc>
      </w:tr>
      <w:tr w:rsidR="005411D7" w:rsidRPr="00FF4AE4" w14:paraId="371078C7" w14:textId="77777777" w:rsidTr="00544C7E">
        <w:trPr>
          <w:trHeight w:val="570"/>
        </w:trPr>
        <w:tc>
          <w:tcPr>
            <w:tcW w:w="5382" w:type="dxa"/>
            <w:vMerge/>
            <w:tcBorders>
              <w:bottom w:val="double" w:sz="4" w:space="0" w:color="auto"/>
            </w:tcBorders>
          </w:tcPr>
          <w:p w14:paraId="15F46E8C" w14:textId="77777777" w:rsidR="005411D7" w:rsidRPr="00FF4AE4" w:rsidRDefault="005411D7" w:rsidP="005411D7">
            <w:pPr>
              <w:pStyle w:val="formattext1"/>
              <w:shd w:val="clear" w:color="auto" w:fill="FFFFFF"/>
              <w:spacing w:line="360" w:lineRule="auto"/>
              <w:jc w:val="both"/>
              <w:textAlignment w:val="baseline"/>
              <w:rPr>
                <w:rFonts w:ascii="Arial" w:hAnsi="Arial" w:cs="Arial"/>
                <w:sz w:val="22"/>
              </w:rPr>
            </w:pPr>
          </w:p>
        </w:tc>
        <w:tc>
          <w:tcPr>
            <w:tcW w:w="2268" w:type="dxa"/>
            <w:tcBorders>
              <w:top w:val="single" w:sz="4" w:space="0" w:color="auto"/>
              <w:bottom w:val="double" w:sz="4" w:space="0" w:color="auto"/>
            </w:tcBorders>
            <w:shd w:val="clear" w:color="auto" w:fill="auto"/>
          </w:tcPr>
          <w:p w14:paraId="5D41AAED" w14:textId="2A515D8B" w:rsidR="005411D7" w:rsidRPr="00FF4AE4" w:rsidRDefault="005411D7" w:rsidP="005411D7">
            <w:pPr>
              <w:pStyle w:val="formattext1"/>
              <w:shd w:val="clear" w:color="auto" w:fill="FFFFFF"/>
              <w:spacing w:line="360" w:lineRule="auto"/>
              <w:jc w:val="both"/>
              <w:textAlignment w:val="baseline"/>
              <w:rPr>
                <w:rFonts w:ascii="Arial" w:hAnsi="Arial" w:cs="Arial"/>
                <w:sz w:val="22"/>
              </w:rPr>
            </w:pPr>
            <w:r w:rsidRPr="00544C7E">
              <w:rPr>
                <w:rFonts w:ascii="Arial" w:hAnsi="Arial" w:cs="Arial"/>
                <w:sz w:val="22"/>
              </w:rPr>
              <w:t>Предел повторяемости r</w:t>
            </w:r>
          </w:p>
        </w:tc>
        <w:tc>
          <w:tcPr>
            <w:tcW w:w="1864" w:type="dxa"/>
            <w:tcBorders>
              <w:top w:val="single" w:sz="4" w:space="0" w:color="auto"/>
              <w:bottom w:val="double" w:sz="4" w:space="0" w:color="auto"/>
            </w:tcBorders>
            <w:shd w:val="clear" w:color="auto" w:fill="auto"/>
          </w:tcPr>
          <w:p w14:paraId="3B473D89" w14:textId="3C93C37F" w:rsidR="005411D7" w:rsidRPr="00FF4AE4" w:rsidRDefault="005411D7" w:rsidP="005411D7">
            <w:pPr>
              <w:pStyle w:val="formattext1"/>
              <w:shd w:val="clear" w:color="auto" w:fill="FFFFFF"/>
              <w:spacing w:line="360" w:lineRule="auto"/>
              <w:jc w:val="both"/>
              <w:textAlignment w:val="baseline"/>
              <w:rPr>
                <w:rFonts w:ascii="Arial" w:hAnsi="Arial" w:cs="Arial"/>
                <w:sz w:val="22"/>
              </w:rPr>
            </w:pPr>
            <w:r w:rsidRPr="00544C7E">
              <w:rPr>
                <w:rFonts w:ascii="Arial" w:hAnsi="Arial" w:cs="Arial"/>
                <w:sz w:val="22"/>
              </w:rPr>
              <w:t>Предел вопроизводимости R</w:t>
            </w:r>
          </w:p>
        </w:tc>
      </w:tr>
      <w:tr w:rsidR="00903112" w:rsidRPr="00FF4AE4" w14:paraId="5492023C" w14:textId="77777777" w:rsidTr="00544C7E">
        <w:tc>
          <w:tcPr>
            <w:tcW w:w="5382" w:type="dxa"/>
            <w:tcBorders>
              <w:top w:val="double" w:sz="4" w:space="0" w:color="auto"/>
            </w:tcBorders>
          </w:tcPr>
          <w:p w14:paraId="0DF63320" w14:textId="4DC6C10B" w:rsidR="00903112" w:rsidRPr="00FF4AE4" w:rsidRDefault="00B8075F">
            <w:pPr>
              <w:pStyle w:val="formattext1"/>
              <w:shd w:val="clear" w:color="auto" w:fill="FFFFFF"/>
              <w:spacing w:line="276" w:lineRule="auto"/>
              <w:jc w:val="both"/>
              <w:textAlignment w:val="baseline"/>
              <w:rPr>
                <w:rFonts w:ascii="Arial" w:hAnsi="Arial" w:cs="Arial"/>
                <w:sz w:val="22"/>
              </w:rPr>
            </w:pPr>
            <w:r>
              <w:rPr>
                <w:rFonts w:ascii="Arial" w:hAnsi="Arial" w:cs="Arial"/>
                <w:iCs/>
              </w:rPr>
              <w:t xml:space="preserve">От </w:t>
            </w:r>
            <w:r>
              <w:rPr>
                <w:rFonts w:ascii="Arial" w:hAnsi="Arial" w:cs="Arial"/>
                <w:iCs/>
              </w:rPr>
              <w:tab/>
              <w:t>0,0002</w:t>
            </w:r>
            <w:r w:rsidR="00903112" w:rsidRPr="00EE56ED">
              <w:rPr>
                <w:rFonts w:ascii="Arial" w:hAnsi="Arial" w:cs="Arial"/>
                <w:iCs/>
              </w:rPr>
              <w:t xml:space="preserve"> </w:t>
            </w:r>
            <w:r w:rsidR="00903112" w:rsidRPr="00EE56ED">
              <w:rPr>
                <w:rFonts w:ascii="Arial" w:hAnsi="Arial" w:cs="Arial"/>
                <w:iCs/>
              </w:rPr>
              <w:tab/>
              <w:t xml:space="preserve">до </w:t>
            </w:r>
            <w:r w:rsidR="00903112" w:rsidRPr="00EE56ED">
              <w:rPr>
                <w:rFonts w:ascii="Arial" w:hAnsi="Arial" w:cs="Arial"/>
                <w:iCs/>
              </w:rPr>
              <w:tab/>
            </w:r>
            <w:r>
              <w:rPr>
                <w:rFonts w:ascii="Arial" w:hAnsi="Arial" w:cs="Arial"/>
                <w:iCs/>
              </w:rPr>
              <w:t>0,0005</w:t>
            </w:r>
            <w:r w:rsidR="00903112" w:rsidRPr="00EE56ED">
              <w:rPr>
                <w:rFonts w:ascii="Arial" w:hAnsi="Arial" w:cs="Arial"/>
                <w:iCs/>
              </w:rPr>
              <w:t xml:space="preserve"> </w:t>
            </w:r>
            <w:r w:rsidR="00903112" w:rsidRPr="00EE56ED">
              <w:rPr>
                <w:rFonts w:ascii="Arial" w:hAnsi="Arial" w:cs="Arial"/>
                <w:iCs/>
              </w:rPr>
              <w:tab/>
              <w:t>включ.</w:t>
            </w:r>
          </w:p>
        </w:tc>
        <w:tc>
          <w:tcPr>
            <w:tcW w:w="2268" w:type="dxa"/>
            <w:tcBorders>
              <w:top w:val="double" w:sz="4" w:space="0" w:color="auto"/>
            </w:tcBorders>
            <w:shd w:val="clear" w:color="auto" w:fill="auto"/>
          </w:tcPr>
          <w:p w14:paraId="39141B62" w14:textId="04C94DF1" w:rsidR="00903112" w:rsidRPr="00FF4AE4" w:rsidRDefault="00903112">
            <w:pPr>
              <w:pStyle w:val="formattext1"/>
              <w:shd w:val="clear" w:color="auto" w:fill="FFFFFF"/>
              <w:spacing w:line="276" w:lineRule="auto"/>
              <w:jc w:val="both"/>
              <w:textAlignment w:val="baseline"/>
              <w:rPr>
                <w:rFonts w:ascii="Arial" w:hAnsi="Arial" w:cs="Arial"/>
                <w:sz w:val="22"/>
              </w:rPr>
            </w:pPr>
            <w:r w:rsidRPr="00EE56ED">
              <w:rPr>
                <w:rFonts w:ascii="Arial" w:hAnsi="Arial" w:cs="Arial"/>
              </w:rPr>
              <w:t xml:space="preserve">0,0002 </w:t>
            </w:r>
          </w:p>
        </w:tc>
        <w:tc>
          <w:tcPr>
            <w:tcW w:w="1864" w:type="dxa"/>
            <w:tcBorders>
              <w:top w:val="double" w:sz="4" w:space="0" w:color="auto"/>
            </w:tcBorders>
            <w:shd w:val="clear" w:color="auto" w:fill="auto"/>
          </w:tcPr>
          <w:p w14:paraId="536B4063" w14:textId="0B719A58" w:rsidR="00903112" w:rsidRPr="00FF4AE4" w:rsidRDefault="00903112">
            <w:pPr>
              <w:pStyle w:val="formattext1"/>
              <w:shd w:val="clear" w:color="auto" w:fill="FFFFFF"/>
              <w:spacing w:line="276" w:lineRule="auto"/>
              <w:jc w:val="both"/>
              <w:textAlignment w:val="baseline"/>
              <w:rPr>
                <w:rFonts w:ascii="Arial" w:hAnsi="Arial" w:cs="Arial"/>
                <w:sz w:val="22"/>
              </w:rPr>
            </w:pPr>
            <w:r w:rsidRPr="00EE56ED">
              <w:rPr>
                <w:rFonts w:ascii="Arial" w:hAnsi="Arial" w:cs="Arial"/>
              </w:rPr>
              <w:t xml:space="preserve">0,0003 </w:t>
            </w:r>
          </w:p>
        </w:tc>
      </w:tr>
      <w:tr w:rsidR="00903112" w:rsidRPr="00FF4AE4" w14:paraId="7243F81D" w14:textId="77777777" w:rsidTr="00544C7E">
        <w:tc>
          <w:tcPr>
            <w:tcW w:w="5382" w:type="dxa"/>
          </w:tcPr>
          <w:p w14:paraId="006CA3B3" w14:textId="33A10E60" w:rsidR="00903112" w:rsidRPr="00EE56ED" w:rsidRDefault="00B8075F">
            <w:pPr>
              <w:pStyle w:val="formattext1"/>
              <w:shd w:val="clear" w:color="auto" w:fill="FFFFFF"/>
              <w:spacing w:line="276" w:lineRule="auto"/>
              <w:jc w:val="both"/>
              <w:textAlignment w:val="baseline"/>
              <w:rPr>
                <w:rFonts w:ascii="Arial" w:hAnsi="Arial" w:cs="Arial"/>
                <w:iCs/>
              </w:rPr>
            </w:pPr>
            <w:r>
              <w:rPr>
                <w:rFonts w:ascii="Arial" w:hAnsi="Arial" w:cs="Arial"/>
                <w:iCs/>
              </w:rPr>
              <w:t>Св.</w:t>
            </w:r>
            <w:r>
              <w:rPr>
                <w:rFonts w:ascii="Arial" w:hAnsi="Arial" w:cs="Arial"/>
                <w:iCs/>
              </w:rPr>
              <w:tab/>
              <w:t xml:space="preserve">0,0005 </w:t>
            </w:r>
            <w:r>
              <w:rPr>
                <w:rFonts w:ascii="Arial" w:hAnsi="Arial" w:cs="Arial"/>
                <w:iCs/>
              </w:rPr>
              <w:tab/>
              <w:t>"</w:t>
            </w:r>
            <w:r>
              <w:rPr>
                <w:rFonts w:ascii="Arial" w:hAnsi="Arial" w:cs="Arial"/>
                <w:iCs/>
              </w:rPr>
              <w:tab/>
              <w:t>0,0010</w:t>
            </w:r>
            <w:r w:rsidR="00903112" w:rsidRPr="00EE56ED">
              <w:rPr>
                <w:rFonts w:ascii="Arial" w:hAnsi="Arial" w:cs="Arial"/>
                <w:iCs/>
              </w:rPr>
              <w:t xml:space="preserve"> </w:t>
            </w:r>
            <w:r w:rsidR="00903112" w:rsidRPr="00EE56ED">
              <w:rPr>
                <w:rFonts w:ascii="Arial" w:hAnsi="Arial" w:cs="Arial"/>
                <w:iCs/>
              </w:rPr>
              <w:tab/>
              <w:t>"</w:t>
            </w:r>
          </w:p>
        </w:tc>
        <w:tc>
          <w:tcPr>
            <w:tcW w:w="2268" w:type="dxa"/>
            <w:shd w:val="clear" w:color="auto" w:fill="auto"/>
          </w:tcPr>
          <w:p w14:paraId="62D0ACB8" w14:textId="0A4F5CC8"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0,0003 </w:t>
            </w:r>
          </w:p>
        </w:tc>
        <w:tc>
          <w:tcPr>
            <w:tcW w:w="1864" w:type="dxa"/>
            <w:shd w:val="clear" w:color="auto" w:fill="auto"/>
          </w:tcPr>
          <w:p w14:paraId="7A7EEC81" w14:textId="23585663"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0,0004 </w:t>
            </w:r>
          </w:p>
        </w:tc>
      </w:tr>
      <w:tr w:rsidR="00903112" w:rsidRPr="00FF4AE4" w14:paraId="650AF925" w14:textId="77777777" w:rsidTr="00544C7E">
        <w:tc>
          <w:tcPr>
            <w:tcW w:w="5382" w:type="dxa"/>
          </w:tcPr>
          <w:p w14:paraId="34925610" w14:textId="7A9E89EC" w:rsidR="00903112" w:rsidRPr="00EE56ED" w:rsidRDefault="00B8075F" w:rsidP="00B8075F">
            <w:pPr>
              <w:pStyle w:val="formattext1"/>
              <w:tabs>
                <w:tab w:val="left" w:pos="731"/>
                <w:tab w:val="left" w:pos="2148"/>
                <w:tab w:val="left" w:pos="2999"/>
              </w:tabs>
              <w:spacing w:line="276" w:lineRule="auto"/>
              <w:jc w:val="both"/>
              <w:textAlignment w:val="baseline"/>
              <w:rPr>
                <w:rFonts w:ascii="Arial" w:hAnsi="Arial" w:cs="Arial"/>
                <w:iCs/>
              </w:rPr>
            </w:pPr>
            <w:r>
              <w:rPr>
                <w:rFonts w:ascii="Arial" w:hAnsi="Arial" w:cs="Arial"/>
                <w:iCs/>
              </w:rPr>
              <w:t>"</w:t>
            </w:r>
            <w:r>
              <w:rPr>
                <w:rFonts w:ascii="Arial" w:hAnsi="Arial" w:cs="Arial"/>
                <w:iCs/>
              </w:rPr>
              <w:tab/>
              <w:t xml:space="preserve">0,0010 </w:t>
            </w:r>
            <w:r>
              <w:rPr>
                <w:rFonts w:ascii="Arial" w:hAnsi="Arial" w:cs="Arial"/>
                <w:iCs/>
              </w:rPr>
              <w:tab/>
              <w:t>"</w:t>
            </w:r>
            <w:r>
              <w:rPr>
                <w:rFonts w:ascii="Arial" w:hAnsi="Arial" w:cs="Arial"/>
                <w:iCs/>
              </w:rPr>
              <w:tab/>
              <w:t>0,002</w:t>
            </w:r>
            <w:r w:rsidR="00903112" w:rsidRPr="00EE56ED">
              <w:rPr>
                <w:rFonts w:ascii="Arial" w:hAnsi="Arial" w:cs="Arial"/>
                <w:iCs/>
              </w:rPr>
              <w:t xml:space="preserve">0 </w:t>
            </w:r>
            <w:r w:rsidR="00903112" w:rsidRPr="00EE56ED">
              <w:rPr>
                <w:rFonts w:ascii="Arial" w:hAnsi="Arial" w:cs="Arial"/>
                <w:iCs/>
              </w:rPr>
              <w:tab/>
              <w:t>"</w:t>
            </w:r>
          </w:p>
        </w:tc>
        <w:tc>
          <w:tcPr>
            <w:tcW w:w="2268" w:type="dxa"/>
            <w:shd w:val="clear" w:color="auto" w:fill="auto"/>
          </w:tcPr>
          <w:p w14:paraId="6CFC8272" w14:textId="2E257684"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0,0004 </w:t>
            </w:r>
          </w:p>
        </w:tc>
        <w:tc>
          <w:tcPr>
            <w:tcW w:w="1864" w:type="dxa"/>
            <w:shd w:val="clear" w:color="auto" w:fill="auto"/>
          </w:tcPr>
          <w:p w14:paraId="2E253910" w14:textId="37D5CA10"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0,0006 </w:t>
            </w:r>
          </w:p>
        </w:tc>
      </w:tr>
      <w:tr w:rsidR="00903112" w:rsidRPr="00FF4AE4" w14:paraId="24CA960D" w14:textId="77777777" w:rsidTr="00544C7E">
        <w:tc>
          <w:tcPr>
            <w:tcW w:w="5382" w:type="dxa"/>
          </w:tcPr>
          <w:p w14:paraId="7104F494" w14:textId="5DF4FC36" w:rsidR="00903112" w:rsidRPr="00EE56ED" w:rsidRDefault="00B8075F">
            <w:pPr>
              <w:pStyle w:val="formattext1"/>
              <w:tabs>
                <w:tab w:val="left" w:pos="731"/>
                <w:tab w:val="left" w:pos="2148"/>
                <w:tab w:val="left" w:pos="2999"/>
              </w:tabs>
              <w:spacing w:line="276" w:lineRule="auto"/>
              <w:jc w:val="both"/>
              <w:textAlignment w:val="baseline"/>
              <w:rPr>
                <w:rFonts w:ascii="Arial" w:hAnsi="Arial" w:cs="Arial"/>
                <w:iCs/>
              </w:rPr>
            </w:pPr>
            <w:r>
              <w:rPr>
                <w:rFonts w:ascii="Arial" w:hAnsi="Arial" w:cs="Arial"/>
                <w:iCs/>
              </w:rPr>
              <w:t>"</w:t>
            </w:r>
            <w:r>
              <w:rPr>
                <w:rFonts w:ascii="Arial" w:hAnsi="Arial" w:cs="Arial"/>
                <w:iCs/>
              </w:rPr>
              <w:tab/>
              <w:t xml:space="preserve">0,0020 </w:t>
            </w:r>
            <w:r>
              <w:rPr>
                <w:rFonts w:ascii="Arial" w:hAnsi="Arial" w:cs="Arial"/>
                <w:iCs/>
              </w:rPr>
              <w:tab/>
              <w:t>"</w:t>
            </w:r>
            <w:r>
              <w:rPr>
                <w:rFonts w:ascii="Arial" w:hAnsi="Arial" w:cs="Arial"/>
                <w:iCs/>
              </w:rPr>
              <w:tab/>
              <w:t>0,005</w:t>
            </w:r>
            <w:r w:rsidR="00903112" w:rsidRPr="00EE56ED">
              <w:rPr>
                <w:rFonts w:ascii="Arial" w:hAnsi="Arial" w:cs="Arial"/>
                <w:iCs/>
              </w:rPr>
              <w:t xml:space="preserve">0 </w:t>
            </w:r>
            <w:r w:rsidR="00903112" w:rsidRPr="00EE56ED">
              <w:rPr>
                <w:rFonts w:ascii="Arial" w:hAnsi="Arial" w:cs="Arial"/>
                <w:iCs/>
              </w:rPr>
              <w:tab/>
              <w:t>"</w:t>
            </w:r>
          </w:p>
        </w:tc>
        <w:tc>
          <w:tcPr>
            <w:tcW w:w="2268" w:type="dxa"/>
            <w:shd w:val="clear" w:color="auto" w:fill="auto"/>
          </w:tcPr>
          <w:p w14:paraId="6627C06F" w14:textId="139A7147"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0,0006 </w:t>
            </w:r>
          </w:p>
        </w:tc>
        <w:tc>
          <w:tcPr>
            <w:tcW w:w="1864" w:type="dxa"/>
            <w:shd w:val="clear" w:color="auto" w:fill="auto"/>
          </w:tcPr>
          <w:p w14:paraId="1E0E471B" w14:textId="23453011"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0,0009 </w:t>
            </w:r>
          </w:p>
        </w:tc>
      </w:tr>
      <w:tr w:rsidR="00903112" w:rsidRPr="00FF4AE4" w14:paraId="7D96A84D" w14:textId="77777777" w:rsidTr="00544C7E">
        <w:tc>
          <w:tcPr>
            <w:tcW w:w="5382" w:type="dxa"/>
          </w:tcPr>
          <w:p w14:paraId="0AEB2FE4" w14:textId="6568947F" w:rsidR="00903112" w:rsidRPr="00EE56ED" w:rsidRDefault="00B8075F">
            <w:pPr>
              <w:pStyle w:val="formattext1"/>
              <w:tabs>
                <w:tab w:val="left" w:pos="731"/>
                <w:tab w:val="left" w:pos="2148"/>
                <w:tab w:val="left" w:pos="2999"/>
              </w:tabs>
              <w:spacing w:line="276" w:lineRule="auto"/>
              <w:jc w:val="both"/>
              <w:textAlignment w:val="baseline"/>
              <w:rPr>
                <w:rFonts w:ascii="Arial" w:hAnsi="Arial" w:cs="Arial"/>
                <w:iCs/>
              </w:rPr>
            </w:pPr>
            <w:r>
              <w:rPr>
                <w:rFonts w:ascii="Arial" w:hAnsi="Arial" w:cs="Arial"/>
                <w:iCs/>
              </w:rPr>
              <w:t>"</w:t>
            </w:r>
            <w:r>
              <w:rPr>
                <w:rFonts w:ascii="Arial" w:hAnsi="Arial" w:cs="Arial"/>
                <w:iCs/>
              </w:rPr>
              <w:tab/>
              <w:t xml:space="preserve">0,005 </w:t>
            </w:r>
            <w:r>
              <w:rPr>
                <w:rFonts w:ascii="Arial" w:hAnsi="Arial" w:cs="Arial"/>
                <w:iCs/>
              </w:rPr>
              <w:tab/>
              <w:t>"</w:t>
            </w:r>
            <w:r>
              <w:rPr>
                <w:rFonts w:ascii="Arial" w:hAnsi="Arial" w:cs="Arial"/>
                <w:iCs/>
              </w:rPr>
              <w:tab/>
              <w:t>0,01</w:t>
            </w:r>
            <w:r w:rsidR="00903112" w:rsidRPr="00EE56ED">
              <w:rPr>
                <w:rFonts w:ascii="Arial" w:hAnsi="Arial" w:cs="Arial"/>
                <w:iCs/>
              </w:rPr>
              <w:t xml:space="preserve">0 </w:t>
            </w:r>
            <w:r w:rsidR="00903112" w:rsidRPr="00EE56ED">
              <w:rPr>
                <w:rFonts w:ascii="Arial" w:hAnsi="Arial" w:cs="Arial"/>
                <w:iCs/>
              </w:rPr>
              <w:tab/>
              <w:t>"</w:t>
            </w:r>
          </w:p>
        </w:tc>
        <w:tc>
          <w:tcPr>
            <w:tcW w:w="2268" w:type="dxa"/>
            <w:shd w:val="clear" w:color="auto" w:fill="auto"/>
          </w:tcPr>
          <w:p w14:paraId="7B98F605" w14:textId="4B72CCD2"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0,001 </w:t>
            </w:r>
          </w:p>
        </w:tc>
        <w:tc>
          <w:tcPr>
            <w:tcW w:w="1864" w:type="dxa"/>
            <w:shd w:val="clear" w:color="auto" w:fill="auto"/>
          </w:tcPr>
          <w:p w14:paraId="362326DC" w14:textId="3DFF11B7" w:rsidR="00903112" w:rsidRPr="00EE56ED" w:rsidRDefault="00903112">
            <w:pPr>
              <w:pStyle w:val="formattext1"/>
              <w:spacing w:line="276" w:lineRule="auto"/>
              <w:jc w:val="both"/>
              <w:textAlignment w:val="baseline"/>
              <w:rPr>
                <w:rFonts w:ascii="Arial" w:hAnsi="Arial" w:cs="Arial"/>
                <w:iCs/>
              </w:rPr>
            </w:pPr>
            <w:r w:rsidRPr="00EE56ED">
              <w:rPr>
                <w:rFonts w:ascii="Arial" w:hAnsi="Arial" w:cs="Arial"/>
              </w:rPr>
              <w:t xml:space="preserve">0,002 </w:t>
            </w:r>
          </w:p>
        </w:tc>
      </w:tr>
    </w:tbl>
    <w:p w14:paraId="0FB7D8B3" w14:textId="7B844E85" w:rsidR="00044E28" w:rsidRPr="00ED35DB" w:rsidRDefault="00044E28">
      <w:pPr>
        <w:spacing w:line="360" w:lineRule="auto"/>
        <w:ind w:firstLine="709"/>
        <w:rPr>
          <w:rFonts w:ascii="Arial" w:hAnsi="Arial" w:cs="Arial"/>
        </w:rPr>
      </w:pPr>
    </w:p>
    <w:p w14:paraId="607374E0" w14:textId="75076553" w:rsidR="001B24BA" w:rsidRPr="00ED35DB" w:rsidRDefault="00EE56ED">
      <w:pPr>
        <w:pStyle w:val="1"/>
        <w:spacing w:after="240" w:line="360" w:lineRule="auto"/>
        <w:ind w:firstLine="709"/>
        <w:rPr>
          <w:lang w:val="ru-RU"/>
        </w:rPr>
      </w:pPr>
      <w:r>
        <w:rPr>
          <w:lang w:val="ru-RU"/>
        </w:rPr>
        <w:t>8</w:t>
      </w:r>
      <w:r w:rsidRPr="00ED35DB">
        <w:rPr>
          <w:lang w:val="ru-RU"/>
        </w:rPr>
        <w:t xml:space="preserve"> </w:t>
      </w:r>
      <w:r w:rsidR="00903112">
        <w:rPr>
          <w:lang w:val="ru-RU"/>
        </w:rPr>
        <w:t>А</w:t>
      </w:r>
      <w:r w:rsidR="00903112" w:rsidRPr="00903112">
        <w:rPr>
          <w:lang w:val="ru-RU"/>
        </w:rPr>
        <w:t>томно-абсорбционный метод определения оксида хрома</w:t>
      </w:r>
    </w:p>
    <w:p w14:paraId="12BFD40A" w14:textId="0BDFD315" w:rsidR="00146AB6" w:rsidRDefault="00146AB6">
      <w:pPr>
        <w:pStyle w:val="formattext1"/>
        <w:shd w:val="clear" w:color="auto" w:fill="FFFFFF"/>
        <w:spacing w:before="0" w:beforeAutospacing="0" w:after="0" w:afterAutospacing="0" w:line="360" w:lineRule="auto"/>
        <w:ind w:firstLine="709"/>
        <w:jc w:val="both"/>
        <w:textAlignment w:val="baseline"/>
        <w:rPr>
          <w:rFonts w:ascii="Arial" w:hAnsi="Arial"/>
          <w:bCs/>
        </w:rPr>
      </w:pPr>
      <w:bookmarkStart w:id="22" w:name="_Toc480021130"/>
      <w:bookmarkStart w:id="23" w:name="_Toc480026819"/>
      <w:bookmarkStart w:id="24" w:name="_Toc480534834"/>
      <w:bookmarkStart w:id="25" w:name="_Toc484088870"/>
      <w:bookmarkStart w:id="26" w:name="_Toc64728957"/>
      <w:r w:rsidRPr="00146AB6">
        <w:rPr>
          <w:rFonts w:ascii="Arial" w:hAnsi="Arial"/>
          <w:bCs/>
        </w:rPr>
        <w:t>Метод основан на кислотном или щелочном разложении пробы и измерении атомной абсорбции хрома в пламени ацетилен - воздух или ацетилен - закись азота при длине волны 357,9 нм.</w:t>
      </w:r>
    </w:p>
    <w:p w14:paraId="2183DECA" w14:textId="438D22E8" w:rsidR="00146AB6" w:rsidRPr="00146AB6" w:rsidRDefault="00EE56ED" w:rsidP="00EE56ED">
      <w:pPr>
        <w:spacing w:line="360" w:lineRule="auto"/>
        <w:ind w:firstLine="709"/>
        <w:rPr>
          <w:rFonts w:ascii="Arial" w:hAnsi="Arial" w:cs="Arial"/>
          <w:b/>
        </w:rPr>
      </w:pPr>
      <w:r>
        <w:rPr>
          <w:rFonts w:ascii="Arial" w:hAnsi="Arial" w:cs="Arial"/>
          <w:b/>
        </w:rPr>
        <w:t>8</w:t>
      </w:r>
      <w:r w:rsidR="00146AB6" w:rsidRPr="00146AB6">
        <w:rPr>
          <w:rFonts w:ascii="Arial" w:hAnsi="Arial" w:cs="Arial"/>
          <w:b/>
        </w:rPr>
        <w:t>.1. Аппаратура, реактивы и растворы</w:t>
      </w:r>
    </w:p>
    <w:p w14:paraId="2AC75F0A" w14:textId="77777777" w:rsidR="00146AB6" w:rsidRDefault="00146AB6" w:rsidP="00EE56ED">
      <w:pPr>
        <w:spacing w:line="360" w:lineRule="auto"/>
        <w:ind w:firstLine="709"/>
        <w:rPr>
          <w:rFonts w:ascii="Arial" w:hAnsi="Arial" w:cs="Arial"/>
        </w:rPr>
      </w:pPr>
      <w:r w:rsidRPr="00146AB6">
        <w:rPr>
          <w:rFonts w:ascii="Arial" w:hAnsi="Arial" w:cs="Arial"/>
        </w:rPr>
        <w:t>Спектрометр атомно-абсорбционный со всеми принадлежностями и источником излучения для хрома.</w:t>
      </w:r>
    </w:p>
    <w:p w14:paraId="77C3CFD3" w14:textId="77777777" w:rsidR="00146AB6" w:rsidRDefault="00146AB6" w:rsidP="00EE56ED">
      <w:pPr>
        <w:spacing w:line="360" w:lineRule="auto"/>
        <w:ind w:firstLine="709"/>
        <w:rPr>
          <w:rFonts w:ascii="Arial" w:hAnsi="Arial" w:cs="Arial"/>
        </w:rPr>
      </w:pPr>
      <w:r w:rsidRPr="00146AB6">
        <w:rPr>
          <w:rFonts w:ascii="Arial" w:hAnsi="Arial" w:cs="Arial"/>
        </w:rPr>
        <w:t>Закись азота.</w:t>
      </w:r>
    </w:p>
    <w:p w14:paraId="342B4D3C" w14:textId="6774C771" w:rsidR="00146AB6" w:rsidRDefault="00146AB6" w:rsidP="00EE56ED">
      <w:pPr>
        <w:spacing w:line="360" w:lineRule="auto"/>
        <w:ind w:firstLine="709"/>
        <w:rPr>
          <w:rFonts w:ascii="Arial" w:hAnsi="Arial" w:cs="Arial"/>
        </w:rPr>
      </w:pPr>
      <w:r w:rsidRPr="00146AB6">
        <w:rPr>
          <w:rFonts w:ascii="Arial" w:hAnsi="Arial" w:cs="Arial"/>
        </w:rPr>
        <w:t xml:space="preserve">Ацетилен технический по </w:t>
      </w:r>
      <w:r w:rsidR="00EE56ED" w:rsidRPr="00EE56ED">
        <w:rPr>
          <w:rFonts w:ascii="Arial" w:hAnsi="Arial" w:cs="Arial"/>
        </w:rPr>
        <w:t>ГОСТ 5457</w:t>
      </w:r>
      <w:r w:rsidRPr="00146AB6">
        <w:rPr>
          <w:rFonts w:ascii="Arial" w:hAnsi="Arial" w:cs="Arial"/>
        </w:rPr>
        <w:t>.</w:t>
      </w:r>
    </w:p>
    <w:p w14:paraId="14C5C1E2" w14:textId="77777777" w:rsidR="00146AB6" w:rsidRDefault="00146AB6" w:rsidP="00EE56ED">
      <w:pPr>
        <w:spacing w:line="360" w:lineRule="auto"/>
        <w:ind w:firstLine="709"/>
        <w:rPr>
          <w:rFonts w:ascii="Arial" w:hAnsi="Arial" w:cs="Arial"/>
        </w:rPr>
      </w:pPr>
      <w:r w:rsidRPr="00146AB6">
        <w:rPr>
          <w:rFonts w:ascii="Arial" w:hAnsi="Arial" w:cs="Arial"/>
        </w:rPr>
        <w:t>Вода, дважды дистиллированная, для приготовления растворов и проведения анализа.</w:t>
      </w:r>
    </w:p>
    <w:p w14:paraId="1DC343D0" w14:textId="0614158B" w:rsidR="00146AB6" w:rsidRDefault="00146AB6" w:rsidP="00EE56ED">
      <w:pPr>
        <w:spacing w:line="360" w:lineRule="auto"/>
        <w:ind w:firstLine="709"/>
        <w:rPr>
          <w:rFonts w:ascii="Arial" w:hAnsi="Arial" w:cs="Arial"/>
        </w:rPr>
      </w:pPr>
      <w:r w:rsidRPr="00146AB6">
        <w:rPr>
          <w:rFonts w:ascii="Arial" w:hAnsi="Arial" w:cs="Arial"/>
        </w:rPr>
        <w:t xml:space="preserve">Кислота соляная по </w:t>
      </w:r>
      <w:r w:rsidR="00EE56ED" w:rsidRPr="00EE56ED">
        <w:rPr>
          <w:rFonts w:ascii="Arial" w:hAnsi="Arial" w:cs="Arial"/>
        </w:rPr>
        <w:t>ГОСТ 3118</w:t>
      </w:r>
      <w:r w:rsidRPr="00146AB6">
        <w:rPr>
          <w:rFonts w:ascii="Arial" w:hAnsi="Arial" w:cs="Arial"/>
        </w:rPr>
        <w:t>, раствор 1:1.</w:t>
      </w:r>
    </w:p>
    <w:p w14:paraId="2E9A37FB" w14:textId="77777777" w:rsidR="00146AB6" w:rsidRDefault="00146AB6" w:rsidP="00EE56ED">
      <w:pPr>
        <w:spacing w:line="360" w:lineRule="auto"/>
        <w:ind w:firstLine="709"/>
        <w:rPr>
          <w:rFonts w:ascii="Arial" w:hAnsi="Arial" w:cs="Arial"/>
        </w:rPr>
      </w:pPr>
      <w:r w:rsidRPr="00146AB6">
        <w:rPr>
          <w:rFonts w:ascii="Arial" w:hAnsi="Arial" w:cs="Arial"/>
        </w:rPr>
        <w:t>Кислота азотная по ГОСТ 4461, раствор 8 моль/дм</w:t>
      </w:r>
      <w:r w:rsidRPr="00EE56ED">
        <w:rPr>
          <w:rFonts w:ascii="Arial" w:hAnsi="Arial" w:cs="Arial"/>
        </w:rPr>
        <w:t>3</w:t>
      </w:r>
      <w:r w:rsidRPr="00146AB6">
        <w:rPr>
          <w:rFonts w:ascii="Arial" w:hAnsi="Arial" w:cs="Arial"/>
        </w:rPr>
        <w:t>.</w:t>
      </w:r>
    </w:p>
    <w:p w14:paraId="536124BD" w14:textId="4B8B20A8" w:rsidR="00146AB6" w:rsidRDefault="00146AB6" w:rsidP="00EE56ED">
      <w:pPr>
        <w:spacing w:line="360" w:lineRule="auto"/>
        <w:ind w:firstLine="709"/>
        <w:rPr>
          <w:rFonts w:ascii="Arial" w:hAnsi="Arial" w:cs="Arial"/>
        </w:rPr>
      </w:pPr>
      <w:r w:rsidRPr="00146AB6">
        <w:rPr>
          <w:rFonts w:ascii="Arial" w:hAnsi="Arial" w:cs="Arial"/>
        </w:rPr>
        <w:t xml:space="preserve">Кислота борная по </w:t>
      </w:r>
      <w:r w:rsidR="00EE56ED" w:rsidRPr="00EE56ED">
        <w:rPr>
          <w:rFonts w:ascii="Arial" w:hAnsi="Arial" w:cs="Arial"/>
        </w:rPr>
        <w:t>ГОСТ 9656</w:t>
      </w:r>
      <w:r w:rsidRPr="00146AB6">
        <w:rPr>
          <w:rFonts w:ascii="Arial" w:hAnsi="Arial" w:cs="Arial"/>
        </w:rPr>
        <w:t>.</w:t>
      </w:r>
    </w:p>
    <w:p w14:paraId="7CC8B100" w14:textId="3370987C" w:rsidR="00146AB6" w:rsidRDefault="00146AB6" w:rsidP="00EE56ED">
      <w:pPr>
        <w:spacing w:line="360" w:lineRule="auto"/>
        <w:ind w:firstLine="709"/>
        <w:rPr>
          <w:rFonts w:ascii="Arial" w:hAnsi="Arial" w:cs="Arial"/>
        </w:rPr>
      </w:pPr>
      <w:r w:rsidRPr="00146AB6">
        <w:rPr>
          <w:rFonts w:ascii="Arial" w:hAnsi="Arial" w:cs="Arial"/>
        </w:rPr>
        <w:t xml:space="preserve">Натрий углекислый безводный по </w:t>
      </w:r>
      <w:r w:rsidR="00EE56ED" w:rsidRPr="00EE56ED">
        <w:rPr>
          <w:rFonts w:ascii="Arial" w:hAnsi="Arial" w:cs="Arial"/>
        </w:rPr>
        <w:t>ГОСТ 83</w:t>
      </w:r>
      <w:r w:rsidRPr="00146AB6">
        <w:rPr>
          <w:rFonts w:ascii="Arial" w:hAnsi="Arial" w:cs="Arial"/>
        </w:rPr>
        <w:t>.</w:t>
      </w:r>
    </w:p>
    <w:p w14:paraId="183894E9" w14:textId="0196A385" w:rsidR="00146AB6" w:rsidRDefault="00146AB6" w:rsidP="00EE56ED">
      <w:pPr>
        <w:spacing w:line="360" w:lineRule="auto"/>
        <w:ind w:firstLine="709"/>
        <w:rPr>
          <w:rFonts w:ascii="Arial" w:hAnsi="Arial" w:cs="Arial"/>
        </w:rPr>
      </w:pPr>
      <w:r w:rsidRPr="00146AB6">
        <w:rPr>
          <w:rFonts w:ascii="Arial" w:hAnsi="Arial" w:cs="Arial"/>
        </w:rPr>
        <w:t xml:space="preserve">Ацетон по </w:t>
      </w:r>
      <w:r w:rsidR="00EE56ED" w:rsidRPr="00EE56ED">
        <w:rPr>
          <w:rFonts w:ascii="Arial" w:hAnsi="Arial" w:cs="Arial"/>
        </w:rPr>
        <w:t>ГОСТ 2603</w:t>
      </w:r>
      <w:r w:rsidRPr="00146AB6">
        <w:rPr>
          <w:rFonts w:ascii="Arial" w:hAnsi="Arial" w:cs="Arial"/>
        </w:rPr>
        <w:t>.</w:t>
      </w:r>
    </w:p>
    <w:p w14:paraId="3F38411B" w14:textId="0B0BC9F6" w:rsidR="00146AB6" w:rsidRDefault="00146AB6" w:rsidP="00EE56ED">
      <w:pPr>
        <w:spacing w:line="360" w:lineRule="auto"/>
        <w:ind w:firstLine="709"/>
        <w:rPr>
          <w:rFonts w:ascii="Arial" w:hAnsi="Arial" w:cs="Arial"/>
        </w:rPr>
      </w:pPr>
      <w:r w:rsidRPr="00146AB6">
        <w:rPr>
          <w:rFonts w:ascii="Arial" w:hAnsi="Arial" w:cs="Arial"/>
        </w:rPr>
        <w:t xml:space="preserve">Никель хлористый по </w:t>
      </w:r>
      <w:r w:rsidR="00EE56ED" w:rsidRPr="00EE56ED">
        <w:rPr>
          <w:rFonts w:ascii="Arial" w:hAnsi="Arial" w:cs="Arial"/>
        </w:rPr>
        <w:t>ГОСТ 4038</w:t>
      </w:r>
      <w:r w:rsidRPr="00146AB6">
        <w:rPr>
          <w:rFonts w:ascii="Arial" w:hAnsi="Arial" w:cs="Arial"/>
        </w:rPr>
        <w:t>, раствор с массовой долей 0,2%.</w:t>
      </w:r>
    </w:p>
    <w:p w14:paraId="70BE640B" w14:textId="5E4F8F06" w:rsidR="00146AB6" w:rsidRDefault="00146AB6" w:rsidP="00EE56ED">
      <w:pPr>
        <w:spacing w:line="360" w:lineRule="auto"/>
        <w:ind w:firstLine="709"/>
        <w:rPr>
          <w:rFonts w:ascii="Arial" w:hAnsi="Arial" w:cs="Arial"/>
        </w:rPr>
      </w:pPr>
      <w:r w:rsidRPr="00146AB6">
        <w:rPr>
          <w:rFonts w:ascii="Arial" w:hAnsi="Arial" w:cs="Arial"/>
        </w:rPr>
        <w:t xml:space="preserve">Ртуть по </w:t>
      </w:r>
      <w:r w:rsidR="00EE56ED" w:rsidRPr="00EE56ED">
        <w:rPr>
          <w:rFonts w:ascii="Arial" w:hAnsi="Arial" w:cs="Arial"/>
        </w:rPr>
        <w:t>ГОСТ 4658</w:t>
      </w:r>
      <w:r w:rsidRPr="00146AB6">
        <w:rPr>
          <w:rFonts w:ascii="Arial" w:hAnsi="Arial" w:cs="Arial"/>
        </w:rPr>
        <w:t>.</w:t>
      </w:r>
    </w:p>
    <w:p w14:paraId="008E99FD" w14:textId="2D2EC86A" w:rsidR="00146AB6" w:rsidRDefault="00146AB6" w:rsidP="00EE56ED">
      <w:pPr>
        <w:spacing w:line="360" w:lineRule="auto"/>
        <w:ind w:firstLine="709"/>
        <w:rPr>
          <w:rFonts w:ascii="Arial" w:hAnsi="Arial" w:cs="Arial"/>
        </w:rPr>
      </w:pPr>
      <w:r w:rsidRPr="00146AB6">
        <w:rPr>
          <w:rFonts w:ascii="Arial" w:hAnsi="Arial" w:cs="Arial"/>
        </w:rPr>
        <w:lastRenderedPageBreak/>
        <w:t xml:space="preserve">Алюминий марки А995 по </w:t>
      </w:r>
      <w:r w:rsidR="00EE56ED" w:rsidRPr="00EE56ED">
        <w:rPr>
          <w:rFonts w:ascii="Arial" w:hAnsi="Arial" w:cs="Arial"/>
        </w:rPr>
        <w:t>ГОСТ 11069</w:t>
      </w:r>
      <w:r w:rsidRPr="00146AB6">
        <w:rPr>
          <w:rFonts w:ascii="Arial" w:hAnsi="Arial" w:cs="Arial"/>
        </w:rPr>
        <w:t>, стружка. Стружку очищают ацетоном, высушивают в сушильном шкафу при температуре 100 °С 3-4 мин и охлаждают в эксикаторе.</w:t>
      </w:r>
    </w:p>
    <w:p w14:paraId="5A0BEEF6" w14:textId="77777777" w:rsidR="00146AB6" w:rsidRDefault="00146AB6" w:rsidP="00E93258">
      <w:pPr>
        <w:spacing w:line="360" w:lineRule="auto"/>
        <w:ind w:firstLine="709"/>
        <w:rPr>
          <w:rFonts w:ascii="Arial" w:hAnsi="Arial" w:cs="Arial"/>
        </w:rPr>
      </w:pPr>
      <w:r w:rsidRPr="00146AB6">
        <w:rPr>
          <w:rFonts w:ascii="Arial" w:hAnsi="Arial" w:cs="Arial"/>
        </w:rPr>
        <w:t>Раствор алюминия 26,5 г/дм</w:t>
      </w:r>
      <w:r w:rsidRPr="00146AB6">
        <w:rPr>
          <w:rFonts w:ascii="Arial" w:hAnsi="Arial" w:cs="Arial"/>
          <w:vertAlign w:val="superscript"/>
        </w:rPr>
        <w:t>3</w:t>
      </w:r>
      <w:r w:rsidRPr="00146AB6">
        <w:rPr>
          <w:rFonts w:ascii="Arial" w:hAnsi="Arial" w:cs="Arial"/>
        </w:rPr>
        <w:t>: 26,50 г алюминия помещают в стакан вместимостью 1000 см</w:t>
      </w:r>
      <w:r w:rsidRPr="00146AB6">
        <w:rPr>
          <w:rFonts w:ascii="Arial" w:hAnsi="Arial" w:cs="Arial"/>
          <w:vertAlign w:val="superscript"/>
        </w:rPr>
        <w:t>3</w:t>
      </w:r>
      <w:r w:rsidRPr="00146AB6">
        <w:rPr>
          <w:rFonts w:ascii="Arial" w:hAnsi="Arial" w:cs="Arial"/>
        </w:rPr>
        <w:t xml:space="preserve"> и небольшими порциями добавляют 600 см</w:t>
      </w:r>
      <w:r w:rsidRPr="00146AB6">
        <w:rPr>
          <w:rFonts w:ascii="Arial" w:hAnsi="Arial" w:cs="Arial"/>
          <w:vertAlign w:val="superscript"/>
        </w:rPr>
        <w:t>3</w:t>
      </w:r>
      <w:r w:rsidRPr="00146AB6">
        <w:rPr>
          <w:rFonts w:ascii="Arial" w:hAnsi="Arial" w:cs="Arial"/>
        </w:rPr>
        <w:t xml:space="preserve"> раствора соляной кислоты, затем 1 см</w:t>
      </w:r>
      <w:r w:rsidRPr="00146AB6">
        <w:rPr>
          <w:rFonts w:ascii="Arial" w:hAnsi="Arial" w:cs="Arial"/>
          <w:vertAlign w:val="superscript"/>
        </w:rPr>
        <w:t>3</w:t>
      </w:r>
      <w:r w:rsidRPr="00146AB6">
        <w:rPr>
          <w:rFonts w:ascii="Arial" w:hAnsi="Arial" w:cs="Arial"/>
        </w:rPr>
        <w:t xml:space="preserve"> раствора хлористого никеля или каплю ртути. После прекращения бурной реакции раствор нагревают до полного растворения стружки, охлаждают, переносят в мерную колбу вместимостью 1000 см</w:t>
      </w:r>
      <w:r w:rsidRPr="00146AB6">
        <w:rPr>
          <w:rFonts w:ascii="Arial" w:hAnsi="Arial" w:cs="Arial"/>
          <w:vertAlign w:val="superscript"/>
        </w:rPr>
        <w:t>3</w:t>
      </w:r>
      <w:r w:rsidRPr="00146AB6">
        <w:rPr>
          <w:rFonts w:ascii="Arial" w:hAnsi="Arial" w:cs="Arial"/>
        </w:rPr>
        <w:t>, доливают до метки водой и перемешивают.</w:t>
      </w:r>
    </w:p>
    <w:p w14:paraId="7C6F5B6C" w14:textId="6D2D3F5E" w:rsidR="00146AB6" w:rsidRDefault="00146AB6" w:rsidP="00EE56ED">
      <w:pPr>
        <w:spacing w:line="360" w:lineRule="auto"/>
        <w:ind w:firstLine="709"/>
        <w:rPr>
          <w:rFonts w:ascii="Arial" w:hAnsi="Arial" w:cs="Arial"/>
        </w:rPr>
      </w:pPr>
      <w:r w:rsidRPr="00146AB6">
        <w:rPr>
          <w:rFonts w:ascii="Arial" w:hAnsi="Arial" w:cs="Arial"/>
        </w:rPr>
        <w:t xml:space="preserve">Калий двухромовокислый по </w:t>
      </w:r>
      <w:r w:rsidR="00EE56ED" w:rsidRPr="00E93258">
        <w:rPr>
          <w:rFonts w:ascii="Arial" w:hAnsi="Arial" w:cs="Arial"/>
        </w:rPr>
        <w:t>ГОСТ 4220</w:t>
      </w:r>
      <w:r w:rsidRPr="00146AB6">
        <w:rPr>
          <w:rFonts w:ascii="Arial" w:hAnsi="Arial" w:cs="Arial"/>
        </w:rPr>
        <w:t>.</w:t>
      </w:r>
    </w:p>
    <w:p w14:paraId="6657490D" w14:textId="77777777" w:rsidR="00146AB6" w:rsidRDefault="00146AB6" w:rsidP="00E93258">
      <w:pPr>
        <w:spacing w:line="360" w:lineRule="auto"/>
        <w:ind w:firstLine="709"/>
        <w:rPr>
          <w:rFonts w:ascii="Arial" w:hAnsi="Arial" w:cs="Arial"/>
        </w:rPr>
      </w:pPr>
      <w:r w:rsidRPr="00146AB6">
        <w:rPr>
          <w:rFonts w:ascii="Arial" w:hAnsi="Arial" w:cs="Arial"/>
        </w:rPr>
        <w:t>Стандартные растворы хрома.</w:t>
      </w:r>
    </w:p>
    <w:p w14:paraId="5F66BE09" w14:textId="64945CC1" w:rsidR="00146AB6" w:rsidRPr="00146AB6" w:rsidRDefault="00146AB6" w:rsidP="00E93258">
      <w:pPr>
        <w:spacing w:line="360" w:lineRule="auto"/>
        <w:ind w:firstLine="709"/>
        <w:rPr>
          <w:rFonts w:ascii="Arial" w:hAnsi="Arial" w:cs="Arial"/>
        </w:rPr>
      </w:pPr>
      <w:r>
        <w:rPr>
          <w:rFonts w:ascii="Arial" w:hAnsi="Arial" w:cs="Arial"/>
        </w:rPr>
        <w:t xml:space="preserve">а) </w:t>
      </w:r>
      <w:r w:rsidRPr="00146AB6">
        <w:rPr>
          <w:rFonts w:ascii="Arial" w:hAnsi="Arial" w:cs="Arial"/>
        </w:rPr>
        <w:t>Раствор А: 1,9355 г предварительно просушенного при температуре 150 °С в течение 1 ч и охлажденного в эксикаторе двухромовокислого калия растворяют в стакане вместимостью 250 см</w:t>
      </w:r>
      <w:r w:rsidRPr="00146AB6">
        <w:rPr>
          <w:rFonts w:ascii="Arial" w:hAnsi="Arial" w:cs="Arial"/>
          <w:vertAlign w:val="superscript"/>
        </w:rPr>
        <w:t>3</w:t>
      </w:r>
      <w:r w:rsidRPr="00146AB6">
        <w:rPr>
          <w:rFonts w:ascii="Arial" w:hAnsi="Arial" w:cs="Arial"/>
        </w:rPr>
        <w:t xml:space="preserve"> в 100 см</w:t>
      </w:r>
      <w:r w:rsidRPr="00146AB6">
        <w:rPr>
          <w:rFonts w:ascii="Arial" w:hAnsi="Arial" w:cs="Arial"/>
          <w:vertAlign w:val="superscript"/>
        </w:rPr>
        <w:t>3</w:t>
      </w:r>
      <w:r w:rsidRPr="00146AB6">
        <w:rPr>
          <w:rFonts w:ascii="Arial" w:hAnsi="Arial" w:cs="Arial"/>
        </w:rPr>
        <w:t xml:space="preserve"> воды. Раствор охлаждают, переносят в мерную колбу вместимостью 1000 см</w:t>
      </w:r>
      <w:r w:rsidRPr="00146AB6">
        <w:rPr>
          <w:rFonts w:ascii="Arial" w:hAnsi="Arial" w:cs="Arial"/>
          <w:vertAlign w:val="superscript"/>
        </w:rPr>
        <w:t>3</w:t>
      </w:r>
      <w:r w:rsidRPr="00146AB6">
        <w:rPr>
          <w:rFonts w:ascii="Arial" w:hAnsi="Arial" w:cs="Arial"/>
        </w:rPr>
        <w:t>, доливают до метки водой и перемешивают.</w:t>
      </w:r>
    </w:p>
    <w:p w14:paraId="4ED46B45" w14:textId="77777777" w:rsidR="00146AB6" w:rsidRDefault="00146AB6" w:rsidP="00E93258">
      <w:pPr>
        <w:spacing w:line="360" w:lineRule="auto"/>
        <w:ind w:firstLine="709"/>
        <w:rPr>
          <w:rFonts w:ascii="Arial" w:hAnsi="Arial" w:cs="Arial"/>
        </w:rPr>
      </w:pPr>
      <w:r w:rsidRPr="00146AB6">
        <w:rPr>
          <w:rFonts w:ascii="Arial" w:hAnsi="Arial" w:cs="Arial"/>
        </w:rPr>
        <w:t>1 см</w:t>
      </w:r>
      <w:r w:rsidRPr="00146AB6">
        <w:rPr>
          <w:rFonts w:ascii="Arial" w:hAnsi="Arial" w:cs="Arial"/>
          <w:vertAlign w:val="superscript"/>
        </w:rPr>
        <w:t>3</w:t>
      </w:r>
      <w:r w:rsidRPr="00146AB6">
        <w:rPr>
          <w:rFonts w:ascii="Arial" w:hAnsi="Arial" w:cs="Arial"/>
        </w:rPr>
        <w:t xml:space="preserve"> раствора А содержит 0,001 г оксида хрома (III).</w:t>
      </w:r>
    </w:p>
    <w:p w14:paraId="039546C0" w14:textId="7E2FFB17" w:rsidR="00146AB6" w:rsidRPr="00146AB6" w:rsidRDefault="00146AB6" w:rsidP="00E93258">
      <w:pPr>
        <w:spacing w:line="360" w:lineRule="auto"/>
        <w:ind w:firstLine="709"/>
        <w:rPr>
          <w:rFonts w:ascii="Arial" w:hAnsi="Arial" w:cs="Arial"/>
        </w:rPr>
      </w:pPr>
      <w:r>
        <w:rPr>
          <w:rFonts w:ascii="Arial" w:hAnsi="Arial" w:cs="Arial"/>
        </w:rPr>
        <w:t xml:space="preserve">б) </w:t>
      </w:r>
      <w:r w:rsidRPr="00146AB6">
        <w:rPr>
          <w:rFonts w:ascii="Arial" w:hAnsi="Arial" w:cs="Arial"/>
        </w:rPr>
        <w:t>Раствор Б: 50,0 см</w:t>
      </w:r>
      <w:r w:rsidRPr="00146AB6">
        <w:rPr>
          <w:rFonts w:ascii="Arial" w:hAnsi="Arial" w:cs="Arial"/>
          <w:vertAlign w:val="superscript"/>
        </w:rPr>
        <w:t>3</w:t>
      </w:r>
      <w:r w:rsidRPr="00146AB6">
        <w:rPr>
          <w:rFonts w:ascii="Arial" w:hAnsi="Arial" w:cs="Arial"/>
        </w:rPr>
        <w:t xml:space="preserve"> раствора А переносят в мерную колбу вместимостью 1000 см</w:t>
      </w:r>
      <w:r w:rsidRPr="00146AB6">
        <w:rPr>
          <w:rFonts w:ascii="Arial" w:hAnsi="Arial" w:cs="Arial"/>
          <w:vertAlign w:val="superscript"/>
        </w:rPr>
        <w:t>3</w:t>
      </w:r>
      <w:r w:rsidRPr="00146AB6">
        <w:rPr>
          <w:rFonts w:ascii="Arial" w:hAnsi="Arial" w:cs="Arial"/>
        </w:rPr>
        <w:t>, доливают до метки водой и перемешивают. Раствор готовят перед применением.</w:t>
      </w:r>
    </w:p>
    <w:p w14:paraId="10C7E14F" w14:textId="58E7D953" w:rsidR="00146AB6" w:rsidRPr="00146AB6" w:rsidRDefault="00146AB6" w:rsidP="00E93258">
      <w:pPr>
        <w:spacing w:line="360" w:lineRule="auto"/>
        <w:ind w:firstLine="709"/>
        <w:rPr>
          <w:rFonts w:ascii="Arial" w:hAnsi="Arial" w:cs="Arial"/>
        </w:rPr>
      </w:pPr>
      <w:r w:rsidRPr="00146AB6">
        <w:rPr>
          <w:rFonts w:ascii="Arial" w:hAnsi="Arial" w:cs="Arial"/>
        </w:rPr>
        <w:t>1 см</w:t>
      </w:r>
      <w:r w:rsidRPr="00146AB6">
        <w:rPr>
          <w:rFonts w:ascii="Arial" w:hAnsi="Arial" w:cs="Arial"/>
          <w:vertAlign w:val="superscript"/>
        </w:rPr>
        <w:t>3</w:t>
      </w:r>
      <w:r w:rsidRPr="00146AB6">
        <w:rPr>
          <w:rFonts w:ascii="Arial" w:hAnsi="Arial" w:cs="Arial"/>
        </w:rPr>
        <w:t xml:space="preserve"> раствора Б содержит 0,00005 г оксида хрома (III).</w:t>
      </w:r>
    </w:p>
    <w:p w14:paraId="5F1B57F5" w14:textId="2DAC7A5D" w:rsidR="00146AB6" w:rsidRPr="00146AB6" w:rsidRDefault="00EE56ED" w:rsidP="00EE56ED">
      <w:pPr>
        <w:spacing w:line="360" w:lineRule="auto"/>
        <w:ind w:firstLine="709"/>
        <w:rPr>
          <w:rFonts w:ascii="Arial" w:hAnsi="Arial" w:cs="Arial"/>
          <w:b/>
        </w:rPr>
      </w:pPr>
      <w:r>
        <w:rPr>
          <w:rFonts w:ascii="Arial" w:hAnsi="Arial" w:cs="Arial"/>
          <w:b/>
        </w:rPr>
        <w:t>8</w:t>
      </w:r>
      <w:r w:rsidR="00146AB6" w:rsidRPr="00146AB6">
        <w:rPr>
          <w:rFonts w:ascii="Arial" w:hAnsi="Arial" w:cs="Arial"/>
          <w:b/>
        </w:rPr>
        <w:t>.2. Проведение анализа</w:t>
      </w:r>
    </w:p>
    <w:p w14:paraId="00DBCEB4" w14:textId="099EC210" w:rsidR="00146AB6" w:rsidRDefault="00EE56ED" w:rsidP="00EE56ED">
      <w:pPr>
        <w:spacing w:line="360" w:lineRule="auto"/>
        <w:ind w:firstLine="709"/>
        <w:rPr>
          <w:rFonts w:ascii="Arial" w:hAnsi="Arial" w:cs="Arial"/>
        </w:rPr>
      </w:pPr>
      <w:r>
        <w:rPr>
          <w:rFonts w:ascii="Arial" w:hAnsi="Arial" w:cs="Arial"/>
        </w:rPr>
        <w:t>8</w:t>
      </w:r>
      <w:r w:rsidR="00146AB6" w:rsidRPr="00146AB6">
        <w:rPr>
          <w:rFonts w:ascii="Arial" w:hAnsi="Arial" w:cs="Arial"/>
        </w:rPr>
        <w:t xml:space="preserve">.2.1. Для анализа используют раствор пробы, приготовленный </w:t>
      </w:r>
      <w:r w:rsidR="00FF7EA4">
        <w:rPr>
          <w:rFonts w:ascii="Arial" w:hAnsi="Arial" w:cs="Arial"/>
        </w:rPr>
        <w:br/>
      </w:r>
      <w:r w:rsidR="00146AB6" w:rsidRPr="00146AB6">
        <w:rPr>
          <w:rFonts w:ascii="Arial" w:hAnsi="Arial" w:cs="Arial"/>
        </w:rPr>
        <w:t xml:space="preserve">по </w:t>
      </w:r>
      <w:r w:rsidRPr="00EE56ED">
        <w:rPr>
          <w:rFonts w:ascii="Arial" w:hAnsi="Arial" w:cs="Arial"/>
        </w:rPr>
        <w:t>ГОСТ 23201.3</w:t>
      </w:r>
      <w:r w:rsidR="00146AB6" w:rsidRPr="00146AB6">
        <w:rPr>
          <w:rFonts w:ascii="Arial" w:hAnsi="Arial" w:cs="Arial"/>
        </w:rPr>
        <w:t>. В случае применения раствора пробы, приготовленного методом разложения пробы сплавлением, используют азотнокислый раствор.</w:t>
      </w:r>
    </w:p>
    <w:p w14:paraId="03917A0A" w14:textId="2A87A533" w:rsidR="00146AB6" w:rsidRDefault="00146AB6" w:rsidP="00EE56ED">
      <w:pPr>
        <w:spacing w:line="360" w:lineRule="auto"/>
        <w:ind w:firstLine="709"/>
        <w:rPr>
          <w:rFonts w:ascii="Arial" w:hAnsi="Arial" w:cs="Arial"/>
        </w:rPr>
      </w:pPr>
      <w:r w:rsidRPr="00146AB6">
        <w:rPr>
          <w:rFonts w:ascii="Arial" w:hAnsi="Arial" w:cs="Arial"/>
        </w:rPr>
        <w:t xml:space="preserve">Раствор контрольного опыта готовят по </w:t>
      </w:r>
      <w:r w:rsidR="00EE56ED" w:rsidRPr="00EE56ED">
        <w:rPr>
          <w:rFonts w:ascii="Arial" w:hAnsi="Arial" w:cs="Arial"/>
        </w:rPr>
        <w:t>ГОСТ 23201.3</w:t>
      </w:r>
      <w:r w:rsidRPr="00146AB6">
        <w:rPr>
          <w:rFonts w:ascii="Arial" w:hAnsi="Arial" w:cs="Arial"/>
        </w:rPr>
        <w:t>, добавляя в мерную колбу 20 см</w:t>
      </w:r>
      <w:r w:rsidRPr="00146AB6">
        <w:rPr>
          <w:rFonts w:ascii="Arial" w:hAnsi="Arial" w:cs="Arial"/>
          <w:vertAlign w:val="superscript"/>
        </w:rPr>
        <w:t>3</w:t>
      </w:r>
      <w:r w:rsidRPr="00146AB6">
        <w:rPr>
          <w:rFonts w:ascii="Arial" w:hAnsi="Arial" w:cs="Arial"/>
        </w:rPr>
        <w:t xml:space="preserve"> раствора алюминия при кислотном разложении пробы и 100 см</w:t>
      </w:r>
      <w:r w:rsidRPr="00146AB6">
        <w:rPr>
          <w:rFonts w:ascii="Arial" w:hAnsi="Arial" w:cs="Arial"/>
          <w:vertAlign w:val="superscript"/>
        </w:rPr>
        <w:t>3</w:t>
      </w:r>
      <w:r w:rsidRPr="00146AB6">
        <w:rPr>
          <w:rFonts w:ascii="Arial" w:hAnsi="Arial" w:cs="Arial"/>
        </w:rPr>
        <w:t xml:space="preserve"> раствора алюминия при щелочном разложении пробы сплавлением.</w:t>
      </w:r>
    </w:p>
    <w:p w14:paraId="7971F2F7" w14:textId="77777777" w:rsidR="00146AB6" w:rsidRDefault="00146AB6" w:rsidP="00E93258">
      <w:pPr>
        <w:spacing w:line="360" w:lineRule="auto"/>
        <w:ind w:firstLine="709"/>
        <w:rPr>
          <w:rFonts w:ascii="Arial" w:hAnsi="Arial" w:cs="Arial"/>
        </w:rPr>
      </w:pPr>
      <w:r w:rsidRPr="00146AB6">
        <w:rPr>
          <w:rFonts w:ascii="Arial" w:hAnsi="Arial" w:cs="Arial"/>
        </w:rPr>
        <w:t>Измеряют атомную абсорбцию хрома в растворе пробы параллельно с растворами для градуировочного графика и контрольного опыта в пламени ацетилен - воздух или ацетилен - закись азота при длине волны 357,9 нм.</w:t>
      </w:r>
    </w:p>
    <w:p w14:paraId="585A3949" w14:textId="77777777" w:rsidR="00146AB6" w:rsidRDefault="00146AB6" w:rsidP="00E93258">
      <w:pPr>
        <w:spacing w:line="360" w:lineRule="auto"/>
        <w:ind w:firstLine="709"/>
        <w:rPr>
          <w:rFonts w:ascii="Arial" w:hAnsi="Arial" w:cs="Arial"/>
        </w:rPr>
      </w:pPr>
      <w:r w:rsidRPr="00146AB6">
        <w:rPr>
          <w:rFonts w:ascii="Arial" w:hAnsi="Arial" w:cs="Arial"/>
        </w:rPr>
        <w:t>Из значения атомной абсорбции раствора пробы вычитают значение атомной абсорбции раствора контрольного опыта. Массу оксида хрома находят по градуировочному графику.</w:t>
      </w:r>
    </w:p>
    <w:p w14:paraId="129D1831" w14:textId="7386CB34" w:rsidR="00146AB6" w:rsidRDefault="00EE56ED" w:rsidP="00E93258">
      <w:pPr>
        <w:spacing w:line="360" w:lineRule="auto"/>
        <w:ind w:firstLine="709"/>
        <w:rPr>
          <w:rFonts w:ascii="Arial" w:hAnsi="Arial" w:cs="Arial"/>
        </w:rPr>
      </w:pPr>
      <w:r>
        <w:rPr>
          <w:rFonts w:ascii="Arial" w:hAnsi="Arial" w:cs="Arial"/>
        </w:rPr>
        <w:lastRenderedPageBreak/>
        <w:t>8</w:t>
      </w:r>
      <w:r w:rsidR="00146AB6" w:rsidRPr="00146AB6">
        <w:rPr>
          <w:rFonts w:ascii="Arial" w:hAnsi="Arial" w:cs="Arial"/>
        </w:rPr>
        <w:t>.2.2 Для построения градуировочного графика в семь мерных колб вместимостью 250 см</w:t>
      </w:r>
      <w:r w:rsidR="00146AB6" w:rsidRPr="00146AB6">
        <w:rPr>
          <w:rFonts w:ascii="Arial" w:hAnsi="Arial" w:cs="Arial"/>
          <w:vertAlign w:val="superscript"/>
        </w:rPr>
        <w:t>3</w:t>
      </w:r>
      <w:r w:rsidR="00146AB6" w:rsidRPr="00146AB6">
        <w:rPr>
          <w:rFonts w:ascii="Arial" w:hAnsi="Arial" w:cs="Arial"/>
        </w:rPr>
        <w:t xml:space="preserve"> каждая отбирают 0; 1,5; 2,5; 4,0; 6,0; 8,0 и 10,0 см</w:t>
      </w:r>
      <w:r w:rsidR="00146AB6" w:rsidRPr="00146AB6">
        <w:rPr>
          <w:rFonts w:ascii="Arial" w:hAnsi="Arial" w:cs="Arial"/>
          <w:vertAlign w:val="superscript"/>
        </w:rPr>
        <w:t>3</w:t>
      </w:r>
      <w:r w:rsidR="00146AB6" w:rsidRPr="00146AB6">
        <w:rPr>
          <w:rFonts w:ascii="Arial" w:hAnsi="Arial" w:cs="Arial"/>
        </w:rPr>
        <w:t xml:space="preserve"> стандартного раствора Б, что соответствует 0; 0,000075; 0,000125; 0,0002; 0,0003; 0,0004; 0,0005 г оксида хрома. Во все колбы добавляют по 100 см</w:t>
      </w:r>
      <w:r w:rsidR="00146AB6" w:rsidRPr="00146AB6">
        <w:rPr>
          <w:rFonts w:ascii="Arial" w:hAnsi="Arial" w:cs="Arial"/>
          <w:vertAlign w:val="superscript"/>
        </w:rPr>
        <w:t>3</w:t>
      </w:r>
      <w:r w:rsidR="00146AB6" w:rsidRPr="00146AB6">
        <w:rPr>
          <w:rFonts w:ascii="Arial" w:hAnsi="Arial" w:cs="Arial"/>
        </w:rPr>
        <w:t xml:space="preserve"> раствора алюминия. При щелочном сплавлении во все колбы добавляют также по 12 г углекислого натрия, 4,0 г борной кислоты и 50 см</w:t>
      </w:r>
      <w:r w:rsidR="00146AB6" w:rsidRPr="00146AB6">
        <w:rPr>
          <w:rFonts w:ascii="Arial" w:hAnsi="Arial" w:cs="Arial"/>
          <w:vertAlign w:val="superscript"/>
        </w:rPr>
        <w:t>3</w:t>
      </w:r>
      <w:r w:rsidR="00146AB6" w:rsidRPr="00146AB6">
        <w:rPr>
          <w:rFonts w:ascii="Arial" w:hAnsi="Arial" w:cs="Arial"/>
        </w:rPr>
        <w:t xml:space="preserve"> раствора азотной кислоты. Растворы в колбах доливают до метки водой и перемешивают.</w:t>
      </w:r>
    </w:p>
    <w:p w14:paraId="57A50E08" w14:textId="77777777" w:rsidR="00146AB6" w:rsidRDefault="00146AB6" w:rsidP="00E93258">
      <w:pPr>
        <w:spacing w:line="360" w:lineRule="auto"/>
        <w:ind w:firstLine="709"/>
        <w:rPr>
          <w:rFonts w:ascii="Arial" w:hAnsi="Arial" w:cs="Arial"/>
        </w:rPr>
      </w:pPr>
      <w:r w:rsidRPr="00146AB6">
        <w:rPr>
          <w:rFonts w:ascii="Arial" w:hAnsi="Arial" w:cs="Arial"/>
        </w:rPr>
        <w:t>Измеряют атомную абсорбцию хрома в пламени ацетилен - воздух или ацетилен - закись азота при длине волны 357,9 нм непосредственно до и после измерения атомной абсорбции хрома в растворе пробы.</w:t>
      </w:r>
    </w:p>
    <w:p w14:paraId="1EFB4FB7" w14:textId="5CCA0E6E" w:rsidR="00146AB6" w:rsidRDefault="00146AB6" w:rsidP="00E93258">
      <w:pPr>
        <w:spacing w:line="360" w:lineRule="auto"/>
        <w:ind w:firstLine="709"/>
        <w:rPr>
          <w:rFonts w:ascii="Arial" w:hAnsi="Arial" w:cs="Arial"/>
        </w:rPr>
      </w:pPr>
      <w:r w:rsidRPr="00146AB6">
        <w:rPr>
          <w:rFonts w:ascii="Arial" w:hAnsi="Arial" w:cs="Arial"/>
        </w:rPr>
        <w:t>Из атомной абсорбции растворов вычитают атомную абсорбцию раствора, не содержащего стандартный раствор хрома, и по полученным значениям и соответствующим им массам оксида хрома строят градуировочный график.</w:t>
      </w:r>
    </w:p>
    <w:p w14:paraId="4E988C05" w14:textId="77777777" w:rsidR="00544C7E" w:rsidRDefault="00544C7E" w:rsidP="00E93258">
      <w:pPr>
        <w:spacing w:line="360" w:lineRule="auto"/>
        <w:ind w:firstLine="709"/>
        <w:rPr>
          <w:rFonts w:ascii="Arial" w:hAnsi="Arial" w:cs="Arial"/>
        </w:rPr>
      </w:pPr>
    </w:p>
    <w:p w14:paraId="2A2DF4E6" w14:textId="291B22BA" w:rsidR="00146AB6" w:rsidRPr="00146AB6" w:rsidRDefault="00EE56ED" w:rsidP="00EE56ED">
      <w:pPr>
        <w:spacing w:line="360" w:lineRule="auto"/>
        <w:ind w:firstLine="709"/>
        <w:rPr>
          <w:rFonts w:ascii="Arial" w:hAnsi="Arial" w:cs="Arial"/>
          <w:b/>
        </w:rPr>
      </w:pPr>
      <w:r>
        <w:rPr>
          <w:rFonts w:ascii="Arial" w:hAnsi="Arial" w:cs="Arial"/>
          <w:b/>
        </w:rPr>
        <w:t>8</w:t>
      </w:r>
      <w:r w:rsidR="00146AB6" w:rsidRPr="00146AB6">
        <w:rPr>
          <w:rFonts w:ascii="Arial" w:hAnsi="Arial" w:cs="Arial"/>
          <w:b/>
        </w:rPr>
        <w:t>.3. Обработка результатов</w:t>
      </w:r>
    </w:p>
    <w:p w14:paraId="4018F817" w14:textId="110FFA89" w:rsidR="00146AB6" w:rsidRDefault="00EE56ED" w:rsidP="00EE56ED">
      <w:pPr>
        <w:spacing w:line="360" w:lineRule="auto"/>
        <w:ind w:firstLine="709"/>
        <w:rPr>
          <w:rFonts w:ascii="Arial" w:hAnsi="Arial" w:cs="Arial"/>
        </w:rPr>
      </w:pPr>
      <w:r>
        <w:rPr>
          <w:rFonts w:ascii="Arial" w:hAnsi="Arial" w:cs="Arial"/>
        </w:rPr>
        <w:t>8</w:t>
      </w:r>
      <w:r w:rsidR="00146AB6" w:rsidRPr="00146AB6">
        <w:rPr>
          <w:rFonts w:ascii="Arial" w:hAnsi="Arial" w:cs="Arial"/>
        </w:rPr>
        <w:t>.3.1. Массовую долю оксида хрома (III) (</w:t>
      </w:r>
      <w:r w:rsidR="00146AB6" w:rsidRPr="00146AB6">
        <w:rPr>
          <w:rFonts w:ascii="Arial" w:hAnsi="Arial" w:cs="Arial"/>
          <w:lang w:val="en-US"/>
        </w:rPr>
        <w:t>X</w:t>
      </w:r>
      <w:r w:rsidR="00146AB6" w:rsidRPr="00146AB6">
        <w:rPr>
          <w:rFonts w:ascii="Arial" w:hAnsi="Arial" w:cs="Arial"/>
        </w:rPr>
        <w:t>) в процентах вычисляют по формуле</w:t>
      </w:r>
    </w:p>
    <w:p w14:paraId="43C5C799" w14:textId="77777777" w:rsidR="00146AB6" w:rsidRPr="00146AB6" w:rsidRDefault="00146AB6" w:rsidP="00EE56ED">
      <w:pPr>
        <w:spacing w:line="360" w:lineRule="auto"/>
        <w:rPr>
          <w:rFonts w:ascii="Arial" w:hAnsi="Arial" w:cs="Arial"/>
        </w:rPr>
      </w:pPr>
    </w:p>
    <w:p w14:paraId="18F270B6" w14:textId="77777777" w:rsidR="00146AB6" w:rsidRPr="00146AB6" w:rsidRDefault="00146AB6" w:rsidP="00E93258">
      <w:pPr>
        <w:spacing w:line="360" w:lineRule="auto"/>
        <w:ind w:firstLine="709"/>
        <w:jc w:val="center"/>
        <w:rPr>
          <w:rFonts w:ascii="Arial" w:hAnsi="Arial" w:cs="Arial"/>
        </w:rPr>
      </w:pPr>
      <w:r w:rsidRPr="00146AB6">
        <w:rPr>
          <w:rFonts w:ascii="Arial" w:hAnsi="Arial" w:cs="Arial"/>
          <w:noProof/>
        </w:rPr>
        <w:drawing>
          <wp:inline distT="0" distB="0" distL="0" distR="0" wp14:anchorId="26B4B824" wp14:editId="7E0914AA">
            <wp:extent cx="809625" cy="390525"/>
            <wp:effectExtent l="0" t="0" r="9525" b="9525"/>
            <wp:docPr id="17" name="Рисунок 3" descr="ГОСТ 13583.11-93 Глинозем. Методы определения оксида хрома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ОСТ 13583.11-93 Глинозем. Методы определения оксида хрома (с Изменением 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sidRPr="00146AB6">
        <w:rPr>
          <w:rFonts w:ascii="Arial" w:hAnsi="Arial" w:cs="Arial"/>
        </w:rPr>
        <w:t>,</w:t>
      </w:r>
    </w:p>
    <w:p w14:paraId="5538EF15" w14:textId="77777777" w:rsidR="00146AB6" w:rsidRDefault="00146AB6" w:rsidP="00EE56ED">
      <w:pPr>
        <w:spacing w:line="360" w:lineRule="auto"/>
        <w:ind w:firstLine="709"/>
        <w:rPr>
          <w:rFonts w:ascii="Arial" w:hAnsi="Arial" w:cs="Arial"/>
        </w:rPr>
      </w:pPr>
      <w:r w:rsidRPr="00146AB6">
        <w:rPr>
          <w:rFonts w:ascii="Arial" w:hAnsi="Arial" w:cs="Arial"/>
        </w:rPr>
        <w:t xml:space="preserve">где </w:t>
      </w:r>
      <w:r w:rsidRPr="00146AB6">
        <w:rPr>
          <w:rFonts w:ascii="Arial" w:hAnsi="Arial" w:cs="Arial"/>
          <w:lang w:val="en-US"/>
        </w:rPr>
        <w:t>m</w:t>
      </w:r>
      <w:r w:rsidRPr="00146AB6">
        <w:rPr>
          <w:rFonts w:ascii="Arial" w:hAnsi="Arial" w:cs="Arial"/>
          <w:vertAlign w:val="subscript"/>
        </w:rPr>
        <w:t xml:space="preserve">1 </w:t>
      </w:r>
      <w:r w:rsidRPr="00146AB6">
        <w:rPr>
          <w:rFonts w:ascii="Arial" w:hAnsi="Arial" w:cs="Arial"/>
        </w:rPr>
        <w:t>- масса оксида хрома (III), найденная по градуировочному графику, г;</w:t>
      </w:r>
    </w:p>
    <w:p w14:paraId="25D725C6" w14:textId="77777777" w:rsidR="00146AB6" w:rsidRDefault="00146AB6" w:rsidP="00EE56ED">
      <w:pPr>
        <w:spacing w:line="360" w:lineRule="auto"/>
        <w:ind w:firstLine="709"/>
        <w:rPr>
          <w:rFonts w:ascii="Arial" w:hAnsi="Arial" w:cs="Arial"/>
        </w:rPr>
      </w:pPr>
      <w:r w:rsidRPr="00146AB6">
        <w:rPr>
          <w:rFonts w:ascii="Arial" w:eastAsia="Calibri" w:hAnsi="Arial" w:cs="Arial"/>
          <w:noProof/>
        </w:rPr>
        <mc:AlternateContent>
          <mc:Choice Requires="wps">
            <w:drawing>
              <wp:inline distT="0" distB="0" distL="0" distR="0" wp14:anchorId="3D6ACAEC" wp14:editId="44F7A1AA">
                <wp:extent cx="161925" cy="142875"/>
                <wp:effectExtent l="0" t="0" r="0" b="0"/>
                <wp:docPr id="12" name="Прямоугольник 1" descr="ГОСТ 13583.11-93 Глинозем. Методы определения оксида хрома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C3795" id="Прямоугольник 1" o:spid="_x0000_s1026" alt="ГОСТ 13583.11-93 Глинозем. Методы определения оксида хрома (с Изменением N 1)"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" filled="f" stroked="f">
                <o:lock v:ext="edit" aspectratio="t"/>
                <w10:anchorlock/>
              </v:rect>
            </w:pict>
          </mc:Fallback>
        </mc:AlternateContent>
      </w:r>
      <w:r w:rsidRPr="00146AB6">
        <w:rPr>
          <w:rFonts w:ascii="Arial" w:hAnsi="Arial" w:cs="Arial"/>
          <w:lang w:val="en-US"/>
        </w:rPr>
        <w:t>m</w:t>
      </w:r>
      <w:r w:rsidRPr="00146AB6">
        <w:rPr>
          <w:rFonts w:ascii="Arial" w:hAnsi="Arial" w:cs="Arial"/>
        </w:rPr>
        <w:t xml:space="preserve"> - масса навески глинозема, г.</w:t>
      </w:r>
    </w:p>
    <w:p w14:paraId="2B42E6ED" w14:textId="2D0B1FC1" w:rsidR="00146AB6" w:rsidRDefault="00EE56ED" w:rsidP="00EE56ED">
      <w:pPr>
        <w:spacing w:line="360" w:lineRule="auto"/>
        <w:ind w:firstLine="709"/>
        <w:rPr>
          <w:rFonts w:ascii="Arial" w:hAnsi="Arial"/>
          <w:bCs/>
        </w:rPr>
      </w:pPr>
      <w:r>
        <w:rPr>
          <w:rFonts w:ascii="Arial" w:hAnsi="Arial" w:cs="Arial"/>
        </w:rPr>
        <w:t>8</w:t>
      </w:r>
      <w:r w:rsidR="00146AB6" w:rsidRPr="00146AB6">
        <w:rPr>
          <w:rFonts w:ascii="Arial" w:hAnsi="Arial" w:cs="Arial"/>
        </w:rPr>
        <w:t xml:space="preserve">.3.2. Допускаемые расхождения результатов параллельных определений и результатов анализа не должны превышать значений, указанных в </w:t>
      </w:r>
      <w:r w:rsidR="00146AB6" w:rsidRPr="00E93258">
        <w:rPr>
          <w:rFonts w:ascii="Arial" w:hAnsi="Arial" w:cs="Arial"/>
        </w:rPr>
        <w:t>таблице</w:t>
      </w:r>
      <w:r w:rsidR="00CB4F5E" w:rsidRPr="006F2FBC">
        <w:rPr>
          <w:rFonts w:ascii="Arial" w:hAnsi="Arial" w:cs="Arial"/>
        </w:rPr>
        <w:t xml:space="preserve"> </w:t>
      </w:r>
      <w:r w:rsidR="00CB4F5E" w:rsidRPr="00E93258">
        <w:rPr>
          <w:rFonts w:ascii="Arial" w:hAnsi="Arial" w:cs="Arial"/>
        </w:rPr>
        <w:t>3</w:t>
      </w:r>
      <w:r w:rsidR="00CB4F5E" w:rsidRPr="006F2FBC">
        <w:rPr>
          <w:rFonts w:ascii="Arial" w:hAnsi="Arial" w:cs="Arial"/>
        </w:rPr>
        <w:t xml:space="preserve"> </w:t>
      </w:r>
      <w:r w:rsidR="00146AB6" w:rsidRPr="006F2FBC">
        <w:rPr>
          <w:rFonts w:ascii="Arial" w:hAnsi="Arial" w:cs="Arial"/>
        </w:rPr>
        <w:t>.</w:t>
      </w:r>
      <w:r w:rsidR="00146AB6" w:rsidRPr="00146AB6">
        <w:br/>
      </w:r>
    </w:p>
    <w:p w14:paraId="3734F557" w14:textId="74682372" w:rsidR="00726952" w:rsidRDefault="00EE56ED">
      <w:pPr>
        <w:pStyle w:val="formattext1"/>
        <w:shd w:val="clear" w:color="auto" w:fill="FFFFFF"/>
        <w:spacing w:before="0" w:beforeAutospacing="0" w:after="0" w:afterAutospacing="0" w:line="360" w:lineRule="auto"/>
        <w:ind w:firstLine="709"/>
        <w:jc w:val="both"/>
        <w:textAlignment w:val="baseline"/>
        <w:rPr>
          <w:rFonts w:ascii="Arial" w:hAnsi="Arial"/>
          <w:b/>
          <w:bCs/>
          <w:sz w:val="28"/>
          <w:szCs w:val="20"/>
        </w:rPr>
      </w:pPr>
      <w:r>
        <w:rPr>
          <w:rFonts w:ascii="Arial" w:hAnsi="Arial"/>
          <w:b/>
          <w:bCs/>
          <w:sz w:val="28"/>
          <w:szCs w:val="20"/>
        </w:rPr>
        <w:t>9</w:t>
      </w:r>
      <w:r w:rsidR="00726952" w:rsidRPr="005E3E06">
        <w:rPr>
          <w:rFonts w:ascii="Arial" w:hAnsi="Arial"/>
          <w:b/>
          <w:bCs/>
          <w:sz w:val="28"/>
          <w:szCs w:val="20"/>
        </w:rPr>
        <w:t>. Фотометрический метод определения диоксида титана</w:t>
      </w:r>
    </w:p>
    <w:p w14:paraId="1A65CABE" w14:textId="77777777" w:rsidR="00726952" w:rsidRDefault="00726952">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E3E06">
        <w:rPr>
          <w:rFonts w:ascii="Arial" w:hAnsi="Arial" w:cs="Arial"/>
        </w:rPr>
        <w:t>Метод основан на щелочном разложении пробы, образовании в кислой среде комплексно</w:t>
      </w:r>
      <w:r>
        <w:rPr>
          <w:rFonts w:ascii="Arial" w:hAnsi="Arial" w:cs="Arial"/>
        </w:rPr>
        <w:t>го</w:t>
      </w:r>
      <w:r w:rsidRPr="005E3E06">
        <w:rPr>
          <w:rFonts w:ascii="Arial" w:hAnsi="Arial" w:cs="Arial"/>
        </w:rPr>
        <w:t xml:space="preserve"> соединения титана с диантипирилметаном и измерении оптической плотности раствора при длине волны 400 нм</w:t>
      </w:r>
      <w:r>
        <w:rPr>
          <w:rFonts w:ascii="Arial" w:hAnsi="Arial" w:cs="Arial"/>
        </w:rPr>
        <w:t>.</w:t>
      </w:r>
      <w:r w:rsidRPr="005E3E06">
        <w:rPr>
          <w:rFonts w:ascii="Arial" w:hAnsi="Arial" w:cs="Arial"/>
        </w:rPr>
        <w:t xml:space="preserve"> Мешающее влияние трехвалентного железа и пятивалентного ванадия устраняют восстановлением их аскорбиновой кислотой в присутствии катализатора сернокислой меди</w:t>
      </w:r>
      <w:r>
        <w:rPr>
          <w:rFonts w:ascii="Arial" w:hAnsi="Arial" w:cs="Arial"/>
        </w:rPr>
        <w:t>.</w:t>
      </w:r>
    </w:p>
    <w:p w14:paraId="27236DFE" w14:textId="043E728E" w:rsidR="00726952" w:rsidRPr="005E3E06" w:rsidRDefault="00EE56ED">
      <w:pPr>
        <w:pStyle w:val="formattext1"/>
        <w:shd w:val="clear" w:color="auto" w:fill="FFFFFF"/>
        <w:spacing w:before="0" w:beforeAutospacing="0" w:after="0" w:afterAutospacing="0" w:line="360" w:lineRule="auto"/>
        <w:ind w:firstLine="709"/>
        <w:jc w:val="both"/>
        <w:textAlignment w:val="baseline"/>
        <w:rPr>
          <w:rFonts w:ascii="Arial" w:hAnsi="Arial" w:cs="Arial"/>
        </w:rPr>
      </w:pPr>
      <w:r>
        <w:rPr>
          <w:rFonts w:ascii="Arial" w:hAnsi="Arial" w:cs="Arial"/>
          <w:b/>
        </w:rPr>
        <w:t>9</w:t>
      </w:r>
      <w:r w:rsidR="00726952" w:rsidRPr="005E3E06">
        <w:rPr>
          <w:rFonts w:ascii="Arial" w:hAnsi="Arial" w:cs="Arial"/>
          <w:b/>
        </w:rPr>
        <w:t>.1</w:t>
      </w:r>
      <w:r w:rsidR="00726952">
        <w:rPr>
          <w:rFonts w:ascii="Arial" w:hAnsi="Arial" w:cs="Arial"/>
        </w:rPr>
        <w:t xml:space="preserve"> </w:t>
      </w:r>
      <w:r w:rsidR="00726952" w:rsidRPr="00146AB6">
        <w:rPr>
          <w:rFonts w:ascii="Arial" w:hAnsi="Arial" w:cs="Arial"/>
          <w:b/>
        </w:rPr>
        <w:t>Аппаратура, реактивы и растворы</w:t>
      </w:r>
    </w:p>
    <w:p w14:paraId="1C261C5D" w14:textId="336F9F79" w:rsidR="00726952" w:rsidRPr="005E3E06" w:rsidRDefault="00726952" w:rsidP="005E3E06">
      <w:pPr>
        <w:pStyle w:val="formattext1"/>
        <w:shd w:val="clear" w:color="auto" w:fill="FFFFFF"/>
        <w:spacing w:line="360" w:lineRule="auto"/>
        <w:ind w:firstLine="709"/>
        <w:contextualSpacing/>
        <w:textAlignment w:val="baseline"/>
        <w:rPr>
          <w:rFonts w:ascii="Arial" w:hAnsi="Arial" w:cs="Arial"/>
        </w:rPr>
      </w:pPr>
      <w:r w:rsidRPr="005E3E06">
        <w:rPr>
          <w:rFonts w:ascii="Arial" w:hAnsi="Arial" w:cs="Arial"/>
        </w:rPr>
        <w:t>Бюре</w:t>
      </w:r>
      <w:r w:rsidRPr="00726952">
        <w:rPr>
          <w:rFonts w:ascii="Arial" w:hAnsi="Arial" w:cs="Arial"/>
        </w:rPr>
        <w:t>тка, градуированная по 0,05 см</w:t>
      </w:r>
      <w:r w:rsidRPr="00262D9E">
        <w:rPr>
          <w:rFonts w:ascii="Arial" w:hAnsi="Arial" w:cs="Arial"/>
          <w:vertAlign w:val="superscript"/>
        </w:rPr>
        <w:t>3</w:t>
      </w:r>
      <w:r w:rsidRPr="00726952">
        <w:rPr>
          <w:rFonts w:ascii="Arial" w:hAnsi="Arial" w:cs="Arial"/>
        </w:rPr>
        <w:t>;</w:t>
      </w:r>
    </w:p>
    <w:p w14:paraId="7D1AECC7" w14:textId="77777777" w:rsidR="00726952" w:rsidRPr="005E3E06" w:rsidRDefault="00726952" w:rsidP="005E3E06">
      <w:pPr>
        <w:pStyle w:val="formattext1"/>
        <w:shd w:val="clear" w:color="auto" w:fill="FFFFFF"/>
        <w:spacing w:line="360" w:lineRule="auto"/>
        <w:ind w:firstLine="709"/>
        <w:contextualSpacing/>
        <w:textAlignment w:val="baseline"/>
        <w:rPr>
          <w:rFonts w:ascii="Arial" w:hAnsi="Arial" w:cs="Arial"/>
        </w:rPr>
      </w:pPr>
      <w:r w:rsidRPr="005E3E06">
        <w:rPr>
          <w:rFonts w:ascii="Arial" w:hAnsi="Arial" w:cs="Arial"/>
        </w:rPr>
        <w:t>Спектрофотометр или</w:t>
      </w:r>
    </w:p>
    <w:p w14:paraId="0541B868" w14:textId="16088D48"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lastRenderedPageBreak/>
        <w:t>Фотоэлектрический абсорбциометр, оборудованный специальными фильтрами, обеспечивающими максимальную проходимость</w:t>
      </w:r>
      <w:r>
        <w:rPr>
          <w:rFonts w:ascii="Arial" w:hAnsi="Arial" w:cs="Arial"/>
        </w:rPr>
        <w:t xml:space="preserve"> </w:t>
      </w:r>
      <w:r w:rsidRPr="00726952">
        <w:rPr>
          <w:rFonts w:ascii="Arial" w:hAnsi="Arial" w:cs="Arial"/>
        </w:rPr>
        <w:t>при 420 нм;</w:t>
      </w:r>
    </w:p>
    <w:p w14:paraId="1206F0C9" w14:textId="75FB560D"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Кислота се</w:t>
      </w:r>
      <w:r w:rsidRPr="00726952">
        <w:rPr>
          <w:rFonts w:ascii="Arial" w:hAnsi="Arial" w:cs="Arial"/>
        </w:rPr>
        <w:t>рная по ГОСТ 4204 и раствор 1:1;</w:t>
      </w:r>
    </w:p>
    <w:p w14:paraId="2F50032C" w14:textId="03A22ACD"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Кислота соляная п</w:t>
      </w:r>
      <w:r w:rsidRPr="00726952">
        <w:rPr>
          <w:rFonts w:ascii="Arial" w:hAnsi="Arial" w:cs="Arial"/>
        </w:rPr>
        <w:t>о ГОСТ 3118, раствор 1 моль/дм</w:t>
      </w:r>
      <w:r w:rsidRPr="00262D9E">
        <w:rPr>
          <w:rFonts w:ascii="Arial" w:hAnsi="Arial" w:cs="Arial"/>
          <w:vertAlign w:val="superscript"/>
        </w:rPr>
        <w:t>3</w:t>
      </w:r>
      <w:r w:rsidRPr="00726952">
        <w:rPr>
          <w:rFonts w:ascii="Arial" w:hAnsi="Arial" w:cs="Arial"/>
        </w:rPr>
        <w:t>;</w:t>
      </w:r>
    </w:p>
    <w:p w14:paraId="2B9672A5" w14:textId="71A4EF2C" w:rsidR="00726952"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Кислота аскорбиновая, свежеприготовлен</w:t>
      </w:r>
      <w:r w:rsidRPr="00726952">
        <w:rPr>
          <w:rFonts w:ascii="Arial" w:hAnsi="Arial" w:cs="Arial"/>
        </w:rPr>
        <w:t>ный раствор с массовой долей 3%;</w:t>
      </w:r>
    </w:p>
    <w:p w14:paraId="650C51E7" w14:textId="5135BCFA"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Диантипирилметан, раствор с массовой долей 5% в 1 моль/дм</w:t>
      </w:r>
      <w:r w:rsidR="00262D9E">
        <w:rPr>
          <w:rFonts w:ascii="Arial" w:hAnsi="Arial" w:cs="Arial"/>
          <w:vertAlign w:val="superscript"/>
        </w:rPr>
        <w:t>3</w:t>
      </w:r>
      <w:r w:rsidRPr="005E3E06">
        <w:rPr>
          <w:rFonts w:ascii="Arial" w:hAnsi="Arial" w:cs="Arial"/>
        </w:rPr>
        <w:t xml:space="preserve"> </w:t>
      </w:r>
      <w:r w:rsidRPr="00726952">
        <w:rPr>
          <w:rFonts w:ascii="Arial" w:hAnsi="Arial" w:cs="Arial"/>
        </w:rPr>
        <w:t>растворе соляной кислоты</w:t>
      </w:r>
      <w:r>
        <w:rPr>
          <w:rFonts w:ascii="Arial" w:hAnsi="Arial" w:cs="Arial"/>
        </w:rPr>
        <w:t>;</w:t>
      </w:r>
    </w:p>
    <w:p w14:paraId="692DE2BC" w14:textId="483351FA"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 xml:space="preserve">Медь серно-кислая по ГОСТ 4165, раствор с массовой долей </w:t>
      </w:r>
      <w:r w:rsidRPr="00726952">
        <w:rPr>
          <w:rFonts w:ascii="Arial" w:hAnsi="Arial" w:cs="Arial"/>
        </w:rPr>
        <w:t>5%;</w:t>
      </w:r>
    </w:p>
    <w:p w14:paraId="2060380A" w14:textId="6D9CE1BD"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Калий пиросерно-кислый по ГОСТ 7172</w:t>
      </w:r>
      <w:r>
        <w:rPr>
          <w:rFonts w:ascii="Arial" w:hAnsi="Arial" w:cs="Arial"/>
        </w:rPr>
        <w:t>;</w:t>
      </w:r>
    </w:p>
    <w:p w14:paraId="2652A722" w14:textId="59C9B1E5" w:rsidR="00726952"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726952">
        <w:rPr>
          <w:rFonts w:ascii="Arial" w:hAnsi="Arial" w:cs="Arial"/>
        </w:rPr>
        <w:t>Натрий пиросерно-кислый;</w:t>
      </w:r>
    </w:p>
    <w:p w14:paraId="47EA2B12" w14:textId="77777777" w:rsidR="00262D9E" w:rsidRPr="00262D9E" w:rsidRDefault="00262D9E" w:rsidP="00262D9E">
      <w:pPr>
        <w:pStyle w:val="formattext1"/>
        <w:shd w:val="clear" w:color="auto" w:fill="FFFFFF"/>
        <w:spacing w:line="360" w:lineRule="auto"/>
        <w:ind w:firstLine="709"/>
        <w:contextualSpacing/>
        <w:textAlignment w:val="baseline"/>
        <w:rPr>
          <w:rFonts w:ascii="Arial" w:hAnsi="Arial" w:cs="Arial"/>
        </w:rPr>
      </w:pPr>
      <w:r>
        <w:rPr>
          <w:rFonts w:ascii="Arial" w:hAnsi="Arial" w:cs="Arial"/>
        </w:rPr>
        <w:t>Д</w:t>
      </w:r>
      <w:r w:rsidRPr="00262D9E">
        <w:rPr>
          <w:rFonts w:ascii="Arial" w:hAnsi="Arial" w:cs="Arial"/>
        </w:rPr>
        <w:t>икалий титандиоксалата дигидрата</w:t>
      </w:r>
      <w:r w:rsidRPr="00726952">
        <w:rPr>
          <w:rFonts w:ascii="Arial" w:hAnsi="Arial" w:cs="Arial"/>
        </w:rPr>
        <w:t>;</w:t>
      </w:r>
    </w:p>
    <w:p w14:paraId="7D832CF3" w14:textId="77777777" w:rsidR="00262D9E" w:rsidRPr="00262D9E" w:rsidRDefault="00262D9E" w:rsidP="00262D9E">
      <w:pPr>
        <w:pStyle w:val="formattext1"/>
        <w:shd w:val="clear" w:color="auto" w:fill="FFFFFF"/>
        <w:spacing w:line="360" w:lineRule="auto"/>
        <w:ind w:firstLine="709"/>
        <w:contextualSpacing/>
        <w:textAlignment w:val="baseline"/>
        <w:rPr>
          <w:rFonts w:ascii="Arial" w:hAnsi="Arial" w:cs="Arial"/>
        </w:rPr>
      </w:pPr>
      <w:r>
        <w:rPr>
          <w:rFonts w:ascii="Arial" w:hAnsi="Arial" w:cs="Arial"/>
        </w:rPr>
        <w:t>С</w:t>
      </w:r>
      <w:r w:rsidRPr="00262D9E">
        <w:rPr>
          <w:rFonts w:ascii="Arial" w:hAnsi="Arial" w:cs="Arial"/>
        </w:rPr>
        <w:t>ульфат аммония</w:t>
      </w:r>
      <w:r w:rsidRPr="00726952">
        <w:rPr>
          <w:rFonts w:ascii="Arial" w:hAnsi="Arial" w:cs="Arial"/>
        </w:rPr>
        <w:t>;</w:t>
      </w:r>
    </w:p>
    <w:p w14:paraId="2C605732" w14:textId="77777777" w:rsidR="00262D9E" w:rsidRPr="00262D9E" w:rsidRDefault="00262D9E" w:rsidP="00262D9E">
      <w:pPr>
        <w:pStyle w:val="formattext1"/>
        <w:shd w:val="clear" w:color="auto" w:fill="FFFFFF"/>
        <w:spacing w:line="360" w:lineRule="auto"/>
        <w:ind w:firstLine="709"/>
        <w:contextualSpacing/>
        <w:textAlignment w:val="baseline"/>
        <w:rPr>
          <w:rFonts w:ascii="Arial" w:hAnsi="Arial" w:cs="Arial"/>
        </w:rPr>
      </w:pPr>
      <w:r>
        <w:rPr>
          <w:rFonts w:ascii="Arial" w:hAnsi="Arial" w:cs="Arial"/>
        </w:rPr>
        <w:t>К</w:t>
      </w:r>
      <w:r w:rsidRPr="00262D9E">
        <w:rPr>
          <w:rFonts w:ascii="Arial" w:hAnsi="Arial" w:cs="Arial"/>
        </w:rPr>
        <w:t>алия перманганат ≈ 1 моль/дм</w:t>
      </w:r>
      <w:r w:rsidRPr="00262D9E">
        <w:rPr>
          <w:rFonts w:ascii="Arial" w:hAnsi="Arial" w:cs="Arial"/>
          <w:vertAlign w:val="superscript"/>
        </w:rPr>
        <w:t>3</w:t>
      </w:r>
      <w:r>
        <w:rPr>
          <w:rFonts w:ascii="Arial" w:hAnsi="Arial" w:cs="Arial"/>
        </w:rPr>
        <w:t>;</w:t>
      </w:r>
    </w:p>
    <w:p w14:paraId="4BE2927A" w14:textId="1E62AA0A"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726952">
        <w:rPr>
          <w:rFonts w:ascii="Arial" w:hAnsi="Arial" w:cs="Arial"/>
        </w:rPr>
        <w:t>Калий-титан (IV) фтористый;</w:t>
      </w:r>
    </w:p>
    <w:p w14:paraId="4E1A24F7" w14:textId="671C3A62" w:rsidR="00726952" w:rsidRPr="005E3E06" w:rsidRDefault="00726952" w:rsidP="005E3E06">
      <w:pPr>
        <w:pStyle w:val="formattext1"/>
        <w:shd w:val="clear" w:color="auto" w:fill="FFFFFF"/>
        <w:spacing w:line="360" w:lineRule="auto"/>
        <w:ind w:firstLine="709"/>
        <w:contextualSpacing/>
        <w:jc w:val="both"/>
        <w:textAlignment w:val="baseline"/>
        <w:rPr>
          <w:rFonts w:ascii="Arial" w:hAnsi="Arial" w:cs="Arial"/>
        </w:rPr>
      </w:pPr>
      <w:r w:rsidRPr="00726952">
        <w:rPr>
          <w:rFonts w:ascii="Arial" w:hAnsi="Arial" w:cs="Arial"/>
        </w:rPr>
        <w:t>Титана диоксид;</w:t>
      </w:r>
    </w:p>
    <w:p w14:paraId="1C87200A" w14:textId="02F7139E" w:rsidR="00726952" w:rsidRDefault="00726952" w:rsidP="00726952">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Стандартные растворы титана</w:t>
      </w:r>
      <w:r>
        <w:rPr>
          <w:rFonts w:ascii="Arial" w:hAnsi="Arial" w:cs="Arial"/>
        </w:rPr>
        <w:t>.</w:t>
      </w:r>
    </w:p>
    <w:p w14:paraId="50A828DB" w14:textId="0DEF9340" w:rsidR="00726952" w:rsidRPr="002512E9" w:rsidRDefault="00726952" w:rsidP="00726952">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spacing w:val="20"/>
        </w:rPr>
        <w:t>Примечание</w:t>
      </w:r>
      <w:r>
        <w:rPr>
          <w:rFonts w:ascii="Arial" w:hAnsi="Arial" w:cs="Arial"/>
        </w:rPr>
        <w:t xml:space="preserve"> - д</w:t>
      </w:r>
      <w:r w:rsidRPr="002512E9">
        <w:rPr>
          <w:rFonts w:ascii="Arial" w:hAnsi="Arial" w:cs="Arial"/>
        </w:rPr>
        <w:t>ля анализа используют реактивы квалификации ч. д. а , дистиллированную воду или воду эквивалентной чистоты.</w:t>
      </w:r>
    </w:p>
    <w:p w14:paraId="334B2472" w14:textId="2238A6DB" w:rsidR="00726952" w:rsidRDefault="00726952" w:rsidP="005E3E06">
      <w:pPr>
        <w:pStyle w:val="formattext1"/>
        <w:shd w:val="clear" w:color="auto" w:fill="FFFFFF"/>
        <w:spacing w:before="0" w:beforeAutospacing="0" w:after="0" w:afterAutospacing="0" w:line="360" w:lineRule="auto"/>
        <w:contextualSpacing/>
        <w:jc w:val="both"/>
        <w:textAlignment w:val="baseline"/>
        <w:rPr>
          <w:rFonts w:ascii="Arial" w:hAnsi="Arial"/>
          <w:b/>
          <w:bCs/>
          <w:sz w:val="28"/>
          <w:szCs w:val="20"/>
        </w:rPr>
      </w:pPr>
    </w:p>
    <w:p w14:paraId="5429C2FD" w14:textId="77777777" w:rsidR="00FB7D66" w:rsidRDefault="00726952" w:rsidP="005E3E06">
      <w:pPr>
        <w:pStyle w:val="formattext1"/>
        <w:shd w:val="clear" w:color="auto" w:fill="FFFFFF"/>
        <w:spacing w:before="0" w:beforeAutospacing="0" w:after="0" w:afterAutospacing="0" w:line="360" w:lineRule="auto"/>
        <w:ind w:firstLine="709"/>
        <w:contextualSpacing/>
        <w:jc w:val="both"/>
        <w:textAlignment w:val="baseline"/>
        <w:rPr>
          <w:rFonts w:ascii="Arial" w:hAnsi="Arial" w:cs="Arial"/>
        </w:rPr>
      </w:pPr>
      <w:r w:rsidRPr="005E3E06">
        <w:rPr>
          <w:rFonts w:ascii="Arial" w:hAnsi="Arial" w:cs="Arial"/>
        </w:rPr>
        <w:t>Раствор А: 0,6015 г фтористого калия-титана, предварительно высушенного при 50°С в течение 1 ч, помещают в платиновый тигель, увлажняют несколькими каплями воды, добавляют 10— 15 см</w:t>
      </w:r>
      <w:r w:rsidRPr="005E3E06">
        <w:rPr>
          <w:rFonts w:ascii="Arial" w:hAnsi="Arial" w:cs="Arial"/>
          <w:vertAlign w:val="superscript"/>
        </w:rPr>
        <w:t>3</w:t>
      </w:r>
      <w:r w:rsidRPr="005E3E06">
        <w:rPr>
          <w:rFonts w:ascii="Arial" w:hAnsi="Arial" w:cs="Arial"/>
        </w:rPr>
        <w:t xml:space="preserve"> серной кислоты и осторожно упаривают почти досуха. Для полного удаления ионов фтора стенки тигля обмывают 5 см</w:t>
      </w:r>
      <w:r w:rsidRPr="005E3E06">
        <w:rPr>
          <w:rFonts w:ascii="Arial" w:hAnsi="Arial" w:cs="Arial"/>
          <w:vertAlign w:val="superscript"/>
        </w:rPr>
        <w:t>3</w:t>
      </w:r>
      <w:r w:rsidRPr="005E3E06">
        <w:rPr>
          <w:rFonts w:ascii="Arial" w:hAnsi="Arial" w:cs="Arial"/>
        </w:rPr>
        <w:t xml:space="preserve"> серной кислоты и повторяют упаривание, используя каждый раз по 5—6 см</w:t>
      </w:r>
      <w:r w:rsidRPr="005E3E06">
        <w:rPr>
          <w:rFonts w:ascii="Arial" w:hAnsi="Arial" w:cs="Arial"/>
          <w:vertAlign w:val="superscript"/>
        </w:rPr>
        <w:t>3</w:t>
      </w:r>
      <w:r w:rsidRPr="005E3E06">
        <w:rPr>
          <w:rFonts w:ascii="Arial" w:hAnsi="Arial" w:cs="Arial"/>
        </w:rPr>
        <w:t xml:space="preserve"> той же кислоты. К охлажденному остатку добавляют 3 см</w:t>
      </w:r>
      <w:r w:rsidRPr="005E3E06">
        <w:rPr>
          <w:rFonts w:ascii="Arial" w:hAnsi="Arial" w:cs="Arial"/>
          <w:vertAlign w:val="superscript"/>
        </w:rPr>
        <w:t>3</w:t>
      </w:r>
      <w:r w:rsidRPr="005E3E06">
        <w:rPr>
          <w:rFonts w:ascii="Arial" w:hAnsi="Arial" w:cs="Arial"/>
        </w:rPr>
        <w:t xml:space="preserve"> серной кислоты и нагревают до растворения. После охлаждения тигель помещают в стакан, содержащий смесь 100 см</w:t>
      </w:r>
      <w:r w:rsidRPr="005E3E06">
        <w:rPr>
          <w:rFonts w:ascii="Arial" w:hAnsi="Arial" w:cs="Arial"/>
          <w:vertAlign w:val="superscript"/>
        </w:rPr>
        <w:t>3</w:t>
      </w:r>
      <w:r w:rsidRPr="005E3E06">
        <w:rPr>
          <w:rFonts w:ascii="Arial" w:hAnsi="Arial" w:cs="Arial"/>
        </w:rPr>
        <w:t xml:space="preserve"> воды и 50 см</w:t>
      </w:r>
      <w:r w:rsidRPr="005E3E06">
        <w:rPr>
          <w:rFonts w:ascii="Arial" w:hAnsi="Arial" w:cs="Arial"/>
          <w:vertAlign w:val="superscript"/>
        </w:rPr>
        <w:t>3</w:t>
      </w:r>
      <w:r w:rsidRPr="005E3E06">
        <w:rPr>
          <w:rFonts w:ascii="Arial" w:hAnsi="Arial" w:cs="Arial"/>
        </w:rPr>
        <w:t xml:space="preserve"> раствора серной кислоты. После полного растворения осадка тигель вынимают, обмывают водой в стакан и нагревают раствор до просветления. После охлаждения раствор переносят в мерную колбу вместимостью 500 см</w:t>
      </w:r>
      <w:r w:rsidRPr="005E3E06">
        <w:rPr>
          <w:rFonts w:ascii="Arial" w:hAnsi="Arial" w:cs="Arial"/>
          <w:vertAlign w:val="superscript"/>
        </w:rPr>
        <w:t>3</w:t>
      </w:r>
      <w:r w:rsidRPr="005E3E06">
        <w:rPr>
          <w:rFonts w:ascii="Arial" w:hAnsi="Arial" w:cs="Arial"/>
        </w:rPr>
        <w:t xml:space="preserve">, доливают до метки водой и перемешивают </w:t>
      </w:r>
    </w:p>
    <w:p w14:paraId="34228791" w14:textId="316393CC" w:rsidR="00FB7D66" w:rsidRDefault="00726952" w:rsidP="005E3E06">
      <w:pPr>
        <w:pStyle w:val="formattext1"/>
        <w:shd w:val="clear" w:color="auto" w:fill="FFFFFF"/>
        <w:spacing w:before="0" w:beforeAutospacing="0" w:after="0" w:afterAutospacing="0" w:line="360" w:lineRule="auto"/>
        <w:ind w:firstLine="709"/>
        <w:contextualSpacing/>
        <w:jc w:val="both"/>
        <w:textAlignment w:val="baseline"/>
        <w:rPr>
          <w:rFonts w:ascii="Arial" w:hAnsi="Arial" w:cs="Arial"/>
        </w:rPr>
      </w:pPr>
      <w:r w:rsidRPr="005E3E06">
        <w:rPr>
          <w:rFonts w:ascii="Arial" w:hAnsi="Arial" w:cs="Arial"/>
        </w:rPr>
        <w:t xml:space="preserve">или 0,2000 г диоксида титана, прокаленного при 1100°С до постоянной массы, сплавляют в платиновом тигле с 20-кратным количеством пиросерно-кислого калия </w:t>
      </w:r>
      <w:r w:rsidRPr="005E3E06">
        <w:rPr>
          <w:rFonts w:ascii="Arial" w:hAnsi="Arial" w:cs="Arial"/>
        </w:rPr>
        <w:lastRenderedPageBreak/>
        <w:t>при 900°С в течение 3—5 мин до получения прозрачного плава. Охлажденный тигель с плавом помещают в стакан, содержащий 100 см</w:t>
      </w:r>
      <w:r w:rsidRPr="005E3E06">
        <w:rPr>
          <w:rFonts w:ascii="Arial" w:hAnsi="Arial" w:cs="Arial"/>
          <w:vertAlign w:val="superscript"/>
        </w:rPr>
        <w:t>3</w:t>
      </w:r>
      <w:r w:rsidRPr="005E3E06">
        <w:rPr>
          <w:rFonts w:ascii="Arial" w:hAnsi="Arial" w:cs="Arial"/>
        </w:rPr>
        <w:t xml:space="preserve"> раствора серной кислоты. </w:t>
      </w:r>
    </w:p>
    <w:p w14:paraId="7265EE88" w14:textId="0A36E224" w:rsidR="00726952" w:rsidRDefault="00726952" w:rsidP="005E3E06">
      <w:pPr>
        <w:pStyle w:val="formattext1"/>
        <w:shd w:val="clear" w:color="auto" w:fill="FFFFFF"/>
        <w:spacing w:before="0" w:beforeAutospacing="0" w:after="0" w:afterAutospacing="0" w:line="360" w:lineRule="auto"/>
        <w:ind w:firstLine="709"/>
        <w:contextualSpacing/>
        <w:jc w:val="both"/>
        <w:textAlignment w:val="baseline"/>
        <w:rPr>
          <w:rFonts w:ascii="Arial" w:hAnsi="Arial" w:cs="Arial"/>
        </w:rPr>
      </w:pPr>
      <w:r w:rsidRPr="005E3E06">
        <w:rPr>
          <w:rFonts w:ascii="Arial" w:hAnsi="Arial" w:cs="Arial"/>
        </w:rPr>
        <w:t>После рас</w:t>
      </w:r>
      <w:r w:rsidR="00FB7D66">
        <w:rPr>
          <w:rFonts w:ascii="Arial" w:hAnsi="Arial" w:cs="Arial"/>
        </w:rPr>
        <w:t>тв</w:t>
      </w:r>
      <w:r w:rsidR="00FB7D66" w:rsidRPr="00FB7D66">
        <w:rPr>
          <w:rFonts w:ascii="Arial" w:hAnsi="Arial" w:cs="Arial"/>
        </w:rPr>
        <w:t>орения плава тиг</w:t>
      </w:r>
      <w:r w:rsidRPr="005E3E06">
        <w:rPr>
          <w:rFonts w:ascii="Arial" w:hAnsi="Arial" w:cs="Arial"/>
        </w:rPr>
        <w:t>ель вынимают из стакана, обмывают водой, раствор нагревают до просветления.</w:t>
      </w:r>
    </w:p>
    <w:p w14:paraId="73B9991D" w14:textId="3C657AC2"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После охлаждения раствор переносят в мерную колбу вместимостью 500 см</w:t>
      </w:r>
      <w:r w:rsidRPr="005E3E06">
        <w:rPr>
          <w:rFonts w:ascii="Arial" w:hAnsi="Arial" w:cs="Arial"/>
          <w:vertAlign w:val="superscript"/>
        </w:rPr>
        <w:t>3</w:t>
      </w:r>
      <w:r w:rsidRPr="00FB7D66">
        <w:rPr>
          <w:rFonts w:ascii="Arial" w:hAnsi="Arial" w:cs="Arial"/>
        </w:rPr>
        <w:t>, содержащую 100 см</w:t>
      </w:r>
      <w:r w:rsidRPr="005E3E06">
        <w:rPr>
          <w:rFonts w:ascii="Arial" w:hAnsi="Arial" w:cs="Arial"/>
          <w:vertAlign w:val="superscript"/>
        </w:rPr>
        <w:t>3</w:t>
      </w:r>
      <w:r w:rsidRPr="00FB7D66">
        <w:rPr>
          <w:rFonts w:ascii="Arial" w:hAnsi="Arial" w:cs="Arial"/>
        </w:rPr>
        <w:t xml:space="preserve"> раствора серной кислоты,</w:t>
      </w:r>
      <w:r>
        <w:rPr>
          <w:rFonts w:ascii="Arial" w:hAnsi="Arial" w:cs="Arial"/>
        </w:rPr>
        <w:t xml:space="preserve"> д</w:t>
      </w:r>
      <w:r w:rsidRPr="00FB7D66">
        <w:rPr>
          <w:rFonts w:ascii="Arial" w:hAnsi="Arial" w:cs="Arial"/>
        </w:rPr>
        <w:t>оливают до метки водой и перемешивают.</w:t>
      </w:r>
    </w:p>
    <w:p w14:paraId="3233DD4B" w14:textId="77777777"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1 см</w:t>
      </w:r>
      <w:r w:rsidRPr="005E3E06">
        <w:rPr>
          <w:rFonts w:ascii="Arial" w:hAnsi="Arial" w:cs="Arial"/>
          <w:vertAlign w:val="superscript"/>
        </w:rPr>
        <w:t>3</w:t>
      </w:r>
      <w:r w:rsidRPr="00FB7D66">
        <w:rPr>
          <w:rFonts w:ascii="Arial" w:hAnsi="Arial" w:cs="Arial"/>
        </w:rPr>
        <w:t xml:space="preserve"> раствора А содержит 0,0004 г диоксида титана.</w:t>
      </w:r>
    </w:p>
    <w:p w14:paraId="7D1DE6B2" w14:textId="4589B28C"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Стандартный раствор А можно приготовить также следующим</w:t>
      </w:r>
      <w:r>
        <w:rPr>
          <w:rFonts w:ascii="Arial" w:hAnsi="Arial" w:cs="Arial"/>
        </w:rPr>
        <w:t xml:space="preserve"> </w:t>
      </w:r>
      <w:r w:rsidRPr="00FB7D66">
        <w:rPr>
          <w:rFonts w:ascii="Arial" w:hAnsi="Arial" w:cs="Arial"/>
        </w:rPr>
        <w:t xml:space="preserve">образом: </w:t>
      </w:r>
      <w:r>
        <w:rPr>
          <w:rFonts w:ascii="Arial" w:hAnsi="Arial" w:cs="Arial"/>
        </w:rPr>
        <w:br/>
      </w:r>
      <w:r w:rsidRPr="00FB7D66">
        <w:rPr>
          <w:rFonts w:ascii="Arial" w:hAnsi="Arial" w:cs="Arial"/>
        </w:rPr>
        <w:t>0,886 г дикалий титандиоксалата дигидрата</w:t>
      </w:r>
      <w:r>
        <w:rPr>
          <w:rFonts w:ascii="Arial" w:hAnsi="Arial" w:cs="Arial"/>
        </w:rPr>
        <w:t xml:space="preserve"> </w:t>
      </w:r>
      <w:r w:rsidRPr="00FB7D66">
        <w:rPr>
          <w:rFonts w:ascii="Arial" w:hAnsi="Arial" w:cs="Arial"/>
        </w:rPr>
        <w:t>(К</w:t>
      </w:r>
      <w:r w:rsidRPr="005E3E06">
        <w:rPr>
          <w:rFonts w:ascii="Arial" w:hAnsi="Arial" w:cs="Arial"/>
          <w:vertAlign w:val="subscript"/>
        </w:rPr>
        <w:t>2</w:t>
      </w:r>
      <w:r w:rsidRPr="00FB7D66">
        <w:rPr>
          <w:rFonts w:ascii="Arial" w:hAnsi="Arial" w:cs="Arial"/>
        </w:rPr>
        <w:t>Т</w:t>
      </w:r>
      <w:r>
        <w:rPr>
          <w:rFonts w:ascii="Arial" w:hAnsi="Arial" w:cs="Arial"/>
          <w:lang w:val="en-US"/>
        </w:rPr>
        <w:t>iO</w:t>
      </w:r>
      <w:r w:rsidRPr="005E3E06">
        <w:rPr>
          <w:rFonts w:ascii="Arial" w:hAnsi="Arial" w:cs="Arial"/>
        </w:rPr>
        <w:t xml:space="preserve"> </w:t>
      </w:r>
      <w:r w:rsidRPr="00FB7D66">
        <w:rPr>
          <w:rFonts w:ascii="Arial" w:hAnsi="Arial" w:cs="Arial"/>
        </w:rPr>
        <w:t>(С</w:t>
      </w:r>
      <w:r w:rsidRPr="005E3E06">
        <w:rPr>
          <w:rFonts w:ascii="Arial" w:hAnsi="Arial" w:cs="Arial"/>
          <w:vertAlign w:val="subscript"/>
        </w:rPr>
        <w:t>2</w:t>
      </w:r>
      <w:r>
        <w:rPr>
          <w:rFonts w:ascii="Arial" w:hAnsi="Arial" w:cs="Arial"/>
        </w:rPr>
        <w:t>O</w:t>
      </w:r>
      <w:r w:rsidRPr="005E3E06">
        <w:rPr>
          <w:rFonts w:ascii="Arial" w:hAnsi="Arial" w:cs="Arial"/>
          <w:vertAlign w:val="subscript"/>
        </w:rPr>
        <w:t>4</w:t>
      </w:r>
      <w:r w:rsidRPr="00FB7D66">
        <w:rPr>
          <w:rFonts w:ascii="Arial" w:hAnsi="Arial" w:cs="Arial"/>
        </w:rPr>
        <w:t>)</w:t>
      </w:r>
      <w:r w:rsidRPr="005E3E06">
        <w:rPr>
          <w:rFonts w:ascii="Arial" w:hAnsi="Arial" w:cs="Arial"/>
          <w:vertAlign w:val="subscript"/>
        </w:rPr>
        <w:t>2</w:t>
      </w:r>
      <w:r w:rsidRPr="00FB7D66">
        <w:rPr>
          <w:rFonts w:ascii="Arial" w:hAnsi="Arial" w:cs="Arial"/>
        </w:rPr>
        <w:t>*2Н</w:t>
      </w:r>
      <w:r w:rsidRPr="005E3E06">
        <w:rPr>
          <w:rFonts w:ascii="Arial" w:hAnsi="Arial" w:cs="Arial"/>
          <w:vertAlign w:val="subscript"/>
        </w:rPr>
        <w:t>2</w:t>
      </w:r>
      <w:r>
        <w:rPr>
          <w:rFonts w:ascii="Arial" w:hAnsi="Arial" w:cs="Arial"/>
        </w:rPr>
        <w:t>O</w:t>
      </w:r>
      <w:r w:rsidRPr="00FB7D66">
        <w:rPr>
          <w:rFonts w:ascii="Arial" w:hAnsi="Arial" w:cs="Arial"/>
        </w:rPr>
        <w:t>) помещают в колбу Кьельдаля вместимостью 100 см</w:t>
      </w:r>
      <w:r w:rsidRPr="005E3E06">
        <w:rPr>
          <w:rFonts w:ascii="Arial" w:hAnsi="Arial" w:cs="Arial"/>
          <w:vertAlign w:val="superscript"/>
        </w:rPr>
        <w:t>3</w:t>
      </w:r>
      <w:r w:rsidRPr="00FB7D66">
        <w:rPr>
          <w:rFonts w:ascii="Arial" w:hAnsi="Arial" w:cs="Arial"/>
        </w:rPr>
        <w:t>. Добавляют 0,80 г сульфата аммония и 10 см</w:t>
      </w:r>
      <w:r w:rsidRPr="005E3E06">
        <w:rPr>
          <w:rFonts w:ascii="Arial" w:hAnsi="Arial" w:cs="Arial"/>
          <w:vertAlign w:val="superscript"/>
        </w:rPr>
        <w:t>3</w:t>
      </w:r>
      <w:r w:rsidRPr="00FB7D66">
        <w:rPr>
          <w:rFonts w:ascii="Arial" w:hAnsi="Arial" w:cs="Arial"/>
        </w:rPr>
        <w:t xml:space="preserve"> серной</w:t>
      </w:r>
      <w:r w:rsidRPr="005E3E06">
        <w:rPr>
          <w:rFonts w:ascii="Arial" w:hAnsi="Arial" w:cs="Arial"/>
        </w:rPr>
        <w:t xml:space="preserve"> </w:t>
      </w:r>
      <w:r w:rsidRPr="00FB7D66">
        <w:rPr>
          <w:rFonts w:ascii="Arial" w:hAnsi="Arial" w:cs="Arial"/>
        </w:rPr>
        <w:t>кислоты. Осторожно нагревают до окончания реакции и кипятят</w:t>
      </w:r>
      <w:r w:rsidRPr="005E3E06">
        <w:rPr>
          <w:rFonts w:ascii="Arial" w:hAnsi="Arial" w:cs="Arial"/>
        </w:rPr>
        <w:t xml:space="preserve"> </w:t>
      </w:r>
      <w:r w:rsidRPr="005E3E06">
        <w:rPr>
          <w:rFonts w:ascii="Arial" w:hAnsi="Arial" w:cs="Arial"/>
        </w:rPr>
        <w:br/>
      </w:r>
      <w:r w:rsidRPr="00FB7D66">
        <w:rPr>
          <w:rFonts w:ascii="Arial" w:hAnsi="Arial" w:cs="Arial"/>
        </w:rPr>
        <w:t>в течение 10 мин.</w:t>
      </w:r>
    </w:p>
    <w:p w14:paraId="2DBC2261" w14:textId="6F8E3A6A"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Охлаждают и переносят раствор в стакан, содержащий 100 см</w:t>
      </w:r>
      <w:r w:rsidRPr="005E3E06">
        <w:rPr>
          <w:rFonts w:ascii="Arial" w:hAnsi="Arial" w:cs="Arial"/>
          <w:vertAlign w:val="superscript"/>
        </w:rPr>
        <w:t xml:space="preserve">3 </w:t>
      </w:r>
      <w:r w:rsidRPr="00FB7D66">
        <w:rPr>
          <w:rFonts w:ascii="Arial" w:hAnsi="Arial" w:cs="Arial"/>
        </w:rPr>
        <w:t>воды. Добавляют по каплям приблизительно 1 моль/дм</w:t>
      </w:r>
      <w:r w:rsidRPr="005E3E06">
        <w:rPr>
          <w:rFonts w:ascii="Arial" w:hAnsi="Arial" w:cs="Arial"/>
          <w:vertAlign w:val="superscript"/>
        </w:rPr>
        <w:t xml:space="preserve">3 </w:t>
      </w:r>
      <w:r w:rsidRPr="00FB7D66">
        <w:rPr>
          <w:rFonts w:ascii="Arial" w:hAnsi="Arial" w:cs="Arial"/>
        </w:rPr>
        <w:t>раствора</w:t>
      </w:r>
      <w:r w:rsidRPr="005E3E06">
        <w:rPr>
          <w:rFonts w:ascii="Arial" w:hAnsi="Arial" w:cs="Arial"/>
        </w:rPr>
        <w:t xml:space="preserve"> </w:t>
      </w:r>
      <w:r w:rsidRPr="00FB7D66">
        <w:rPr>
          <w:rFonts w:ascii="Arial" w:hAnsi="Arial" w:cs="Arial"/>
        </w:rPr>
        <w:t>перманганата калия, пока раствор не примет устойчивую розовую окраску. Переносят раствор в мерную колбу вместимостью</w:t>
      </w:r>
      <w:r w:rsidRPr="005E3E06">
        <w:rPr>
          <w:rFonts w:ascii="Arial" w:hAnsi="Arial" w:cs="Arial"/>
        </w:rPr>
        <w:t xml:space="preserve"> </w:t>
      </w:r>
      <w:r w:rsidRPr="00FB7D66">
        <w:rPr>
          <w:rFonts w:ascii="Arial" w:hAnsi="Arial" w:cs="Arial"/>
        </w:rPr>
        <w:t>500 см3, доливают до метки водой и перемешивают.</w:t>
      </w:r>
    </w:p>
    <w:p w14:paraId="257FB3A3" w14:textId="77777777"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1 см3 раствора А содержит 0,0004 г диоксида титана.</w:t>
      </w:r>
    </w:p>
    <w:p w14:paraId="2F1B4A3C" w14:textId="77777777"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Раствор Б: 25,0 см</w:t>
      </w:r>
      <w:r w:rsidRPr="005E3E06">
        <w:rPr>
          <w:rFonts w:ascii="Arial" w:hAnsi="Arial" w:cs="Arial"/>
          <w:vertAlign w:val="superscript"/>
        </w:rPr>
        <w:t>3</w:t>
      </w:r>
      <w:r w:rsidRPr="00FB7D66">
        <w:rPr>
          <w:rFonts w:ascii="Arial" w:hAnsi="Arial" w:cs="Arial"/>
        </w:rPr>
        <w:t xml:space="preserve"> раствора А переносят в мерную колбу</w:t>
      </w:r>
    </w:p>
    <w:p w14:paraId="44FBA75A" w14:textId="77777777" w:rsidR="00FB7D66" w:rsidRPr="00FB7D6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FB7D66">
        <w:rPr>
          <w:rFonts w:ascii="Arial" w:hAnsi="Arial" w:cs="Arial"/>
        </w:rPr>
        <w:t>вместимостью 1000 см</w:t>
      </w:r>
      <w:r w:rsidRPr="005E3E06">
        <w:rPr>
          <w:rFonts w:ascii="Arial" w:hAnsi="Arial" w:cs="Arial"/>
          <w:vertAlign w:val="superscript"/>
        </w:rPr>
        <w:t>3</w:t>
      </w:r>
      <w:r w:rsidRPr="00FB7D66">
        <w:rPr>
          <w:rFonts w:ascii="Arial" w:hAnsi="Arial" w:cs="Arial"/>
        </w:rPr>
        <w:t>, приливают 20 см</w:t>
      </w:r>
      <w:r w:rsidRPr="005E3E06">
        <w:rPr>
          <w:rFonts w:ascii="Arial" w:hAnsi="Arial" w:cs="Arial"/>
          <w:vertAlign w:val="superscript"/>
        </w:rPr>
        <w:t>3</w:t>
      </w:r>
      <w:r w:rsidRPr="00FB7D66">
        <w:rPr>
          <w:rFonts w:ascii="Arial" w:hAnsi="Arial" w:cs="Arial"/>
        </w:rPr>
        <w:t xml:space="preserve"> раствора серной кислоты, доливают до метки водой и перемешивают.</w:t>
      </w:r>
    </w:p>
    <w:p w14:paraId="768E3074" w14:textId="4F530422" w:rsidR="00FB7D66" w:rsidRDefault="00FB7D66" w:rsidP="005E3E06">
      <w:pPr>
        <w:pStyle w:val="formattext1"/>
        <w:shd w:val="clear" w:color="auto" w:fill="FFFFFF"/>
        <w:spacing w:before="0" w:beforeAutospacing="0" w:after="0" w:afterAutospacing="0" w:line="360" w:lineRule="auto"/>
        <w:ind w:firstLine="709"/>
        <w:contextualSpacing/>
        <w:jc w:val="both"/>
        <w:textAlignment w:val="baseline"/>
        <w:rPr>
          <w:rFonts w:ascii="Arial" w:hAnsi="Arial" w:cs="Arial"/>
        </w:rPr>
      </w:pPr>
      <w:r w:rsidRPr="00FB7D66">
        <w:rPr>
          <w:rFonts w:ascii="Arial" w:hAnsi="Arial" w:cs="Arial"/>
        </w:rPr>
        <w:t>1 см</w:t>
      </w:r>
      <w:r w:rsidRPr="005E3E06">
        <w:rPr>
          <w:rFonts w:ascii="Arial" w:hAnsi="Arial" w:cs="Arial"/>
          <w:vertAlign w:val="superscript"/>
        </w:rPr>
        <w:t>3</w:t>
      </w:r>
      <w:r w:rsidRPr="00FB7D66">
        <w:rPr>
          <w:rFonts w:ascii="Arial" w:hAnsi="Arial" w:cs="Arial"/>
        </w:rPr>
        <w:t xml:space="preserve"> раствора Б содержит 0,00001 г диоксида титана.</w:t>
      </w:r>
      <w:r w:rsidRPr="00FB7D66">
        <w:rPr>
          <w:rFonts w:ascii="Arial" w:hAnsi="Arial" w:cs="Arial"/>
        </w:rPr>
        <w:cr/>
      </w:r>
    </w:p>
    <w:p w14:paraId="3ED26D9C" w14:textId="49A0E23C" w:rsidR="00FB7D66" w:rsidRPr="005E3E06" w:rsidRDefault="005E3E06" w:rsidP="005E3E06">
      <w:pPr>
        <w:pStyle w:val="formattext1"/>
        <w:shd w:val="clear" w:color="auto" w:fill="FFFFFF"/>
        <w:spacing w:before="0" w:beforeAutospacing="0" w:after="0" w:afterAutospacing="0" w:line="360" w:lineRule="auto"/>
        <w:ind w:firstLine="709"/>
        <w:contextualSpacing/>
        <w:jc w:val="both"/>
        <w:textAlignment w:val="baseline"/>
        <w:rPr>
          <w:rFonts w:ascii="Arial" w:hAnsi="Arial" w:cs="Arial"/>
          <w:b/>
        </w:rPr>
      </w:pPr>
      <w:r>
        <w:rPr>
          <w:rFonts w:ascii="Arial" w:hAnsi="Arial" w:cs="Arial"/>
          <w:b/>
        </w:rPr>
        <w:t>9</w:t>
      </w:r>
      <w:r w:rsidR="00FB7D66" w:rsidRPr="005E3E06">
        <w:rPr>
          <w:rFonts w:ascii="Arial" w:hAnsi="Arial" w:cs="Arial"/>
          <w:b/>
        </w:rPr>
        <w:t>.2 Проведение анализа</w:t>
      </w:r>
    </w:p>
    <w:p w14:paraId="7C009104" w14:textId="66CA6D9F" w:rsidR="00FB7D66" w:rsidRPr="005E3E06" w:rsidRDefault="005E3E06"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9</w:t>
      </w:r>
      <w:r w:rsidR="00FB7D66">
        <w:rPr>
          <w:rFonts w:ascii="Arial" w:hAnsi="Arial" w:cs="Arial"/>
        </w:rPr>
        <w:t xml:space="preserve">.2.1. </w:t>
      </w:r>
      <w:r w:rsidR="00FB7D66" w:rsidRPr="005E3E06">
        <w:rPr>
          <w:rFonts w:ascii="Arial" w:hAnsi="Arial" w:cs="Arial"/>
        </w:rPr>
        <w:t xml:space="preserve">Аликвотную часть серно-кислого раствора пробы, приготовленного методом разложения пробы сплавлением по </w:t>
      </w:r>
      <w:r w:rsidR="00FB7D66" w:rsidRPr="00FB7D66">
        <w:rPr>
          <w:rFonts w:ascii="Arial" w:hAnsi="Arial" w:cs="Arial"/>
        </w:rPr>
        <w:t>ГОСТ 23201.3</w:t>
      </w:r>
      <w:r w:rsidR="00FB7D66" w:rsidRPr="005E3E06">
        <w:rPr>
          <w:rFonts w:ascii="Arial" w:hAnsi="Arial" w:cs="Arial"/>
        </w:rPr>
        <w:t>, отбирают объемом 50 см</w:t>
      </w:r>
      <w:r w:rsidR="00FB7D66" w:rsidRPr="005E3E06">
        <w:rPr>
          <w:rFonts w:ascii="Arial" w:hAnsi="Arial" w:cs="Arial"/>
          <w:vertAlign w:val="superscript"/>
        </w:rPr>
        <w:t>3</w:t>
      </w:r>
      <w:r w:rsidR="00FB7D66" w:rsidRPr="005E3E06">
        <w:rPr>
          <w:rFonts w:ascii="Arial" w:hAnsi="Arial" w:cs="Arial"/>
        </w:rPr>
        <w:t xml:space="preserve"> при массовой доле диоксида</w:t>
      </w:r>
      <w:r w:rsidR="00FB7D66">
        <w:rPr>
          <w:rFonts w:ascii="Arial" w:hAnsi="Arial" w:cs="Arial"/>
        </w:rPr>
        <w:t xml:space="preserve"> </w:t>
      </w:r>
      <w:r w:rsidR="00FB7D66" w:rsidRPr="005E3E06">
        <w:rPr>
          <w:rFonts w:ascii="Arial" w:hAnsi="Arial" w:cs="Arial"/>
        </w:rPr>
        <w:t>титана до 0,01% или 25 см</w:t>
      </w:r>
      <w:r w:rsidR="00FB7D66" w:rsidRPr="005E3E06">
        <w:rPr>
          <w:rFonts w:ascii="Arial" w:hAnsi="Arial" w:cs="Arial"/>
          <w:vertAlign w:val="superscript"/>
        </w:rPr>
        <w:t>3</w:t>
      </w:r>
      <w:r w:rsidR="00FB7D66" w:rsidRPr="005E3E06">
        <w:rPr>
          <w:rFonts w:ascii="Arial" w:hAnsi="Arial" w:cs="Arial"/>
        </w:rPr>
        <w:t xml:space="preserve"> при массовой доле диоксида титана</w:t>
      </w:r>
      <w:r w:rsidR="00FB7D66">
        <w:rPr>
          <w:rFonts w:ascii="Arial" w:hAnsi="Arial" w:cs="Arial"/>
        </w:rPr>
        <w:t xml:space="preserve"> </w:t>
      </w:r>
      <w:r w:rsidR="00FB7D66" w:rsidRPr="005E3E06">
        <w:rPr>
          <w:rFonts w:ascii="Arial" w:hAnsi="Arial" w:cs="Arial"/>
        </w:rPr>
        <w:t>свыше 0,01% и помещают в мерную колбу вместимостью 100 см</w:t>
      </w:r>
      <w:r w:rsidR="00FB7D66" w:rsidRPr="005E3E06">
        <w:rPr>
          <w:rFonts w:ascii="Arial" w:hAnsi="Arial" w:cs="Arial"/>
          <w:vertAlign w:val="superscript"/>
        </w:rPr>
        <w:t>3</w:t>
      </w:r>
      <w:r w:rsidR="00FB7D66" w:rsidRPr="005E3E06">
        <w:rPr>
          <w:rFonts w:ascii="Arial" w:hAnsi="Arial" w:cs="Arial"/>
        </w:rPr>
        <w:t>.</w:t>
      </w:r>
    </w:p>
    <w:p w14:paraId="67406FC0" w14:textId="7A76E628" w:rsidR="00FB7D66" w:rsidRPr="005E3E0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В колбу добавляют 10 см</w:t>
      </w:r>
      <w:r w:rsidRPr="005E3E06">
        <w:rPr>
          <w:rFonts w:ascii="Arial" w:hAnsi="Arial" w:cs="Arial"/>
          <w:vertAlign w:val="superscript"/>
        </w:rPr>
        <w:t>3</w:t>
      </w:r>
      <w:r w:rsidRPr="005E3E06">
        <w:rPr>
          <w:rFonts w:ascii="Arial" w:hAnsi="Arial" w:cs="Arial"/>
        </w:rPr>
        <w:t xml:space="preserve"> раствора серной кислоты, 3 см</w:t>
      </w:r>
      <w:r w:rsidRPr="005E3E06">
        <w:rPr>
          <w:rFonts w:ascii="Arial" w:hAnsi="Arial" w:cs="Arial"/>
          <w:vertAlign w:val="superscript"/>
        </w:rPr>
        <w:t>3</w:t>
      </w:r>
      <w:r w:rsidRPr="005E3E06">
        <w:rPr>
          <w:rFonts w:ascii="Arial" w:hAnsi="Arial" w:cs="Arial"/>
        </w:rPr>
        <w:t xml:space="preserve"> раствора аскорбиновой кислоты, три капли раствора серно-кислой меди</w:t>
      </w:r>
      <w:r>
        <w:rPr>
          <w:rFonts w:ascii="Arial" w:hAnsi="Arial" w:cs="Arial"/>
        </w:rPr>
        <w:t xml:space="preserve"> </w:t>
      </w:r>
      <w:r w:rsidRPr="005E3E06">
        <w:rPr>
          <w:rFonts w:ascii="Arial" w:hAnsi="Arial" w:cs="Arial"/>
        </w:rPr>
        <w:t>и перемешивают, через 20 мин (5 мин) добавляют 10 см</w:t>
      </w:r>
      <w:r w:rsidRPr="005E3E06">
        <w:rPr>
          <w:rFonts w:ascii="Arial" w:hAnsi="Arial" w:cs="Arial"/>
          <w:vertAlign w:val="superscript"/>
        </w:rPr>
        <w:t>3</w:t>
      </w:r>
      <w:r w:rsidRPr="005E3E06">
        <w:rPr>
          <w:rFonts w:ascii="Arial" w:hAnsi="Arial" w:cs="Arial"/>
        </w:rPr>
        <w:t xml:space="preserve"> раствора диантипирилметана, доливают до метки водой и перемешивают.</w:t>
      </w:r>
    </w:p>
    <w:p w14:paraId="4097EAE4" w14:textId="0D843EB6" w:rsidR="00FB7D66" w:rsidRPr="005E3E0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Через 40 мин измеряют оптическую плотность раствора на</w:t>
      </w:r>
      <w:r>
        <w:rPr>
          <w:rFonts w:ascii="Arial" w:hAnsi="Arial" w:cs="Arial"/>
        </w:rPr>
        <w:t xml:space="preserve"> </w:t>
      </w:r>
      <w:r w:rsidRPr="005E3E06">
        <w:rPr>
          <w:rFonts w:ascii="Arial" w:hAnsi="Arial" w:cs="Arial"/>
        </w:rPr>
        <w:t>фотоэлектроколориметре или спектрофотометре, учитывая, что</w:t>
      </w:r>
      <w:r>
        <w:rPr>
          <w:rFonts w:ascii="Arial" w:hAnsi="Arial" w:cs="Arial"/>
        </w:rPr>
        <w:t xml:space="preserve"> </w:t>
      </w:r>
      <w:r w:rsidRPr="005E3E06">
        <w:rPr>
          <w:rFonts w:ascii="Arial" w:hAnsi="Arial" w:cs="Arial"/>
        </w:rPr>
        <w:t xml:space="preserve">максимум </w:t>
      </w:r>
      <w:r w:rsidRPr="005E3E06">
        <w:rPr>
          <w:rFonts w:ascii="Arial" w:hAnsi="Arial" w:cs="Arial"/>
        </w:rPr>
        <w:lastRenderedPageBreak/>
        <w:t>светопоглощения растворов соответствует длине волны</w:t>
      </w:r>
      <w:r>
        <w:rPr>
          <w:rFonts w:ascii="Arial" w:hAnsi="Arial" w:cs="Arial"/>
        </w:rPr>
        <w:t xml:space="preserve"> </w:t>
      </w:r>
      <w:r w:rsidRPr="005E3E06">
        <w:rPr>
          <w:rFonts w:ascii="Arial" w:hAnsi="Arial" w:cs="Arial"/>
        </w:rPr>
        <w:t xml:space="preserve">420 нм (400 нм). </w:t>
      </w:r>
      <w:r>
        <w:rPr>
          <w:rFonts w:ascii="Arial" w:hAnsi="Arial" w:cs="Arial"/>
        </w:rPr>
        <w:br/>
      </w:r>
      <w:r w:rsidRPr="005E3E06">
        <w:rPr>
          <w:rFonts w:ascii="Arial" w:hAnsi="Arial" w:cs="Arial"/>
        </w:rPr>
        <w:t>Раствором сравнения служит раствор контрольного опыта, проведенный через все стадии анализа.</w:t>
      </w:r>
    </w:p>
    <w:p w14:paraId="1F1B04CC" w14:textId="77777777" w:rsidR="00FB7D66" w:rsidRPr="005E3E0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Массу диоксида титана в растворе находят по градуировочному графику.</w:t>
      </w:r>
    </w:p>
    <w:p w14:paraId="41ADB0DF" w14:textId="75F5063C" w:rsidR="00FB7D66" w:rsidRPr="005E3E06" w:rsidRDefault="00FB7D66"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spacing w:val="20"/>
        </w:rPr>
        <w:t>Примечание</w:t>
      </w:r>
      <w:r>
        <w:rPr>
          <w:rFonts w:ascii="Arial" w:hAnsi="Arial" w:cs="Arial"/>
          <w:spacing w:val="20"/>
        </w:rPr>
        <w:t xml:space="preserve"> -</w:t>
      </w:r>
      <w:r w:rsidRPr="005E3E06">
        <w:rPr>
          <w:rFonts w:ascii="Arial" w:hAnsi="Arial" w:cs="Arial"/>
        </w:rPr>
        <w:t xml:space="preserve"> </w:t>
      </w:r>
      <w:r w:rsidRPr="00FB7D66">
        <w:rPr>
          <w:rFonts w:ascii="Arial" w:hAnsi="Arial" w:cs="Arial"/>
        </w:rPr>
        <w:t>Поглощение рас</w:t>
      </w:r>
      <w:r w:rsidR="00262D9E">
        <w:rPr>
          <w:rFonts w:ascii="Arial" w:hAnsi="Arial" w:cs="Arial"/>
        </w:rPr>
        <w:t>твора</w:t>
      </w:r>
      <w:r w:rsidRPr="00FB7D66">
        <w:rPr>
          <w:rFonts w:ascii="Arial" w:hAnsi="Arial" w:cs="Arial"/>
        </w:rPr>
        <w:t xml:space="preserve"> уст</w:t>
      </w:r>
      <w:r w:rsidRPr="005E3E06">
        <w:rPr>
          <w:rFonts w:ascii="Arial" w:hAnsi="Arial" w:cs="Arial"/>
        </w:rPr>
        <w:t>о</w:t>
      </w:r>
      <w:r>
        <w:rPr>
          <w:rFonts w:ascii="Arial" w:hAnsi="Arial" w:cs="Arial"/>
        </w:rPr>
        <w:t>й</w:t>
      </w:r>
      <w:r w:rsidRPr="00FB7D66">
        <w:rPr>
          <w:rFonts w:ascii="Arial" w:hAnsi="Arial" w:cs="Arial"/>
        </w:rPr>
        <w:t>чиво примерно в</w:t>
      </w:r>
      <w:r w:rsidRPr="005E3E06">
        <w:rPr>
          <w:rFonts w:ascii="Arial" w:hAnsi="Arial" w:cs="Arial"/>
        </w:rPr>
        <w:t xml:space="preserve"> течение</w:t>
      </w:r>
      <w:r>
        <w:rPr>
          <w:rFonts w:ascii="Arial" w:hAnsi="Arial" w:cs="Arial"/>
        </w:rPr>
        <w:t xml:space="preserve"> </w:t>
      </w:r>
      <w:r w:rsidRPr="005E3E06">
        <w:rPr>
          <w:rFonts w:ascii="Arial" w:hAnsi="Arial" w:cs="Arial"/>
        </w:rPr>
        <w:t>24 ч</w:t>
      </w:r>
      <w:r>
        <w:rPr>
          <w:rFonts w:ascii="Arial" w:hAnsi="Arial" w:cs="Arial"/>
        </w:rPr>
        <w:t>.</w:t>
      </w:r>
    </w:p>
    <w:p w14:paraId="07B5FD78" w14:textId="706A2CE6" w:rsidR="00FB7D66" w:rsidRPr="00FB7D66" w:rsidRDefault="005E3E06"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9</w:t>
      </w:r>
      <w:r w:rsidR="00FB7D66">
        <w:rPr>
          <w:rFonts w:ascii="Arial" w:hAnsi="Arial" w:cs="Arial"/>
        </w:rPr>
        <w:t>.2.2.</w:t>
      </w:r>
      <w:r w:rsidR="00FB7D66" w:rsidRPr="005E3E06">
        <w:rPr>
          <w:rFonts w:ascii="Arial" w:hAnsi="Arial" w:cs="Arial"/>
        </w:rPr>
        <w:t xml:space="preserve"> Для построения градуировочного графика в семь (восемь)</w:t>
      </w:r>
      <w:r w:rsidR="00FB7D66">
        <w:rPr>
          <w:rFonts w:ascii="Arial" w:hAnsi="Arial" w:cs="Arial"/>
        </w:rPr>
        <w:t xml:space="preserve"> м</w:t>
      </w:r>
      <w:r w:rsidR="00FB7D66" w:rsidRPr="005E3E06">
        <w:rPr>
          <w:rFonts w:ascii="Arial" w:hAnsi="Arial" w:cs="Arial"/>
        </w:rPr>
        <w:t>ерных колб вместимостью 100 см</w:t>
      </w:r>
      <w:r w:rsidR="00FB7D66" w:rsidRPr="005E3E06">
        <w:rPr>
          <w:rFonts w:ascii="Arial" w:hAnsi="Arial" w:cs="Arial"/>
          <w:vertAlign w:val="superscript"/>
        </w:rPr>
        <w:t>3</w:t>
      </w:r>
      <w:r w:rsidR="00FB7D66" w:rsidRPr="005E3E06">
        <w:rPr>
          <w:rFonts w:ascii="Arial" w:hAnsi="Arial" w:cs="Arial"/>
        </w:rPr>
        <w:t xml:space="preserve"> каждая отбирают 0; 1,0; 2,0;</w:t>
      </w:r>
      <w:r w:rsidR="00FB7D66">
        <w:rPr>
          <w:rFonts w:ascii="Arial" w:hAnsi="Arial" w:cs="Arial"/>
        </w:rPr>
        <w:t xml:space="preserve"> </w:t>
      </w:r>
      <w:r w:rsidR="00FB7D66" w:rsidRPr="00FB7D66">
        <w:rPr>
          <w:rFonts w:ascii="Arial" w:hAnsi="Arial" w:cs="Arial"/>
        </w:rPr>
        <w:t>3,0; 4,0; 6,0; 8,0 и 10,0 см</w:t>
      </w:r>
      <w:r w:rsidR="00FB7D66" w:rsidRPr="005E3E06">
        <w:rPr>
          <w:rFonts w:ascii="Arial" w:hAnsi="Arial" w:cs="Arial"/>
          <w:vertAlign w:val="superscript"/>
        </w:rPr>
        <w:t>3</w:t>
      </w:r>
      <w:r w:rsidR="00FB7D66" w:rsidRPr="00FB7D66">
        <w:rPr>
          <w:rFonts w:ascii="Arial" w:hAnsi="Arial" w:cs="Arial"/>
        </w:rPr>
        <w:t xml:space="preserve"> стандартного раствора Б, что соответствует 0; 0,00001; 0,00002; 0,00003; 0,00004; 0,00006; 0,00008 и</w:t>
      </w:r>
      <w:r w:rsidR="00FB7D66">
        <w:rPr>
          <w:rFonts w:ascii="Arial" w:hAnsi="Arial" w:cs="Arial"/>
        </w:rPr>
        <w:t xml:space="preserve"> </w:t>
      </w:r>
      <w:r w:rsidR="00FB7D66" w:rsidRPr="00FB7D66">
        <w:rPr>
          <w:rFonts w:ascii="Arial" w:hAnsi="Arial" w:cs="Arial"/>
        </w:rPr>
        <w:t>0,0001 г диоксида титана. Во все колбы добавляют по 25 см</w:t>
      </w:r>
      <w:r w:rsidR="00FB7D66" w:rsidRPr="005E3E06">
        <w:rPr>
          <w:rFonts w:ascii="Arial" w:hAnsi="Arial" w:cs="Arial"/>
          <w:vertAlign w:val="superscript"/>
        </w:rPr>
        <w:t>3</w:t>
      </w:r>
      <w:r w:rsidR="00FB7D66">
        <w:rPr>
          <w:rFonts w:ascii="Arial" w:hAnsi="Arial" w:cs="Arial"/>
          <w:vertAlign w:val="superscript"/>
        </w:rPr>
        <w:t xml:space="preserve"> </w:t>
      </w:r>
      <w:r w:rsidR="00FB7D66">
        <w:rPr>
          <w:rFonts w:ascii="Arial" w:hAnsi="Arial" w:cs="Arial"/>
          <w:vertAlign w:val="superscript"/>
        </w:rPr>
        <w:br/>
      </w:r>
      <w:r w:rsidR="00FB7D66" w:rsidRPr="00FB7D66">
        <w:rPr>
          <w:rFonts w:ascii="Arial" w:hAnsi="Arial" w:cs="Arial"/>
        </w:rPr>
        <w:t>(15 см</w:t>
      </w:r>
      <w:r w:rsidR="00FB7D66" w:rsidRPr="005E3E06">
        <w:rPr>
          <w:rFonts w:ascii="Arial" w:hAnsi="Arial" w:cs="Arial"/>
          <w:vertAlign w:val="superscript"/>
        </w:rPr>
        <w:t>3</w:t>
      </w:r>
      <w:r w:rsidR="00FB7D66" w:rsidRPr="00FB7D66">
        <w:rPr>
          <w:rFonts w:ascii="Arial" w:hAnsi="Arial" w:cs="Arial"/>
        </w:rPr>
        <w:t>) раствора серной кислоты, воду до объема 70 см</w:t>
      </w:r>
      <w:r w:rsidR="00FB7D66" w:rsidRPr="005E3E06">
        <w:rPr>
          <w:rFonts w:ascii="Arial" w:hAnsi="Arial" w:cs="Arial"/>
          <w:vertAlign w:val="superscript"/>
        </w:rPr>
        <w:t>3</w:t>
      </w:r>
      <w:r w:rsidR="00FB7D66" w:rsidRPr="00FB7D66">
        <w:rPr>
          <w:rFonts w:ascii="Arial" w:hAnsi="Arial" w:cs="Arial"/>
        </w:rPr>
        <w:t>, 3 см</w:t>
      </w:r>
      <w:r w:rsidR="00FB7D66" w:rsidRPr="005E3E06">
        <w:rPr>
          <w:rFonts w:ascii="Arial" w:hAnsi="Arial" w:cs="Arial"/>
          <w:vertAlign w:val="superscript"/>
        </w:rPr>
        <w:t>3</w:t>
      </w:r>
      <w:r w:rsidR="0077562B">
        <w:rPr>
          <w:rFonts w:ascii="Arial" w:hAnsi="Arial" w:cs="Arial"/>
          <w:vertAlign w:val="superscript"/>
        </w:rPr>
        <w:t xml:space="preserve"> </w:t>
      </w:r>
      <w:r w:rsidR="00FB7D66" w:rsidRPr="00FB7D66">
        <w:rPr>
          <w:rFonts w:ascii="Arial" w:hAnsi="Arial" w:cs="Arial"/>
        </w:rPr>
        <w:t>раствора аскорбиновой кислоты и далее поступают согласно</w:t>
      </w:r>
      <w:r w:rsidR="0077562B">
        <w:rPr>
          <w:rFonts w:ascii="Arial" w:hAnsi="Arial" w:cs="Arial"/>
        </w:rPr>
        <w:t xml:space="preserve"> п. </w:t>
      </w:r>
      <w:r>
        <w:rPr>
          <w:rFonts w:ascii="Arial" w:hAnsi="Arial" w:cs="Arial"/>
        </w:rPr>
        <w:t>9</w:t>
      </w:r>
      <w:r w:rsidR="0077562B">
        <w:rPr>
          <w:rFonts w:ascii="Arial" w:hAnsi="Arial" w:cs="Arial"/>
        </w:rPr>
        <w:t>.2</w:t>
      </w:r>
      <w:r w:rsidR="00FB7D66" w:rsidRPr="00FB7D66">
        <w:rPr>
          <w:rFonts w:ascii="Arial" w:hAnsi="Arial" w:cs="Arial"/>
        </w:rPr>
        <w:t>.</w:t>
      </w:r>
      <w:r w:rsidR="0077562B">
        <w:rPr>
          <w:rFonts w:ascii="Arial" w:hAnsi="Arial" w:cs="Arial"/>
        </w:rPr>
        <w:t>1.</w:t>
      </w:r>
    </w:p>
    <w:p w14:paraId="6BC99C30" w14:textId="77777777" w:rsidR="00FB7D66" w:rsidRPr="00FB7D66" w:rsidRDefault="00FB7D66" w:rsidP="00FB7D66">
      <w:pPr>
        <w:pStyle w:val="formattext1"/>
        <w:shd w:val="clear" w:color="auto" w:fill="FFFFFF"/>
        <w:spacing w:line="360" w:lineRule="auto"/>
        <w:ind w:firstLine="709"/>
        <w:contextualSpacing/>
        <w:textAlignment w:val="baseline"/>
        <w:rPr>
          <w:rFonts w:ascii="Arial" w:hAnsi="Arial" w:cs="Arial"/>
        </w:rPr>
      </w:pPr>
      <w:r w:rsidRPr="00FB7D66">
        <w:rPr>
          <w:rFonts w:ascii="Arial" w:hAnsi="Arial" w:cs="Arial"/>
        </w:rPr>
        <w:t>Раствором сравнения служит раствор, не содержащий стандартного раствора титана.</w:t>
      </w:r>
    </w:p>
    <w:p w14:paraId="1E806E1B" w14:textId="2AEC0EC2" w:rsidR="00FB7D66" w:rsidRDefault="00FB7D66" w:rsidP="005E3E06">
      <w:pPr>
        <w:pStyle w:val="formattext1"/>
        <w:shd w:val="clear" w:color="auto" w:fill="FFFFFF"/>
        <w:spacing w:line="360" w:lineRule="auto"/>
        <w:ind w:firstLine="709"/>
        <w:contextualSpacing/>
        <w:textAlignment w:val="baseline"/>
        <w:rPr>
          <w:rFonts w:ascii="Arial" w:hAnsi="Arial" w:cs="Arial"/>
        </w:rPr>
      </w:pPr>
      <w:r w:rsidRPr="00FB7D66">
        <w:rPr>
          <w:rFonts w:ascii="Arial" w:hAnsi="Arial" w:cs="Arial"/>
        </w:rPr>
        <w:t>По полученным значениям оптических плотностей и соответствующим им массам диоксида титана строят градуировочный</w:t>
      </w:r>
      <w:r w:rsidR="0077562B">
        <w:rPr>
          <w:rFonts w:ascii="Arial" w:hAnsi="Arial" w:cs="Arial"/>
        </w:rPr>
        <w:t xml:space="preserve"> </w:t>
      </w:r>
      <w:r w:rsidRPr="00FB7D66">
        <w:rPr>
          <w:rFonts w:ascii="Arial" w:hAnsi="Arial" w:cs="Arial"/>
        </w:rPr>
        <w:t>график.</w:t>
      </w:r>
    </w:p>
    <w:p w14:paraId="3CFEFBF2" w14:textId="77777777" w:rsidR="0077562B" w:rsidRDefault="0077562B" w:rsidP="005E3E06">
      <w:pPr>
        <w:pStyle w:val="formattext1"/>
        <w:shd w:val="clear" w:color="auto" w:fill="FFFFFF"/>
        <w:spacing w:line="360" w:lineRule="auto"/>
        <w:ind w:firstLine="709"/>
        <w:contextualSpacing/>
        <w:textAlignment w:val="baseline"/>
        <w:rPr>
          <w:rFonts w:ascii="Arial" w:hAnsi="Arial" w:cs="Arial"/>
        </w:rPr>
      </w:pPr>
    </w:p>
    <w:p w14:paraId="3D4481EB" w14:textId="1B68C525" w:rsidR="0077562B" w:rsidRDefault="005E3E06" w:rsidP="005E3E06">
      <w:pPr>
        <w:pStyle w:val="formattext1"/>
        <w:shd w:val="clear" w:color="auto" w:fill="FFFFFF"/>
        <w:spacing w:line="360" w:lineRule="auto"/>
        <w:ind w:firstLine="709"/>
        <w:contextualSpacing/>
        <w:textAlignment w:val="baseline"/>
        <w:rPr>
          <w:rFonts w:ascii="Arial" w:hAnsi="Arial" w:cs="Arial"/>
          <w:b/>
        </w:rPr>
      </w:pPr>
      <w:r>
        <w:rPr>
          <w:rFonts w:ascii="Arial" w:hAnsi="Arial" w:cs="Arial"/>
          <w:b/>
        </w:rPr>
        <w:t>9</w:t>
      </w:r>
      <w:r w:rsidR="0077562B" w:rsidRPr="005E3E06">
        <w:rPr>
          <w:rFonts w:ascii="Arial" w:hAnsi="Arial" w:cs="Arial"/>
          <w:b/>
        </w:rPr>
        <w:t>.3 Обработка результатов</w:t>
      </w:r>
    </w:p>
    <w:p w14:paraId="31244934" w14:textId="1D5FD145" w:rsidR="0077562B" w:rsidRDefault="005E3E06"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9</w:t>
      </w:r>
      <w:r w:rsidR="0077562B">
        <w:rPr>
          <w:rFonts w:ascii="Arial" w:hAnsi="Arial" w:cs="Arial"/>
        </w:rPr>
        <w:t xml:space="preserve">.3.1. </w:t>
      </w:r>
      <w:r w:rsidR="0077562B" w:rsidRPr="005E3E06">
        <w:rPr>
          <w:rFonts w:ascii="Arial" w:hAnsi="Arial" w:cs="Arial"/>
        </w:rPr>
        <w:t xml:space="preserve">По градуировочному графику определяют массу диоксида титана, соответствующую поглощению анализируемого раствора и поглощению контрольного опыта. </w:t>
      </w:r>
    </w:p>
    <w:p w14:paraId="5723AFEF" w14:textId="680E3907"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rPr>
        <w:t>Массовую долю титана в процентах в п</w:t>
      </w:r>
      <w:r w:rsidRPr="0077562B">
        <w:rPr>
          <w:rFonts w:ascii="Arial" w:hAnsi="Arial" w:cs="Arial"/>
        </w:rPr>
        <w:t>ересчете на диоксид титана (Ti</w:t>
      </w:r>
      <w:r>
        <w:rPr>
          <w:rFonts w:ascii="Arial" w:hAnsi="Arial" w:cs="Arial"/>
          <w:lang w:val="en-US"/>
        </w:rPr>
        <w:t>O</w:t>
      </w:r>
      <w:r w:rsidRPr="005E3E06">
        <w:rPr>
          <w:rFonts w:ascii="Arial" w:hAnsi="Arial" w:cs="Arial"/>
          <w:vertAlign w:val="subscript"/>
        </w:rPr>
        <w:t>2</w:t>
      </w:r>
      <w:r w:rsidRPr="005E3E06">
        <w:rPr>
          <w:rFonts w:ascii="Arial" w:hAnsi="Arial" w:cs="Arial"/>
        </w:rPr>
        <w:t xml:space="preserve">) </w:t>
      </w:r>
      <w:r w:rsidRPr="00AF4BFF">
        <w:rPr>
          <w:rFonts w:ascii="Arial" w:hAnsi="Arial" w:cs="Arial"/>
        </w:rPr>
        <w:t>(</w:t>
      </w:r>
      <w:r w:rsidRPr="00AF4BFF">
        <w:rPr>
          <w:rFonts w:ascii="Arial" w:hAnsi="Arial" w:cs="Arial"/>
          <w:i/>
          <w:lang w:val="en-US"/>
        </w:rPr>
        <w:t>X</w:t>
      </w:r>
      <w:r w:rsidRPr="00AF4BFF">
        <w:rPr>
          <w:rFonts w:ascii="Arial" w:hAnsi="Arial" w:cs="Arial"/>
        </w:rPr>
        <w:t xml:space="preserve">) </w:t>
      </w:r>
      <w:r w:rsidRPr="005E3E06">
        <w:rPr>
          <w:rFonts w:ascii="Arial" w:hAnsi="Arial" w:cs="Arial"/>
        </w:rPr>
        <w:t>вычисляют по формуле</w:t>
      </w:r>
      <w:r>
        <w:rPr>
          <w:rFonts w:ascii="Arial" w:hAnsi="Arial" w:cs="Arial"/>
        </w:rPr>
        <w:t>:</w:t>
      </w:r>
    </w:p>
    <w:p w14:paraId="34E43301" w14:textId="2E2AC2FC" w:rsidR="0077562B" w:rsidRP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m:oMathPara>
        <m:oMath>
          <m:r>
            <w:rPr>
              <w:rFonts w:ascii="Cambria Math" w:hAnsi="Cambria Math" w:cs="Arial"/>
            </w:rPr>
            <m:t>X</m:t>
          </m:r>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num>
            <m:den>
              <m:r>
                <w:rPr>
                  <w:rFonts w:ascii="Cambria Math" w:hAnsi="Cambria Math" w:cs="Arial"/>
                </w:rPr>
                <m:t>1000</m:t>
              </m:r>
            </m:den>
          </m:f>
          <m:r>
            <w:rPr>
              <w:rFonts w:ascii="Cambria Math" w:hAnsi="Cambria Math" w:cs="Arial"/>
            </w:rPr>
            <m:t xml:space="preserve"> × </m:t>
          </m:r>
          <m:f>
            <m:fPr>
              <m:ctrlPr>
                <w:rPr>
                  <w:rFonts w:ascii="Cambria Math" w:hAnsi="Cambria Math" w:cs="Arial"/>
                  <w:i/>
                </w:rPr>
              </m:ctrlPr>
            </m:fPr>
            <m:num>
              <m:r>
                <w:rPr>
                  <w:rFonts w:ascii="Cambria Math" w:hAnsi="Cambria Math" w:cs="Arial"/>
                </w:rPr>
                <m:t>250</m:t>
              </m:r>
            </m:num>
            <m:den>
              <m:r>
                <w:rPr>
                  <w:rFonts w:ascii="Cambria Math" w:hAnsi="Cambria Math" w:cs="Arial"/>
                </w:rPr>
                <m:t>50</m:t>
              </m:r>
            </m:den>
          </m:f>
          <m:r>
            <w:rPr>
              <w:rFonts w:ascii="Cambria Math" w:hAnsi="Cambria Math" w:cs="Arial"/>
            </w:rPr>
            <m:t>×</m:t>
          </m:r>
          <m:f>
            <m:fPr>
              <m:ctrlPr>
                <w:rPr>
                  <w:rFonts w:ascii="Cambria Math" w:hAnsi="Cambria Math" w:cs="Arial"/>
                  <w:i/>
                </w:rPr>
              </m:ctrlPr>
            </m:fPr>
            <m:num>
              <m:r>
                <w:rPr>
                  <w:rFonts w:ascii="Cambria Math" w:hAnsi="Cambria Math" w:cs="Arial"/>
                </w:rPr>
                <m:t>100</m:t>
              </m:r>
            </m:num>
            <m:den>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den>
          </m:f>
        </m:oMath>
      </m:oMathPara>
    </w:p>
    <w:p w14:paraId="5C36EFCA" w14:textId="39AFEC9A"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 xml:space="preserve">где </w:t>
      </w:r>
      <w:r>
        <w:rPr>
          <w:rFonts w:ascii="Arial" w:hAnsi="Arial" w:cs="Arial"/>
          <w:lang w:val="en-US"/>
        </w:rPr>
        <w:t>m</w:t>
      </w:r>
      <w:r>
        <w:rPr>
          <w:rFonts w:ascii="Arial" w:hAnsi="Arial" w:cs="Arial"/>
          <w:vertAlign w:val="subscript"/>
        </w:rPr>
        <w:t>0</w:t>
      </w:r>
      <w:r>
        <w:rPr>
          <w:rFonts w:ascii="Arial" w:hAnsi="Arial" w:cs="Arial"/>
        </w:rPr>
        <w:t xml:space="preserve"> – масса навески, используемой для приготовления анализируемого раствора, г;</w:t>
      </w:r>
    </w:p>
    <w:p w14:paraId="2D14916F" w14:textId="2F1A4038"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lang w:val="en-US"/>
        </w:rPr>
        <w:t>m</w:t>
      </w:r>
      <w:r w:rsidRPr="005E3E06">
        <w:rPr>
          <w:rFonts w:ascii="Arial" w:hAnsi="Arial" w:cs="Arial"/>
          <w:vertAlign w:val="subscript"/>
        </w:rPr>
        <w:t>1</w:t>
      </w:r>
      <w:r w:rsidRPr="005E3E06">
        <w:rPr>
          <w:rFonts w:ascii="Arial" w:hAnsi="Arial" w:cs="Arial"/>
        </w:rPr>
        <w:t xml:space="preserve"> – масса диоксид</w:t>
      </w:r>
      <w:r>
        <w:rPr>
          <w:rFonts w:ascii="Arial" w:hAnsi="Arial" w:cs="Arial"/>
        </w:rPr>
        <w:t>а титана, содержащегося в аликвотной части анализируемого раствора, мг;</w:t>
      </w:r>
    </w:p>
    <w:p w14:paraId="1D1E74F8" w14:textId="563F1EEF"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lang w:val="en-US"/>
        </w:rPr>
        <w:t>m</w:t>
      </w:r>
      <w:r w:rsidRPr="005E3E06">
        <w:rPr>
          <w:rFonts w:ascii="Arial" w:hAnsi="Arial" w:cs="Arial"/>
          <w:vertAlign w:val="subscript"/>
        </w:rPr>
        <w:t>2</w:t>
      </w:r>
      <w:r w:rsidRPr="005E3E06">
        <w:rPr>
          <w:rFonts w:ascii="Arial" w:hAnsi="Arial" w:cs="Arial"/>
        </w:rPr>
        <w:t xml:space="preserve"> – </w:t>
      </w:r>
      <w:r>
        <w:rPr>
          <w:rFonts w:ascii="Arial" w:hAnsi="Arial" w:cs="Arial"/>
        </w:rPr>
        <w:t>масса дикосида титана, содержащегося в соответствующей аликвотной части раствора контрольного опыта, мг.</w:t>
      </w:r>
    </w:p>
    <w:p w14:paraId="4E92929C" w14:textId="7FEBF9B6" w:rsidR="0077562B" w:rsidRDefault="005E3E06"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9</w:t>
      </w:r>
      <w:r w:rsidR="0077562B">
        <w:rPr>
          <w:rFonts w:ascii="Arial" w:hAnsi="Arial" w:cs="Arial"/>
        </w:rPr>
        <w:t xml:space="preserve">.3.2. </w:t>
      </w:r>
      <w:r w:rsidR="0077562B" w:rsidRPr="0077562B">
        <w:rPr>
          <w:rFonts w:ascii="Arial" w:hAnsi="Arial" w:cs="Arial"/>
        </w:rPr>
        <w:t>Массовую долю диоксида титана (</w:t>
      </w:r>
      <w:r w:rsidR="0077562B" w:rsidRPr="005E3E06">
        <w:rPr>
          <w:rFonts w:ascii="Arial" w:hAnsi="Arial" w:cs="Arial"/>
          <w:i/>
        </w:rPr>
        <w:t>X</w:t>
      </w:r>
      <w:r w:rsidR="0077562B" w:rsidRPr="0077562B">
        <w:rPr>
          <w:rFonts w:ascii="Arial" w:hAnsi="Arial" w:cs="Arial"/>
        </w:rPr>
        <w:t>) в процентах вычисляют по формуле</w:t>
      </w:r>
    </w:p>
    <w:p w14:paraId="1AD52764" w14:textId="547BB5BF" w:rsidR="0077562B" w:rsidRPr="00E93258" w:rsidRDefault="0077562B" w:rsidP="00E93258">
      <w:pPr>
        <w:pStyle w:val="formattext1"/>
        <w:shd w:val="clear" w:color="auto" w:fill="FFFFFF"/>
        <w:spacing w:line="360" w:lineRule="auto"/>
        <w:ind w:firstLine="709"/>
        <w:contextualSpacing/>
        <w:jc w:val="both"/>
        <w:textAlignment w:val="baseline"/>
        <w:rPr>
          <w:rFonts w:ascii="Arial" w:hAnsi="Arial" w:cs="Arial"/>
        </w:rPr>
      </w:pPr>
      <m:oMathPara>
        <m:oMath>
          <m:r>
            <w:rPr>
              <w:rFonts w:ascii="Cambria Math" w:hAnsi="Cambria Math" w:cs="Arial"/>
            </w:rPr>
            <m:t>X</m:t>
          </m:r>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lang w:val="en-US"/>
                    </w:rPr>
                    <m:t>V</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lang w:val="en-US"/>
                    </w:rPr>
                    <m:t>V</m:t>
                  </m:r>
                </m:e>
                <m:sub>
                  <m:r>
                    <w:rPr>
                      <w:rFonts w:ascii="Cambria Math" w:hAnsi="Cambria Math" w:cs="Arial"/>
                    </w:rPr>
                    <m:t>2</m:t>
                  </m:r>
                </m:sub>
              </m:sSub>
            </m:den>
          </m:f>
          <m:r>
            <w:rPr>
              <w:rFonts w:ascii="Cambria Math" w:hAnsi="Cambria Math" w:cs="Arial"/>
            </w:rPr>
            <m:t xml:space="preserve"> × 100</m:t>
          </m:r>
        </m:oMath>
      </m:oMathPara>
    </w:p>
    <w:p w14:paraId="28F8550D" w14:textId="7F3EE09B"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sidRPr="00E93258">
        <w:rPr>
          <w:rFonts w:ascii="Arial" w:hAnsi="Arial" w:cs="Arial"/>
        </w:rPr>
        <w:t xml:space="preserve">, </w:t>
      </w:r>
      <w:r w:rsidRPr="005E3E06">
        <w:rPr>
          <w:rFonts w:ascii="Arial" w:hAnsi="Arial" w:cs="Arial"/>
        </w:rPr>
        <w:t xml:space="preserve">где </w:t>
      </w:r>
      <w:r w:rsidRPr="005E3E06">
        <w:rPr>
          <w:rFonts w:ascii="Arial" w:hAnsi="Arial" w:cs="Arial"/>
          <w:lang w:val="en-US"/>
        </w:rPr>
        <w:t>m</w:t>
      </w:r>
      <w:r w:rsidRPr="005E3E06">
        <w:rPr>
          <w:rFonts w:ascii="Arial" w:hAnsi="Arial" w:cs="Arial"/>
          <w:vertAlign w:val="subscript"/>
        </w:rPr>
        <w:t>1</w:t>
      </w:r>
      <w:r w:rsidRPr="005E3E06">
        <w:rPr>
          <w:rFonts w:ascii="Arial" w:hAnsi="Arial" w:cs="Arial"/>
        </w:rPr>
        <w:t xml:space="preserve"> – </w:t>
      </w:r>
      <w:r>
        <w:rPr>
          <w:rFonts w:ascii="Arial" w:hAnsi="Arial" w:cs="Arial"/>
        </w:rPr>
        <w:t>масса диосида титана, найденная о градуировочному графику, г;</w:t>
      </w:r>
    </w:p>
    <w:p w14:paraId="2A3B939F" w14:textId="19A98D0E"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sidRPr="005E3E06">
        <w:rPr>
          <w:rFonts w:ascii="Arial" w:hAnsi="Arial" w:cs="Arial"/>
          <w:i/>
          <w:lang w:val="en-US"/>
        </w:rPr>
        <w:lastRenderedPageBreak/>
        <w:t>V</w:t>
      </w:r>
      <w:r w:rsidRPr="005E3E06">
        <w:rPr>
          <w:rFonts w:ascii="Arial" w:hAnsi="Arial" w:cs="Arial"/>
          <w:i/>
          <w:vertAlign w:val="subscript"/>
        </w:rPr>
        <w:t>1</w:t>
      </w:r>
      <w:r w:rsidRPr="005E3E06">
        <w:rPr>
          <w:rFonts w:ascii="Arial" w:hAnsi="Arial" w:cs="Arial"/>
          <w:i/>
        </w:rPr>
        <w:t xml:space="preserve"> </w:t>
      </w:r>
      <w:r w:rsidRPr="005E3E06">
        <w:rPr>
          <w:rFonts w:ascii="Arial" w:hAnsi="Arial" w:cs="Arial"/>
        </w:rPr>
        <w:t xml:space="preserve">– </w:t>
      </w:r>
      <w:r>
        <w:rPr>
          <w:rFonts w:ascii="Arial" w:hAnsi="Arial" w:cs="Arial"/>
        </w:rPr>
        <w:t>объем основного раствора, см</w:t>
      </w:r>
      <w:r>
        <w:rPr>
          <w:rFonts w:ascii="Arial" w:hAnsi="Arial" w:cs="Arial"/>
          <w:vertAlign w:val="superscript"/>
        </w:rPr>
        <w:t>3</w:t>
      </w:r>
      <w:r>
        <w:rPr>
          <w:rFonts w:ascii="Arial" w:hAnsi="Arial" w:cs="Arial"/>
        </w:rPr>
        <w:t>;</w:t>
      </w:r>
    </w:p>
    <w:p w14:paraId="189521E3" w14:textId="23D8FC3C" w:rsidR="0077562B" w:rsidRDefault="0077562B" w:rsidP="005E3E06">
      <w:pPr>
        <w:pStyle w:val="formattext1"/>
        <w:shd w:val="clear" w:color="auto" w:fill="FFFFFF"/>
        <w:spacing w:line="360" w:lineRule="auto"/>
        <w:ind w:firstLine="709"/>
        <w:contextualSpacing/>
        <w:jc w:val="both"/>
        <w:textAlignment w:val="baseline"/>
        <w:rPr>
          <w:rFonts w:ascii="Arial" w:hAnsi="Arial" w:cs="Arial"/>
        </w:rPr>
      </w:pPr>
      <w:r w:rsidRPr="007F0ADE">
        <w:rPr>
          <w:rFonts w:ascii="Arial" w:hAnsi="Arial" w:cs="Arial"/>
          <w:i/>
          <w:lang w:val="en-US"/>
        </w:rPr>
        <w:t>V</w:t>
      </w:r>
      <w:r>
        <w:rPr>
          <w:rFonts w:ascii="Arial" w:hAnsi="Arial" w:cs="Arial"/>
          <w:i/>
          <w:vertAlign w:val="subscript"/>
        </w:rPr>
        <w:t>2</w:t>
      </w:r>
      <w:r>
        <w:rPr>
          <w:rFonts w:ascii="Arial" w:hAnsi="Arial" w:cs="Arial"/>
        </w:rPr>
        <w:t xml:space="preserve"> - объем аликвотной части раствора, см</w:t>
      </w:r>
      <w:r>
        <w:rPr>
          <w:rFonts w:ascii="Arial" w:hAnsi="Arial" w:cs="Arial"/>
          <w:vertAlign w:val="superscript"/>
        </w:rPr>
        <w:t>3</w:t>
      </w:r>
      <w:r>
        <w:rPr>
          <w:rFonts w:ascii="Arial" w:hAnsi="Arial" w:cs="Arial"/>
        </w:rPr>
        <w:t>;</w:t>
      </w:r>
    </w:p>
    <w:p w14:paraId="565144B1" w14:textId="4DFA6C49" w:rsidR="00C45D04" w:rsidRDefault="00C45D04"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lang w:val="en-US"/>
        </w:rPr>
        <w:t>M</w:t>
      </w:r>
      <w:r w:rsidRPr="005E3E06">
        <w:rPr>
          <w:rFonts w:ascii="Arial" w:hAnsi="Arial" w:cs="Arial"/>
        </w:rPr>
        <w:t xml:space="preserve"> – </w:t>
      </w:r>
      <w:r>
        <w:rPr>
          <w:rFonts w:ascii="Arial" w:hAnsi="Arial" w:cs="Arial"/>
        </w:rPr>
        <w:t>масса навески глинозема, г.</w:t>
      </w:r>
    </w:p>
    <w:p w14:paraId="1B190BC2" w14:textId="7FE8C22F" w:rsidR="00C45D04" w:rsidRDefault="005E3E06"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9</w:t>
      </w:r>
      <w:r w:rsidR="00C45D04">
        <w:rPr>
          <w:rFonts w:ascii="Arial" w:hAnsi="Arial" w:cs="Arial"/>
        </w:rPr>
        <w:t xml:space="preserve">.3.3. </w:t>
      </w:r>
      <w:r w:rsidR="00C45D04" w:rsidRPr="00C45D04">
        <w:rPr>
          <w:rFonts w:ascii="Arial" w:hAnsi="Arial" w:cs="Arial"/>
        </w:rPr>
        <w:t>Допускаемые расхождения результатов параллельных определений и результатов анализа не должны превышать значений,</w:t>
      </w:r>
      <w:r w:rsidR="00C45D04">
        <w:rPr>
          <w:rFonts w:ascii="Arial" w:hAnsi="Arial" w:cs="Arial"/>
        </w:rPr>
        <w:t xml:space="preserve"> </w:t>
      </w:r>
      <w:r w:rsidR="00C45D04" w:rsidRPr="00C45D04">
        <w:rPr>
          <w:rFonts w:ascii="Arial" w:hAnsi="Arial" w:cs="Arial"/>
        </w:rPr>
        <w:t>указанных в таблице</w:t>
      </w:r>
      <w:r w:rsidR="006F2FBC">
        <w:rPr>
          <w:rFonts w:ascii="Arial" w:hAnsi="Arial" w:cs="Arial"/>
        </w:rPr>
        <w:t xml:space="preserve"> 4</w:t>
      </w:r>
      <w:r w:rsidR="00C45D04" w:rsidRPr="00C45D04">
        <w:rPr>
          <w:rFonts w:ascii="Arial" w:hAnsi="Arial" w:cs="Arial"/>
        </w:rPr>
        <w:t>.</w:t>
      </w:r>
    </w:p>
    <w:p w14:paraId="1F6E8A00" w14:textId="5098C5A8" w:rsidR="006F2FBC" w:rsidRDefault="006F2FBC" w:rsidP="005E3E06">
      <w:pPr>
        <w:pStyle w:val="formattext1"/>
        <w:shd w:val="clear" w:color="auto" w:fill="FFFFFF"/>
        <w:spacing w:line="360" w:lineRule="auto"/>
        <w:ind w:firstLine="709"/>
        <w:contextualSpacing/>
        <w:jc w:val="both"/>
        <w:textAlignment w:val="baseline"/>
        <w:rPr>
          <w:rFonts w:ascii="Arial" w:hAnsi="Arial" w:cs="Arial"/>
        </w:rPr>
      </w:pPr>
      <w:r>
        <w:rPr>
          <w:rFonts w:ascii="Arial" w:hAnsi="Arial" w:cs="Arial"/>
        </w:rPr>
        <w:t>Таблица 4</w:t>
      </w:r>
    </w:p>
    <w:tbl>
      <w:tblPr>
        <w:tblStyle w:val="ae"/>
        <w:tblW w:w="0" w:type="auto"/>
        <w:tblLook w:val="04A0" w:firstRow="1" w:lastRow="0" w:firstColumn="1" w:lastColumn="0" w:noHBand="0" w:noVBand="1"/>
      </w:tblPr>
      <w:tblGrid>
        <w:gridCol w:w="3397"/>
        <w:gridCol w:w="2977"/>
        <w:gridCol w:w="3140"/>
      </w:tblGrid>
      <w:tr w:rsidR="00C45D04" w14:paraId="05FC5792" w14:textId="77777777" w:rsidTr="005E3E06">
        <w:tc>
          <w:tcPr>
            <w:tcW w:w="3397" w:type="dxa"/>
            <w:vMerge w:val="restart"/>
          </w:tcPr>
          <w:p w14:paraId="4102B7B2" w14:textId="10EFA25B" w:rsidR="00C45D04" w:rsidRDefault="00C45D04" w:rsidP="005E3E06">
            <w:pPr>
              <w:pStyle w:val="formattext1"/>
              <w:spacing w:line="360" w:lineRule="auto"/>
              <w:contextualSpacing/>
              <w:jc w:val="center"/>
              <w:textAlignment w:val="baseline"/>
              <w:rPr>
                <w:rFonts w:ascii="Arial" w:hAnsi="Arial" w:cs="Arial"/>
              </w:rPr>
            </w:pPr>
            <w:r w:rsidRPr="005E3E06">
              <w:rPr>
                <w:rFonts w:ascii="Arial" w:hAnsi="Arial" w:cs="Arial"/>
                <w:sz w:val="20"/>
              </w:rPr>
              <w:t>Массовая доля диоксида титана, %</w:t>
            </w:r>
          </w:p>
        </w:tc>
        <w:tc>
          <w:tcPr>
            <w:tcW w:w="6117" w:type="dxa"/>
            <w:gridSpan w:val="2"/>
          </w:tcPr>
          <w:p w14:paraId="6C153E1A" w14:textId="08CCC21A" w:rsidR="00C45D04" w:rsidRDefault="00C45D04" w:rsidP="005E3E06">
            <w:pPr>
              <w:pStyle w:val="formattext1"/>
              <w:spacing w:line="360" w:lineRule="auto"/>
              <w:contextualSpacing/>
              <w:jc w:val="center"/>
              <w:textAlignment w:val="baseline"/>
              <w:rPr>
                <w:rFonts w:ascii="Arial" w:hAnsi="Arial" w:cs="Arial"/>
              </w:rPr>
            </w:pPr>
            <w:r w:rsidRPr="005E3E06">
              <w:rPr>
                <w:rFonts w:ascii="Arial" w:hAnsi="Arial" w:cs="Arial"/>
                <w:sz w:val="20"/>
              </w:rPr>
              <w:t>Допускаемые расхождения, % (абс.)</w:t>
            </w:r>
          </w:p>
        </w:tc>
      </w:tr>
      <w:tr w:rsidR="00C45D04" w14:paraId="7D62D488" w14:textId="77777777" w:rsidTr="005E3E06">
        <w:tc>
          <w:tcPr>
            <w:tcW w:w="3397" w:type="dxa"/>
            <w:vMerge/>
          </w:tcPr>
          <w:p w14:paraId="3CB833B6" w14:textId="77777777" w:rsidR="00C45D04" w:rsidRDefault="00C45D04" w:rsidP="00C45D04">
            <w:pPr>
              <w:pStyle w:val="formattext1"/>
              <w:spacing w:line="360" w:lineRule="auto"/>
              <w:contextualSpacing/>
              <w:jc w:val="both"/>
              <w:textAlignment w:val="baseline"/>
              <w:rPr>
                <w:rFonts w:ascii="Arial" w:hAnsi="Arial" w:cs="Arial"/>
              </w:rPr>
            </w:pPr>
          </w:p>
        </w:tc>
        <w:tc>
          <w:tcPr>
            <w:tcW w:w="2977" w:type="dxa"/>
          </w:tcPr>
          <w:p w14:paraId="01A4A563" w14:textId="1D524136" w:rsidR="00C45D04" w:rsidRPr="005E3E06" w:rsidRDefault="00C45D04" w:rsidP="00C45D04">
            <w:pPr>
              <w:pStyle w:val="formattext1"/>
              <w:spacing w:line="360" w:lineRule="auto"/>
              <w:contextualSpacing/>
              <w:jc w:val="both"/>
              <w:textAlignment w:val="baseline"/>
              <w:rPr>
                <w:rFonts w:ascii="Arial" w:hAnsi="Arial" w:cs="Arial"/>
                <w:sz w:val="20"/>
              </w:rPr>
            </w:pPr>
            <w:r w:rsidRPr="005E3E06">
              <w:rPr>
                <w:rFonts w:ascii="Arial" w:hAnsi="Arial" w:cs="Arial"/>
                <w:sz w:val="20"/>
              </w:rPr>
              <w:t>Предел повторяемости r</w:t>
            </w:r>
          </w:p>
        </w:tc>
        <w:tc>
          <w:tcPr>
            <w:tcW w:w="3140" w:type="dxa"/>
          </w:tcPr>
          <w:p w14:paraId="24697965" w14:textId="1A8CC1A1" w:rsidR="00C45D04" w:rsidRPr="005E3E06" w:rsidRDefault="00C45D04" w:rsidP="00C45D04">
            <w:pPr>
              <w:pStyle w:val="formattext1"/>
              <w:spacing w:line="360" w:lineRule="auto"/>
              <w:contextualSpacing/>
              <w:jc w:val="both"/>
              <w:textAlignment w:val="baseline"/>
              <w:rPr>
                <w:rFonts w:ascii="Arial" w:hAnsi="Arial" w:cs="Arial"/>
                <w:sz w:val="20"/>
              </w:rPr>
            </w:pPr>
            <w:r w:rsidRPr="005E3E06">
              <w:rPr>
                <w:rFonts w:ascii="Arial" w:hAnsi="Arial" w:cs="Arial"/>
                <w:sz w:val="20"/>
              </w:rPr>
              <w:t>Предел вопроизводимости R</w:t>
            </w:r>
          </w:p>
        </w:tc>
      </w:tr>
      <w:tr w:rsidR="00C45D04" w14:paraId="5CCF5909" w14:textId="77777777" w:rsidTr="00544C7E">
        <w:tc>
          <w:tcPr>
            <w:tcW w:w="3397" w:type="dxa"/>
          </w:tcPr>
          <w:p w14:paraId="53805DA1" w14:textId="0BA521ED" w:rsidR="00C45D04" w:rsidRPr="00C45D04" w:rsidRDefault="00C45D04" w:rsidP="00C45D04">
            <w:pPr>
              <w:pStyle w:val="formattext1"/>
              <w:spacing w:line="360" w:lineRule="auto"/>
              <w:contextualSpacing/>
              <w:jc w:val="both"/>
              <w:textAlignment w:val="baseline"/>
              <w:rPr>
                <w:rFonts w:ascii="Arial" w:hAnsi="Arial" w:cs="Arial"/>
              </w:rPr>
            </w:pPr>
            <w:r>
              <w:rPr>
                <w:rFonts w:ascii="Arial" w:hAnsi="Arial" w:cs="Arial"/>
              </w:rPr>
              <w:t xml:space="preserve">От </w:t>
            </w:r>
            <w:r w:rsidR="00544C7E">
              <w:rPr>
                <w:rFonts w:ascii="Arial" w:hAnsi="Arial" w:cs="Arial"/>
                <w:lang w:val="en-US"/>
              </w:rPr>
              <w:t xml:space="preserve"> 0,001</w:t>
            </w:r>
            <w:r w:rsidR="00544C7E">
              <w:rPr>
                <w:rFonts w:ascii="Arial" w:hAnsi="Arial" w:cs="Arial"/>
              </w:rPr>
              <w:t xml:space="preserve"> до 0,005</w:t>
            </w:r>
            <w:r>
              <w:rPr>
                <w:rFonts w:ascii="Arial" w:hAnsi="Arial" w:cs="Arial"/>
              </w:rPr>
              <w:t xml:space="preserve"> включ.</w:t>
            </w:r>
          </w:p>
        </w:tc>
        <w:tc>
          <w:tcPr>
            <w:tcW w:w="2977" w:type="dxa"/>
            <w:shd w:val="clear" w:color="auto" w:fill="auto"/>
            <w:vAlign w:val="center"/>
          </w:tcPr>
          <w:p w14:paraId="7E94C13A" w14:textId="06D02C7E" w:rsidR="00C45D04" w:rsidRDefault="00544C7E" w:rsidP="00544C7E">
            <w:pPr>
              <w:pStyle w:val="formattext1"/>
              <w:spacing w:line="360" w:lineRule="auto"/>
              <w:contextualSpacing/>
              <w:jc w:val="center"/>
              <w:textAlignment w:val="baseline"/>
              <w:rPr>
                <w:rFonts w:ascii="Arial" w:hAnsi="Arial" w:cs="Arial"/>
              </w:rPr>
            </w:pPr>
            <w:r w:rsidRPr="00544C7E">
              <w:rPr>
                <w:rFonts w:ascii="Arial" w:hAnsi="Arial" w:cs="Arial"/>
              </w:rPr>
              <w:t>0,001</w:t>
            </w:r>
          </w:p>
        </w:tc>
        <w:tc>
          <w:tcPr>
            <w:tcW w:w="3140" w:type="dxa"/>
            <w:shd w:val="clear" w:color="auto" w:fill="auto"/>
            <w:vAlign w:val="center"/>
          </w:tcPr>
          <w:p w14:paraId="2BC5C2CF" w14:textId="48FBD658"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0,002</w:t>
            </w:r>
          </w:p>
        </w:tc>
      </w:tr>
      <w:tr w:rsidR="00C45D04" w14:paraId="728D22E1" w14:textId="77777777" w:rsidTr="00544C7E">
        <w:tc>
          <w:tcPr>
            <w:tcW w:w="3397" w:type="dxa"/>
          </w:tcPr>
          <w:p w14:paraId="20DCFC5D" w14:textId="100DD90D" w:rsidR="00C45D04" w:rsidRPr="005E3E06" w:rsidRDefault="00544C7E" w:rsidP="00C45D04">
            <w:pPr>
              <w:pStyle w:val="formattext1"/>
              <w:spacing w:line="360" w:lineRule="auto"/>
              <w:contextualSpacing/>
              <w:jc w:val="both"/>
              <w:textAlignment w:val="baseline"/>
              <w:rPr>
                <w:rFonts w:ascii="Arial" w:hAnsi="Arial" w:cs="Arial"/>
                <w:lang w:val="en-US"/>
              </w:rPr>
            </w:pPr>
            <w:r>
              <w:rPr>
                <w:rFonts w:ascii="Arial" w:hAnsi="Arial" w:cs="Arial"/>
              </w:rPr>
              <w:t>Св. 0,005 до 0,01</w:t>
            </w:r>
            <w:r w:rsidR="00C45D04">
              <w:rPr>
                <w:rFonts w:ascii="Arial" w:hAnsi="Arial" w:cs="Arial"/>
              </w:rPr>
              <w:t xml:space="preserve">0 </w:t>
            </w:r>
            <w:r w:rsidR="00C45D04">
              <w:rPr>
                <w:rFonts w:ascii="Arial" w:hAnsi="Arial" w:cs="Arial"/>
                <w:lang w:val="en-US"/>
              </w:rPr>
              <w:t>‘’</w:t>
            </w:r>
          </w:p>
        </w:tc>
        <w:tc>
          <w:tcPr>
            <w:tcW w:w="2977" w:type="dxa"/>
            <w:shd w:val="clear" w:color="auto" w:fill="auto"/>
            <w:vAlign w:val="center"/>
          </w:tcPr>
          <w:p w14:paraId="58CA49B6" w14:textId="6ECDFF3D"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0,002</w:t>
            </w:r>
          </w:p>
        </w:tc>
        <w:tc>
          <w:tcPr>
            <w:tcW w:w="3140" w:type="dxa"/>
            <w:shd w:val="clear" w:color="auto" w:fill="auto"/>
            <w:vAlign w:val="center"/>
          </w:tcPr>
          <w:p w14:paraId="637AA15C" w14:textId="0A55D937"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0,003</w:t>
            </w:r>
          </w:p>
        </w:tc>
      </w:tr>
      <w:tr w:rsidR="00C45D04" w14:paraId="35AA7634" w14:textId="77777777" w:rsidTr="00544C7E">
        <w:tc>
          <w:tcPr>
            <w:tcW w:w="3397" w:type="dxa"/>
          </w:tcPr>
          <w:p w14:paraId="2B80177D" w14:textId="17F6C5B8" w:rsidR="00C45D04" w:rsidRPr="005E3E06" w:rsidRDefault="00C45D04" w:rsidP="00544C7E">
            <w:pPr>
              <w:pStyle w:val="formattext1"/>
              <w:spacing w:line="360" w:lineRule="auto"/>
              <w:contextualSpacing/>
              <w:jc w:val="both"/>
              <w:textAlignment w:val="baseline"/>
              <w:rPr>
                <w:rFonts w:ascii="Arial" w:hAnsi="Arial" w:cs="Arial"/>
                <w:lang w:val="en-US"/>
              </w:rPr>
            </w:pPr>
            <w:r>
              <w:rPr>
                <w:rFonts w:ascii="Arial" w:hAnsi="Arial" w:cs="Arial"/>
                <w:lang w:val="en-US"/>
              </w:rPr>
              <w:t xml:space="preserve">‘’     </w:t>
            </w:r>
            <w:r w:rsidR="00544C7E">
              <w:rPr>
                <w:rFonts w:ascii="Arial" w:hAnsi="Arial" w:cs="Arial"/>
                <w:lang w:val="en-US"/>
              </w:rPr>
              <w:t>0.01</w:t>
            </w:r>
            <w:r>
              <w:rPr>
                <w:rFonts w:ascii="Arial" w:hAnsi="Arial" w:cs="Arial"/>
                <w:lang w:val="en-US"/>
              </w:rPr>
              <w:t xml:space="preserve">0 </w:t>
            </w:r>
            <w:r w:rsidR="00544C7E">
              <w:rPr>
                <w:rFonts w:ascii="Arial" w:hAnsi="Arial" w:cs="Arial"/>
              </w:rPr>
              <w:t>до 0,02</w:t>
            </w:r>
            <w:r>
              <w:rPr>
                <w:rFonts w:ascii="Arial" w:hAnsi="Arial" w:cs="Arial"/>
              </w:rPr>
              <w:t xml:space="preserve">0 </w:t>
            </w:r>
            <w:r>
              <w:rPr>
                <w:rFonts w:ascii="Arial" w:hAnsi="Arial" w:cs="Arial"/>
                <w:lang w:val="en-US"/>
              </w:rPr>
              <w:t>‘’</w:t>
            </w:r>
          </w:p>
        </w:tc>
        <w:tc>
          <w:tcPr>
            <w:tcW w:w="2977" w:type="dxa"/>
            <w:shd w:val="clear" w:color="auto" w:fill="auto"/>
            <w:vAlign w:val="center"/>
          </w:tcPr>
          <w:p w14:paraId="6C11D2BA" w14:textId="301CFF9F"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0,004</w:t>
            </w:r>
          </w:p>
        </w:tc>
        <w:tc>
          <w:tcPr>
            <w:tcW w:w="3140" w:type="dxa"/>
            <w:shd w:val="clear" w:color="auto" w:fill="auto"/>
            <w:vAlign w:val="center"/>
          </w:tcPr>
          <w:p w14:paraId="02CE0BE1" w14:textId="2A74D823"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0,006</w:t>
            </w:r>
          </w:p>
        </w:tc>
      </w:tr>
      <w:tr w:rsidR="00C45D04" w14:paraId="6E88BE12" w14:textId="77777777" w:rsidTr="00544C7E">
        <w:tc>
          <w:tcPr>
            <w:tcW w:w="3397" w:type="dxa"/>
          </w:tcPr>
          <w:p w14:paraId="67857CF6" w14:textId="3B42C80A" w:rsidR="00C45D04" w:rsidRPr="005E3E06" w:rsidRDefault="00C45D04" w:rsidP="00C45D04">
            <w:pPr>
              <w:pStyle w:val="formattext1"/>
              <w:spacing w:line="360" w:lineRule="auto"/>
              <w:contextualSpacing/>
              <w:jc w:val="both"/>
              <w:textAlignment w:val="baseline"/>
              <w:rPr>
                <w:rFonts w:ascii="Arial" w:hAnsi="Arial" w:cs="Arial"/>
                <w:lang w:val="en-US"/>
              </w:rPr>
            </w:pPr>
            <w:r>
              <w:rPr>
                <w:rFonts w:ascii="Arial" w:hAnsi="Arial" w:cs="Arial"/>
                <w:lang w:val="en-US"/>
              </w:rPr>
              <w:t xml:space="preserve">‘’     </w:t>
            </w:r>
            <w:r w:rsidR="00544C7E">
              <w:rPr>
                <w:rFonts w:ascii="Arial" w:hAnsi="Arial" w:cs="Arial"/>
                <w:lang w:val="en-US"/>
              </w:rPr>
              <w:t>0.</w:t>
            </w:r>
            <w:r w:rsidR="00544C7E">
              <w:rPr>
                <w:rFonts w:ascii="Arial" w:hAnsi="Arial" w:cs="Arial"/>
              </w:rPr>
              <w:t>0</w:t>
            </w:r>
            <w:r w:rsidR="00544C7E">
              <w:rPr>
                <w:rFonts w:ascii="Arial" w:hAnsi="Arial" w:cs="Arial"/>
                <w:lang w:val="en-US"/>
              </w:rPr>
              <w:t>2</w:t>
            </w:r>
            <w:r>
              <w:rPr>
                <w:rFonts w:ascii="Arial" w:hAnsi="Arial" w:cs="Arial"/>
                <w:lang w:val="en-US"/>
              </w:rPr>
              <w:t xml:space="preserve">0   </w:t>
            </w:r>
            <w:r>
              <w:rPr>
                <w:rFonts w:ascii="Arial" w:hAnsi="Arial" w:cs="Arial"/>
              </w:rPr>
              <w:t xml:space="preserve">до </w:t>
            </w:r>
            <w:r w:rsidR="00544C7E">
              <w:rPr>
                <w:rFonts w:ascii="Arial" w:hAnsi="Arial" w:cs="Arial"/>
                <w:lang w:val="en-US"/>
              </w:rPr>
              <w:t>0.</w:t>
            </w:r>
            <w:r w:rsidR="00544C7E">
              <w:rPr>
                <w:rFonts w:ascii="Arial" w:hAnsi="Arial" w:cs="Arial"/>
              </w:rPr>
              <w:t>0</w:t>
            </w:r>
            <w:r w:rsidR="00544C7E">
              <w:rPr>
                <w:rFonts w:ascii="Arial" w:hAnsi="Arial" w:cs="Arial"/>
                <w:lang w:val="en-US"/>
              </w:rPr>
              <w:t>5</w:t>
            </w:r>
            <w:r>
              <w:rPr>
                <w:rFonts w:ascii="Arial" w:hAnsi="Arial" w:cs="Arial"/>
                <w:lang w:val="en-US"/>
              </w:rPr>
              <w:t>0   ‘’</w:t>
            </w:r>
          </w:p>
        </w:tc>
        <w:tc>
          <w:tcPr>
            <w:tcW w:w="2977" w:type="dxa"/>
            <w:shd w:val="clear" w:color="auto" w:fill="auto"/>
            <w:vAlign w:val="center"/>
          </w:tcPr>
          <w:p w14:paraId="0717D292" w14:textId="1DC1F691"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0,006</w:t>
            </w:r>
          </w:p>
        </w:tc>
        <w:tc>
          <w:tcPr>
            <w:tcW w:w="3140" w:type="dxa"/>
            <w:shd w:val="clear" w:color="auto" w:fill="auto"/>
            <w:vAlign w:val="center"/>
          </w:tcPr>
          <w:p w14:paraId="37F5DF6A" w14:textId="2BDD7646" w:rsidR="00C45D04" w:rsidRDefault="00544C7E" w:rsidP="00544C7E">
            <w:pPr>
              <w:pStyle w:val="formattext1"/>
              <w:spacing w:line="360" w:lineRule="auto"/>
              <w:contextualSpacing/>
              <w:jc w:val="center"/>
              <w:textAlignment w:val="baseline"/>
              <w:rPr>
                <w:rFonts w:ascii="Arial" w:hAnsi="Arial" w:cs="Arial"/>
              </w:rPr>
            </w:pPr>
            <w:r>
              <w:rPr>
                <w:rFonts w:ascii="Arial" w:hAnsi="Arial" w:cs="Arial"/>
              </w:rPr>
              <w:t>0,010</w:t>
            </w:r>
          </w:p>
        </w:tc>
      </w:tr>
    </w:tbl>
    <w:p w14:paraId="2BA1C2A3" w14:textId="1288AB0D" w:rsidR="00C45D04" w:rsidRDefault="00C45D04" w:rsidP="00E93258">
      <w:pPr>
        <w:pStyle w:val="formattext1"/>
        <w:shd w:val="clear" w:color="auto" w:fill="FFFFFF"/>
        <w:spacing w:line="360" w:lineRule="auto"/>
        <w:ind w:firstLine="709"/>
        <w:contextualSpacing/>
        <w:jc w:val="both"/>
        <w:textAlignment w:val="baseline"/>
        <w:rPr>
          <w:rFonts w:ascii="Arial" w:hAnsi="Arial" w:cs="Arial"/>
        </w:rPr>
      </w:pPr>
    </w:p>
    <w:p w14:paraId="2016BD39" w14:textId="3AD701B0" w:rsidR="00C45D04" w:rsidRDefault="00C45D04" w:rsidP="002B5E65">
      <w:pPr>
        <w:pStyle w:val="formattext1"/>
        <w:shd w:val="clear" w:color="auto" w:fill="FFFFFF"/>
        <w:ind w:firstLine="709"/>
        <w:contextualSpacing/>
        <w:jc w:val="both"/>
        <w:textAlignment w:val="baseline"/>
        <w:rPr>
          <w:rFonts w:ascii="Arial" w:hAnsi="Arial" w:cs="Arial"/>
          <w:b/>
          <w:color w:val="FF0000"/>
          <w:sz w:val="28"/>
        </w:rPr>
      </w:pPr>
      <w:r w:rsidRPr="00E93258">
        <w:rPr>
          <w:rFonts w:ascii="Arial" w:hAnsi="Arial" w:cs="Arial"/>
          <w:b/>
          <w:sz w:val="28"/>
        </w:rPr>
        <w:t>1</w:t>
      </w:r>
      <w:r w:rsidR="005E3E06">
        <w:rPr>
          <w:rFonts w:ascii="Arial" w:hAnsi="Arial" w:cs="Arial"/>
          <w:b/>
          <w:sz w:val="28"/>
        </w:rPr>
        <w:t>0</w:t>
      </w:r>
      <w:r w:rsidRPr="00E93258">
        <w:rPr>
          <w:rFonts w:ascii="Arial" w:hAnsi="Arial" w:cs="Arial"/>
          <w:b/>
          <w:sz w:val="28"/>
        </w:rPr>
        <w:t xml:space="preserve"> </w:t>
      </w:r>
      <w:r w:rsidR="001D21D6" w:rsidRPr="001D21D6">
        <w:rPr>
          <w:rFonts w:ascii="Arial" w:hAnsi="Arial" w:cs="Arial"/>
          <w:b/>
          <w:sz w:val="28"/>
        </w:rPr>
        <w:t>Метод атомно-эмиссионный спектроскопии с индуктивно связанной плазмой определения оксида ванадия, оксида марганца, оксида хрома и диоксида титана</w:t>
      </w:r>
    </w:p>
    <w:p w14:paraId="17E0B9CD" w14:textId="1786884C" w:rsidR="005E3E06" w:rsidRPr="00A30F37" w:rsidRDefault="006F2FBC" w:rsidP="005E3E06">
      <w:pPr>
        <w:spacing w:line="360" w:lineRule="auto"/>
        <w:ind w:firstLine="567"/>
        <w:rPr>
          <w:rFonts w:ascii="Arial" w:hAnsi="Arial" w:cs="Arial"/>
          <w:b/>
        </w:rPr>
      </w:pPr>
      <w:r>
        <w:rPr>
          <w:rFonts w:ascii="Arial" w:hAnsi="Arial" w:cs="Arial"/>
          <w:b/>
        </w:rPr>
        <w:t>10</w:t>
      </w:r>
      <w:r w:rsidR="005E3E06" w:rsidRPr="00A30F37">
        <w:rPr>
          <w:rFonts w:ascii="Arial" w:hAnsi="Arial" w:cs="Arial"/>
          <w:b/>
        </w:rPr>
        <w:t>.1 Сущность метода</w:t>
      </w:r>
    </w:p>
    <w:p w14:paraId="2344BEC6" w14:textId="77777777" w:rsidR="005E3E06" w:rsidRPr="00387A64" w:rsidRDefault="005E3E06" w:rsidP="005E3E06">
      <w:pPr>
        <w:spacing w:line="360" w:lineRule="auto"/>
        <w:ind w:firstLine="567"/>
        <w:rPr>
          <w:rFonts w:ascii="Arial" w:hAnsi="Arial" w:cs="Arial"/>
        </w:rPr>
      </w:pPr>
      <w:r w:rsidRPr="00387A64">
        <w:rPr>
          <w:rFonts w:ascii="Arial" w:hAnsi="Arial" w:cs="Arial"/>
        </w:rPr>
        <w:t xml:space="preserve">Измерения массовых долей оксида </w:t>
      </w:r>
      <w:r>
        <w:rPr>
          <w:rFonts w:ascii="Arial" w:hAnsi="Arial" w:cs="Arial"/>
        </w:rPr>
        <w:t>ванадия</w:t>
      </w:r>
      <w:r w:rsidRPr="00387A64">
        <w:rPr>
          <w:rFonts w:ascii="Arial" w:hAnsi="Arial" w:cs="Arial"/>
        </w:rPr>
        <w:t xml:space="preserve">, оксида </w:t>
      </w:r>
      <w:r>
        <w:rPr>
          <w:rFonts w:ascii="Arial" w:hAnsi="Arial" w:cs="Arial"/>
        </w:rPr>
        <w:t>марганца</w:t>
      </w:r>
      <w:r w:rsidRPr="00387A64">
        <w:rPr>
          <w:rFonts w:ascii="Arial" w:hAnsi="Arial" w:cs="Arial"/>
        </w:rPr>
        <w:t xml:space="preserve">, оксида </w:t>
      </w:r>
      <w:r>
        <w:rPr>
          <w:rFonts w:ascii="Arial" w:hAnsi="Arial" w:cs="Arial"/>
        </w:rPr>
        <w:t xml:space="preserve">хрома </w:t>
      </w:r>
      <w:r w:rsidRPr="00387A64">
        <w:rPr>
          <w:rFonts w:ascii="Arial" w:hAnsi="Arial" w:cs="Arial"/>
        </w:rPr>
        <w:t xml:space="preserve">и </w:t>
      </w:r>
      <w:r>
        <w:rPr>
          <w:rFonts w:ascii="Arial" w:hAnsi="Arial" w:cs="Arial"/>
        </w:rPr>
        <w:t>ди</w:t>
      </w:r>
      <w:r w:rsidRPr="00387A64">
        <w:rPr>
          <w:rFonts w:ascii="Arial" w:hAnsi="Arial" w:cs="Arial"/>
        </w:rPr>
        <w:t xml:space="preserve">оксида </w:t>
      </w:r>
      <w:r>
        <w:rPr>
          <w:rFonts w:ascii="Arial" w:hAnsi="Arial" w:cs="Arial"/>
        </w:rPr>
        <w:t xml:space="preserve">титана </w:t>
      </w:r>
      <w:r w:rsidRPr="00387A64">
        <w:rPr>
          <w:rFonts w:ascii="Arial" w:hAnsi="Arial" w:cs="Arial"/>
        </w:rPr>
        <w:t xml:space="preserve">выполняют методом оптической атомно-эмиссионной спектрометрии с индуктивно связанной плазмой. </w:t>
      </w:r>
    </w:p>
    <w:p w14:paraId="1F57687B" w14:textId="492666F7" w:rsidR="005E3E06" w:rsidRPr="00387A64" w:rsidRDefault="005E3E06" w:rsidP="005E3E06">
      <w:pPr>
        <w:spacing w:line="360" w:lineRule="auto"/>
        <w:ind w:firstLine="567"/>
        <w:rPr>
          <w:rFonts w:ascii="Arial" w:hAnsi="Arial" w:cs="Arial"/>
        </w:rPr>
      </w:pPr>
      <w:r w:rsidRPr="00387A64">
        <w:rPr>
          <w:rFonts w:ascii="Arial" w:hAnsi="Arial" w:cs="Arial"/>
        </w:rPr>
        <w:t>Метод основан на разложении пробы, возбуждении атомов жидкой пробы в аргоновой плазме, разложении в оптической системе излучения в спектр и последующем измерении интенсивности линий определяемых элементов (таблица</w:t>
      </w:r>
      <w:r>
        <w:rPr>
          <w:rFonts w:ascii="Arial" w:hAnsi="Arial" w:cs="Arial"/>
          <w:lang w:val="en-US"/>
        </w:rPr>
        <w:t> </w:t>
      </w:r>
      <w:r w:rsidR="006F2FBC">
        <w:rPr>
          <w:rFonts w:ascii="Arial" w:hAnsi="Arial" w:cs="Arial"/>
        </w:rPr>
        <w:t>5)</w:t>
      </w:r>
    </w:p>
    <w:p w14:paraId="774FF326" w14:textId="36AEE4B8" w:rsidR="005E3E06" w:rsidRPr="00387A64" w:rsidRDefault="005E3E06" w:rsidP="005E3E06">
      <w:pPr>
        <w:spacing w:line="360" w:lineRule="auto"/>
        <w:rPr>
          <w:rFonts w:ascii="Arial" w:hAnsi="Arial" w:cs="Arial"/>
          <w:spacing w:val="40"/>
          <w:sz w:val="22"/>
          <w:lang w:val="en-US"/>
        </w:rPr>
      </w:pPr>
      <w:r w:rsidRPr="00C63CEE">
        <w:rPr>
          <w:rFonts w:ascii="Arial" w:hAnsi="Arial" w:cs="Arial"/>
          <w:spacing w:val="40"/>
          <w:sz w:val="22"/>
        </w:rPr>
        <w:t xml:space="preserve">Таблица </w:t>
      </w:r>
      <w:r w:rsidR="006F2FBC">
        <w:rPr>
          <w:rFonts w:ascii="Arial" w:hAnsi="Arial" w:cs="Arial"/>
          <w:spacing w:val="40"/>
          <w:sz w:val="22"/>
        </w:rPr>
        <w:t>5</w:t>
      </w:r>
    </w:p>
    <w:tbl>
      <w:tblPr>
        <w:tblStyle w:val="ae"/>
        <w:tblW w:w="0" w:type="auto"/>
        <w:tblLook w:val="04A0" w:firstRow="1" w:lastRow="0" w:firstColumn="1" w:lastColumn="0" w:noHBand="0" w:noVBand="1"/>
      </w:tblPr>
      <w:tblGrid>
        <w:gridCol w:w="4672"/>
        <w:gridCol w:w="4673"/>
      </w:tblGrid>
      <w:tr w:rsidR="005E3E06" w14:paraId="11432E7A" w14:textId="77777777" w:rsidTr="005E3E06">
        <w:tc>
          <w:tcPr>
            <w:tcW w:w="4672" w:type="dxa"/>
            <w:tcBorders>
              <w:bottom w:val="double" w:sz="4" w:space="0" w:color="auto"/>
            </w:tcBorders>
          </w:tcPr>
          <w:p w14:paraId="512FE90C" w14:textId="77777777" w:rsidR="005E3E06" w:rsidRDefault="005E3E06" w:rsidP="005E3E06">
            <w:pPr>
              <w:autoSpaceDE w:val="0"/>
              <w:autoSpaceDN w:val="0"/>
              <w:adjustRightInd w:val="0"/>
              <w:spacing w:line="360" w:lineRule="auto"/>
              <w:contextualSpacing/>
              <w:jc w:val="center"/>
              <w:rPr>
                <w:rFonts w:ascii="Arial" w:hAnsi="Arial" w:cs="Arial"/>
              </w:rPr>
            </w:pPr>
            <w:r>
              <w:rPr>
                <w:rFonts w:ascii="Arial" w:hAnsi="Arial" w:cs="Arial"/>
              </w:rPr>
              <w:t>Элемент</w:t>
            </w:r>
          </w:p>
        </w:tc>
        <w:tc>
          <w:tcPr>
            <w:tcW w:w="4673" w:type="dxa"/>
            <w:tcBorders>
              <w:bottom w:val="double" w:sz="4" w:space="0" w:color="auto"/>
            </w:tcBorders>
          </w:tcPr>
          <w:p w14:paraId="360C4F18" w14:textId="77777777" w:rsidR="005E3E06" w:rsidRDefault="005E3E06" w:rsidP="005E3E06">
            <w:pPr>
              <w:autoSpaceDE w:val="0"/>
              <w:autoSpaceDN w:val="0"/>
              <w:adjustRightInd w:val="0"/>
              <w:spacing w:line="360" w:lineRule="auto"/>
              <w:contextualSpacing/>
              <w:jc w:val="center"/>
              <w:rPr>
                <w:rFonts w:ascii="Arial" w:hAnsi="Arial" w:cs="Arial"/>
              </w:rPr>
            </w:pPr>
            <w:r>
              <w:rPr>
                <w:rFonts w:ascii="Arial" w:hAnsi="Arial" w:cs="Arial"/>
              </w:rPr>
              <w:t>Длина волны, нм</w:t>
            </w:r>
          </w:p>
        </w:tc>
      </w:tr>
      <w:tr w:rsidR="005E3E06" w14:paraId="532AF785" w14:textId="77777777" w:rsidTr="005E3E06">
        <w:tc>
          <w:tcPr>
            <w:tcW w:w="4672" w:type="dxa"/>
            <w:tcBorders>
              <w:top w:val="double" w:sz="4" w:space="0" w:color="auto"/>
            </w:tcBorders>
          </w:tcPr>
          <w:p w14:paraId="595AC13B" w14:textId="77777777" w:rsidR="005E3E06" w:rsidRPr="00C63CEE" w:rsidRDefault="005E3E06" w:rsidP="005E3E06">
            <w:pPr>
              <w:autoSpaceDE w:val="0"/>
              <w:autoSpaceDN w:val="0"/>
              <w:adjustRightInd w:val="0"/>
              <w:spacing w:line="360" w:lineRule="auto"/>
              <w:ind w:left="426"/>
              <w:contextualSpacing/>
              <w:rPr>
                <w:rFonts w:ascii="Arial" w:hAnsi="Arial" w:cs="Arial"/>
                <w:sz w:val="22"/>
                <w:lang w:val="en-US"/>
              </w:rPr>
            </w:pPr>
            <w:r>
              <w:rPr>
                <w:rFonts w:ascii="Arial" w:hAnsi="Arial" w:cs="Arial"/>
                <w:sz w:val="22"/>
              </w:rPr>
              <w:t>Ванадий</w:t>
            </w:r>
          </w:p>
        </w:tc>
        <w:tc>
          <w:tcPr>
            <w:tcW w:w="4673" w:type="dxa"/>
            <w:tcBorders>
              <w:top w:val="double" w:sz="4" w:space="0" w:color="auto"/>
            </w:tcBorders>
          </w:tcPr>
          <w:p w14:paraId="09B3D625"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311,071</w:t>
            </w:r>
          </w:p>
        </w:tc>
      </w:tr>
      <w:tr w:rsidR="005E3E06" w14:paraId="17D63598" w14:textId="77777777" w:rsidTr="005E3E06">
        <w:tc>
          <w:tcPr>
            <w:tcW w:w="4672" w:type="dxa"/>
          </w:tcPr>
          <w:p w14:paraId="32669E5B"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Марганец</w:t>
            </w:r>
            <w:r w:rsidRPr="00C63CEE">
              <w:rPr>
                <w:rFonts w:ascii="Arial" w:hAnsi="Arial" w:cs="Arial"/>
                <w:sz w:val="22"/>
              </w:rPr>
              <w:t xml:space="preserve"> </w:t>
            </w:r>
          </w:p>
        </w:tc>
        <w:tc>
          <w:tcPr>
            <w:tcW w:w="4673" w:type="dxa"/>
          </w:tcPr>
          <w:p w14:paraId="25D5D842"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260,569</w:t>
            </w:r>
          </w:p>
        </w:tc>
      </w:tr>
      <w:tr w:rsidR="005E3E06" w14:paraId="44C5A013" w14:textId="77777777" w:rsidTr="005E3E06">
        <w:tc>
          <w:tcPr>
            <w:tcW w:w="4672" w:type="dxa"/>
          </w:tcPr>
          <w:p w14:paraId="0FD2C4FD" w14:textId="77777777" w:rsidR="005E3E06" w:rsidRPr="00C63CEE" w:rsidRDefault="005E3E06" w:rsidP="005E3E06">
            <w:pPr>
              <w:autoSpaceDE w:val="0"/>
              <w:autoSpaceDN w:val="0"/>
              <w:adjustRightInd w:val="0"/>
              <w:spacing w:line="360" w:lineRule="auto"/>
              <w:ind w:left="426"/>
              <w:contextualSpacing/>
              <w:rPr>
                <w:rFonts w:ascii="Arial" w:hAnsi="Arial" w:cs="Arial"/>
                <w:sz w:val="22"/>
                <w:lang w:val="en-US"/>
              </w:rPr>
            </w:pPr>
            <w:r>
              <w:rPr>
                <w:rFonts w:ascii="Arial" w:hAnsi="Arial" w:cs="Arial"/>
                <w:sz w:val="22"/>
              </w:rPr>
              <w:t>Хром</w:t>
            </w:r>
            <w:r w:rsidRPr="00C63CEE">
              <w:rPr>
                <w:rFonts w:ascii="Arial" w:hAnsi="Arial" w:cs="Arial"/>
                <w:sz w:val="22"/>
              </w:rPr>
              <w:t xml:space="preserve"> </w:t>
            </w:r>
          </w:p>
        </w:tc>
        <w:tc>
          <w:tcPr>
            <w:tcW w:w="4673" w:type="dxa"/>
          </w:tcPr>
          <w:p w14:paraId="23DBDD4D"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267,716</w:t>
            </w:r>
          </w:p>
        </w:tc>
      </w:tr>
      <w:tr w:rsidR="005E3E06" w14:paraId="1BCED945" w14:textId="77777777" w:rsidTr="005E3E06">
        <w:tc>
          <w:tcPr>
            <w:tcW w:w="4672" w:type="dxa"/>
          </w:tcPr>
          <w:p w14:paraId="6C9ACF38"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Титан</w:t>
            </w:r>
          </w:p>
        </w:tc>
        <w:tc>
          <w:tcPr>
            <w:tcW w:w="4673" w:type="dxa"/>
          </w:tcPr>
          <w:p w14:paraId="0A0C7AC7" w14:textId="77777777" w:rsidR="005E3E06" w:rsidRPr="00C63CEE" w:rsidRDefault="005E3E06" w:rsidP="005E3E06">
            <w:pPr>
              <w:autoSpaceDE w:val="0"/>
              <w:autoSpaceDN w:val="0"/>
              <w:adjustRightInd w:val="0"/>
              <w:spacing w:line="360" w:lineRule="auto"/>
              <w:ind w:left="426"/>
              <w:contextualSpacing/>
              <w:rPr>
                <w:rFonts w:ascii="Arial" w:hAnsi="Arial" w:cs="Arial"/>
                <w:sz w:val="22"/>
              </w:rPr>
            </w:pPr>
            <w:r>
              <w:rPr>
                <w:rFonts w:ascii="Arial" w:hAnsi="Arial" w:cs="Arial"/>
                <w:sz w:val="22"/>
              </w:rPr>
              <w:t>334,941</w:t>
            </w:r>
          </w:p>
        </w:tc>
      </w:tr>
    </w:tbl>
    <w:p w14:paraId="6971EFA6" w14:textId="77777777" w:rsidR="005E3E06" w:rsidRDefault="005E3E06" w:rsidP="005E3E06">
      <w:pPr>
        <w:autoSpaceDE w:val="0"/>
        <w:autoSpaceDN w:val="0"/>
        <w:adjustRightInd w:val="0"/>
        <w:spacing w:line="360" w:lineRule="auto"/>
        <w:contextualSpacing/>
        <w:rPr>
          <w:rFonts w:ascii="Arial" w:hAnsi="Arial" w:cs="Arial"/>
        </w:rPr>
      </w:pPr>
    </w:p>
    <w:p w14:paraId="5303AD5D" w14:textId="74D54163" w:rsidR="005E3E06" w:rsidRDefault="006F2FBC" w:rsidP="006F2FBC">
      <w:pPr>
        <w:autoSpaceDE w:val="0"/>
        <w:autoSpaceDN w:val="0"/>
        <w:adjustRightInd w:val="0"/>
        <w:spacing w:line="360" w:lineRule="auto"/>
        <w:ind w:firstLine="709"/>
        <w:contextualSpacing/>
        <w:rPr>
          <w:rFonts w:ascii="Arial" w:hAnsi="Arial" w:cs="Arial"/>
          <w:b/>
        </w:rPr>
      </w:pPr>
      <w:r>
        <w:rPr>
          <w:rFonts w:ascii="Arial" w:hAnsi="Arial" w:cs="Arial"/>
          <w:b/>
        </w:rPr>
        <w:t>10</w:t>
      </w:r>
      <w:r w:rsidR="005E3E06">
        <w:rPr>
          <w:rFonts w:ascii="Arial" w:hAnsi="Arial" w:cs="Arial"/>
          <w:b/>
        </w:rPr>
        <w:t>.2 Средства измерений, вспомогательные устройства, материалы, реактивы</w:t>
      </w:r>
    </w:p>
    <w:p w14:paraId="4F1E9E81" w14:textId="77777777" w:rsidR="005E3E06" w:rsidRPr="00387A64" w:rsidRDefault="005E3E06" w:rsidP="006F2FBC">
      <w:pPr>
        <w:spacing w:line="360" w:lineRule="auto"/>
        <w:ind w:firstLine="709"/>
        <w:rPr>
          <w:rFonts w:ascii="Arial" w:hAnsi="Arial" w:cs="Arial"/>
        </w:rPr>
      </w:pPr>
      <w:r w:rsidRPr="00387A64">
        <w:rPr>
          <w:rFonts w:ascii="Arial" w:hAnsi="Arial" w:cs="Arial"/>
        </w:rPr>
        <w:lastRenderedPageBreak/>
        <w:t>Допускается применение других средств измерений, оборудования и материалов с метрологическими и техническими характеристиками не хуже указанных.</w:t>
      </w:r>
    </w:p>
    <w:p w14:paraId="64B38CE8" w14:textId="77777777" w:rsidR="005E3E06" w:rsidRPr="00387A64" w:rsidRDefault="005E3E06" w:rsidP="006F2FBC">
      <w:pPr>
        <w:spacing w:line="360" w:lineRule="auto"/>
        <w:ind w:firstLine="709"/>
        <w:rPr>
          <w:rFonts w:ascii="Arial" w:hAnsi="Arial" w:cs="Arial"/>
        </w:rPr>
      </w:pPr>
      <w:r w:rsidRPr="00387A64">
        <w:rPr>
          <w:rFonts w:ascii="Arial" w:hAnsi="Arial" w:cs="Arial"/>
        </w:rPr>
        <w:t>Применяемые реактивы должны иметь квалификацию не ниже «ч.д.а.».</w:t>
      </w:r>
    </w:p>
    <w:p w14:paraId="57319C83" w14:textId="77777777" w:rsidR="005E3E06" w:rsidRPr="00387A64" w:rsidRDefault="005E3E06" w:rsidP="006F2FBC">
      <w:pPr>
        <w:spacing w:line="360" w:lineRule="auto"/>
        <w:ind w:firstLine="709"/>
        <w:rPr>
          <w:rFonts w:ascii="Arial" w:hAnsi="Arial" w:cs="Arial"/>
        </w:rPr>
      </w:pPr>
      <w:r w:rsidRPr="00387A64">
        <w:rPr>
          <w:rFonts w:ascii="Arial" w:hAnsi="Arial" w:cs="Arial"/>
        </w:rPr>
        <w:t>Оптический атомно-эмиссионный спектрометр с индуктивно связанной плазмой.</w:t>
      </w:r>
    </w:p>
    <w:p w14:paraId="254E2D93" w14:textId="77777777" w:rsidR="005E3E06" w:rsidRPr="00387A64" w:rsidRDefault="005E3E06" w:rsidP="006F2FBC">
      <w:pPr>
        <w:spacing w:line="360" w:lineRule="auto"/>
        <w:ind w:firstLine="709"/>
        <w:rPr>
          <w:rFonts w:ascii="Arial" w:hAnsi="Arial" w:cs="Arial"/>
        </w:rPr>
      </w:pPr>
      <w:r w:rsidRPr="00387A64">
        <w:rPr>
          <w:rFonts w:ascii="Arial" w:hAnsi="Arial" w:cs="Arial"/>
        </w:rPr>
        <w:t>Весы лабораторные специального и высокого класса точности по ГОСТ 24104 с верхним пределом взвешивания, не превышающим 220 г.</w:t>
      </w:r>
    </w:p>
    <w:p w14:paraId="43372E07" w14:textId="77777777" w:rsidR="005E3E06" w:rsidRPr="00387A64" w:rsidRDefault="005E3E06" w:rsidP="006F2FBC">
      <w:pPr>
        <w:spacing w:line="360" w:lineRule="auto"/>
        <w:ind w:firstLine="709"/>
        <w:rPr>
          <w:rFonts w:ascii="Arial" w:hAnsi="Arial" w:cs="Arial"/>
        </w:rPr>
      </w:pPr>
      <w:r w:rsidRPr="00387A64">
        <w:rPr>
          <w:rFonts w:ascii="Arial" w:hAnsi="Arial" w:cs="Arial"/>
        </w:rPr>
        <w:t>Аргон газообразный или жидкий высшего сорта по ГОСТ 10157.</w:t>
      </w:r>
    </w:p>
    <w:p w14:paraId="36EDA347" w14:textId="70A99684" w:rsidR="005E3E06" w:rsidRPr="00387A64" w:rsidRDefault="005E3E06" w:rsidP="006F2FBC">
      <w:pPr>
        <w:spacing w:line="360" w:lineRule="auto"/>
        <w:ind w:firstLine="709"/>
        <w:rPr>
          <w:rFonts w:ascii="Arial" w:hAnsi="Arial" w:cs="Arial"/>
        </w:rPr>
      </w:pPr>
      <w:r w:rsidRPr="00387A64">
        <w:rPr>
          <w:rFonts w:ascii="Arial" w:hAnsi="Arial" w:cs="Arial"/>
        </w:rPr>
        <w:t>Лития карбонат по нормативно-технической документации изготовителя</w:t>
      </w:r>
      <w:r w:rsidR="006F2FBC">
        <w:rPr>
          <w:rFonts w:ascii="Arial" w:hAnsi="Arial" w:cs="Arial"/>
        </w:rPr>
        <w:t>.</w:t>
      </w:r>
      <w:r w:rsidRPr="00387A64">
        <w:rPr>
          <w:rFonts w:ascii="Arial" w:hAnsi="Arial" w:cs="Arial"/>
        </w:rPr>
        <w:t xml:space="preserve"> </w:t>
      </w:r>
    </w:p>
    <w:p w14:paraId="559DA160" w14:textId="792CBE21" w:rsidR="005E3E06" w:rsidRDefault="005E3E06" w:rsidP="006F2FBC">
      <w:pPr>
        <w:spacing w:line="360" w:lineRule="auto"/>
        <w:ind w:firstLine="709"/>
        <w:rPr>
          <w:rFonts w:ascii="Arial" w:hAnsi="Arial" w:cs="Arial"/>
        </w:rPr>
      </w:pPr>
      <w:r w:rsidRPr="00387A64">
        <w:rPr>
          <w:rFonts w:ascii="Arial" w:hAnsi="Arial" w:cs="Arial"/>
        </w:rPr>
        <w:t>Кислота азотная по ГОСТ 4461, разбавленная в соотношении 1:1.</w:t>
      </w:r>
    </w:p>
    <w:p w14:paraId="26C8DBC5" w14:textId="77777777" w:rsidR="00262D9E" w:rsidRDefault="00262D9E" w:rsidP="00262D9E">
      <w:pPr>
        <w:spacing w:line="360" w:lineRule="auto"/>
        <w:ind w:firstLine="709"/>
        <w:rPr>
          <w:rFonts w:ascii="Arial" w:hAnsi="Arial" w:cs="Arial"/>
        </w:rPr>
      </w:pPr>
      <w:r w:rsidRPr="00E2777B">
        <w:rPr>
          <w:rFonts w:ascii="Arial" w:hAnsi="Arial" w:cs="Arial"/>
        </w:rPr>
        <w:t xml:space="preserve">Кислота азотная по </w:t>
      </w:r>
      <w:r w:rsidRPr="00850F85">
        <w:rPr>
          <w:rFonts w:ascii="Arial" w:hAnsi="Arial" w:cs="Arial"/>
        </w:rPr>
        <w:t>ГОСТ 4461</w:t>
      </w:r>
      <w:r w:rsidRPr="00E2777B">
        <w:rPr>
          <w:rFonts w:ascii="Arial" w:hAnsi="Arial" w:cs="Arial"/>
        </w:rPr>
        <w:t>, раствор 8 моль/дм</w:t>
      </w:r>
      <w:r w:rsidRPr="00262D9E">
        <w:rPr>
          <w:rFonts w:ascii="Arial" w:hAnsi="Arial" w:cs="Arial"/>
          <w:vertAlign w:val="superscript"/>
        </w:rPr>
        <w:t>3</w:t>
      </w:r>
      <w:r w:rsidRPr="00E2777B">
        <w:rPr>
          <w:rFonts w:ascii="Arial" w:hAnsi="Arial" w:cs="Arial"/>
        </w:rPr>
        <w:t>.</w:t>
      </w:r>
    </w:p>
    <w:p w14:paraId="1B44BDC3" w14:textId="5604090B" w:rsidR="005E3E06" w:rsidRPr="00387A64" w:rsidRDefault="005E3E06" w:rsidP="006F2FBC">
      <w:pPr>
        <w:spacing w:line="360" w:lineRule="auto"/>
        <w:ind w:firstLine="709"/>
        <w:rPr>
          <w:rFonts w:ascii="Arial" w:hAnsi="Arial" w:cs="Arial"/>
        </w:rPr>
      </w:pPr>
      <w:r w:rsidRPr="00387A64">
        <w:rPr>
          <w:rFonts w:ascii="Arial" w:hAnsi="Arial" w:cs="Arial"/>
        </w:rPr>
        <w:t>Кислота соляная по ГОСТ 3118, разбавленная в соотношении 1:1, 1:5</w:t>
      </w:r>
      <w:r w:rsidR="00262D9E">
        <w:rPr>
          <w:rFonts w:ascii="Arial" w:hAnsi="Arial" w:cs="Arial"/>
        </w:rPr>
        <w:t>, 1:10</w:t>
      </w:r>
      <w:r w:rsidRPr="00387A64">
        <w:rPr>
          <w:rFonts w:ascii="Arial" w:hAnsi="Arial" w:cs="Arial"/>
        </w:rPr>
        <w:t>.</w:t>
      </w:r>
    </w:p>
    <w:p w14:paraId="3730AC2B" w14:textId="77777777" w:rsidR="005E3E06" w:rsidRPr="00387A64" w:rsidRDefault="005E3E06" w:rsidP="006F2FBC">
      <w:pPr>
        <w:spacing w:line="360" w:lineRule="auto"/>
        <w:ind w:firstLine="709"/>
        <w:rPr>
          <w:rFonts w:ascii="Arial" w:hAnsi="Arial" w:cs="Arial"/>
        </w:rPr>
      </w:pPr>
      <w:r w:rsidRPr="00387A64">
        <w:rPr>
          <w:rFonts w:ascii="Arial" w:hAnsi="Arial" w:cs="Arial"/>
        </w:rPr>
        <w:t>Стакан стеклоуглеродный или кварцевый, вместимостью 500 см3.</w:t>
      </w:r>
    </w:p>
    <w:p w14:paraId="6149CEA7" w14:textId="77777777" w:rsidR="005E3E06" w:rsidRPr="003E60FC" w:rsidRDefault="005E3E06" w:rsidP="006F2FBC">
      <w:pPr>
        <w:spacing w:line="360" w:lineRule="auto"/>
        <w:ind w:firstLine="709"/>
        <w:rPr>
          <w:rFonts w:ascii="Arial" w:hAnsi="Arial" w:cs="Arial"/>
        </w:rPr>
      </w:pPr>
      <w:r w:rsidRPr="003E60FC">
        <w:rPr>
          <w:rFonts w:ascii="Arial" w:hAnsi="Arial" w:cs="Arial"/>
        </w:rPr>
        <w:t xml:space="preserve">Ванадия оксид </w:t>
      </w:r>
    </w:p>
    <w:p w14:paraId="6789BF1F" w14:textId="77777777" w:rsidR="005E3E06" w:rsidRPr="003E60FC" w:rsidRDefault="005E3E06" w:rsidP="006F2FBC">
      <w:pPr>
        <w:spacing w:line="360" w:lineRule="auto"/>
        <w:ind w:firstLine="709"/>
        <w:rPr>
          <w:rFonts w:ascii="Arial" w:hAnsi="Arial" w:cs="Arial"/>
        </w:rPr>
      </w:pPr>
      <w:r w:rsidRPr="003E60FC">
        <w:rPr>
          <w:rFonts w:ascii="Arial" w:hAnsi="Arial" w:cs="Arial"/>
        </w:rPr>
        <w:t>Хром</w:t>
      </w:r>
    </w:p>
    <w:p w14:paraId="2A75FC07" w14:textId="77281512" w:rsidR="005E3E06" w:rsidRPr="003E60FC" w:rsidRDefault="005E3E06" w:rsidP="006F2FBC">
      <w:pPr>
        <w:spacing w:line="360" w:lineRule="auto"/>
        <w:ind w:firstLine="709"/>
        <w:rPr>
          <w:rFonts w:ascii="Arial" w:hAnsi="Arial" w:cs="Arial"/>
          <w:color w:val="0000FF"/>
          <w:u w:val="single"/>
        </w:rPr>
      </w:pPr>
      <w:r w:rsidRPr="003E60FC">
        <w:rPr>
          <w:rFonts w:ascii="Arial" w:hAnsi="Arial" w:cs="Arial"/>
        </w:rPr>
        <w:t xml:space="preserve">Марганец металлический по </w:t>
      </w:r>
      <w:hyperlink r:id="rId16" w:history="1">
        <w:r w:rsidRPr="003E60FC">
          <w:rPr>
            <w:rFonts w:ascii="Arial" w:hAnsi="Arial" w:cs="Arial"/>
            <w:color w:val="0000FF"/>
            <w:u w:val="single"/>
          </w:rPr>
          <w:t>ГОСТ 6008</w:t>
        </w:r>
      </w:hyperlink>
      <w:r w:rsidR="006F2FBC" w:rsidRPr="003E60FC">
        <w:rPr>
          <w:rFonts w:ascii="Arial" w:hAnsi="Arial" w:cs="Arial"/>
          <w:color w:val="0000FF"/>
          <w:u w:val="single"/>
        </w:rPr>
        <w:t>.</w:t>
      </w:r>
    </w:p>
    <w:p w14:paraId="0B526460" w14:textId="7084DCA1" w:rsidR="005E3E06" w:rsidRDefault="005E3E06" w:rsidP="006F2FBC">
      <w:pPr>
        <w:spacing w:line="360" w:lineRule="auto"/>
        <w:ind w:firstLine="709"/>
        <w:rPr>
          <w:rFonts w:ascii="Arial" w:hAnsi="Arial" w:cs="Arial"/>
        </w:rPr>
      </w:pPr>
      <w:r w:rsidRPr="003E60FC">
        <w:rPr>
          <w:rFonts w:ascii="Arial" w:hAnsi="Arial" w:cs="Arial"/>
        </w:rPr>
        <w:t>Марганец</w:t>
      </w:r>
      <w:r w:rsidRPr="00D824EE">
        <w:rPr>
          <w:rFonts w:ascii="Arial" w:hAnsi="Arial" w:cs="Arial"/>
        </w:rPr>
        <w:t xml:space="preserve"> хлористый по </w:t>
      </w:r>
      <w:hyperlink r:id="rId17" w:history="1">
        <w:r w:rsidRPr="00D824EE">
          <w:rPr>
            <w:rFonts w:ascii="Arial" w:hAnsi="Arial" w:cs="Arial"/>
            <w:color w:val="0000FF"/>
            <w:u w:val="single"/>
          </w:rPr>
          <w:t>ГОСТ 612</w:t>
        </w:r>
      </w:hyperlink>
      <w:r w:rsidRPr="00D824EE">
        <w:rPr>
          <w:rFonts w:ascii="Arial" w:hAnsi="Arial" w:cs="Arial"/>
        </w:rPr>
        <w:t>.</w:t>
      </w:r>
    </w:p>
    <w:p w14:paraId="72E16374" w14:textId="1C625B87" w:rsidR="005E3E06" w:rsidRDefault="006F2FBC" w:rsidP="006F2FBC">
      <w:pPr>
        <w:spacing w:line="360" w:lineRule="auto"/>
        <w:ind w:firstLine="709"/>
        <w:rPr>
          <w:rFonts w:ascii="Arial" w:hAnsi="Arial" w:cs="Arial"/>
        </w:rPr>
      </w:pPr>
      <w:r>
        <w:rPr>
          <w:rFonts w:ascii="Arial" w:hAnsi="Arial" w:cs="Arial"/>
        </w:rPr>
        <w:t>Натрий пиросерно-кислый.</w:t>
      </w:r>
    </w:p>
    <w:p w14:paraId="4BB15C44" w14:textId="678B5761" w:rsidR="005E3E06" w:rsidRDefault="005E3E06" w:rsidP="006F2FBC">
      <w:pPr>
        <w:spacing w:line="360" w:lineRule="auto"/>
        <w:ind w:firstLine="709"/>
        <w:rPr>
          <w:rFonts w:ascii="Arial" w:hAnsi="Arial" w:cs="Arial"/>
        </w:rPr>
      </w:pPr>
      <w:r w:rsidRPr="00726952">
        <w:rPr>
          <w:rFonts w:ascii="Arial" w:hAnsi="Arial" w:cs="Arial"/>
        </w:rPr>
        <w:t>Калий-титан (IV) фтористы</w:t>
      </w:r>
      <w:r w:rsidR="006F2FBC">
        <w:rPr>
          <w:rFonts w:ascii="Arial" w:hAnsi="Arial" w:cs="Arial"/>
        </w:rPr>
        <w:t>й.</w:t>
      </w:r>
    </w:p>
    <w:p w14:paraId="6E2D71BF" w14:textId="2D01B6E5" w:rsidR="005E3E06" w:rsidRPr="00E37C6E" w:rsidRDefault="006F2FBC" w:rsidP="006F2FBC">
      <w:pPr>
        <w:spacing w:line="360" w:lineRule="auto"/>
        <w:ind w:firstLine="709"/>
        <w:rPr>
          <w:rFonts w:ascii="Arial" w:hAnsi="Arial" w:cs="Arial"/>
        </w:rPr>
      </w:pPr>
      <w:r>
        <w:rPr>
          <w:rFonts w:ascii="Arial" w:hAnsi="Arial" w:cs="Arial"/>
        </w:rPr>
        <w:t>Титана диоксид.</w:t>
      </w:r>
    </w:p>
    <w:p w14:paraId="60718C71" w14:textId="40347094" w:rsidR="005E3E06" w:rsidRPr="008E45C5" w:rsidRDefault="005E3E06" w:rsidP="006F2FBC">
      <w:pPr>
        <w:spacing w:line="360" w:lineRule="auto"/>
        <w:ind w:firstLine="709"/>
        <w:rPr>
          <w:rFonts w:ascii="Arial" w:hAnsi="Arial" w:cs="Arial"/>
        </w:rPr>
      </w:pPr>
      <w:r w:rsidRPr="008E45C5">
        <w:rPr>
          <w:rFonts w:ascii="Arial" w:hAnsi="Arial" w:cs="Arial"/>
        </w:rPr>
        <w:t>Т</w:t>
      </w:r>
      <w:r w:rsidR="008E6E52">
        <w:rPr>
          <w:rFonts w:ascii="Arial" w:hAnsi="Arial" w:cs="Arial"/>
        </w:rPr>
        <w:t>итан</w:t>
      </w:r>
    </w:p>
    <w:p w14:paraId="7F25C628" w14:textId="77777777" w:rsidR="005E3E06" w:rsidRPr="008E45C5" w:rsidRDefault="005E3E06" w:rsidP="006F2FBC">
      <w:pPr>
        <w:spacing w:line="360" w:lineRule="auto"/>
        <w:ind w:firstLine="709"/>
        <w:rPr>
          <w:rFonts w:ascii="Arial" w:hAnsi="Arial" w:cs="Arial"/>
        </w:rPr>
      </w:pPr>
      <w:r w:rsidRPr="008E45C5">
        <w:rPr>
          <w:rFonts w:ascii="Arial" w:hAnsi="Arial" w:cs="Arial"/>
        </w:rPr>
        <w:t xml:space="preserve">Вода </w:t>
      </w:r>
    </w:p>
    <w:p w14:paraId="672FD714" w14:textId="77777777" w:rsidR="005E3E06" w:rsidRPr="008E45C5" w:rsidRDefault="005E3E06" w:rsidP="006F2FBC">
      <w:pPr>
        <w:spacing w:line="360" w:lineRule="auto"/>
        <w:ind w:firstLine="709"/>
        <w:rPr>
          <w:rFonts w:ascii="Arial" w:hAnsi="Arial" w:cs="Arial"/>
        </w:rPr>
      </w:pPr>
      <w:r w:rsidRPr="008E45C5">
        <w:rPr>
          <w:rFonts w:ascii="Arial" w:hAnsi="Arial" w:cs="Arial"/>
        </w:rPr>
        <w:t>Кислота борная по ГОСТ 9656.</w:t>
      </w:r>
    </w:p>
    <w:p w14:paraId="315AFF7F" w14:textId="389DC87E" w:rsidR="005E3E06" w:rsidRDefault="005E3E06" w:rsidP="006F2FBC">
      <w:pPr>
        <w:spacing w:line="360" w:lineRule="auto"/>
        <w:ind w:firstLine="709"/>
        <w:rPr>
          <w:rFonts w:ascii="Arial" w:hAnsi="Arial" w:cs="Arial"/>
        </w:rPr>
      </w:pPr>
      <w:r w:rsidRPr="008E45C5">
        <w:rPr>
          <w:rFonts w:ascii="Arial" w:hAnsi="Arial" w:cs="Arial"/>
        </w:rPr>
        <w:t>Натрия гидроксид по ГОСТ 4328, раствор с массовой долей 5</w:t>
      </w:r>
      <w:r w:rsidRPr="006F2FBC">
        <w:rPr>
          <w:rFonts w:ascii="Arial" w:hAnsi="Arial" w:cs="Arial"/>
        </w:rPr>
        <w:t>%</w:t>
      </w:r>
      <w:r w:rsidRPr="00E93258">
        <w:rPr>
          <w:rFonts w:ascii="Arial" w:hAnsi="Arial" w:cs="Arial"/>
        </w:rPr>
        <w:t>.</w:t>
      </w:r>
    </w:p>
    <w:p w14:paraId="763C6EF4" w14:textId="4578A92E" w:rsidR="006F2FBC" w:rsidRDefault="005E3E06" w:rsidP="00E93258">
      <w:pPr>
        <w:spacing w:line="360" w:lineRule="auto"/>
        <w:ind w:firstLine="709"/>
        <w:rPr>
          <w:rFonts w:ascii="Arial" w:hAnsi="Arial" w:cs="Arial"/>
          <w:color w:val="0000FF"/>
          <w:u w:val="single"/>
        </w:rPr>
      </w:pPr>
      <w:r w:rsidRPr="00C63157">
        <w:rPr>
          <w:rFonts w:ascii="Arial" w:hAnsi="Arial" w:cs="Arial"/>
        </w:rPr>
        <w:t xml:space="preserve">Калий двухромово-кислый по </w:t>
      </w:r>
      <w:hyperlink r:id="rId18" w:history="1">
        <w:r w:rsidRPr="00C63157">
          <w:rPr>
            <w:rFonts w:ascii="Arial" w:hAnsi="Arial" w:cs="Arial"/>
            <w:color w:val="0000FF"/>
            <w:u w:val="single"/>
          </w:rPr>
          <w:t>ГОСТ 4220</w:t>
        </w:r>
      </w:hyperlink>
      <w:r w:rsidR="006F2FBC">
        <w:rPr>
          <w:rFonts w:ascii="Arial" w:hAnsi="Arial" w:cs="Arial"/>
          <w:color w:val="0000FF"/>
          <w:u w:val="single"/>
        </w:rPr>
        <w:t>.</w:t>
      </w:r>
    </w:p>
    <w:p w14:paraId="4739B6F3" w14:textId="0E86CE9A" w:rsidR="005E3E06" w:rsidRPr="00387A64" w:rsidRDefault="005E3E06" w:rsidP="00E93258">
      <w:pPr>
        <w:spacing w:line="360" w:lineRule="auto"/>
        <w:ind w:firstLine="709"/>
        <w:rPr>
          <w:rFonts w:ascii="Arial" w:hAnsi="Arial" w:cs="Arial"/>
        </w:rPr>
      </w:pPr>
      <w:r w:rsidRPr="00610CDB">
        <w:rPr>
          <w:rFonts w:ascii="Arial" w:hAnsi="Arial" w:cs="Arial"/>
        </w:rPr>
        <w:t>Кислота се</w:t>
      </w:r>
      <w:r w:rsidR="006F2FBC">
        <w:rPr>
          <w:rFonts w:ascii="Arial" w:hAnsi="Arial" w:cs="Arial"/>
        </w:rPr>
        <w:t>рная по ГОСТ 4204 и раствор 1:1.</w:t>
      </w:r>
    </w:p>
    <w:p w14:paraId="0C2C55D5" w14:textId="77777777" w:rsidR="005E3E06" w:rsidRPr="00387A64" w:rsidRDefault="005E3E06" w:rsidP="006F2FBC">
      <w:pPr>
        <w:spacing w:line="360" w:lineRule="auto"/>
        <w:ind w:firstLine="709"/>
        <w:rPr>
          <w:rFonts w:ascii="Arial" w:hAnsi="Arial" w:cs="Arial"/>
        </w:rPr>
      </w:pPr>
      <w:r w:rsidRPr="00387A64">
        <w:rPr>
          <w:rFonts w:ascii="Arial" w:hAnsi="Arial" w:cs="Arial"/>
        </w:rPr>
        <w:t>Алюминий марки А995 по ГОСТ 11069, стружка.</w:t>
      </w:r>
    </w:p>
    <w:p w14:paraId="1BE57FC8" w14:textId="77777777" w:rsidR="005E3E06" w:rsidRPr="00387A64" w:rsidRDefault="005E3E06" w:rsidP="006F2FBC">
      <w:pPr>
        <w:spacing w:line="360" w:lineRule="auto"/>
        <w:ind w:firstLine="709"/>
        <w:rPr>
          <w:rFonts w:ascii="Arial" w:hAnsi="Arial" w:cs="Arial"/>
        </w:rPr>
      </w:pPr>
      <w:r w:rsidRPr="00387A64">
        <w:rPr>
          <w:rFonts w:ascii="Arial" w:hAnsi="Arial" w:cs="Arial"/>
        </w:rPr>
        <w:t>Раствор алюминия: стружку алюминия марки А995 в течение 10 минут обрабатывают соляной кислотой, разбавленной 1:5, промывают дистиллированной водой, высушивают. Навеску алюминия 10г помещают в стеклоуглеродный тигель или кварцевый стакан вместимостью 500</w:t>
      </w:r>
      <w:r>
        <w:rPr>
          <w:rFonts w:ascii="Arial" w:hAnsi="Arial" w:cs="Arial"/>
        </w:rPr>
        <w:t xml:space="preserve"> </w:t>
      </w:r>
      <w:r w:rsidRPr="00387A64">
        <w:rPr>
          <w:rFonts w:ascii="Arial" w:hAnsi="Arial" w:cs="Arial"/>
        </w:rPr>
        <w:t>см</w:t>
      </w:r>
      <w:r w:rsidRPr="00387A64">
        <w:rPr>
          <w:rFonts w:ascii="Arial" w:hAnsi="Arial" w:cs="Arial"/>
          <w:vertAlign w:val="superscript"/>
        </w:rPr>
        <w:t>3</w:t>
      </w:r>
      <w:r w:rsidRPr="00387A64">
        <w:rPr>
          <w:rFonts w:ascii="Arial" w:hAnsi="Arial" w:cs="Arial"/>
        </w:rPr>
        <w:t>, частями приливают 150 см</w:t>
      </w:r>
      <w:r w:rsidRPr="00387A64">
        <w:rPr>
          <w:rFonts w:ascii="Arial" w:hAnsi="Arial" w:cs="Arial"/>
          <w:vertAlign w:val="superscript"/>
        </w:rPr>
        <w:t>3</w:t>
      </w:r>
      <w:r w:rsidRPr="00387A64">
        <w:rPr>
          <w:rFonts w:ascii="Arial" w:hAnsi="Arial" w:cs="Arial"/>
        </w:rPr>
        <w:t xml:space="preserve"> соляной кислоты, разбавленной 1:1, и растворяют при нагревании. Раствор охлаждают, переводят в мерную колбу вместимостью 250 см</w:t>
      </w:r>
      <w:r w:rsidRPr="00387A64">
        <w:rPr>
          <w:rFonts w:ascii="Arial" w:hAnsi="Arial" w:cs="Arial"/>
          <w:vertAlign w:val="superscript"/>
        </w:rPr>
        <w:t>3</w:t>
      </w:r>
      <w:r w:rsidRPr="00387A64">
        <w:rPr>
          <w:rFonts w:ascii="Arial" w:hAnsi="Arial" w:cs="Arial"/>
        </w:rPr>
        <w:t xml:space="preserve">, доводят до метки </w:t>
      </w:r>
      <w:r w:rsidRPr="00387A64">
        <w:rPr>
          <w:rFonts w:ascii="Arial" w:hAnsi="Arial" w:cs="Arial"/>
        </w:rPr>
        <w:lastRenderedPageBreak/>
        <w:t>дистиллированной водой, перемешивают. Раствор хранят в полиэтиленовой емкости</w:t>
      </w:r>
      <w:r>
        <w:rPr>
          <w:rFonts w:ascii="Arial" w:hAnsi="Arial" w:cs="Arial"/>
        </w:rPr>
        <w:t xml:space="preserve"> не более 30 дней</w:t>
      </w:r>
      <w:r w:rsidRPr="00387A64">
        <w:rPr>
          <w:rFonts w:ascii="Arial" w:hAnsi="Arial" w:cs="Arial"/>
        </w:rPr>
        <w:t>.</w:t>
      </w:r>
    </w:p>
    <w:p w14:paraId="4E63E65C" w14:textId="77777777" w:rsidR="005E3E06" w:rsidRPr="00387A64" w:rsidRDefault="005E3E06" w:rsidP="006F2FBC">
      <w:pPr>
        <w:spacing w:line="360" w:lineRule="auto"/>
        <w:ind w:firstLine="709"/>
        <w:rPr>
          <w:rFonts w:ascii="Arial" w:hAnsi="Arial" w:cs="Arial"/>
          <w:sz w:val="22"/>
        </w:rPr>
      </w:pPr>
      <w:r w:rsidRPr="00387A64">
        <w:rPr>
          <w:rFonts w:ascii="Arial" w:hAnsi="Arial" w:cs="Arial"/>
          <w:spacing w:val="40"/>
          <w:sz w:val="22"/>
        </w:rPr>
        <w:t>Примечание</w:t>
      </w:r>
      <w:r w:rsidRPr="00387A64">
        <w:rPr>
          <w:rFonts w:ascii="Arial" w:hAnsi="Arial" w:cs="Arial"/>
          <w:sz w:val="22"/>
        </w:rPr>
        <w:t xml:space="preserve"> – 1 см</w:t>
      </w:r>
      <w:r w:rsidRPr="00387A64">
        <w:rPr>
          <w:rFonts w:ascii="Arial" w:hAnsi="Arial" w:cs="Arial"/>
          <w:sz w:val="22"/>
          <w:vertAlign w:val="superscript"/>
        </w:rPr>
        <w:t>3</w:t>
      </w:r>
      <w:r w:rsidRPr="00387A64">
        <w:rPr>
          <w:rFonts w:ascii="Arial" w:hAnsi="Arial" w:cs="Arial"/>
          <w:sz w:val="22"/>
        </w:rPr>
        <w:t xml:space="preserve"> полученного раствора содержит 40 мг алюминия.</w:t>
      </w:r>
    </w:p>
    <w:p w14:paraId="698934EE" w14:textId="77777777" w:rsidR="005E3E06" w:rsidRPr="00387A64" w:rsidRDefault="005E3E06" w:rsidP="006F2FBC">
      <w:pPr>
        <w:spacing w:line="360" w:lineRule="auto"/>
        <w:ind w:firstLine="709"/>
        <w:rPr>
          <w:rFonts w:ascii="Arial" w:hAnsi="Arial" w:cs="Arial"/>
        </w:rPr>
      </w:pPr>
      <w:r w:rsidRPr="00387A64">
        <w:rPr>
          <w:rFonts w:ascii="Arial" w:hAnsi="Arial" w:cs="Arial"/>
        </w:rPr>
        <w:t>Раствор-фон: 28 г лития углекислого помещают в мерную колбу вместимостью 1000 см</w:t>
      </w:r>
      <w:r w:rsidRPr="00387A64">
        <w:rPr>
          <w:rFonts w:ascii="Arial" w:hAnsi="Arial" w:cs="Arial"/>
          <w:vertAlign w:val="superscript"/>
        </w:rPr>
        <w:t>3</w:t>
      </w:r>
      <w:r w:rsidRPr="00387A64">
        <w:rPr>
          <w:rFonts w:ascii="Arial" w:hAnsi="Arial" w:cs="Arial"/>
        </w:rPr>
        <w:t>, добавляют 62 г борной кислоты и медленно приливают 500 см</w:t>
      </w:r>
      <w:r w:rsidRPr="002A08FC">
        <w:rPr>
          <w:rFonts w:ascii="Arial" w:hAnsi="Arial" w:cs="Arial"/>
          <w:vertAlign w:val="superscript"/>
        </w:rPr>
        <w:t>3</w:t>
      </w:r>
      <w:r w:rsidRPr="00387A64">
        <w:rPr>
          <w:rFonts w:ascii="Arial" w:hAnsi="Arial" w:cs="Arial"/>
        </w:rPr>
        <w:t xml:space="preserve"> азотной кислоты, разбавленной 1:1. Объем доводят до метки дистиллированной водой, перемешивают.</w:t>
      </w:r>
    </w:p>
    <w:p w14:paraId="4FC082AD" w14:textId="77777777" w:rsidR="005E3E06" w:rsidRPr="00387A64" w:rsidRDefault="005E3E06" w:rsidP="006F2FBC">
      <w:pPr>
        <w:spacing w:line="360" w:lineRule="auto"/>
        <w:ind w:firstLine="709"/>
        <w:rPr>
          <w:rFonts w:ascii="Arial" w:hAnsi="Arial" w:cs="Arial"/>
          <w:sz w:val="22"/>
        </w:rPr>
      </w:pPr>
      <w:r w:rsidRPr="00387A64">
        <w:rPr>
          <w:rFonts w:ascii="Arial" w:hAnsi="Arial" w:cs="Arial"/>
          <w:spacing w:val="40"/>
          <w:sz w:val="22"/>
        </w:rPr>
        <w:t>Примечание</w:t>
      </w:r>
      <w:r w:rsidRPr="00387A64">
        <w:rPr>
          <w:rFonts w:ascii="Arial" w:hAnsi="Arial" w:cs="Arial"/>
          <w:sz w:val="22"/>
        </w:rPr>
        <w:t xml:space="preserve"> – Раствор хранят в полиэтиленовой емкости.</w:t>
      </w:r>
    </w:p>
    <w:p w14:paraId="742BE3D7" w14:textId="256FCDEA" w:rsidR="005E3E06" w:rsidRPr="008E45C5" w:rsidRDefault="00AD1542" w:rsidP="006F2FBC">
      <w:pPr>
        <w:autoSpaceDE w:val="0"/>
        <w:autoSpaceDN w:val="0"/>
        <w:adjustRightInd w:val="0"/>
        <w:spacing w:line="360" w:lineRule="auto"/>
        <w:ind w:firstLine="709"/>
        <w:contextualSpacing/>
        <w:rPr>
          <w:rFonts w:ascii="Arial" w:hAnsi="Arial" w:cs="Arial"/>
          <w:b/>
        </w:rPr>
      </w:pPr>
      <w:r>
        <w:rPr>
          <w:rFonts w:ascii="Arial" w:hAnsi="Arial" w:cs="Arial"/>
          <w:b/>
        </w:rPr>
        <w:t>10</w:t>
      </w:r>
      <w:r w:rsidR="005E3E06" w:rsidRPr="008E45C5">
        <w:rPr>
          <w:rFonts w:ascii="Arial" w:hAnsi="Arial" w:cs="Arial"/>
          <w:b/>
        </w:rPr>
        <w:t xml:space="preserve">.3 Стандартные растворы </w:t>
      </w:r>
    </w:p>
    <w:p w14:paraId="2369717F" w14:textId="77777777" w:rsidR="00AD1542" w:rsidRDefault="00AD1542" w:rsidP="00E93258">
      <w:pPr>
        <w:autoSpaceDE w:val="0"/>
        <w:autoSpaceDN w:val="0"/>
        <w:adjustRightInd w:val="0"/>
        <w:spacing w:line="360" w:lineRule="auto"/>
        <w:ind w:firstLine="709"/>
        <w:contextualSpacing/>
        <w:rPr>
          <w:rFonts w:ascii="Arial" w:hAnsi="Arial" w:cs="Arial"/>
        </w:rPr>
      </w:pPr>
      <w:r>
        <w:rPr>
          <w:rFonts w:ascii="Arial" w:hAnsi="Arial" w:cs="Arial"/>
        </w:rPr>
        <w:t>10</w:t>
      </w:r>
      <w:r w:rsidR="005E3E06" w:rsidRPr="008E45C5">
        <w:rPr>
          <w:rFonts w:ascii="Arial" w:hAnsi="Arial" w:cs="Arial"/>
        </w:rPr>
        <w:t>.3.1 Стандартные растворы оксида ванадия</w:t>
      </w:r>
    </w:p>
    <w:p w14:paraId="2BA89273" w14:textId="1A53FEFA" w:rsidR="005E3E06" w:rsidRPr="008E45C5" w:rsidRDefault="005E3E06" w:rsidP="00E93258">
      <w:pPr>
        <w:autoSpaceDE w:val="0"/>
        <w:autoSpaceDN w:val="0"/>
        <w:adjustRightInd w:val="0"/>
        <w:spacing w:line="360" w:lineRule="auto"/>
        <w:ind w:firstLine="709"/>
        <w:contextualSpacing/>
        <w:rPr>
          <w:rFonts w:ascii="Arial" w:hAnsi="Arial" w:cs="Arial"/>
        </w:rPr>
      </w:pPr>
      <w:r w:rsidRPr="008E45C5">
        <w:rPr>
          <w:rFonts w:ascii="Arial" w:hAnsi="Arial" w:cs="Arial"/>
        </w:rPr>
        <w:t>Стандартные растворы оксида ванадия:</w:t>
      </w:r>
    </w:p>
    <w:p w14:paraId="7D070F5B" w14:textId="2C1306E0" w:rsidR="005E3E06" w:rsidRPr="008E45C5" w:rsidRDefault="005E3E06" w:rsidP="006F2FBC">
      <w:pPr>
        <w:spacing w:line="360" w:lineRule="auto"/>
        <w:ind w:firstLine="709"/>
        <w:rPr>
          <w:rFonts w:ascii="Arial" w:hAnsi="Arial" w:cs="Arial"/>
        </w:rPr>
      </w:pPr>
      <w:r w:rsidRPr="008E45C5">
        <w:rPr>
          <w:rFonts w:ascii="Arial" w:hAnsi="Arial" w:cs="Arial"/>
        </w:rPr>
        <w:t xml:space="preserve">Раствор А: 0,2000 г предварительно </w:t>
      </w:r>
      <w:r w:rsidRPr="003E60FC">
        <w:rPr>
          <w:rFonts w:ascii="Arial" w:hAnsi="Arial" w:cs="Arial"/>
          <w:color w:val="000000" w:themeColor="text1"/>
        </w:rPr>
        <w:t>высушенного при температуре 110 °С в течение 1 ч и охлажденного в эксикаторе оксида ванадия (</w:t>
      </w:r>
      <w:r w:rsidRPr="003E60FC">
        <w:rPr>
          <w:rFonts w:ascii="Arial" w:hAnsi="Arial" w:cs="Arial"/>
          <w:color w:val="000000" w:themeColor="text1"/>
          <w:lang w:val="en-US"/>
        </w:rPr>
        <w:t>V</w:t>
      </w:r>
      <w:r w:rsidRPr="003E60FC">
        <w:rPr>
          <w:rFonts w:ascii="Arial" w:hAnsi="Arial" w:cs="Arial"/>
          <w:color w:val="000000" w:themeColor="text1"/>
        </w:rPr>
        <w:t>)</w:t>
      </w:r>
      <w:r w:rsidRPr="003E60FC">
        <w:rPr>
          <w:rFonts w:ascii="Arial" w:hAnsi="Arial" w:cs="Arial"/>
          <w:iCs/>
          <w:color w:val="000000" w:themeColor="text1"/>
        </w:rPr>
        <w:t xml:space="preserve"> </w:t>
      </w:r>
      <w:r w:rsidRPr="003E60FC">
        <w:rPr>
          <w:rFonts w:ascii="Arial" w:hAnsi="Arial" w:cs="Arial"/>
          <w:color w:val="000000" w:themeColor="text1"/>
        </w:rPr>
        <w:t>растворяют в 8 см</w:t>
      </w:r>
      <w:r w:rsidRPr="003E60FC">
        <w:rPr>
          <w:rFonts w:ascii="Arial" w:hAnsi="Arial" w:cs="Arial"/>
          <w:color w:val="000000" w:themeColor="text1"/>
          <w:vertAlign w:val="superscript"/>
        </w:rPr>
        <w:t>3</w:t>
      </w:r>
      <w:r w:rsidRPr="003E60FC">
        <w:rPr>
          <w:rFonts w:ascii="Arial" w:hAnsi="Arial" w:cs="Arial"/>
          <w:color w:val="000000" w:themeColor="text1"/>
        </w:rPr>
        <w:t xml:space="preserve"> раствора гидроксида натрия с массовой долей 5 %, добавляют </w:t>
      </w:r>
      <w:r w:rsidRPr="008E45C5">
        <w:rPr>
          <w:rFonts w:ascii="Arial" w:hAnsi="Arial" w:cs="Arial"/>
        </w:rPr>
        <w:t>10 см</w:t>
      </w:r>
      <w:r w:rsidRPr="008E45C5">
        <w:rPr>
          <w:rFonts w:ascii="Arial" w:hAnsi="Arial" w:cs="Arial"/>
          <w:vertAlign w:val="superscript"/>
        </w:rPr>
        <w:t>3</w:t>
      </w:r>
      <w:r w:rsidRPr="008E45C5">
        <w:rPr>
          <w:rFonts w:ascii="Arial" w:hAnsi="Arial" w:cs="Arial"/>
        </w:rPr>
        <w:t xml:space="preserve"> раствора азотной кислоты концентрацией 8 моль/дм3, переносят в мерную колбу вместимостью 1000 см</w:t>
      </w:r>
      <w:r w:rsidRPr="008E45C5">
        <w:rPr>
          <w:rFonts w:ascii="Arial" w:hAnsi="Arial" w:cs="Arial"/>
          <w:vertAlign w:val="superscript"/>
        </w:rPr>
        <w:t>3</w:t>
      </w:r>
      <w:r w:rsidRPr="008E45C5">
        <w:rPr>
          <w:rFonts w:ascii="Arial" w:hAnsi="Arial" w:cs="Arial"/>
        </w:rPr>
        <w:t>, доливают до метки водой и перемешивают.</w:t>
      </w:r>
    </w:p>
    <w:p w14:paraId="12E4FE23" w14:textId="77777777" w:rsidR="005E3E06" w:rsidRPr="008E45C5" w:rsidRDefault="005E3E06" w:rsidP="006F2FBC">
      <w:pPr>
        <w:spacing w:line="360" w:lineRule="auto"/>
        <w:ind w:firstLine="709"/>
        <w:rPr>
          <w:rFonts w:ascii="Arial" w:hAnsi="Arial" w:cs="Arial"/>
        </w:rPr>
      </w:pP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А содержит 0,20 мг оксида ванадия (</w:t>
      </w:r>
      <w:r w:rsidRPr="008E45C5">
        <w:rPr>
          <w:rFonts w:ascii="Arial" w:hAnsi="Arial" w:cs="Arial"/>
          <w:lang w:val="en-US"/>
        </w:rPr>
        <w:t>V</w:t>
      </w:r>
      <w:r w:rsidRPr="008E45C5">
        <w:rPr>
          <w:rFonts w:ascii="Arial" w:hAnsi="Arial" w:cs="Arial"/>
        </w:rPr>
        <w:t xml:space="preserve">). </w:t>
      </w:r>
    </w:p>
    <w:p w14:paraId="711621ED" w14:textId="77777777" w:rsidR="00AD1542" w:rsidRDefault="005E3E06" w:rsidP="00E93258">
      <w:pPr>
        <w:spacing w:line="360" w:lineRule="auto"/>
        <w:ind w:firstLine="709"/>
        <w:rPr>
          <w:rFonts w:ascii="Arial" w:hAnsi="Arial" w:cs="Arial"/>
        </w:rPr>
      </w:pPr>
      <w:r w:rsidRPr="008E45C5">
        <w:rPr>
          <w:rFonts w:ascii="Arial" w:hAnsi="Arial" w:cs="Arial"/>
        </w:rPr>
        <w:t>Раствор хранят в полиэтиленовой емкости не более 30 дней.</w:t>
      </w:r>
    </w:p>
    <w:p w14:paraId="403D1B90" w14:textId="77777777" w:rsidR="00AD1542" w:rsidRDefault="005E3E06" w:rsidP="00AD1542">
      <w:pPr>
        <w:spacing w:line="360" w:lineRule="auto"/>
        <w:ind w:firstLine="709"/>
        <w:rPr>
          <w:rFonts w:ascii="Arial" w:hAnsi="Arial" w:cs="Arial"/>
        </w:rPr>
      </w:pPr>
      <w:r w:rsidRPr="008E45C5">
        <w:rPr>
          <w:rFonts w:ascii="Arial" w:hAnsi="Arial" w:cs="Arial"/>
        </w:rPr>
        <w:t>Раствор А1: 10,0 см</w:t>
      </w:r>
      <w:r w:rsidRPr="008E45C5">
        <w:rPr>
          <w:rFonts w:ascii="Arial" w:hAnsi="Arial" w:cs="Arial"/>
          <w:vertAlign w:val="superscript"/>
        </w:rPr>
        <w:t>3</w:t>
      </w:r>
      <w:r w:rsidRPr="008E45C5">
        <w:rPr>
          <w:rFonts w:ascii="Arial" w:hAnsi="Arial" w:cs="Arial"/>
        </w:rPr>
        <w:t xml:space="preserve"> раствора А переносят в мерную колбу вместимостью 100 см</w:t>
      </w:r>
      <w:r w:rsidRPr="008E45C5">
        <w:rPr>
          <w:rFonts w:ascii="Arial" w:hAnsi="Arial" w:cs="Arial"/>
          <w:vertAlign w:val="superscript"/>
        </w:rPr>
        <w:t>3</w:t>
      </w:r>
      <w:r w:rsidRPr="008E45C5">
        <w:rPr>
          <w:rFonts w:ascii="Arial" w:hAnsi="Arial" w:cs="Arial"/>
        </w:rPr>
        <w:t>, доливают до метки водой и перемешивают. Раствор готовят перед применением.</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А1 содержит 0,020 мг оксида ванадия (V).</w:t>
      </w:r>
    </w:p>
    <w:p w14:paraId="6F82BFEF" w14:textId="7D0AC12C" w:rsidR="00AD1542" w:rsidRDefault="00AD1542" w:rsidP="00AD1542">
      <w:pPr>
        <w:spacing w:line="360" w:lineRule="auto"/>
        <w:ind w:firstLine="709"/>
        <w:rPr>
          <w:rFonts w:ascii="Arial" w:hAnsi="Arial" w:cs="Arial"/>
        </w:rPr>
      </w:pPr>
      <w:r>
        <w:rPr>
          <w:rFonts w:ascii="Arial" w:hAnsi="Arial" w:cs="Arial"/>
        </w:rPr>
        <w:t>10</w:t>
      </w:r>
      <w:r w:rsidR="005E3E06" w:rsidRPr="008E45C5">
        <w:rPr>
          <w:rFonts w:ascii="Arial" w:hAnsi="Arial" w:cs="Arial"/>
        </w:rPr>
        <w:t>.3.2 Стандартные растворы оксида марганца</w:t>
      </w:r>
    </w:p>
    <w:p w14:paraId="066455FC" w14:textId="77777777" w:rsidR="00AD1542" w:rsidRDefault="005E3E06" w:rsidP="00E93258">
      <w:pPr>
        <w:spacing w:line="360" w:lineRule="auto"/>
        <w:ind w:firstLine="709"/>
        <w:contextualSpacing/>
        <w:rPr>
          <w:rFonts w:ascii="Arial" w:hAnsi="Arial" w:cs="Arial"/>
        </w:rPr>
      </w:pPr>
      <w:r w:rsidRPr="008E45C5">
        <w:rPr>
          <w:rFonts w:ascii="Arial" w:hAnsi="Arial" w:cs="Arial"/>
        </w:rPr>
        <w:t>Раствор Б: 0,0774 г марганца помещают в стакан вместимостью 200 см</w:t>
      </w:r>
      <w:r w:rsidRPr="008E45C5">
        <w:rPr>
          <w:rFonts w:ascii="Arial" w:hAnsi="Arial" w:cs="Arial"/>
          <w:vertAlign w:val="superscript"/>
        </w:rPr>
        <w:t>3</w:t>
      </w:r>
      <w:r w:rsidRPr="008E45C5">
        <w:rPr>
          <w:rFonts w:ascii="Arial" w:hAnsi="Arial" w:cs="Arial"/>
        </w:rPr>
        <w:t>, добавляют 20 см</w:t>
      </w:r>
      <w:r w:rsidRPr="008E45C5">
        <w:rPr>
          <w:rFonts w:ascii="Arial" w:hAnsi="Arial" w:cs="Arial"/>
          <w:vertAlign w:val="superscript"/>
        </w:rPr>
        <w:t>3</w:t>
      </w:r>
      <w:r w:rsidRPr="008E45C5">
        <w:rPr>
          <w:rFonts w:ascii="Arial" w:hAnsi="Arial" w:cs="Arial"/>
        </w:rPr>
        <w:t xml:space="preserve"> раствора соляной кислоты 1:1, стакан накрывают часовым стеклом и нагревают до растворения марганца. После охлаждения раствор переносят в мерную колбу вместимостью 1000 см</w:t>
      </w:r>
      <w:r w:rsidRPr="008E45C5">
        <w:rPr>
          <w:rFonts w:ascii="Arial" w:hAnsi="Arial" w:cs="Arial"/>
          <w:vertAlign w:val="superscript"/>
        </w:rPr>
        <w:t>3</w:t>
      </w:r>
      <w:r w:rsidRPr="008E45C5">
        <w:rPr>
          <w:rFonts w:ascii="Arial" w:hAnsi="Arial" w:cs="Arial"/>
        </w:rPr>
        <w:t>, доливают до метки водой и перемешивают</w:t>
      </w:r>
    </w:p>
    <w:p w14:paraId="5B7DDE13" w14:textId="77777777" w:rsidR="00AD1542" w:rsidRDefault="005E3E06" w:rsidP="00E93258">
      <w:pPr>
        <w:spacing w:line="360" w:lineRule="auto"/>
        <w:ind w:firstLine="709"/>
        <w:contextualSpacing/>
        <w:rPr>
          <w:rFonts w:ascii="Arial" w:hAnsi="Arial" w:cs="Arial"/>
        </w:rPr>
      </w:pPr>
      <w:r w:rsidRPr="008E45C5">
        <w:rPr>
          <w:rFonts w:ascii="Arial" w:hAnsi="Arial" w:cs="Arial"/>
        </w:rPr>
        <w:t>Или 0,2794 г предварительно высушенного при температуре 110 °С и охлажденного в эксикаторе хлористого марганца растворяют в стакане вместимостью 200 см</w:t>
      </w:r>
      <w:r w:rsidRPr="008E45C5">
        <w:rPr>
          <w:rFonts w:ascii="Arial" w:hAnsi="Arial" w:cs="Arial"/>
          <w:vertAlign w:val="superscript"/>
        </w:rPr>
        <w:t>3</w:t>
      </w:r>
      <w:r w:rsidRPr="008E45C5">
        <w:rPr>
          <w:rFonts w:ascii="Arial" w:hAnsi="Arial" w:cs="Arial"/>
        </w:rPr>
        <w:t xml:space="preserve"> в 80 см</w:t>
      </w:r>
      <w:r w:rsidRPr="008E45C5">
        <w:rPr>
          <w:rFonts w:ascii="Arial" w:hAnsi="Arial" w:cs="Arial"/>
          <w:vertAlign w:val="superscript"/>
        </w:rPr>
        <w:t>3</w:t>
      </w:r>
      <w:r w:rsidRPr="008E45C5">
        <w:rPr>
          <w:rFonts w:ascii="Arial" w:hAnsi="Arial" w:cs="Arial"/>
        </w:rPr>
        <w:t xml:space="preserve"> раствора соляной кислоты 1:10.</w:t>
      </w:r>
    </w:p>
    <w:p w14:paraId="3653D65A" w14:textId="77777777" w:rsidR="00AD1542" w:rsidRDefault="005E3E06" w:rsidP="00E93258">
      <w:pPr>
        <w:spacing w:line="360" w:lineRule="auto"/>
        <w:ind w:firstLine="709"/>
        <w:contextualSpacing/>
        <w:rPr>
          <w:rFonts w:ascii="Arial" w:hAnsi="Arial" w:cs="Arial"/>
        </w:rPr>
      </w:pPr>
      <w:r w:rsidRPr="008E45C5">
        <w:rPr>
          <w:rFonts w:ascii="Arial" w:hAnsi="Arial" w:cs="Arial"/>
        </w:rPr>
        <w:t>Раствор переносят в мерную колбу вместимостью 1000 см</w:t>
      </w:r>
      <w:r w:rsidRPr="008E45C5">
        <w:rPr>
          <w:rFonts w:ascii="Arial" w:hAnsi="Arial" w:cs="Arial"/>
          <w:vertAlign w:val="superscript"/>
        </w:rPr>
        <w:t>3</w:t>
      </w:r>
      <w:r w:rsidRPr="008E45C5">
        <w:rPr>
          <w:rFonts w:ascii="Arial" w:hAnsi="Arial" w:cs="Arial"/>
        </w:rPr>
        <w:t>, доливают до метки водой и перемешивают.</w:t>
      </w:r>
      <w:r w:rsidR="00AD1542">
        <w:rPr>
          <w:rFonts w:ascii="Arial" w:hAnsi="Arial" w:cs="Arial"/>
        </w:rPr>
        <w:t xml:space="preserve"> 1</w:t>
      </w:r>
      <w:r w:rsidRPr="008E45C5">
        <w:rPr>
          <w:rFonts w:ascii="Arial" w:hAnsi="Arial" w:cs="Arial"/>
        </w:rPr>
        <w:t xml:space="preserve"> см</w:t>
      </w:r>
      <w:r w:rsidRPr="008E45C5">
        <w:rPr>
          <w:rFonts w:ascii="Arial" w:hAnsi="Arial" w:cs="Arial"/>
          <w:vertAlign w:val="superscript"/>
        </w:rPr>
        <w:t>3</w:t>
      </w:r>
      <w:r w:rsidRPr="008E45C5">
        <w:rPr>
          <w:rFonts w:ascii="Arial" w:hAnsi="Arial" w:cs="Arial"/>
        </w:rPr>
        <w:t xml:space="preserve"> раствора Б содержит 0,1 мг оксида марганца (II).</w:t>
      </w:r>
    </w:p>
    <w:p w14:paraId="7C7BACAE" w14:textId="77777777" w:rsidR="00AD1542" w:rsidRDefault="005E3E06" w:rsidP="00E93258">
      <w:pPr>
        <w:spacing w:line="360" w:lineRule="auto"/>
        <w:ind w:firstLine="709"/>
        <w:contextualSpacing/>
        <w:rPr>
          <w:rFonts w:ascii="Arial" w:hAnsi="Arial" w:cs="Arial"/>
        </w:rPr>
      </w:pPr>
      <w:r w:rsidRPr="008E45C5">
        <w:rPr>
          <w:rFonts w:ascii="Arial" w:hAnsi="Arial" w:cs="Arial"/>
        </w:rPr>
        <w:t>Раствор Б1: 25 см</w:t>
      </w:r>
      <w:r w:rsidRPr="008E45C5">
        <w:rPr>
          <w:rFonts w:ascii="Arial" w:hAnsi="Arial" w:cs="Arial"/>
          <w:vertAlign w:val="superscript"/>
        </w:rPr>
        <w:t>3</w:t>
      </w:r>
      <w:r w:rsidRPr="008E45C5">
        <w:rPr>
          <w:rFonts w:ascii="Arial" w:hAnsi="Arial" w:cs="Arial"/>
        </w:rPr>
        <w:t xml:space="preserve"> раствора Б переносят в мерную колбу вместимостью 100 см</w:t>
      </w:r>
      <w:r w:rsidRPr="008E45C5">
        <w:rPr>
          <w:rFonts w:ascii="Arial" w:hAnsi="Arial" w:cs="Arial"/>
          <w:vertAlign w:val="superscript"/>
        </w:rPr>
        <w:t>3</w:t>
      </w:r>
      <w:r w:rsidRPr="008E45C5">
        <w:rPr>
          <w:rFonts w:ascii="Arial" w:hAnsi="Arial" w:cs="Arial"/>
        </w:rPr>
        <w:t>, доливают до метки водой и перемешивают. Раствор готовят перед употреблением.</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Б1 содержит 0,025 мг оксида марганца (II).</w:t>
      </w:r>
    </w:p>
    <w:p w14:paraId="42B7011E" w14:textId="093D1232" w:rsidR="00AD1542" w:rsidRDefault="00AD1542" w:rsidP="00E93258">
      <w:pPr>
        <w:spacing w:line="360" w:lineRule="auto"/>
        <w:ind w:firstLine="709"/>
        <w:contextualSpacing/>
        <w:rPr>
          <w:rFonts w:ascii="Arial" w:hAnsi="Arial" w:cs="Arial"/>
        </w:rPr>
      </w:pPr>
      <w:r>
        <w:rPr>
          <w:rFonts w:ascii="Arial" w:hAnsi="Arial" w:cs="Arial"/>
        </w:rPr>
        <w:lastRenderedPageBreak/>
        <w:t>10</w:t>
      </w:r>
      <w:r w:rsidR="005E3E06" w:rsidRPr="008E45C5">
        <w:rPr>
          <w:rFonts w:ascii="Arial" w:hAnsi="Arial" w:cs="Arial"/>
        </w:rPr>
        <w:t>.3.3 Стандартные растворы оксида хрома</w:t>
      </w:r>
    </w:p>
    <w:p w14:paraId="6633D177" w14:textId="2D1967FC" w:rsidR="005E3E06" w:rsidRPr="008E45C5" w:rsidRDefault="005E3E06" w:rsidP="00E93258">
      <w:pPr>
        <w:spacing w:line="360" w:lineRule="auto"/>
        <w:ind w:firstLine="709"/>
        <w:contextualSpacing/>
        <w:rPr>
          <w:rFonts w:ascii="Arial" w:hAnsi="Arial" w:cs="Arial"/>
        </w:rPr>
      </w:pPr>
      <w:r w:rsidRPr="008E45C5">
        <w:rPr>
          <w:rFonts w:ascii="Arial" w:hAnsi="Arial" w:cs="Arial"/>
          <w:iCs/>
        </w:rPr>
        <w:t xml:space="preserve">Раствор В: </w:t>
      </w:r>
      <w:r w:rsidRPr="008E45C5">
        <w:rPr>
          <w:rFonts w:ascii="Arial" w:hAnsi="Arial" w:cs="Arial"/>
        </w:rPr>
        <w:t>0,1936 г предварительно высушенного при температуре 150 °С в течение 10 ч и охлажденного в эксикаторе двухромово-кислого калия помещают в стакан вместимостью 400 см</w:t>
      </w:r>
      <w:r w:rsidRPr="008E45C5">
        <w:rPr>
          <w:rFonts w:ascii="Arial" w:hAnsi="Arial" w:cs="Arial"/>
          <w:vertAlign w:val="superscript"/>
        </w:rPr>
        <w:t>3</w:t>
      </w:r>
      <w:r w:rsidRPr="008E45C5">
        <w:rPr>
          <w:rFonts w:ascii="Arial" w:hAnsi="Arial" w:cs="Arial"/>
        </w:rPr>
        <w:t xml:space="preserve"> и растворяют примерно в 200 см</w:t>
      </w:r>
      <w:r w:rsidRPr="008E45C5">
        <w:rPr>
          <w:rFonts w:ascii="Arial" w:hAnsi="Arial" w:cs="Arial"/>
          <w:vertAlign w:val="superscript"/>
        </w:rPr>
        <w:t>3</w:t>
      </w:r>
      <w:r w:rsidRPr="008E45C5">
        <w:rPr>
          <w:rFonts w:ascii="Arial" w:hAnsi="Arial" w:cs="Arial"/>
        </w:rPr>
        <w:t xml:space="preserve"> воды. Раствор переносят в мерную колбу вместимостью 1000 см</w:t>
      </w:r>
      <w:r w:rsidRPr="008E45C5">
        <w:rPr>
          <w:rFonts w:ascii="Arial" w:hAnsi="Arial" w:cs="Arial"/>
          <w:vertAlign w:val="superscript"/>
        </w:rPr>
        <w:t>3</w:t>
      </w:r>
      <w:r w:rsidRPr="008E45C5">
        <w:rPr>
          <w:rFonts w:ascii="Arial" w:hAnsi="Arial" w:cs="Arial"/>
        </w:rPr>
        <w:t>, доливают до метки водой и перемешивают.</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В содержит 0,1 мг оксида хрома (III).</w:t>
      </w:r>
    </w:p>
    <w:p w14:paraId="761C22D1" w14:textId="0AFD9E15"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iCs/>
        </w:rPr>
        <w:t>Раствор В1:</w:t>
      </w:r>
      <w:r w:rsidRPr="008E45C5">
        <w:rPr>
          <w:rFonts w:ascii="Arial" w:hAnsi="Arial" w:cs="Arial"/>
        </w:rPr>
        <w:t xml:space="preserve"> 20 см</w:t>
      </w:r>
      <w:r w:rsidRPr="008E45C5">
        <w:rPr>
          <w:rFonts w:ascii="Arial" w:hAnsi="Arial" w:cs="Arial"/>
          <w:vertAlign w:val="superscript"/>
        </w:rPr>
        <w:t>3</w:t>
      </w:r>
      <w:r w:rsidRPr="008E45C5">
        <w:rPr>
          <w:rFonts w:ascii="Arial" w:hAnsi="Arial" w:cs="Arial"/>
        </w:rPr>
        <w:t xml:space="preserve"> </w:t>
      </w:r>
      <w:r w:rsidRPr="008E45C5">
        <w:rPr>
          <w:rFonts w:ascii="Arial" w:hAnsi="Arial" w:cs="Arial"/>
          <w:iCs/>
        </w:rPr>
        <w:t>раствора В</w:t>
      </w:r>
      <w:r w:rsidRPr="008E45C5">
        <w:rPr>
          <w:rFonts w:ascii="Arial" w:hAnsi="Arial" w:cs="Arial"/>
        </w:rPr>
        <w:t xml:space="preserve"> переносят в мерную колбу вместимостью 100 см</w:t>
      </w:r>
      <w:r w:rsidRPr="008E45C5">
        <w:rPr>
          <w:rFonts w:ascii="Arial" w:hAnsi="Arial" w:cs="Arial"/>
          <w:vertAlign w:val="superscript"/>
        </w:rPr>
        <w:t>3</w:t>
      </w:r>
      <w:r w:rsidRPr="008E45C5">
        <w:rPr>
          <w:rFonts w:ascii="Arial" w:hAnsi="Arial" w:cs="Arial"/>
        </w:rPr>
        <w:t>, доливают до метки водой и перемешивают.</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w:t>
      </w:r>
      <w:r w:rsidRPr="008E45C5">
        <w:rPr>
          <w:rFonts w:ascii="Arial" w:hAnsi="Arial" w:cs="Arial"/>
          <w:iCs/>
        </w:rPr>
        <w:t>раствора В1</w:t>
      </w:r>
      <w:r w:rsidRPr="008E45C5">
        <w:rPr>
          <w:rFonts w:ascii="Arial" w:hAnsi="Arial" w:cs="Arial"/>
        </w:rPr>
        <w:t xml:space="preserve"> содержит 0,02</w:t>
      </w:r>
      <w:r>
        <w:rPr>
          <w:rFonts w:ascii="Arial" w:hAnsi="Arial" w:cs="Arial"/>
        </w:rPr>
        <w:t>0</w:t>
      </w:r>
      <w:r w:rsidRPr="008E45C5">
        <w:rPr>
          <w:rFonts w:ascii="Arial" w:hAnsi="Arial" w:cs="Arial"/>
        </w:rPr>
        <w:t xml:space="preserve"> мг оксида хрома</w:t>
      </w:r>
      <w:r>
        <w:rPr>
          <w:rFonts w:ascii="Arial" w:hAnsi="Arial" w:cs="Arial"/>
        </w:rPr>
        <w:t xml:space="preserve"> </w:t>
      </w:r>
      <w:r w:rsidRPr="008E45C5">
        <w:rPr>
          <w:rFonts w:ascii="Arial" w:hAnsi="Arial" w:cs="Arial"/>
        </w:rPr>
        <w:t>(III).</w:t>
      </w:r>
    </w:p>
    <w:p w14:paraId="5BB565FE" w14:textId="2B1A967D" w:rsidR="00AD1542" w:rsidRDefault="00AD1542" w:rsidP="00E93258">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 xml:space="preserve">.3.4 Стандартные растворы </w:t>
      </w:r>
      <w:r w:rsidR="005E3E06">
        <w:rPr>
          <w:rFonts w:ascii="Arial" w:hAnsi="Arial" w:cs="Arial"/>
        </w:rPr>
        <w:t>ди</w:t>
      </w:r>
      <w:r w:rsidR="005E3E06" w:rsidRPr="008E45C5">
        <w:rPr>
          <w:rFonts w:ascii="Arial" w:hAnsi="Arial" w:cs="Arial"/>
        </w:rPr>
        <w:t>оксида титана</w:t>
      </w:r>
    </w:p>
    <w:p w14:paraId="0E5804D0" w14:textId="77777777" w:rsidR="00AD1542" w:rsidRDefault="005E3E06" w:rsidP="00AD1542">
      <w:pPr>
        <w:spacing w:before="100" w:beforeAutospacing="1" w:after="100" w:afterAutospacing="1" w:line="360" w:lineRule="auto"/>
        <w:ind w:firstLine="709"/>
        <w:contextualSpacing/>
        <w:rPr>
          <w:rFonts w:ascii="Arial" w:hAnsi="Arial" w:cs="Arial"/>
        </w:rPr>
      </w:pPr>
      <w:r w:rsidRPr="008E45C5">
        <w:rPr>
          <w:rFonts w:ascii="Arial" w:hAnsi="Arial" w:cs="Arial"/>
        </w:rPr>
        <w:t>Раствор Г:  0,2000 г диоксида титана, прокаленного при 1100°С до постоянной массы, сплавляют в платиновом тигле с 20-кратным количеством пиросерно-кислого калия при 900°С в течение 3—5 мин до получения прозрачного плава. Охлажденный тигель с плавом помещают в стакан, содержащий 100 см</w:t>
      </w:r>
      <w:r w:rsidRPr="008E45C5">
        <w:rPr>
          <w:rFonts w:ascii="Arial" w:hAnsi="Arial" w:cs="Arial"/>
          <w:vertAlign w:val="superscript"/>
        </w:rPr>
        <w:t>3</w:t>
      </w:r>
      <w:r w:rsidRPr="008E45C5">
        <w:rPr>
          <w:rFonts w:ascii="Arial" w:hAnsi="Arial" w:cs="Arial"/>
        </w:rPr>
        <w:t xml:space="preserve"> раствора серной кислоты.  После растворения плава тигель вынимают из стакана, обмывают водой, раствор нагревают до просветления. После охлаждения раствор переносят в мерную колбу вместимостью 1000 см</w:t>
      </w:r>
      <w:r w:rsidRPr="008E45C5">
        <w:rPr>
          <w:rFonts w:ascii="Arial" w:hAnsi="Arial" w:cs="Arial"/>
          <w:vertAlign w:val="superscript"/>
        </w:rPr>
        <w:t>3</w:t>
      </w:r>
      <w:r w:rsidRPr="008E45C5">
        <w:rPr>
          <w:rFonts w:ascii="Arial" w:hAnsi="Arial" w:cs="Arial"/>
        </w:rPr>
        <w:t>, содержащую 100 см</w:t>
      </w:r>
      <w:r w:rsidRPr="008E45C5">
        <w:rPr>
          <w:rFonts w:ascii="Arial" w:hAnsi="Arial" w:cs="Arial"/>
          <w:vertAlign w:val="superscript"/>
        </w:rPr>
        <w:t>3</w:t>
      </w:r>
      <w:r w:rsidRPr="008E45C5">
        <w:rPr>
          <w:rFonts w:ascii="Arial" w:hAnsi="Arial" w:cs="Arial"/>
        </w:rPr>
        <w:t xml:space="preserve"> раствора серной кислоты, доливают до метки водой и перемешивают.</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Г содержит 0,20 мг диоксида титана.</w:t>
      </w:r>
    </w:p>
    <w:p w14:paraId="4E9E8475" w14:textId="77777777" w:rsidR="00AD1542" w:rsidRDefault="005E3E06" w:rsidP="00AD1542">
      <w:pPr>
        <w:spacing w:before="100" w:beforeAutospacing="1" w:after="100" w:afterAutospacing="1" w:line="360" w:lineRule="auto"/>
        <w:ind w:firstLine="709"/>
        <w:contextualSpacing/>
        <w:rPr>
          <w:rFonts w:ascii="Arial" w:hAnsi="Arial" w:cs="Arial"/>
        </w:rPr>
      </w:pPr>
      <w:r w:rsidRPr="008E45C5">
        <w:rPr>
          <w:rFonts w:ascii="Arial" w:hAnsi="Arial" w:cs="Arial"/>
        </w:rPr>
        <w:t>Раствор Г1: 10,0 см</w:t>
      </w:r>
      <w:r w:rsidRPr="008E45C5">
        <w:rPr>
          <w:rFonts w:ascii="Arial" w:hAnsi="Arial" w:cs="Arial"/>
          <w:vertAlign w:val="superscript"/>
        </w:rPr>
        <w:t>3</w:t>
      </w:r>
      <w:r w:rsidRPr="008E45C5">
        <w:rPr>
          <w:rFonts w:ascii="Arial" w:hAnsi="Arial" w:cs="Arial"/>
        </w:rPr>
        <w:t xml:space="preserve"> раствора Г переносят в мерную колбу вместимостью 100 см</w:t>
      </w:r>
      <w:r w:rsidRPr="008E45C5">
        <w:rPr>
          <w:rFonts w:ascii="Arial" w:hAnsi="Arial" w:cs="Arial"/>
          <w:vertAlign w:val="superscript"/>
        </w:rPr>
        <w:t>3</w:t>
      </w:r>
      <w:r w:rsidRPr="008E45C5">
        <w:rPr>
          <w:rFonts w:ascii="Arial" w:hAnsi="Arial" w:cs="Arial"/>
        </w:rPr>
        <w:t>, приливают 5см</w:t>
      </w:r>
      <w:r w:rsidRPr="008E45C5">
        <w:rPr>
          <w:rFonts w:ascii="Arial" w:hAnsi="Arial" w:cs="Arial"/>
          <w:vertAlign w:val="superscript"/>
        </w:rPr>
        <w:t>3</w:t>
      </w:r>
      <w:r w:rsidRPr="008E45C5">
        <w:rPr>
          <w:rFonts w:ascii="Arial" w:hAnsi="Arial" w:cs="Arial"/>
        </w:rPr>
        <w:t xml:space="preserve"> серной кислоты, доливают до метки водой и перемешивают. Раствор готовят перед применением.</w:t>
      </w:r>
      <w:r w:rsidR="00AD1542">
        <w:rPr>
          <w:rFonts w:ascii="Arial" w:hAnsi="Arial" w:cs="Arial"/>
        </w:rPr>
        <w:t xml:space="preserve"> </w:t>
      </w:r>
      <w:r w:rsidRPr="008E45C5">
        <w:rPr>
          <w:rFonts w:ascii="Arial" w:hAnsi="Arial" w:cs="Arial"/>
        </w:rPr>
        <w:t>1 см</w:t>
      </w:r>
      <w:r w:rsidRPr="008E45C5">
        <w:rPr>
          <w:rFonts w:ascii="Arial" w:hAnsi="Arial" w:cs="Arial"/>
          <w:vertAlign w:val="superscript"/>
        </w:rPr>
        <w:t>3</w:t>
      </w:r>
      <w:r w:rsidRPr="008E45C5">
        <w:rPr>
          <w:rFonts w:ascii="Arial" w:hAnsi="Arial" w:cs="Arial"/>
        </w:rPr>
        <w:t xml:space="preserve"> раствора Г1 содержит 0,020 мг диоксида титана.</w:t>
      </w:r>
    </w:p>
    <w:p w14:paraId="6AD87B9A" w14:textId="640C802F" w:rsidR="005E3E06" w:rsidRPr="00EF6031" w:rsidRDefault="005E3E06" w:rsidP="00AD1542">
      <w:pPr>
        <w:spacing w:before="100" w:beforeAutospacing="1" w:after="100" w:afterAutospacing="1" w:line="360" w:lineRule="auto"/>
        <w:ind w:firstLine="709"/>
        <w:contextualSpacing/>
        <w:rPr>
          <w:rFonts w:ascii="Arial" w:hAnsi="Arial" w:cs="Arial"/>
        </w:rPr>
      </w:pPr>
      <w:r w:rsidRPr="008E45C5">
        <w:rPr>
          <w:rFonts w:ascii="Arial" w:hAnsi="Arial" w:cs="Arial"/>
        </w:rPr>
        <w:t>Для приготовления стандартных растворов допускается</w:t>
      </w:r>
      <w:r>
        <w:rPr>
          <w:rFonts w:ascii="Arial" w:hAnsi="Arial" w:cs="Arial"/>
        </w:rPr>
        <w:t xml:space="preserve"> </w:t>
      </w:r>
      <w:r w:rsidRPr="008E45C5">
        <w:rPr>
          <w:rFonts w:ascii="Arial" w:hAnsi="Arial" w:cs="Arial"/>
        </w:rPr>
        <w:t xml:space="preserve">применение </w:t>
      </w:r>
      <w:r>
        <w:rPr>
          <w:rFonts w:ascii="Arial" w:hAnsi="Arial" w:cs="Arial"/>
        </w:rPr>
        <w:t xml:space="preserve"> сертифицированных </w:t>
      </w:r>
      <w:r w:rsidRPr="008E45C5">
        <w:rPr>
          <w:rFonts w:ascii="Arial" w:hAnsi="Arial" w:cs="Arial"/>
        </w:rPr>
        <w:t xml:space="preserve">стандартных </w:t>
      </w:r>
      <w:r>
        <w:rPr>
          <w:rFonts w:ascii="Arial" w:hAnsi="Arial" w:cs="Arial"/>
        </w:rPr>
        <w:t>образцов состава растворов ионов.</w:t>
      </w:r>
    </w:p>
    <w:p w14:paraId="0E0ABB82"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p>
    <w:p w14:paraId="4CC827BE" w14:textId="4B85DCF4" w:rsidR="005E3E06" w:rsidRPr="00AD1542" w:rsidRDefault="00AD1542" w:rsidP="006F2FBC">
      <w:pPr>
        <w:spacing w:before="100" w:beforeAutospacing="1" w:after="100" w:afterAutospacing="1" w:line="360" w:lineRule="auto"/>
        <w:ind w:firstLine="709"/>
        <w:contextualSpacing/>
        <w:rPr>
          <w:rFonts w:ascii="Arial" w:hAnsi="Arial" w:cs="Arial"/>
          <w:b/>
        </w:rPr>
      </w:pPr>
      <w:r w:rsidRPr="00AD1542">
        <w:rPr>
          <w:rFonts w:ascii="Arial" w:hAnsi="Arial" w:cs="Arial"/>
          <w:b/>
        </w:rPr>
        <w:t>10</w:t>
      </w:r>
      <w:r w:rsidR="005E3E06" w:rsidRPr="00AD1542">
        <w:rPr>
          <w:rFonts w:ascii="Arial" w:hAnsi="Arial" w:cs="Arial"/>
          <w:b/>
        </w:rPr>
        <w:t xml:space="preserve">.4 Подготовка к выполнению измерений </w:t>
      </w:r>
    </w:p>
    <w:p w14:paraId="35A982BC" w14:textId="6E9786A7" w:rsidR="005E3E06" w:rsidRPr="008E45C5" w:rsidRDefault="00AD1542" w:rsidP="006F2FBC">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.4.1 Приготовление градуировочных растворов</w:t>
      </w:r>
    </w:p>
    <w:p w14:paraId="4309308D" w14:textId="786DA704" w:rsidR="005E3E06" w:rsidRPr="008E45C5" w:rsidRDefault="00AD1542" w:rsidP="006F2FBC">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.4.1.1 Приготовление градуировочных растворов оксида ванадия</w:t>
      </w:r>
    </w:p>
    <w:p w14:paraId="52986B49"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rPr>
        <w:t>В семь мерных колб вместимостью 100 см</w:t>
      </w:r>
      <w:r w:rsidRPr="008E45C5">
        <w:rPr>
          <w:rFonts w:ascii="Arial" w:hAnsi="Arial" w:cs="Arial"/>
          <w:vertAlign w:val="superscript"/>
        </w:rPr>
        <w:t xml:space="preserve">3 </w:t>
      </w:r>
      <w:r w:rsidRPr="008E45C5">
        <w:rPr>
          <w:rFonts w:ascii="Arial" w:hAnsi="Arial" w:cs="Arial"/>
        </w:rPr>
        <w:t>каждая помещают 12,5 см</w:t>
      </w:r>
      <w:r w:rsidRPr="008E45C5">
        <w:rPr>
          <w:rFonts w:ascii="Arial" w:hAnsi="Arial" w:cs="Arial"/>
          <w:vertAlign w:val="superscript"/>
        </w:rPr>
        <w:t>3</w:t>
      </w:r>
      <w:r w:rsidRPr="008E45C5">
        <w:rPr>
          <w:rFonts w:ascii="Arial" w:hAnsi="Arial" w:cs="Arial"/>
        </w:rPr>
        <w:t xml:space="preserve"> раствора алюминия, 50 см</w:t>
      </w:r>
      <w:r w:rsidRPr="008E45C5">
        <w:rPr>
          <w:rFonts w:ascii="Arial" w:hAnsi="Arial" w:cs="Arial"/>
          <w:vertAlign w:val="superscript"/>
        </w:rPr>
        <w:t xml:space="preserve">3 </w:t>
      </w:r>
      <w:r w:rsidRPr="008E45C5">
        <w:rPr>
          <w:rFonts w:ascii="Arial" w:hAnsi="Arial" w:cs="Arial"/>
        </w:rPr>
        <w:t>раствора –фона, затем по 0; 0,5; 1,0; 2,0; 5,0; 10,0; 20,0 см</w:t>
      </w:r>
      <w:r w:rsidRPr="008E45C5">
        <w:rPr>
          <w:rFonts w:ascii="Arial" w:hAnsi="Arial" w:cs="Arial"/>
          <w:vertAlign w:val="superscript"/>
        </w:rPr>
        <w:t xml:space="preserve">3 </w:t>
      </w:r>
      <w:r w:rsidRPr="008E45C5">
        <w:rPr>
          <w:rFonts w:ascii="Arial" w:hAnsi="Arial" w:cs="Arial"/>
        </w:rPr>
        <w:t>стандартного раствора А1, что соответствует 0; 0,01; 0,02; 0,04; 0,1; 0,2; 0,4 мг оксида ванадия, доводят объем до метки дистиллированной водой, перемешивают.</w:t>
      </w:r>
    </w:p>
    <w:p w14:paraId="3C58B619" w14:textId="4399DEFC" w:rsidR="005E3E06" w:rsidRPr="008E45C5" w:rsidRDefault="00AD1542" w:rsidP="006F2FBC">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.4.1.2 Приготовление градуировочных растворов оксида марганца</w:t>
      </w:r>
    </w:p>
    <w:p w14:paraId="324EAA1C"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rPr>
        <w:lastRenderedPageBreak/>
        <w:t>В шесть мерных колб вместимостью 100 см</w:t>
      </w:r>
      <w:r w:rsidRPr="008E45C5">
        <w:rPr>
          <w:rFonts w:ascii="Arial" w:hAnsi="Arial" w:cs="Arial"/>
          <w:vertAlign w:val="superscript"/>
        </w:rPr>
        <w:t xml:space="preserve">3 </w:t>
      </w:r>
      <w:r w:rsidRPr="008E45C5">
        <w:rPr>
          <w:rFonts w:ascii="Arial" w:hAnsi="Arial" w:cs="Arial"/>
        </w:rPr>
        <w:t>каждая помещают 12,5 см</w:t>
      </w:r>
      <w:r w:rsidRPr="008E45C5">
        <w:rPr>
          <w:rFonts w:ascii="Arial" w:hAnsi="Arial" w:cs="Arial"/>
          <w:vertAlign w:val="superscript"/>
        </w:rPr>
        <w:t>3</w:t>
      </w:r>
      <w:r w:rsidRPr="008E45C5">
        <w:rPr>
          <w:rFonts w:ascii="Arial" w:hAnsi="Arial" w:cs="Arial"/>
        </w:rPr>
        <w:t xml:space="preserve"> раствора алюминия, 50 см</w:t>
      </w:r>
      <w:r w:rsidRPr="008E45C5">
        <w:rPr>
          <w:rFonts w:ascii="Arial" w:hAnsi="Arial" w:cs="Arial"/>
          <w:vertAlign w:val="superscript"/>
        </w:rPr>
        <w:t xml:space="preserve">3 </w:t>
      </w:r>
      <w:r w:rsidRPr="008E45C5">
        <w:rPr>
          <w:rFonts w:ascii="Arial" w:hAnsi="Arial" w:cs="Arial"/>
        </w:rPr>
        <w:t>раствора –фона, затем по 0; 0,5; 1,0; 2,5; 5,0; 10,0 см</w:t>
      </w:r>
      <w:r w:rsidRPr="008E45C5">
        <w:rPr>
          <w:rFonts w:ascii="Arial" w:hAnsi="Arial" w:cs="Arial"/>
          <w:vertAlign w:val="superscript"/>
        </w:rPr>
        <w:t xml:space="preserve">3 </w:t>
      </w:r>
      <w:r w:rsidRPr="008E45C5">
        <w:rPr>
          <w:rFonts w:ascii="Arial" w:hAnsi="Arial" w:cs="Arial"/>
        </w:rPr>
        <w:t>стандартного раствора Б1, что соответствует 0; 0,0125; 0,025; 0,0625; 0,125; 0,25 мг оксида марганца, доводят объем до метки дистиллированной водой, перемешивают.</w:t>
      </w:r>
    </w:p>
    <w:p w14:paraId="0EE0C386" w14:textId="267B781C" w:rsidR="005E3E06" w:rsidRPr="008E45C5" w:rsidRDefault="00AD1542" w:rsidP="006F2FBC">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.4.1.3 Приготовление градуировочных растворов оксида хрома</w:t>
      </w:r>
    </w:p>
    <w:p w14:paraId="5FB9ACDE"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rPr>
        <w:t>В семь мерных колб вместимостью 100 см</w:t>
      </w:r>
      <w:r w:rsidRPr="008E45C5">
        <w:rPr>
          <w:rFonts w:ascii="Arial" w:hAnsi="Arial" w:cs="Arial"/>
          <w:vertAlign w:val="superscript"/>
        </w:rPr>
        <w:t xml:space="preserve">3 </w:t>
      </w:r>
      <w:r w:rsidRPr="008E45C5">
        <w:rPr>
          <w:rFonts w:ascii="Arial" w:hAnsi="Arial" w:cs="Arial"/>
        </w:rPr>
        <w:t>каждая помещают 12,5 см</w:t>
      </w:r>
      <w:r w:rsidRPr="008E45C5">
        <w:rPr>
          <w:rFonts w:ascii="Arial" w:hAnsi="Arial" w:cs="Arial"/>
          <w:vertAlign w:val="superscript"/>
        </w:rPr>
        <w:t>3</w:t>
      </w:r>
      <w:r w:rsidRPr="008E45C5">
        <w:rPr>
          <w:rFonts w:ascii="Arial" w:hAnsi="Arial" w:cs="Arial"/>
        </w:rPr>
        <w:t xml:space="preserve"> раствора алюминия, 50 см</w:t>
      </w:r>
      <w:r w:rsidRPr="008E45C5">
        <w:rPr>
          <w:rFonts w:ascii="Arial" w:hAnsi="Arial" w:cs="Arial"/>
          <w:vertAlign w:val="superscript"/>
        </w:rPr>
        <w:t xml:space="preserve">3 </w:t>
      </w:r>
      <w:r>
        <w:rPr>
          <w:rFonts w:ascii="Arial" w:hAnsi="Arial" w:cs="Arial"/>
        </w:rPr>
        <w:t>раствора –фона</w:t>
      </w:r>
      <w:r w:rsidRPr="008E45C5">
        <w:rPr>
          <w:rFonts w:ascii="Arial" w:hAnsi="Arial" w:cs="Arial"/>
        </w:rPr>
        <w:t>, затем по 0; 0,5; 1,0; 1,5; 3,0; 5,0; 10,0 см</w:t>
      </w:r>
      <w:r w:rsidRPr="008E45C5">
        <w:rPr>
          <w:rFonts w:ascii="Arial" w:hAnsi="Arial" w:cs="Arial"/>
          <w:vertAlign w:val="superscript"/>
        </w:rPr>
        <w:t xml:space="preserve">3 </w:t>
      </w:r>
      <w:r w:rsidRPr="008E45C5">
        <w:rPr>
          <w:rFonts w:ascii="Arial" w:hAnsi="Arial" w:cs="Arial"/>
        </w:rPr>
        <w:t>стандартного раствора В1, что соответствует 0; 0,</w:t>
      </w:r>
      <w:r>
        <w:rPr>
          <w:rFonts w:ascii="Arial" w:hAnsi="Arial" w:cs="Arial"/>
        </w:rPr>
        <w:t>0</w:t>
      </w:r>
      <w:r w:rsidRPr="008E45C5">
        <w:rPr>
          <w:rFonts w:ascii="Arial" w:hAnsi="Arial" w:cs="Arial"/>
        </w:rPr>
        <w:t>1; 0,</w:t>
      </w:r>
      <w:r>
        <w:rPr>
          <w:rFonts w:ascii="Arial" w:hAnsi="Arial" w:cs="Arial"/>
        </w:rPr>
        <w:t>0</w:t>
      </w:r>
      <w:r w:rsidRPr="008E45C5">
        <w:rPr>
          <w:rFonts w:ascii="Arial" w:hAnsi="Arial" w:cs="Arial"/>
        </w:rPr>
        <w:t>2; 0,</w:t>
      </w:r>
      <w:r>
        <w:rPr>
          <w:rFonts w:ascii="Arial" w:hAnsi="Arial" w:cs="Arial"/>
        </w:rPr>
        <w:t>03</w:t>
      </w:r>
      <w:r w:rsidRPr="008E45C5">
        <w:rPr>
          <w:rFonts w:ascii="Arial" w:hAnsi="Arial" w:cs="Arial"/>
        </w:rPr>
        <w:t>; 0,</w:t>
      </w:r>
      <w:r>
        <w:rPr>
          <w:rFonts w:ascii="Arial" w:hAnsi="Arial" w:cs="Arial"/>
        </w:rPr>
        <w:t>0</w:t>
      </w:r>
      <w:r w:rsidRPr="008E45C5">
        <w:rPr>
          <w:rFonts w:ascii="Arial" w:hAnsi="Arial" w:cs="Arial"/>
        </w:rPr>
        <w:t xml:space="preserve">6; </w:t>
      </w:r>
      <w:r>
        <w:rPr>
          <w:rFonts w:ascii="Arial" w:hAnsi="Arial" w:cs="Arial"/>
        </w:rPr>
        <w:t>0,1</w:t>
      </w:r>
      <w:r w:rsidRPr="008E45C5">
        <w:rPr>
          <w:rFonts w:ascii="Arial" w:hAnsi="Arial" w:cs="Arial"/>
        </w:rPr>
        <w:t xml:space="preserve">; </w:t>
      </w:r>
      <w:r>
        <w:rPr>
          <w:rFonts w:ascii="Arial" w:hAnsi="Arial" w:cs="Arial"/>
        </w:rPr>
        <w:t>0,2</w:t>
      </w:r>
      <w:r w:rsidRPr="008E45C5">
        <w:rPr>
          <w:rFonts w:ascii="Arial" w:hAnsi="Arial" w:cs="Arial"/>
        </w:rPr>
        <w:t xml:space="preserve"> мг оксида хрома, доводят объем до метки дистиллированной водой, перемешивают.</w:t>
      </w:r>
    </w:p>
    <w:p w14:paraId="71299B89" w14:textId="4B01B534" w:rsidR="005E3E06" w:rsidRPr="008E45C5" w:rsidRDefault="00AD1542" w:rsidP="006F2FBC">
      <w:pPr>
        <w:spacing w:before="100" w:beforeAutospacing="1" w:after="100" w:afterAutospacing="1" w:line="360" w:lineRule="auto"/>
        <w:ind w:firstLine="709"/>
        <w:contextualSpacing/>
        <w:rPr>
          <w:rFonts w:ascii="Arial" w:hAnsi="Arial" w:cs="Arial"/>
        </w:rPr>
      </w:pPr>
      <w:r>
        <w:rPr>
          <w:rFonts w:ascii="Arial" w:hAnsi="Arial" w:cs="Arial"/>
        </w:rPr>
        <w:t>10</w:t>
      </w:r>
      <w:r w:rsidR="005E3E06" w:rsidRPr="008E45C5">
        <w:rPr>
          <w:rFonts w:ascii="Arial" w:hAnsi="Arial" w:cs="Arial"/>
        </w:rPr>
        <w:t xml:space="preserve">.4.1.4 Приготовление градуировочных растворов </w:t>
      </w:r>
      <w:r w:rsidR="005E3E06">
        <w:rPr>
          <w:rFonts w:ascii="Arial" w:hAnsi="Arial" w:cs="Arial"/>
        </w:rPr>
        <w:t>ди</w:t>
      </w:r>
      <w:r w:rsidR="005E3E06" w:rsidRPr="008E45C5">
        <w:rPr>
          <w:rFonts w:ascii="Arial" w:hAnsi="Arial" w:cs="Arial"/>
        </w:rPr>
        <w:t>оксида титана</w:t>
      </w:r>
    </w:p>
    <w:p w14:paraId="6440BD45"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rPr>
        <w:t>В семь мерных колб вместимостью 100 см</w:t>
      </w:r>
      <w:r w:rsidRPr="008E45C5">
        <w:rPr>
          <w:rFonts w:ascii="Arial" w:hAnsi="Arial" w:cs="Arial"/>
          <w:vertAlign w:val="superscript"/>
        </w:rPr>
        <w:t xml:space="preserve">3 </w:t>
      </w:r>
      <w:r w:rsidRPr="008E45C5">
        <w:rPr>
          <w:rFonts w:ascii="Arial" w:hAnsi="Arial" w:cs="Arial"/>
        </w:rPr>
        <w:t>каждая помещают 12,5 см</w:t>
      </w:r>
      <w:r w:rsidRPr="008E45C5">
        <w:rPr>
          <w:rFonts w:ascii="Arial" w:hAnsi="Arial" w:cs="Arial"/>
          <w:vertAlign w:val="superscript"/>
        </w:rPr>
        <w:t>3</w:t>
      </w:r>
      <w:r>
        <w:rPr>
          <w:rFonts w:ascii="Arial" w:hAnsi="Arial" w:cs="Arial"/>
        </w:rPr>
        <w:t xml:space="preserve"> раствора алюмини</w:t>
      </w:r>
      <w:r w:rsidRPr="008E45C5">
        <w:rPr>
          <w:rFonts w:ascii="Arial" w:hAnsi="Arial" w:cs="Arial"/>
        </w:rPr>
        <w:t>я, 50 см</w:t>
      </w:r>
      <w:r w:rsidRPr="008E45C5">
        <w:rPr>
          <w:rFonts w:ascii="Arial" w:hAnsi="Arial" w:cs="Arial"/>
          <w:vertAlign w:val="superscript"/>
        </w:rPr>
        <w:t xml:space="preserve">3 </w:t>
      </w:r>
      <w:r>
        <w:rPr>
          <w:rFonts w:ascii="Arial" w:hAnsi="Arial" w:cs="Arial"/>
        </w:rPr>
        <w:t>раствора –фона</w:t>
      </w:r>
      <w:r w:rsidRPr="008E45C5">
        <w:rPr>
          <w:rFonts w:ascii="Arial" w:hAnsi="Arial" w:cs="Arial"/>
        </w:rPr>
        <w:t>, затем по 0; 0,5; 1,0; 2,0; 5,0; 10,0; 20 см</w:t>
      </w:r>
      <w:r w:rsidRPr="008E45C5">
        <w:rPr>
          <w:rFonts w:ascii="Arial" w:hAnsi="Arial" w:cs="Arial"/>
          <w:vertAlign w:val="superscript"/>
        </w:rPr>
        <w:t xml:space="preserve">3 </w:t>
      </w:r>
      <w:r w:rsidRPr="008E45C5">
        <w:rPr>
          <w:rFonts w:ascii="Arial" w:hAnsi="Arial" w:cs="Arial"/>
        </w:rPr>
        <w:t>стандартного раствора Г1, что соответствует 0; 0,</w:t>
      </w:r>
      <w:r>
        <w:rPr>
          <w:rFonts w:ascii="Arial" w:hAnsi="Arial" w:cs="Arial"/>
        </w:rPr>
        <w:t>0</w:t>
      </w:r>
      <w:r w:rsidRPr="008E45C5">
        <w:rPr>
          <w:rFonts w:ascii="Arial" w:hAnsi="Arial" w:cs="Arial"/>
        </w:rPr>
        <w:t>1; 0,</w:t>
      </w:r>
      <w:r>
        <w:rPr>
          <w:rFonts w:ascii="Arial" w:hAnsi="Arial" w:cs="Arial"/>
        </w:rPr>
        <w:t>0</w:t>
      </w:r>
      <w:r w:rsidRPr="008E45C5">
        <w:rPr>
          <w:rFonts w:ascii="Arial" w:hAnsi="Arial" w:cs="Arial"/>
        </w:rPr>
        <w:t>2; 0,</w:t>
      </w:r>
      <w:r>
        <w:rPr>
          <w:rFonts w:ascii="Arial" w:hAnsi="Arial" w:cs="Arial"/>
        </w:rPr>
        <w:t>0</w:t>
      </w:r>
      <w:r w:rsidRPr="008E45C5">
        <w:rPr>
          <w:rFonts w:ascii="Arial" w:hAnsi="Arial" w:cs="Arial"/>
        </w:rPr>
        <w:t xml:space="preserve">4; </w:t>
      </w:r>
      <w:r>
        <w:rPr>
          <w:rFonts w:ascii="Arial" w:hAnsi="Arial" w:cs="Arial"/>
        </w:rPr>
        <w:t>0,1</w:t>
      </w:r>
      <w:r w:rsidRPr="008E45C5">
        <w:rPr>
          <w:rFonts w:ascii="Arial" w:hAnsi="Arial" w:cs="Arial"/>
        </w:rPr>
        <w:t xml:space="preserve">; </w:t>
      </w:r>
      <w:r>
        <w:rPr>
          <w:rFonts w:ascii="Arial" w:hAnsi="Arial" w:cs="Arial"/>
        </w:rPr>
        <w:t>0,2</w:t>
      </w:r>
      <w:r w:rsidRPr="008E45C5">
        <w:rPr>
          <w:rFonts w:ascii="Arial" w:hAnsi="Arial" w:cs="Arial"/>
        </w:rPr>
        <w:t xml:space="preserve">; </w:t>
      </w:r>
      <w:r>
        <w:rPr>
          <w:rFonts w:ascii="Arial" w:hAnsi="Arial" w:cs="Arial"/>
        </w:rPr>
        <w:t>0,4</w:t>
      </w:r>
      <w:r w:rsidRPr="008E45C5">
        <w:rPr>
          <w:rFonts w:ascii="Arial" w:hAnsi="Arial" w:cs="Arial"/>
        </w:rPr>
        <w:t xml:space="preserve"> мг </w:t>
      </w:r>
      <w:r>
        <w:rPr>
          <w:rFonts w:ascii="Arial" w:hAnsi="Arial" w:cs="Arial"/>
        </w:rPr>
        <w:t>ди</w:t>
      </w:r>
      <w:r w:rsidRPr="008E45C5">
        <w:rPr>
          <w:rFonts w:ascii="Arial" w:hAnsi="Arial" w:cs="Arial"/>
        </w:rPr>
        <w:t>оксида титана, доводят объем до метки дистиллированной водой, перемешивают.</w:t>
      </w:r>
    </w:p>
    <w:p w14:paraId="22A9EC7D" w14:textId="77777777" w:rsidR="005E3E06" w:rsidRPr="008E45C5" w:rsidRDefault="005E3E06" w:rsidP="006F2FBC">
      <w:pPr>
        <w:spacing w:before="100" w:beforeAutospacing="1" w:after="100" w:afterAutospacing="1" w:line="360" w:lineRule="auto"/>
        <w:ind w:firstLine="709"/>
        <w:contextualSpacing/>
        <w:rPr>
          <w:rFonts w:ascii="Arial" w:hAnsi="Arial" w:cs="Arial"/>
        </w:rPr>
      </w:pPr>
      <w:r w:rsidRPr="008E45C5">
        <w:rPr>
          <w:rFonts w:ascii="Arial" w:hAnsi="Arial" w:cs="Arial"/>
        </w:rPr>
        <w:t>Готовые градуировочные растворы хранят в полиэтиленовых емкостях не более одного месяца.</w:t>
      </w:r>
    </w:p>
    <w:p w14:paraId="6BE24AE1" w14:textId="16D69BD0" w:rsidR="005E3E06" w:rsidRPr="008E45C5" w:rsidRDefault="00AD1542" w:rsidP="006F2FBC">
      <w:pPr>
        <w:spacing w:line="360" w:lineRule="auto"/>
        <w:ind w:firstLine="709"/>
        <w:contextualSpacing/>
        <w:rPr>
          <w:rFonts w:ascii="Arial" w:hAnsi="Arial" w:cs="Arial"/>
        </w:rPr>
      </w:pPr>
      <w:r>
        <w:rPr>
          <w:rFonts w:ascii="Arial" w:hAnsi="Arial" w:cs="Arial"/>
        </w:rPr>
        <w:t>10</w:t>
      </w:r>
      <w:r w:rsidR="005E3E06" w:rsidRPr="008E45C5">
        <w:rPr>
          <w:rFonts w:ascii="Arial" w:hAnsi="Arial" w:cs="Arial"/>
        </w:rPr>
        <w:t>.4.2 Подготовку атомно-эмиссионного спектрометра к работе проводят в соответствии с Руководством по эксплуатации.</w:t>
      </w:r>
    </w:p>
    <w:p w14:paraId="635F80EA" w14:textId="681F65BB" w:rsidR="005E3E06" w:rsidRPr="008E45C5" w:rsidRDefault="00AD1542" w:rsidP="006F2FBC">
      <w:pPr>
        <w:pStyle w:val="aff4"/>
        <w:spacing w:line="360" w:lineRule="auto"/>
        <w:ind w:left="0" w:firstLine="709"/>
        <w:rPr>
          <w:rFonts w:ascii="Arial" w:hAnsi="Arial" w:cs="Arial"/>
        </w:rPr>
      </w:pPr>
      <w:r>
        <w:rPr>
          <w:rFonts w:ascii="Arial" w:hAnsi="Arial" w:cs="Arial"/>
        </w:rPr>
        <w:t>10</w:t>
      </w:r>
      <w:r w:rsidR="005E3E06" w:rsidRPr="008E45C5">
        <w:rPr>
          <w:rFonts w:ascii="Arial" w:hAnsi="Arial" w:cs="Arial"/>
        </w:rPr>
        <w:t xml:space="preserve">.4.3 Для определения градуировочной характеристики измеряют интенсивность аналитического сигнала градуировочных растворов, приготовленных по </w:t>
      </w:r>
      <w:r>
        <w:rPr>
          <w:rFonts w:ascii="Arial" w:hAnsi="Arial" w:cs="Arial"/>
        </w:rPr>
        <w:t>10</w:t>
      </w:r>
      <w:r w:rsidR="005E3E06" w:rsidRPr="008E45C5">
        <w:rPr>
          <w:rFonts w:ascii="Arial" w:hAnsi="Arial" w:cs="Arial"/>
        </w:rPr>
        <w:t>.4.1, используя длины волн таблица 6. Обрабатывают результаты измерений при помощи программного обеспечения спектрометра, приводящего их к уравнению вида:</w:t>
      </w:r>
    </w:p>
    <w:p w14:paraId="61E16F7E" w14:textId="77777777" w:rsidR="005E3E06" w:rsidRPr="008E45C5" w:rsidRDefault="005E3E06" w:rsidP="006F2FBC">
      <w:pPr>
        <w:pStyle w:val="aff4"/>
        <w:spacing w:before="120" w:after="120" w:line="360" w:lineRule="auto"/>
        <w:ind w:left="0" w:firstLine="709"/>
        <w:jc w:val="right"/>
        <w:rPr>
          <w:rFonts w:ascii="Arial" w:hAnsi="Arial" w:cs="Arial"/>
          <w:sz w:val="22"/>
        </w:rPr>
      </w:pPr>
      <w:r w:rsidRPr="008E45C5">
        <w:rPr>
          <w:rFonts w:ascii="Arial" w:hAnsi="Arial" w:cs="Arial"/>
          <w:i/>
          <w:sz w:val="22"/>
          <w:lang w:val="en-US"/>
        </w:rPr>
        <w:t>I</w:t>
      </w:r>
      <w:r w:rsidRPr="008E45C5">
        <w:rPr>
          <w:rFonts w:ascii="Arial" w:hAnsi="Arial" w:cs="Arial"/>
          <w:sz w:val="22"/>
        </w:rPr>
        <w:t xml:space="preserve"> = </w:t>
      </w:r>
      <w:r w:rsidRPr="008E45C5">
        <w:rPr>
          <w:rFonts w:ascii="Arial" w:hAnsi="Arial" w:cs="Arial"/>
          <w:i/>
          <w:sz w:val="22"/>
          <w:lang w:val="en-US"/>
        </w:rPr>
        <w:t>A</w:t>
      </w:r>
      <w:r w:rsidRPr="008E45C5">
        <w:rPr>
          <w:rFonts w:ascii="Arial" w:hAnsi="Arial" w:cs="Arial"/>
          <w:sz w:val="22"/>
        </w:rPr>
        <w:t xml:space="preserve"> + </w:t>
      </w:r>
      <w:r w:rsidRPr="008E45C5">
        <w:rPr>
          <w:rFonts w:ascii="Arial" w:hAnsi="Arial" w:cs="Arial"/>
          <w:i/>
          <w:sz w:val="22"/>
          <w:lang w:val="en-US"/>
        </w:rPr>
        <w:t>B</w:t>
      </w:r>
      <w:r w:rsidRPr="008E45C5">
        <w:rPr>
          <w:rFonts w:ascii="Arial" w:hAnsi="Arial" w:cs="Arial"/>
          <w:i/>
          <w:sz w:val="22"/>
        </w:rPr>
        <w:t>·</w:t>
      </w:r>
      <w:r w:rsidRPr="008E45C5">
        <w:rPr>
          <w:rFonts w:ascii="Arial" w:hAnsi="Arial" w:cs="Arial"/>
          <w:i/>
          <w:sz w:val="22"/>
          <w:lang w:val="en-US"/>
        </w:rPr>
        <w:t>C</w:t>
      </w:r>
      <w:r w:rsidRPr="008E45C5">
        <w:rPr>
          <w:rFonts w:ascii="Arial" w:hAnsi="Arial" w:cs="Arial"/>
          <w:sz w:val="22"/>
        </w:rPr>
        <w:t xml:space="preserve"> ,                                                            (7)</w:t>
      </w:r>
    </w:p>
    <w:p w14:paraId="207F107D" w14:textId="77777777" w:rsidR="005E3E06" w:rsidRPr="008E45C5" w:rsidRDefault="005E3E06" w:rsidP="00E93258">
      <w:pPr>
        <w:pStyle w:val="aff4"/>
        <w:spacing w:line="360" w:lineRule="auto"/>
        <w:ind w:left="0" w:firstLine="709"/>
        <w:jc w:val="left"/>
        <w:rPr>
          <w:rFonts w:ascii="Arial" w:hAnsi="Arial" w:cs="Arial"/>
        </w:rPr>
      </w:pPr>
      <w:r w:rsidRPr="008E45C5">
        <w:rPr>
          <w:rFonts w:ascii="Arial" w:hAnsi="Arial" w:cs="Arial"/>
        </w:rPr>
        <w:t xml:space="preserve">где </w:t>
      </w:r>
      <w:r w:rsidRPr="008E45C5">
        <w:rPr>
          <w:rFonts w:ascii="Arial" w:hAnsi="Arial" w:cs="Arial"/>
          <w:i/>
        </w:rPr>
        <w:t>А</w:t>
      </w:r>
      <w:r w:rsidRPr="008E45C5">
        <w:rPr>
          <w:rFonts w:ascii="Arial" w:hAnsi="Arial" w:cs="Arial"/>
        </w:rPr>
        <w:t xml:space="preserve">, </w:t>
      </w:r>
      <w:r w:rsidRPr="008E45C5">
        <w:rPr>
          <w:rFonts w:ascii="Arial" w:hAnsi="Arial" w:cs="Arial"/>
          <w:i/>
        </w:rPr>
        <w:t>В</w:t>
      </w:r>
      <w:r w:rsidRPr="008E45C5">
        <w:rPr>
          <w:rFonts w:ascii="Arial" w:hAnsi="Arial" w:cs="Arial"/>
        </w:rPr>
        <w:t xml:space="preserve"> – коэффициенты регрессии, рассчитанные методом наименьших квадратов;</w:t>
      </w:r>
    </w:p>
    <w:p w14:paraId="45A84B79" w14:textId="77777777" w:rsidR="005E3E06" w:rsidRPr="008E45C5" w:rsidRDefault="005E3E06" w:rsidP="00E93258">
      <w:pPr>
        <w:pStyle w:val="aff4"/>
        <w:spacing w:line="360" w:lineRule="auto"/>
        <w:ind w:left="0" w:firstLine="709"/>
        <w:jc w:val="left"/>
        <w:rPr>
          <w:rFonts w:ascii="Arial" w:hAnsi="Arial" w:cs="Arial"/>
        </w:rPr>
      </w:pPr>
      <w:r w:rsidRPr="008E45C5">
        <w:rPr>
          <w:rFonts w:ascii="Arial" w:hAnsi="Arial" w:cs="Arial"/>
          <w:i/>
        </w:rPr>
        <w:t>I</w:t>
      </w:r>
      <w:r w:rsidRPr="008E45C5">
        <w:rPr>
          <w:rFonts w:ascii="Arial" w:hAnsi="Arial" w:cs="Arial"/>
        </w:rPr>
        <w:t xml:space="preserve"> – интенсивность спектральной линии определяемого элемента;</w:t>
      </w:r>
    </w:p>
    <w:p w14:paraId="64644668" w14:textId="77777777" w:rsidR="005E3E06" w:rsidRPr="008E45C5" w:rsidRDefault="005E3E06" w:rsidP="00E93258">
      <w:pPr>
        <w:pStyle w:val="aff4"/>
        <w:spacing w:line="360" w:lineRule="auto"/>
        <w:ind w:left="0" w:firstLine="709"/>
        <w:jc w:val="left"/>
        <w:rPr>
          <w:rFonts w:ascii="Arial" w:hAnsi="Arial" w:cs="Arial"/>
        </w:rPr>
      </w:pPr>
      <w:r w:rsidRPr="008E45C5">
        <w:rPr>
          <w:rFonts w:ascii="Arial" w:hAnsi="Arial" w:cs="Arial"/>
          <w:i/>
        </w:rPr>
        <w:t>С</w:t>
      </w:r>
      <w:r w:rsidRPr="008E45C5">
        <w:rPr>
          <w:rFonts w:ascii="Arial" w:hAnsi="Arial" w:cs="Arial"/>
        </w:rPr>
        <w:t xml:space="preserve"> – массовая концентрация оксида определяемого элемента в растворе, мг/см</w:t>
      </w:r>
      <w:r w:rsidRPr="008E45C5">
        <w:rPr>
          <w:rFonts w:ascii="Arial" w:hAnsi="Arial" w:cs="Arial"/>
          <w:vertAlign w:val="superscript"/>
        </w:rPr>
        <w:t>3</w:t>
      </w:r>
      <w:r w:rsidRPr="008E45C5">
        <w:rPr>
          <w:rFonts w:ascii="Arial" w:hAnsi="Arial" w:cs="Arial"/>
        </w:rPr>
        <w:t>.</w:t>
      </w:r>
    </w:p>
    <w:p w14:paraId="75EE01BC" w14:textId="049C00D4" w:rsidR="005E3E06" w:rsidRPr="008E45C5" w:rsidRDefault="00AD1542" w:rsidP="005E3E06">
      <w:pPr>
        <w:spacing w:line="360" w:lineRule="auto"/>
        <w:ind w:firstLine="567"/>
        <w:rPr>
          <w:rFonts w:ascii="Arial" w:hAnsi="Arial" w:cs="Arial"/>
        </w:rPr>
      </w:pPr>
      <w:r>
        <w:rPr>
          <w:rFonts w:ascii="Arial" w:hAnsi="Arial" w:cs="Arial"/>
        </w:rPr>
        <w:t>10</w:t>
      </w:r>
      <w:r w:rsidR="005E3E06" w:rsidRPr="008E45C5">
        <w:rPr>
          <w:rFonts w:ascii="Arial" w:hAnsi="Arial" w:cs="Arial"/>
        </w:rPr>
        <w:t>.4.4 По полученным данным строят градуировочный график зависимости интенсивности излучения спектральной линии определяемого элемента от массовой концентрации оксида определяемого элемента в растворе.</w:t>
      </w:r>
    </w:p>
    <w:p w14:paraId="46C57019" w14:textId="3B315697" w:rsidR="005E3E06" w:rsidRPr="008E45C5" w:rsidRDefault="00AD1542" w:rsidP="005E3E06">
      <w:pPr>
        <w:spacing w:after="120" w:line="360" w:lineRule="auto"/>
        <w:ind w:firstLine="567"/>
        <w:rPr>
          <w:rFonts w:ascii="Arial" w:hAnsi="Arial" w:cs="Arial"/>
          <w:b/>
        </w:rPr>
      </w:pPr>
      <w:r>
        <w:rPr>
          <w:rFonts w:ascii="Arial" w:hAnsi="Arial" w:cs="Arial"/>
          <w:b/>
        </w:rPr>
        <w:t>10</w:t>
      </w:r>
      <w:r w:rsidR="005E3E06" w:rsidRPr="008E45C5">
        <w:rPr>
          <w:rFonts w:ascii="Arial" w:hAnsi="Arial" w:cs="Arial"/>
          <w:b/>
        </w:rPr>
        <w:t>.5 Выполнение измерений</w:t>
      </w:r>
    </w:p>
    <w:p w14:paraId="1F6A5104" w14:textId="020AD2A0" w:rsidR="005E3E06" w:rsidRPr="008E45C5" w:rsidRDefault="00AD1542" w:rsidP="005E3E06">
      <w:pPr>
        <w:pStyle w:val="aff4"/>
        <w:spacing w:line="360" w:lineRule="auto"/>
        <w:ind w:left="0" w:firstLine="567"/>
        <w:rPr>
          <w:rFonts w:ascii="Arial" w:hAnsi="Arial" w:cs="Arial"/>
        </w:rPr>
      </w:pPr>
      <w:r>
        <w:rPr>
          <w:rFonts w:ascii="Arial" w:hAnsi="Arial" w:cs="Arial"/>
        </w:rPr>
        <w:lastRenderedPageBreak/>
        <w:t>10</w:t>
      </w:r>
      <w:r w:rsidR="005E3E06" w:rsidRPr="008E45C5">
        <w:rPr>
          <w:rFonts w:ascii="Arial" w:hAnsi="Arial" w:cs="Arial"/>
        </w:rPr>
        <w:t>.5.1 Растворы пробы глинозема и контрольного опыта, подготовленные в соответствии с ГОСТ 23201.3 (подраздел 4.2), при помощи перистальтического насоса подают в распылительную камеру спектрометра. Аналитические сигналы измеряют и обрабатывают при помощи программного обеспечения спектрометра.</w:t>
      </w:r>
    </w:p>
    <w:p w14:paraId="4CB2C970" w14:textId="4D933A91" w:rsidR="005E3E06" w:rsidRPr="008E45C5" w:rsidRDefault="00AD1542" w:rsidP="005E3E06">
      <w:pPr>
        <w:spacing w:line="360" w:lineRule="auto"/>
        <w:ind w:firstLine="567"/>
        <w:rPr>
          <w:rFonts w:ascii="Arial" w:hAnsi="Arial" w:cs="Arial"/>
        </w:rPr>
      </w:pPr>
      <w:r>
        <w:rPr>
          <w:rFonts w:ascii="Arial" w:hAnsi="Arial" w:cs="Arial"/>
        </w:rPr>
        <w:t>10</w:t>
      </w:r>
      <w:r w:rsidR="005E3E06" w:rsidRPr="008E45C5">
        <w:rPr>
          <w:rFonts w:ascii="Arial" w:hAnsi="Arial" w:cs="Arial"/>
        </w:rPr>
        <w:t xml:space="preserve">.5.2 При определении массовой доли оксида ванадия, оксида марганца, оксида хрома и </w:t>
      </w:r>
      <w:r w:rsidR="005E3E06">
        <w:rPr>
          <w:rFonts w:ascii="Arial" w:hAnsi="Arial" w:cs="Arial"/>
        </w:rPr>
        <w:t>ди</w:t>
      </w:r>
      <w:r w:rsidR="005E3E06" w:rsidRPr="008E45C5">
        <w:rPr>
          <w:rFonts w:ascii="Arial" w:hAnsi="Arial" w:cs="Arial"/>
        </w:rPr>
        <w:t xml:space="preserve">оксида титана в глиноземе выполняют два параллельных определения. Результатом единичного определения считают значение массовой доли оксида ванадия, оксида марганца, оксида хрома и </w:t>
      </w:r>
      <w:r w:rsidR="005E3E06">
        <w:rPr>
          <w:rFonts w:ascii="Arial" w:hAnsi="Arial" w:cs="Arial"/>
        </w:rPr>
        <w:t>ди</w:t>
      </w:r>
      <w:r w:rsidR="005E3E06" w:rsidRPr="008E45C5">
        <w:rPr>
          <w:rFonts w:ascii="Arial" w:hAnsi="Arial" w:cs="Arial"/>
        </w:rPr>
        <w:t>оксида титана, полученного при разложении одной навески пробы.</w:t>
      </w:r>
    </w:p>
    <w:p w14:paraId="01E6B65E" w14:textId="77777777" w:rsidR="005E3E06" w:rsidRPr="008E45C5" w:rsidRDefault="005E3E06" w:rsidP="005E3E06">
      <w:pPr>
        <w:spacing w:line="360" w:lineRule="auto"/>
        <w:ind w:firstLine="567"/>
        <w:rPr>
          <w:rFonts w:ascii="Arial" w:hAnsi="Arial" w:cs="Arial"/>
        </w:rPr>
      </w:pPr>
    </w:p>
    <w:p w14:paraId="0AEEDE1D" w14:textId="2E4F37B1" w:rsidR="005E3E06" w:rsidRPr="008E45C5" w:rsidRDefault="00AD1542" w:rsidP="005E3E06">
      <w:pPr>
        <w:spacing w:after="120" w:line="360" w:lineRule="auto"/>
        <w:ind w:firstLine="567"/>
        <w:rPr>
          <w:rFonts w:ascii="Arial" w:hAnsi="Arial" w:cs="Arial"/>
          <w:b/>
        </w:rPr>
      </w:pPr>
      <w:r>
        <w:rPr>
          <w:rFonts w:ascii="Arial" w:hAnsi="Arial" w:cs="Arial"/>
          <w:b/>
        </w:rPr>
        <w:t>10</w:t>
      </w:r>
      <w:r w:rsidR="005E3E06" w:rsidRPr="008E45C5">
        <w:rPr>
          <w:rFonts w:ascii="Arial" w:hAnsi="Arial" w:cs="Arial"/>
          <w:b/>
        </w:rPr>
        <w:t>.6 Обработка результатов</w:t>
      </w:r>
    </w:p>
    <w:p w14:paraId="08CBA73A" w14:textId="6080F7B6" w:rsidR="005E3E06" w:rsidRPr="008E45C5" w:rsidRDefault="00AD1542" w:rsidP="005E3E06">
      <w:pPr>
        <w:spacing w:line="360" w:lineRule="auto"/>
        <w:ind w:firstLine="567"/>
        <w:rPr>
          <w:rFonts w:ascii="Arial" w:hAnsi="Arial" w:cs="Arial"/>
        </w:rPr>
      </w:pPr>
      <w:r>
        <w:rPr>
          <w:rFonts w:ascii="Arial" w:hAnsi="Arial" w:cs="Arial"/>
        </w:rPr>
        <w:t>10</w:t>
      </w:r>
      <w:r w:rsidR="005E3E06" w:rsidRPr="008E45C5">
        <w:rPr>
          <w:rFonts w:ascii="Arial" w:hAnsi="Arial" w:cs="Arial"/>
        </w:rPr>
        <w:t xml:space="preserve">.6.1 Массовую долю оксида ванадия, оксида марганца, оксида хрома и </w:t>
      </w:r>
      <w:r w:rsidR="005E3E06">
        <w:rPr>
          <w:rFonts w:ascii="Arial" w:hAnsi="Arial" w:cs="Arial"/>
        </w:rPr>
        <w:t>ди</w:t>
      </w:r>
      <w:r w:rsidR="005E3E06" w:rsidRPr="008E45C5">
        <w:rPr>
          <w:rFonts w:ascii="Arial" w:hAnsi="Arial" w:cs="Arial"/>
        </w:rPr>
        <w:t xml:space="preserve">оксида титана </w:t>
      </w:r>
      <m:oMath>
        <m:r>
          <w:rPr>
            <w:rFonts w:ascii="Cambria Math" w:hAnsi="Cambria Math" w:cs="Arial"/>
          </w:rPr>
          <m:t>X</m:t>
        </m:r>
      </m:oMath>
      <w:r w:rsidR="005E3E06" w:rsidRPr="008E45C5">
        <w:rPr>
          <w:rFonts w:ascii="Arial" w:hAnsi="Arial" w:cs="Arial"/>
          <w:i/>
        </w:rPr>
        <w:t>, </w:t>
      </w:r>
      <w:r w:rsidR="005E3E06" w:rsidRPr="008E45C5">
        <w:rPr>
          <w:rFonts w:ascii="Arial" w:hAnsi="Arial" w:cs="Arial"/>
        </w:rPr>
        <w:t>%</w:t>
      </w:r>
      <w:r w:rsidR="005E3E06" w:rsidRPr="008E45C5">
        <w:rPr>
          <w:rFonts w:ascii="Arial" w:hAnsi="Arial" w:cs="Arial"/>
          <w:i/>
        </w:rPr>
        <w:t>,</w:t>
      </w:r>
      <w:r w:rsidR="005E3E06" w:rsidRPr="008E45C5">
        <w:rPr>
          <w:rFonts w:ascii="Arial" w:hAnsi="Arial" w:cs="Arial"/>
        </w:rPr>
        <w:t xml:space="preserve"> в пробе рассчитывают с помощью программного обеспечения спектрометра по формуле:</w:t>
      </w:r>
    </w:p>
    <w:p w14:paraId="07DB1862" w14:textId="77777777" w:rsidR="005E3E06" w:rsidRPr="008E45C5" w:rsidRDefault="005E3E06" w:rsidP="005E3E06">
      <w:pPr>
        <w:tabs>
          <w:tab w:val="left" w:pos="5529"/>
          <w:tab w:val="left" w:pos="8789"/>
        </w:tabs>
        <w:spacing w:before="120" w:after="120" w:line="360" w:lineRule="auto"/>
        <w:ind w:firstLine="567"/>
        <w:jc w:val="right"/>
        <w:rPr>
          <w:rFonts w:ascii="Arial" w:hAnsi="Arial" w:cs="Arial"/>
        </w:rPr>
      </w:pPr>
      <m:oMath>
        <m:r>
          <w:rPr>
            <w:rFonts w:ascii="Cambria Math" w:hAnsi="Cambria Math" w:cs="Arial"/>
          </w:rPr>
          <m:t>X=</m:t>
        </m:r>
        <m:f>
          <m:fPr>
            <m:ctrlPr>
              <w:rPr>
                <w:rFonts w:ascii="Cambria Math" w:hAnsi="Cambria Math" w:cs="Arial"/>
                <w:i/>
              </w:rPr>
            </m:ctrlPr>
          </m:fPr>
          <m:num>
            <m:d>
              <m:dPr>
                <m:ctrlPr>
                  <w:rPr>
                    <w:rFonts w:ascii="Cambria Math" w:hAnsi="Cambria Math" w:cs="Arial"/>
                    <w:i/>
                  </w:rPr>
                </m:ctrlPr>
              </m:dPr>
              <m:e>
                <m:r>
                  <w:rPr>
                    <w:rFonts w:ascii="Cambria Math" w:hAnsi="Cambria Math" w:cs="Arial"/>
                  </w:rPr>
                  <m:t>C-</m:t>
                </m:r>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e>
            </m:d>
            <m:sSub>
              <m:sSubPr>
                <m:ctrlPr>
                  <w:rPr>
                    <w:rFonts w:ascii="Cambria Math" w:hAnsi="Cambria Math" w:cs="Arial"/>
                    <w:i/>
                  </w:rPr>
                </m:ctrlPr>
              </m:sSubPr>
              <m:e>
                <m:r>
                  <w:rPr>
                    <w:rFonts w:ascii="Cambria Math" w:hAnsi="Cambria Math" w:cs="Arial"/>
                  </w:rPr>
                  <m:t>V</m:t>
                </m:r>
              </m:e>
              <m:sub>
                <m:r>
                  <w:rPr>
                    <w:rFonts w:ascii="Cambria Math" w:hAnsi="Cambria Math" w:cs="Arial"/>
                  </w:rPr>
                  <m:t>к</m:t>
                </m:r>
              </m:sub>
            </m:sSub>
            <m:r>
              <w:rPr>
                <w:rFonts w:ascii="Cambria Math" w:hAnsi="Cambria Math" w:cs="Arial"/>
              </w:rPr>
              <m:t>∙100</m:t>
            </m:r>
          </m:num>
          <m:den>
            <m:r>
              <w:rPr>
                <w:rFonts w:ascii="Cambria Math" w:hAnsi="Cambria Math" w:cs="Arial"/>
              </w:rPr>
              <m:t>m∙</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den>
        </m:f>
        <m:r>
          <w:rPr>
            <w:rFonts w:ascii="Cambria Math" w:hAnsi="Cambria Math" w:cs="Arial"/>
          </w:rPr>
          <m:t xml:space="preserve"> , </m:t>
        </m:r>
      </m:oMath>
      <w:r w:rsidRPr="008E45C5">
        <w:rPr>
          <w:rFonts w:ascii="Arial" w:hAnsi="Arial" w:cs="Arial"/>
        </w:rPr>
        <w:t xml:space="preserve"> </w:t>
      </w:r>
      <w:r w:rsidRPr="008E45C5">
        <w:rPr>
          <w:rFonts w:ascii="Arial" w:hAnsi="Arial" w:cs="Arial"/>
        </w:rPr>
        <w:tab/>
        <w:t>(8)</w:t>
      </w:r>
    </w:p>
    <w:p w14:paraId="7B431449" w14:textId="77777777" w:rsidR="005E3E06" w:rsidRPr="008E45C5" w:rsidRDefault="005E3E06" w:rsidP="005E3E06">
      <w:pPr>
        <w:pStyle w:val="8"/>
        <w:spacing w:before="0" w:line="360" w:lineRule="auto"/>
        <w:ind w:left="993" w:hanging="993"/>
        <w:jc w:val="both"/>
        <w:rPr>
          <w:rFonts w:ascii="Arial" w:hAnsi="Arial" w:cs="Arial"/>
          <w:color w:val="auto"/>
          <w:sz w:val="24"/>
          <w:szCs w:val="24"/>
        </w:rPr>
      </w:pPr>
      <w:r w:rsidRPr="008E45C5">
        <w:rPr>
          <w:rFonts w:ascii="Arial" w:hAnsi="Arial" w:cs="Arial"/>
          <w:color w:val="auto"/>
          <w:sz w:val="24"/>
          <w:szCs w:val="24"/>
        </w:rPr>
        <w:t xml:space="preserve">где </w:t>
      </w:r>
      <m:oMath>
        <m:r>
          <w:rPr>
            <w:rFonts w:ascii="Cambria Math" w:hAnsi="Cambria Math" w:cs="Arial"/>
            <w:sz w:val="24"/>
            <w:szCs w:val="24"/>
          </w:rPr>
          <m:t>C</m:t>
        </m:r>
      </m:oMath>
      <w:r w:rsidRPr="008E45C5">
        <w:rPr>
          <w:rFonts w:ascii="Arial" w:hAnsi="Arial" w:cs="Arial"/>
          <w:i/>
          <w:color w:val="auto"/>
          <w:sz w:val="24"/>
          <w:szCs w:val="24"/>
        </w:rPr>
        <w:t xml:space="preserve"> </w:t>
      </w:r>
      <w:r w:rsidRPr="008E45C5">
        <w:rPr>
          <w:rFonts w:ascii="Arial" w:hAnsi="Arial" w:cs="Arial"/>
          <w:color w:val="auto"/>
          <w:sz w:val="24"/>
          <w:szCs w:val="24"/>
        </w:rPr>
        <w:t>― массовая концентрация  оксида определяемого элемента  в растворе пробы, найденная по градуировочному графику, мг/см</w:t>
      </w:r>
      <w:r w:rsidRPr="008E45C5">
        <w:rPr>
          <w:rFonts w:ascii="Arial" w:hAnsi="Arial" w:cs="Arial"/>
          <w:color w:val="auto"/>
          <w:sz w:val="24"/>
          <w:szCs w:val="24"/>
          <w:vertAlign w:val="superscript"/>
        </w:rPr>
        <w:t>3</w:t>
      </w:r>
      <w:r w:rsidRPr="008E45C5">
        <w:rPr>
          <w:rFonts w:ascii="Arial" w:hAnsi="Arial" w:cs="Arial"/>
          <w:color w:val="auto"/>
          <w:sz w:val="24"/>
          <w:szCs w:val="24"/>
        </w:rPr>
        <w:t>;</w:t>
      </w:r>
    </w:p>
    <w:p w14:paraId="576E1FA8" w14:textId="77777777" w:rsidR="005E3E06" w:rsidRPr="008E45C5" w:rsidRDefault="00B8075F" w:rsidP="005E3E06">
      <w:pPr>
        <w:pStyle w:val="8"/>
        <w:spacing w:before="0" w:line="360" w:lineRule="auto"/>
        <w:ind w:left="1276" w:hanging="850"/>
        <w:jc w:val="both"/>
        <w:rPr>
          <w:rFonts w:ascii="Arial" w:hAnsi="Arial" w:cs="Arial"/>
          <w:color w:val="auto"/>
          <w:sz w:val="24"/>
          <w:szCs w:val="24"/>
        </w:rPr>
      </w:pPr>
      <m:oMath>
        <m:sSub>
          <m:sSubPr>
            <m:ctrlPr>
              <w:rPr>
                <w:rFonts w:ascii="Cambria Math" w:eastAsia="Times New Roman" w:hAnsi="Cambria Math" w:cs="Arial"/>
                <w:i/>
                <w:color w:val="auto"/>
                <w:sz w:val="24"/>
                <w:szCs w:val="24"/>
              </w:rPr>
            </m:ctrlPr>
          </m:sSubPr>
          <m:e>
            <m:r>
              <w:rPr>
                <w:rFonts w:ascii="Cambria Math" w:hAnsi="Cambria Math" w:cs="Arial"/>
                <w:sz w:val="24"/>
                <w:szCs w:val="24"/>
              </w:rPr>
              <m:t>C</m:t>
            </m:r>
          </m:e>
          <m:sub>
            <m:r>
              <w:rPr>
                <w:rFonts w:ascii="Cambria Math" w:hAnsi="Cambria Math" w:cs="Arial"/>
                <w:sz w:val="24"/>
                <w:szCs w:val="24"/>
              </w:rPr>
              <m:t>0</m:t>
            </m:r>
          </m:sub>
        </m:sSub>
      </m:oMath>
      <w:r w:rsidR="005E3E06" w:rsidRPr="008E45C5">
        <w:rPr>
          <w:rFonts w:ascii="Arial" w:hAnsi="Arial" w:cs="Arial"/>
          <w:color w:val="auto"/>
          <w:sz w:val="24"/>
          <w:szCs w:val="24"/>
          <w:vertAlign w:val="subscript"/>
        </w:rPr>
        <w:t xml:space="preserve"> </w:t>
      </w:r>
      <w:r w:rsidR="005E3E06" w:rsidRPr="008E45C5">
        <w:rPr>
          <w:rFonts w:ascii="Arial" w:hAnsi="Arial" w:cs="Arial"/>
          <w:color w:val="auto"/>
          <w:sz w:val="24"/>
          <w:szCs w:val="24"/>
        </w:rPr>
        <w:t>― массовая концентрация оксида определяемого элемента в растворе контрольного опыта, найденная по градуировочному графику, мг/см</w:t>
      </w:r>
      <w:r w:rsidR="005E3E06" w:rsidRPr="008E45C5">
        <w:rPr>
          <w:rFonts w:ascii="Arial" w:hAnsi="Arial" w:cs="Arial"/>
          <w:color w:val="auto"/>
          <w:sz w:val="24"/>
          <w:szCs w:val="24"/>
          <w:vertAlign w:val="superscript"/>
        </w:rPr>
        <w:t>3</w:t>
      </w:r>
      <w:r w:rsidR="005E3E06" w:rsidRPr="008E45C5">
        <w:rPr>
          <w:rFonts w:ascii="Arial" w:hAnsi="Arial" w:cs="Arial"/>
          <w:color w:val="auto"/>
          <w:sz w:val="24"/>
          <w:szCs w:val="24"/>
        </w:rPr>
        <w:t>;</w:t>
      </w:r>
    </w:p>
    <w:p w14:paraId="36C1575C" w14:textId="77777777" w:rsidR="005E3E06" w:rsidRPr="008E45C5" w:rsidRDefault="00B8075F" w:rsidP="005E3E06">
      <w:pPr>
        <w:pStyle w:val="8"/>
        <w:spacing w:before="0" w:line="360" w:lineRule="auto"/>
        <w:ind w:left="1276" w:hanging="850"/>
        <w:jc w:val="both"/>
        <w:rPr>
          <w:rFonts w:ascii="Arial" w:hAnsi="Arial" w:cs="Arial"/>
          <w:color w:val="auto"/>
          <w:sz w:val="24"/>
          <w:szCs w:val="24"/>
        </w:rPr>
      </w:pPr>
      <m:oMath>
        <m:sSub>
          <m:sSubPr>
            <m:ctrlPr>
              <w:rPr>
                <w:rFonts w:ascii="Cambria Math" w:eastAsia="Times New Roman" w:hAnsi="Cambria Math" w:cs="Arial"/>
                <w:i/>
                <w:color w:val="auto"/>
                <w:sz w:val="24"/>
                <w:szCs w:val="24"/>
              </w:rPr>
            </m:ctrlPr>
          </m:sSubPr>
          <m:e>
            <m:r>
              <w:rPr>
                <w:rFonts w:ascii="Cambria Math" w:hAnsi="Cambria Math" w:cs="Arial"/>
                <w:sz w:val="24"/>
                <w:szCs w:val="24"/>
              </w:rPr>
              <m:t>V</m:t>
            </m:r>
          </m:e>
          <m:sub>
            <m:r>
              <w:rPr>
                <w:rFonts w:ascii="Cambria Math" w:hAnsi="Cambria Math" w:cs="Arial"/>
                <w:sz w:val="24"/>
                <w:szCs w:val="24"/>
              </w:rPr>
              <m:t>к</m:t>
            </m:r>
          </m:sub>
        </m:sSub>
      </m:oMath>
      <w:r w:rsidR="005E3E06" w:rsidRPr="008E45C5">
        <w:rPr>
          <w:rFonts w:ascii="Arial" w:hAnsi="Arial" w:cs="Arial"/>
          <w:i/>
          <w:color w:val="auto"/>
          <w:sz w:val="24"/>
          <w:szCs w:val="24"/>
        </w:rPr>
        <w:t xml:space="preserve"> </w:t>
      </w:r>
      <w:r w:rsidR="005E3E06" w:rsidRPr="008E45C5">
        <w:rPr>
          <w:rFonts w:ascii="Arial" w:hAnsi="Arial" w:cs="Arial"/>
          <w:color w:val="auto"/>
          <w:sz w:val="24"/>
          <w:szCs w:val="24"/>
        </w:rPr>
        <w:t>― объем раствора пробы (объем мерной колбы, равный 100 см</w:t>
      </w:r>
      <w:r w:rsidR="005E3E06" w:rsidRPr="008E45C5">
        <w:rPr>
          <w:rFonts w:ascii="Arial" w:hAnsi="Arial" w:cs="Arial"/>
          <w:color w:val="auto"/>
          <w:sz w:val="24"/>
          <w:szCs w:val="24"/>
          <w:vertAlign w:val="superscript"/>
        </w:rPr>
        <w:t>3</w:t>
      </w:r>
      <w:r w:rsidR="005E3E06" w:rsidRPr="008E45C5">
        <w:rPr>
          <w:rFonts w:ascii="Arial" w:hAnsi="Arial" w:cs="Arial"/>
          <w:color w:val="auto"/>
          <w:sz w:val="24"/>
          <w:szCs w:val="24"/>
        </w:rPr>
        <w:t>), см</w:t>
      </w:r>
      <w:r w:rsidR="005E3E06" w:rsidRPr="008E45C5">
        <w:rPr>
          <w:rFonts w:ascii="Arial" w:hAnsi="Arial" w:cs="Arial"/>
          <w:color w:val="auto"/>
          <w:sz w:val="24"/>
          <w:szCs w:val="24"/>
          <w:vertAlign w:val="superscript"/>
        </w:rPr>
        <w:t>3</w:t>
      </w:r>
      <w:r w:rsidR="005E3E06" w:rsidRPr="008E45C5">
        <w:rPr>
          <w:rFonts w:ascii="Arial" w:hAnsi="Arial" w:cs="Arial"/>
          <w:color w:val="auto"/>
          <w:sz w:val="24"/>
          <w:szCs w:val="24"/>
        </w:rPr>
        <w:t>;</w:t>
      </w:r>
    </w:p>
    <w:p w14:paraId="32412A68" w14:textId="77777777" w:rsidR="005E3E06" w:rsidRPr="008E45C5" w:rsidRDefault="005E3E06" w:rsidP="005E3E06">
      <w:pPr>
        <w:spacing w:line="360" w:lineRule="auto"/>
        <w:ind w:left="1276" w:hanging="850"/>
        <w:rPr>
          <w:rFonts w:ascii="Arial" w:hAnsi="Arial" w:cs="Arial"/>
        </w:rPr>
      </w:pPr>
      <m:oMath>
        <m:r>
          <w:rPr>
            <w:rFonts w:ascii="Cambria Math" w:hAnsi="Cambria Math" w:cs="Arial"/>
          </w:rPr>
          <m:t>m</m:t>
        </m:r>
      </m:oMath>
      <w:r w:rsidRPr="008E45C5">
        <w:rPr>
          <w:rFonts w:ascii="Arial" w:hAnsi="Arial" w:cs="Arial"/>
          <w:i/>
        </w:rPr>
        <w:t xml:space="preserve"> </w:t>
      </w:r>
      <w:r w:rsidRPr="008E45C5">
        <w:rPr>
          <w:rFonts w:ascii="Arial" w:hAnsi="Arial" w:cs="Arial"/>
        </w:rPr>
        <w:t>― масса навески пробы, г;</w:t>
      </w:r>
    </w:p>
    <w:p w14:paraId="0904A449" w14:textId="77777777" w:rsidR="005E3E06" w:rsidRPr="008E45C5" w:rsidRDefault="00B8075F" w:rsidP="005E3E06">
      <w:pPr>
        <w:spacing w:line="360" w:lineRule="auto"/>
        <w:ind w:left="1276" w:hanging="850"/>
        <w:rPr>
          <w:rFonts w:ascii="Arial" w:hAnsi="Arial" w:cs="Arial"/>
        </w:rPr>
      </w:pPr>
      <m:oMath>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005E3E06" w:rsidRPr="008E45C5">
        <w:rPr>
          <w:rFonts w:ascii="Arial" w:hAnsi="Arial" w:cs="Arial"/>
        </w:rPr>
        <w:t xml:space="preserve"> ― коэффициент пересчета массы пробы из г в мг. </w:t>
      </w:r>
    </w:p>
    <w:p w14:paraId="121F4975" w14:textId="7439336B" w:rsidR="005E3E06" w:rsidRPr="008E45C5" w:rsidRDefault="00AD1542" w:rsidP="005E3E06">
      <w:pPr>
        <w:pStyle w:val="aff4"/>
        <w:spacing w:line="360" w:lineRule="auto"/>
        <w:ind w:left="0" w:firstLine="567"/>
        <w:rPr>
          <w:rFonts w:ascii="Arial" w:hAnsi="Arial" w:cs="Arial"/>
        </w:rPr>
      </w:pPr>
      <w:r>
        <w:rPr>
          <w:rFonts w:ascii="Arial" w:hAnsi="Arial" w:cs="Arial"/>
        </w:rPr>
        <w:t>10</w:t>
      </w:r>
      <w:r w:rsidR="005E3E06" w:rsidRPr="008E45C5">
        <w:rPr>
          <w:rFonts w:ascii="Arial" w:hAnsi="Arial" w:cs="Arial"/>
        </w:rPr>
        <w:t xml:space="preserve">.6.2 За результат измерений принимают среднее арифметическое двух параллельных определений, расхождения между которыми не должны превышать значений предела повторяемости, указанных в таблицах </w:t>
      </w:r>
      <w:r>
        <w:rPr>
          <w:rFonts w:ascii="Arial" w:hAnsi="Arial" w:cs="Arial"/>
        </w:rPr>
        <w:t>6-9</w:t>
      </w:r>
      <w:r w:rsidR="005E3E06" w:rsidRPr="008E45C5">
        <w:rPr>
          <w:rFonts w:ascii="Arial" w:hAnsi="Arial" w:cs="Arial"/>
        </w:rPr>
        <w:t>:</w:t>
      </w:r>
    </w:p>
    <w:p w14:paraId="5551C52D" w14:textId="64E2A2BA" w:rsidR="005E3E06" w:rsidRPr="008E45C5" w:rsidRDefault="00AD1542" w:rsidP="005E3E06">
      <w:pPr>
        <w:spacing w:line="360" w:lineRule="auto"/>
        <w:rPr>
          <w:rFonts w:ascii="Arial" w:hAnsi="Arial" w:cs="Arial"/>
          <w:spacing w:val="40"/>
          <w:sz w:val="22"/>
        </w:rPr>
      </w:pPr>
      <w:r>
        <w:rPr>
          <w:rFonts w:ascii="Arial" w:hAnsi="Arial" w:cs="Arial"/>
          <w:spacing w:val="40"/>
          <w:sz w:val="22"/>
        </w:rPr>
        <w:t>Таблица 6</w:t>
      </w:r>
    </w:p>
    <w:tbl>
      <w:tblPr>
        <w:tblStyle w:val="ae"/>
        <w:tblW w:w="0" w:type="auto"/>
        <w:tblLook w:val="04A0" w:firstRow="1" w:lastRow="0" w:firstColumn="1" w:lastColumn="0" w:noHBand="0" w:noVBand="1"/>
      </w:tblPr>
      <w:tblGrid>
        <w:gridCol w:w="3397"/>
        <w:gridCol w:w="2833"/>
        <w:gridCol w:w="3115"/>
      </w:tblGrid>
      <w:tr w:rsidR="005E3E06" w:rsidRPr="008E45C5" w14:paraId="6B1CA3DB" w14:textId="77777777" w:rsidTr="005E3E06">
        <w:trPr>
          <w:trHeight w:val="397"/>
        </w:trPr>
        <w:tc>
          <w:tcPr>
            <w:tcW w:w="3397" w:type="dxa"/>
            <w:vMerge w:val="restart"/>
            <w:tcBorders>
              <w:bottom w:val="double" w:sz="4" w:space="0" w:color="auto"/>
            </w:tcBorders>
            <w:vAlign w:val="center"/>
          </w:tcPr>
          <w:p w14:paraId="3D06279D" w14:textId="77777777" w:rsidR="005E3E06" w:rsidRPr="008E45C5" w:rsidRDefault="005E3E06" w:rsidP="005E3E06">
            <w:pPr>
              <w:spacing w:before="100" w:beforeAutospacing="1" w:after="100" w:afterAutospacing="1"/>
              <w:jc w:val="center"/>
              <w:rPr>
                <w:rFonts w:ascii="Arial" w:hAnsi="Arial" w:cs="Arial"/>
                <w:sz w:val="22"/>
                <w:szCs w:val="22"/>
              </w:rPr>
            </w:pPr>
            <w:r w:rsidRPr="008E45C5">
              <w:rPr>
                <w:rFonts w:ascii="Arial" w:hAnsi="Arial" w:cs="Arial"/>
                <w:sz w:val="22"/>
                <w:szCs w:val="22"/>
              </w:rPr>
              <w:t>Массовая доля оксида ванадия, %</w:t>
            </w:r>
          </w:p>
        </w:tc>
        <w:tc>
          <w:tcPr>
            <w:tcW w:w="5948" w:type="dxa"/>
            <w:gridSpan w:val="2"/>
            <w:tcBorders>
              <w:bottom w:val="single" w:sz="4" w:space="0" w:color="auto"/>
            </w:tcBorders>
            <w:vAlign w:val="center"/>
          </w:tcPr>
          <w:p w14:paraId="302A8AD4"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Допускаемые расхождения результатов, (% отн.)</w:t>
            </w:r>
          </w:p>
        </w:tc>
      </w:tr>
      <w:tr w:rsidR="005E3E06" w:rsidRPr="008E45C5" w14:paraId="1E66B495" w14:textId="77777777" w:rsidTr="005E3E06">
        <w:trPr>
          <w:trHeight w:val="340"/>
        </w:trPr>
        <w:tc>
          <w:tcPr>
            <w:tcW w:w="3397" w:type="dxa"/>
            <w:vMerge/>
            <w:tcBorders>
              <w:bottom w:val="double" w:sz="4" w:space="0" w:color="auto"/>
            </w:tcBorders>
            <w:vAlign w:val="center"/>
          </w:tcPr>
          <w:p w14:paraId="44C6F548" w14:textId="77777777" w:rsidR="005E3E06" w:rsidRPr="008E45C5" w:rsidRDefault="005E3E06" w:rsidP="005E3E06">
            <w:pPr>
              <w:spacing w:before="100" w:beforeAutospacing="1" w:after="100" w:afterAutospacing="1"/>
              <w:jc w:val="center"/>
              <w:rPr>
                <w:rFonts w:ascii="Arial" w:hAnsi="Arial" w:cs="Arial"/>
              </w:rPr>
            </w:pPr>
          </w:p>
        </w:tc>
        <w:tc>
          <w:tcPr>
            <w:tcW w:w="2833" w:type="dxa"/>
            <w:tcBorders>
              <w:bottom w:val="double" w:sz="4" w:space="0" w:color="auto"/>
            </w:tcBorders>
            <w:vAlign w:val="center"/>
          </w:tcPr>
          <w:p w14:paraId="1FBC9437"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Предел повторяемости,</w:t>
            </w:r>
            <w:r w:rsidRPr="008E45C5">
              <w:rPr>
                <w:rFonts w:ascii="Arial" w:hAnsi="Arial" w:cs="Arial"/>
                <w:sz w:val="22"/>
                <w:szCs w:val="22"/>
                <w:lang w:val="en-US"/>
              </w:rPr>
              <w:t xml:space="preserve"> </w:t>
            </w:r>
            <w:r w:rsidRPr="008E45C5">
              <w:rPr>
                <w:rFonts w:ascii="Arial" w:hAnsi="Arial" w:cs="Arial"/>
                <w:i/>
                <w:sz w:val="22"/>
                <w:szCs w:val="22"/>
                <w:lang w:val="en-US"/>
              </w:rPr>
              <w:t>r</w:t>
            </w:r>
          </w:p>
        </w:tc>
        <w:tc>
          <w:tcPr>
            <w:tcW w:w="3115" w:type="dxa"/>
            <w:tcBorders>
              <w:bottom w:val="double" w:sz="4" w:space="0" w:color="auto"/>
            </w:tcBorders>
            <w:vAlign w:val="center"/>
          </w:tcPr>
          <w:p w14:paraId="208EB948"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 xml:space="preserve">Предел воспроизводимости, </w:t>
            </w:r>
            <w:r w:rsidRPr="008E45C5">
              <w:rPr>
                <w:rFonts w:ascii="Arial" w:hAnsi="Arial" w:cs="Arial"/>
                <w:i/>
                <w:sz w:val="22"/>
                <w:szCs w:val="22"/>
                <w:lang w:val="en-US"/>
              </w:rPr>
              <w:t>R</w:t>
            </w:r>
          </w:p>
        </w:tc>
      </w:tr>
      <w:tr w:rsidR="005E3E06" w:rsidRPr="008E45C5" w14:paraId="45A1328D" w14:textId="77777777" w:rsidTr="005E3E06">
        <w:trPr>
          <w:trHeight w:val="397"/>
        </w:trPr>
        <w:tc>
          <w:tcPr>
            <w:tcW w:w="3397" w:type="dxa"/>
            <w:tcBorders>
              <w:top w:val="double" w:sz="4" w:space="0" w:color="auto"/>
            </w:tcBorders>
            <w:vAlign w:val="center"/>
          </w:tcPr>
          <w:p w14:paraId="652A7F29"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От 0,0002 до 0,0010 включ.</w:t>
            </w:r>
          </w:p>
        </w:tc>
        <w:tc>
          <w:tcPr>
            <w:tcW w:w="2833" w:type="dxa"/>
            <w:tcBorders>
              <w:top w:val="double" w:sz="4" w:space="0" w:color="auto"/>
            </w:tcBorders>
            <w:vAlign w:val="center"/>
          </w:tcPr>
          <w:p w14:paraId="2A5D293A"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50</w:t>
            </w:r>
          </w:p>
        </w:tc>
        <w:tc>
          <w:tcPr>
            <w:tcW w:w="3115" w:type="dxa"/>
            <w:tcBorders>
              <w:top w:val="double" w:sz="4" w:space="0" w:color="auto"/>
            </w:tcBorders>
            <w:vAlign w:val="center"/>
          </w:tcPr>
          <w:p w14:paraId="53036E09"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70</w:t>
            </w:r>
          </w:p>
        </w:tc>
      </w:tr>
      <w:tr w:rsidR="005E3E06" w:rsidRPr="008E45C5" w14:paraId="651B2333" w14:textId="77777777" w:rsidTr="005E3E06">
        <w:trPr>
          <w:trHeight w:val="397"/>
        </w:trPr>
        <w:tc>
          <w:tcPr>
            <w:tcW w:w="3397" w:type="dxa"/>
            <w:vAlign w:val="center"/>
          </w:tcPr>
          <w:p w14:paraId="541D188C"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Св. 0,0010 до 0,0020 включ.</w:t>
            </w:r>
          </w:p>
        </w:tc>
        <w:tc>
          <w:tcPr>
            <w:tcW w:w="2833" w:type="dxa"/>
            <w:vAlign w:val="center"/>
          </w:tcPr>
          <w:p w14:paraId="7B439E14"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35</w:t>
            </w:r>
          </w:p>
        </w:tc>
        <w:tc>
          <w:tcPr>
            <w:tcW w:w="3115" w:type="dxa"/>
            <w:vAlign w:val="center"/>
          </w:tcPr>
          <w:p w14:paraId="6C1462B1"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50</w:t>
            </w:r>
          </w:p>
        </w:tc>
      </w:tr>
      <w:tr w:rsidR="005E3E06" w:rsidRPr="008E45C5" w14:paraId="70185880" w14:textId="77777777" w:rsidTr="005E3E06">
        <w:trPr>
          <w:trHeight w:val="397"/>
        </w:trPr>
        <w:tc>
          <w:tcPr>
            <w:tcW w:w="3397" w:type="dxa"/>
            <w:vAlign w:val="center"/>
          </w:tcPr>
          <w:p w14:paraId="5D2241F4"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Св. 0,0020 до 0,0050 включ.</w:t>
            </w:r>
          </w:p>
        </w:tc>
        <w:tc>
          <w:tcPr>
            <w:tcW w:w="2833" w:type="dxa"/>
            <w:vAlign w:val="center"/>
          </w:tcPr>
          <w:p w14:paraId="06491319"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25</w:t>
            </w:r>
          </w:p>
        </w:tc>
        <w:tc>
          <w:tcPr>
            <w:tcW w:w="3115" w:type="dxa"/>
            <w:vAlign w:val="center"/>
          </w:tcPr>
          <w:p w14:paraId="3C6E574F"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35</w:t>
            </w:r>
          </w:p>
        </w:tc>
      </w:tr>
      <w:tr w:rsidR="005E3E06" w:rsidRPr="008E45C5" w14:paraId="79C954F5" w14:textId="77777777" w:rsidTr="005E3E06">
        <w:trPr>
          <w:trHeight w:val="397"/>
        </w:trPr>
        <w:tc>
          <w:tcPr>
            <w:tcW w:w="3397" w:type="dxa"/>
            <w:vAlign w:val="center"/>
          </w:tcPr>
          <w:p w14:paraId="7108086E"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lastRenderedPageBreak/>
              <w:t xml:space="preserve"> Св. 0,005 до 0,020 включ.</w:t>
            </w:r>
          </w:p>
        </w:tc>
        <w:tc>
          <w:tcPr>
            <w:tcW w:w="2833" w:type="dxa"/>
            <w:vAlign w:val="center"/>
          </w:tcPr>
          <w:p w14:paraId="5C384D62"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20</w:t>
            </w:r>
          </w:p>
        </w:tc>
        <w:tc>
          <w:tcPr>
            <w:tcW w:w="3115" w:type="dxa"/>
            <w:vAlign w:val="center"/>
          </w:tcPr>
          <w:p w14:paraId="76FD9851"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30</w:t>
            </w:r>
          </w:p>
        </w:tc>
      </w:tr>
    </w:tbl>
    <w:p w14:paraId="3BCD2CD2" w14:textId="77777777" w:rsidR="005E3E06" w:rsidRDefault="005E3E06" w:rsidP="005E3E06">
      <w:pPr>
        <w:pStyle w:val="aff4"/>
        <w:spacing w:line="360" w:lineRule="auto"/>
        <w:ind w:left="0"/>
        <w:rPr>
          <w:rFonts w:ascii="Arial" w:hAnsi="Arial" w:cs="Arial"/>
        </w:rPr>
      </w:pPr>
    </w:p>
    <w:p w14:paraId="152A0E99" w14:textId="5919DCE8" w:rsidR="005E3E06" w:rsidRPr="008E45C5" w:rsidRDefault="00AD1542" w:rsidP="005E3E06">
      <w:pPr>
        <w:spacing w:line="360" w:lineRule="auto"/>
        <w:rPr>
          <w:rFonts w:ascii="Arial" w:hAnsi="Arial" w:cs="Arial"/>
          <w:spacing w:val="40"/>
          <w:sz w:val="22"/>
        </w:rPr>
      </w:pPr>
      <w:r>
        <w:rPr>
          <w:rFonts w:ascii="Arial" w:hAnsi="Arial" w:cs="Arial"/>
          <w:spacing w:val="40"/>
          <w:sz w:val="22"/>
        </w:rPr>
        <w:t>Таблица 7</w:t>
      </w:r>
      <w:r w:rsidR="005E3E06" w:rsidRPr="008E45C5">
        <w:rPr>
          <w:rFonts w:ascii="Arial" w:hAnsi="Arial" w:cs="Arial"/>
          <w:spacing w:val="40"/>
          <w:sz w:val="22"/>
        </w:rPr>
        <w:t xml:space="preserve"> </w:t>
      </w:r>
    </w:p>
    <w:tbl>
      <w:tblPr>
        <w:tblStyle w:val="ae"/>
        <w:tblW w:w="0" w:type="auto"/>
        <w:tblLook w:val="04A0" w:firstRow="1" w:lastRow="0" w:firstColumn="1" w:lastColumn="0" w:noHBand="0" w:noVBand="1"/>
      </w:tblPr>
      <w:tblGrid>
        <w:gridCol w:w="3256"/>
        <w:gridCol w:w="2974"/>
        <w:gridCol w:w="3115"/>
      </w:tblGrid>
      <w:tr w:rsidR="005E3E06" w:rsidRPr="008E45C5" w14:paraId="3A5805AC" w14:textId="77777777" w:rsidTr="005E3E06">
        <w:trPr>
          <w:trHeight w:val="397"/>
        </w:trPr>
        <w:tc>
          <w:tcPr>
            <w:tcW w:w="3256" w:type="dxa"/>
            <w:vMerge w:val="restart"/>
            <w:tcBorders>
              <w:bottom w:val="double" w:sz="4" w:space="0" w:color="auto"/>
            </w:tcBorders>
            <w:vAlign w:val="center"/>
          </w:tcPr>
          <w:p w14:paraId="097EC154" w14:textId="77777777" w:rsidR="005E3E06" w:rsidRPr="008E45C5" w:rsidRDefault="005E3E06" w:rsidP="005E3E06">
            <w:pPr>
              <w:spacing w:before="100" w:beforeAutospacing="1" w:after="100" w:afterAutospacing="1"/>
              <w:jc w:val="center"/>
              <w:rPr>
                <w:rFonts w:ascii="Arial" w:hAnsi="Arial" w:cs="Arial"/>
                <w:sz w:val="22"/>
              </w:rPr>
            </w:pPr>
            <w:r w:rsidRPr="008E45C5">
              <w:rPr>
                <w:rFonts w:ascii="Arial" w:hAnsi="Arial" w:cs="Arial"/>
                <w:sz w:val="22"/>
              </w:rPr>
              <w:t>Массовая доля оксида марганца, %</w:t>
            </w:r>
          </w:p>
        </w:tc>
        <w:tc>
          <w:tcPr>
            <w:tcW w:w="6089" w:type="dxa"/>
            <w:gridSpan w:val="2"/>
            <w:tcBorders>
              <w:bottom w:val="single" w:sz="4" w:space="0" w:color="auto"/>
            </w:tcBorders>
            <w:vAlign w:val="center"/>
          </w:tcPr>
          <w:p w14:paraId="5ECB5A67"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Допускаемые расхождения результатов, (% отн.)</w:t>
            </w:r>
          </w:p>
        </w:tc>
      </w:tr>
      <w:tr w:rsidR="005E3E06" w:rsidRPr="008E45C5" w14:paraId="7AD4EDDE" w14:textId="77777777" w:rsidTr="005E3E06">
        <w:trPr>
          <w:trHeight w:val="340"/>
        </w:trPr>
        <w:tc>
          <w:tcPr>
            <w:tcW w:w="3256" w:type="dxa"/>
            <w:vMerge/>
            <w:tcBorders>
              <w:bottom w:val="double" w:sz="4" w:space="0" w:color="auto"/>
            </w:tcBorders>
            <w:vAlign w:val="center"/>
          </w:tcPr>
          <w:p w14:paraId="5DDE72AC" w14:textId="77777777" w:rsidR="005E3E06" w:rsidRPr="008E45C5" w:rsidRDefault="005E3E06" w:rsidP="005E3E06">
            <w:pPr>
              <w:spacing w:before="100" w:beforeAutospacing="1" w:after="100" w:afterAutospacing="1"/>
              <w:jc w:val="center"/>
              <w:rPr>
                <w:rFonts w:ascii="Arial" w:hAnsi="Arial" w:cs="Arial"/>
                <w:sz w:val="22"/>
              </w:rPr>
            </w:pPr>
          </w:p>
        </w:tc>
        <w:tc>
          <w:tcPr>
            <w:tcW w:w="2974" w:type="dxa"/>
            <w:tcBorders>
              <w:bottom w:val="double" w:sz="4" w:space="0" w:color="auto"/>
            </w:tcBorders>
            <w:vAlign w:val="center"/>
          </w:tcPr>
          <w:p w14:paraId="39E20C7F" w14:textId="77777777" w:rsidR="005E3E06" w:rsidRPr="008E45C5" w:rsidRDefault="005E3E06" w:rsidP="005E3E06">
            <w:pPr>
              <w:pStyle w:val="aff4"/>
              <w:ind w:left="0"/>
              <w:jc w:val="center"/>
              <w:rPr>
                <w:rFonts w:ascii="Arial" w:hAnsi="Arial" w:cs="Arial"/>
                <w:sz w:val="22"/>
              </w:rPr>
            </w:pPr>
            <w:r w:rsidRPr="008E45C5">
              <w:rPr>
                <w:rFonts w:ascii="Arial" w:hAnsi="Arial" w:cs="Arial"/>
                <w:sz w:val="22"/>
              </w:rPr>
              <w:t>Предел повторяемости,</w:t>
            </w:r>
            <w:r w:rsidRPr="008E45C5">
              <w:rPr>
                <w:rFonts w:ascii="Arial" w:hAnsi="Arial" w:cs="Arial"/>
                <w:sz w:val="22"/>
                <w:lang w:val="en-US"/>
              </w:rPr>
              <w:t xml:space="preserve"> </w:t>
            </w:r>
            <w:r w:rsidRPr="008E45C5">
              <w:rPr>
                <w:rFonts w:ascii="Arial" w:hAnsi="Arial" w:cs="Arial"/>
                <w:i/>
                <w:sz w:val="22"/>
                <w:lang w:val="en-US"/>
              </w:rPr>
              <w:t>r</w:t>
            </w:r>
          </w:p>
        </w:tc>
        <w:tc>
          <w:tcPr>
            <w:tcW w:w="3115" w:type="dxa"/>
            <w:tcBorders>
              <w:bottom w:val="double" w:sz="4" w:space="0" w:color="auto"/>
            </w:tcBorders>
            <w:vAlign w:val="center"/>
          </w:tcPr>
          <w:p w14:paraId="30064013"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 xml:space="preserve">Предел воспроизводимости, </w:t>
            </w:r>
            <w:r w:rsidRPr="008E45C5">
              <w:rPr>
                <w:rFonts w:ascii="Arial" w:hAnsi="Arial" w:cs="Arial"/>
                <w:i/>
                <w:sz w:val="22"/>
                <w:lang w:val="en-US"/>
              </w:rPr>
              <w:t>R</w:t>
            </w:r>
          </w:p>
        </w:tc>
      </w:tr>
      <w:tr w:rsidR="005E3E06" w:rsidRPr="008E45C5" w14:paraId="5C08A8B8" w14:textId="77777777" w:rsidTr="005E3E06">
        <w:trPr>
          <w:trHeight w:val="397"/>
        </w:trPr>
        <w:tc>
          <w:tcPr>
            <w:tcW w:w="3256" w:type="dxa"/>
            <w:tcBorders>
              <w:top w:val="double" w:sz="4" w:space="0" w:color="auto"/>
            </w:tcBorders>
            <w:vAlign w:val="center"/>
          </w:tcPr>
          <w:p w14:paraId="55B65D1A"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От 0,0001 до 0,0005 включ.</w:t>
            </w:r>
          </w:p>
        </w:tc>
        <w:tc>
          <w:tcPr>
            <w:tcW w:w="2974" w:type="dxa"/>
            <w:tcBorders>
              <w:top w:val="double" w:sz="4" w:space="0" w:color="auto"/>
            </w:tcBorders>
            <w:vAlign w:val="center"/>
          </w:tcPr>
          <w:p w14:paraId="501E873C"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45</w:t>
            </w:r>
          </w:p>
        </w:tc>
        <w:tc>
          <w:tcPr>
            <w:tcW w:w="3115" w:type="dxa"/>
            <w:tcBorders>
              <w:top w:val="double" w:sz="4" w:space="0" w:color="auto"/>
            </w:tcBorders>
            <w:vAlign w:val="center"/>
          </w:tcPr>
          <w:p w14:paraId="3E36EC01"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60</w:t>
            </w:r>
          </w:p>
        </w:tc>
      </w:tr>
      <w:tr w:rsidR="005E3E06" w:rsidRPr="008E45C5" w14:paraId="0C542537" w14:textId="77777777" w:rsidTr="005E3E06">
        <w:trPr>
          <w:trHeight w:val="397"/>
        </w:trPr>
        <w:tc>
          <w:tcPr>
            <w:tcW w:w="3256" w:type="dxa"/>
            <w:vAlign w:val="center"/>
          </w:tcPr>
          <w:p w14:paraId="533D8A30"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Св. 0,0005 до 0,0020 включ.</w:t>
            </w:r>
          </w:p>
        </w:tc>
        <w:tc>
          <w:tcPr>
            <w:tcW w:w="2974" w:type="dxa"/>
            <w:vAlign w:val="center"/>
          </w:tcPr>
          <w:p w14:paraId="7AEB2A20"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30</w:t>
            </w:r>
          </w:p>
        </w:tc>
        <w:tc>
          <w:tcPr>
            <w:tcW w:w="3115" w:type="dxa"/>
            <w:vAlign w:val="center"/>
          </w:tcPr>
          <w:p w14:paraId="2ABC13E6"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45</w:t>
            </w:r>
          </w:p>
        </w:tc>
      </w:tr>
      <w:tr w:rsidR="005E3E06" w:rsidRPr="008E45C5" w14:paraId="2A0F9DB2" w14:textId="77777777" w:rsidTr="005E3E06">
        <w:trPr>
          <w:trHeight w:val="397"/>
        </w:trPr>
        <w:tc>
          <w:tcPr>
            <w:tcW w:w="3256" w:type="dxa"/>
            <w:vAlign w:val="center"/>
          </w:tcPr>
          <w:p w14:paraId="13246D79" w14:textId="77777777" w:rsidR="005E3E06" w:rsidRPr="008E45C5" w:rsidRDefault="005E3E06" w:rsidP="005E3E06">
            <w:pPr>
              <w:spacing w:before="100" w:beforeAutospacing="1" w:after="100" w:afterAutospacing="1"/>
              <w:rPr>
                <w:rFonts w:ascii="Arial" w:hAnsi="Arial" w:cs="Arial"/>
                <w:szCs w:val="22"/>
              </w:rPr>
            </w:pPr>
            <w:r w:rsidRPr="008E45C5">
              <w:rPr>
                <w:rFonts w:ascii="Arial" w:hAnsi="Arial" w:cs="Arial"/>
                <w:szCs w:val="22"/>
              </w:rPr>
              <w:t>Св. 0,0020</w:t>
            </w:r>
            <w:r>
              <w:rPr>
                <w:rFonts w:ascii="Arial" w:hAnsi="Arial" w:cs="Arial"/>
                <w:szCs w:val="22"/>
              </w:rPr>
              <w:t xml:space="preserve"> </w:t>
            </w:r>
            <w:r w:rsidRPr="008E45C5">
              <w:rPr>
                <w:rFonts w:ascii="Arial" w:hAnsi="Arial" w:cs="Arial"/>
                <w:szCs w:val="22"/>
              </w:rPr>
              <w:t>до 0,0070 включ.</w:t>
            </w:r>
          </w:p>
        </w:tc>
        <w:tc>
          <w:tcPr>
            <w:tcW w:w="2974" w:type="dxa"/>
            <w:vAlign w:val="center"/>
          </w:tcPr>
          <w:p w14:paraId="77888129" w14:textId="77777777" w:rsidR="005E3E06" w:rsidRPr="008E45C5" w:rsidRDefault="005E3E06" w:rsidP="005E3E06">
            <w:pPr>
              <w:pStyle w:val="aff4"/>
              <w:ind w:left="0"/>
              <w:jc w:val="center"/>
              <w:rPr>
                <w:rFonts w:ascii="Arial" w:hAnsi="Arial" w:cs="Arial"/>
                <w:szCs w:val="22"/>
              </w:rPr>
            </w:pPr>
            <w:r w:rsidRPr="008E45C5">
              <w:rPr>
                <w:rFonts w:ascii="Arial" w:hAnsi="Arial" w:cs="Arial"/>
                <w:szCs w:val="22"/>
              </w:rPr>
              <w:t>10</w:t>
            </w:r>
          </w:p>
        </w:tc>
        <w:tc>
          <w:tcPr>
            <w:tcW w:w="3115" w:type="dxa"/>
            <w:vAlign w:val="center"/>
          </w:tcPr>
          <w:p w14:paraId="4AD009AA" w14:textId="77777777" w:rsidR="005E3E06" w:rsidRPr="008E45C5" w:rsidRDefault="005E3E06" w:rsidP="005E3E06">
            <w:pPr>
              <w:pStyle w:val="aff4"/>
              <w:spacing w:line="276" w:lineRule="auto"/>
              <w:ind w:left="0"/>
              <w:jc w:val="center"/>
              <w:rPr>
                <w:rFonts w:ascii="Arial" w:hAnsi="Arial" w:cs="Arial"/>
                <w:szCs w:val="22"/>
              </w:rPr>
            </w:pPr>
            <w:r w:rsidRPr="008E45C5">
              <w:rPr>
                <w:rFonts w:ascii="Arial" w:hAnsi="Arial" w:cs="Arial"/>
                <w:szCs w:val="22"/>
              </w:rPr>
              <w:t>20</w:t>
            </w:r>
          </w:p>
        </w:tc>
      </w:tr>
    </w:tbl>
    <w:p w14:paraId="34216E76" w14:textId="77777777" w:rsidR="005E3E06" w:rsidRPr="008E45C5" w:rsidRDefault="005E3E06" w:rsidP="005E3E06">
      <w:pPr>
        <w:pStyle w:val="aff4"/>
        <w:spacing w:line="360" w:lineRule="auto"/>
        <w:ind w:left="0"/>
        <w:rPr>
          <w:rFonts w:ascii="Arial" w:hAnsi="Arial" w:cs="Arial"/>
        </w:rPr>
      </w:pPr>
    </w:p>
    <w:p w14:paraId="1FD99C49" w14:textId="77777777" w:rsidR="003E60FC" w:rsidRDefault="003E60FC">
      <w:pPr>
        <w:jc w:val="left"/>
        <w:rPr>
          <w:rFonts w:ascii="Arial" w:hAnsi="Arial" w:cs="Arial"/>
          <w:spacing w:val="40"/>
          <w:sz w:val="22"/>
        </w:rPr>
      </w:pPr>
      <w:r>
        <w:rPr>
          <w:rFonts w:ascii="Arial" w:hAnsi="Arial" w:cs="Arial"/>
          <w:spacing w:val="40"/>
          <w:sz w:val="22"/>
        </w:rPr>
        <w:br w:type="page"/>
      </w:r>
    </w:p>
    <w:p w14:paraId="01977292" w14:textId="19605640" w:rsidR="005E3E06" w:rsidRPr="008E45C5" w:rsidRDefault="00AD1542" w:rsidP="005E3E06">
      <w:pPr>
        <w:spacing w:line="360" w:lineRule="auto"/>
        <w:rPr>
          <w:rFonts w:ascii="Arial" w:hAnsi="Arial" w:cs="Arial"/>
          <w:spacing w:val="40"/>
          <w:sz w:val="22"/>
        </w:rPr>
      </w:pPr>
      <w:r>
        <w:rPr>
          <w:rFonts w:ascii="Arial" w:hAnsi="Arial" w:cs="Arial"/>
          <w:spacing w:val="40"/>
          <w:sz w:val="22"/>
        </w:rPr>
        <w:t>Таблица 8</w:t>
      </w:r>
    </w:p>
    <w:tbl>
      <w:tblPr>
        <w:tblStyle w:val="ae"/>
        <w:tblW w:w="0" w:type="auto"/>
        <w:tblLook w:val="04A0" w:firstRow="1" w:lastRow="0" w:firstColumn="1" w:lastColumn="0" w:noHBand="0" w:noVBand="1"/>
      </w:tblPr>
      <w:tblGrid>
        <w:gridCol w:w="3256"/>
        <w:gridCol w:w="2974"/>
        <w:gridCol w:w="3115"/>
      </w:tblGrid>
      <w:tr w:rsidR="005E3E06" w:rsidRPr="008E45C5" w14:paraId="0E0467CB" w14:textId="77777777" w:rsidTr="005E3E06">
        <w:trPr>
          <w:trHeight w:val="397"/>
        </w:trPr>
        <w:tc>
          <w:tcPr>
            <w:tcW w:w="3256" w:type="dxa"/>
            <w:vMerge w:val="restart"/>
            <w:tcBorders>
              <w:bottom w:val="double" w:sz="4" w:space="0" w:color="auto"/>
            </w:tcBorders>
            <w:vAlign w:val="center"/>
          </w:tcPr>
          <w:p w14:paraId="2A130C61" w14:textId="77777777" w:rsidR="005E3E06" w:rsidRPr="008E45C5" w:rsidRDefault="005E3E06" w:rsidP="005E3E06">
            <w:pPr>
              <w:spacing w:before="100" w:beforeAutospacing="1" w:after="100" w:afterAutospacing="1"/>
              <w:jc w:val="center"/>
              <w:rPr>
                <w:rFonts w:ascii="Arial" w:hAnsi="Arial" w:cs="Arial"/>
                <w:sz w:val="22"/>
              </w:rPr>
            </w:pPr>
            <w:r w:rsidRPr="008E45C5">
              <w:rPr>
                <w:rFonts w:ascii="Arial" w:hAnsi="Arial" w:cs="Arial"/>
                <w:sz w:val="22"/>
              </w:rPr>
              <w:t>Массовая доля оксида хрома, %</w:t>
            </w:r>
          </w:p>
        </w:tc>
        <w:tc>
          <w:tcPr>
            <w:tcW w:w="6089" w:type="dxa"/>
            <w:gridSpan w:val="2"/>
            <w:tcBorders>
              <w:bottom w:val="single" w:sz="4" w:space="0" w:color="auto"/>
            </w:tcBorders>
            <w:vAlign w:val="center"/>
          </w:tcPr>
          <w:p w14:paraId="37CEA7B4"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Допускаемые расхождения результатов, (% отн.)</w:t>
            </w:r>
          </w:p>
        </w:tc>
      </w:tr>
      <w:tr w:rsidR="005E3E06" w:rsidRPr="008E45C5" w14:paraId="4AD6FAE6" w14:textId="77777777" w:rsidTr="005E3E06">
        <w:trPr>
          <w:trHeight w:val="340"/>
        </w:trPr>
        <w:tc>
          <w:tcPr>
            <w:tcW w:w="3256" w:type="dxa"/>
            <w:vMerge/>
            <w:tcBorders>
              <w:bottom w:val="double" w:sz="4" w:space="0" w:color="auto"/>
            </w:tcBorders>
            <w:vAlign w:val="center"/>
          </w:tcPr>
          <w:p w14:paraId="5A0E85CD" w14:textId="77777777" w:rsidR="005E3E06" w:rsidRPr="008E45C5" w:rsidRDefault="005E3E06" w:rsidP="005E3E06">
            <w:pPr>
              <w:spacing w:before="100" w:beforeAutospacing="1" w:after="100" w:afterAutospacing="1"/>
              <w:jc w:val="center"/>
              <w:rPr>
                <w:rFonts w:ascii="Arial" w:hAnsi="Arial" w:cs="Arial"/>
                <w:sz w:val="22"/>
              </w:rPr>
            </w:pPr>
          </w:p>
        </w:tc>
        <w:tc>
          <w:tcPr>
            <w:tcW w:w="2974" w:type="dxa"/>
            <w:tcBorders>
              <w:bottom w:val="double" w:sz="4" w:space="0" w:color="auto"/>
            </w:tcBorders>
            <w:vAlign w:val="center"/>
          </w:tcPr>
          <w:p w14:paraId="7A2FE602" w14:textId="77777777" w:rsidR="005E3E06" w:rsidRPr="008E45C5" w:rsidRDefault="005E3E06" w:rsidP="005E3E06">
            <w:pPr>
              <w:pStyle w:val="aff4"/>
              <w:ind w:left="0"/>
              <w:jc w:val="center"/>
              <w:rPr>
                <w:rFonts w:ascii="Arial" w:hAnsi="Arial" w:cs="Arial"/>
                <w:sz w:val="22"/>
              </w:rPr>
            </w:pPr>
            <w:r w:rsidRPr="008E45C5">
              <w:rPr>
                <w:rFonts w:ascii="Arial" w:hAnsi="Arial" w:cs="Arial"/>
                <w:sz w:val="22"/>
              </w:rPr>
              <w:t>Предел повторяемости,</w:t>
            </w:r>
            <w:r w:rsidRPr="008E45C5">
              <w:rPr>
                <w:rFonts w:ascii="Arial" w:hAnsi="Arial" w:cs="Arial"/>
                <w:sz w:val="22"/>
                <w:lang w:val="en-US"/>
              </w:rPr>
              <w:t xml:space="preserve"> </w:t>
            </w:r>
            <w:r w:rsidRPr="008E45C5">
              <w:rPr>
                <w:rFonts w:ascii="Arial" w:hAnsi="Arial" w:cs="Arial"/>
                <w:i/>
                <w:sz w:val="22"/>
                <w:lang w:val="en-US"/>
              </w:rPr>
              <w:t>r</w:t>
            </w:r>
          </w:p>
        </w:tc>
        <w:tc>
          <w:tcPr>
            <w:tcW w:w="3115" w:type="dxa"/>
            <w:tcBorders>
              <w:bottom w:val="double" w:sz="4" w:space="0" w:color="auto"/>
            </w:tcBorders>
            <w:vAlign w:val="center"/>
          </w:tcPr>
          <w:p w14:paraId="1A97C115"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 xml:space="preserve">Предел воспроизводимости, </w:t>
            </w:r>
            <w:r w:rsidRPr="008E45C5">
              <w:rPr>
                <w:rFonts w:ascii="Arial" w:hAnsi="Arial" w:cs="Arial"/>
                <w:i/>
                <w:sz w:val="22"/>
                <w:lang w:val="en-US"/>
              </w:rPr>
              <w:t>R</w:t>
            </w:r>
          </w:p>
        </w:tc>
      </w:tr>
      <w:tr w:rsidR="005E3E06" w:rsidRPr="008E45C5" w14:paraId="37EDEF5C" w14:textId="77777777" w:rsidTr="005E3E06">
        <w:trPr>
          <w:trHeight w:val="397"/>
        </w:trPr>
        <w:tc>
          <w:tcPr>
            <w:tcW w:w="3256" w:type="dxa"/>
            <w:tcBorders>
              <w:top w:val="double" w:sz="4" w:space="0" w:color="auto"/>
            </w:tcBorders>
            <w:vAlign w:val="center"/>
          </w:tcPr>
          <w:p w14:paraId="34643334"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От 0,0001 до 0,0005 включ.</w:t>
            </w:r>
          </w:p>
        </w:tc>
        <w:tc>
          <w:tcPr>
            <w:tcW w:w="2974" w:type="dxa"/>
            <w:tcBorders>
              <w:top w:val="double" w:sz="4" w:space="0" w:color="auto"/>
            </w:tcBorders>
            <w:vAlign w:val="center"/>
          </w:tcPr>
          <w:p w14:paraId="030D3014"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40</w:t>
            </w:r>
          </w:p>
        </w:tc>
        <w:tc>
          <w:tcPr>
            <w:tcW w:w="3115" w:type="dxa"/>
            <w:tcBorders>
              <w:top w:val="double" w:sz="4" w:space="0" w:color="auto"/>
            </w:tcBorders>
            <w:vAlign w:val="center"/>
          </w:tcPr>
          <w:p w14:paraId="2BFA2F1B"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55</w:t>
            </w:r>
          </w:p>
        </w:tc>
      </w:tr>
      <w:tr w:rsidR="005E3E06" w:rsidRPr="008E45C5" w14:paraId="3F02F4B7" w14:textId="77777777" w:rsidTr="005E3E06">
        <w:trPr>
          <w:trHeight w:val="397"/>
        </w:trPr>
        <w:tc>
          <w:tcPr>
            <w:tcW w:w="3256" w:type="dxa"/>
            <w:vAlign w:val="center"/>
          </w:tcPr>
          <w:p w14:paraId="3E047104"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Св. 0,0005 до 0,0020 включ.</w:t>
            </w:r>
          </w:p>
        </w:tc>
        <w:tc>
          <w:tcPr>
            <w:tcW w:w="2974" w:type="dxa"/>
            <w:vAlign w:val="center"/>
          </w:tcPr>
          <w:p w14:paraId="4B708310"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30</w:t>
            </w:r>
          </w:p>
        </w:tc>
        <w:tc>
          <w:tcPr>
            <w:tcW w:w="3115" w:type="dxa"/>
            <w:vAlign w:val="center"/>
          </w:tcPr>
          <w:p w14:paraId="3660EA22"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45</w:t>
            </w:r>
          </w:p>
        </w:tc>
      </w:tr>
      <w:tr w:rsidR="005E3E06" w:rsidRPr="008E45C5" w14:paraId="27034549" w14:textId="77777777" w:rsidTr="005E3E06">
        <w:trPr>
          <w:trHeight w:val="397"/>
        </w:trPr>
        <w:tc>
          <w:tcPr>
            <w:tcW w:w="3256" w:type="dxa"/>
            <w:vAlign w:val="center"/>
          </w:tcPr>
          <w:p w14:paraId="6F72EC91"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Св. 0,0020 до 0,010 включ.</w:t>
            </w:r>
          </w:p>
        </w:tc>
        <w:tc>
          <w:tcPr>
            <w:tcW w:w="2974" w:type="dxa"/>
            <w:vAlign w:val="center"/>
          </w:tcPr>
          <w:p w14:paraId="26EA5995"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20</w:t>
            </w:r>
          </w:p>
        </w:tc>
        <w:tc>
          <w:tcPr>
            <w:tcW w:w="3115" w:type="dxa"/>
            <w:vAlign w:val="center"/>
          </w:tcPr>
          <w:p w14:paraId="077B79FB"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25</w:t>
            </w:r>
          </w:p>
        </w:tc>
      </w:tr>
    </w:tbl>
    <w:p w14:paraId="4385D6B7" w14:textId="77777777" w:rsidR="005E3E06" w:rsidRPr="008E45C5" w:rsidRDefault="005E3E06" w:rsidP="005E3E06">
      <w:pPr>
        <w:pStyle w:val="aff4"/>
        <w:spacing w:line="360" w:lineRule="auto"/>
        <w:ind w:left="0"/>
        <w:rPr>
          <w:rFonts w:ascii="Arial" w:hAnsi="Arial" w:cs="Arial"/>
        </w:rPr>
      </w:pPr>
    </w:p>
    <w:p w14:paraId="008AF21E" w14:textId="5D862DEF" w:rsidR="005E3E06" w:rsidRPr="008E45C5" w:rsidRDefault="00AD1542" w:rsidP="005E3E06">
      <w:pPr>
        <w:spacing w:line="360" w:lineRule="auto"/>
        <w:rPr>
          <w:rFonts w:ascii="Arial" w:hAnsi="Arial" w:cs="Arial"/>
          <w:spacing w:val="40"/>
          <w:sz w:val="22"/>
        </w:rPr>
      </w:pPr>
      <w:r>
        <w:rPr>
          <w:rFonts w:ascii="Arial" w:hAnsi="Arial" w:cs="Arial"/>
          <w:spacing w:val="40"/>
          <w:sz w:val="22"/>
        </w:rPr>
        <w:t>Таблица 9</w:t>
      </w:r>
    </w:p>
    <w:tbl>
      <w:tblPr>
        <w:tblStyle w:val="ae"/>
        <w:tblW w:w="0" w:type="auto"/>
        <w:tblLook w:val="04A0" w:firstRow="1" w:lastRow="0" w:firstColumn="1" w:lastColumn="0" w:noHBand="0" w:noVBand="1"/>
      </w:tblPr>
      <w:tblGrid>
        <w:gridCol w:w="3256"/>
        <w:gridCol w:w="2974"/>
        <w:gridCol w:w="3115"/>
      </w:tblGrid>
      <w:tr w:rsidR="005E3E06" w:rsidRPr="008E45C5" w14:paraId="3A6A4B78" w14:textId="77777777" w:rsidTr="005E3E06">
        <w:trPr>
          <w:trHeight w:val="397"/>
        </w:trPr>
        <w:tc>
          <w:tcPr>
            <w:tcW w:w="3256" w:type="dxa"/>
            <w:vMerge w:val="restart"/>
            <w:tcBorders>
              <w:bottom w:val="double" w:sz="4" w:space="0" w:color="auto"/>
            </w:tcBorders>
            <w:vAlign w:val="center"/>
          </w:tcPr>
          <w:p w14:paraId="6D770EE2" w14:textId="77777777" w:rsidR="005E3E06" w:rsidRPr="008E45C5" w:rsidRDefault="005E3E06" w:rsidP="005E3E06">
            <w:pPr>
              <w:spacing w:before="100" w:beforeAutospacing="1" w:after="100" w:afterAutospacing="1"/>
              <w:jc w:val="center"/>
              <w:rPr>
                <w:rFonts w:ascii="Arial" w:hAnsi="Arial" w:cs="Arial"/>
                <w:sz w:val="22"/>
              </w:rPr>
            </w:pPr>
            <w:r w:rsidRPr="008E45C5">
              <w:rPr>
                <w:rFonts w:ascii="Arial" w:hAnsi="Arial" w:cs="Arial"/>
                <w:sz w:val="22"/>
              </w:rPr>
              <w:t>Массовая доля оксида титана, %</w:t>
            </w:r>
          </w:p>
        </w:tc>
        <w:tc>
          <w:tcPr>
            <w:tcW w:w="6089" w:type="dxa"/>
            <w:gridSpan w:val="2"/>
            <w:tcBorders>
              <w:bottom w:val="single" w:sz="4" w:space="0" w:color="auto"/>
            </w:tcBorders>
            <w:vAlign w:val="center"/>
          </w:tcPr>
          <w:p w14:paraId="0B82F7D5"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Допускаемые расхождения результатов, (% отн.)</w:t>
            </w:r>
          </w:p>
        </w:tc>
      </w:tr>
      <w:tr w:rsidR="005E3E06" w:rsidRPr="008E45C5" w14:paraId="538D40A5" w14:textId="77777777" w:rsidTr="005E3E06">
        <w:trPr>
          <w:trHeight w:val="340"/>
        </w:trPr>
        <w:tc>
          <w:tcPr>
            <w:tcW w:w="3256" w:type="dxa"/>
            <w:vMerge/>
            <w:tcBorders>
              <w:bottom w:val="double" w:sz="4" w:space="0" w:color="auto"/>
            </w:tcBorders>
            <w:vAlign w:val="center"/>
          </w:tcPr>
          <w:p w14:paraId="1ADE1110" w14:textId="77777777" w:rsidR="005E3E06" w:rsidRPr="008E45C5" w:rsidRDefault="005E3E06" w:rsidP="005E3E06">
            <w:pPr>
              <w:spacing w:before="100" w:beforeAutospacing="1" w:after="100" w:afterAutospacing="1"/>
              <w:jc w:val="center"/>
              <w:rPr>
                <w:rFonts w:ascii="Arial" w:hAnsi="Arial" w:cs="Arial"/>
                <w:sz w:val="22"/>
              </w:rPr>
            </w:pPr>
          </w:p>
        </w:tc>
        <w:tc>
          <w:tcPr>
            <w:tcW w:w="2974" w:type="dxa"/>
            <w:tcBorders>
              <w:bottom w:val="double" w:sz="4" w:space="0" w:color="auto"/>
            </w:tcBorders>
            <w:vAlign w:val="center"/>
          </w:tcPr>
          <w:p w14:paraId="54415DD1" w14:textId="77777777" w:rsidR="005E3E06" w:rsidRPr="008E45C5" w:rsidRDefault="005E3E06" w:rsidP="005E3E06">
            <w:pPr>
              <w:pStyle w:val="aff4"/>
              <w:ind w:left="0"/>
              <w:jc w:val="center"/>
              <w:rPr>
                <w:rFonts w:ascii="Arial" w:hAnsi="Arial" w:cs="Arial"/>
                <w:sz w:val="22"/>
              </w:rPr>
            </w:pPr>
            <w:r w:rsidRPr="008E45C5">
              <w:rPr>
                <w:rFonts w:ascii="Arial" w:hAnsi="Arial" w:cs="Arial"/>
                <w:sz w:val="22"/>
              </w:rPr>
              <w:t>Предел повторяемости,</w:t>
            </w:r>
            <w:r w:rsidRPr="008E45C5">
              <w:rPr>
                <w:rFonts w:ascii="Arial" w:hAnsi="Arial" w:cs="Arial"/>
                <w:sz w:val="22"/>
                <w:lang w:val="en-US"/>
              </w:rPr>
              <w:t xml:space="preserve"> </w:t>
            </w:r>
            <w:r w:rsidRPr="008E45C5">
              <w:rPr>
                <w:rFonts w:ascii="Arial" w:hAnsi="Arial" w:cs="Arial"/>
                <w:i/>
                <w:sz w:val="22"/>
                <w:lang w:val="en-US"/>
              </w:rPr>
              <w:t>r</w:t>
            </w:r>
          </w:p>
        </w:tc>
        <w:tc>
          <w:tcPr>
            <w:tcW w:w="3115" w:type="dxa"/>
            <w:tcBorders>
              <w:bottom w:val="double" w:sz="4" w:space="0" w:color="auto"/>
            </w:tcBorders>
            <w:vAlign w:val="center"/>
          </w:tcPr>
          <w:p w14:paraId="6AB8EDF2" w14:textId="77777777" w:rsidR="005E3E06" w:rsidRPr="008E45C5" w:rsidRDefault="005E3E06" w:rsidP="005E3E06">
            <w:pPr>
              <w:pStyle w:val="aff4"/>
              <w:spacing w:line="276" w:lineRule="auto"/>
              <w:ind w:left="0"/>
              <w:jc w:val="center"/>
              <w:rPr>
                <w:rFonts w:ascii="Arial" w:hAnsi="Arial" w:cs="Arial"/>
                <w:sz w:val="22"/>
              </w:rPr>
            </w:pPr>
            <w:r w:rsidRPr="008E45C5">
              <w:rPr>
                <w:rFonts w:ascii="Arial" w:hAnsi="Arial" w:cs="Arial"/>
                <w:sz w:val="22"/>
              </w:rPr>
              <w:t xml:space="preserve">Предел воспроизводимости, </w:t>
            </w:r>
            <w:r w:rsidRPr="008E45C5">
              <w:rPr>
                <w:rFonts w:ascii="Arial" w:hAnsi="Arial" w:cs="Arial"/>
                <w:i/>
                <w:sz w:val="22"/>
                <w:lang w:val="en-US"/>
              </w:rPr>
              <w:t>R</w:t>
            </w:r>
          </w:p>
        </w:tc>
      </w:tr>
      <w:tr w:rsidR="005E3E06" w:rsidRPr="008E45C5" w14:paraId="633795D7" w14:textId="77777777" w:rsidTr="005E3E06">
        <w:trPr>
          <w:trHeight w:val="397"/>
        </w:trPr>
        <w:tc>
          <w:tcPr>
            <w:tcW w:w="3256" w:type="dxa"/>
            <w:tcBorders>
              <w:top w:val="double" w:sz="4" w:space="0" w:color="auto"/>
            </w:tcBorders>
            <w:vAlign w:val="center"/>
          </w:tcPr>
          <w:p w14:paraId="6CF5CAB6"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От 0,0001 до 0,0010 включ.</w:t>
            </w:r>
          </w:p>
        </w:tc>
        <w:tc>
          <w:tcPr>
            <w:tcW w:w="2974" w:type="dxa"/>
            <w:tcBorders>
              <w:top w:val="double" w:sz="4" w:space="0" w:color="auto"/>
            </w:tcBorders>
            <w:vAlign w:val="center"/>
          </w:tcPr>
          <w:p w14:paraId="2C6EA0FA"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40</w:t>
            </w:r>
          </w:p>
        </w:tc>
        <w:tc>
          <w:tcPr>
            <w:tcW w:w="3115" w:type="dxa"/>
            <w:tcBorders>
              <w:top w:val="double" w:sz="4" w:space="0" w:color="auto"/>
            </w:tcBorders>
            <w:vAlign w:val="center"/>
          </w:tcPr>
          <w:p w14:paraId="2B227036"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55</w:t>
            </w:r>
          </w:p>
        </w:tc>
      </w:tr>
      <w:tr w:rsidR="005E3E06" w:rsidRPr="008E45C5" w14:paraId="6072CC05" w14:textId="77777777" w:rsidTr="005E3E06">
        <w:trPr>
          <w:trHeight w:val="397"/>
        </w:trPr>
        <w:tc>
          <w:tcPr>
            <w:tcW w:w="3256" w:type="dxa"/>
            <w:vAlign w:val="center"/>
          </w:tcPr>
          <w:p w14:paraId="667C4B38"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Св. 0,0010 до 0,0050 включ.</w:t>
            </w:r>
          </w:p>
        </w:tc>
        <w:tc>
          <w:tcPr>
            <w:tcW w:w="2974" w:type="dxa"/>
            <w:vAlign w:val="center"/>
          </w:tcPr>
          <w:p w14:paraId="495E95AF"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30</w:t>
            </w:r>
          </w:p>
        </w:tc>
        <w:tc>
          <w:tcPr>
            <w:tcW w:w="3115" w:type="dxa"/>
            <w:vAlign w:val="center"/>
          </w:tcPr>
          <w:p w14:paraId="4CA13B75"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45</w:t>
            </w:r>
          </w:p>
        </w:tc>
      </w:tr>
      <w:tr w:rsidR="005E3E06" w:rsidRPr="008E45C5" w14:paraId="50AFE458" w14:textId="77777777" w:rsidTr="005E3E06">
        <w:trPr>
          <w:trHeight w:val="397"/>
        </w:trPr>
        <w:tc>
          <w:tcPr>
            <w:tcW w:w="3256" w:type="dxa"/>
            <w:vAlign w:val="center"/>
          </w:tcPr>
          <w:p w14:paraId="2F09D7D3" w14:textId="77777777" w:rsidR="005E3E06" w:rsidRPr="008E45C5" w:rsidRDefault="005E3E06" w:rsidP="005E3E06">
            <w:pPr>
              <w:spacing w:before="100" w:beforeAutospacing="1" w:after="100" w:afterAutospacing="1"/>
              <w:rPr>
                <w:rFonts w:ascii="Arial" w:hAnsi="Arial" w:cs="Arial"/>
                <w:sz w:val="22"/>
                <w:szCs w:val="22"/>
              </w:rPr>
            </w:pPr>
            <w:r w:rsidRPr="008E45C5">
              <w:rPr>
                <w:rFonts w:ascii="Arial" w:hAnsi="Arial" w:cs="Arial"/>
                <w:sz w:val="22"/>
                <w:szCs w:val="22"/>
              </w:rPr>
              <w:t>Св. 0,0050 до 0,020 включ.</w:t>
            </w:r>
          </w:p>
        </w:tc>
        <w:tc>
          <w:tcPr>
            <w:tcW w:w="2974" w:type="dxa"/>
            <w:vAlign w:val="center"/>
          </w:tcPr>
          <w:p w14:paraId="27A984BB" w14:textId="77777777" w:rsidR="005E3E06" w:rsidRPr="008E45C5" w:rsidRDefault="005E3E06" w:rsidP="005E3E06">
            <w:pPr>
              <w:pStyle w:val="aff4"/>
              <w:ind w:left="0"/>
              <w:jc w:val="center"/>
              <w:rPr>
                <w:rFonts w:ascii="Arial" w:hAnsi="Arial" w:cs="Arial"/>
                <w:sz w:val="22"/>
                <w:szCs w:val="22"/>
              </w:rPr>
            </w:pPr>
            <w:r w:rsidRPr="008E45C5">
              <w:rPr>
                <w:rFonts w:ascii="Arial" w:hAnsi="Arial" w:cs="Arial"/>
                <w:sz w:val="22"/>
                <w:szCs w:val="22"/>
              </w:rPr>
              <w:t>20</w:t>
            </w:r>
          </w:p>
        </w:tc>
        <w:tc>
          <w:tcPr>
            <w:tcW w:w="3115" w:type="dxa"/>
            <w:vAlign w:val="center"/>
          </w:tcPr>
          <w:p w14:paraId="2D55D3ED" w14:textId="77777777" w:rsidR="005E3E06" w:rsidRPr="008E45C5" w:rsidRDefault="005E3E06" w:rsidP="005E3E06">
            <w:pPr>
              <w:pStyle w:val="aff4"/>
              <w:spacing w:line="276" w:lineRule="auto"/>
              <w:ind w:left="0"/>
              <w:jc w:val="center"/>
              <w:rPr>
                <w:rFonts w:ascii="Arial" w:hAnsi="Arial" w:cs="Arial"/>
                <w:sz w:val="22"/>
                <w:szCs w:val="22"/>
              </w:rPr>
            </w:pPr>
            <w:r w:rsidRPr="008E45C5">
              <w:rPr>
                <w:rFonts w:ascii="Arial" w:hAnsi="Arial" w:cs="Arial"/>
                <w:sz w:val="22"/>
                <w:szCs w:val="22"/>
              </w:rPr>
              <w:t>25</w:t>
            </w:r>
          </w:p>
        </w:tc>
      </w:tr>
    </w:tbl>
    <w:p w14:paraId="06D7D51F" w14:textId="77777777" w:rsidR="005E3E06" w:rsidRPr="008E45C5" w:rsidRDefault="005E3E06" w:rsidP="005E3E06">
      <w:pPr>
        <w:pStyle w:val="aff4"/>
        <w:spacing w:line="360" w:lineRule="auto"/>
        <w:ind w:left="0"/>
        <w:rPr>
          <w:rFonts w:ascii="Arial" w:hAnsi="Arial" w:cs="Arial"/>
        </w:rPr>
      </w:pPr>
    </w:p>
    <w:p w14:paraId="2117AEE0" w14:textId="77777777" w:rsidR="005E3E06" w:rsidRPr="008E45C5" w:rsidRDefault="005E3E06" w:rsidP="005E3E06">
      <w:pPr>
        <w:pStyle w:val="aff4"/>
        <w:spacing w:line="360" w:lineRule="auto"/>
        <w:ind w:left="0"/>
        <w:rPr>
          <w:rFonts w:ascii="Arial" w:hAnsi="Arial" w:cs="Arial"/>
        </w:rPr>
      </w:pPr>
    </w:p>
    <w:p w14:paraId="249C8C16" w14:textId="67E06123" w:rsidR="005E3E06" w:rsidRPr="008E45C5" w:rsidRDefault="00AD1542" w:rsidP="005E3E06">
      <w:pPr>
        <w:spacing w:after="120" w:line="360" w:lineRule="auto"/>
        <w:ind w:firstLine="567"/>
        <w:rPr>
          <w:rFonts w:ascii="Arial" w:hAnsi="Arial" w:cs="Arial"/>
          <w:b/>
        </w:rPr>
      </w:pPr>
      <w:r>
        <w:rPr>
          <w:rFonts w:ascii="Arial" w:hAnsi="Arial" w:cs="Arial"/>
          <w:b/>
        </w:rPr>
        <w:t>10</w:t>
      </w:r>
      <w:r w:rsidR="005E3E06" w:rsidRPr="008E45C5">
        <w:rPr>
          <w:rFonts w:ascii="Arial" w:hAnsi="Arial" w:cs="Arial"/>
          <w:b/>
        </w:rPr>
        <w:t xml:space="preserve">.7 Протокол измерений </w:t>
      </w:r>
    </w:p>
    <w:p w14:paraId="24B6F120" w14:textId="77777777" w:rsidR="005E3E06" w:rsidRPr="008E45C5" w:rsidRDefault="005E3E06" w:rsidP="005E3E06">
      <w:pPr>
        <w:spacing w:line="360" w:lineRule="auto"/>
        <w:ind w:firstLine="567"/>
        <w:rPr>
          <w:rFonts w:ascii="Arial" w:hAnsi="Arial" w:cs="Arial"/>
          <w:szCs w:val="22"/>
        </w:rPr>
      </w:pPr>
      <w:r w:rsidRPr="008E45C5">
        <w:rPr>
          <w:rFonts w:ascii="Arial" w:hAnsi="Arial" w:cs="Arial"/>
          <w:szCs w:val="22"/>
        </w:rPr>
        <w:t>Протокол измерений должен содержать следующие данные (более широко представлены в ГОСТ ISO/IEC 17025):</w:t>
      </w:r>
    </w:p>
    <w:p w14:paraId="194D16E5" w14:textId="77777777" w:rsidR="005E3E06" w:rsidRPr="008E45C5" w:rsidRDefault="005E3E06" w:rsidP="005E3E06">
      <w:pPr>
        <w:spacing w:line="360" w:lineRule="auto"/>
        <w:ind w:firstLine="567"/>
        <w:rPr>
          <w:rFonts w:ascii="Arial" w:hAnsi="Arial" w:cs="Arial"/>
          <w:szCs w:val="22"/>
        </w:rPr>
      </w:pPr>
      <w:r w:rsidRPr="008E45C5">
        <w:rPr>
          <w:rFonts w:ascii="Arial" w:hAnsi="Arial" w:cs="Arial"/>
          <w:szCs w:val="22"/>
        </w:rPr>
        <w:t>- идентификацию исследуемого материала;</w:t>
      </w:r>
    </w:p>
    <w:p w14:paraId="3D74007F" w14:textId="77777777" w:rsidR="005E3E06" w:rsidRPr="008E45C5" w:rsidRDefault="005E3E06" w:rsidP="005E3E06">
      <w:pPr>
        <w:spacing w:line="360" w:lineRule="auto"/>
        <w:ind w:firstLine="567"/>
        <w:rPr>
          <w:rFonts w:ascii="Arial" w:hAnsi="Arial" w:cs="Arial"/>
          <w:szCs w:val="22"/>
        </w:rPr>
      </w:pPr>
      <w:r w:rsidRPr="008E45C5">
        <w:rPr>
          <w:rFonts w:ascii="Arial" w:hAnsi="Arial" w:cs="Arial"/>
          <w:szCs w:val="22"/>
        </w:rPr>
        <w:t>- ссылку на настоящий стандарт и примененный метод;</w:t>
      </w:r>
    </w:p>
    <w:p w14:paraId="2643CF8C" w14:textId="77777777" w:rsidR="005E3E06" w:rsidRPr="008E45C5" w:rsidRDefault="005E3E06" w:rsidP="005E3E06">
      <w:pPr>
        <w:spacing w:line="360" w:lineRule="auto"/>
        <w:ind w:firstLine="567"/>
        <w:rPr>
          <w:rFonts w:ascii="Arial" w:hAnsi="Arial" w:cs="Arial"/>
          <w:szCs w:val="22"/>
        </w:rPr>
      </w:pPr>
      <w:r w:rsidRPr="008E45C5">
        <w:rPr>
          <w:rFonts w:ascii="Arial" w:hAnsi="Arial" w:cs="Arial"/>
          <w:szCs w:val="22"/>
        </w:rPr>
        <w:t>- результаты измерений и метод их выражения;</w:t>
      </w:r>
    </w:p>
    <w:p w14:paraId="127DE54F" w14:textId="77777777" w:rsidR="005E3E06" w:rsidRPr="008E45C5" w:rsidRDefault="005E3E06" w:rsidP="005E3E06">
      <w:pPr>
        <w:spacing w:line="360" w:lineRule="auto"/>
        <w:ind w:firstLine="567"/>
        <w:rPr>
          <w:rFonts w:ascii="Arial" w:hAnsi="Arial" w:cs="Arial"/>
          <w:szCs w:val="22"/>
        </w:rPr>
      </w:pPr>
      <w:r w:rsidRPr="008E45C5">
        <w:rPr>
          <w:rFonts w:ascii="Arial" w:hAnsi="Arial" w:cs="Arial"/>
          <w:szCs w:val="22"/>
        </w:rPr>
        <w:t>- особенности, отмеченные в процессе проведения измерений;</w:t>
      </w:r>
    </w:p>
    <w:p w14:paraId="02D2CB10" w14:textId="77777777" w:rsidR="005E3E06" w:rsidRPr="00E56712" w:rsidRDefault="005E3E06" w:rsidP="005E3E06">
      <w:pPr>
        <w:spacing w:line="360" w:lineRule="auto"/>
        <w:ind w:firstLine="567"/>
        <w:rPr>
          <w:rFonts w:ascii="Arial" w:hAnsi="Arial" w:cs="Arial"/>
          <w:szCs w:val="22"/>
        </w:rPr>
      </w:pPr>
      <w:r w:rsidRPr="008E45C5">
        <w:rPr>
          <w:rFonts w:ascii="Arial" w:hAnsi="Arial" w:cs="Arial"/>
          <w:szCs w:val="22"/>
        </w:rPr>
        <w:lastRenderedPageBreak/>
        <w:t>- любые операции, не предусмотренные в настоящем стандарте или считающиеся необязательным.</w:t>
      </w:r>
    </w:p>
    <w:p w14:paraId="6BC4E39A" w14:textId="77777777" w:rsidR="005E3E06" w:rsidRDefault="005E3E06" w:rsidP="005E3E06"/>
    <w:p w14:paraId="4859AEC7" w14:textId="77777777" w:rsidR="005E3E06" w:rsidRDefault="005E3E06" w:rsidP="00E93258">
      <w:pPr>
        <w:pStyle w:val="formattext1"/>
        <w:shd w:val="clear" w:color="auto" w:fill="FFFFFF"/>
        <w:spacing w:line="360" w:lineRule="auto"/>
        <w:ind w:firstLine="709"/>
        <w:contextualSpacing/>
        <w:jc w:val="both"/>
        <w:textAlignment w:val="baseline"/>
        <w:rPr>
          <w:rFonts w:ascii="Arial" w:hAnsi="Arial" w:cs="Arial"/>
          <w:b/>
          <w:color w:val="FF0000"/>
          <w:sz w:val="28"/>
        </w:rPr>
      </w:pPr>
    </w:p>
    <w:p w14:paraId="1BE1BEC6" w14:textId="77777777" w:rsidR="004A1B0A" w:rsidRDefault="004A1B0A" w:rsidP="004A1B0A">
      <w:pPr>
        <w:rPr>
          <w:rFonts w:ascii="Arial" w:hAnsi="Arial" w:cs="Arial"/>
          <w:sz w:val="22"/>
          <w:szCs w:val="22"/>
        </w:rPr>
      </w:pPr>
    </w:p>
    <w:p w14:paraId="66460A28" w14:textId="77777777" w:rsidR="004A1B0A" w:rsidRPr="00E93258" w:rsidRDefault="004A1B0A" w:rsidP="00E93258">
      <w:pPr>
        <w:pStyle w:val="formattext1"/>
        <w:shd w:val="clear" w:color="auto" w:fill="FFFFFF"/>
        <w:spacing w:line="360" w:lineRule="auto"/>
        <w:ind w:firstLine="709"/>
        <w:contextualSpacing/>
        <w:jc w:val="both"/>
        <w:textAlignment w:val="baseline"/>
        <w:rPr>
          <w:rFonts w:ascii="Arial" w:hAnsi="Arial" w:cs="Arial"/>
          <w:b/>
          <w:sz w:val="28"/>
        </w:rPr>
      </w:pPr>
    </w:p>
    <w:p w14:paraId="4EA6F901" w14:textId="6C48AB84" w:rsidR="00C53720" w:rsidRDefault="009E0242" w:rsidP="00E93258">
      <w:pPr>
        <w:rPr>
          <w:rFonts w:ascii="Arial" w:hAnsi="Arial" w:cs="Arial"/>
          <w:sz w:val="22"/>
          <w:szCs w:val="22"/>
        </w:rPr>
      </w:pPr>
      <w:r w:rsidRPr="00ED35DB">
        <w:rPr>
          <w:rFonts w:ascii="Arial" w:hAnsi="Arial" w:cs="Arial"/>
          <w:sz w:val="22"/>
          <w:szCs w:val="22"/>
        </w:rPr>
        <w:br w:type="page"/>
      </w:r>
    </w:p>
    <w:p w14:paraId="57D6AE04" w14:textId="77777777" w:rsidR="00C53720" w:rsidRDefault="00C53720" w:rsidP="00E93258">
      <w:pPr>
        <w:rPr>
          <w:rFonts w:ascii="Arial" w:hAnsi="Arial" w:cs="Arial"/>
          <w:sz w:val="22"/>
          <w:szCs w:val="22"/>
        </w:rPr>
      </w:pPr>
    </w:p>
    <w:p w14:paraId="5BAF695D" w14:textId="77777777" w:rsidR="001D762A" w:rsidRDefault="001D762A" w:rsidP="001D762A">
      <w:pPr>
        <w:tabs>
          <w:tab w:val="left" w:pos="7513"/>
        </w:tabs>
        <w:spacing w:line="360" w:lineRule="auto"/>
        <w:rPr>
          <w:rFonts w:ascii="Arial" w:hAnsi="Arial" w:cs="Arial"/>
          <w:bCs/>
        </w:rPr>
      </w:pPr>
      <w:bookmarkStart w:id="27" w:name="_Toc480021168"/>
      <w:bookmarkStart w:id="28" w:name="_Toc480026829"/>
      <w:bookmarkEnd w:id="22"/>
      <w:bookmarkEnd w:id="23"/>
      <w:bookmarkEnd w:id="24"/>
      <w:bookmarkEnd w:id="25"/>
      <w:bookmarkEnd w:id="26"/>
      <w:r w:rsidRPr="003E5BFA">
        <w:rPr>
          <w:rFonts w:ascii="Arial" w:hAnsi="Arial" w:cs="Arial"/>
          <w:bCs/>
        </w:rPr>
        <w:t xml:space="preserve">УДК </w:t>
      </w:r>
      <w:r>
        <w:rPr>
          <w:rFonts w:ascii="Arial" w:hAnsi="Arial" w:cs="Arial"/>
          <w:bCs/>
        </w:rPr>
        <w:t>622.712:543.06:006.354</w:t>
      </w:r>
      <w:r w:rsidRPr="003E5BFA">
        <w:rPr>
          <w:rFonts w:ascii="Arial" w:hAnsi="Arial" w:cs="Arial"/>
          <w:bCs/>
        </w:rPr>
        <w:tab/>
      </w:r>
      <w:r>
        <w:rPr>
          <w:rFonts w:ascii="Arial" w:hAnsi="Arial" w:cs="Arial"/>
          <w:bCs/>
        </w:rPr>
        <w:t>МКС 73.060.040</w:t>
      </w:r>
    </w:p>
    <w:p w14:paraId="7369F703" w14:textId="77777777" w:rsidR="001D762A" w:rsidRPr="003E5BFA" w:rsidRDefault="001D762A" w:rsidP="001772E4">
      <w:pPr>
        <w:tabs>
          <w:tab w:val="left" w:pos="7513"/>
        </w:tabs>
        <w:spacing w:line="360" w:lineRule="auto"/>
        <w:ind w:right="168"/>
        <w:jc w:val="right"/>
        <w:rPr>
          <w:rFonts w:ascii="Arial" w:hAnsi="Arial" w:cs="Arial"/>
          <w:bCs/>
        </w:rPr>
      </w:pPr>
      <w:r>
        <w:rPr>
          <w:rFonts w:ascii="Arial" w:hAnsi="Arial" w:cs="Arial"/>
          <w:bCs/>
        </w:rPr>
        <w:t>71.100.10</w:t>
      </w:r>
    </w:p>
    <w:p w14:paraId="43363350" w14:textId="77777777" w:rsidR="001D762A" w:rsidRPr="003E5BFA" w:rsidRDefault="001D762A" w:rsidP="001D762A">
      <w:pPr>
        <w:spacing w:line="360" w:lineRule="auto"/>
        <w:rPr>
          <w:rFonts w:ascii="Arial" w:hAnsi="Arial" w:cs="Arial"/>
          <w:bCs/>
        </w:rPr>
      </w:pPr>
    </w:p>
    <w:p w14:paraId="115B5C68" w14:textId="62C4F2EE" w:rsidR="001D762A" w:rsidRPr="003E5BFA" w:rsidRDefault="001D762A" w:rsidP="001D762A">
      <w:pPr>
        <w:spacing w:line="360" w:lineRule="auto"/>
        <w:rPr>
          <w:rFonts w:ascii="Arial" w:hAnsi="Arial" w:cs="Arial"/>
        </w:rPr>
      </w:pPr>
      <w:r w:rsidRPr="003E5BFA">
        <w:rPr>
          <w:rFonts w:ascii="Arial" w:hAnsi="Arial" w:cs="Arial"/>
          <w:bCs/>
        </w:rPr>
        <w:t>Ключевые слова:</w:t>
      </w:r>
      <w:r w:rsidRPr="003E5BFA">
        <w:rPr>
          <w:rFonts w:ascii="Arial" w:hAnsi="Arial" w:cs="Arial"/>
        </w:rPr>
        <w:t xml:space="preserve"> </w:t>
      </w:r>
      <w:r>
        <w:rPr>
          <w:rFonts w:ascii="Arial" w:hAnsi="Arial" w:cs="Arial"/>
        </w:rPr>
        <w:t xml:space="preserve">глинозем, </w:t>
      </w:r>
      <w:r w:rsidR="00085836">
        <w:rPr>
          <w:rFonts w:ascii="Arial" w:hAnsi="Arial" w:cs="Arial"/>
        </w:rPr>
        <w:t>оксид</w:t>
      </w:r>
      <w:r w:rsidR="00085836" w:rsidRPr="00085836">
        <w:rPr>
          <w:rFonts w:ascii="Arial" w:hAnsi="Arial" w:cs="Arial"/>
        </w:rPr>
        <w:t xml:space="preserve"> ванадия, оксид</w:t>
      </w:r>
      <w:r w:rsidR="00085836">
        <w:rPr>
          <w:rFonts w:ascii="Arial" w:hAnsi="Arial" w:cs="Arial"/>
        </w:rPr>
        <w:t xml:space="preserve"> марганца, </w:t>
      </w:r>
      <w:r w:rsidR="00085836" w:rsidRPr="00085836">
        <w:rPr>
          <w:rFonts w:ascii="Arial" w:hAnsi="Arial" w:cs="Arial"/>
        </w:rPr>
        <w:t>оксид</w:t>
      </w:r>
      <w:r w:rsidR="00085836">
        <w:rPr>
          <w:rFonts w:ascii="Arial" w:hAnsi="Arial" w:cs="Arial"/>
        </w:rPr>
        <w:t xml:space="preserve"> хрома и диоксид</w:t>
      </w:r>
      <w:r w:rsidR="00085836" w:rsidRPr="00085836">
        <w:rPr>
          <w:rFonts w:ascii="Arial" w:hAnsi="Arial" w:cs="Arial"/>
        </w:rPr>
        <w:t xml:space="preserve"> титана</w:t>
      </w:r>
    </w:p>
    <w:p w14:paraId="78F4BB2C" w14:textId="77777777" w:rsidR="001D762A" w:rsidRDefault="001D762A" w:rsidP="001D762A">
      <w:pPr>
        <w:pBdr>
          <w:top w:val="single" w:sz="4" w:space="1" w:color="auto"/>
        </w:pBdr>
        <w:autoSpaceDE w:val="0"/>
        <w:autoSpaceDN w:val="0"/>
        <w:adjustRightInd w:val="0"/>
        <w:spacing w:line="360" w:lineRule="auto"/>
        <w:rPr>
          <w:rFonts w:ascii="Arial" w:hAnsi="Arial" w:cs="Arial"/>
        </w:rPr>
      </w:pPr>
    </w:p>
    <w:p w14:paraId="5FBD8C6E" w14:textId="77777777" w:rsidR="001D762A" w:rsidRDefault="001D762A" w:rsidP="001D762A">
      <w:pPr>
        <w:pBdr>
          <w:top w:val="single" w:sz="4" w:space="1" w:color="auto"/>
        </w:pBdr>
        <w:autoSpaceDE w:val="0"/>
        <w:autoSpaceDN w:val="0"/>
        <w:adjustRightInd w:val="0"/>
        <w:spacing w:line="360" w:lineRule="auto"/>
        <w:rPr>
          <w:rFonts w:ascii="Arial" w:hAnsi="Arial" w:cs="Arial"/>
        </w:rPr>
      </w:pPr>
    </w:p>
    <w:p w14:paraId="05C14523" w14:textId="77777777" w:rsidR="001D762A" w:rsidRDefault="001D762A" w:rsidP="001D762A">
      <w:pPr>
        <w:pBdr>
          <w:top w:val="single" w:sz="4" w:space="1" w:color="auto"/>
        </w:pBdr>
        <w:autoSpaceDE w:val="0"/>
        <w:autoSpaceDN w:val="0"/>
        <w:adjustRightInd w:val="0"/>
        <w:rPr>
          <w:rFonts w:ascii="Arial" w:hAnsi="Arial" w:cs="Arial"/>
        </w:rPr>
      </w:pPr>
    </w:p>
    <w:p w14:paraId="6285F5C7" w14:textId="77777777" w:rsidR="001D762A" w:rsidRPr="00EE68F0" w:rsidRDefault="001D762A" w:rsidP="001D762A">
      <w:pPr>
        <w:autoSpaceDE w:val="0"/>
        <w:autoSpaceDN w:val="0"/>
        <w:adjustRightInd w:val="0"/>
        <w:ind w:left="3119" w:hanging="3119"/>
        <w:rPr>
          <w:rFonts w:ascii="Arial" w:hAnsi="Arial" w:cs="Arial"/>
        </w:rPr>
      </w:pPr>
      <w:r w:rsidRPr="00EE68F0">
        <w:rPr>
          <w:rFonts w:ascii="Arial" w:hAnsi="Arial" w:cs="Arial"/>
        </w:rPr>
        <w:t>Организация-разработчик</w:t>
      </w:r>
    </w:p>
    <w:p w14:paraId="4832B79F" w14:textId="77777777" w:rsidR="001D762A" w:rsidRPr="00EE68F0" w:rsidRDefault="001D762A" w:rsidP="001D762A">
      <w:pPr>
        <w:autoSpaceDE w:val="0"/>
        <w:autoSpaceDN w:val="0"/>
        <w:adjustRightInd w:val="0"/>
        <w:ind w:left="3119" w:hanging="2410"/>
        <w:rPr>
          <w:rFonts w:ascii="Arial" w:hAnsi="Arial" w:cs="Arial"/>
        </w:rPr>
      </w:pPr>
    </w:p>
    <w:p w14:paraId="5CBB30EB" w14:textId="77777777" w:rsidR="001D762A" w:rsidRPr="00EE68F0" w:rsidRDefault="001D762A" w:rsidP="001D762A">
      <w:pPr>
        <w:rPr>
          <w:rFonts w:ascii="Arial" w:hAnsi="Arial" w:cs="Arial"/>
        </w:rPr>
      </w:pPr>
      <w:r w:rsidRPr="00EE68F0">
        <w:rPr>
          <w:rFonts w:ascii="Arial" w:hAnsi="Arial" w:cs="Arial"/>
        </w:rPr>
        <w:t xml:space="preserve">1. Акционерное общество «РУСАЛ Менеджмент» </w:t>
      </w:r>
    </w:p>
    <w:p w14:paraId="14507F44" w14:textId="77777777" w:rsidR="001D762A" w:rsidRPr="00EE68F0" w:rsidRDefault="001D762A" w:rsidP="001D762A">
      <w:pPr>
        <w:rPr>
          <w:rFonts w:ascii="Arial" w:hAnsi="Arial" w:cs="Arial"/>
        </w:rPr>
      </w:pPr>
      <w:r w:rsidRPr="00EE68F0">
        <w:rPr>
          <w:rFonts w:ascii="Arial" w:hAnsi="Arial" w:cs="Arial"/>
        </w:rPr>
        <w:t>Адрес: 121096,  г. Москва,  ул. Василисы Кожиной, д.1, этаж 2, помещение 24.</w:t>
      </w:r>
    </w:p>
    <w:p w14:paraId="6F2F09A6" w14:textId="77777777" w:rsidR="001D762A" w:rsidRDefault="001D762A" w:rsidP="001D762A">
      <w:pPr>
        <w:rPr>
          <w:rFonts w:ascii="Arial" w:hAnsi="Arial" w:cs="Arial"/>
          <w:lang w:val="en-US"/>
        </w:rPr>
      </w:pPr>
      <w:r w:rsidRPr="00EE68F0">
        <w:rPr>
          <w:rFonts w:ascii="Arial" w:hAnsi="Arial" w:cs="Arial"/>
        </w:rPr>
        <w:t>Е</w:t>
      </w:r>
      <w:r w:rsidRPr="00EE68F0">
        <w:rPr>
          <w:rFonts w:ascii="Arial" w:hAnsi="Arial" w:cs="Arial"/>
          <w:lang w:val="en-US"/>
        </w:rPr>
        <w:t xml:space="preserve">-mail: </w:t>
      </w:r>
      <w:hyperlink r:id="rId19" w:history="1">
        <w:r>
          <w:rPr>
            <w:rFonts w:ascii="Arial" w:hAnsi="Arial" w:cs="Arial"/>
            <w:lang w:val="en-US"/>
          </w:rPr>
          <w:t>Vasiliy.Shubochkin@rusal.com</w:t>
        </w:r>
      </w:hyperlink>
    </w:p>
    <w:p w14:paraId="7A921D1D" w14:textId="77777777" w:rsidR="001D762A" w:rsidRDefault="001D762A" w:rsidP="001D762A">
      <w:pPr>
        <w:rPr>
          <w:rFonts w:ascii="Arial" w:hAnsi="Arial" w:cs="Arial"/>
          <w:lang w:val="en-US"/>
        </w:rPr>
      </w:pPr>
    </w:p>
    <w:p w14:paraId="5273CC75" w14:textId="77777777" w:rsidR="001D762A" w:rsidRPr="00EE68F0" w:rsidRDefault="001D762A" w:rsidP="001D762A">
      <w:pPr>
        <w:rPr>
          <w:rFonts w:ascii="Arial" w:hAnsi="Arial" w:cs="Arial"/>
        </w:rPr>
      </w:pPr>
      <w:r w:rsidRPr="00EE68F0">
        <w:rPr>
          <w:rFonts w:ascii="Arial" w:hAnsi="Arial" w:cs="Arial"/>
        </w:rPr>
        <w:t>Руководитель разработки стандарта</w:t>
      </w:r>
    </w:p>
    <w:p w14:paraId="3F778623" w14:textId="67879B20" w:rsidR="001D762A" w:rsidRDefault="001D762A" w:rsidP="001D762A">
      <w:pPr>
        <w:rPr>
          <w:rFonts w:ascii="Arial" w:hAnsi="Arial" w:cs="Arial"/>
        </w:rPr>
      </w:pPr>
      <w:r w:rsidRPr="00EE68F0">
        <w:rPr>
          <w:rFonts w:ascii="Arial" w:hAnsi="Arial" w:cs="Arial"/>
        </w:rPr>
        <w:t xml:space="preserve">Менеджер </w:t>
      </w:r>
      <w:r>
        <w:rPr>
          <w:rFonts w:ascii="Arial" w:hAnsi="Arial" w:cs="Arial"/>
        </w:rPr>
        <w:br/>
      </w:r>
      <w:r w:rsidRPr="00EE68F0">
        <w:rPr>
          <w:rFonts w:ascii="Arial" w:hAnsi="Arial" w:cs="Arial"/>
        </w:rPr>
        <w:t xml:space="preserve">АО «Русал Менеджмент»                                                                 </w:t>
      </w:r>
      <w:r>
        <w:rPr>
          <w:rFonts w:ascii="Arial" w:hAnsi="Arial" w:cs="Arial"/>
        </w:rPr>
        <w:t xml:space="preserve">  </w:t>
      </w:r>
      <w:r w:rsidRPr="00EE68F0">
        <w:rPr>
          <w:rFonts w:ascii="Arial" w:hAnsi="Arial" w:cs="Arial"/>
        </w:rPr>
        <w:t xml:space="preserve">     В.А. Шубочкин</w:t>
      </w:r>
    </w:p>
    <w:p w14:paraId="58571834" w14:textId="77777777" w:rsidR="001772E4" w:rsidRPr="00EE68F0" w:rsidRDefault="001772E4" w:rsidP="001D762A">
      <w:pPr>
        <w:rPr>
          <w:rFonts w:ascii="Arial" w:hAnsi="Arial" w:cs="Arial"/>
        </w:rPr>
      </w:pPr>
    </w:p>
    <w:p w14:paraId="2B30BC99" w14:textId="77777777" w:rsidR="001D762A" w:rsidRPr="00CA1829" w:rsidRDefault="001D762A" w:rsidP="001D762A"/>
    <w:p w14:paraId="07C00869" w14:textId="77777777" w:rsidR="001D762A" w:rsidRDefault="001D762A" w:rsidP="001D762A">
      <w:pPr>
        <w:rPr>
          <w:rFonts w:ascii="Arial" w:hAnsi="Arial" w:cs="Arial"/>
        </w:rPr>
      </w:pPr>
      <w:r>
        <w:rPr>
          <w:rFonts w:ascii="Arial" w:hAnsi="Arial" w:cs="Arial"/>
        </w:rPr>
        <w:t>2</w:t>
      </w:r>
      <w:r w:rsidRPr="00CA1829">
        <w:rPr>
          <w:rFonts w:ascii="Arial" w:hAnsi="Arial" w:cs="Arial"/>
        </w:rPr>
        <w:t>. Ассоциация "Объединение производителей, поставщиков и потребителей алюминия " (Алюминиевая Ассоциация).</w:t>
      </w:r>
    </w:p>
    <w:p w14:paraId="6D0F5AEA" w14:textId="77777777" w:rsidR="001D762A" w:rsidRPr="00CA1829" w:rsidRDefault="001D762A" w:rsidP="001D762A">
      <w:pPr>
        <w:rPr>
          <w:rFonts w:ascii="Arial" w:hAnsi="Arial" w:cs="Arial"/>
        </w:rPr>
      </w:pPr>
      <w:r w:rsidRPr="00CA1829">
        <w:rPr>
          <w:rFonts w:ascii="Arial" w:hAnsi="Arial" w:cs="Arial"/>
        </w:rPr>
        <w:t>Адрес: 1</w:t>
      </w:r>
      <w:r>
        <w:rPr>
          <w:rFonts w:ascii="Arial" w:hAnsi="Arial" w:cs="Arial"/>
        </w:rPr>
        <w:t>23100</w:t>
      </w:r>
      <w:r w:rsidRPr="00CA1829">
        <w:rPr>
          <w:rFonts w:ascii="Arial" w:hAnsi="Arial" w:cs="Arial"/>
        </w:rPr>
        <w:t>,  г. Москва, К</w:t>
      </w:r>
      <w:r>
        <w:rPr>
          <w:rFonts w:ascii="Arial" w:hAnsi="Arial" w:cs="Arial"/>
        </w:rPr>
        <w:t xml:space="preserve">раснопресненская </w:t>
      </w:r>
      <w:r w:rsidRPr="00CA1829">
        <w:rPr>
          <w:rFonts w:ascii="Arial" w:hAnsi="Arial" w:cs="Arial"/>
        </w:rPr>
        <w:t>набережная, д.</w:t>
      </w:r>
      <w:r>
        <w:rPr>
          <w:rFonts w:ascii="Arial" w:hAnsi="Arial" w:cs="Arial"/>
        </w:rPr>
        <w:t xml:space="preserve"> 8</w:t>
      </w:r>
      <w:r w:rsidRPr="00CA1829">
        <w:rPr>
          <w:rFonts w:ascii="Arial" w:hAnsi="Arial" w:cs="Arial"/>
        </w:rPr>
        <w:t xml:space="preserve">. </w:t>
      </w:r>
    </w:p>
    <w:p w14:paraId="011FBABF" w14:textId="77777777" w:rsidR="001D762A" w:rsidRPr="00F020F4" w:rsidRDefault="001D762A" w:rsidP="001D762A">
      <w:pPr>
        <w:rPr>
          <w:rStyle w:val="af0"/>
          <w:rFonts w:ascii="Arial" w:hAnsi="Arial" w:cs="Arial"/>
        </w:rPr>
      </w:pPr>
      <w:r w:rsidRPr="00CA1829">
        <w:rPr>
          <w:rFonts w:ascii="Arial" w:hAnsi="Arial" w:cs="Arial"/>
        </w:rPr>
        <w:t>Е-</w:t>
      </w:r>
      <w:r w:rsidRPr="00CA1829">
        <w:rPr>
          <w:rFonts w:ascii="Arial" w:hAnsi="Arial" w:cs="Arial"/>
          <w:lang w:val="en-US"/>
        </w:rPr>
        <w:t>mail</w:t>
      </w:r>
      <w:r w:rsidRPr="00CA1829">
        <w:rPr>
          <w:rFonts w:ascii="Arial" w:hAnsi="Arial" w:cs="Arial"/>
        </w:rPr>
        <w:t xml:space="preserve">: </w:t>
      </w:r>
      <w:hyperlink r:id="rId20" w:history="1">
        <w:r w:rsidRPr="00CA1829">
          <w:rPr>
            <w:rStyle w:val="af0"/>
            <w:rFonts w:ascii="Arial" w:hAnsi="Arial" w:cs="Arial"/>
            <w:lang w:val="en-US"/>
          </w:rPr>
          <w:t>info</w:t>
        </w:r>
        <w:r w:rsidRPr="00CA1829">
          <w:rPr>
            <w:rStyle w:val="af0"/>
            <w:rFonts w:ascii="Arial" w:hAnsi="Arial" w:cs="Arial"/>
          </w:rPr>
          <w:t>@</w:t>
        </w:r>
        <w:r w:rsidRPr="00CA1829">
          <w:rPr>
            <w:rStyle w:val="af0"/>
            <w:rFonts w:ascii="Arial" w:hAnsi="Arial" w:cs="Arial"/>
            <w:lang w:val="en-US"/>
          </w:rPr>
          <w:t>aluminas</w:t>
        </w:r>
        <w:r w:rsidRPr="00CA1829">
          <w:rPr>
            <w:rStyle w:val="af0"/>
            <w:rFonts w:ascii="Arial" w:hAnsi="Arial" w:cs="Arial"/>
          </w:rPr>
          <w:t>.</w:t>
        </w:r>
        <w:r w:rsidRPr="00CA1829">
          <w:rPr>
            <w:rStyle w:val="af0"/>
            <w:rFonts w:ascii="Arial" w:hAnsi="Arial" w:cs="Arial"/>
            <w:lang w:val="en-US"/>
          </w:rPr>
          <w:t>ru</w:t>
        </w:r>
      </w:hyperlink>
    </w:p>
    <w:p w14:paraId="394BEF0E" w14:textId="77777777" w:rsidR="001D762A" w:rsidRPr="00CA1829" w:rsidRDefault="001D762A" w:rsidP="001D762A">
      <w:pPr>
        <w:rPr>
          <w:rFonts w:ascii="Arial" w:hAnsi="Arial" w:cs="Arial"/>
        </w:rPr>
      </w:pPr>
    </w:p>
    <w:p w14:paraId="311EB25F" w14:textId="77777777" w:rsidR="001D762A" w:rsidRPr="003E4549" w:rsidRDefault="001D762A" w:rsidP="001D762A">
      <w:pPr>
        <w:rPr>
          <w:rFonts w:ascii="Arial" w:hAnsi="Arial" w:cs="Arial"/>
        </w:rPr>
      </w:pPr>
      <w:r w:rsidRPr="003E4549">
        <w:rPr>
          <w:rFonts w:ascii="Arial" w:hAnsi="Arial" w:cs="Arial"/>
        </w:rPr>
        <w:t>Руководитель разработки стандарта</w:t>
      </w:r>
    </w:p>
    <w:p w14:paraId="01ADB3FE" w14:textId="77777777" w:rsidR="001D762A" w:rsidRPr="00EE68F0" w:rsidRDefault="001D762A" w:rsidP="001D762A">
      <w:pPr>
        <w:rPr>
          <w:rFonts w:ascii="Arial" w:hAnsi="Arial" w:cs="Arial"/>
        </w:rPr>
      </w:pPr>
      <w:r w:rsidRPr="00EE68F0">
        <w:rPr>
          <w:rFonts w:ascii="Arial" w:hAnsi="Arial" w:cs="Arial"/>
        </w:rPr>
        <w:t xml:space="preserve">Сопредседатель Ассоциации                                                             </w:t>
      </w:r>
      <w:r>
        <w:rPr>
          <w:rFonts w:ascii="Arial" w:hAnsi="Arial" w:cs="Arial"/>
        </w:rPr>
        <w:t xml:space="preserve">   </w:t>
      </w:r>
      <w:r w:rsidRPr="00EE68F0">
        <w:rPr>
          <w:rFonts w:ascii="Arial" w:hAnsi="Arial" w:cs="Arial"/>
        </w:rPr>
        <w:t xml:space="preserve"> И.С.</w:t>
      </w:r>
      <w:r>
        <w:rPr>
          <w:rFonts w:ascii="Arial" w:hAnsi="Arial" w:cs="Arial"/>
        </w:rPr>
        <w:t xml:space="preserve"> </w:t>
      </w:r>
      <w:r w:rsidRPr="00EE68F0">
        <w:rPr>
          <w:rFonts w:ascii="Arial" w:hAnsi="Arial" w:cs="Arial"/>
        </w:rPr>
        <w:t>Казовская</w:t>
      </w:r>
    </w:p>
    <w:p w14:paraId="2006C595" w14:textId="77777777" w:rsidR="001D762A" w:rsidRPr="00CA1829" w:rsidRDefault="001D762A" w:rsidP="001D762A">
      <w:pPr>
        <w:spacing w:before="100" w:beforeAutospacing="1" w:after="100" w:afterAutospacing="1"/>
        <w:rPr>
          <w:sz w:val="18"/>
          <w:szCs w:val="18"/>
        </w:rPr>
      </w:pPr>
      <w:bookmarkStart w:id="29" w:name="_GoBack"/>
      <w:bookmarkEnd w:id="29"/>
    </w:p>
    <w:bookmarkEnd w:id="27"/>
    <w:bookmarkEnd w:id="28"/>
    <w:p w14:paraId="63B668F5" w14:textId="77777777" w:rsidR="009B692A" w:rsidRPr="00AA4A3D" w:rsidRDefault="009B692A" w:rsidP="009B692A">
      <w:pPr>
        <w:spacing w:line="360" w:lineRule="auto"/>
        <w:rPr>
          <w:rFonts w:ascii="Arial" w:hAnsi="Arial" w:cs="Arial"/>
        </w:rPr>
      </w:pPr>
    </w:p>
    <w:p w14:paraId="1789A8DF" w14:textId="77777777" w:rsidR="009B692A" w:rsidRPr="00AA4A3D" w:rsidRDefault="009B692A" w:rsidP="009B692A"/>
    <w:p w14:paraId="381EAC44" w14:textId="4FCD5687" w:rsidR="009B692A" w:rsidRPr="00AA4A3D" w:rsidRDefault="009B692A" w:rsidP="00F10092">
      <w:pPr>
        <w:rPr>
          <w:rFonts w:ascii="Arial" w:hAnsi="Arial" w:cs="Arial"/>
          <w:kern w:val="22"/>
        </w:rPr>
      </w:pPr>
    </w:p>
    <w:p w14:paraId="137D4A31" w14:textId="77777777" w:rsidR="009B692A" w:rsidRPr="00AA4A3D" w:rsidRDefault="009B692A" w:rsidP="00F10092">
      <w:pPr>
        <w:rPr>
          <w:rFonts w:ascii="Arial" w:hAnsi="Arial" w:cs="Arial"/>
          <w:kern w:val="22"/>
        </w:rPr>
      </w:pPr>
    </w:p>
    <w:p w14:paraId="02B4848F" w14:textId="77777777" w:rsidR="000B13CD" w:rsidRPr="00AA4A3D" w:rsidRDefault="000B13CD" w:rsidP="001A5413">
      <w:pPr>
        <w:pStyle w:val="FR1"/>
        <w:widowControl/>
        <w:tabs>
          <w:tab w:val="left" w:pos="600"/>
          <w:tab w:val="left" w:pos="1920"/>
        </w:tabs>
        <w:suppressAutoHyphens w:val="0"/>
        <w:spacing w:line="360" w:lineRule="auto"/>
      </w:pPr>
    </w:p>
    <w:sectPr w:rsidR="000B13CD" w:rsidRPr="00AA4A3D" w:rsidSect="00044E28">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code="9"/>
      <w:pgMar w:top="1134" w:right="794" w:bottom="1134" w:left="1588"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822A5" w14:textId="77777777" w:rsidR="00B8075F" w:rsidRDefault="00B8075F" w:rsidP="00CF22D6">
      <w:r>
        <w:separator/>
      </w:r>
    </w:p>
  </w:endnote>
  <w:endnote w:type="continuationSeparator" w:id="0">
    <w:p w14:paraId="5682D9E7" w14:textId="77777777" w:rsidR="00B8075F" w:rsidRDefault="00B8075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295E3C62" w:rsidR="00B8075F" w:rsidRPr="000A5619" w:rsidRDefault="00B8075F"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1772E4" w:rsidRPr="001772E4">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28BA3B15" w:rsidR="00B8075F" w:rsidRPr="000A5619" w:rsidRDefault="00B8075F"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1772E4">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94608"/>
      <w:docPartObj>
        <w:docPartGallery w:val="Page Numbers (Bottom of Page)"/>
        <w:docPartUnique/>
      </w:docPartObj>
    </w:sdtPr>
    <w:sdtEndPr>
      <w:rPr>
        <w:rFonts w:ascii="Arial" w:hAnsi="Arial" w:cs="Arial"/>
        <w:sz w:val="22"/>
      </w:rPr>
    </w:sdtEndPr>
    <w:sdtContent>
      <w:p w14:paraId="5B2381C7" w14:textId="3E081EC2" w:rsidR="00B8075F" w:rsidRPr="00044E28" w:rsidRDefault="00B8075F"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001772E4" w:rsidRPr="001772E4">
          <w:rPr>
            <w:rFonts w:ascii="Arial" w:hAnsi="Arial" w:cs="Arial"/>
            <w:noProof/>
            <w:sz w:val="22"/>
            <w:lang w:val="ru-RU"/>
          </w:rPr>
          <w:t>30</w:t>
        </w:r>
        <w:r w:rsidRPr="00044E28">
          <w:rPr>
            <w:rFonts w:ascii="Arial" w:hAnsi="Arial" w:cs="Arial"/>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74048652"/>
      <w:docPartObj>
        <w:docPartGallery w:val="Page Numbers (Bottom of Page)"/>
        <w:docPartUnique/>
      </w:docPartObj>
    </w:sdtPr>
    <w:sdtContent>
      <w:p w14:paraId="5A542233" w14:textId="4814D142" w:rsidR="00B8075F" w:rsidRPr="000C74CB" w:rsidRDefault="00B8075F"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001772E4" w:rsidRPr="001772E4">
          <w:rPr>
            <w:rFonts w:ascii="Arial" w:hAnsi="Arial" w:cs="Arial"/>
            <w:noProof/>
            <w:sz w:val="22"/>
            <w:szCs w:val="22"/>
            <w:lang w:val="ru-RU"/>
          </w:rPr>
          <w:t>31</w:t>
        </w:r>
        <w:r w:rsidRPr="000C74CB">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44A5" w14:textId="622A9E29" w:rsidR="00B8075F" w:rsidRPr="00044E28" w:rsidRDefault="00B8075F" w:rsidP="00044E28">
    <w:pPr>
      <w:pStyle w:val="ab"/>
      <w:pBdr>
        <w:top w:val="single" w:sz="4" w:space="1" w:color="auto"/>
      </w:pBdr>
      <w:ind w:firstLine="709"/>
      <w:jc w:val="left"/>
      <w:rPr>
        <w:i/>
        <w:lang w:val="ru-RU"/>
      </w:rPr>
    </w:pPr>
    <w:r w:rsidRPr="00044E28">
      <w:rPr>
        <w:i/>
        <w:lang w:val="ru-RU"/>
      </w:rPr>
      <w:t>(Первая редакция)</w:t>
    </w:r>
  </w:p>
  <w:p w14:paraId="74773CEA" w14:textId="212708B0" w:rsidR="00B8075F" w:rsidRPr="00044E28" w:rsidRDefault="00B8075F">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001772E4" w:rsidRPr="001772E4">
          <w:rPr>
            <w:rFonts w:ascii="Arial" w:hAnsi="Arial" w:cs="Arial"/>
            <w:noProof/>
            <w:sz w:val="22"/>
            <w:lang w:val="ru-RU"/>
          </w:rPr>
          <w:t>1</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8CC7" w14:textId="77777777" w:rsidR="00B8075F" w:rsidRDefault="00B8075F" w:rsidP="00CF22D6">
      <w:r>
        <w:separator/>
      </w:r>
    </w:p>
  </w:footnote>
  <w:footnote w:type="continuationSeparator" w:id="0">
    <w:p w14:paraId="59C0DBCB" w14:textId="77777777" w:rsidR="00B8075F" w:rsidRDefault="00B8075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0C883650" w:rsidR="00B8075F" w:rsidRDefault="00B8075F"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25542.4―</w:t>
    </w:r>
  </w:p>
  <w:p w14:paraId="062A9A49" w14:textId="3F7C3AEF" w:rsidR="00B8075F" w:rsidRPr="001C1DA3" w:rsidRDefault="00B8075F"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475EE7E0" w:rsidR="00B8075F" w:rsidRDefault="00B8075F"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25542.4</w:t>
    </w:r>
    <w:r w:rsidRPr="00E572F6">
      <w:rPr>
        <w:rFonts w:ascii="Arial" w:hAnsi="Arial" w:cs="Arial"/>
        <w:b/>
        <w:bCs/>
        <w:lang w:val="ru-RU"/>
      </w:rPr>
      <w:t xml:space="preserve"> </w:t>
    </w:r>
    <w:r>
      <w:rPr>
        <w:rFonts w:ascii="Arial" w:hAnsi="Arial" w:cs="Arial"/>
        <w:b/>
        <w:bCs/>
        <w:lang w:val="ru-RU"/>
      </w:rPr>
      <w:t>―</w:t>
    </w:r>
  </w:p>
  <w:p w14:paraId="046E21AA" w14:textId="6EC8940F" w:rsidR="00B8075F" w:rsidRDefault="00B8075F"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5B83" w14:textId="455DD993" w:rsidR="00B8075F" w:rsidRDefault="00B8075F"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25542.4―</w:t>
    </w:r>
  </w:p>
  <w:p w14:paraId="4261402B" w14:textId="00007694" w:rsidR="00B8075F" w:rsidRPr="000C74CB" w:rsidRDefault="00B8075F"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w:t>
    </w:r>
    <w:r>
      <w:rPr>
        <w:rFonts w:ascii="Arial" w:hAnsi="Arial" w:cs="Arial"/>
        <w:bCs/>
        <w:i/>
        <w:lang w:val="en-US"/>
      </w:rPr>
      <w:t>U</w:t>
    </w:r>
    <w:r w:rsidRPr="000C74CB">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F81E" w14:textId="14987D65" w:rsidR="00B8075F" w:rsidRDefault="00B8075F"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25542.4</w:t>
    </w:r>
    <w:r w:rsidRPr="00E572F6">
      <w:rPr>
        <w:rFonts w:ascii="Arial" w:hAnsi="Arial" w:cs="Arial"/>
        <w:b/>
        <w:bCs/>
        <w:lang w:val="ru-RU"/>
      </w:rPr>
      <w:t xml:space="preserve"> </w:t>
    </w:r>
    <w:r>
      <w:rPr>
        <w:rFonts w:ascii="Arial" w:hAnsi="Arial" w:cs="Arial"/>
        <w:b/>
        <w:bCs/>
        <w:lang w:val="ru-RU"/>
      </w:rPr>
      <w:t>―</w:t>
    </w:r>
  </w:p>
  <w:p w14:paraId="65C86E0A" w14:textId="77777777" w:rsidR="00B8075F" w:rsidRDefault="00B8075F"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39AC" w14:textId="3369568D" w:rsidR="00B8075F" w:rsidRDefault="00B8075F"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25542.4</w:t>
    </w:r>
    <w:r w:rsidRPr="00E572F6">
      <w:rPr>
        <w:rFonts w:ascii="Arial" w:hAnsi="Arial" w:cs="Arial"/>
        <w:b/>
        <w:bCs/>
        <w:lang w:val="ru-RU"/>
      </w:rPr>
      <w:t xml:space="preserve"> </w:t>
    </w:r>
    <w:r>
      <w:rPr>
        <w:rFonts w:ascii="Arial" w:hAnsi="Arial" w:cs="Arial"/>
        <w:b/>
        <w:bCs/>
        <w:lang w:val="ru-RU"/>
      </w:rPr>
      <w:t>―</w:t>
    </w:r>
  </w:p>
  <w:p w14:paraId="55AE63A1" w14:textId="3159E7AF" w:rsidR="00B8075F" w:rsidRDefault="00B8075F"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11137E"/>
    <w:multiLevelType w:val="hybridMultilevel"/>
    <w:tmpl w:val="CC660816"/>
    <w:lvl w:ilvl="0" w:tplc="0419000F">
      <w:start w:val="1"/>
      <w:numFmt w:val="decimal"/>
      <w:lvlText w:val="%1."/>
      <w:lvlJc w:val="left"/>
      <w:pPr>
        <w:ind w:left="2138" w:hanging="360"/>
      </w:pPr>
    </w:lvl>
    <w:lvl w:ilvl="1" w:tplc="8B442048">
      <w:start w:val="1"/>
      <w:numFmt w:val="russianLower"/>
      <w:lvlText w:val="%2."/>
      <w:lvlJc w:val="left"/>
      <w:pPr>
        <w:ind w:left="1495"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7"/>
  </w:num>
  <w:num w:numId="3">
    <w:abstractNumId w:val="5"/>
  </w:num>
  <w:num w:numId="4">
    <w:abstractNumId w:val="10"/>
  </w:num>
  <w:num w:numId="5">
    <w:abstractNumId w:val="9"/>
  </w:num>
  <w:num w:numId="6">
    <w:abstractNumId w:val="1"/>
  </w:num>
  <w:num w:numId="7">
    <w:abstractNumId w:val="0"/>
  </w:num>
  <w:num w:numId="8">
    <w:abstractNumId w:val="8"/>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08"/>
  <w:evenAndOddHeaders/>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15DFD"/>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5836"/>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3EE"/>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3627"/>
    <w:rsid w:val="00146426"/>
    <w:rsid w:val="00146AB6"/>
    <w:rsid w:val="00146FD5"/>
    <w:rsid w:val="00147B19"/>
    <w:rsid w:val="00147CE3"/>
    <w:rsid w:val="00150750"/>
    <w:rsid w:val="00150858"/>
    <w:rsid w:val="0015118A"/>
    <w:rsid w:val="00151907"/>
    <w:rsid w:val="00151B70"/>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772E4"/>
    <w:rsid w:val="00180226"/>
    <w:rsid w:val="0018083D"/>
    <w:rsid w:val="0018117B"/>
    <w:rsid w:val="00181242"/>
    <w:rsid w:val="00181B0F"/>
    <w:rsid w:val="001827B1"/>
    <w:rsid w:val="00182D82"/>
    <w:rsid w:val="001831CC"/>
    <w:rsid w:val="00183B6D"/>
    <w:rsid w:val="00183C2B"/>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235"/>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32A8"/>
    <w:rsid w:val="001C4AE1"/>
    <w:rsid w:val="001C4E6E"/>
    <w:rsid w:val="001C534F"/>
    <w:rsid w:val="001C5562"/>
    <w:rsid w:val="001C58FE"/>
    <w:rsid w:val="001C63D9"/>
    <w:rsid w:val="001C6602"/>
    <w:rsid w:val="001C6685"/>
    <w:rsid w:val="001C7498"/>
    <w:rsid w:val="001C7CFC"/>
    <w:rsid w:val="001D0AE2"/>
    <w:rsid w:val="001D11F8"/>
    <w:rsid w:val="001D1BF1"/>
    <w:rsid w:val="001D21D6"/>
    <w:rsid w:val="001D2262"/>
    <w:rsid w:val="001D226F"/>
    <w:rsid w:val="001D4297"/>
    <w:rsid w:val="001D439D"/>
    <w:rsid w:val="001D4A2B"/>
    <w:rsid w:val="001D648E"/>
    <w:rsid w:val="001D6630"/>
    <w:rsid w:val="001D6B53"/>
    <w:rsid w:val="001D6C2E"/>
    <w:rsid w:val="001D762A"/>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28C"/>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FD7"/>
    <w:rsid w:val="002063CC"/>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2D9E"/>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99D"/>
    <w:rsid w:val="00282B1D"/>
    <w:rsid w:val="00283D64"/>
    <w:rsid w:val="00284245"/>
    <w:rsid w:val="00287DCE"/>
    <w:rsid w:val="00290129"/>
    <w:rsid w:val="002909E1"/>
    <w:rsid w:val="00292096"/>
    <w:rsid w:val="00293677"/>
    <w:rsid w:val="00293F32"/>
    <w:rsid w:val="0029424A"/>
    <w:rsid w:val="00294DBB"/>
    <w:rsid w:val="00295020"/>
    <w:rsid w:val="00295BA2"/>
    <w:rsid w:val="00296514"/>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5E65"/>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531"/>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6B55"/>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56"/>
    <w:rsid w:val="003D6C76"/>
    <w:rsid w:val="003D798A"/>
    <w:rsid w:val="003D7C40"/>
    <w:rsid w:val="003E0340"/>
    <w:rsid w:val="003E07C1"/>
    <w:rsid w:val="003E0937"/>
    <w:rsid w:val="003E3A93"/>
    <w:rsid w:val="003E45FF"/>
    <w:rsid w:val="003E4D9D"/>
    <w:rsid w:val="003E54BB"/>
    <w:rsid w:val="003E60FC"/>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A0B"/>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B0A"/>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333"/>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30F"/>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11D7"/>
    <w:rsid w:val="00542670"/>
    <w:rsid w:val="0054288C"/>
    <w:rsid w:val="00542A18"/>
    <w:rsid w:val="00542DFC"/>
    <w:rsid w:val="00543732"/>
    <w:rsid w:val="00543CE6"/>
    <w:rsid w:val="00544233"/>
    <w:rsid w:val="00544C7E"/>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3E06"/>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246"/>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2EC7"/>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0F4F"/>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C"/>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3DC0"/>
    <w:rsid w:val="00716D65"/>
    <w:rsid w:val="00717174"/>
    <w:rsid w:val="007171B4"/>
    <w:rsid w:val="00721D7F"/>
    <w:rsid w:val="00722571"/>
    <w:rsid w:val="00723772"/>
    <w:rsid w:val="0072394E"/>
    <w:rsid w:val="0072608D"/>
    <w:rsid w:val="00726952"/>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62B"/>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8738B"/>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48C9"/>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61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0F85"/>
    <w:rsid w:val="0085208E"/>
    <w:rsid w:val="00852B5D"/>
    <w:rsid w:val="008539EA"/>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6E52"/>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112"/>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1C9D"/>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418"/>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9F1"/>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9DF"/>
    <w:rsid w:val="009D1D22"/>
    <w:rsid w:val="009D3253"/>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D62"/>
    <w:rsid w:val="00A11EB1"/>
    <w:rsid w:val="00A12D25"/>
    <w:rsid w:val="00A13D1C"/>
    <w:rsid w:val="00A143C0"/>
    <w:rsid w:val="00A14889"/>
    <w:rsid w:val="00A14B33"/>
    <w:rsid w:val="00A15AF1"/>
    <w:rsid w:val="00A1774E"/>
    <w:rsid w:val="00A17987"/>
    <w:rsid w:val="00A17BBD"/>
    <w:rsid w:val="00A21004"/>
    <w:rsid w:val="00A2165E"/>
    <w:rsid w:val="00A24120"/>
    <w:rsid w:val="00A24A5A"/>
    <w:rsid w:val="00A259FD"/>
    <w:rsid w:val="00A25D21"/>
    <w:rsid w:val="00A26B21"/>
    <w:rsid w:val="00A26E9F"/>
    <w:rsid w:val="00A271FB"/>
    <w:rsid w:val="00A27C34"/>
    <w:rsid w:val="00A30B6B"/>
    <w:rsid w:val="00A31A20"/>
    <w:rsid w:val="00A31CB3"/>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8ED"/>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3FEB"/>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542"/>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0A2"/>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5FDA"/>
    <w:rsid w:val="00B1607E"/>
    <w:rsid w:val="00B17504"/>
    <w:rsid w:val="00B1773F"/>
    <w:rsid w:val="00B2014D"/>
    <w:rsid w:val="00B21139"/>
    <w:rsid w:val="00B21C4A"/>
    <w:rsid w:val="00B226FD"/>
    <w:rsid w:val="00B232AF"/>
    <w:rsid w:val="00B23F5E"/>
    <w:rsid w:val="00B246BF"/>
    <w:rsid w:val="00B2498B"/>
    <w:rsid w:val="00B24997"/>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75F"/>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15A"/>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6EC"/>
    <w:rsid w:val="00BD17D0"/>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E787C"/>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0AC"/>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5D04"/>
    <w:rsid w:val="00C4622A"/>
    <w:rsid w:val="00C5128F"/>
    <w:rsid w:val="00C52767"/>
    <w:rsid w:val="00C531CA"/>
    <w:rsid w:val="00C535BF"/>
    <w:rsid w:val="00C5370E"/>
    <w:rsid w:val="00C53720"/>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157"/>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57A1"/>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4F5E"/>
    <w:rsid w:val="00CB5E5C"/>
    <w:rsid w:val="00CB7D30"/>
    <w:rsid w:val="00CC096A"/>
    <w:rsid w:val="00CC2595"/>
    <w:rsid w:val="00CC26F2"/>
    <w:rsid w:val="00CC28FE"/>
    <w:rsid w:val="00CC3636"/>
    <w:rsid w:val="00CC3BE7"/>
    <w:rsid w:val="00CC43AD"/>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DF"/>
    <w:rsid w:val="00CE11ED"/>
    <w:rsid w:val="00CE194C"/>
    <w:rsid w:val="00CE209F"/>
    <w:rsid w:val="00CE2171"/>
    <w:rsid w:val="00CE218B"/>
    <w:rsid w:val="00CE26E4"/>
    <w:rsid w:val="00CE31F8"/>
    <w:rsid w:val="00CE34D8"/>
    <w:rsid w:val="00CE3667"/>
    <w:rsid w:val="00CE3DF6"/>
    <w:rsid w:val="00CE41A0"/>
    <w:rsid w:val="00CE579F"/>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B94"/>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24EE"/>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3E4F"/>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B9C"/>
    <w:rsid w:val="00E02FC5"/>
    <w:rsid w:val="00E043B8"/>
    <w:rsid w:val="00E04DDC"/>
    <w:rsid w:val="00E05319"/>
    <w:rsid w:val="00E055E6"/>
    <w:rsid w:val="00E06247"/>
    <w:rsid w:val="00E0647A"/>
    <w:rsid w:val="00E07534"/>
    <w:rsid w:val="00E07CD5"/>
    <w:rsid w:val="00E07D8F"/>
    <w:rsid w:val="00E10AEF"/>
    <w:rsid w:val="00E10C98"/>
    <w:rsid w:val="00E130FE"/>
    <w:rsid w:val="00E137B3"/>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2777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2F6"/>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258"/>
    <w:rsid w:val="00E939C9"/>
    <w:rsid w:val="00E93C1A"/>
    <w:rsid w:val="00E93E78"/>
    <w:rsid w:val="00E93F8C"/>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56ED"/>
    <w:rsid w:val="00EE70C2"/>
    <w:rsid w:val="00EF0D5E"/>
    <w:rsid w:val="00EF20F1"/>
    <w:rsid w:val="00EF29E1"/>
    <w:rsid w:val="00EF38EA"/>
    <w:rsid w:val="00EF469E"/>
    <w:rsid w:val="00EF5A1E"/>
    <w:rsid w:val="00EF68E2"/>
    <w:rsid w:val="00F00077"/>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14783"/>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5B33"/>
    <w:rsid w:val="00F961B4"/>
    <w:rsid w:val="00F96ABE"/>
    <w:rsid w:val="00F9706C"/>
    <w:rsid w:val="00FA0B63"/>
    <w:rsid w:val="00FA0D21"/>
    <w:rsid w:val="00FA1C83"/>
    <w:rsid w:val="00FA23CA"/>
    <w:rsid w:val="00FA27FA"/>
    <w:rsid w:val="00FA2E4E"/>
    <w:rsid w:val="00FA3E5C"/>
    <w:rsid w:val="00FA43C9"/>
    <w:rsid w:val="00FA4438"/>
    <w:rsid w:val="00FA56FA"/>
    <w:rsid w:val="00FA5C56"/>
    <w:rsid w:val="00FA72BB"/>
    <w:rsid w:val="00FA761A"/>
    <w:rsid w:val="00FA775D"/>
    <w:rsid w:val="00FB0099"/>
    <w:rsid w:val="00FB059F"/>
    <w:rsid w:val="00FB1F1E"/>
    <w:rsid w:val="00FB2589"/>
    <w:rsid w:val="00FB2902"/>
    <w:rsid w:val="00FB6DAC"/>
    <w:rsid w:val="00FB6F66"/>
    <w:rsid w:val="00FB7D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AE4"/>
    <w:rsid w:val="00FF4F75"/>
    <w:rsid w:val="00FF51D3"/>
    <w:rsid w:val="00FF573A"/>
    <w:rsid w:val="00FF5CAD"/>
    <w:rsid w:val="00FF6448"/>
    <w:rsid w:val="00FF6A61"/>
    <w:rsid w:val="00FF6E0C"/>
    <w:rsid w:val="00FF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paragraph" w:styleId="8">
    <w:name w:val="heading 8"/>
    <w:basedOn w:val="a"/>
    <w:next w:val="a"/>
    <w:link w:val="80"/>
    <w:semiHidden/>
    <w:unhideWhenUsed/>
    <w:qFormat/>
    <w:rsid w:val="004A1B0A"/>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 w:type="paragraph" w:styleId="aff3">
    <w:name w:val="No Spacing"/>
    <w:uiPriority w:val="1"/>
    <w:qFormat/>
    <w:rsid w:val="00B15FDA"/>
    <w:rPr>
      <w:rFonts w:asciiTheme="minorHAnsi" w:eastAsiaTheme="minorHAnsi" w:hAnsiTheme="minorHAnsi" w:cstheme="minorBidi"/>
      <w:sz w:val="22"/>
      <w:szCs w:val="22"/>
      <w:lang w:eastAsia="en-US"/>
    </w:rPr>
  </w:style>
  <w:style w:type="paragraph" w:styleId="aff4">
    <w:name w:val="List Paragraph"/>
    <w:basedOn w:val="a"/>
    <w:uiPriority w:val="34"/>
    <w:qFormat/>
    <w:rsid w:val="00E137B3"/>
    <w:pPr>
      <w:ind w:left="720"/>
      <w:contextualSpacing/>
    </w:pPr>
  </w:style>
  <w:style w:type="character" w:customStyle="1" w:styleId="80">
    <w:name w:val="Заголовок 8 Знак"/>
    <w:basedOn w:val="a0"/>
    <w:link w:val="8"/>
    <w:semiHidden/>
    <w:rsid w:val="004A1B0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04">
      <w:bodyDiv w:val="1"/>
      <w:marLeft w:val="0"/>
      <w:marRight w:val="0"/>
      <w:marTop w:val="0"/>
      <w:marBottom w:val="0"/>
      <w:divBdr>
        <w:top w:val="none" w:sz="0" w:space="0" w:color="auto"/>
        <w:left w:val="none" w:sz="0" w:space="0" w:color="auto"/>
        <w:bottom w:val="none" w:sz="0" w:space="0" w:color="auto"/>
        <w:right w:val="none" w:sz="0" w:space="0" w:color="auto"/>
      </w:divBdr>
    </w:div>
    <w:div w:id="2752691">
      <w:bodyDiv w:val="1"/>
      <w:marLeft w:val="0"/>
      <w:marRight w:val="0"/>
      <w:marTop w:val="0"/>
      <w:marBottom w:val="0"/>
      <w:divBdr>
        <w:top w:val="none" w:sz="0" w:space="0" w:color="auto"/>
        <w:left w:val="none" w:sz="0" w:space="0" w:color="auto"/>
        <w:bottom w:val="none" w:sz="0" w:space="0" w:color="auto"/>
        <w:right w:val="none" w:sz="0" w:space="0" w:color="auto"/>
      </w:divBdr>
    </w:div>
    <w:div w:id="19552812">
      <w:bodyDiv w:val="1"/>
      <w:marLeft w:val="0"/>
      <w:marRight w:val="0"/>
      <w:marTop w:val="0"/>
      <w:marBottom w:val="0"/>
      <w:divBdr>
        <w:top w:val="none" w:sz="0" w:space="0" w:color="auto"/>
        <w:left w:val="none" w:sz="0" w:space="0" w:color="auto"/>
        <w:bottom w:val="none" w:sz="0" w:space="0" w:color="auto"/>
        <w:right w:val="none" w:sz="0" w:space="0" w:color="auto"/>
      </w:divBdr>
    </w:div>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76709316">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90008663">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5026108">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165339">
      <w:bodyDiv w:val="1"/>
      <w:marLeft w:val="0"/>
      <w:marRight w:val="0"/>
      <w:marTop w:val="0"/>
      <w:marBottom w:val="0"/>
      <w:divBdr>
        <w:top w:val="none" w:sz="0" w:space="0" w:color="auto"/>
        <w:left w:val="none" w:sz="0" w:space="0" w:color="auto"/>
        <w:bottom w:val="none" w:sz="0" w:space="0" w:color="auto"/>
        <w:right w:val="none" w:sz="0" w:space="0" w:color="auto"/>
      </w:divBdr>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20378262">
      <w:bodyDiv w:val="1"/>
      <w:marLeft w:val="0"/>
      <w:marRight w:val="0"/>
      <w:marTop w:val="0"/>
      <w:marBottom w:val="0"/>
      <w:divBdr>
        <w:top w:val="none" w:sz="0" w:space="0" w:color="auto"/>
        <w:left w:val="none" w:sz="0" w:space="0" w:color="auto"/>
        <w:bottom w:val="none" w:sz="0" w:space="0" w:color="auto"/>
        <w:right w:val="none" w:sz="0" w:space="0" w:color="auto"/>
      </w:divBdr>
    </w:div>
    <w:div w:id="431511640">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20899762">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79406930">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2395663">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40896253">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5928358">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11886007">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83003428">
      <w:bodyDiv w:val="1"/>
      <w:marLeft w:val="0"/>
      <w:marRight w:val="0"/>
      <w:marTop w:val="0"/>
      <w:marBottom w:val="0"/>
      <w:divBdr>
        <w:top w:val="none" w:sz="0" w:space="0" w:color="auto"/>
        <w:left w:val="none" w:sz="0" w:space="0" w:color="auto"/>
        <w:bottom w:val="none" w:sz="0" w:space="0" w:color="auto"/>
        <w:right w:val="none" w:sz="0" w:space="0" w:color="auto"/>
      </w:divBdr>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0403408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7100814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15396357">
      <w:bodyDiv w:val="1"/>
      <w:marLeft w:val="0"/>
      <w:marRight w:val="0"/>
      <w:marTop w:val="0"/>
      <w:marBottom w:val="0"/>
      <w:divBdr>
        <w:top w:val="none" w:sz="0" w:space="0" w:color="auto"/>
        <w:left w:val="none" w:sz="0" w:space="0" w:color="auto"/>
        <w:bottom w:val="none" w:sz="0" w:space="0" w:color="auto"/>
        <w:right w:val="none" w:sz="0" w:space="0" w:color="auto"/>
      </w:divBdr>
    </w:div>
    <w:div w:id="1422751135">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02949486">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696418943">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595787">
      <w:bodyDiv w:val="1"/>
      <w:marLeft w:val="0"/>
      <w:marRight w:val="0"/>
      <w:marTop w:val="0"/>
      <w:marBottom w:val="0"/>
      <w:divBdr>
        <w:top w:val="none" w:sz="0" w:space="0" w:color="auto"/>
        <w:left w:val="none" w:sz="0" w:space="0" w:color="auto"/>
        <w:bottom w:val="none" w:sz="0" w:space="0" w:color="auto"/>
        <w:right w:val="none" w:sz="0" w:space="0" w:color="auto"/>
      </w:divBdr>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0919398">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docs2.cntd.ru/document/1200017354"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ocs.cntd.ru/document/120001727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ocs.cntd.ru/document/1200008862" TargetMode="External"/><Relationship Id="rId20" Type="http://schemas.openxmlformats.org/officeDocument/2006/relationships/hyperlink" Target="mailto:info@alumina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Aleksey.Chashchin@rusa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EF13-FB25-498A-BF90-2EFEDF21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9126</Words>
  <Characters>52023</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4</cp:revision>
  <cp:lastPrinted>2022-05-16T13:20:00Z</cp:lastPrinted>
  <dcterms:created xsi:type="dcterms:W3CDTF">2023-03-24T11:37:00Z</dcterms:created>
  <dcterms:modified xsi:type="dcterms:W3CDTF">2023-03-24T12:07:00Z</dcterms:modified>
</cp:coreProperties>
</file>