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6A604" w14:textId="77777777" w:rsidR="007E5B8F" w:rsidRPr="00D80B95" w:rsidRDefault="007E5B8F" w:rsidP="007E5B8F">
      <w:pPr>
        <w:rPr>
          <w:rFonts w:ascii="Arial" w:hAnsi="Arial" w:cs="Arial"/>
          <w:color w:val="000000" w:themeColor="text1"/>
          <w:lang w:val="en-US"/>
        </w:rPr>
      </w:pPr>
      <w:r w:rsidRPr="00D80B95">
        <w:rPr>
          <w:rFonts w:ascii="Arial" w:hAnsi="Arial" w:cs="Arial"/>
          <w:color w:val="000000" w:themeColor="text1"/>
        </w:rPr>
        <w:t xml:space="preserve">     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2"/>
        <w:gridCol w:w="4868"/>
        <w:gridCol w:w="2410"/>
      </w:tblGrid>
      <w:tr w:rsidR="007E5B8F" w:rsidRPr="00D80B95" w14:paraId="5DF7F5DE" w14:textId="77777777" w:rsidTr="007E5B8F">
        <w:trPr>
          <w:trHeight w:val="1248"/>
        </w:trPr>
        <w:tc>
          <w:tcPr>
            <w:tcW w:w="9640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14:paraId="70BBA950" w14:textId="77777777" w:rsidR="007E5B8F" w:rsidRPr="00D80B95" w:rsidRDefault="007E5B8F" w:rsidP="007E5B8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</w:p>
          <w:p w14:paraId="6A5B554D" w14:textId="77777777" w:rsidR="007E5B8F" w:rsidRPr="00D80B95" w:rsidRDefault="007E5B8F" w:rsidP="007E5B8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80B9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ЕВРАЗИЙСКИЙ СОВЕТ ПО СТАНДАРТИЗАЦИИ, МЕТРОЛОГИИ И СЕРТИФИКАЦИИ</w:t>
            </w:r>
          </w:p>
          <w:p w14:paraId="4CE452E6" w14:textId="77777777" w:rsidR="007E5B8F" w:rsidRPr="00D80B95" w:rsidRDefault="007E5B8F" w:rsidP="007E5B8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D80B9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(</w:t>
            </w:r>
            <w:r w:rsidRPr="00D80B9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ЕАСС</w:t>
            </w:r>
            <w:r w:rsidRPr="00D80B9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) </w:t>
            </w:r>
          </w:p>
          <w:p w14:paraId="6E4D18EB" w14:textId="77777777" w:rsidR="007E5B8F" w:rsidRPr="00D80B95" w:rsidRDefault="007E5B8F" w:rsidP="007E5B8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1EC1E7A2" w14:textId="77777777" w:rsidR="007E5B8F" w:rsidRPr="00D80B95" w:rsidRDefault="007E5B8F" w:rsidP="007E5B8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D80B9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EURO-ASIAN COUNCIL FOR STANDARDIZATION, METROLOGY AND CERTIFICATION</w:t>
            </w:r>
          </w:p>
          <w:p w14:paraId="0FDFF9DC" w14:textId="77777777" w:rsidR="007E5B8F" w:rsidRPr="00D80B95" w:rsidRDefault="007E5B8F" w:rsidP="007E5B8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80B9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(</w:t>
            </w:r>
            <w:r w:rsidRPr="00D80B9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ЕА</w:t>
            </w:r>
            <w:r w:rsidRPr="00D80B9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SC)</w:t>
            </w:r>
          </w:p>
          <w:p w14:paraId="1E8135C1" w14:textId="77777777" w:rsidR="007E5B8F" w:rsidRPr="00D80B95" w:rsidRDefault="007E5B8F" w:rsidP="007E5B8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pacing w:val="102"/>
                <w:sz w:val="24"/>
              </w:rPr>
            </w:pPr>
          </w:p>
        </w:tc>
      </w:tr>
      <w:tr w:rsidR="007E5B8F" w:rsidRPr="00D80B95" w14:paraId="507164A7" w14:textId="77777777" w:rsidTr="007E5B8F">
        <w:trPr>
          <w:trHeight w:val="1081"/>
        </w:trPr>
        <w:tc>
          <w:tcPr>
            <w:tcW w:w="236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14:paraId="0CA02DCD" w14:textId="03A782ED" w:rsidR="007E5B8F" w:rsidRPr="00D80B95" w:rsidRDefault="007E5B8F" w:rsidP="007E5B8F">
            <w:pPr>
              <w:rPr>
                <w:rFonts w:ascii="Arial" w:hAnsi="Arial" w:cs="Arial"/>
                <w:b/>
                <w:bCs/>
                <w:color w:val="000000" w:themeColor="text1"/>
                <w:spacing w:val="102"/>
                <w:sz w:val="24"/>
              </w:rPr>
            </w:pPr>
          </w:p>
          <w:p w14:paraId="7809D761" w14:textId="154A475B" w:rsidR="007E5B8F" w:rsidRPr="00D80B95" w:rsidRDefault="00102CE6" w:rsidP="007E5B8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pacing w:val="102"/>
                <w:sz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pacing w:val="102"/>
                <w:sz w:val="24"/>
              </w:rPr>
              <w:drawing>
                <wp:inline distT="0" distB="0" distL="0" distR="0" wp14:anchorId="6D71C872" wp14:editId="7E015C99">
                  <wp:extent cx="1274445" cy="1249680"/>
                  <wp:effectExtent l="0" t="0" r="1905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45" cy="1249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14:paraId="2C989023" w14:textId="77777777" w:rsidR="007E5B8F" w:rsidRPr="00D80B95" w:rsidRDefault="007E5B8F" w:rsidP="007E5B8F">
            <w:pPr>
              <w:rPr>
                <w:rFonts w:ascii="Arial" w:hAnsi="Arial" w:cs="Arial"/>
                <w:b/>
                <w:bCs/>
                <w:color w:val="000000" w:themeColor="text1"/>
                <w:spacing w:val="102"/>
                <w:sz w:val="24"/>
              </w:rPr>
            </w:pPr>
          </w:p>
          <w:p w14:paraId="73DE57C4" w14:textId="77777777" w:rsidR="007E5B8F" w:rsidRPr="00D80B95" w:rsidRDefault="007E5B8F" w:rsidP="007E5B8F">
            <w:pPr>
              <w:rPr>
                <w:rFonts w:ascii="Arial" w:hAnsi="Arial" w:cs="Arial"/>
                <w:b/>
                <w:bCs/>
                <w:color w:val="000000" w:themeColor="text1"/>
                <w:spacing w:val="102"/>
                <w:sz w:val="24"/>
              </w:rPr>
            </w:pPr>
          </w:p>
          <w:p w14:paraId="33D9FE3A" w14:textId="77777777" w:rsidR="007E5B8F" w:rsidRPr="00D80B95" w:rsidRDefault="007E5B8F" w:rsidP="007E5B8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pacing w:val="102"/>
                <w:sz w:val="24"/>
              </w:rPr>
            </w:pPr>
          </w:p>
          <w:p w14:paraId="311B3C79" w14:textId="77777777" w:rsidR="00102CE6" w:rsidRPr="00102CE6" w:rsidRDefault="00102CE6" w:rsidP="00102CE6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pacing w:val="40"/>
                <w:szCs w:val="28"/>
                <w:lang w:eastAsia="en-US"/>
              </w:rPr>
            </w:pPr>
            <w:r w:rsidRPr="00102CE6">
              <w:rPr>
                <w:rFonts w:ascii="Arial" w:eastAsia="Calibri" w:hAnsi="Arial" w:cs="Arial"/>
                <w:b/>
                <w:bCs/>
                <w:spacing w:val="40"/>
                <w:szCs w:val="28"/>
                <w:lang w:eastAsia="en-US"/>
              </w:rPr>
              <w:t>МЕЖГОСУДАРСТВЕННЫЙ</w:t>
            </w:r>
          </w:p>
          <w:p w14:paraId="42AD1DD4" w14:textId="7CEBB9C8" w:rsidR="007E5B8F" w:rsidRPr="00D80B95" w:rsidRDefault="00102CE6" w:rsidP="00102CE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pacing w:val="102"/>
                <w:sz w:val="24"/>
              </w:rPr>
            </w:pPr>
            <w:r w:rsidRPr="00102CE6">
              <w:rPr>
                <w:rFonts w:ascii="Arial" w:eastAsia="Calibri" w:hAnsi="Arial" w:cs="Arial"/>
                <w:b/>
                <w:bCs/>
                <w:spacing w:val="40"/>
                <w:szCs w:val="28"/>
                <w:lang w:eastAsia="en-US"/>
              </w:rPr>
              <w:t>СТАНДАРТ</w:t>
            </w:r>
          </w:p>
          <w:p w14:paraId="065E2A42" w14:textId="77777777" w:rsidR="007E5B8F" w:rsidRPr="00D80B95" w:rsidRDefault="007E5B8F" w:rsidP="007E5B8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pacing w:val="102"/>
                <w:sz w:val="24"/>
              </w:rPr>
            </w:pPr>
          </w:p>
        </w:tc>
        <w:tc>
          <w:tcPr>
            <w:tcW w:w="241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14:paraId="6587CA17" w14:textId="77777777" w:rsidR="007E5B8F" w:rsidRPr="00D80B95" w:rsidRDefault="007E5B8F" w:rsidP="007E5B8F">
            <w:pPr>
              <w:ind w:left="600"/>
              <w:rPr>
                <w:rFonts w:ascii="Arial" w:hAnsi="Arial" w:cs="Arial"/>
                <w:b/>
                <w:bCs/>
                <w:color w:val="000000" w:themeColor="text1"/>
                <w:spacing w:val="102"/>
                <w:sz w:val="24"/>
              </w:rPr>
            </w:pPr>
          </w:p>
          <w:p w14:paraId="2560C354" w14:textId="77777777" w:rsidR="007E5B8F" w:rsidRPr="00D80B95" w:rsidRDefault="007E5B8F" w:rsidP="007E5B8F">
            <w:pPr>
              <w:ind w:left="600"/>
              <w:rPr>
                <w:rFonts w:ascii="Arial" w:hAnsi="Arial" w:cs="Arial"/>
                <w:b/>
                <w:bCs/>
                <w:color w:val="000000" w:themeColor="text1"/>
                <w:spacing w:val="102"/>
                <w:sz w:val="24"/>
              </w:rPr>
            </w:pPr>
          </w:p>
          <w:p w14:paraId="0C32215F" w14:textId="77777777" w:rsidR="007E5B8F" w:rsidRPr="00D80B95" w:rsidRDefault="007E5B8F" w:rsidP="007E5B8F">
            <w:pPr>
              <w:ind w:left="317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D80B95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ГОСТ </w:t>
            </w:r>
          </w:p>
          <w:p w14:paraId="7A36E14C" w14:textId="77777777" w:rsidR="007E5B8F" w:rsidRPr="00D80B95" w:rsidRDefault="007E5B8F" w:rsidP="007E5B8F">
            <w:pPr>
              <w:ind w:left="317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  <w:p w14:paraId="266E0BC2" w14:textId="7F504406" w:rsidR="007E5B8F" w:rsidRPr="000B201D" w:rsidRDefault="007E5B8F" w:rsidP="007E5B8F">
            <w:pPr>
              <w:ind w:left="317"/>
              <w:jc w:val="left"/>
              <w:rPr>
                <w:rFonts w:ascii="Arial" w:hAnsi="Arial" w:cs="Arial"/>
                <w:bCs/>
                <w:i/>
                <w:color w:val="000000" w:themeColor="text1"/>
                <w:sz w:val="24"/>
              </w:rPr>
            </w:pPr>
            <w:r w:rsidRPr="000B201D">
              <w:rPr>
                <w:rFonts w:ascii="Arial" w:hAnsi="Arial" w:cs="Arial"/>
                <w:bCs/>
                <w:i/>
                <w:color w:val="000000" w:themeColor="text1"/>
                <w:sz w:val="24"/>
              </w:rPr>
              <w:t xml:space="preserve">(проект, </w:t>
            </w:r>
            <w:r w:rsidR="00102CE6" w:rsidRPr="00102CE6">
              <w:rPr>
                <w:rFonts w:ascii="Arial" w:eastAsia="Calibri" w:hAnsi="Arial" w:cs="Arial"/>
                <w:bCs/>
                <w:i/>
                <w:color w:val="333333"/>
                <w:sz w:val="24"/>
                <w:lang w:val="en-US" w:eastAsia="en-US"/>
              </w:rPr>
              <w:t>RU</w:t>
            </w:r>
            <w:r w:rsidR="00102CE6">
              <w:rPr>
                <w:rFonts w:ascii="Arial" w:eastAsia="Calibri" w:hAnsi="Arial" w:cs="Arial"/>
                <w:bCs/>
                <w:i/>
                <w:color w:val="333333"/>
                <w:sz w:val="24"/>
                <w:lang w:eastAsia="en-US"/>
              </w:rPr>
              <w:t>,</w:t>
            </w:r>
            <w:r w:rsidRPr="000B201D">
              <w:rPr>
                <w:rFonts w:ascii="Arial" w:hAnsi="Arial" w:cs="Arial"/>
                <w:bCs/>
                <w:i/>
                <w:color w:val="000000" w:themeColor="text1"/>
                <w:sz w:val="24"/>
              </w:rPr>
              <w:t xml:space="preserve">  </w:t>
            </w:r>
            <w:r w:rsidRPr="000B201D">
              <w:rPr>
                <w:rFonts w:ascii="Arial" w:hAnsi="Arial" w:cs="Arial"/>
                <w:bCs/>
                <w:i/>
                <w:color w:val="000000" w:themeColor="text1"/>
                <w:sz w:val="24"/>
                <w:lang w:val="kk-KZ"/>
              </w:rPr>
              <w:t>первая</w:t>
            </w:r>
            <w:r w:rsidRPr="000B201D">
              <w:rPr>
                <w:rFonts w:ascii="Arial" w:hAnsi="Arial" w:cs="Arial"/>
                <w:bCs/>
                <w:i/>
                <w:color w:val="000000" w:themeColor="text1"/>
                <w:sz w:val="24"/>
              </w:rPr>
              <w:t xml:space="preserve"> редакция)</w:t>
            </w:r>
          </w:p>
          <w:p w14:paraId="66C5E1B9" w14:textId="77777777" w:rsidR="007E5B8F" w:rsidRPr="00D80B95" w:rsidRDefault="007E5B8F" w:rsidP="007E5B8F">
            <w:pPr>
              <w:ind w:left="600"/>
              <w:jc w:val="left"/>
              <w:rPr>
                <w:rFonts w:ascii="Arial" w:hAnsi="Arial" w:cs="Arial"/>
                <w:b/>
                <w:bCs/>
                <w:color w:val="000000" w:themeColor="text1"/>
                <w:spacing w:val="102"/>
                <w:sz w:val="24"/>
              </w:rPr>
            </w:pPr>
          </w:p>
        </w:tc>
      </w:tr>
    </w:tbl>
    <w:p w14:paraId="292F2A78" w14:textId="77777777" w:rsidR="007E5B8F" w:rsidRPr="00D80B95" w:rsidRDefault="007E5B8F" w:rsidP="007E5B8F">
      <w:pPr>
        <w:pStyle w:val="ab"/>
        <w:ind w:firstLine="567"/>
        <w:rPr>
          <w:rFonts w:ascii="Arial" w:hAnsi="Arial" w:cs="Arial"/>
          <w:b w:val="0"/>
          <w:color w:val="000000" w:themeColor="text1"/>
          <w:sz w:val="24"/>
          <w:szCs w:val="24"/>
        </w:rPr>
      </w:pPr>
    </w:p>
    <w:p w14:paraId="117D023B" w14:textId="77777777" w:rsidR="007E5B8F" w:rsidRPr="00D80B95" w:rsidRDefault="007E5B8F" w:rsidP="007E5B8F">
      <w:pPr>
        <w:ind w:firstLine="567"/>
        <w:rPr>
          <w:rFonts w:ascii="Arial" w:hAnsi="Arial" w:cs="Arial"/>
          <w:b/>
          <w:bCs/>
          <w:color w:val="000000" w:themeColor="text1"/>
          <w:sz w:val="24"/>
        </w:rPr>
      </w:pPr>
    </w:p>
    <w:p w14:paraId="03CB5399" w14:textId="77777777" w:rsidR="007E5B8F" w:rsidRPr="00D80B95" w:rsidRDefault="007E5B8F" w:rsidP="007E5B8F">
      <w:pPr>
        <w:ind w:firstLine="567"/>
        <w:rPr>
          <w:rFonts w:ascii="Arial" w:hAnsi="Arial" w:cs="Arial"/>
          <w:color w:val="000000" w:themeColor="text1"/>
          <w:sz w:val="24"/>
        </w:rPr>
      </w:pPr>
    </w:p>
    <w:p w14:paraId="2A52D6F8" w14:textId="77777777" w:rsidR="007E5B8F" w:rsidRPr="00D80B95" w:rsidRDefault="007E5B8F" w:rsidP="007E5B8F">
      <w:pPr>
        <w:ind w:firstLine="567"/>
        <w:rPr>
          <w:rFonts w:ascii="Arial" w:hAnsi="Arial" w:cs="Arial"/>
          <w:color w:val="000000" w:themeColor="text1"/>
          <w:sz w:val="24"/>
        </w:rPr>
      </w:pPr>
    </w:p>
    <w:p w14:paraId="470DBF63" w14:textId="77777777" w:rsidR="007E5B8F" w:rsidRPr="00D80B95" w:rsidRDefault="007E5B8F" w:rsidP="007E5B8F">
      <w:pPr>
        <w:ind w:firstLine="567"/>
        <w:rPr>
          <w:rFonts w:ascii="Arial" w:hAnsi="Arial" w:cs="Arial"/>
          <w:color w:val="000000" w:themeColor="text1"/>
          <w:sz w:val="24"/>
        </w:rPr>
      </w:pPr>
    </w:p>
    <w:p w14:paraId="757403E4" w14:textId="3544DF30" w:rsidR="007E5B8F" w:rsidRDefault="00102CE6" w:rsidP="00DF2B66">
      <w:pPr>
        <w:spacing w:line="276" w:lineRule="auto"/>
        <w:ind w:firstLine="567"/>
        <w:jc w:val="center"/>
        <w:rPr>
          <w:rFonts w:ascii="Arial" w:eastAsia="Calibri" w:hAnsi="Arial" w:cs="Arial"/>
          <w:b/>
        </w:rPr>
      </w:pPr>
      <w:r w:rsidRPr="00AA5661">
        <w:rPr>
          <w:rFonts w:ascii="Arial" w:eastAsia="Calibri" w:hAnsi="Arial" w:cs="Arial"/>
          <w:b/>
        </w:rPr>
        <w:t>П</w:t>
      </w:r>
      <w:r w:rsidR="001665A6">
        <w:rPr>
          <w:rFonts w:ascii="Arial" w:eastAsia="Calibri" w:hAnsi="Arial" w:cs="Arial"/>
          <w:b/>
        </w:rPr>
        <w:t>родукция</w:t>
      </w:r>
      <w:r w:rsidRPr="00AA5661">
        <w:rPr>
          <w:rFonts w:ascii="Arial" w:eastAsia="Calibri" w:hAnsi="Arial" w:cs="Arial"/>
          <w:b/>
        </w:rPr>
        <w:t xml:space="preserve">, </w:t>
      </w:r>
      <w:r w:rsidR="001665A6">
        <w:rPr>
          <w:rFonts w:ascii="Arial" w:eastAsia="Calibri" w:hAnsi="Arial" w:cs="Arial"/>
          <w:b/>
        </w:rPr>
        <w:t>предназначенная для</w:t>
      </w:r>
      <w:r w:rsidRPr="00AA5661">
        <w:rPr>
          <w:rFonts w:ascii="Arial" w:eastAsia="Calibri" w:hAnsi="Arial" w:cs="Arial"/>
          <w:b/>
        </w:rPr>
        <w:t xml:space="preserve"> </w:t>
      </w:r>
      <w:r w:rsidR="001665A6">
        <w:rPr>
          <w:rFonts w:ascii="Arial" w:eastAsia="Calibri" w:hAnsi="Arial" w:cs="Arial"/>
          <w:b/>
        </w:rPr>
        <w:t>детей</w:t>
      </w:r>
      <w:r w:rsidRPr="00AA5661">
        <w:rPr>
          <w:rFonts w:ascii="Arial" w:eastAsia="Calibri" w:hAnsi="Arial" w:cs="Arial"/>
          <w:b/>
        </w:rPr>
        <w:t xml:space="preserve"> </w:t>
      </w:r>
      <w:r w:rsidR="001665A6">
        <w:rPr>
          <w:rFonts w:ascii="Arial" w:eastAsia="Calibri" w:hAnsi="Arial" w:cs="Arial"/>
          <w:b/>
        </w:rPr>
        <w:t>и</w:t>
      </w:r>
      <w:r w:rsidRPr="00AA5661">
        <w:rPr>
          <w:rFonts w:ascii="Arial" w:eastAsia="Calibri" w:hAnsi="Arial" w:cs="Arial"/>
          <w:b/>
        </w:rPr>
        <w:t xml:space="preserve"> </w:t>
      </w:r>
      <w:r w:rsidR="001665A6">
        <w:rPr>
          <w:rFonts w:ascii="Arial" w:eastAsia="Calibri" w:hAnsi="Arial" w:cs="Arial"/>
          <w:b/>
        </w:rPr>
        <w:t>подростков</w:t>
      </w:r>
      <w:r w:rsidRPr="00AA5661">
        <w:rPr>
          <w:rFonts w:ascii="Arial" w:eastAsia="Calibri" w:hAnsi="Arial" w:cs="Arial"/>
          <w:b/>
        </w:rPr>
        <w:t>.</w:t>
      </w:r>
    </w:p>
    <w:p w14:paraId="2715B29C" w14:textId="77777777" w:rsidR="00205161" w:rsidRPr="00AA5661" w:rsidRDefault="00205161" w:rsidP="00DF2B66">
      <w:pPr>
        <w:spacing w:line="276" w:lineRule="auto"/>
        <w:ind w:firstLine="567"/>
        <w:jc w:val="center"/>
        <w:rPr>
          <w:rFonts w:ascii="Arial" w:eastAsia="Calibri" w:hAnsi="Arial" w:cs="Arial"/>
          <w:b/>
        </w:rPr>
      </w:pPr>
    </w:p>
    <w:p w14:paraId="7EC6343D" w14:textId="3832B4E2" w:rsidR="007E5B8F" w:rsidRPr="007E5B8F" w:rsidRDefault="00102CE6" w:rsidP="00205161">
      <w:pPr>
        <w:widowControl w:val="0"/>
        <w:spacing w:line="360" w:lineRule="auto"/>
        <w:ind w:firstLine="709"/>
        <w:jc w:val="center"/>
        <w:rPr>
          <w:rFonts w:ascii="Arial" w:eastAsia="Calibri" w:hAnsi="Arial" w:cs="Arial"/>
          <w:b/>
        </w:rPr>
      </w:pPr>
      <w:r w:rsidRPr="007E5B8F">
        <w:rPr>
          <w:rFonts w:ascii="Arial" w:eastAsia="Calibri" w:hAnsi="Arial" w:cs="Arial"/>
          <w:b/>
        </w:rPr>
        <w:t>ГАЗОХРОМАТОГРАФИЧЕСКОЕ ОПРЕДЕЛЕНИЕ</w:t>
      </w:r>
    </w:p>
    <w:p w14:paraId="14CF1674" w14:textId="1F46216F" w:rsidR="007E5B8F" w:rsidRPr="007E5B8F" w:rsidRDefault="00102CE6" w:rsidP="00205161">
      <w:pPr>
        <w:widowControl w:val="0"/>
        <w:spacing w:line="360" w:lineRule="auto"/>
        <w:ind w:firstLine="709"/>
        <w:jc w:val="center"/>
        <w:rPr>
          <w:rFonts w:ascii="Arial" w:eastAsia="Calibri" w:hAnsi="Arial" w:cs="Arial"/>
          <w:b/>
        </w:rPr>
      </w:pPr>
      <w:r w:rsidRPr="005D045E">
        <w:rPr>
          <w:rFonts w:ascii="Arial" w:eastAsia="Calibri" w:hAnsi="Arial" w:cs="Arial"/>
          <w:b/>
        </w:rPr>
        <w:t>НЕКОТОРЫХ ЛЕТУЧИХ ОРГАНИЧЕСКИХ ВЕЩЕСТВ</w:t>
      </w:r>
      <w:r w:rsidRPr="007E5B8F">
        <w:rPr>
          <w:rFonts w:ascii="Arial" w:eastAsia="Calibri" w:hAnsi="Arial" w:cs="Arial"/>
          <w:b/>
        </w:rPr>
        <w:t xml:space="preserve"> В ВОДЕ И ВОДНЫХ ВЫТЯЖКАХ ИЗ МАТЕРИАЛОВ РАЗЛИЧНОГО СОСТАВА </w:t>
      </w:r>
    </w:p>
    <w:p w14:paraId="679D1137" w14:textId="77777777" w:rsidR="007E5B8F" w:rsidRPr="00D80B95" w:rsidRDefault="007E5B8F" w:rsidP="007E5B8F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14:paraId="0FAA6A36" w14:textId="77777777" w:rsidR="007E5B8F" w:rsidRDefault="007E5B8F" w:rsidP="007E5B8F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14:paraId="17B95D6E" w14:textId="77777777" w:rsidR="00950E80" w:rsidRDefault="00950E80" w:rsidP="007E5B8F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14:paraId="3D420733" w14:textId="77777777" w:rsidR="00950E80" w:rsidRDefault="00950E80" w:rsidP="007E5B8F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14:paraId="291AF8E2" w14:textId="77777777" w:rsidR="00950E80" w:rsidRDefault="00950E80" w:rsidP="007E5B8F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14:paraId="0ACAC947" w14:textId="77777777" w:rsidR="00950E80" w:rsidRDefault="00950E80" w:rsidP="007E5B8F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14:paraId="0DEAEDD5" w14:textId="77777777" w:rsidR="00950E80" w:rsidRDefault="00950E80" w:rsidP="007E5B8F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14:paraId="08B2B144" w14:textId="77777777" w:rsidR="007E5B8F" w:rsidRDefault="007E5B8F" w:rsidP="007E5B8F">
      <w:pPr>
        <w:jc w:val="center"/>
        <w:rPr>
          <w:rFonts w:ascii="Arial" w:eastAsia="Calibri" w:hAnsi="Arial" w:cs="Arial"/>
          <w:b/>
          <w:lang w:val="kk-KZ"/>
        </w:rPr>
      </w:pPr>
    </w:p>
    <w:p w14:paraId="27143072" w14:textId="77777777" w:rsidR="003C103C" w:rsidRDefault="003C103C" w:rsidP="007E5B8F">
      <w:pPr>
        <w:jc w:val="center"/>
        <w:rPr>
          <w:rFonts w:ascii="Arial" w:hAnsi="Arial" w:cs="Arial"/>
          <w:b/>
          <w:bCs/>
          <w:color w:val="000000" w:themeColor="text1"/>
          <w:spacing w:val="102"/>
          <w:sz w:val="24"/>
        </w:rPr>
      </w:pPr>
    </w:p>
    <w:p w14:paraId="4C935909" w14:textId="77777777" w:rsidR="003C103C" w:rsidRDefault="003C103C" w:rsidP="007E5B8F">
      <w:pPr>
        <w:jc w:val="center"/>
        <w:rPr>
          <w:rFonts w:ascii="Arial" w:hAnsi="Arial" w:cs="Arial"/>
          <w:b/>
          <w:bCs/>
          <w:color w:val="000000" w:themeColor="text1"/>
          <w:spacing w:val="102"/>
          <w:sz w:val="24"/>
        </w:rPr>
      </w:pPr>
    </w:p>
    <w:p w14:paraId="4BCB7D05" w14:textId="77777777" w:rsidR="003C103C" w:rsidRPr="00D80B95" w:rsidRDefault="003C103C" w:rsidP="007E5B8F">
      <w:pPr>
        <w:jc w:val="center"/>
        <w:rPr>
          <w:rFonts w:ascii="Arial" w:hAnsi="Arial" w:cs="Arial"/>
          <w:b/>
          <w:bCs/>
          <w:color w:val="000000" w:themeColor="text1"/>
          <w:spacing w:val="102"/>
          <w:sz w:val="24"/>
        </w:rPr>
      </w:pPr>
    </w:p>
    <w:p w14:paraId="5887FEFC" w14:textId="77777777" w:rsidR="007E5B8F" w:rsidRPr="00D80B95" w:rsidRDefault="007E5B8F" w:rsidP="007E5B8F">
      <w:pPr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D80B95">
        <w:rPr>
          <w:rFonts w:ascii="Arial" w:hAnsi="Arial" w:cs="Arial"/>
          <w:bCs/>
          <w:color w:val="000000" w:themeColor="text1"/>
          <w:sz w:val="20"/>
          <w:szCs w:val="20"/>
        </w:rPr>
        <w:t xml:space="preserve">Настоящий проект стандарта </w:t>
      </w:r>
    </w:p>
    <w:p w14:paraId="744DDF0A" w14:textId="77777777" w:rsidR="007E5B8F" w:rsidRPr="00D80B95" w:rsidRDefault="007E5B8F" w:rsidP="007E5B8F">
      <w:pPr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D80B95">
        <w:rPr>
          <w:rFonts w:ascii="Arial" w:hAnsi="Arial" w:cs="Arial"/>
          <w:bCs/>
          <w:color w:val="000000" w:themeColor="text1"/>
          <w:sz w:val="20"/>
          <w:szCs w:val="20"/>
        </w:rPr>
        <w:t>не подлежит применению до его принятия</w:t>
      </w:r>
    </w:p>
    <w:p w14:paraId="6A726623" w14:textId="77777777" w:rsidR="007E5B8F" w:rsidRPr="00D80B95" w:rsidRDefault="007E5B8F" w:rsidP="007E5B8F">
      <w:pPr>
        <w:jc w:val="center"/>
        <w:rPr>
          <w:rFonts w:ascii="Arial" w:hAnsi="Arial" w:cs="Arial"/>
          <w:b/>
          <w:bCs/>
          <w:color w:val="000000" w:themeColor="text1"/>
          <w:spacing w:val="102"/>
          <w:sz w:val="20"/>
          <w:szCs w:val="20"/>
        </w:rPr>
      </w:pPr>
    </w:p>
    <w:p w14:paraId="41C52EF2" w14:textId="77777777" w:rsidR="007E5B8F" w:rsidRPr="00D80B95" w:rsidRDefault="007E5B8F" w:rsidP="007E5B8F">
      <w:pPr>
        <w:jc w:val="center"/>
        <w:rPr>
          <w:rFonts w:ascii="Arial" w:hAnsi="Arial" w:cs="Arial"/>
          <w:b/>
          <w:bCs/>
          <w:color w:val="000000" w:themeColor="text1"/>
          <w:spacing w:val="102"/>
          <w:sz w:val="20"/>
          <w:szCs w:val="20"/>
        </w:rPr>
      </w:pPr>
    </w:p>
    <w:p w14:paraId="44A6D8C6" w14:textId="77777777" w:rsidR="007E5B8F" w:rsidRPr="00D80B95" w:rsidRDefault="007E5B8F" w:rsidP="007E5B8F">
      <w:pPr>
        <w:jc w:val="center"/>
        <w:rPr>
          <w:rFonts w:ascii="Arial" w:hAnsi="Arial" w:cs="Arial"/>
          <w:b/>
          <w:bCs/>
          <w:color w:val="000000" w:themeColor="text1"/>
          <w:spacing w:val="102"/>
          <w:sz w:val="20"/>
          <w:szCs w:val="20"/>
        </w:rPr>
      </w:pPr>
    </w:p>
    <w:p w14:paraId="4FD6FC1F" w14:textId="77777777" w:rsidR="007E5B8F" w:rsidRDefault="007E5B8F" w:rsidP="007E5B8F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Москва</w:t>
      </w:r>
    </w:p>
    <w:p w14:paraId="05930316" w14:textId="77777777" w:rsidR="007E5B8F" w:rsidRPr="00D80B95" w:rsidRDefault="007E5B8F" w:rsidP="007E5B8F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80B95">
        <w:rPr>
          <w:rFonts w:ascii="Arial" w:hAnsi="Arial" w:cs="Arial"/>
          <w:b/>
          <w:bCs/>
          <w:color w:val="000000" w:themeColor="text1"/>
          <w:sz w:val="20"/>
          <w:szCs w:val="20"/>
        </w:rPr>
        <w:t>Евразийский совет по стандартизации, метрологии и сертификации</w:t>
      </w:r>
    </w:p>
    <w:p w14:paraId="73EA23F4" w14:textId="77777777" w:rsidR="007E5B8F" w:rsidRPr="00D80B95" w:rsidRDefault="007E5B8F" w:rsidP="007E5B8F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80B95">
        <w:rPr>
          <w:rFonts w:ascii="Arial" w:hAnsi="Arial" w:cs="Arial"/>
          <w:b/>
          <w:bCs/>
          <w:color w:val="000000" w:themeColor="text1"/>
          <w:sz w:val="20"/>
          <w:szCs w:val="20"/>
        </w:rPr>
        <w:t>202</w:t>
      </w:r>
    </w:p>
    <w:p w14:paraId="787233FC" w14:textId="77777777" w:rsidR="007E5B8F" w:rsidRPr="00D80B95" w:rsidRDefault="007E5B8F" w:rsidP="007E5B8F">
      <w:pPr>
        <w:pageBreakBefore/>
        <w:ind w:firstLine="567"/>
        <w:jc w:val="center"/>
        <w:rPr>
          <w:rFonts w:ascii="Arial" w:hAnsi="Arial" w:cs="Arial"/>
          <w:b/>
          <w:bCs/>
          <w:color w:val="000000" w:themeColor="text1"/>
          <w:sz w:val="24"/>
        </w:rPr>
      </w:pPr>
      <w:r w:rsidRPr="00D80B95">
        <w:rPr>
          <w:rFonts w:ascii="Arial" w:hAnsi="Arial" w:cs="Arial"/>
          <w:b/>
          <w:bCs/>
          <w:color w:val="000000" w:themeColor="text1"/>
          <w:sz w:val="24"/>
        </w:rPr>
        <w:lastRenderedPageBreak/>
        <w:t>Предисловие</w:t>
      </w:r>
    </w:p>
    <w:p w14:paraId="50413D90" w14:textId="77777777" w:rsidR="007E5B8F" w:rsidRPr="00D80B95" w:rsidRDefault="007E5B8F" w:rsidP="007E5B8F">
      <w:pPr>
        <w:widowControl w:val="0"/>
        <w:tabs>
          <w:tab w:val="left" w:pos="2113"/>
        </w:tabs>
        <w:autoSpaceDE w:val="0"/>
        <w:autoSpaceDN w:val="0"/>
        <w:ind w:firstLine="567"/>
        <w:rPr>
          <w:rFonts w:ascii="Arial" w:hAnsi="Arial" w:cs="Arial"/>
          <w:snapToGrid w:val="0"/>
          <w:color w:val="000000" w:themeColor="text1"/>
          <w:sz w:val="14"/>
          <w:szCs w:val="14"/>
        </w:rPr>
      </w:pPr>
      <w:r w:rsidRPr="00D80B95">
        <w:rPr>
          <w:rFonts w:ascii="Arial" w:hAnsi="Arial" w:cs="Arial"/>
          <w:snapToGrid w:val="0"/>
          <w:color w:val="000000" w:themeColor="text1"/>
          <w:sz w:val="14"/>
          <w:szCs w:val="14"/>
        </w:rPr>
        <w:tab/>
      </w:r>
    </w:p>
    <w:p w14:paraId="71E39041" w14:textId="77777777" w:rsidR="007E5B8F" w:rsidRPr="00E1409B" w:rsidRDefault="007E5B8F" w:rsidP="00E1409B">
      <w:pPr>
        <w:autoSpaceDE w:val="0"/>
        <w:autoSpaceDN w:val="0"/>
        <w:spacing w:line="360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E1409B">
        <w:rPr>
          <w:rFonts w:ascii="Arial" w:hAnsi="Arial" w:cs="Arial"/>
          <w:color w:val="000000" w:themeColor="text1"/>
          <w:sz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</w:t>
      </w:r>
    </w:p>
    <w:p w14:paraId="422210BD" w14:textId="77777777" w:rsidR="007E5B8F" w:rsidRPr="00E1409B" w:rsidRDefault="007E5B8F" w:rsidP="00E1409B">
      <w:pPr>
        <w:autoSpaceDE w:val="0"/>
        <w:autoSpaceDN w:val="0"/>
        <w:spacing w:line="360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E1409B">
        <w:rPr>
          <w:rFonts w:ascii="Arial" w:hAnsi="Arial" w:cs="Arial"/>
          <w:color w:val="000000" w:themeColor="text1"/>
          <w:sz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2FE8F7B4" w14:textId="77777777" w:rsidR="007E5B8F" w:rsidRPr="00E1409B" w:rsidRDefault="007E5B8F" w:rsidP="00E1409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  <w:lang w:val="kk-KZ"/>
        </w:rPr>
      </w:pPr>
    </w:p>
    <w:p w14:paraId="17739474" w14:textId="77777777" w:rsidR="007E5B8F" w:rsidRPr="00E1409B" w:rsidRDefault="007E5B8F" w:rsidP="00E1409B">
      <w:pPr>
        <w:spacing w:line="360" w:lineRule="auto"/>
        <w:ind w:firstLine="709"/>
        <w:rPr>
          <w:rFonts w:ascii="Arial" w:hAnsi="Arial" w:cs="Arial"/>
          <w:b/>
          <w:bCs/>
          <w:color w:val="000000" w:themeColor="text1"/>
          <w:sz w:val="24"/>
          <w:lang w:val="kk-KZ"/>
        </w:rPr>
      </w:pPr>
      <w:r w:rsidRPr="00E1409B">
        <w:rPr>
          <w:rFonts w:ascii="Arial" w:hAnsi="Arial" w:cs="Arial"/>
          <w:b/>
          <w:bCs/>
          <w:color w:val="000000" w:themeColor="text1"/>
          <w:sz w:val="24"/>
          <w:lang w:val="kk-KZ"/>
        </w:rPr>
        <w:t xml:space="preserve">Сведения о стандарте  </w:t>
      </w:r>
    </w:p>
    <w:p w14:paraId="4812D45F" w14:textId="77777777" w:rsidR="007E5B8F" w:rsidRPr="00E1409B" w:rsidRDefault="007E5B8F" w:rsidP="00E1409B">
      <w:pPr>
        <w:spacing w:line="360" w:lineRule="auto"/>
        <w:ind w:firstLine="709"/>
        <w:rPr>
          <w:rFonts w:ascii="Arial" w:hAnsi="Arial" w:cs="Arial"/>
          <w:b/>
          <w:bCs/>
          <w:color w:val="000000" w:themeColor="text1"/>
          <w:sz w:val="24"/>
          <w:lang w:val="kk-KZ"/>
        </w:rPr>
      </w:pPr>
    </w:p>
    <w:p w14:paraId="156A1D20" w14:textId="0722CC93" w:rsidR="007E5B8F" w:rsidRPr="00E1409B" w:rsidRDefault="007E5B8F" w:rsidP="00E1409B">
      <w:pPr>
        <w:autoSpaceDE w:val="0"/>
        <w:autoSpaceDN w:val="0"/>
        <w:spacing w:line="360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E1409B">
        <w:rPr>
          <w:rFonts w:ascii="Arial" w:hAnsi="Arial" w:cs="Arial"/>
          <w:color w:val="000000" w:themeColor="text1"/>
          <w:spacing w:val="20"/>
          <w:sz w:val="24"/>
        </w:rPr>
        <w:t xml:space="preserve">1 </w:t>
      </w:r>
      <w:r w:rsidRPr="00E1409B">
        <w:rPr>
          <w:rFonts w:ascii="Arial" w:hAnsi="Arial" w:cs="Arial"/>
          <w:color w:val="000000" w:themeColor="text1"/>
          <w:spacing w:val="20"/>
          <w:sz w:val="24"/>
          <w:lang w:val="kk-KZ"/>
        </w:rPr>
        <w:t xml:space="preserve">РАЗРАБОТАН </w:t>
      </w:r>
      <w:r w:rsidR="00102CE6" w:rsidRPr="00E1409B">
        <w:rPr>
          <w:rFonts w:ascii="Arial" w:eastAsia="Calibri" w:hAnsi="Arial" w:cs="Arial"/>
          <w:color w:val="000000"/>
          <w:sz w:val="24"/>
          <w:lang w:eastAsia="en-US"/>
        </w:rPr>
        <w:t xml:space="preserve">Ассоциацией предприятий индустрии детских товаров «АИДТ»  (Ассоциация «АИДТ») совместно с </w:t>
      </w:r>
      <w:r w:rsidRPr="00E1409B">
        <w:rPr>
          <w:rFonts w:ascii="Arial" w:hAnsi="Arial" w:cs="Arial"/>
          <w:color w:val="000000" w:themeColor="text1"/>
          <w:sz w:val="24"/>
        </w:rPr>
        <w:t>НИИ гигиены и охраны здоровья детей и подростков ФГАУ «НМИЦ здоровья детей» Минздрава России</w:t>
      </w:r>
    </w:p>
    <w:p w14:paraId="22EC1B96" w14:textId="77777777" w:rsidR="007E5B8F" w:rsidRPr="00E1409B" w:rsidRDefault="00934DD4" w:rsidP="00E1409B">
      <w:pPr>
        <w:autoSpaceDE w:val="0"/>
        <w:autoSpaceDN w:val="0"/>
        <w:spacing w:line="360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E1409B">
        <w:rPr>
          <w:rFonts w:ascii="Arial" w:hAnsi="Arial" w:cs="Arial"/>
          <w:color w:val="000000" w:themeColor="text1"/>
          <w:spacing w:val="20"/>
          <w:sz w:val="24"/>
        </w:rPr>
        <w:t>2</w:t>
      </w:r>
      <w:r w:rsidR="009346A8" w:rsidRPr="00E1409B">
        <w:rPr>
          <w:rFonts w:ascii="Arial" w:hAnsi="Arial" w:cs="Arial"/>
          <w:color w:val="000000" w:themeColor="text1"/>
          <w:spacing w:val="20"/>
          <w:sz w:val="24"/>
        </w:rPr>
        <w:t xml:space="preserve"> </w:t>
      </w:r>
      <w:r w:rsidR="007E5B8F" w:rsidRPr="00E1409B">
        <w:rPr>
          <w:rFonts w:ascii="Arial" w:hAnsi="Arial" w:cs="Arial"/>
          <w:color w:val="000000" w:themeColor="text1"/>
          <w:spacing w:val="20"/>
          <w:sz w:val="24"/>
        </w:rPr>
        <w:t>ВНЕСЕН</w:t>
      </w:r>
      <w:r w:rsidR="007E5B8F" w:rsidRPr="00E1409B">
        <w:rPr>
          <w:rFonts w:ascii="Arial" w:hAnsi="Arial" w:cs="Arial"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color w:val="000000" w:themeColor="text1"/>
          <w:sz w:val="24"/>
        </w:rPr>
        <w:t>Федеральным агентством по техническому регулированию и метрологии</w:t>
      </w:r>
    </w:p>
    <w:p w14:paraId="56EAFD7E" w14:textId="77777777" w:rsidR="009346A8" w:rsidRPr="00E1409B" w:rsidRDefault="007E5B8F" w:rsidP="00E1409B">
      <w:pPr>
        <w:spacing w:line="360" w:lineRule="auto"/>
        <w:ind w:firstLine="709"/>
        <w:rPr>
          <w:rFonts w:ascii="Arial" w:hAnsi="Arial" w:cs="Arial"/>
          <w:snapToGrid w:val="0"/>
          <w:color w:val="000000" w:themeColor="text1"/>
          <w:sz w:val="24"/>
        </w:rPr>
      </w:pPr>
      <w:r w:rsidRPr="00E1409B">
        <w:rPr>
          <w:rFonts w:ascii="Arial" w:hAnsi="Arial" w:cs="Arial"/>
          <w:snapToGrid w:val="0"/>
          <w:color w:val="000000" w:themeColor="text1"/>
          <w:sz w:val="24"/>
        </w:rPr>
        <w:t xml:space="preserve">3 ПРИНЯТ Евразийским советом по стандартизации, метрологии и сертификации </w:t>
      </w:r>
      <w:r w:rsidR="009346A8" w:rsidRPr="00E1409B">
        <w:rPr>
          <w:rFonts w:ascii="Arial" w:hAnsi="Arial" w:cs="Arial"/>
          <w:snapToGrid w:val="0"/>
          <w:color w:val="000000" w:themeColor="text1"/>
          <w:sz w:val="24"/>
        </w:rPr>
        <w:t>(протокол от                           №                  )</w:t>
      </w:r>
    </w:p>
    <w:p w14:paraId="100BA6DD" w14:textId="77777777" w:rsidR="007E5B8F" w:rsidRPr="00E1409B" w:rsidRDefault="007E5B8F" w:rsidP="00E1409B">
      <w:pPr>
        <w:widowControl w:val="0"/>
        <w:autoSpaceDE w:val="0"/>
        <w:autoSpaceDN w:val="0"/>
        <w:spacing w:line="360" w:lineRule="auto"/>
        <w:ind w:firstLine="709"/>
        <w:rPr>
          <w:rFonts w:ascii="Arial" w:hAnsi="Arial" w:cs="Arial"/>
          <w:snapToGrid w:val="0"/>
          <w:color w:val="000000" w:themeColor="text1"/>
          <w:sz w:val="24"/>
        </w:rPr>
      </w:pPr>
      <w:r w:rsidRPr="00E1409B">
        <w:rPr>
          <w:rFonts w:ascii="Arial" w:hAnsi="Arial" w:cs="Arial"/>
          <w:snapToGrid w:val="0"/>
          <w:color w:val="000000" w:themeColor="text1"/>
          <w:sz w:val="24"/>
        </w:rPr>
        <w:t xml:space="preserve">За принятие </w:t>
      </w:r>
      <w:r w:rsidRPr="00E1409B">
        <w:rPr>
          <w:rFonts w:ascii="Arial" w:hAnsi="Arial" w:cs="Arial"/>
          <w:snapToGrid w:val="0"/>
          <w:color w:val="000000" w:themeColor="text1"/>
          <w:sz w:val="24"/>
          <w:lang w:val="kk-KZ"/>
        </w:rPr>
        <w:t xml:space="preserve">стандарта </w:t>
      </w:r>
      <w:r w:rsidRPr="00E1409B">
        <w:rPr>
          <w:rFonts w:ascii="Arial" w:hAnsi="Arial" w:cs="Arial"/>
          <w:snapToGrid w:val="0"/>
          <w:color w:val="000000" w:themeColor="text1"/>
          <w:sz w:val="24"/>
        </w:rPr>
        <w:t>проголосовали:</w:t>
      </w:r>
    </w:p>
    <w:p w14:paraId="2A0D28D4" w14:textId="77777777" w:rsidR="007E5B8F" w:rsidRPr="00E1409B" w:rsidRDefault="007E5B8F" w:rsidP="00E1409B">
      <w:pPr>
        <w:widowControl w:val="0"/>
        <w:tabs>
          <w:tab w:val="left" w:pos="993"/>
        </w:tabs>
        <w:ind w:firstLine="709"/>
        <w:rPr>
          <w:rFonts w:ascii="Arial" w:hAnsi="Arial" w:cs="Arial"/>
          <w:color w:val="000000" w:themeColor="text1"/>
          <w:sz w:val="24"/>
        </w:rPr>
      </w:pPr>
    </w:p>
    <w:tbl>
      <w:tblPr>
        <w:tblW w:w="9021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417"/>
        <w:gridCol w:w="4343"/>
      </w:tblGrid>
      <w:tr w:rsidR="007E5B8F" w:rsidRPr="00E1409B" w14:paraId="40B53036" w14:textId="77777777" w:rsidTr="007E5B8F">
        <w:trPr>
          <w:trHeight w:val="457"/>
        </w:trPr>
        <w:tc>
          <w:tcPr>
            <w:tcW w:w="3261" w:type="dxa"/>
            <w:vAlign w:val="center"/>
          </w:tcPr>
          <w:p w14:paraId="55E41DDD" w14:textId="77777777" w:rsidR="007E5B8F" w:rsidRPr="00E1409B" w:rsidRDefault="007E5B8F" w:rsidP="00E1409B">
            <w:pPr>
              <w:widowControl w:val="0"/>
              <w:autoSpaceDE w:val="0"/>
              <w:autoSpaceDN w:val="0"/>
              <w:ind w:firstLine="709"/>
              <w:rPr>
                <w:rFonts w:ascii="Arial" w:hAnsi="Arial" w:cs="Arial"/>
                <w:snapToGrid w:val="0"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snapToGrid w:val="0"/>
                <w:color w:val="000000" w:themeColor="text1"/>
                <w:sz w:val="24"/>
              </w:rPr>
              <w:t xml:space="preserve">Краткое наименование страны по МК (ИСО 3166) 004–97 </w:t>
            </w:r>
          </w:p>
          <w:p w14:paraId="2B5A80C0" w14:textId="77777777" w:rsidR="007E5B8F" w:rsidRPr="00E1409B" w:rsidRDefault="007E5B8F" w:rsidP="00E1409B">
            <w:pPr>
              <w:widowControl w:val="0"/>
              <w:autoSpaceDE w:val="0"/>
              <w:autoSpaceDN w:val="0"/>
              <w:ind w:firstLine="709"/>
              <w:rPr>
                <w:rFonts w:ascii="Arial" w:hAnsi="Arial" w:cs="Arial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A0A1AF1" w14:textId="77777777" w:rsidR="007E5B8F" w:rsidRPr="00E1409B" w:rsidRDefault="007E5B8F" w:rsidP="00E1409B">
            <w:pPr>
              <w:widowControl w:val="0"/>
              <w:autoSpaceDE w:val="0"/>
              <w:autoSpaceDN w:val="0"/>
              <w:ind w:firstLine="709"/>
              <w:rPr>
                <w:rFonts w:ascii="Arial" w:hAnsi="Arial" w:cs="Arial"/>
                <w:snapToGrid w:val="0"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snapToGrid w:val="0"/>
                <w:color w:val="000000" w:themeColor="text1"/>
                <w:sz w:val="24"/>
              </w:rPr>
              <w:t>Код страны по МК (ИСО 3166) 004–97</w:t>
            </w:r>
          </w:p>
        </w:tc>
        <w:tc>
          <w:tcPr>
            <w:tcW w:w="4343" w:type="dxa"/>
          </w:tcPr>
          <w:p w14:paraId="00B87D8D" w14:textId="77777777" w:rsidR="007E5B8F" w:rsidRPr="00E1409B" w:rsidRDefault="007E5B8F" w:rsidP="00E1409B">
            <w:pPr>
              <w:widowControl w:val="0"/>
              <w:autoSpaceDE w:val="0"/>
              <w:autoSpaceDN w:val="0"/>
              <w:ind w:firstLine="709"/>
              <w:rPr>
                <w:rFonts w:ascii="Arial" w:hAnsi="Arial" w:cs="Arial"/>
                <w:snapToGrid w:val="0"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snapToGrid w:val="0"/>
                <w:color w:val="000000" w:themeColor="text1"/>
                <w:sz w:val="24"/>
              </w:rPr>
              <w:t xml:space="preserve">Сокращенное наименование национального </w:t>
            </w:r>
            <w:r w:rsidRPr="00E1409B">
              <w:rPr>
                <w:rFonts w:ascii="Arial" w:hAnsi="Arial" w:cs="Arial"/>
                <w:snapToGrid w:val="0"/>
                <w:color w:val="000000" w:themeColor="text1"/>
                <w:sz w:val="24"/>
              </w:rPr>
              <w:br/>
              <w:t>органа по стандартизации</w:t>
            </w:r>
          </w:p>
        </w:tc>
      </w:tr>
      <w:tr w:rsidR="007E5B8F" w:rsidRPr="00E1409B" w14:paraId="76FCA4B0" w14:textId="77777777" w:rsidTr="007E5B8F">
        <w:tc>
          <w:tcPr>
            <w:tcW w:w="3261" w:type="dxa"/>
          </w:tcPr>
          <w:p w14:paraId="020764FC" w14:textId="77777777" w:rsidR="007E5B8F" w:rsidRPr="00E1409B" w:rsidRDefault="007E5B8F" w:rsidP="00E1409B">
            <w:pPr>
              <w:widowControl w:val="0"/>
              <w:autoSpaceDE w:val="0"/>
              <w:autoSpaceDN w:val="0"/>
              <w:ind w:firstLine="709"/>
              <w:rPr>
                <w:rFonts w:ascii="Arial" w:hAnsi="Arial" w:cs="Arial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 w14:paraId="70B9BC8F" w14:textId="77777777" w:rsidR="007E5B8F" w:rsidRPr="00E1409B" w:rsidRDefault="007E5B8F" w:rsidP="00E1409B">
            <w:pPr>
              <w:widowControl w:val="0"/>
              <w:autoSpaceDE w:val="0"/>
              <w:autoSpaceDN w:val="0"/>
              <w:ind w:firstLine="709"/>
              <w:rPr>
                <w:rFonts w:ascii="Arial" w:hAnsi="Arial" w:cs="Arial"/>
                <w:snapToGrid w:val="0"/>
                <w:color w:val="000000" w:themeColor="text1"/>
                <w:sz w:val="24"/>
              </w:rPr>
            </w:pPr>
          </w:p>
        </w:tc>
        <w:tc>
          <w:tcPr>
            <w:tcW w:w="4343" w:type="dxa"/>
          </w:tcPr>
          <w:p w14:paraId="2083AFD1" w14:textId="77777777" w:rsidR="007E5B8F" w:rsidRPr="00E1409B" w:rsidRDefault="007E5B8F" w:rsidP="00E1409B">
            <w:pPr>
              <w:widowControl w:val="0"/>
              <w:autoSpaceDE w:val="0"/>
              <w:autoSpaceDN w:val="0"/>
              <w:ind w:firstLine="709"/>
              <w:rPr>
                <w:rFonts w:ascii="Arial" w:hAnsi="Arial" w:cs="Arial"/>
                <w:snapToGrid w:val="0"/>
                <w:color w:val="000000" w:themeColor="text1"/>
                <w:sz w:val="24"/>
              </w:rPr>
            </w:pPr>
          </w:p>
        </w:tc>
      </w:tr>
      <w:tr w:rsidR="007E5B8F" w:rsidRPr="00E1409B" w14:paraId="69D4F815" w14:textId="77777777" w:rsidTr="007E5B8F">
        <w:tc>
          <w:tcPr>
            <w:tcW w:w="3261" w:type="dxa"/>
          </w:tcPr>
          <w:p w14:paraId="5546E3E1" w14:textId="77777777" w:rsidR="007E5B8F" w:rsidRPr="00E1409B" w:rsidRDefault="007E5B8F" w:rsidP="00E1409B">
            <w:pPr>
              <w:widowControl w:val="0"/>
              <w:autoSpaceDE w:val="0"/>
              <w:autoSpaceDN w:val="0"/>
              <w:ind w:firstLine="709"/>
              <w:rPr>
                <w:rFonts w:ascii="Arial" w:hAnsi="Arial" w:cs="Arial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 w14:paraId="1BA116F7" w14:textId="77777777" w:rsidR="007E5B8F" w:rsidRPr="00E1409B" w:rsidRDefault="007E5B8F" w:rsidP="00E1409B">
            <w:pPr>
              <w:widowControl w:val="0"/>
              <w:autoSpaceDE w:val="0"/>
              <w:autoSpaceDN w:val="0"/>
              <w:ind w:firstLine="709"/>
              <w:rPr>
                <w:rFonts w:ascii="Arial" w:hAnsi="Arial" w:cs="Arial"/>
                <w:snapToGrid w:val="0"/>
                <w:color w:val="000000" w:themeColor="text1"/>
                <w:sz w:val="24"/>
              </w:rPr>
            </w:pPr>
          </w:p>
        </w:tc>
        <w:tc>
          <w:tcPr>
            <w:tcW w:w="4343" w:type="dxa"/>
          </w:tcPr>
          <w:p w14:paraId="0DFACE9C" w14:textId="77777777" w:rsidR="007E5B8F" w:rsidRPr="00E1409B" w:rsidRDefault="007E5B8F" w:rsidP="00E1409B">
            <w:pPr>
              <w:widowControl w:val="0"/>
              <w:autoSpaceDE w:val="0"/>
              <w:autoSpaceDN w:val="0"/>
              <w:ind w:firstLine="709"/>
              <w:rPr>
                <w:rFonts w:ascii="Arial" w:hAnsi="Arial" w:cs="Arial"/>
                <w:snapToGrid w:val="0"/>
                <w:color w:val="000000" w:themeColor="text1"/>
                <w:sz w:val="24"/>
              </w:rPr>
            </w:pPr>
          </w:p>
        </w:tc>
      </w:tr>
      <w:tr w:rsidR="007E5B8F" w:rsidRPr="00E1409B" w14:paraId="69F93C5A" w14:textId="77777777" w:rsidTr="007E5B8F">
        <w:tc>
          <w:tcPr>
            <w:tcW w:w="3261" w:type="dxa"/>
          </w:tcPr>
          <w:p w14:paraId="2A3E2D6C" w14:textId="77777777" w:rsidR="007E5B8F" w:rsidRPr="00E1409B" w:rsidRDefault="007E5B8F" w:rsidP="00E1409B">
            <w:pPr>
              <w:widowControl w:val="0"/>
              <w:autoSpaceDE w:val="0"/>
              <w:autoSpaceDN w:val="0"/>
              <w:ind w:firstLine="709"/>
              <w:rPr>
                <w:rFonts w:ascii="Arial" w:hAnsi="Arial" w:cs="Arial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 w14:paraId="2E616260" w14:textId="77777777" w:rsidR="007E5B8F" w:rsidRPr="00E1409B" w:rsidRDefault="007E5B8F" w:rsidP="00E1409B">
            <w:pPr>
              <w:widowControl w:val="0"/>
              <w:autoSpaceDE w:val="0"/>
              <w:autoSpaceDN w:val="0"/>
              <w:ind w:firstLine="709"/>
              <w:rPr>
                <w:rFonts w:ascii="Arial" w:hAnsi="Arial" w:cs="Arial"/>
                <w:snapToGrid w:val="0"/>
                <w:color w:val="000000" w:themeColor="text1"/>
                <w:sz w:val="24"/>
              </w:rPr>
            </w:pPr>
          </w:p>
        </w:tc>
        <w:tc>
          <w:tcPr>
            <w:tcW w:w="4343" w:type="dxa"/>
          </w:tcPr>
          <w:p w14:paraId="6907C40E" w14:textId="77777777" w:rsidR="007E5B8F" w:rsidRPr="00E1409B" w:rsidRDefault="007E5B8F" w:rsidP="00E1409B">
            <w:pPr>
              <w:widowControl w:val="0"/>
              <w:autoSpaceDE w:val="0"/>
              <w:autoSpaceDN w:val="0"/>
              <w:ind w:firstLine="709"/>
              <w:rPr>
                <w:rFonts w:ascii="Arial" w:hAnsi="Arial" w:cs="Arial"/>
                <w:snapToGrid w:val="0"/>
                <w:color w:val="000000" w:themeColor="text1"/>
                <w:sz w:val="24"/>
              </w:rPr>
            </w:pPr>
          </w:p>
        </w:tc>
      </w:tr>
      <w:tr w:rsidR="007E5B8F" w:rsidRPr="00E1409B" w14:paraId="57370CB8" w14:textId="77777777" w:rsidTr="007E5B8F">
        <w:tc>
          <w:tcPr>
            <w:tcW w:w="3261" w:type="dxa"/>
          </w:tcPr>
          <w:p w14:paraId="198D3EC9" w14:textId="77777777" w:rsidR="007E5B8F" w:rsidRPr="00E1409B" w:rsidRDefault="007E5B8F" w:rsidP="00E1409B">
            <w:pPr>
              <w:widowControl w:val="0"/>
              <w:autoSpaceDE w:val="0"/>
              <w:autoSpaceDN w:val="0"/>
              <w:ind w:firstLine="709"/>
              <w:rPr>
                <w:rFonts w:ascii="Arial" w:hAnsi="Arial" w:cs="Arial"/>
                <w:snapToGrid w:val="0"/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 w14:paraId="5AAE62AF" w14:textId="77777777" w:rsidR="007E5B8F" w:rsidRPr="00E1409B" w:rsidRDefault="007E5B8F" w:rsidP="00E1409B">
            <w:pPr>
              <w:widowControl w:val="0"/>
              <w:autoSpaceDE w:val="0"/>
              <w:autoSpaceDN w:val="0"/>
              <w:ind w:firstLine="709"/>
              <w:rPr>
                <w:rFonts w:ascii="Arial" w:hAnsi="Arial" w:cs="Arial"/>
                <w:snapToGrid w:val="0"/>
                <w:color w:val="000000" w:themeColor="text1"/>
                <w:sz w:val="24"/>
              </w:rPr>
            </w:pPr>
          </w:p>
        </w:tc>
        <w:tc>
          <w:tcPr>
            <w:tcW w:w="4343" w:type="dxa"/>
          </w:tcPr>
          <w:p w14:paraId="6F0CC038" w14:textId="77777777" w:rsidR="007E5B8F" w:rsidRPr="00E1409B" w:rsidRDefault="007E5B8F" w:rsidP="00E1409B">
            <w:pPr>
              <w:widowControl w:val="0"/>
              <w:autoSpaceDE w:val="0"/>
              <w:autoSpaceDN w:val="0"/>
              <w:ind w:firstLine="709"/>
              <w:rPr>
                <w:rFonts w:ascii="Arial" w:hAnsi="Arial" w:cs="Arial"/>
                <w:snapToGrid w:val="0"/>
                <w:color w:val="000000" w:themeColor="text1"/>
                <w:sz w:val="24"/>
              </w:rPr>
            </w:pPr>
          </w:p>
        </w:tc>
      </w:tr>
    </w:tbl>
    <w:p w14:paraId="75EFC9BB" w14:textId="77777777" w:rsidR="007E5B8F" w:rsidRPr="00E1409B" w:rsidRDefault="007E5B8F" w:rsidP="00E1409B">
      <w:pPr>
        <w:widowControl w:val="0"/>
        <w:tabs>
          <w:tab w:val="left" w:pos="0"/>
          <w:tab w:val="left" w:pos="993"/>
        </w:tabs>
        <w:autoSpaceDE w:val="0"/>
        <w:autoSpaceDN w:val="0"/>
        <w:ind w:firstLine="709"/>
        <w:rPr>
          <w:rFonts w:ascii="Arial" w:hAnsi="Arial" w:cs="Arial"/>
          <w:color w:val="000000" w:themeColor="text1"/>
          <w:sz w:val="24"/>
          <w:lang w:val="kk-KZ"/>
        </w:rPr>
      </w:pPr>
    </w:p>
    <w:p w14:paraId="0B1AF170" w14:textId="77777777" w:rsidR="007E5B8F" w:rsidRPr="00E1409B" w:rsidRDefault="007E5B8F" w:rsidP="00E1409B">
      <w:pPr>
        <w:widowControl w:val="0"/>
        <w:numPr>
          <w:ilvl w:val="0"/>
          <w:numId w:val="5"/>
        </w:numPr>
        <w:ind w:left="0" w:firstLine="709"/>
        <w:rPr>
          <w:rFonts w:ascii="Arial" w:hAnsi="Arial" w:cs="Arial"/>
          <w:color w:val="000000" w:themeColor="text1"/>
          <w:sz w:val="24"/>
        </w:rPr>
      </w:pPr>
      <w:r w:rsidRPr="00E1409B">
        <w:rPr>
          <w:rFonts w:ascii="Arial" w:hAnsi="Arial" w:cs="Arial"/>
          <w:color w:val="000000" w:themeColor="text1"/>
          <w:sz w:val="24"/>
        </w:rPr>
        <w:t xml:space="preserve">  ВВЕДЕН ВПЕРВЫЕ</w:t>
      </w:r>
    </w:p>
    <w:p w14:paraId="23AD1BBF" w14:textId="77777777" w:rsidR="007E5B8F" w:rsidRPr="00E1409B" w:rsidRDefault="007E5B8F" w:rsidP="00E1409B">
      <w:pPr>
        <w:ind w:firstLine="709"/>
        <w:rPr>
          <w:rFonts w:ascii="Arial" w:hAnsi="Arial" w:cs="Arial"/>
          <w:color w:val="000000" w:themeColor="text1"/>
          <w:sz w:val="24"/>
        </w:rPr>
      </w:pPr>
    </w:p>
    <w:p w14:paraId="430E41DB" w14:textId="77777777" w:rsidR="007E5B8F" w:rsidRPr="00E1409B" w:rsidRDefault="007E5B8F" w:rsidP="00E1409B">
      <w:pPr>
        <w:autoSpaceDE w:val="0"/>
        <w:autoSpaceDN w:val="0"/>
        <w:ind w:firstLine="709"/>
        <w:rPr>
          <w:rFonts w:ascii="Arial" w:hAnsi="Arial" w:cs="Arial"/>
          <w:i/>
          <w:iCs/>
          <w:color w:val="000000" w:themeColor="text1"/>
          <w:spacing w:val="-4"/>
          <w:sz w:val="24"/>
        </w:rPr>
      </w:pPr>
      <w:r w:rsidRPr="00E1409B">
        <w:rPr>
          <w:rFonts w:ascii="Arial" w:hAnsi="Arial" w:cs="Arial"/>
          <w:i/>
          <w:iCs/>
          <w:color w:val="000000" w:themeColor="text1"/>
          <w:spacing w:val="-4"/>
          <w:sz w:val="24"/>
        </w:rPr>
        <w:t xml:space="preserve">Информация о введении в действие (прекращении действия) настоящего стандарта и изменений к нему на территории указанных выше государств </w:t>
      </w:r>
      <w:r w:rsidRPr="00E1409B">
        <w:rPr>
          <w:rFonts w:ascii="Arial" w:hAnsi="Arial" w:cs="Arial"/>
          <w:i/>
          <w:iCs/>
          <w:color w:val="000000" w:themeColor="text1"/>
          <w:spacing w:val="-4"/>
          <w:sz w:val="24"/>
        </w:rPr>
        <w:lastRenderedPageBreak/>
        <w:t>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150155BD" w14:textId="77777777" w:rsidR="007E5B8F" w:rsidRPr="00E1409B" w:rsidRDefault="007E5B8F" w:rsidP="00E1409B">
      <w:pPr>
        <w:autoSpaceDE w:val="0"/>
        <w:autoSpaceDN w:val="0"/>
        <w:ind w:firstLine="709"/>
        <w:rPr>
          <w:rFonts w:ascii="Arial" w:hAnsi="Arial" w:cs="Arial"/>
          <w:i/>
          <w:iCs/>
          <w:color w:val="000000" w:themeColor="text1"/>
          <w:sz w:val="24"/>
          <w:lang w:val="kk-KZ"/>
        </w:rPr>
      </w:pPr>
      <w:r w:rsidRPr="00E1409B">
        <w:rPr>
          <w:rFonts w:ascii="Arial" w:hAnsi="Arial" w:cs="Arial"/>
          <w:i/>
          <w:iCs/>
          <w:color w:val="000000" w:themeColor="text1"/>
          <w:sz w:val="24"/>
        </w:rPr>
        <w:t xml:space="preserve">В случае пересмотра, изменения или отмены настоящего стандарта соответствующая информация будет опубликована </w:t>
      </w:r>
      <w:r w:rsidRPr="00E1409B">
        <w:rPr>
          <w:rFonts w:ascii="Arial" w:hAnsi="Arial" w:cs="Arial"/>
          <w:i/>
          <w:iCs/>
          <w:color w:val="000000" w:themeColor="text1"/>
          <w:sz w:val="24"/>
          <w:lang w:val="kk-KZ"/>
        </w:rPr>
        <w:t>на официальном интернет-</w:t>
      </w:r>
      <w:r w:rsidRPr="00E1409B">
        <w:rPr>
          <w:rFonts w:ascii="Arial" w:hAnsi="Arial" w:cs="Arial"/>
          <w:i/>
          <w:iCs/>
          <w:color w:val="000000" w:themeColor="text1"/>
          <w:sz w:val="24"/>
        </w:rPr>
        <w:t xml:space="preserve"> сайте Межгосударственного совета по стандартизации, метрологии и сертификации в каталоге «Межгосударственные стандарты»</w:t>
      </w:r>
      <w:r w:rsidRPr="00E1409B">
        <w:rPr>
          <w:rFonts w:ascii="Arial" w:hAnsi="Arial" w:cs="Arial"/>
          <w:i/>
          <w:iCs/>
          <w:color w:val="000000" w:themeColor="text1"/>
          <w:sz w:val="24"/>
          <w:lang w:val="kk-KZ"/>
        </w:rPr>
        <w:t>.</w:t>
      </w:r>
    </w:p>
    <w:p w14:paraId="6F42EBB4" w14:textId="77777777" w:rsidR="007E5B8F" w:rsidRPr="00E1409B" w:rsidRDefault="007E5B8F" w:rsidP="00E1409B">
      <w:pPr>
        <w:autoSpaceDE w:val="0"/>
        <w:autoSpaceDN w:val="0"/>
        <w:ind w:firstLine="709"/>
        <w:rPr>
          <w:rFonts w:ascii="Arial" w:hAnsi="Arial" w:cs="Arial"/>
          <w:color w:val="000000" w:themeColor="text1"/>
          <w:sz w:val="24"/>
        </w:rPr>
      </w:pPr>
    </w:p>
    <w:p w14:paraId="7559537F" w14:textId="77777777" w:rsidR="009174E4" w:rsidRPr="00E1409B" w:rsidRDefault="009174E4" w:rsidP="00E1409B">
      <w:pPr>
        <w:autoSpaceDE w:val="0"/>
        <w:autoSpaceDN w:val="0"/>
        <w:ind w:firstLine="709"/>
        <w:rPr>
          <w:rFonts w:ascii="Arial" w:hAnsi="Arial" w:cs="Arial"/>
          <w:color w:val="000000" w:themeColor="text1"/>
          <w:sz w:val="24"/>
        </w:rPr>
      </w:pPr>
    </w:p>
    <w:p w14:paraId="7EE519C2" w14:textId="77777777" w:rsidR="007E5B8F" w:rsidRPr="00E1409B" w:rsidRDefault="007E5B8F" w:rsidP="00E1409B">
      <w:pPr>
        <w:autoSpaceDE w:val="0"/>
        <w:autoSpaceDN w:val="0"/>
        <w:ind w:firstLine="709"/>
        <w:rPr>
          <w:rFonts w:ascii="Arial" w:hAnsi="Arial" w:cs="Arial"/>
          <w:color w:val="000000" w:themeColor="text1"/>
          <w:sz w:val="24"/>
        </w:rPr>
      </w:pPr>
      <w:r w:rsidRPr="00E1409B">
        <w:rPr>
          <w:rFonts w:ascii="Arial" w:hAnsi="Arial" w:cs="Arial"/>
          <w:color w:val="000000" w:themeColor="text1"/>
          <w:sz w:val="24"/>
        </w:rPr>
        <w:t xml:space="preserve"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 стандартизации этих государств. </w:t>
      </w:r>
    </w:p>
    <w:p w14:paraId="361A1399" w14:textId="77777777" w:rsidR="007E5B8F" w:rsidRPr="00E1409B" w:rsidRDefault="007E5B8F" w:rsidP="00E1409B">
      <w:pPr>
        <w:pageBreakBefore/>
        <w:spacing w:line="360" w:lineRule="auto"/>
        <w:ind w:firstLine="709"/>
        <w:rPr>
          <w:rFonts w:ascii="Arial" w:hAnsi="Arial" w:cs="Arial"/>
          <w:b/>
          <w:bCs/>
          <w:color w:val="000000" w:themeColor="text1"/>
          <w:sz w:val="24"/>
        </w:rPr>
      </w:pPr>
      <w:r w:rsidRPr="00E1409B">
        <w:rPr>
          <w:rFonts w:ascii="Arial" w:hAnsi="Arial" w:cs="Arial"/>
          <w:b/>
          <w:bCs/>
          <w:color w:val="000000" w:themeColor="text1"/>
          <w:sz w:val="24"/>
        </w:rPr>
        <w:lastRenderedPageBreak/>
        <w:t>Содержание</w:t>
      </w:r>
    </w:p>
    <w:p w14:paraId="216EB29F" w14:textId="77777777" w:rsidR="006D6528" w:rsidRPr="00E1409B" w:rsidRDefault="007E5B8F" w:rsidP="00E1409B">
      <w:pPr>
        <w:pStyle w:val="21"/>
        <w:ind w:firstLine="709"/>
        <w:jc w:val="both"/>
        <w:rPr>
          <w:rStyle w:val="aa"/>
          <w:rFonts w:ascii="Arial" w:eastAsia="Times New Roman" w:hAnsi="Arial" w:cs="Arial"/>
          <w:lang w:val="kk-KZ"/>
        </w:rPr>
      </w:pPr>
      <w:r w:rsidRPr="00E1409B">
        <w:rPr>
          <w:rFonts w:ascii="Arial" w:hAnsi="Arial" w:cs="Arial"/>
        </w:rPr>
        <w:t xml:space="preserve">                       </w:t>
      </w:r>
      <w:r w:rsidRPr="00E1409B">
        <w:rPr>
          <w:rFonts w:ascii="Arial" w:hAnsi="Arial" w:cs="Arial"/>
        </w:rPr>
        <w:fldChar w:fldCharType="begin"/>
      </w:r>
      <w:r w:rsidRPr="00E1409B">
        <w:rPr>
          <w:rFonts w:ascii="Arial" w:hAnsi="Arial" w:cs="Arial"/>
        </w:rPr>
        <w:instrText xml:space="preserve"> TOC \o "1-3" \h \z \u </w:instrText>
      </w:r>
      <w:r w:rsidRPr="00E1409B">
        <w:rPr>
          <w:rFonts w:ascii="Arial" w:hAnsi="Arial" w:cs="Arial"/>
        </w:rPr>
        <w:fldChar w:fldCharType="separate"/>
      </w:r>
    </w:p>
    <w:p w14:paraId="2EC72FAA" w14:textId="77777777" w:rsidR="006D6528" w:rsidRPr="00E1409B" w:rsidRDefault="00000000" w:rsidP="00E1409B">
      <w:pPr>
        <w:pStyle w:val="12"/>
        <w:spacing w:before="0" w:after="0" w:line="360" w:lineRule="auto"/>
        <w:ind w:left="0" w:firstLine="709"/>
        <w:jc w:val="both"/>
        <w:rPr>
          <w:rStyle w:val="aa"/>
          <w:lang w:val="kk-KZ"/>
        </w:rPr>
      </w:pPr>
      <w:hyperlink w:anchor="_Toc129873895" w:history="1">
        <w:r w:rsidR="006D6528" w:rsidRPr="00E1409B">
          <w:rPr>
            <w:rStyle w:val="aa"/>
            <w:lang w:val="kk-KZ"/>
          </w:rPr>
          <w:t>1</w:t>
        </w:r>
        <w:r w:rsidR="006D6528" w:rsidRPr="00E1409B">
          <w:rPr>
            <w:rStyle w:val="aa"/>
            <w:lang w:val="kk-KZ"/>
          </w:rPr>
          <w:tab/>
          <w:t>Область применения</w:t>
        </w:r>
        <w:r w:rsidR="006D6528" w:rsidRPr="00E1409B">
          <w:rPr>
            <w:rStyle w:val="aa"/>
            <w:webHidden/>
            <w:lang w:val="kk-KZ"/>
          </w:rPr>
          <w:tab/>
        </w:r>
        <w:r w:rsidR="006D6528" w:rsidRPr="00E1409B">
          <w:rPr>
            <w:rStyle w:val="aa"/>
            <w:webHidden/>
            <w:lang w:val="kk-KZ"/>
          </w:rPr>
          <w:fldChar w:fldCharType="begin"/>
        </w:r>
        <w:r w:rsidR="006D6528" w:rsidRPr="00E1409B">
          <w:rPr>
            <w:rStyle w:val="aa"/>
            <w:webHidden/>
            <w:lang w:val="kk-KZ"/>
          </w:rPr>
          <w:instrText xml:space="preserve"> PAGEREF _Toc129873895 \h </w:instrText>
        </w:r>
        <w:r w:rsidR="006D6528" w:rsidRPr="00E1409B">
          <w:rPr>
            <w:rStyle w:val="aa"/>
            <w:webHidden/>
            <w:lang w:val="kk-KZ"/>
          </w:rPr>
        </w:r>
        <w:r w:rsidR="006D6528" w:rsidRPr="00E1409B">
          <w:rPr>
            <w:rStyle w:val="aa"/>
            <w:webHidden/>
            <w:lang w:val="kk-KZ"/>
          </w:rPr>
          <w:fldChar w:fldCharType="separate"/>
        </w:r>
        <w:r w:rsidR="005A5F1D" w:rsidRPr="00E1409B">
          <w:rPr>
            <w:rStyle w:val="aa"/>
            <w:webHidden/>
            <w:lang w:val="kk-KZ"/>
          </w:rPr>
          <w:t>1</w:t>
        </w:r>
        <w:r w:rsidR="006D6528" w:rsidRPr="00E1409B">
          <w:rPr>
            <w:rStyle w:val="aa"/>
            <w:webHidden/>
            <w:lang w:val="kk-KZ"/>
          </w:rPr>
          <w:fldChar w:fldCharType="end"/>
        </w:r>
      </w:hyperlink>
    </w:p>
    <w:p w14:paraId="2A7C658D" w14:textId="77777777" w:rsidR="006D6528" w:rsidRPr="00E1409B" w:rsidRDefault="00000000" w:rsidP="00E1409B">
      <w:pPr>
        <w:pStyle w:val="12"/>
        <w:spacing w:before="0" w:after="0" w:line="360" w:lineRule="auto"/>
        <w:ind w:left="0" w:firstLine="709"/>
        <w:jc w:val="both"/>
        <w:rPr>
          <w:rStyle w:val="aa"/>
          <w:lang w:val="kk-KZ"/>
        </w:rPr>
      </w:pPr>
      <w:hyperlink w:anchor="_Toc129873896" w:history="1">
        <w:r w:rsidR="006D6528" w:rsidRPr="00E1409B">
          <w:rPr>
            <w:rStyle w:val="aa"/>
            <w:lang w:val="kk-KZ"/>
          </w:rPr>
          <w:t>2</w:t>
        </w:r>
        <w:r w:rsidR="006D6528" w:rsidRPr="00E1409B">
          <w:rPr>
            <w:rStyle w:val="aa"/>
            <w:lang w:val="kk-KZ"/>
          </w:rPr>
          <w:tab/>
          <w:t>Нормативные ссылки</w:t>
        </w:r>
        <w:r w:rsidR="006D6528" w:rsidRPr="00E1409B">
          <w:rPr>
            <w:rStyle w:val="aa"/>
            <w:webHidden/>
            <w:lang w:val="kk-KZ"/>
          </w:rPr>
          <w:tab/>
        </w:r>
        <w:r w:rsidR="006D6528" w:rsidRPr="00E1409B">
          <w:rPr>
            <w:rStyle w:val="aa"/>
            <w:webHidden/>
            <w:lang w:val="kk-KZ"/>
          </w:rPr>
          <w:fldChar w:fldCharType="begin"/>
        </w:r>
        <w:r w:rsidR="006D6528" w:rsidRPr="00E1409B">
          <w:rPr>
            <w:rStyle w:val="aa"/>
            <w:webHidden/>
            <w:lang w:val="kk-KZ"/>
          </w:rPr>
          <w:instrText xml:space="preserve"> PAGEREF _Toc129873896 \h </w:instrText>
        </w:r>
        <w:r w:rsidR="006D6528" w:rsidRPr="00E1409B">
          <w:rPr>
            <w:rStyle w:val="aa"/>
            <w:webHidden/>
            <w:lang w:val="kk-KZ"/>
          </w:rPr>
        </w:r>
        <w:r w:rsidR="006D6528" w:rsidRPr="00E1409B">
          <w:rPr>
            <w:rStyle w:val="aa"/>
            <w:webHidden/>
            <w:lang w:val="kk-KZ"/>
          </w:rPr>
          <w:fldChar w:fldCharType="separate"/>
        </w:r>
        <w:r w:rsidR="005A5F1D" w:rsidRPr="00E1409B">
          <w:rPr>
            <w:rStyle w:val="aa"/>
            <w:webHidden/>
            <w:lang w:val="kk-KZ"/>
          </w:rPr>
          <w:t>1</w:t>
        </w:r>
        <w:r w:rsidR="006D6528" w:rsidRPr="00E1409B">
          <w:rPr>
            <w:rStyle w:val="aa"/>
            <w:webHidden/>
            <w:lang w:val="kk-KZ"/>
          </w:rPr>
          <w:fldChar w:fldCharType="end"/>
        </w:r>
      </w:hyperlink>
    </w:p>
    <w:p w14:paraId="01508F12" w14:textId="77777777" w:rsidR="006D6528" w:rsidRPr="00E1409B" w:rsidRDefault="00000000" w:rsidP="00E1409B">
      <w:pPr>
        <w:pStyle w:val="12"/>
        <w:spacing w:before="0" w:after="0" w:line="360" w:lineRule="auto"/>
        <w:ind w:left="0" w:firstLine="709"/>
        <w:jc w:val="both"/>
        <w:rPr>
          <w:rStyle w:val="aa"/>
          <w:lang w:val="kk-KZ"/>
        </w:rPr>
      </w:pPr>
      <w:hyperlink w:anchor="_Toc129873897" w:history="1">
        <w:r w:rsidR="006D6528" w:rsidRPr="00E1409B">
          <w:rPr>
            <w:rStyle w:val="aa"/>
            <w:lang w:val="kk-KZ"/>
          </w:rPr>
          <w:t>3</w:t>
        </w:r>
        <w:r w:rsidR="006D6528" w:rsidRPr="00E1409B">
          <w:rPr>
            <w:rStyle w:val="aa"/>
            <w:lang w:val="kk-KZ"/>
          </w:rPr>
          <w:tab/>
          <w:t>Сущность метода</w:t>
        </w:r>
        <w:r w:rsidR="006D6528" w:rsidRPr="00E1409B">
          <w:rPr>
            <w:rStyle w:val="aa"/>
            <w:webHidden/>
            <w:lang w:val="kk-KZ"/>
          </w:rPr>
          <w:tab/>
        </w:r>
        <w:r w:rsidR="006D6528" w:rsidRPr="00E1409B">
          <w:rPr>
            <w:rStyle w:val="aa"/>
            <w:webHidden/>
            <w:lang w:val="kk-KZ"/>
          </w:rPr>
          <w:fldChar w:fldCharType="begin"/>
        </w:r>
        <w:r w:rsidR="006D6528" w:rsidRPr="00E1409B">
          <w:rPr>
            <w:rStyle w:val="aa"/>
            <w:webHidden/>
            <w:lang w:val="kk-KZ"/>
          </w:rPr>
          <w:instrText xml:space="preserve"> PAGEREF _Toc129873897 \h </w:instrText>
        </w:r>
        <w:r w:rsidR="006D6528" w:rsidRPr="00E1409B">
          <w:rPr>
            <w:rStyle w:val="aa"/>
            <w:webHidden/>
            <w:lang w:val="kk-KZ"/>
          </w:rPr>
        </w:r>
        <w:r w:rsidR="006D6528" w:rsidRPr="00E1409B">
          <w:rPr>
            <w:rStyle w:val="aa"/>
            <w:webHidden/>
            <w:lang w:val="kk-KZ"/>
          </w:rPr>
          <w:fldChar w:fldCharType="separate"/>
        </w:r>
        <w:r w:rsidR="005A5F1D" w:rsidRPr="00E1409B">
          <w:rPr>
            <w:rStyle w:val="aa"/>
            <w:webHidden/>
            <w:lang w:val="kk-KZ"/>
          </w:rPr>
          <w:t>2</w:t>
        </w:r>
        <w:r w:rsidR="006D6528" w:rsidRPr="00E1409B">
          <w:rPr>
            <w:rStyle w:val="aa"/>
            <w:webHidden/>
            <w:lang w:val="kk-KZ"/>
          </w:rPr>
          <w:fldChar w:fldCharType="end"/>
        </w:r>
      </w:hyperlink>
    </w:p>
    <w:p w14:paraId="0A8D4589" w14:textId="77777777" w:rsidR="006D6528" w:rsidRPr="00E1409B" w:rsidRDefault="00000000" w:rsidP="00E1409B">
      <w:pPr>
        <w:pStyle w:val="12"/>
        <w:spacing w:before="0" w:after="0" w:line="360" w:lineRule="auto"/>
        <w:ind w:left="0" w:firstLine="709"/>
        <w:jc w:val="both"/>
        <w:rPr>
          <w:rStyle w:val="aa"/>
          <w:lang w:val="kk-KZ"/>
        </w:rPr>
      </w:pPr>
      <w:hyperlink w:anchor="_Toc129873898" w:history="1">
        <w:r w:rsidR="006D6528" w:rsidRPr="00E1409B">
          <w:rPr>
            <w:rStyle w:val="aa"/>
            <w:lang w:val="kk-KZ"/>
          </w:rPr>
          <w:t>4</w:t>
        </w:r>
        <w:r w:rsidR="006D6528" w:rsidRPr="00E1409B">
          <w:rPr>
            <w:rStyle w:val="aa"/>
            <w:lang w:val="kk-KZ"/>
          </w:rPr>
          <w:tab/>
          <w:t>Требования безопасности и охраны окружающей среды</w:t>
        </w:r>
        <w:r w:rsidR="006D6528" w:rsidRPr="00E1409B">
          <w:rPr>
            <w:rStyle w:val="aa"/>
            <w:webHidden/>
            <w:lang w:val="kk-KZ"/>
          </w:rPr>
          <w:tab/>
        </w:r>
        <w:r w:rsidR="006D6528" w:rsidRPr="00E1409B">
          <w:rPr>
            <w:rStyle w:val="aa"/>
            <w:webHidden/>
            <w:lang w:val="kk-KZ"/>
          </w:rPr>
          <w:fldChar w:fldCharType="begin"/>
        </w:r>
        <w:r w:rsidR="006D6528" w:rsidRPr="00E1409B">
          <w:rPr>
            <w:rStyle w:val="aa"/>
            <w:webHidden/>
            <w:lang w:val="kk-KZ"/>
          </w:rPr>
          <w:instrText xml:space="preserve"> PAGEREF _Toc129873898 \h </w:instrText>
        </w:r>
        <w:r w:rsidR="006D6528" w:rsidRPr="00E1409B">
          <w:rPr>
            <w:rStyle w:val="aa"/>
            <w:webHidden/>
            <w:lang w:val="kk-KZ"/>
          </w:rPr>
        </w:r>
        <w:r w:rsidR="006D6528" w:rsidRPr="00E1409B">
          <w:rPr>
            <w:rStyle w:val="aa"/>
            <w:webHidden/>
            <w:lang w:val="kk-KZ"/>
          </w:rPr>
          <w:fldChar w:fldCharType="separate"/>
        </w:r>
        <w:r w:rsidR="005A5F1D" w:rsidRPr="00E1409B">
          <w:rPr>
            <w:rStyle w:val="aa"/>
            <w:webHidden/>
            <w:lang w:val="kk-KZ"/>
          </w:rPr>
          <w:t>3</w:t>
        </w:r>
        <w:r w:rsidR="006D6528" w:rsidRPr="00E1409B">
          <w:rPr>
            <w:rStyle w:val="aa"/>
            <w:webHidden/>
            <w:lang w:val="kk-KZ"/>
          </w:rPr>
          <w:fldChar w:fldCharType="end"/>
        </w:r>
      </w:hyperlink>
    </w:p>
    <w:p w14:paraId="68B161C0" w14:textId="77777777" w:rsidR="006D6528" w:rsidRPr="00E1409B" w:rsidRDefault="00000000" w:rsidP="00E1409B">
      <w:pPr>
        <w:pStyle w:val="12"/>
        <w:spacing w:before="0" w:after="0" w:line="360" w:lineRule="auto"/>
        <w:ind w:left="0" w:firstLine="709"/>
        <w:jc w:val="both"/>
        <w:rPr>
          <w:rStyle w:val="aa"/>
          <w:lang w:val="kk-KZ"/>
        </w:rPr>
      </w:pPr>
      <w:hyperlink w:anchor="_Toc129873899" w:history="1">
        <w:r w:rsidR="006D6528" w:rsidRPr="00E1409B">
          <w:rPr>
            <w:rStyle w:val="aa"/>
            <w:lang w:val="kk-KZ"/>
          </w:rPr>
          <w:t>5</w:t>
        </w:r>
        <w:r w:rsidR="006D6528" w:rsidRPr="00E1409B">
          <w:rPr>
            <w:rStyle w:val="aa"/>
            <w:lang w:val="kk-KZ"/>
          </w:rPr>
          <w:tab/>
          <w:t>Требования к квалификации операторов</w:t>
        </w:r>
        <w:r w:rsidR="006D6528" w:rsidRPr="00E1409B">
          <w:rPr>
            <w:rStyle w:val="aa"/>
            <w:webHidden/>
            <w:lang w:val="kk-KZ"/>
          </w:rPr>
          <w:tab/>
        </w:r>
      </w:hyperlink>
      <w:r w:rsidR="00B8543B" w:rsidRPr="00E1409B">
        <w:rPr>
          <w:rStyle w:val="aa"/>
          <w:color w:val="auto"/>
          <w:u w:val="none"/>
          <w:lang w:val="kk-KZ"/>
        </w:rPr>
        <w:t>4</w:t>
      </w:r>
    </w:p>
    <w:p w14:paraId="77FFE4F1" w14:textId="77777777" w:rsidR="006D6528" w:rsidRPr="00E1409B" w:rsidRDefault="00000000" w:rsidP="00E1409B">
      <w:pPr>
        <w:pStyle w:val="12"/>
        <w:spacing w:before="0" w:after="0" w:line="360" w:lineRule="auto"/>
        <w:ind w:left="0" w:firstLine="709"/>
        <w:jc w:val="both"/>
        <w:rPr>
          <w:rStyle w:val="aa"/>
          <w:u w:val="none"/>
          <w:lang w:val="kk-KZ"/>
        </w:rPr>
      </w:pPr>
      <w:hyperlink w:anchor="_Toc129873900" w:history="1">
        <w:r w:rsidR="006D6528" w:rsidRPr="00E1409B">
          <w:rPr>
            <w:rStyle w:val="aa"/>
            <w:lang w:val="kk-KZ"/>
          </w:rPr>
          <w:t>6</w:t>
        </w:r>
        <w:r w:rsidR="006D6528" w:rsidRPr="00E1409B">
          <w:rPr>
            <w:rStyle w:val="aa"/>
            <w:lang w:val="kk-KZ"/>
          </w:rPr>
          <w:tab/>
          <w:t>Требования к условиям выполнения измерений</w:t>
        </w:r>
        <w:r w:rsidR="006D6528" w:rsidRPr="00E1409B">
          <w:rPr>
            <w:rStyle w:val="aa"/>
            <w:webHidden/>
            <w:lang w:val="kk-KZ"/>
          </w:rPr>
          <w:tab/>
        </w:r>
      </w:hyperlink>
      <w:r w:rsidR="00B8543B" w:rsidRPr="00E1409B">
        <w:rPr>
          <w:rStyle w:val="aa"/>
          <w:color w:val="auto"/>
          <w:u w:val="none"/>
          <w:lang w:val="kk-KZ"/>
        </w:rPr>
        <w:t>4</w:t>
      </w:r>
    </w:p>
    <w:p w14:paraId="2EFEE025" w14:textId="77777777" w:rsidR="006D6528" w:rsidRPr="00E1409B" w:rsidRDefault="00000000" w:rsidP="00E1409B">
      <w:pPr>
        <w:pStyle w:val="12"/>
        <w:spacing w:before="0" w:after="0" w:line="360" w:lineRule="auto"/>
        <w:ind w:left="0" w:firstLine="709"/>
        <w:jc w:val="both"/>
        <w:rPr>
          <w:rStyle w:val="aa"/>
          <w:color w:val="auto"/>
          <w:lang w:val="kk-KZ"/>
        </w:rPr>
      </w:pPr>
      <w:hyperlink w:anchor="_Toc129873901" w:history="1">
        <w:r w:rsidR="006D6528" w:rsidRPr="00E1409B">
          <w:rPr>
            <w:rStyle w:val="aa"/>
            <w:lang w:val="kk-KZ"/>
          </w:rPr>
          <w:t>7</w:t>
        </w:r>
        <w:r w:rsidR="006D6528" w:rsidRPr="00E1409B">
          <w:rPr>
            <w:rStyle w:val="aa"/>
            <w:lang w:val="kk-KZ"/>
          </w:rPr>
          <w:tab/>
          <w:t>Средства измерений, вспомогательные устройства,  реактивы</w:t>
        </w:r>
        <w:r w:rsidR="006D6528" w:rsidRPr="00E1409B">
          <w:rPr>
            <w:rStyle w:val="aa"/>
            <w:webHidden/>
            <w:lang w:val="kk-KZ"/>
          </w:rPr>
          <w:tab/>
        </w:r>
        <w:r w:rsidR="006D6528" w:rsidRPr="00E1409B">
          <w:rPr>
            <w:rStyle w:val="aa"/>
            <w:webHidden/>
            <w:lang w:val="kk-KZ"/>
          </w:rPr>
          <w:fldChar w:fldCharType="begin"/>
        </w:r>
        <w:r w:rsidR="006D6528" w:rsidRPr="00E1409B">
          <w:rPr>
            <w:rStyle w:val="aa"/>
            <w:webHidden/>
            <w:lang w:val="kk-KZ"/>
          </w:rPr>
          <w:instrText xml:space="preserve"> PAGEREF _Toc129873901 \h </w:instrText>
        </w:r>
        <w:r w:rsidR="006D6528" w:rsidRPr="00E1409B">
          <w:rPr>
            <w:rStyle w:val="aa"/>
            <w:webHidden/>
            <w:lang w:val="kk-KZ"/>
          </w:rPr>
        </w:r>
        <w:r w:rsidR="006D6528" w:rsidRPr="00E1409B">
          <w:rPr>
            <w:rStyle w:val="aa"/>
            <w:webHidden/>
            <w:lang w:val="kk-KZ"/>
          </w:rPr>
          <w:fldChar w:fldCharType="separate"/>
        </w:r>
        <w:r w:rsidR="005A5F1D" w:rsidRPr="00E1409B">
          <w:rPr>
            <w:rStyle w:val="aa"/>
            <w:webHidden/>
            <w:lang w:val="kk-KZ"/>
          </w:rPr>
          <w:t>4</w:t>
        </w:r>
        <w:r w:rsidR="006D6528" w:rsidRPr="00E1409B">
          <w:rPr>
            <w:rStyle w:val="aa"/>
            <w:webHidden/>
            <w:lang w:val="kk-KZ"/>
          </w:rPr>
          <w:fldChar w:fldCharType="end"/>
        </w:r>
      </w:hyperlink>
    </w:p>
    <w:p w14:paraId="02E9C92E" w14:textId="77777777" w:rsidR="006D6528" w:rsidRPr="00E1409B" w:rsidRDefault="00000000" w:rsidP="00E1409B">
      <w:pPr>
        <w:pStyle w:val="12"/>
        <w:spacing w:before="0" w:after="0" w:line="360" w:lineRule="auto"/>
        <w:ind w:left="0" w:firstLine="709"/>
        <w:jc w:val="both"/>
        <w:rPr>
          <w:rFonts w:eastAsiaTheme="minorEastAsia"/>
        </w:rPr>
      </w:pPr>
      <w:hyperlink w:anchor="_Toc129873905" w:history="1">
        <w:r w:rsidR="006D6528" w:rsidRPr="00E1409B">
          <w:rPr>
            <w:rStyle w:val="aa"/>
          </w:rPr>
          <w:t xml:space="preserve">8 </w:t>
        </w:r>
        <w:r w:rsidR="008E470A" w:rsidRPr="00E1409B">
          <w:rPr>
            <w:rStyle w:val="aa"/>
          </w:rPr>
          <w:t xml:space="preserve"> </w:t>
        </w:r>
        <w:r w:rsidR="006D6528" w:rsidRPr="00E1409B">
          <w:rPr>
            <w:rStyle w:val="aa"/>
          </w:rPr>
          <w:t>Подготовка к выполнению измерений</w:t>
        </w:r>
        <w:r w:rsidR="006D6528" w:rsidRPr="00E1409B">
          <w:rPr>
            <w:webHidden/>
          </w:rPr>
          <w:tab/>
        </w:r>
        <w:r w:rsidR="006D6528" w:rsidRPr="00E1409B">
          <w:rPr>
            <w:webHidden/>
          </w:rPr>
          <w:fldChar w:fldCharType="begin"/>
        </w:r>
        <w:r w:rsidR="006D6528" w:rsidRPr="00E1409B">
          <w:rPr>
            <w:webHidden/>
          </w:rPr>
          <w:instrText xml:space="preserve"> PAGEREF _Toc129873905 \h </w:instrText>
        </w:r>
        <w:r w:rsidR="006D6528" w:rsidRPr="00E1409B">
          <w:rPr>
            <w:webHidden/>
          </w:rPr>
        </w:r>
        <w:r w:rsidR="006D6528" w:rsidRPr="00E1409B">
          <w:rPr>
            <w:webHidden/>
          </w:rPr>
          <w:fldChar w:fldCharType="separate"/>
        </w:r>
        <w:r w:rsidR="005A5F1D" w:rsidRPr="00E1409B">
          <w:rPr>
            <w:webHidden/>
          </w:rPr>
          <w:t>6</w:t>
        </w:r>
        <w:r w:rsidR="006D6528" w:rsidRPr="00E1409B">
          <w:rPr>
            <w:webHidden/>
          </w:rPr>
          <w:fldChar w:fldCharType="end"/>
        </w:r>
      </w:hyperlink>
    </w:p>
    <w:p w14:paraId="5DD7A61A" w14:textId="1C088CA3" w:rsidR="006D6528" w:rsidRPr="00E1409B" w:rsidRDefault="00000000" w:rsidP="00E1409B">
      <w:pPr>
        <w:pStyle w:val="21"/>
        <w:ind w:firstLine="709"/>
        <w:jc w:val="both"/>
        <w:rPr>
          <w:rFonts w:ascii="Arial" w:hAnsi="Arial" w:cs="Arial"/>
          <w:lang w:val="ru-RU"/>
        </w:rPr>
      </w:pPr>
      <w:hyperlink w:anchor="_Toc129873908" w:history="1">
        <w:r w:rsidR="006D6528" w:rsidRPr="00E1409B">
          <w:rPr>
            <w:rStyle w:val="aa"/>
            <w:rFonts w:ascii="Arial" w:eastAsia="Times New Roman" w:hAnsi="Arial" w:cs="Arial"/>
            <w:lang w:val="ru-RU"/>
          </w:rPr>
          <w:t>9  Идентификация определяемых веществ на двух каналах детекторов</w:t>
        </w:r>
        <w:r w:rsidR="009174E4" w:rsidRPr="00E1409B">
          <w:rPr>
            <w:rStyle w:val="aa"/>
            <w:rFonts w:ascii="Arial" w:eastAsia="Times New Roman" w:hAnsi="Arial" w:cs="Arial"/>
            <w:lang w:val="ru-RU"/>
          </w:rPr>
          <w:t xml:space="preserve">    </w:t>
        </w:r>
        <w:r w:rsidR="006D6528" w:rsidRPr="00E1409B">
          <w:rPr>
            <w:rFonts w:ascii="Arial" w:hAnsi="Arial" w:cs="Arial"/>
            <w:webHidden/>
          </w:rPr>
          <w:fldChar w:fldCharType="begin"/>
        </w:r>
        <w:r w:rsidR="006D6528" w:rsidRPr="00E1409B">
          <w:rPr>
            <w:rFonts w:ascii="Arial" w:hAnsi="Arial" w:cs="Arial"/>
            <w:webHidden/>
            <w:lang w:val="ru-RU"/>
          </w:rPr>
          <w:instrText xml:space="preserve"> </w:instrText>
        </w:r>
        <w:r w:rsidR="006D6528" w:rsidRPr="00E1409B">
          <w:rPr>
            <w:rFonts w:ascii="Arial" w:hAnsi="Arial" w:cs="Arial"/>
            <w:webHidden/>
          </w:rPr>
          <w:instrText>PAGEREF</w:instrText>
        </w:r>
        <w:r w:rsidR="006D6528" w:rsidRPr="00E1409B">
          <w:rPr>
            <w:rFonts w:ascii="Arial" w:hAnsi="Arial" w:cs="Arial"/>
            <w:webHidden/>
            <w:lang w:val="ru-RU"/>
          </w:rPr>
          <w:instrText xml:space="preserve"> _</w:instrText>
        </w:r>
        <w:r w:rsidR="006D6528" w:rsidRPr="00E1409B">
          <w:rPr>
            <w:rFonts w:ascii="Arial" w:hAnsi="Arial" w:cs="Arial"/>
            <w:webHidden/>
          </w:rPr>
          <w:instrText>Toc</w:instrText>
        </w:r>
        <w:r w:rsidR="006D6528" w:rsidRPr="00E1409B">
          <w:rPr>
            <w:rFonts w:ascii="Arial" w:hAnsi="Arial" w:cs="Arial"/>
            <w:webHidden/>
            <w:lang w:val="ru-RU"/>
          </w:rPr>
          <w:instrText>129873908 \</w:instrText>
        </w:r>
        <w:r w:rsidR="006D6528" w:rsidRPr="00E1409B">
          <w:rPr>
            <w:rFonts w:ascii="Arial" w:hAnsi="Arial" w:cs="Arial"/>
            <w:webHidden/>
          </w:rPr>
          <w:instrText>h</w:instrText>
        </w:r>
        <w:r w:rsidR="006D6528" w:rsidRPr="00E1409B">
          <w:rPr>
            <w:rFonts w:ascii="Arial" w:hAnsi="Arial" w:cs="Arial"/>
            <w:webHidden/>
            <w:lang w:val="ru-RU"/>
          </w:rPr>
          <w:instrText xml:space="preserve"> </w:instrText>
        </w:r>
        <w:r w:rsidR="006D6528" w:rsidRPr="00E1409B">
          <w:rPr>
            <w:rFonts w:ascii="Arial" w:hAnsi="Arial" w:cs="Arial"/>
            <w:webHidden/>
          </w:rPr>
        </w:r>
        <w:r w:rsidR="006D6528" w:rsidRPr="00E1409B">
          <w:rPr>
            <w:rFonts w:ascii="Arial" w:hAnsi="Arial" w:cs="Arial"/>
            <w:webHidden/>
          </w:rPr>
          <w:fldChar w:fldCharType="separate"/>
        </w:r>
        <w:r w:rsidR="005A5F1D" w:rsidRPr="00E1409B">
          <w:rPr>
            <w:rFonts w:ascii="Arial" w:hAnsi="Arial" w:cs="Arial"/>
            <w:webHidden/>
            <w:lang w:val="ru-RU"/>
          </w:rPr>
          <w:t>1</w:t>
        </w:r>
        <w:r w:rsidR="006D6528" w:rsidRPr="00E1409B">
          <w:rPr>
            <w:rFonts w:ascii="Arial" w:hAnsi="Arial" w:cs="Arial"/>
            <w:webHidden/>
          </w:rPr>
          <w:fldChar w:fldCharType="end"/>
        </w:r>
      </w:hyperlink>
      <w:r w:rsidR="00412B50" w:rsidRPr="00E1409B">
        <w:rPr>
          <w:rFonts w:ascii="Arial" w:hAnsi="Arial" w:cs="Arial"/>
          <w:lang w:val="ru-RU"/>
        </w:rPr>
        <w:t>2</w:t>
      </w:r>
    </w:p>
    <w:p w14:paraId="350C1CB9" w14:textId="42C32976" w:rsidR="006D6528" w:rsidRPr="00E1409B" w:rsidRDefault="008E470A" w:rsidP="00E1409B">
      <w:pPr>
        <w:pStyle w:val="12"/>
        <w:spacing w:before="0" w:after="0" w:line="360" w:lineRule="auto"/>
        <w:ind w:left="0" w:firstLine="709"/>
        <w:jc w:val="both"/>
        <w:rPr>
          <w:rStyle w:val="aa"/>
          <w:color w:val="auto"/>
          <w:u w:val="none"/>
        </w:rPr>
      </w:pPr>
      <w:r w:rsidRPr="00E1409B">
        <w:rPr>
          <w:rStyle w:val="aa"/>
          <w:color w:val="auto"/>
          <w:u w:val="none"/>
        </w:rPr>
        <w:t xml:space="preserve">10  Отбор  пробы воды                                                                                      </w:t>
      </w:r>
      <w:hyperlink w:anchor="_Toc129873910" w:history="1">
        <w:r w:rsidR="006D6528" w:rsidRPr="00E1409B">
          <w:rPr>
            <w:rStyle w:val="aa"/>
            <w:webHidden/>
            <w:u w:val="none"/>
          </w:rPr>
          <w:fldChar w:fldCharType="begin"/>
        </w:r>
        <w:r w:rsidR="006D6528" w:rsidRPr="00E1409B">
          <w:rPr>
            <w:rStyle w:val="aa"/>
            <w:webHidden/>
            <w:u w:val="none"/>
          </w:rPr>
          <w:instrText xml:space="preserve"> PAGEREF _Toc129873910 \h </w:instrText>
        </w:r>
        <w:r w:rsidR="006D6528" w:rsidRPr="00E1409B">
          <w:rPr>
            <w:rStyle w:val="aa"/>
            <w:webHidden/>
            <w:u w:val="none"/>
          </w:rPr>
        </w:r>
        <w:r w:rsidR="006D6528" w:rsidRPr="00E1409B">
          <w:rPr>
            <w:rStyle w:val="aa"/>
            <w:webHidden/>
            <w:u w:val="none"/>
          </w:rPr>
          <w:fldChar w:fldCharType="separate"/>
        </w:r>
        <w:r w:rsidR="005A5F1D" w:rsidRPr="00E1409B">
          <w:rPr>
            <w:rStyle w:val="aa"/>
            <w:webHidden/>
            <w:u w:val="none"/>
          </w:rPr>
          <w:t>1</w:t>
        </w:r>
        <w:r w:rsidR="006D6528" w:rsidRPr="00E1409B">
          <w:rPr>
            <w:rStyle w:val="aa"/>
            <w:webHidden/>
            <w:u w:val="none"/>
          </w:rPr>
          <w:fldChar w:fldCharType="end"/>
        </w:r>
      </w:hyperlink>
      <w:r w:rsidR="006E0087" w:rsidRPr="00E1409B">
        <w:rPr>
          <w:rStyle w:val="aa"/>
          <w:color w:val="auto"/>
          <w:u w:val="none"/>
        </w:rPr>
        <w:t>3</w:t>
      </w:r>
    </w:p>
    <w:p w14:paraId="2CB6B78E" w14:textId="14BEACA1" w:rsidR="006D6528" w:rsidRPr="00E1409B" w:rsidRDefault="00000000" w:rsidP="00E1409B">
      <w:pPr>
        <w:pStyle w:val="12"/>
        <w:spacing w:before="0" w:after="0" w:line="360" w:lineRule="auto"/>
        <w:ind w:left="0" w:firstLine="709"/>
        <w:jc w:val="both"/>
        <w:rPr>
          <w:rStyle w:val="aa"/>
          <w:color w:val="auto"/>
        </w:rPr>
      </w:pPr>
      <w:hyperlink w:anchor="_Toc129873911" w:history="1">
        <w:r w:rsidR="006D6528" w:rsidRPr="00E1409B">
          <w:rPr>
            <w:rStyle w:val="aa"/>
          </w:rPr>
          <w:t>11 Приготовление водной вытяжки</w:t>
        </w:r>
        <w:r w:rsidR="009174E4" w:rsidRPr="00E1409B">
          <w:rPr>
            <w:webHidden/>
          </w:rPr>
          <w:t xml:space="preserve">                                                                  </w:t>
        </w:r>
        <w:r w:rsidR="006D6528" w:rsidRPr="00E1409B">
          <w:rPr>
            <w:webHidden/>
          </w:rPr>
          <w:fldChar w:fldCharType="begin"/>
        </w:r>
        <w:r w:rsidR="006D6528" w:rsidRPr="00E1409B">
          <w:rPr>
            <w:webHidden/>
          </w:rPr>
          <w:instrText xml:space="preserve"> PAGEREF _Toc129873911 \h </w:instrText>
        </w:r>
        <w:r w:rsidR="006D6528" w:rsidRPr="00E1409B">
          <w:rPr>
            <w:webHidden/>
          </w:rPr>
        </w:r>
        <w:r w:rsidR="006D6528" w:rsidRPr="00E1409B">
          <w:rPr>
            <w:webHidden/>
          </w:rPr>
          <w:fldChar w:fldCharType="separate"/>
        </w:r>
        <w:r w:rsidR="005A5F1D" w:rsidRPr="00E1409B">
          <w:rPr>
            <w:webHidden/>
          </w:rPr>
          <w:t>1</w:t>
        </w:r>
        <w:r w:rsidR="006D6528" w:rsidRPr="00E1409B">
          <w:rPr>
            <w:webHidden/>
          </w:rPr>
          <w:fldChar w:fldCharType="end"/>
        </w:r>
      </w:hyperlink>
      <w:r w:rsidR="006E0087" w:rsidRPr="00E1409B">
        <w:t>4</w:t>
      </w:r>
    </w:p>
    <w:p w14:paraId="78AC8DF6" w14:textId="664E9F55" w:rsidR="008E470A" w:rsidRPr="00E1409B" w:rsidRDefault="008E470A" w:rsidP="00E1409B">
      <w:pPr>
        <w:spacing w:line="360" w:lineRule="auto"/>
        <w:ind w:firstLine="709"/>
        <w:rPr>
          <w:rStyle w:val="aa"/>
          <w:rFonts w:ascii="Arial" w:hAnsi="Arial" w:cs="Arial"/>
          <w:noProof/>
          <w:color w:val="auto"/>
          <w:sz w:val="24"/>
          <w:u w:val="none"/>
        </w:rPr>
      </w:pPr>
      <w:r w:rsidRPr="00E1409B">
        <w:rPr>
          <w:rFonts w:ascii="Arial" w:eastAsiaTheme="minorEastAsia" w:hAnsi="Arial" w:cs="Arial"/>
          <w:sz w:val="24"/>
        </w:rPr>
        <w:t>12 П</w:t>
      </w:r>
      <w:r w:rsidRPr="00E1409B">
        <w:rPr>
          <w:rStyle w:val="aa"/>
          <w:rFonts w:ascii="Arial" w:hAnsi="Arial" w:cs="Arial"/>
          <w:noProof/>
          <w:color w:val="auto"/>
          <w:sz w:val="24"/>
          <w:u w:val="none"/>
        </w:rPr>
        <w:t>одготовка пробы для анализа</w:t>
      </w:r>
      <w:r w:rsidR="00F30849" w:rsidRPr="00E1409B">
        <w:rPr>
          <w:rStyle w:val="aa"/>
          <w:rFonts w:ascii="Arial" w:hAnsi="Arial" w:cs="Arial"/>
          <w:noProof/>
          <w:color w:val="auto"/>
          <w:sz w:val="24"/>
          <w:u w:val="none"/>
        </w:rPr>
        <w:t xml:space="preserve">                                                                   1</w:t>
      </w:r>
      <w:r w:rsidR="006E0087" w:rsidRPr="00E1409B">
        <w:rPr>
          <w:rStyle w:val="aa"/>
          <w:rFonts w:ascii="Arial" w:hAnsi="Arial" w:cs="Arial"/>
          <w:noProof/>
          <w:color w:val="auto"/>
          <w:sz w:val="24"/>
          <w:u w:val="none"/>
        </w:rPr>
        <w:t>6</w:t>
      </w:r>
    </w:p>
    <w:p w14:paraId="0ECF0C3C" w14:textId="7143797C" w:rsidR="006D6528" w:rsidRPr="00E1409B" w:rsidRDefault="00000000" w:rsidP="00E1409B">
      <w:pPr>
        <w:pStyle w:val="12"/>
        <w:spacing w:before="0" w:after="0" w:line="360" w:lineRule="auto"/>
        <w:ind w:left="0" w:firstLine="709"/>
        <w:jc w:val="both"/>
        <w:rPr>
          <w:rFonts w:eastAsiaTheme="minorEastAsia"/>
        </w:rPr>
      </w:pPr>
      <w:hyperlink w:anchor="_Toc129873912" w:history="1">
        <w:r w:rsidR="006D6528" w:rsidRPr="00E1409B">
          <w:rPr>
            <w:rStyle w:val="aa"/>
          </w:rPr>
          <w:t>13 Выполнение измерений</w:t>
        </w:r>
        <w:r w:rsidR="009174E4" w:rsidRPr="00E1409B">
          <w:rPr>
            <w:webHidden/>
          </w:rPr>
          <w:t xml:space="preserve">                                                                                </w:t>
        </w:r>
        <w:r w:rsidR="006D6528" w:rsidRPr="00E1409B">
          <w:rPr>
            <w:webHidden/>
          </w:rPr>
          <w:fldChar w:fldCharType="begin"/>
        </w:r>
        <w:r w:rsidR="006D6528" w:rsidRPr="00E1409B">
          <w:rPr>
            <w:webHidden/>
          </w:rPr>
          <w:instrText xml:space="preserve"> PAGEREF _Toc129873912 \h </w:instrText>
        </w:r>
        <w:r w:rsidR="006D6528" w:rsidRPr="00E1409B">
          <w:rPr>
            <w:webHidden/>
          </w:rPr>
        </w:r>
        <w:r w:rsidR="006D6528" w:rsidRPr="00E1409B">
          <w:rPr>
            <w:webHidden/>
          </w:rPr>
          <w:fldChar w:fldCharType="separate"/>
        </w:r>
        <w:r w:rsidR="005A5F1D" w:rsidRPr="00E1409B">
          <w:rPr>
            <w:webHidden/>
          </w:rPr>
          <w:t>1</w:t>
        </w:r>
        <w:r w:rsidR="006D6528" w:rsidRPr="00E1409B">
          <w:rPr>
            <w:webHidden/>
          </w:rPr>
          <w:fldChar w:fldCharType="end"/>
        </w:r>
      </w:hyperlink>
      <w:r w:rsidR="00412B50" w:rsidRPr="00E1409B">
        <w:t>7</w:t>
      </w:r>
    </w:p>
    <w:p w14:paraId="381502A2" w14:textId="449882AE" w:rsidR="006D6528" w:rsidRPr="00E1409B" w:rsidRDefault="00000000" w:rsidP="00E1409B">
      <w:pPr>
        <w:pStyle w:val="12"/>
        <w:spacing w:before="0" w:after="0" w:line="360" w:lineRule="auto"/>
        <w:ind w:left="0" w:firstLine="709"/>
        <w:jc w:val="both"/>
        <w:rPr>
          <w:rFonts w:eastAsiaTheme="minorEastAsia"/>
        </w:rPr>
      </w:pPr>
      <w:hyperlink w:anchor="_Toc129873913" w:history="1">
        <w:r w:rsidR="006D6528" w:rsidRPr="00E1409B">
          <w:rPr>
            <w:rStyle w:val="aa"/>
          </w:rPr>
          <w:t>14 Обработка результатов измерений</w:t>
        </w:r>
        <w:r w:rsidR="006D6528" w:rsidRPr="00E1409B">
          <w:rPr>
            <w:webHidden/>
          </w:rPr>
          <w:tab/>
        </w:r>
        <w:r w:rsidR="006D6528" w:rsidRPr="00E1409B">
          <w:rPr>
            <w:webHidden/>
          </w:rPr>
          <w:fldChar w:fldCharType="begin"/>
        </w:r>
        <w:r w:rsidR="006D6528" w:rsidRPr="00E1409B">
          <w:rPr>
            <w:webHidden/>
          </w:rPr>
          <w:instrText xml:space="preserve"> PAGEREF _Toc129873913 \h </w:instrText>
        </w:r>
        <w:r w:rsidR="006D6528" w:rsidRPr="00E1409B">
          <w:rPr>
            <w:webHidden/>
          </w:rPr>
        </w:r>
        <w:r w:rsidR="006D6528" w:rsidRPr="00E1409B">
          <w:rPr>
            <w:webHidden/>
          </w:rPr>
          <w:fldChar w:fldCharType="separate"/>
        </w:r>
        <w:r w:rsidR="005A5F1D" w:rsidRPr="00E1409B">
          <w:rPr>
            <w:webHidden/>
          </w:rPr>
          <w:t>1</w:t>
        </w:r>
        <w:r w:rsidR="006D6528" w:rsidRPr="00E1409B">
          <w:rPr>
            <w:webHidden/>
          </w:rPr>
          <w:fldChar w:fldCharType="end"/>
        </w:r>
      </w:hyperlink>
      <w:r w:rsidR="006A0C24" w:rsidRPr="00E1409B">
        <w:t>7</w:t>
      </w:r>
    </w:p>
    <w:p w14:paraId="1912DA78" w14:textId="29DA3823" w:rsidR="006D6528" w:rsidRPr="00E1409B" w:rsidRDefault="00000000" w:rsidP="00E1409B">
      <w:pPr>
        <w:pStyle w:val="21"/>
        <w:ind w:firstLine="709"/>
        <w:jc w:val="both"/>
        <w:rPr>
          <w:rStyle w:val="aa"/>
          <w:rFonts w:ascii="Arial" w:hAnsi="Arial" w:cs="Arial"/>
          <w:lang w:val="ru-RU"/>
        </w:rPr>
      </w:pPr>
      <w:hyperlink w:anchor="_Toc129873914" w:history="1">
        <w:r w:rsidR="006D6528" w:rsidRPr="00E1409B">
          <w:rPr>
            <w:rStyle w:val="aa"/>
            <w:rFonts w:ascii="Arial" w:hAnsi="Arial" w:cs="Arial"/>
            <w:lang w:val="ru-RU"/>
          </w:rPr>
          <w:t>1</w:t>
        </w:r>
        <w:r w:rsidR="006D6528" w:rsidRPr="00E1409B">
          <w:rPr>
            <w:rStyle w:val="aa"/>
            <w:rFonts w:ascii="Arial" w:eastAsia="Times New Roman" w:hAnsi="Arial" w:cs="Arial"/>
            <w:lang w:val="ru-RU"/>
          </w:rPr>
          <w:t>5 Проверка приемлемости  результатов параллельных определений</w:t>
        </w:r>
        <w:r w:rsidR="006D6528" w:rsidRPr="00E1409B">
          <w:rPr>
            <w:rFonts w:ascii="Arial" w:hAnsi="Arial" w:cs="Arial"/>
            <w:webHidden/>
            <w:lang w:val="ru-RU"/>
          </w:rPr>
          <w:tab/>
        </w:r>
        <w:r w:rsidR="006D6528" w:rsidRPr="00E1409B">
          <w:rPr>
            <w:rFonts w:ascii="Arial" w:hAnsi="Arial" w:cs="Arial"/>
            <w:webHidden/>
          </w:rPr>
          <w:fldChar w:fldCharType="begin"/>
        </w:r>
        <w:r w:rsidR="006D6528" w:rsidRPr="00E1409B">
          <w:rPr>
            <w:rFonts w:ascii="Arial" w:hAnsi="Arial" w:cs="Arial"/>
            <w:webHidden/>
            <w:lang w:val="ru-RU"/>
          </w:rPr>
          <w:instrText xml:space="preserve"> </w:instrText>
        </w:r>
        <w:r w:rsidR="006D6528" w:rsidRPr="00E1409B">
          <w:rPr>
            <w:rFonts w:ascii="Arial" w:hAnsi="Arial" w:cs="Arial"/>
            <w:webHidden/>
          </w:rPr>
          <w:instrText>PAGEREF</w:instrText>
        </w:r>
        <w:r w:rsidR="006D6528" w:rsidRPr="00E1409B">
          <w:rPr>
            <w:rFonts w:ascii="Arial" w:hAnsi="Arial" w:cs="Arial"/>
            <w:webHidden/>
            <w:lang w:val="ru-RU"/>
          </w:rPr>
          <w:instrText xml:space="preserve"> _</w:instrText>
        </w:r>
        <w:r w:rsidR="006D6528" w:rsidRPr="00E1409B">
          <w:rPr>
            <w:rFonts w:ascii="Arial" w:hAnsi="Arial" w:cs="Arial"/>
            <w:webHidden/>
          </w:rPr>
          <w:instrText>Toc</w:instrText>
        </w:r>
        <w:r w:rsidR="006D6528" w:rsidRPr="00E1409B">
          <w:rPr>
            <w:rFonts w:ascii="Arial" w:hAnsi="Arial" w:cs="Arial"/>
            <w:webHidden/>
            <w:lang w:val="ru-RU"/>
          </w:rPr>
          <w:instrText>129873914 \</w:instrText>
        </w:r>
        <w:r w:rsidR="006D6528" w:rsidRPr="00E1409B">
          <w:rPr>
            <w:rFonts w:ascii="Arial" w:hAnsi="Arial" w:cs="Arial"/>
            <w:webHidden/>
          </w:rPr>
          <w:instrText>h</w:instrText>
        </w:r>
        <w:r w:rsidR="006D6528" w:rsidRPr="00E1409B">
          <w:rPr>
            <w:rFonts w:ascii="Arial" w:hAnsi="Arial" w:cs="Arial"/>
            <w:webHidden/>
            <w:lang w:val="ru-RU"/>
          </w:rPr>
          <w:instrText xml:space="preserve"> </w:instrText>
        </w:r>
        <w:r w:rsidR="006D6528" w:rsidRPr="00E1409B">
          <w:rPr>
            <w:rFonts w:ascii="Arial" w:hAnsi="Arial" w:cs="Arial"/>
            <w:webHidden/>
          </w:rPr>
        </w:r>
        <w:r w:rsidR="006D6528" w:rsidRPr="00E1409B">
          <w:rPr>
            <w:rFonts w:ascii="Arial" w:hAnsi="Arial" w:cs="Arial"/>
            <w:webHidden/>
          </w:rPr>
          <w:fldChar w:fldCharType="separate"/>
        </w:r>
        <w:r w:rsidR="005A5F1D" w:rsidRPr="00E1409B">
          <w:rPr>
            <w:rFonts w:ascii="Arial" w:hAnsi="Arial" w:cs="Arial"/>
            <w:webHidden/>
            <w:lang w:val="ru-RU"/>
          </w:rPr>
          <w:t>1</w:t>
        </w:r>
        <w:r w:rsidR="006D6528" w:rsidRPr="00E1409B">
          <w:rPr>
            <w:rFonts w:ascii="Arial" w:hAnsi="Arial" w:cs="Arial"/>
            <w:webHidden/>
          </w:rPr>
          <w:fldChar w:fldCharType="end"/>
        </w:r>
      </w:hyperlink>
      <w:r w:rsidR="006A0C24" w:rsidRPr="00E1409B">
        <w:rPr>
          <w:rFonts w:ascii="Arial" w:hAnsi="Arial" w:cs="Arial"/>
          <w:lang w:val="ru-RU"/>
        </w:rPr>
        <w:t>7</w:t>
      </w:r>
    </w:p>
    <w:p w14:paraId="0353EA5D" w14:textId="33A851E9" w:rsidR="00F30849" w:rsidRPr="00E1409B" w:rsidRDefault="00F30849" w:rsidP="00E1409B">
      <w:pPr>
        <w:spacing w:line="360" w:lineRule="auto"/>
        <w:ind w:firstLine="708"/>
        <w:rPr>
          <w:rFonts w:ascii="Arial" w:hAnsi="Arial" w:cs="Arial"/>
          <w:sz w:val="24"/>
        </w:rPr>
      </w:pPr>
      <w:r w:rsidRPr="00E1409B">
        <w:rPr>
          <w:rFonts w:ascii="Arial" w:hAnsi="Arial" w:cs="Arial"/>
          <w:sz w:val="24"/>
        </w:rPr>
        <w:t>16</w:t>
      </w:r>
      <w:r w:rsidR="00E1409B">
        <w:rPr>
          <w:rFonts w:ascii="Arial" w:hAnsi="Arial" w:cs="Arial"/>
          <w:sz w:val="24"/>
        </w:rPr>
        <w:t xml:space="preserve"> </w:t>
      </w:r>
      <w:r w:rsidRPr="00E1409B">
        <w:rPr>
          <w:rFonts w:ascii="Arial" w:hAnsi="Arial" w:cs="Arial"/>
          <w:sz w:val="24"/>
        </w:rPr>
        <w:t>Т</w:t>
      </w:r>
      <w:r w:rsidRPr="00E1409B">
        <w:rPr>
          <w:rStyle w:val="aa"/>
          <w:rFonts w:ascii="Arial" w:hAnsi="Arial" w:cs="Arial"/>
          <w:noProof/>
          <w:color w:val="auto"/>
          <w:sz w:val="24"/>
          <w:u w:val="none"/>
        </w:rPr>
        <w:t>ребования</w:t>
      </w:r>
      <w:r w:rsidR="00E1409B">
        <w:rPr>
          <w:rStyle w:val="aa"/>
          <w:rFonts w:ascii="Arial" w:hAnsi="Arial" w:cs="Arial"/>
          <w:noProof/>
          <w:color w:val="auto"/>
          <w:sz w:val="24"/>
          <w:u w:val="none"/>
        </w:rPr>
        <w:t xml:space="preserve"> </w:t>
      </w:r>
      <w:r w:rsidRPr="00E1409B">
        <w:rPr>
          <w:rStyle w:val="aa"/>
          <w:rFonts w:ascii="Arial" w:hAnsi="Arial" w:cs="Arial"/>
          <w:noProof/>
          <w:color w:val="auto"/>
          <w:sz w:val="24"/>
          <w:u w:val="none"/>
        </w:rPr>
        <w:t>к</w:t>
      </w:r>
      <w:r w:rsidR="00E1409B">
        <w:rPr>
          <w:rStyle w:val="aa"/>
          <w:rFonts w:ascii="Arial" w:hAnsi="Arial" w:cs="Arial"/>
          <w:noProof/>
          <w:color w:val="auto"/>
          <w:sz w:val="24"/>
          <w:u w:val="none"/>
        </w:rPr>
        <w:t xml:space="preserve"> </w:t>
      </w:r>
      <w:r w:rsidRPr="00E1409B">
        <w:rPr>
          <w:rStyle w:val="aa"/>
          <w:rFonts w:ascii="Arial" w:hAnsi="Arial" w:cs="Arial"/>
          <w:noProof/>
          <w:color w:val="auto"/>
          <w:sz w:val="24"/>
          <w:u w:val="none"/>
        </w:rPr>
        <w:t>показателям</w:t>
      </w:r>
      <w:r w:rsidR="00E1409B">
        <w:rPr>
          <w:rStyle w:val="aa"/>
          <w:rFonts w:ascii="Arial" w:hAnsi="Arial" w:cs="Arial"/>
          <w:noProof/>
          <w:color w:val="auto"/>
          <w:sz w:val="24"/>
          <w:u w:val="none"/>
        </w:rPr>
        <w:t xml:space="preserve"> </w:t>
      </w:r>
      <w:r w:rsidRPr="00E1409B">
        <w:rPr>
          <w:rStyle w:val="aa"/>
          <w:rFonts w:ascii="Arial" w:hAnsi="Arial" w:cs="Arial"/>
          <w:noProof/>
          <w:color w:val="auto"/>
          <w:sz w:val="24"/>
          <w:u w:val="none"/>
        </w:rPr>
        <w:t xml:space="preserve">точности измерения   </w:t>
      </w:r>
      <w:r w:rsidRPr="00E1409B">
        <w:rPr>
          <w:rFonts w:ascii="Arial" w:hAnsi="Arial" w:cs="Arial"/>
          <w:sz w:val="24"/>
        </w:rPr>
        <w:t xml:space="preserve">            </w:t>
      </w:r>
      <w:r w:rsidR="00985448" w:rsidRPr="00E1409B">
        <w:rPr>
          <w:rFonts w:ascii="Arial" w:hAnsi="Arial" w:cs="Arial"/>
          <w:sz w:val="24"/>
        </w:rPr>
        <w:t xml:space="preserve">                       </w:t>
      </w:r>
      <w:r w:rsidR="00102CE6" w:rsidRPr="00E1409B">
        <w:rPr>
          <w:rFonts w:ascii="Arial" w:hAnsi="Arial" w:cs="Arial"/>
          <w:sz w:val="24"/>
        </w:rPr>
        <w:t xml:space="preserve">  </w:t>
      </w:r>
      <w:r w:rsidR="009174E4" w:rsidRPr="00E1409B">
        <w:rPr>
          <w:rFonts w:ascii="Arial" w:hAnsi="Arial" w:cs="Arial"/>
          <w:sz w:val="24"/>
        </w:rPr>
        <w:t xml:space="preserve"> </w:t>
      </w:r>
      <w:r w:rsidR="00985448" w:rsidRPr="00E1409B">
        <w:rPr>
          <w:rFonts w:ascii="Arial" w:hAnsi="Arial" w:cs="Arial"/>
          <w:sz w:val="24"/>
        </w:rPr>
        <w:t>1</w:t>
      </w:r>
      <w:r w:rsidR="00985448" w:rsidRPr="00E1409B">
        <w:rPr>
          <w:rFonts w:ascii="Arial" w:hAnsi="Arial" w:cs="Arial"/>
          <w:noProof/>
          <w:sz w:val="24"/>
        </w:rPr>
        <w:t>7</w:t>
      </w:r>
    </w:p>
    <w:p w14:paraId="4552B12D" w14:textId="5B5B1E27" w:rsidR="006D6528" w:rsidRPr="00E1409B" w:rsidRDefault="00000000" w:rsidP="00E1409B">
      <w:pPr>
        <w:pStyle w:val="12"/>
        <w:spacing w:before="0" w:after="0" w:line="360" w:lineRule="auto"/>
        <w:ind w:left="0" w:firstLine="709"/>
        <w:jc w:val="both"/>
        <w:rPr>
          <w:rStyle w:val="aa"/>
        </w:rPr>
      </w:pPr>
      <w:hyperlink w:anchor="_Toc129873915" w:history="1">
        <w:r w:rsidR="006D6528" w:rsidRPr="00E1409B">
          <w:rPr>
            <w:rStyle w:val="aa"/>
          </w:rPr>
          <w:t>17</w:t>
        </w:r>
        <w:r w:rsidR="006D6528" w:rsidRPr="00E1409B">
          <w:rPr>
            <w:rStyle w:val="aa"/>
            <w:lang w:val="kk-KZ"/>
          </w:rPr>
          <w:t xml:space="preserve"> Форма представления результатов измерений</w:t>
        </w:r>
        <w:r w:rsidR="006D6528" w:rsidRPr="00E1409B">
          <w:rPr>
            <w:webHidden/>
          </w:rPr>
          <w:tab/>
        </w:r>
        <w:r w:rsidR="00E1409B">
          <w:rPr>
            <w:webHidden/>
          </w:rPr>
          <w:t xml:space="preserve"> </w:t>
        </w:r>
        <w:r w:rsidR="006D6528" w:rsidRPr="00E1409B">
          <w:rPr>
            <w:webHidden/>
          </w:rPr>
          <w:fldChar w:fldCharType="begin"/>
        </w:r>
        <w:r w:rsidR="006D6528" w:rsidRPr="00E1409B">
          <w:rPr>
            <w:webHidden/>
          </w:rPr>
          <w:instrText xml:space="preserve"> PAGEREF _Toc129873915 \h </w:instrText>
        </w:r>
        <w:r w:rsidR="006D6528" w:rsidRPr="00E1409B">
          <w:rPr>
            <w:webHidden/>
          </w:rPr>
        </w:r>
        <w:r w:rsidR="006D6528" w:rsidRPr="00E1409B">
          <w:rPr>
            <w:webHidden/>
          </w:rPr>
          <w:fldChar w:fldCharType="separate"/>
        </w:r>
        <w:r w:rsidR="005A5F1D" w:rsidRPr="00E1409B">
          <w:rPr>
            <w:webHidden/>
          </w:rPr>
          <w:t>1</w:t>
        </w:r>
        <w:r w:rsidR="006D6528" w:rsidRPr="00E1409B">
          <w:rPr>
            <w:webHidden/>
          </w:rPr>
          <w:fldChar w:fldCharType="end"/>
        </w:r>
      </w:hyperlink>
      <w:r w:rsidR="00DB52FE" w:rsidRPr="00E1409B">
        <w:t>8</w:t>
      </w:r>
    </w:p>
    <w:p w14:paraId="1063D874" w14:textId="51A09516" w:rsidR="00985448" w:rsidRPr="00E1409B" w:rsidRDefault="00985448" w:rsidP="00E1409B">
      <w:pPr>
        <w:spacing w:line="360" w:lineRule="auto"/>
        <w:ind w:firstLine="709"/>
        <w:rPr>
          <w:rFonts w:ascii="Arial" w:eastAsiaTheme="minorEastAsia" w:hAnsi="Arial" w:cs="Arial"/>
          <w:sz w:val="24"/>
        </w:rPr>
      </w:pPr>
      <w:r w:rsidRPr="00E1409B">
        <w:rPr>
          <w:rFonts w:ascii="Arial" w:eastAsiaTheme="minorEastAsia" w:hAnsi="Arial" w:cs="Arial"/>
          <w:sz w:val="24"/>
        </w:rPr>
        <w:t xml:space="preserve">18 </w:t>
      </w:r>
      <w:r w:rsidRPr="00E1409B">
        <w:rPr>
          <w:rStyle w:val="aa"/>
          <w:rFonts w:ascii="Arial" w:hAnsi="Arial" w:cs="Arial"/>
          <w:noProof/>
          <w:color w:val="auto"/>
          <w:sz w:val="24"/>
          <w:u w:val="none"/>
          <w:lang w:val="kk-KZ"/>
        </w:rPr>
        <w:t xml:space="preserve">Контроль качества результатов измерений                                            </w:t>
      </w:r>
      <w:r w:rsidR="00102CE6" w:rsidRPr="00E1409B">
        <w:rPr>
          <w:rStyle w:val="aa"/>
          <w:rFonts w:ascii="Arial" w:hAnsi="Arial" w:cs="Arial"/>
          <w:noProof/>
          <w:color w:val="auto"/>
          <w:sz w:val="24"/>
          <w:u w:val="none"/>
          <w:lang w:val="kk-KZ"/>
        </w:rPr>
        <w:t xml:space="preserve"> </w:t>
      </w:r>
      <w:r w:rsidRPr="00E1409B">
        <w:rPr>
          <w:rStyle w:val="aa"/>
          <w:rFonts w:ascii="Arial" w:hAnsi="Arial" w:cs="Arial"/>
          <w:noProof/>
          <w:color w:val="auto"/>
          <w:sz w:val="24"/>
          <w:u w:val="none"/>
          <w:lang w:val="kk-KZ"/>
        </w:rPr>
        <w:t xml:space="preserve">    1</w:t>
      </w:r>
      <w:r w:rsidR="002403E1" w:rsidRPr="00E1409B">
        <w:rPr>
          <w:rStyle w:val="aa"/>
          <w:rFonts w:ascii="Arial" w:hAnsi="Arial" w:cs="Arial"/>
          <w:noProof/>
          <w:color w:val="auto"/>
          <w:sz w:val="24"/>
          <w:u w:val="none"/>
          <w:lang w:val="kk-KZ"/>
        </w:rPr>
        <w:t>9</w:t>
      </w:r>
    </w:p>
    <w:p w14:paraId="6173A119" w14:textId="77777777" w:rsidR="007E5B8F" w:rsidRPr="00E1409B" w:rsidRDefault="007E5B8F" w:rsidP="00E1409B">
      <w:pPr>
        <w:pStyle w:val="21"/>
        <w:ind w:firstLine="709"/>
        <w:jc w:val="both"/>
        <w:rPr>
          <w:rFonts w:ascii="Arial" w:hAnsi="Arial" w:cs="Arial"/>
          <w:color w:val="000000" w:themeColor="text1"/>
          <w:lang w:val="ru-RU"/>
        </w:rPr>
      </w:pPr>
      <w:r w:rsidRPr="00E1409B">
        <w:rPr>
          <w:rFonts w:ascii="Arial" w:hAnsi="Arial" w:cs="Arial"/>
        </w:rPr>
        <w:fldChar w:fldCharType="end"/>
      </w:r>
    </w:p>
    <w:p w14:paraId="2BF81672" w14:textId="77777777" w:rsidR="007E5B8F" w:rsidRPr="00E1409B" w:rsidRDefault="007E5B8F" w:rsidP="00E1409B">
      <w:pPr>
        <w:ind w:firstLine="709"/>
        <w:rPr>
          <w:rFonts w:ascii="Arial" w:hAnsi="Arial" w:cs="Arial"/>
          <w:sz w:val="24"/>
        </w:rPr>
      </w:pPr>
    </w:p>
    <w:p w14:paraId="6781EF80" w14:textId="77777777" w:rsidR="00985448" w:rsidRPr="00E1409B" w:rsidRDefault="00985448" w:rsidP="00E1409B">
      <w:pPr>
        <w:ind w:firstLine="709"/>
        <w:rPr>
          <w:rFonts w:ascii="Arial" w:hAnsi="Arial" w:cs="Arial"/>
          <w:sz w:val="24"/>
        </w:rPr>
      </w:pPr>
    </w:p>
    <w:p w14:paraId="7ECDE467" w14:textId="77777777" w:rsidR="00985448" w:rsidRPr="00E1409B" w:rsidRDefault="00985448" w:rsidP="00E1409B">
      <w:pPr>
        <w:ind w:firstLine="709"/>
        <w:rPr>
          <w:rFonts w:ascii="Arial" w:hAnsi="Arial" w:cs="Arial"/>
          <w:sz w:val="24"/>
        </w:rPr>
      </w:pPr>
    </w:p>
    <w:p w14:paraId="3BC03AA1" w14:textId="77777777" w:rsidR="00985448" w:rsidRPr="00E1409B" w:rsidRDefault="00985448" w:rsidP="00E1409B">
      <w:pPr>
        <w:ind w:firstLine="709"/>
        <w:rPr>
          <w:rFonts w:ascii="Arial" w:hAnsi="Arial" w:cs="Arial"/>
          <w:sz w:val="24"/>
        </w:rPr>
        <w:sectPr w:rsidR="00985448" w:rsidRPr="00E1409B" w:rsidSect="007E5B8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40" w:code="9"/>
          <w:pgMar w:top="1418" w:right="1276" w:bottom="1418" w:left="1134" w:header="709" w:footer="709" w:gutter="0"/>
          <w:pgNumType w:fmt="upperRoman" w:start="1"/>
          <w:cols w:space="60"/>
          <w:noEndnote/>
          <w:titlePg/>
          <w:docGrid w:linePitch="381"/>
        </w:sectPr>
      </w:pPr>
    </w:p>
    <w:p w14:paraId="58960C07" w14:textId="77777777" w:rsidR="007E5B8F" w:rsidRPr="00E1409B" w:rsidRDefault="007E5B8F" w:rsidP="00E1409B">
      <w:pPr>
        <w:autoSpaceDE w:val="0"/>
        <w:autoSpaceDN w:val="0"/>
        <w:ind w:firstLine="709"/>
        <w:rPr>
          <w:rFonts w:ascii="Arial" w:hAnsi="Arial" w:cs="Arial"/>
          <w:b/>
          <w:bCs/>
          <w:color w:val="000000" w:themeColor="text1"/>
          <w:spacing w:val="102"/>
          <w:sz w:val="24"/>
        </w:rPr>
      </w:pPr>
      <w:r w:rsidRPr="00E1409B">
        <w:rPr>
          <w:rFonts w:ascii="Arial" w:hAnsi="Arial" w:cs="Arial"/>
          <w:b/>
          <w:bCs/>
          <w:color w:val="000000" w:themeColor="text1"/>
          <w:spacing w:val="102"/>
          <w:sz w:val="24"/>
        </w:rPr>
        <w:lastRenderedPageBreak/>
        <w:t>МЕЖГОСУДАРСТВЕННЫЙ СТАНДАРТ</w:t>
      </w:r>
    </w:p>
    <w:p w14:paraId="0F5844B5" w14:textId="77777777" w:rsidR="007E5B8F" w:rsidRPr="00E1409B" w:rsidRDefault="007E5B8F" w:rsidP="00E1409B">
      <w:pPr>
        <w:pStyle w:val="a3"/>
        <w:pBdr>
          <w:bottom w:val="single" w:sz="4" w:space="1" w:color="auto"/>
        </w:pBdr>
        <w:spacing w:before="0" w:after="0"/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14:paraId="69B54B47" w14:textId="137874AD" w:rsidR="00102CE6" w:rsidRPr="00E1409B" w:rsidRDefault="00102CE6" w:rsidP="00E1409B">
      <w:pPr>
        <w:spacing w:line="360" w:lineRule="auto"/>
        <w:ind w:firstLine="709"/>
        <w:jc w:val="center"/>
        <w:rPr>
          <w:rFonts w:ascii="Arial" w:eastAsia="Calibri" w:hAnsi="Arial" w:cs="Arial"/>
          <w:b/>
          <w:sz w:val="24"/>
        </w:rPr>
      </w:pPr>
      <w:r w:rsidRPr="00E1409B">
        <w:rPr>
          <w:rFonts w:ascii="Arial" w:eastAsia="Calibri" w:hAnsi="Arial" w:cs="Arial"/>
          <w:b/>
          <w:sz w:val="24"/>
        </w:rPr>
        <w:t>П</w:t>
      </w:r>
      <w:r w:rsidR="00907CE5" w:rsidRPr="00E1409B">
        <w:rPr>
          <w:rFonts w:ascii="Arial" w:eastAsia="Calibri" w:hAnsi="Arial" w:cs="Arial"/>
          <w:b/>
          <w:sz w:val="24"/>
        </w:rPr>
        <w:t>родукция</w:t>
      </w:r>
      <w:r w:rsidRPr="00E1409B">
        <w:rPr>
          <w:rFonts w:ascii="Arial" w:eastAsia="Calibri" w:hAnsi="Arial" w:cs="Arial"/>
          <w:b/>
          <w:sz w:val="24"/>
        </w:rPr>
        <w:t xml:space="preserve">, </w:t>
      </w:r>
      <w:r w:rsidR="00907CE5" w:rsidRPr="00E1409B">
        <w:rPr>
          <w:rFonts w:ascii="Arial" w:eastAsia="Calibri" w:hAnsi="Arial" w:cs="Arial"/>
          <w:b/>
          <w:sz w:val="24"/>
        </w:rPr>
        <w:t>предназначенная</w:t>
      </w:r>
      <w:r w:rsidRPr="00E1409B">
        <w:rPr>
          <w:rFonts w:ascii="Arial" w:eastAsia="Calibri" w:hAnsi="Arial" w:cs="Arial"/>
          <w:b/>
          <w:sz w:val="24"/>
        </w:rPr>
        <w:t xml:space="preserve"> </w:t>
      </w:r>
    </w:p>
    <w:p w14:paraId="48509744" w14:textId="0842EB5A" w:rsidR="00AA5661" w:rsidRPr="00E1409B" w:rsidRDefault="00907CE5" w:rsidP="00E1409B">
      <w:pPr>
        <w:spacing w:line="360" w:lineRule="auto"/>
        <w:ind w:firstLine="709"/>
        <w:jc w:val="center"/>
        <w:rPr>
          <w:rFonts w:ascii="Arial" w:eastAsia="Calibri" w:hAnsi="Arial" w:cs="Arial"/>
          <w:b/>
          <w:sz w:val="24"/>
        </w:rPr>
      </w:pPr>
      <w:r w:rsidRPr="00E1409B">
        <w:rPr>
          <w:rFonts w:ascii="Arial" w:eastAsia="Calibri" w:hAnsi="Arial" w:cs="Arial"/>
          <w:b/>
          <w:sz w:val="24"/>
        </w:rPr>
        <w:t>для</w:t>
      </w:r>
      <w:r w:rsidR="00102CE6" w:rsidRPr="00E1409B">
        <w:rPr>
          <w:rFonts w:ascii="Arial" w:eastAsia="Calibri" w:hAnsi="Arial" w:cs="Arial"/>
          <w:b/>
          <w:sz w:val="24"/>
        </w:rPr>
        <w:t xml:space="preserve"> </w:t>
      </w:r>
      <w:r w:rsidRPr="00E1409B">
        <w:rPr>
          <w:rFonts w:ascii="Arial" w:eastAsia="Calibri" w:hAnsi="Arial" w:cs="Arial"/>
          <w:b/>
          <w:sz w:val="24"/>
        </w:rPr>
        <w:t>детей</w:t>
      </w:r>
      <w:r w:rsidR="00102CE6" w:rsidRPr="00E1409B">
        <w:rPr>
          <w:rFonts w:ascii="Arial" w:eastAsia="Calibri" w:hAnsi="Arial" w:cs="Arial"/>
          <w:b/>
          <w:sz w:val="24"/>
        </w:rPr>
        <w:t xml:space="preserve"> </w:t>
      </w:r>
      <w:r w:rsidRPr="00E1409B">
        <w:rPr>
          <w:rFonts w:ascii="Arial" w:eastAsia="Calibri" w:hAnsi="Arial" w:cs="Arial"/>
          <w:b/>
          <w:sz w:val="24"/>
        </w:rPr>
        <w:t>и</w:t>
      </w:r>
      <w:r w:rsidR="00102CE6" w:rsidRPr="00E1409B">
        <w:rPr>
          <w:rFonts w:ascii="Arial" w:eastAsia="Calibri" w:hAnsi="Arial" w:cs="Arial"/>
          <w:b/>
          <w:sz w:val="24"/>
        </w:rPr>
        <w:t xml:space="preserve"> </w:t>
      </w:r>
      <w:r w:rsidRPr="00E1409B">
        <w:rPr>
          <w:rFonts w:ascii="Arial" w:eastAsia="Calibri" w:hAnsi="Arial" w:cs="Arial"/>
          <w:b/>
          <w:sz w:val="24"/>
        </w:rPr>
        <w:t>подростков</w:t>
      </w:r>
      <w:r w:rsidR="00102CE6" w:rsidRPr="00E1409B">
        <w:rPr>
          <w:rFonts w:ascii="Arial" w:eastAsia="Calibri" w:hAnsi="Arial" w:cs="Arial"/>
          <w:b/>
          <w:sz w:val="24"/>
        </w:rPr>
        <w:t>.</w:t>
      </w:r>
    </w:p>
    <w:p w14:paraId="56C7D86E" w14:textId="7F61AE47" w:rsidR="007E5B8F" w:rsidRPr="00E1409B" w:rsidRDefault="00102CE6" w:rsidP="00E1409B">
      <w:pPr>
        <w:widowControl w:val="0"/>
        <w:spacing w:line="360" w:lineRule="auto"/>
        <w:ind w:firstLine="709"/>
        <w:jc w:val="center"/>
        <w:rPr>
          <w:rFonts w:ascii="Arial" w:eastAsia="Calibri" w:hAnsi="Arial" w:cs="Arial"/>
          <w:b/>
          <w:sz w:val="24"/>
          <w:lang w:val="kk-KZ"/>
        </w:rPr>
      </w:pPr>
      <w:r w:rsidRPr="00E1409B">
        <w:rPr>
          <w:rFonts w:ascii="Arial" w:eastAsia="Calibri" w:hAnsi="Arial" w:cs="Arial"/>
          <w:b/>
          <w:sz w:val="24"/>
        </w:rPr>
        <w:t>ГАЗОХРОМАТОГРАФИЧЕСКОЕ ОПРЕДЕЛЕНИЕ</w:t>
      </w:r>
      <w:r w:rsidRPr="00E1409B">
        <w:rPr>
          <w:rFonts w:ascii="Arial" w:hAnsi="Arial" w:cs="Arial"/>
          <w:color w:val="000000"/>
          <w:sz w:val="24"/>
          <w:shd w:val="clear" w:color="auto" w:fill="FFFFFF"/>
        </w:rPr>
        <w:t xml:space="preserve"> </w:t>
      </w:r>
      <w:r w:rsidRPr="00E1409B">
        <w:rPr>
          <w:rFonts w:ascii="Arial" w:eastAsia="Calibri" w:hAnsi="Arial" w:cs="Arial"/>
          <w:b/>
          <w:sz w:val="24"/>
        </w:rPr>
        <w:t xml:space="preserve">НЕКОТОРЫХ ЛЕТУЧИХ ОРГАНИЧЕСКИХ ВЕЩЕСТВ В ВОДЕ И ВОДНЫХ ВЫТЯЖКАХ ИЗ МАТЕРИАЛОВ РАЗЛИЧНОГО СОСТАВА </w:t>
      </w:r>
      <w:r w:rsidRPr="00E1409B">
        <w:rPr>
          <w:rFonts w:ascii="Arial" w:hAnsi="Arial" w:cs="Arial"/>
          <w:b/>
          <w:color w:val="000000" w:themeColor="text1"/>
          <w:sz w:val="24"/>
          <w:lang w:val="kk-KZ"/>
        </w:rPr>
        <w:t xml:space="preserve"> </w:t>
      </w:r>
    </w:p>
    <w:p w14:paraId="4BC6CDCD" w14:textId="77777777" w:rsidR="007E5B8F" w:rsidRPr="00E1409B" w:rsidRDefault="007E5B8F" w:rsidP="00E1409B">
      <w:pPr>
        <w:pBdr>
          <w:bottom w:val="single" w:sz="4" w:space="1" w:color="auto"/>
        </w:pBdr>
        <w:tabs>
          <w:tab w:val="left" w:pos="0"/>
        </w:tabs>
        <w:ind w:firstLine="709"/>
        <w:rPr>
          <w:rFonts w:ascii="Arial" w:hAnsi="Arial" w:cs="Arial"/>
          <w:b/>
          <w:color w:val="000000" w:themeColor="text1"/>
          <w:sz w:val="24"/>
        </w:rPr>
      </w:pPr>
    </w:p>
    <w:p w14:paraId="24D20325" w14:textId="77777777" w:rsidR="007E5B8F" w:rsidRPr="00E1409B" w:rsidRDefault="007E5B8F" w:rsidP="00E1409B">
      <w:pPr>
        <w:tabs>
          <w:tab w:val="left" w:pos="0"/>
        </w:tabs>
        <w:ind w:firstLine="709"/>
        <w:rPr>
          <w:rFonts w:ascii="Arial" w:hAnsi="Arial" w:cs="Arial"/>
          <w:b/>
          <w:bCs/>
          <w:color w:val="000000" w:themeColor="text1"/>
          <w:sz w:val="24"/>
        </w:rPr>
      </w:pPr>
    </w:p>
    <w:p w14:paraId="27CF7BD5" w14:textId="77777777" w:rsidR="007E5B8F" w:rsidRPr="00E1409B" w:rsidRDefault="007E5B8F" w:rsidP="00E1409B">
      <w:pPr>
        <w:tabs>
          <w:tab w:val="left" w:pos="0"/>
        </w:tabs>
        <w:ind w:firstLine="709"/>
        <w:rPr>
          <w:rFonts w:ascii="Arial" w:hAnsi="Arial" w:cs="Arial"/>
          <w:b/>
          <w:bCs/>
          <w:color w:val="000000" w:themeColor="text1"/>
          <w:sz w:val="24"/>
        </w:rPr>
      </w:pPr>
      <w:r w:rsidRPr="00E1409B">
        <w:rPr>
          <w:rFonts w:ascii="Arial" w:hAnsi="Arial" w:cs="Arial"/>
          <w:b/>
          <w:bCs/>
          <w:color w:val="000000" w:themeColor="text1"/>
          <w:sz w:val="24"/>
        </w:rPr>
        <w:t xml:space="preserve">Дата введения -- </w:t>
      </w:r>
    </w:p>
    <w:p w14:paraId="5DCE689A" w14:textId="77777777" w:rsidR="007E5B8F" w:rsidRPr="00E1409B" w:rsidRDefault="007E5B8F" w:rsidP="00E1409B">
      <w:pPr>
        <w:tabs>
          <w:tab w:val="left" w:pos="0"/>
        </w:tabs>
        <w:ind w:firstLine="709"/>
        <w:rPr>
          <w:rFonts w:ascii="Arial" w:hAnsi="Arial" w:cs="Arial"/>
          <w:b/>
          <w:bCs/>
          <w:color w:val="000000" w:themeColor="text1"/>
          <w:sz w:val="24"/>
        </w:rPr>
      </w:pPr>
    </w:p>
    <w:p w14:paraId="528FCE0F" w14:textId="106AAC97" w:rsidR="007E5B8F" w:rsidRPr="00E1409B" w:rsidRDefault="00E1409B" w:rsidP="00E1409B">
      <w:pPr>
        <w:pStyle w:val="10"/>
        <w:numPr>
          <w:ilvl w:val="0"/>
          <w:numId w:val="3"/>
        </w:numPr>
        <w:tabs>
          <w:tab w:val="num" w:pos="0"/>
          <w:tab w:val="left" w:pos="851"/>
          <w:tab w:val="num" w:pos="1134"/>
        </w:tabs>
        <w:spacing w:before="0"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Toc129873895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E5B8F" w:rsidRPr="00E1409B">
        <w:rPr>
          <w:rFonts w:ascii="Arial" w:hAnsi="Arial" w:cs="Arial"/>
          <w:color w:val="000000" w:themeColor="text1"/>
          <w:sz w:val="24"/>
          <w:szCs w:val="24"/>
        </w:rPr>
        <w:t>Область применения</w:t>
      </w:r>
      <w:bookmarkEnd w:id="0"/>
    </w:p>
    <w:p w14:paraId="71E107C9" w14:textId="77777777" w:rsidR="007E5B8F" w:rsidRPr="00E1409B" w:rsidRDefault="007E5B8F" w:rsidP="00E1409B">
      <w:pPr>
        <w:ind w:firstLine="709"/>
        <w:rPr>
          <w:rFonts w:ascii="Arial" w:hAnsi="Arial" w:cs="Arial"/>
          <w:color w:val="000000" w:themeColor="text1"/>
          <w:sz w:val="24"/>
        </w:rPr>
      </w:pPr>
    </w:p>
    <w:p w14:paraId="60F4B143" w14:textId="77777777" w:rsidR="00BA2DEF" w:rsidRPr="00E1409B" w:rsidRDefault="00BA2DEF" w:rsidP="00E1409B">
      <w:pPr>
        <w:widowControl w:val="0"/>
        <w:spacing w:line="360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E1409B">
        <w:rPr>
          <w:rFonts w:ascii="Arial" w:hAnsi="Arial" w:cs="Arial"/>
          <w:color w:val="000000" w:themeColor="text1"/>
          <w:sz w:val="24"/>
        </w:rPr>
        <w:t>Настоящий стандарт устанавливает порядок применения метода капиллярной газовой хроматографии для определения содержания гексана, гептана, ацетальдегида, ацетона, метилацетата, этилацетата, метанола, изо-пропанола, акрилонитрила, н-пропанола, н-пропилацетата, бутилацетата, изо-бутанола, н-бутанола, бензола, толуола, этилбензола, м-, о- и п-ксилолов, изопропилбензола, стирола, α-метилстирола  в водных вытяжках из материалов различного состава, в воде хозяйственно-питьевого водоснабжения, воде расфасованной в емкости в диапазоне концентраций: 0,005-0,1 мг/дм</w:t>
      </w:r>
      <w:r w:rsidRPr="00E1409B">
        <w:rPr>
          <w:rFonts w:ascii="Arial" w:hAnsi="Arial" w:cs="Arial"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color w:val="000000" w:themeColor="text1"/>
          <w:sz w:val="24"/>
        </w:rPr>
        <w:t xml:space="preserve"> для ароматических углеводородов, гексана, гептана, 0,01 – 0,1 мг/дм</w:t>
      </w:r>
      <w:r w:rsidRPr="00E1409B">
        <w:rPr>
          <w:rFonts w:ascii="Arial" w:hAnsi="Arial" w:cs="Arial"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color w:val="000000" w:themeColor="text1"/>
          <w:sz w:val="24"/>
        </w:rPr>
        <w:t xml:space="preserve"> для акрилонитрила и 0,05-1,0 мг/дм</w:t>
      </w:r>
      <w:r w:rsidRPr="00E1409B">
        <w:rPr>
          <w:rFonts w:ascii="Arial" w:hAnsi="Arial" w:cs="Arial"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color w:val="000000" w:themeColor="text1"/>
          <w:sz w:val="24"/>
        </w:rPr>
        <w:t xml:space="preserve"> для кислородсодержащих соединений. </w:t>
      </w:r>
    </w:p>
    <w:p w14:paraId="2641524D" w14:textId="77777777" w:rsidR="00BA2DEF" w:rsidRPr="00E1409B" w:rsidRDefault="00BA2DEF" w:rsidP="00E1409B">
      <w:pPr>
        <w:spacing w:line="360" w:lineRule="auto"/>
        <w:ind w:firstLine="709"/>
        <w:rPr>
          <w:rFonts w:ascii="Arial" w:hAnsi="Arial" w:cs="Arial"/>
          <w:color w:val="000000" w:themeColor="text1"/>
          <w:sz w:val="24"/>
        </w:rPr>
      </w:pPr>
    </w:p>
    <w:p w14:paraId="32FF0A39" w14:textId="45CF114D" w:rsidR="007E5B8F" w:rsidRPr="00E1409B" w:rsidRDefault="0040286B" w:rsidP="00E1409B">
      <w:pPr>
        <w:pStyle w:val="10"/>
        <w:numPr>
          <w:ilvl w:val="0"/>
          <w:numId w:val="3"/>
        </w:numPr>
        <w:tabs>
          <w:tab w:val="num" w:pos="0"/>
          <w:tab w:val="left" w:pos="851"/>
          <w:tab w:val="num" w:pos="1134"/>
        </w:tabs>
        <w:spacing w:before="0" w:after="0" w:line="36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" w:name="_Toc211945951"/>
      <w:bookmarkStart w:id="2" w:name="_Toc129873896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E5B8F" w:rsidRPr="00E1409B">
        <w:rPr>
          <w:rFonts w:ascii="Arial" w:hAnsi="Arial" w:cs="Arial"/>
          <w:color w:val="000000" w:themeColor="text1"/>
          <w:sz w:val="24"/>
          <w:szCs w:val="24"/>
        </w:rPr>
        <w:t>Нормативные ссылки</w:t>
      </w:r>
      <w:bookmarkEnd w:id="1"/>
      <w:bookmarkEnd w:id="2"/>
    </w:p>
    <w:p w14:paraId="7D37F3A9" w14:textId="77777777" w:rsidR="007E5B8F" w:rsidRPr="00E1409B" w:rsidRDefault="007E5B8F" w:rsidP="00E1409B">
      <w:pPr>
        <w:spacing w:line="360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E1409B">
        <w:rPr>
          <w:rFonts w:ascii="Arial" w:hAnsi="Arial" w:cs="Arial"/>
          <w:color w:val="000000" w:themeColor="text1"/>
          <w:sz w:val="24"/>
        </w:rPr>
        <w:t>В настоящем стандарте использованы ссылки на следующие межгосударственные стандарты:</w:t>
      </w:r>
    </w:p>
    <w:p w14:paraId="668B9B1F" w14:textId="6BA87583" w:rsidR="007E5B8F" w:rsidRPr="00E1409B" w:rsidRDefault="007E5B8F" w:rsidP="00E1409B">
      <w:pPr>
        <w:spacing w:line="360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E1409B">
        <w:rPr>
          <w:rFonts w:ascii="Arial" w:hAnsi="Arial" w:cs="Arial"/>
          <w:color w:val="000000" w:themeColor="text1"/>
          <w:sz w:val="24"/>
        </w:rPr>
        <w:t>ГОСТ</w:t>
      </w:r>
      <w:r w:rsidR="00DA6B41">
        <w:rPr>
          <w:rFonts w:ascii="Arial" w:hAnsi="Arial" w:cs="Arial"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color w:val="000000" w:themeColor="text1"/>
          <w:sz w:val="24"/>
        </w:rPr>
        <w:t>12.0.004 Система стандартов безопасности труда. Организация обучения безопасности труда. Общие положения</w:t>
      </w:r>
    </w:p>
    <w:p w14:paraId="14CAD080" w14:textId="43655D9C" w:rsidR="007E5B8F" w:rsidRPr="00E1409B" w:rsidRDefault="007E5B8F" w:rsidP="00E1409B">
      <w:pPr>
        <w:spacing w:line="360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E1409B">
        <w:rPr>
          <w:rFonts w:ascii="Arial" w:hAnsi="Arial" w:cs="Arial"/>
          <w:color w:val="000000" w:themeColor="text1"/>
          <w:sz w:val="24"/>
        </w:rPr>
        <w:t>ГОСТ</w:t>
      </w:r>
      <w:r w:rsidR="00DA6B41">
        <w:rPr>
          <w:rFonts w:ascii="Arial" w:hAnsi="Arial" w:cs="Arial"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color w:val="000000" w:themeColor="text1"/>
          <w:sz w:val="24"/>
        </w:rPr>
        <w:t>12.1.004 Система стандартов безопасности труда. Пожарная безопасность. Общие требования</w:t>
      </w:r>
    </w:p>
    <w:p w14:paraId="43AD88FB" w14:textId="1AEF6789" w:rsidR="007E5B8F" w:rsidRPr="00E1409B" w:rsidRDefault="007E5B8F" w:rsidP="00E1409B">
      <w:pPr>
        <w:spacing w:line="360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E1409B">
        <w:rPr>
          <w:rFonts w:ascii="Arial" w:hAnsi="Arial" w:cs="Arial"/>
          <w:color w:val="000000" w:themeColor="text1"/>
          <w:sz w:val="24"/>
        </w:rPr>
        <w:t>ГОСТ</w:t>
      </w:r>
      <w:r w:rsidR="00DA6B41">
        <w:rPr>
          <w:rFonts w:ascii="Arial" w:hAnsi="Arial" w:cs="Arial"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color w:val="000000" w:themeColor="text1"/>
          <w:sz w:val="24"/>
        </w:rPr>
        <w:t>12.1.005 Система стандартов безопасности труда. Общие санитарно-гигиенические требования к воздуху рабочей зоны</w:t>
      </w:r>
    </w:p>
    <w:p w14:paraId="736CCDC9" w14:textId="125F2541" w:rsidR="007E5B8F" w:rsidRPr="00E1409B" w:rsidRDefault="007E5B8F" w:rsidP="00E1409B">
      <w:pPr>
        <w:spacing w:line="360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E1409B">
        <w:rPr>
          <w:rFonts w:ascii="Arial" w:hAnsi="Arial" w:cs="Arial"/>
          <w:color w:val="000000" w:themeColor="text1"/>
          <w:sz w:val="24"/>
        </w:rPr>
        <w:t>ГОСТ 12.1.007 Система стандартов безопасности труда. Вредные вещества. Классификация и общие требования безопасности</w:t>
      </w:r>
    </w:p>
    <w:p w14:paraId="301F9899" w14:textId="0448B41F" w:rsidR="007E5B8F" w:rsidRPr="00E1409B" w:rsidRDefault="007E5B8F" w:rsidP="00E1409B">
      <w:pPr>
        <w:spacing w:line="360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E1409B">
        <w:rPr>
          <w:rFonts w:ascii="Arial" w:hAnsi="Arial" w:cs="Arial"/>
          <w:color w:val="000000" w:themeColor="text1"/>
          <w:sz w:val="24"/>
        </w:rPr>
        <w:lastRenderedPageBreak/>
        <w:t>ГОСТ</w:t>
      </w:r>
      <w:r w:rsidRPr="00E1409B">
        <w:rPr>
          <w:rFonts w:ascii="Arial" w:hAnsi="Arial" w:cs="Arial"/>
          <w:color w:val="000000" w:themeColor="text1"/>
          <w:sz w:val="24"/>
          <w:lang w:val="kk-KZ"/>
        </w:rPr>
        <w:t xml:space="preserve"> </w:t>
      </w:r>
      <w:r w:rsidRPr="00E1409B">
        <w:rPr>
          <w:rFonts w:ascii="Arial" w:hAnsi="Arial" w:cs="Arial"/>
          <w:color w:val="000000" w:themeColor="text1"/>
          <w:sz w:val="24"/>
        </w:rPr>
        <w:t>12.1.019 Система стандартов безопасности труда (ССБТ). Электробезопасность. Общие требования и номенклатура видов защиты</w:t>
      </w:r>
    </w:p>
    <w:p w14:paraId="472DF3BB" w14:textId="04FAEF8F" w:rsidR="004354AF" w:rsidRPr="00E1409B" w:rsidRDefault="007E5B8F" w:rsidP="00E1409B">
      <w:pPr>
        <w:spacing w:line="360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E1409B">
        <w:rPr>
          <w:rFonts w:ascii="Arial" w:hAnsi="Arial" w:cs="Arial"/>
          <w:color w:val="000000" w:themeColor="text1"/>
          <w:sz w:val="24"/>
        </w:rPr>
        <w:t>ГОСТ</w:t>
      </w:r>
      <w:r w:rsidR="00DA6B41">
        <w:rPr>
          <w:rFonts w:ascii="Arial" w:hAnsi="Arial" w:cs="Arial"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color w:val="000000" w:themeColor="text1"/>
          <w:sz w:val="24"/>
          <w:lang w:val="kk-KZ"/>
        </w:rPr>
        <w:t>12.1.030</w:t>
      </w:r>
      <w:r w:rsidRPr="00E1409B">
        <w:rPr>
          <w:rFonts w:ascii="Arial" w:hAnsi="Arial" w:cs="Arial"/>
          <w:color w:val="000000" w:themeColor="text1"/>
          <w:sz w:val="24"/>
        </w:rPr>
        <w:t xml:space="preserve"> Система стандартов безопасности труда. Электробезопасность. Защитное заземление. Зануление</w:t>
      </w:r>
    </w:p>
    <w:p w14:paraId="48EC3815" w14:textId="04530A3A" w:rsidR="00017AA8" w:rsidRDefault="00017AA8" w:rsidP="00E1409B">
      <w:pPr>
        <w:pStyle w:val="2"/>
        <w:spacing w:line="360" w:lineRule="auto"/>
        <w:ind w:firstLine="709"/>
        <w:jc w:val="both"/>
        <w:rPr>
          <w:rFonts w:eastAsia="Times New Roman"/>
          <w:b w:val="0"/>
          <w:iCs w:val="0"/>
          <w:color w:val="000000" w:themeColor="text1"/>
          <w:spacing w:val="0"/>
        </w:rPr>
      </w:pPr>
      <w:r w:rsidRPr="00E1409B">
        <w:rPr>
          <w:rFonts w:eastAsia="Times New Roman"/>
          <w:b w:val="0"/>
          <w:iCs w:val="0"/>
          <w:color w:val="000000" w:themeColor="text1"/>
          <w:spacing w:val="0"/>
        </w:rPr>
        <w:t>ГОСТ 12.4.009  Система стандартов безопасности труда. Пожарная техника для защиты объектов. Основные виды. Размещение и обслуживание</w:t>
      </w:r>
    </w:p>
    <w:p w14:paraId="0C6C1DF3" w14:textId="77777777" w:rsidR="00643FD9" w:rsidRPr="00E1409B" w:rsidRDefault="00643FD9" w:rsidP="00643FD9">
      <w:pPr>
        <w:spacing w:line="360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E1409B">
        <w:rPr>
          <w:rFonts w:ascii="Arial" w:hAnsi="Arial" w:cs="Arial"/>
          <w:color w:val="000000" w:themeColor="text1"/>
          <w:sz w:val="24"/>
        </w:rPr>
        <w:t>ГОСТ 1770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color w:val="000000" w:themeColor="text1"/>
          <w:sz w:val="24"/>
        </w:rPr>
        <w:t>Посуда мерная лабораторная стеклянная. Цилиндры, мензурки, колбы, пробирки. Общие технические условия</w:t>
      </w:r>
    </w:p>
    <w:p w14:paraId="0078452D" w14:textId="2B96491D" w:rsidR="00643FD9" w:rsidRPr="00643FD9" w:rsidRDefault="00643FD9" w:rsidP="00643FD9">
      <w:pPr>
        <w:spacing w:line="360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643FD9">
        <w:rPr>
          <w:rFonts w:ascii="Arial" w:hAnsi="Arial" w:cs="Arial"/>
          <w:color w:val="000000" w:themeColor="text1"/>
          <w:sz w:val="24"/>
        </w:rPr>
        <w:t>ГОСТ 31861-2012 Вода. Общие требования к отбору проб</w:t>
      </w:r>
    </w:p>
    <w:p w14:paraId="3E339614" w14:textId="60420EAF" w:rsidR="00AA1A94" w:rsidRPr="00643FD9" w:rsidRDefault="00643FD9" w:rsidP="00643FD9">
      <w:pPr>
        <w:spacing w:line="360" w:lineRule="auto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          </w:t>
      </w:r>
      <w:r w:rsidRPr="00643FD9">
        <w:rPr>
          <w:rFonts w:ascii="Arial" w:hAnsi="Arial" w:cs="Arial"/>
          <w:color w:val="000000" w:themeColor="text1"/>
          <w:sz w:val="24"/>
        </w:rPr>
        <w:t xml:space="preserve"> ГОСТ 4166-76 Реактивы. Натрий сернокислый. Технические условия</w:t>
      </w:r>
    </w:p>
    <w:p w14:paraId="5809A074" w14:textId="77777777" w:rsidR="00643FD9" w:rsidRPr="00E1409B" w:rsidRDefault="00643FD9" w:rsidP="00643FD9">
      <w:pPr>
        <w:spacing w:line="360" w:lineRule="auto"/>
        <w:ind w:firstLine="709"/>
        <w:rPr>
          <w:rFonts w:ascii="Arial" w:eastAsiaTheme="minorHAnsi" w:hAnsi="Arial" w:cs="Arial"/>
          <w:bCs/>
          <w:iCs/>
          <w:color w:val="000000" w:themeColor="text1"/>
          <w:spacing w:val="1"/>
          <w:sz w:val="24"/>
        </w:rPr>
      </w:pPr>
      <w:r w:rsidRPr="00E1409B">
        <w:rPr>
          <w:rFonts w:ascii="Arial" w:eastAsiaTheme="minorHAnsi" w:hAnsi="Arial" w:cs="Arial"/>
          <w:bCs/>
          <w:iCs/>
          <w:color w:val="000000" w:themeColor="text1"/>
          <w:spacing w:val="1"/>
          <w:sz w:val="24"/>
        </w:rPr>
        <w:t>ГОСТ 5955-75 Реактивы. Бензол. Технические условия</w:t>
      </w:r>
    </w:p>
    <w:p w14:paraId="2A4F5295" w14:textId="77777777" w:rsidR="00643FD9" w:rsidRDefault="00643FD9" w:rsidP="00643FD9">
      <w:pPr>
        <w:pStyle w:val="2"/>
        <w:spacing w:line="360" w:lineRule="auto"/>
        <w:ind w:firstLine="709"/>
        <w:jc w:val="both"/>
        <w:rPr>
          <w:rFonts w:eastAsia="Times New Roman"/>
          <w:b w:val="0"/>
          <w:iCs w:val="0"/>
          <w:color w:val="000000" w:themeColor="text1"/>
          <w:spacing w:val="0"/>
        </w:rPr>
      </w:pPr>
      <w:r w:rsidRPr="00E1409B">
        <w:rPr>
          <w:rFonts w:eastAsiaTheme="minorHAnsi"/>
          <w:b w:val="0"/>
          <w:bCs/>
          <w:color w:val="000000" w:themeColor="text1"/>
        </w:rPr>
        <w:t>ГОСТ 5789-78 Реактивы. Толуол. Технические условия</w:t>
      </w:r>
      <w:r w:rsidRPr="00E1409B">
        <w:rPr>
          <w:rFonts w:eastAsia="Times New Roman"/>
          <w:b w:val="0"/>
          <w:iCs w:val="0"/>
          <w:color w:val="000000" w:themeColor="text1"/>
          <w:spacing w:val="0"/>
        </w:rPr>
        <w:t xml:space="preserve"> </w:t>
      </w:r>
    </w:p>
    <w:p w14:paraId="03034E9C" w14:textId="666FA64B" w:rsidR="00643FD9" w:rsidRPr="00643FD9" w:rsidRDefault="00643FD9" w:rsidP="00643FD9">
      <w:pPr>
        <w:pStyle w:val="2"/>
        <w:spacing w:line="360" w:lineRule="auto"/>
        <w:ind w:firstLine="709"/>
        <w:jc w:val="both"/>
        <w:rPr>
          <w:rFonts w:eastAsiaTheme="minorHAnsi"/>
          <w:b w:val="0"/>
          <w:bCs/>
          <w:color w:val="000000" w:themeColor="text1"/>
        </w:rPr>
      </w:pPr>
      <w:r w:rsidRPr="00643FD9">
        <w:rPr>
          <w:rFonts w:eastAsiaTheme="minorHAnsi"/>
          <w:b w:val="0"/>
          <w:bCs/>
          <w:color w:val="000000" w:themeColor="text1"/>
        </w:rPr>
        <w:t>ГОСТ 6709</w:t>
      </w:r>
      <w:r w:rsidR="004D4DBF">
        <w:rPr>
          <w:rStyle w:val="a8"/>
          <w:rFonts w:eastAsiaTheme="minorHAnsi"/>
          <w:b w:val="0"/>
          <w:bCs/>
          <w:color w:val="000000" w:themeColor="text1"/>
        </w:rPr>
        <w:footnoteReference w:id="1"/>
      </w:r>
      <w:r w:rsidRPr="00643FD9">
        <w:rPr>
          <w:rFonts w:eastAsiaTheme="minorHAnsi"/>
          <w:b w:val="0"/>
          <w:bCs/>
          <w:color w:val="000000" w:themeColor="text1"/>
        </w:rPr>
        <w:t xml:space="preserve"> Вода дистиллированная. Технические условия</w:t>
      </w:r>
    </w:p>
    <w:p w14:paraId="566242E9" w14:textId="77777777" w:rsidR="00643FD9" w:rsidRPr="00E1409B" w:rsidRDefault="00643FD9" w:rsidP="00643FD9">
      <w:pPr>
        <w:pStyle w:val="2"/>
        <w:spacing w:line="360" w:lineRule="auto"/>
        <w:ind w:firstLine="709"/>
        <w:jc w:val="both"/>
        <w:rPr>
          <w:rFonts w:eastAsiaTheme="minorHAnsi"/>
          <w:b w:val="0"/>
          <w:bCs/>
          <w:color w:val="000000" w:themeColor="text1"/>
        </w:rPr>
      </w:pPr>
      <w:r w:rsidRPr="00E1409B">
        <w:rPr>
          <w:rFonts w:eastAsiaTheme="minorHAnsi"/>
          <w:b w:val="0"/>
          <w:bCs/>
          <w:color w:val="000000" w:themeColor="text1"/>
        </w:rPr>
        <w:t>ГОСТ 6995-77 Реактивы. Метанол-яд. Технические условия</w:t>
      </w:r>
    </w:p>
    <w:p w14:paraId="53689576" w14:textId="77777777" w:rsidR="00643FD9" w:rsidRPr="00E1409B" w:rsidRDefault="00643FD9" w:rsidP="00643FD9">
      <w:pPr>
        <w:pStyle w:val="2"/>
        <w:spacing w:line="360" w:lineRule="auto"/>
        <w:ind w:firstLine="709"/>
        <w:jc w:val="both"/>
        <w:rPr>
          <w:rFonts w:eastAsiaTheme="minorHAnsi"/>
          <w:b w:val="0"/>
          <w:bCs/>
          <w:color w:val="000000" w:themeColor="text1"/>
        </w:rPr>
      </w:pPr>
      <w:r w:rsidRPr="00E1409B">
        <w:rPr>
          <w:rFonts w:eastAsiaTheme="minorHAnsi"/>
          <w:b w:val="0"/>
          <w:bCs/>
          <w:color w:val="000000" w:themeColor="text1"/>
        </w:rPr>
        <w:t>ГОСТ 22300-76 Реактивы. Эфиры этиловый и бутиловый уксусной кислоты. Технические условия</w:t>
      </w:r>
    </w:p>
    <w:p w14:paraId="29304DBB" w14:textId="3CE4A309" w:rsidR="00017AA8" w:rsidRPr="00E1409B" w:rsidRDefault="00017AA8" w:rsidP="00643FD9">
      <w:pPr>
        <w:pStyle w:val="2"/>
        <w:spacing w:line="360" w:lineRule="auto"/>
        <w:ind w:firstLine="709"/>
        <w:jc w:val="both"/>
        <w:rPr>
          <w:rFonts w:eastAsia="Times New Roman"/>
          <w:b w:val="0"/>
          <w:iCs w:val="0"/>
          <w:color w:val="000000" w:themeColor="text1"/>
          <w:spacing w:val="0"/>
        </w:rPr>
      </w:pPr>
      <w:r w:rsidRPr="00E1409B">
        <w:rPr>
          <w:rFonts w:eastAsia="Times New Roman"/>
          <w:b w:val="0"/>
          <w:iCs w:val="0"/>
          <w:color w:val="000000" w:themeColor="text1"/>
          <w:spacing w:val="0"/>
        </w:rPr>
        <w:t>ГОСТ 22967 Шприцы медицинские инъекционные многократного применения. Общие технические требования и методы испытаний</w:t>
      </w:r>
    </w:p>
    <w:p w14:paraId="137E29BA" w14:textId="77777777" w:rsidR="00643FD9" w:rsidRPr="00E1409B" w:rsidRDefault="00000000" w:rsidP="00643FD9">
      <w:pPr>
        <w:spacing w:line="360" w:lineRule="auto"/>
        <w:ind w:firstLine="709"/>
        <w:rPr>
          <w:rFonts w:ascii="Arial" w:hAnsi="Arial" w:cs="Arial"/>
          <w:color w:val="000000" w:themeColor="text1"/>
          <w:sz w:val="24"/>
        </w:rPr>
      </w:pPr>
      <w:hyperlink r:id="rId14" w:history="1">
        <w:r w:rsidR="00643FD9" w:rsidRPr="00E1409B">
          <w:rPr>
            <w:rFonts w:ascii="Arial" w:hAnsi="Arial" w:cs="Arial"/>
            <w:color w:val="000000" w:themeColor="text1"/>
            <w:sz w:val="24"/>
          </w:rPr>
          <w:t>ГОСТ 29227</w:t>
        </w:r>
      </w:hyperlink>
      <w:r w:rsidR="00643FD9" w:rsidRPr="00E1409B">
        <w:rPr>
          <w:rFonts w:ascii="Arial" w:hAnsi="Arial" w:cs="Arial"/>
          <w:color w:val="000000" w:themeColor="text1"/>
          <w:sz w:val="24"/>
        </w:rPr>
        <w:t xml:space="preserve"> Посуда лабораторная стеклянная. Пипетки градуированные. Часть 1. Общие требования.</w:t>
      </w:r>
    </w:p>
    <w:p w14:paraId="78230C4E" w14:textId="77777777" w:rsidR="00AF7820" w:rsidRPr="00E1409B" w:rsidRDefault="00F27759" w:rsidP="00E1409B">
      <w:pPr>
        <w:spacing w:line="360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E1409B">
        <w:rPr>
          <w:rFonts w:ascii="Arial" w:hAnsi="Arial" w:cs="Arial"/>
          <w:color w:val="000000" w:themeColor="text1"/>
          <w:sz w:val="24"/>
        </w:rPr>
        <w:t>ГОСТ OIML R 111-1-2009 Государственная система обеспечения единства</w:t>
      </w:r>
    </w:p>
    <w:p w14:paraId="739BF695" w14:textId="77777777" w:rsidR="00AF7820" w:rsidRDefault="00F27759" w:rsidP="00AA1A94">
      <w:pPr>
        <w:spacing w:line="360" w:lineRule="auto"/>
        <w:rPr>
          <w:rFonts w:ascii="Arial" w:hAnsi="Arial" w:cs="Arial"/>
          <w:color w:val="000000" w:themeColor="text1"/>
          <w:sz w:val="24"/>
        </w:rPr>
      </w:pPr>
      <w:r w:rsidRPr="00E1409B">
        <w:rPr>
          <w:rFonts w:ascii="Arial" w:hAnsi="Arial" w:cs="Arial"/>
          <w:color w:val="000000" w:themeColor="text1"/>
          <w:sz w:val="24"/>
        </w:rPr>
        <w:t>измерений. Гири классов Е, Е, F, F, М, М, М, М и М. Часть 1. Метрологические и технические требования</w:t>
      </w:r>
    </w:p>
    <w:p w14:paraId="3556E617" w14:textId="77777777" w:rsidR="004D4DBF" w:rsidRDefault="00643FD9" w:rsidP="004D4DBF">
      <w:pPr>
        <w:spacing w:line="360" w:lineRule="auto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          </w:t>
      </w:r>
      <w:r w:rsidRPr="00643FD9">
        <w:rPr>
          <w:rFonts w:ascii="Arial" w:hAnsi="Arial" w:cs="Arial"/>
          <w:color w:val="000000" w:themeColor="text1"/>
          <w:sz w:val="24"/>
        </w:rPr>
        <w:t>ГОСТ OIML R 76-1 Государственная система обеспечения единства измерений. Весы неавтоматического действия. Часть 1. Метрологические и технические требования. Испытания</w:t>
      </w:r>
    </w:p>
    <w:p w14:paraId="65FB3289" w14:textId="079D3715" w:rsidR="006C753A" w:rsidRDefault="006C753A" w:rsidP="004D4DBF">
      <w:pPr>
        <w:spacing w:line="360" w:lineRule="auto"/>
        <w:ind w:firstLine="708"/>
        <w:rPr>
          <w:rFonts w:ascii="Arial" w:hAnsi="Arial" w:cs="Arial"/>
          <w:color w:val="000000" w:themeColor="text1"/>
          <w:sz w:val="24"/>
        </w:rPr>
      </w:pPr>
      <w:r w:rsidRPr="00E1409B">
        <w:rPr>
          <w:rFonts w:ascii="Arial" w:hAnsi="Arial" w:cs="Arial"/>
          <w:color w:val="000000" w:themeColor="text1"/>
          <w:sz w:val="24"/>
        </w:rPr>
        <w:t>ГОСТ Р 51318.14.1-99 Совместимость технических средств</w:t>
      </w:r>
      <w:r w:rsidR="0049058B" w:rsidRPr="00E1409B">
        <w:rPr>
          <w:rFonts w:ascii="Arial" w:hAnsi="Arial" w:cs="Arial"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color w:val="000000" w:themeColor="text1"/>
          <w:sz w:val="24"/>
        </w:rPr>
        <w:t>электромагнитная. Радиопомехи индустриальные от бытовых приборов,</w:t>
      </w:r>
      <w:r w:rsidR="0049058B" w:rsidRPr="00E1409B">
        <w:rPr>
          <w:rFonts w:ascii="Arial" w:hAnsi="Arial" w:cs="Arial"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color w:val="000000" w:themeColor="text1"/>
          <w:sz w:val="24"/>
        </w:rPr>
        <w:t>электрических инструментов и аналогичных устройств. Нормы и методы</w:t>
      </w:r>
      <w:r w:rsidR="00EC387B" w:rsidRPr="00E1409B">
        <w:rPr>
          <w:rFonts w:ascii="Arial" w:hAnsi="Arial" w:cs="Arial"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color w:val="000000" w:themeColor="text1"/>
          <w:sz w:val="24"/>
        </w:rPr>
        <w:t xml:space="preserve"> </w:t>
      </w:r>
      <w:r w:rsidR="0049058B" w:rsidRPr="00E1409B">
        <w:rPr>
          <w:rFonts w:ascii="Arial" w:hAnsi="Arial" w:cs="Arial"/>
          <w:color w:val="000000" w:themeColor="text1"/>
          <w:sz w:val="24"/>
        </w:rPr>
        <w:t>и</w:t>
      </w:r>
      <w:r w:rsidRPr="00E1409B">
        <w:rPr>
          <w:rFonts w:ascii="Arial" w:hAnsi="Arial" w:cs="Arial"/>
          <w:color w:val="000000" w:themeColor="text1"/>
          <w:sz w:val="24"/>
        </w:rPr>
        <w:t>спытаний</w:t>
      </w:r>
    </w:p>
    <w:p w14:paraId="70CE9C8A" w14:textId="77777777" w:rsidR="00EC387B" w:rsidRPr="00E1409B" w:rsidRDefault="00EC387B" w:rsidP="00E1409B">
      <w:pPr>
        <w:pStyle w:val="2"/>
        <w:spacing w:line="360" w:lineRule="auto"/>
        <w:ind w:firstLine="709"/>
        <w:jc w:val="both"/>
        <w:rPr>
          <w:rFonts w:eastAsia="Times New Roman"/>
          <w:b w:val="0"/>
          <w:iCs w:val="0"/>
          <w:color w:val="000000" w:themeColor="text1"/>
          <w:spacing w:val="0"/>
        </w:rPr>
      </w:pPr>
      <w:r w:rsidRPr="00E1409B">
        <w:rPr>
          <w:rFonts w:eastAsia="Times New Roman"/>
          <w:b w:val="0"/>
          <w:iCs w:val="0"/>
          <w:color w:val="000000" w:themeColor="text1"/>
          <w:spacing w:val="0"/>
        </w:rPr>
        <w:t>ГОСТ Р 58144-2018 Вода дистиллированная. Технические условия</w:t>
      </w:r>
    </w:p>
    <w:p w14:paraId="72399CDA" w14:textId="77777777" w:rsidR="005D66F3" w:rsidRDefault="005D66F3" w:rsidP="00E1409B">
      <w:pPr>
        <w:spacing w:line="360" w:lineRule="auto"/>
        <w:ind w:firstLine="709"/>
        <w:rPr>
          <w:rFonts w:ascii="Arial" w:hAnsi="Arial" w:cs="Arial"/>
          <w:color w:val="000000" w:themeColor="text1"/>
          <w:sz w:val="24"/>
        </w:rPr>
      </w:pPr>
    </w:p>
    <w:p w14:paraId="4A0D22BF" w14:textId="749E268B" w:rsidR="0040286B" w:rsidRDefault="0040286B" w:rsidP="00E1409B">
      <w:pPr>
        <w:spacing w:line="360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40286B">
        <w:rPr>
          <w:rFonts w:ascii="Arial" w:hAnsi="Arial" w:cs="Arial"/>
          <w:color w:val="000000" w:themeColor="text1"/>
          <w:sz w:val="24"/>
        </w:rPr>
        <w:lastRenderedPageBreak/>
        <w:t>Примечание — При пользовании настоящим стандартом целесообразно проверить действие ссылочных стандартов в информационной системе общего пользования – на официальном сайте Федерального агентства по техническому регулированию и метрологии в сети Интернет или по ежегодному информационному указателю «Национальные стандарты», который опубликован по состоянию на 1 января текущего года, и по выпускам ежемесячного информационного указателя «Национальные стандарты» за текущий год. Если заменен ссылочный стандарт, на который дана недатированная ссылка, то рекомендуется использовать действующую версию этого стандарта с учетом всех внесенных в данную версию изменений. Если заменен ссылочный стандарт, на который дана датированная ссылка, то рекомендуется использовать версию этого документа с указанным выше годом утверждения (принятия). Если после утверждения настоящего стандарта в ссылочный стандарт, на который дана датированная ссылка, внесено изменение, затрагивающее положение, на которое дана ссылка, то это положение рекомендуется применять без учета дан-ного изменения. Если ссылочный стандарт отменен без замены, то положение, в котором дана ссылка на него, рекомендуется применять в части, не затрагивающей эту ссылку.</w:t>
      </w:r>
      <w:r w:rsidR="00F271A6" w:rsidRPr="00E1409B">
        <w:rPr>
          <w:rFonts w:ascii="Arial" w:hAnsi="Arial" w:cs="Arial"/>
          <w:color w:val="000000" w:themeColor="text1"/>
          <w:sz w:val="24"/>
        </w:rPr>
        <w:t xml:space="preserve"> </w:t>
      </w:r>
    </w:p>
    <w:p w14:paraId="0F68292E" w14:textId="318157AC" w:rsidR="00F271A6" w:rsidRPr="00E1409B" w:rsidRDefault="00F271A6" w:rsidP="00E1409B">
      <w:pPr>
        <w:spacing w:line="360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E1409B">
        <w:rPr>
          <w:rFonts w:ascii="Arial" w:hAnsi="Arial" w:cs="Arial"/>
          <w:color w:val="000000" w:themeColor="text1"/>
          <w:sz w:val="24"/>
        </w:rPr>
        <w:t xml:space="preserve">       </w:t>
      </w:r>
    </w:p>
    <w:p w14:paraId="2A009564" w14:textId="676BCC6F" w:rsidR="007E5B8F" w:rsidRPr="00E1409B" w:rsidRDefault="00E1409B" w:rsidP="00E1409B">
      <w:pPr>
        <w:pStyle w:val="10"/>
        <w:numPr>
          <w:ilvl w:val="0"/>
          <w:numId w:val="3"/>
        </w:numPr>
        <w:tabs>
          <w:tab w:val="num" w:pos="0"/>
          <w:tab w:val="left" w:pos="851"/>
          <w:tab w:val="num" w:pos="1134"/>
        </w:tabs>
        <w:spacing w:before="0" w:after="0" w:line="36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  <w:lang w:val="kk-KZ"/>
        </w:rPr>
      </w:pPr>
      <w:bookmarkStart w:id="3" w:name="_Toc129873897"/>
      <w:r>
        <w:rPr>
          <w:rFonts w:ascii="Arial" w:hAnsi="Arial" w:cs="Arial"/>
          <w:color w:val="000000" w:themeColor="text1"/>
          <w:sz w:val="24"/>
          <w:szCs w:val="24"/>
          <w:lang w:val="kk-KZ"/>
        </w:rPr>
        <w:t xml:space="preserve"> </w:t>
      </w:r>
      <w:r w:rsidR="007E5B8F" w:rsidRPr="00E1409B">
        <w:rPr>
          <w:rFonts w:ascii="Arial" w:hAnsi="Arial" w:cs="Arial"/>
          <w:color w:val="000000" w:themeColor="text1"/>
          <w:sz w:val="24"/>
          <w:szCs w:val="24"/>
          <w:lang w:val="kk-KZ"/>
        </w:rPr>
        <w:t>Сущность метода</w:t>
      </w:r>
      <w:bookmarkEnd w:id="3"/>
    </w:p>
    <w:p w14:paraId="264AE23F" w14:textId="77777777" w:rsidR="007044F0" w:rsidRPr="00E1409B" w:rsidRDefault="007044F0" w:rsidP="00E1409B">
      <w:pPr>
        <w:spacing w:line="360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E1409B">
        <w:rPr>
          <w:rFonts w:ascii="Arial" w:hAnsi="Arial" w:cs="Arial"/>
          <w:color w:val="000000" w:themeColor="text1"/>
          <w:sz w:val="24"/>
        </w:rPr>
        <w:t>Методика основана на определении содержания гексана, гептана, ацетальдегида, ацетона, метилацетата, этилацетата, метанола, изо-пропанола, акрилонитрила, н-пропанола, н-пропилацетата, бутилацетата, изо-бутанола, н-бутанола, бензола, толуола, этилбензола, м-, о- и п-ксилолов, изопропилбензола, стирола, α-метилстирола  в водных вытяжек из материалов различного состава, воде хозяйственно-питьевого водоснабжения, воде расфасованной в емкости  методом капиллярной газовой хроматографии с использованием  пламенно-ионизационных детекторов (ПИД).</w:t>
      </w:r>
    </w:p>
    <w:p w14:paraId="21D65F09" w14:textId="77777777" w:rsidR="007044F0" w:rsidRPr="00E1409B" w:rsidRDefault="007044F0" w:rsidP="00E1409B">
      <w:pPr>
        <w:spacing w:line="360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E1409B">
        <w:rPr>
          <w:rFonts w:ascii="Arial" w:hAnsi="Arial" w:cs="Arial"/>
          <w:color w:val="000000" w:themeColor="text1"/>
          <w:sz w:val="24"/>
        </w:rPr>
        <w:t xml:space="preserve">Измерение концентраций летучих органических соединений (ЛОС) основано на извлечении их из воды одноразовой газовой экстракцией при нагревании пробы в замкнутом объеме и последующем анализе равновесной паровой фазы на двух параллельных кварцевых капиллярных колонках, идентификации веществ по их временам удерживания и количественному определению методом абсолютной градуировки с помощью пламенно-ионизационных детекторов. </w:t>
      </w:r>
    </w:p>
    <w:p w14:paraId="38088F12" w14:textId="77777777" w:rsidR="007044F0" w:rsidRPr="00E1409B" w:rsidRDefault="007044F0" w:rsidP="00E1409B">
      <w:pPr>
        <w:widowControl w:val="0"/>
        <w:spacing w:line="360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E1409B">
        <w:rPr>
          <w:rFonts w:ascii="Arial" w:hAnsi="Arial" w:cs="Arial"/>
          <w:color w:val="000000" w:themeColor="text1"/>
          <w:sz w:val="24"/>
        </w:rPr>
        <w:lastRenderedPageBreak/>
        <w:t>Нижний предел измерения в анализируемом объеме пробы и границы диапазона измерения концентраций указаны в таблице 1.</w:t>
      </w:r>
    </w:p>
    <w:p w14:paraId="3CB2FBDC" w14:textId="77777777" w:rsidR="00102CE6" w:rsidRPr="00E1409B" w:rsidRDefault="00102CE6" w:rsidP="00E1409B">
      <w:pPr>
        <w:widowControl w:val="0"/>
        <w:ind w:firstLine="709"/>
        <w:rPr>
          <w:rFonts w:ascii="Arial" w:hAnsi="Arial" w:cs="Arial"/>
          <w:color w:val="000000" w:themeColor="text1"/>
          <w:sz w:val="24"/>
        </w:rPr>
      </w:pPr>
    </w:p>
    <w:p w14:paraId="3B658539" w14:textId="1124492B" w:rsidR="007044F0" w:rsidRPr="00E1409B" w:rsidRDefault="00B9499B" w:rsidP="00E1409B">
      <w:pPr>
        <w:widowControl w:val="0"/>
        <w:ind w:firstLine="709"/>
        <w:rPr>
          <w:rFonts w:ascii="Arial" w:hAnsi="Arial" w:cs="Arial"/>
          <w:color w:val="000000" w:themeColor="text1"/>
          <w:sz w:val="24"/>
        </w:rPr>
      </w:pPr>
      <w:r w:rsidRPr="00E1409B">
        <w:rPr>
          <w:rFonts w:ascii="Arial" w:hAnsi="Arial" w:cs="Arial"/>
          <w:color w:val="000000" w:themeColor="text1"/>
          <w:sz w:val="24"/>
        </w:rPr>
        <w:t xml:space="preserve">        </w:t>
      </w:r>
      <w:r w:rsidR="007044F0" w:rsidRPr="00E1409B">
        <w:rPr>
          <w:rFonts w:ascii="Arial" w:hAnsi="Arial" w:cs="Arial"/>
          <w:color w:val="000000" w:themeColor="text1"/>
          <w:sz w:val="24"/>
        </w:rPr>
        <w:t>Таблица 1</w:t>
      </w:r>
    </w:p>
    <w:p w14:paraId="40B4B3D3" w14:textId="77777777" w:rsidR="007044F0" w:rsidRPr="00E1409B" w:rsidRDefault="007044F0" w:rsidP="00E1409B">
      <w:pPr>
        <w:widowControl w:val="0"/>
        <w:ind w:firstLine="709"/>
        <w:rPr>
          <w:rFonts w:ascii="Arial" w:hAnsi="Arial" w:cs="Arial"/>
          <w:snapToGrid w:val="0"/>
          <w:sz w:val="24"/>
        </w:rPr>
      </w:pPr>
    </w:p>
    <w:tbl>
      <w:tblPr>
        <w:tblW w:w="8399" w:type="dxa"/>
        <w:tblInd w:w="9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3113"/>
        <w:gridCol w:w="1870"/>
        <w:gridCol w:w="2751"/>
      </w:tblGrid>
      <w:tr w:rsidR="00DA6B41" w:rsidRPr="00E1409B" w14:paraId="467FA88C" w14:textId="77777777" w:rsidTr="00DA6B41"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8C08" w14:textId="77777777" w:rsidR="00DA6B41" w:rsidRDefault="00DA6B41" w:rsidP="00E1409B">
            <w:pPr>
              <w:widowControl w:val="0"/>
              <w:ind w:firstLine="709"/>
              <w:rPr>
                <w:rFonts w:ascii="Arial" w:hAnsi="Arial" w:cs="Arial"/>
                <w:snapToGrid w:val="0"/>
                <w:sz w:val="24"/>
              </w:rPr>
            </w:pPr>
          </w:p>
          <w:p w14:paraId="78C318A9" w14:textId="71F31869" w:rsidR="00DA6B41" w:rsidRPr="00DA6B41" w:rsidRDefault="00DA6B41" w:rsidP="00DA6B4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пп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F04F" w14:textId="094009C2" w:rsidR="00DA6B41" w:rsidRPr="00E1409B" w:rsidRDefault="00DA6B41" w:rsidP="00E1409B">
            <w:pPr>
              <w:widowControl w:val="0"/>
              <w:ind w:firstLine="70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Вещество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2F2D2" w14:textId="77777777" w:rsidR="00DA6B41" w:rsidRPr="00E1409B" w:rsidRDefault="00DA6B41" w:rsidP="00E1409B">
            <w:pPr>
              <w:widowControl w:val="0"/>
              <w:ind w:firstLine="70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Диапазон измеряемых концентраций, мг/дм</w:t>
            </w:r>
            <w:r w:rsidRPr="00E1409B">
              <w:rPr>
                <w:rFonts w:ascii="Arial" w:hAnsi="Arial" w:cs="Arial"/>
                <w:snapToGrid w:val="0"/>
                <w:sz w:val="24"/>
                <w:vertAlign w:val="superscript"/>
              </w:rPr>
              <w:t>3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A4040" w14:textId="77777777" w:rsidR="00DA6B41" w:rsidRPr="00E1409B" w:rsidRDefault="00DA6B41" w:rsidP="00E1409B">
            <w:pPr>
              <w:widowControl w:val="0"/>
              <w:ind w:firstLine="70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Нижний предел измерения в объеме пробы, мкг</w:t>
            </w:r>
          </w:p>
        </w:tc>
      </w:tr>
      <w:tr w:rsidR="00DA6B41" w:rsidRPr="00E1409B" w14:paraId="5EBDBFB4" w14:textId="77777777" w:rsidTr="00DA6B41"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FC84" w14:textId="15FC5F5F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>
              <w:rPr>
                <w:rFonts w:ascii="Arial" w:hAnsi="Arial" w:cs="Arial"/>
                <w:snapToGrid w:val="0"/>
                <w:sz w:val="24"/>
              </w:rPr>
              <w:t>1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26B65" w14:textId="6F960CA5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Гексан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EF1F0" w14:textId="77777777" w:rsidR="00DA6B41" w:rsidRPr="00E1409B" w:rsidRDefault="00DA6B41" w:rsidP="00DA6B41">
            <w:pPr>
              <w:widowControl w:val="0"/>
              <w:ind w:firstLine="264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0,005-0,1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43B8F" w14:textId="77777777" w:rsidR="00DA6B41" w:rsidRPr="00E1409B" w:rsidRDefault="00DA6B41" w:rsidP="00E1409B">
            <w:pPr>
              <w:widowControl w:val="0"/>
              <w:ind w:firstLine="70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0,025</w:t>
            </w:r>
          </w:p>
        </w:tc>
      </w:tr>
      <w:tr w:rsidR="00DA6B41" w:rsidRPr="00E1409B" w14:paraId="21514E9E" w14:textId="77777777" w:rsidTr="00DA6B41"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BAA31" w14:textId="0DE3704B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>
              <w:rPr>
                <w:rFonts w:ascii="Arial" w:hAnsi="Arial" w:cs="Arial"/>
                <w:snapToGrid w:val="0"/>
                <w:sz w:val="24"/>
              </w:rPr>
              <w:t>2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32C34" w14:textId="6537476A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Гептан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3B974" w14:textId="77777777" w:rsidR="00DA6B41" w:rsidRPr="00E1409B" w:rsidRDefault="00DA6B41" w:rsidP="00DA6B41">
            <w:pPr>
              <w:widowControl w:val="0"/>
              <w:ind w:firstLine="264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0,005-0,1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E8CEE" w14:textId="77777777" w:rsidR="00DA6B41" w:rsidRPr="00E1409B" w:rsidRDefault="00DA6B41" w:rsidP="00E1409B">
            <w:pPr>
              <w:widowControl w:val="0"/>
              <w:ind w:firstLine="70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0,025</w:t>
            </w:r>
          </w:p>
        </w:tc>
      </w:tr>
      <w:tr w:rsidR="00DA6B41" w:rsidRPr="00E1409B" w14:paraId="3B7AFA5F" w14:textId="77777777" w:rsidTr="00DA6B41"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BDDEA" w14:textId="6957AA3C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>
              <w:rPr>
                <w:rFonts w:ascii="Arial" w:hAnsi="Arial" w:cs="Arial"/>
                <w:snapToGrid w:val="0"/>
                <w:sz w:val="24"/>
              </w:rPr>
              <w:t>3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B6422" w14:textId="7E7CD6DD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Бензол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5541" w14:textId="77777777" w:rsidR="00DA6B41" w:rsidRPr="00E1409B" w:rsidRDefault="00DA6B41" w:rsidP="00DA6B41">
            <w:pPr>
              <w:widowControl w:val="0"/>
              <w:ind w:firstLine="264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0,005-0,1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C5D7A" w14:textId="77777777" w:rsidR="00DA6B41" w:rsidRPr="00E1409B" w:rsidRDefault="00DA6B41" w:rsidP="00E1409B">
            <w:pPr>
              <w:widowControl w:val="0"/>
              <w:ind w:firstLine="70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0,025</w:t>
            </w:r>
          </w:p>
        </w:tc>
      </w:tr>
      <w:tr w:rsidR="00DA6B41" w:rsidRPr="00E1409B" w14:paraId="3F38D530" w14:textId="77777777" w:rsidTr="00DA6B41"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8FAE" w14:textId="632ABA74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>
              <w:rPr>
                <w:rFonts w:ascii="Arial" w:hAnsi="Arial" w:cs="Arial"/>
                <w:snapToGrid w:val="0"/>
                <w:sz w:val="24"/>
              </w:rPr>
              <w:t>4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93914" w14:textId="778D16C6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 xml:space="preserve">Толуол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BDE9" w14:textId="77777777" w:rsidR="00DA6B41" w:rsidRPr="00E1409B" w:rsidRDefault="00DA6B41" w:rsidP="00DA6B41">
            <w:pPr>
              <w:widowControl w:val="0"/>
              <w:ind w:firstLine="264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0,005-0,1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610C" w14:textId="77777777" w:rsidR="00DA6B41" w:rsidRPr="00E1409B" w:rsidRDefault="00DA6B41" w:rsidP="00E1409B">
            <w:pPr>
              <w:widowControl w:val="0"/>
              <w:ind w:firstLine="70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0,025</w:t>
            </w:r>
          </w:p>
        </w:tc>
      </w:tr>
      <w:tr w:rsidR="00DA6B41" w:rsidRPr="00E1409B" w14:paraId="2C495803" w14:textId="77777777" w:rsidTr="00DA6B41"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7FB" w14:textId="793FDB3D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>
              <w:rPr>
                <w:rFonts w:ascii="Arial" w:hAnsi="Arial" w:cs="Arial"/>
                <w:snapToGrid w:val="0"/>
                <w:sz w:val="24"/>
              </w:rPr>
              <w:t>5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3D5C" w14:textId="3C27F9D3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Этилбензол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EDAE" w14:textId="77777777" w:rsidR="00DA6B41" w:rsidRPr="00E1409B" w:rsidRDefault="00DA6B41" w:rsidP="00DA6B41">
            <w:pPr>
              <w:widowControl w:val="0"/>
              <w:ind w:firstLine="264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0,005-0,1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21557" w14:textId="77777777" w:rsidR="00DA6B41" w:rsidRPr="00E1409B" w:rsidRDefault="00DA6B41" w:rsidP="00E1409B">
            <w:pPr>
              <w:widowControl w:val="0"/>
              <w:ind w:firstLine="70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0,025</w:t>
            </w:r>
          </w:p>
        </w:tc>
      </w:tr>
      <w:tr w:rsidR="00DA6B41" w:rsidRPr="00E1409B" w14:paraId="1D4D2EE6" w14:textId="77777777" w:rsidTr="00DA6B41"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7F37F" w14:textId="21CAB0F8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>
              <w:rPr>
                <w:rFonts w:ascii="Arial" w:hAnsi="Arial" w:cs="Arial"/>
                <w:snapToGrid w:val="0"/>
                <w:sz w:val="24"/>
              </w:rPr>
              <w:t>6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6B37" w14:textId="1AE13A58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м-Ксилол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61997" w14:textId="77777777" w:rsidR="00DA6B41" w:rsidRPr="00E1409B" w:rsidRDefault="00DA6B41" w:rsidP="00DA6B41">
            <w:pPr>
              <w:widowControl w:val="0"/>
              <w:ind w:firstLine="264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0,005-0,1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06C07" w14:textId="77777777" w:rsidR="00DA6B41" w:rsidRPr="00E1409B" w:rsidRDefault="00DA6B41" w:rsidP="00E1409B">
            <w:pPr>
              <w:widowControl w:val="0"/>
              <w:ind w:firstLine="70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0,025</w:t>
            </w:r>
          </w:p>
        </w:tc>
      </w:tr>
      <w:tr w:rsidR="00DA6B41" w:rsidRPr="00E1409B" w14:paraId="1B17F5EF" w14:textId="77777777" w:rsidTr="00DA6B41"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0AC3A" w14:textId="77F3CCAB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>
              <w:rPr>
                <w:rFonts w:ascii="Arial" w:hAnsi="Arial" w:cs="Arial"/>
                <w:snapToGrid w:val="0"/>
                <w:sz w:val="24"/>
              </w:rPr>
              <w:t>7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A5A5" w14:textId="73952B72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о-Ксилол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57C8B" w14:textId="77777777" w:rsidR="00DA6B41" w:rsidRPr="00E1409B" w:rsidRDefault="00DA6B41" w:rsidP="00DA6B41">
            <w:pPr>
              <w:widowControl w:val="0"/>
              <w:ind w:firstLine="264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0,005-0,1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8C8F" w14:textId="77777777" w:rsidR="00DA6B41" w:rsidRPr="00E1409B" w:rsidRDefault="00DA6B41" w:rsidP="00E1409B">
            <w:pPr>
              <w:widowControl w:val="0"/>
              <w:ind w:firstLine="70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0,025</w:t>
            </w:r>
          </w:p>
        </w:tc>
      </w:tr>
      <w:tr w:rsidR="00DA6B41" w:rsidRPr="00E1409B" w14:paraId="378C285B" w14:textId="77777777" w:rsidTr="00DA6B41"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18F0C" w14:textId="5EFFAD43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>
              <w:rPr>
                <w:rFonts w:ascii="Arial" w:hAnsi="Arial" w:cs="Arial"/>
                <w:snapToGrid w:val="0"/>
                <w:sz w:val="24"/>
              </w:rPr>
              <w:t>8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5A363" w14:textId="60CBF1A1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п-Ксилол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0274" w14:textId="77777777" w:rsidR="00DA6B41" w:rsidRPr="00E1409B" w:rsidRDefault="00DA6B41" w:rsidP="00DA6B41">
            <w:pPr>
              <w:widowControl w:val="0"/>
              <w:ind w:firstLine="264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0,005-0,1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FA53" w14:textId="77777777" w:rsidR="00DA6B41" w:rsidRPr="00E1409B" w:rsidRDefault="00DA6B41" w:rsidP="00E1409B">
            <w:pPr>
              <w:widowControl w:val="0"/>
              <w:ind w:firstLine="70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0,025</w:t>
            </w:r>
          </w:p>
        </w:tc>
      </w:tr>
      <w:tr w:rsidR="00DA6B41" w:rsidRPr="00E1409B" w14:paraId="5D2D86B7" w14:textId="77777777" w:rsidTr="00DA6B41"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16C91" w14:textId="11A6C7F9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>
              <w:rPr>
                <w:rFonts w:ascii="Arial" w:hAnsi="Arial" w:cs="Arial"/>
                <w:snapToGrid w:val="0"/>
                <w:sz w:val="24"/>
              </w:rPr>
              <w:t>9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4D43" w14:textId="55D985DE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изо-Пропилбензол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E904" w14:textId="77777777" w:rsidR="00DA6B41" w:rsidRPr="00E1409B" w:rsidRDefault="00DA6B41" w:rsidP="00DA6B41">
            <w:pPr>
              <w:widowControl w:val="0"/>
              <w:ind w:firstLine="264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0,005-0,1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52AF2" w14:textId="77777777" w:rsidR="00DA6B41" w:rsidRPr="00E1409B" w:rsidRDefault="00DA6B41" w:rsidP="00E1409B">
            <w:pPr>
              <w:widowControl w:val="0"/>
              <w:ind w:firstLine="70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0,025</w:t>
            </w:r>
          </w:p>
        </w:tc>
      </w:tr>
      <w:tr w:rsidR="00DA6B41" w:rsidRPr="00E1409B" w14:paraId="1F361567" w14:textId="77777777" w:rsidTr="00DA6B41"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3D48" w14:textId="5E579C3F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>
              <w:rPr>
                <w:rFonts w:ascii="Arial" w:hAnsi="Arial" w:cs="Arial"/>
                <w:snapToGrid w:val="0"/>
                <w:sz w:val="24"/>
              </w:rPr>
              <w:t>10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2F6D" w14:textId="0CDEC521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Стирол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B35B3" w14:textId="77777777" w:rsidR="00DA6B41" w:rsidRPr="00E1409B" w:rsidRDefault="00DA6B41" w:rsidP="00DA6B41">
            <w:pPr>
              <w:widowControl w:val="0"/>
              <w:ind w:firstLine="264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0,005-0,1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7EA58" w14:textId="77777777" w:rsidR="00DA6B41" w:rsidRPr="00E1409B" w:rsidRDefault="00DA6B41" w:rsidP="00E1409B">
            <w:pPr>
              <w:widowControl w:val="0"/>
              <w:ind w:firstLine="70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0,025</w:t>
            </w:r>
          </w:p>
        </w:tc>
      </w:tr>
      <w:tr w:rsidR="00DA6B41" w:rsidRPr="00E1409B" w14:paraId="2A2AC58F" w14:textId="77777777" w:rsidTr="00DA6B41"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CF5C" w14:textId="66CB6863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>
              <w:rPr>
                <w:rFonts w:ascii="Arial" w:hAnsi="Arial" w:cs="Arial"/>
                <w:snapToGrid w:val="0"/>
                <w:sz w:val="24"/>
              </w:rPr>
              <w:t>11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9768" w14:textId="1D64D923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Метилстирол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A48AC" w14:textId="77777777" w:rsidR="00DA6B41" w:rsidRPr="00E1409B" w:rsidRDefault="00DA6B41" w:rsidP="00DA6B41">
            <w:pPr>
              <w:widowControl w:val="0"/>
              <w:ind w:firstLine="264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0,005-0,1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CACB" w14:textId="77777777" w:rsidR="00DA6B41" w:rsidRPr="00E1409B" w:rsidRDefault="00DA6B41" w:rsidP="00E1409B">
            <w:pPr>
              <w:widowControl w:val="0"/>
              <w:ind w:firstLine="70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0,025</w:t>
            </w:r>
          </w:p>
        </w:tc>
      </w:tr>
      <w:tr w:rsidR="00DA6B41" w:rsidRPr="00E1409B" w14:paraId="5E48A4D1" w14:textId="77777777" w:rsidTr="00DA6B41"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356E" w14:textId="0B62F7FC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>
              <w:rPr>
                <w:rFonts w:ascii="Arial" w:hAnsi="Arial" w:cs="Arial"/>
                <w:snapToGrid w:val="0"/>
                <w:sz w:val="24"/>
              </w:rPr>
              <w:t>12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33C9" w14:textId="0B21C661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Акрилонитрил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6C87" w14:textId="77777777" w:rsidR="00DA6B41" w:rsidRPr="00E1409B" w:rsidRDefault="00DA6B41" w:rsidP="00DA6B41">
            <w:pPr>
              <w:widowControl w:val="0"/>
              <w:ind w:firstLine="264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0,01-0,1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14DF5" w14:textId="77777777" w:rsidR="00DA6B41" w:rsidRPr="00E1409B" w:rsidRDefault="00DA6B41" w:rsidP="00E1409B">
            <w:pPr>
              <w:widowControl w:val="0"/>
              <w:ind w:firstLine="70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0,04</w:t>
            </w:r>
          </w:p>
        </w:tc>
      </w:tr>
      <w:tr w:rsidR="00DA6B41" w:rsidRPr="00E1409B" w14:paraId="445C484B" w14:textId="77777777" w:rsidTr="00DA6B41"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57EB" w14:textId="42C5D13E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>
              <w:rPr>
                <w:rFonts w:ascii="Arial" w:hAnsi="Arial" w:cs="Arial"/>
                <w:snapToGrid w:val="0"/>
                <w:sz w:val="24"/>
              </w:rPr>
              <w:t>13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281C" w14:textId="67428DA8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Ацетальдегид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75D1" w14:textId="77777777" w:rsidR="00DA6B41" w:rsidRPr="00E1409B" w:rsidRDefault="00DA6B41" w:rsidP="00DA6B41">
            <w:pPr>
              <w:widowControl w:val="0"/>
              <w:ind w:firstLine="264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0,05-1,0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9CE2" w14:textId="77777777" w:rsidR="00DA6B41" w:rsidRPr="00E1409B" w:rsidRDefault="00DA6B41" w:rsidP="00E1409B">
            <w:pPr>
              <w:widowControl w:val="0"/>
              <w:ind w:firstLine="70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0,2</w:t>
            </w:r>
          </w:p>
        </w:tc>
      </w:tr>
      <w:tr w:rsidR="00DA6B41" w:rsidRPr="00E1409B" w14:paraId="383534E4" w14:textId="77777777" w:rsidTr="00DA6B41"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1CF1" w14:textId="21CE7D76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>
              <w:rPr>
                <w:rFonts w:ascii="Arial" w:hAnsi="Arial" w:cs="Arial"/>
                <w:snapToGrid w:val="0"/>
                <w:sz w:val="24"/>
              </w:rPr>
              <w:t>14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6773" w14:textId="08D6D62C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Ацетон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554C8" w14:textId="77777777" w:rsidR="00DA6B41" w:rsidRPr="00E1409B" w:rsidRDefault="00DA6B41" w:rsidP="00DA6B41">
            <w:pPr>
              <w:widowControl w:val="0"/>
              <w:ind w:firstLine="264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0,05-1,0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26AB9" w14:textId="77777777" w:rsidR="00DA6B41" w:rsidRPr="00E1409B" w:rsidRDefault="00DA6B41" w:rsidP="00E1409B">
            <w:pPr>
              <w:widowControl w:val="0"/>
              <w:ind w:firstLine="70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0,2</w:t>
            </w:r>
          </w:p>
        </w:tc>
      </w:tr>
      <w:tr w:rsidR="00DA6B41" w:rsidRPr="00E1409B" w14:paraId="4A6F2822" w14:textId="77777777" w:rsidTr="00DA6B41"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A418" w14:textId="3AADE2E5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>
              <w:rPr>
                <w:rFonts w:ascii="Arial" w:hAnsi="Arial" w:cs="Arial"/>
                <w:snapToGrid w:val="0"/>
                <w:sz w:val="24"/>
              </w:rPr>
              <w:t>15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5BAD4" w14:textId="07DA23EB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Метилацетат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D2B29" w14:textId="77777777" w:rsidR="00DA6B41" w:rsidRPr="00E1409B" w:rsidRDefault="00DA6B41" w:rsidP="00DA6B41">
            <w:pPr>
              <w:widowControl w:val="0"/>
              <w:ind w:firstLine="264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0,05-1,0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D9D10" w14:textId="77777777" w:rsidR="00DA6B41" w:rsidRPr="00E1409B" w:rsidRDefault="00DA6B41" w:rsidP="00E1409B">
            <w:pPr>
              <w:widowControl w:val="0"/>
              <w:ind w:firstLine="70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0,2</w:t>
            </w:r>
          </w:p>
        </w:tc>
      </w:tr>
      <w:tr w:rsidR="00DA6B41" w:rsidRPr="00E1409B" w14:paraId="0AE72DF6" w14:textId="77777777" w:rsidTr="00DA6B41"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3DF9" w14:textId="0D9102F5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>
              <w:rPr>
                <w:rFonts w:ascii="Arial" w:hAnsi="Arial" w:cs="Arial"/>
                <w:snapToGrid w:val="0"/>
                <w:sz w:val="24"/>
              </w:rPr>
              <w:t>16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15E72" w14:textId="6BC40F9F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Этилацетат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126DC" w14:textId="77777777" w:rsidR="00DA6B41" w:rsidRPr="00E1409B" w:rsidRDefault="00DA6B41" w:rsidP="00DA6B41">
            <w:pPr>
              <w:widowControl w:val="0"/>
              <w:ind w:firstLine="264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0,05-1,0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CB20A" w14:textId="77777777" w:rsidR="00DA6B41" w:rsidRPr="00E1409B" w:rsidRDefault="00DA6B41" w:rsidP="00E1409B">
            <w:pPr>
              <w:widowControl w:val="0"/>
              <w:ind w:firstLine="70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0,1</w:t>
            </w:r>
          </w:p>
        </w:tc>
      </w:tr>
      <w:tr w:rsidR="00DA6B41" w:rsidRPr="00E1409B" w14:paraId="18C4E6B7" w14:textId="77777777" w:rsidTr="00DA6B41"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DCCC" w14:textId="081FF1F5" w:rsidR="00DA6B41" w:rsidRPr="00DA6B41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>
              <w:rPr>
                <w:rFonts w:ascii="Arial" w:hAnsi="Arial" w:cs="Arial"/>
                <w:snapToGrid w:val="0"/>
                <w:sz w:val="24"/>
              </w:rPr>
              <w:t>17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E3A1" w14:textId="7A8E52FE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  <w:lang w:val="en-US"/>
              </w:rPr>
              <w:t>Метанол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4BB7" w14:textId="77777777" w:rsidR="00DA6B41" w:rsidRPr="00E1409B" w:rsidRDefault="00DA6B41" w:rsidP="00DA6B41">
            <w:pPr>
              <w:widowControl w:val="0"/>
              <w:ind w:firstLine="264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0,05-1,0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761C" w14:textId="77777777" w:rsidR="00DA6B41" w:rsidRPr="00E1409B" w:rsidRDefault="00DA6B41" w:rsidP="00E1409B">
            <w:pPr>
              <w:widowControl w:val="0"/>
              <w:ind w:firstLine="70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0,25</w:t>
            </w:r>
          </w:p>
        </w:tc>
      </w:tr>
      <w:tr w:rsidR="00DA6B41" w:rsidRPr="00E1409B" w14:paraId="46F94DE6" w14:textId="77777777" w:rsidTr="00DA6B41"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BB05" w14:textId="19315FF1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>
              <w:rPr>
                <w:rFonts w:ascii="Arial" w:hAnsi="Arial" w:cs="Arial"/>
                <w:snapToGrid w:val="0"/>
                <w:sz w:val="24"/>
              </w:rPr>
              <w:t>18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74D0A" w14:textId="0BAD6823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изо-Пропанол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35CBD" w14:textId="77777777" w:rsidR="00DA6B41" w:rsidRPr="00E1409B" w:rsidRDefault="00DA6B41" w:rsidP="00DA6B41">
            <w:pPr>
              <w:widowControl w:val="0"/>
              <w:ind w:firstLine="264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0,05-1,0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8BE8" w14:textId="77777777" w:rsidR="00DA6B41" w:rsidRPr="00E1409B" w:rsidRDefault="00DA6B41" w:rsidP="00E1409B">
            <w:pPr>
              <w:widowControl w:val="0"/>
              <w:ind w:firstLine="70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0,25</w:t>
            </w:r>
          </w:p>
        </w:tc>
      </w:tr>
      <w:tr w:rsidR="00DA6B41" w:rsidRPr="00E1409B" w14:paraId="56BE8189" w14:textId="77777777" w:rsidTr="00DA6B41"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7725" w14:textId="57F293FD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>
              <w:rPr>
                <w:rFonts w:ascii="Arial" w:hAnsi="Arial" w:cs="Arial"/>
                <w:snapToGrid w:val="0"/>
                <w:sz w:val="24"/>
              </w:rPr>
              <w:t>19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253C7" w14:textId="63935A0C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Бутилацетат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CCFE" w14:textId="77777777" w:rsidR="00DA6B41" w:rsidRPr="00E1409B" w:rsidRDefault="00DA6B41" w:rsidP="00DA6B41">
            <w:pPr>
              <w:widowControl w:val="0"/>
              <w:ind w:firstLine="264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0,05-1,0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8DBA1" w14:textId="77777777" w:rsidR="00DA6B41" w:rsidRPr="00E1409B" w:rsidRDefault="00DA6B41" w:rsidP="00E1409B">
            <w:pPr>
              <w:widowControl w:val="0"/>
              <w:ind w:firstLine="70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0,05</w:t>
            </w:r>
          </w:p>
        </w:tc>
      </w:tr>
      <w:tr w:rsidR="00DA6B41" w:rsidRPr="00E1409B" w14:paraId="5A279980" w14:textId="77777777" w:rsidTr="00DA6B41"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F48C4" w14:textId="5785CE0A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>
              <w:rPr>
                <w:rFonts w:ascii="Arial" w:hAnsi="Arial" w:cs="Arial"/>
                <w:snapToGrid w:val="0"/>
                <w:sz w:val="24"/>
              </w:rPr>
              <w:t>20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25F32" w14:textId="3ED198CA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н-Пропанол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F528" w14:textId="77777777" w:rsidR="00DA6B41" w:rsidRPr="00E1409B" w:rsidRDefault="00DA6B41" w:rsidP="00DA6B41">
            <w:pPr>
              <w:widowControl w:val="0"/>
              <w:ind w:firstLine="264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0,05-1,0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BB9E7" w14:textId="77777777" w:rsidR="00DA6B41" w:rsidRPr="00E1409B" w:rsidRDefault="00DA6B41" w:rsidP="00E1409B">
            <w:pPr>
              <w:widowControl w:val="0"/>
              <w:ind w:firstLine="70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0,25</w:t>
            </w:r>
          </w:p>
        </w:tc>
      </w:tr>
      <w:tr w:rsidR="00DA6B41" w:rsidRPr="00E1409B" w14:paraId="762831A6" w14:textId="77777777" w:rsidTr="00DA6B41"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648BC" w14:textId="46C3A332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>
              <w:rPr>
                <w:rFonts w:ascii="Arial" w:hAnsi="Arial" w:cs="Arial"/>
                <w:snapToGrid w:val="0"/>
                <w:sz w:val="24"/>
              </w:rPr>
              <w:t>21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41D4B" w14:textId="55F73056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н-Пропилацетат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4A747" w14:textId="77777777" w:rsidR="00DA6B41" w:rsidRPr="00E1409B" w:rsidRDefault="00DA6B41" w:rsidP="00DA6B41">
            <w:pPr>
              <w:widowControl w:val="0"/>
              <w:ind w:firstLine="264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0,05-1,0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23140" w14:textId="77777777" w:rsidR="00DA6B41" w:rsidRPr="00E1409B" w:rsidRDefault="00DA6B41" w:rsidP="00E1409B">
            <w:pPr>
              <w:widowControl w:val="0"/>
              <w:ind w:firstLine="70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0,05</w:t>
            </w:r>
          </w:p>
        </w:tc>
      </w:tr>
      <w:tr w:rsidR="00DA6B41" w:rsidRPr="00E1409B" w14:paraId="54CF5BB8" w14:textId="77777777" w:rsidTr="00DA6B41"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01504" w14:textId="0FE38886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>
              <w:rPr>
                <w:rFonts w:ascii="Arial" w:hAnsi="Arial" w:cs="Arial"/>
                <w:snapToGrid w:val="0"/>
                <w:sz w:val="24"/>
              </w:rPr>
              <w:t>22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9E16" w14:textId="17210095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изо-Бутанол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6877" w14:textId="77777777" w:rsidR="00DA6B41" w:rsidRPr="00E1409B" w:rsidRDefault="00DA6B41" w:rsidP="00DA6B41">
            <w:pPr>
              <w:widowControl w:val="0"/>
              <w:ind w:firstLine="264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0,05-1,0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17917" w14:textId="77777777" w:rsidR="00DA6B41" w:rsidRPr="00E1409B" w:rsidRDefault="00DA6B41" w:rsidP="00E1409B">
            <w:pPr>
              <w:widowControl w:val="0"/>
              <w:ind w:firstLine="70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0,25</w:t>
            </w:r>
          </w:p>
        </w:tc>
      </w:tr>
      <w:tr w:rsidR="00DA6B41" w:rsidRPr="00E1409B" w14:paraId="3B2164B1" w14:textId="77777777" w:rsidTr="00DA6B41"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8FF01" w14:textId="437C6064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>
              <w:rPr>
                <w:rFonts w:ascii="Arial" w:hAnsi="Arial" w:cs="Arial"/>
                <w:snapToGrid w:val="0"/>
                <w:sz w:val="24"/>
              </w:rPr>
              <w:t>23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F44D" w14:textId="31D31FD5" w:rsidR="00DA6B41" w:rsidRPr="00E1409B" w:rsidRDefault="00DA6B41" w:rsidP="00DA6B41">
            <w:pPr>
              <w:widowControl w:val="0"/>
              <w:ind w:firstLine="24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н-Бутанол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BE33E" w14:textId="77777777" w:rsidR="00DA6B41" w:rsidRPr="00E1409B" w:rsidRDefault="00DA6B41" w:rsidP="00DA6B41">
            <w:pPr>
              <w:widowControl w:val="0"/>
              <w:ind w:firstLine="264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0,05-1,0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758" w14:textId="77777777" w:rsidR="00DA6B41" w:rsidRPr="00E1409B" w:rsidRDefault="00DA6B41" w:rsidP="00E1409B">
            <w:pPr>
              <w:widowControl w:val="0"/>
              <w:ind w:firstLine="709"/>
              <w:rPr>
                <w:rFonts w:ascii="Arial" w:hAnsi="Arial" w:cs="Arial"/>
                <w:snapToGrid w:val="0"/>
                <w:sz w:val="24"/>
              </w:rPr>
            </w:pPr>
            <w:r w:rsidRPr="00E1409B">
              <w:rPr>
                <w:rFonts w:ascii="Arial" w:hAnsi="Arial" w:cs="Arial"/>
                <w:snapToGrid w:val="0"/>
                <w:sz w:val="24"/>
              </w:rPr>
              <w:t>0,25</w:t>
            </w:r>
          </w:p>
        </w:tc>
      </w:tr>
    </w:tbl>
    <w:p w14:paraId="0B20BF75" w14:textId="77777777" w:rsidR="007044F0" w:rsidRPr="00E1409B" w:rsidRDefault="007044F0" w:rsidP="00E1409B">
      <w:pPr>
        <w:widowControl w:val="0"/>
        <w:ind w:firstLine="709"/>
        <w:rPr>
          <w:rFonts w:ascii="Arial" w:hAnsi="Arial" w:cs="Arial"/>
          <w:color w:val="000000" w:themeColor="text1"/>
          <w:sz w:val="24"/>
        </w:rPr>
      </w:pPr>
    </w:p>
    <w:p w14:paraId="025DA73A" w14:textId="77777777" w:rsidR="007044F0" w:rsidRPr="00E1409B" w:rsidRDefault="007044F0" w:rsidP="00E1409B">
      <w:pPr>
        <w:widowControl w:val="0"/>
        <w:ind w:firstLine="709"/>
        <w:rPr>
          <w:rFonts w:ascii="Arial" w:hAnsi="Arial" w:cs="Arial"/>
          <w:color w:val="000000" w:themeColor="text1"/>
          <w:sz w:val="24"/>
        </w:rPr>
      </w:pPr>
      <w:r w:rsidRPr="00E1409B">
        <w:rPr>
          <w:rFonts w:ascii="Arial" w:hAnsi="Arial" w:cs="Arial"/>
          <w:color w:val="000000" w:themeColor="text1"/>
          <w:sz w:val="24"/>
        </w:rPr>
        <w:t>Продолжительность проведения хроматографического анализа составляет 39 минут.</w:t>
      </w:r>
    </w:p>
    <w:p w14:paraId="5DE506A1" w14:textId="77777777" w:rsidR="007044F0" w:rsidRPr="00E1409B" w:rsidRDefault="007044F0" w:rsidP="00E1409B">
      <w:pPr>
        <w:ind w:firstLine="709"/>
        <w:rPr>
          <w:rFonts w:ascii="Arial" w:hAnsi="Arial" w:cs="Arial"/>
          <w:sz w:val="24"/>
        </w:rPr>
      </w:pPr>
    </w:p>
    <w:p w14:paraId="363C2EED" w14:textId="0595D259" w:rsidR="007E5B8F" w:rsidRPr="00E1409B" w:rsidRDefault="0040286B" w:rsidP="00E1409B">
      <w:pPr>
        <w:pStyle w:val="10"/>
        <w:numPr>
          <w:ilvl w:val="0"/>
          <w:numId w:val="3"/>
        </w:numPr>
        <w:tabs>
          <w:tab w:val="num" w:pos="0"/>
          <w:tab w:val="left" w:pos="851"/>
          <w:tab w:val="num" w:pos="1134"/>
        </w:tabs>
        <w:spacing w:before="0"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  <w:lang w:val="kk-KZ"/>
        </w:rPr>
      </w:pPr>
      <w:bookmarkStart w:id="4" w:name="_Toc116299696"/>
      <w:bookmarkStart w:id="5" w:name="_Toc129873898"/>
      <w:r>
        <w:rPr>
          <w:rFonts w:ascii="Arial" w:hAnsi="Arial" w:cs="Arial"/>
          <w:color w:val="000000" w:themeColor="text1"/>
          <w:sz w:val="24"/>
          <w:szCs w:val="24"/>
          <w:lang w:val="kk-KZ"/>
        </w:rPr>
        <w:t xml:space="preserve"> </w:t>
      </w:r>
      <w:r w:rsidR="007E5B8F" w:rsidRPr="00E1409B">
        <w:rPr>
          <w:rFonts w:ascii="Arial" w:hAnsi="Arial" w:cs="Arial"/>
          <w:color w:val="000000" w:themeColor="text1"/>
          <w:sz w:val="24"/>
          <w:szCs w:val="24"/>
          <w:lang w:val="kk-KZ"/>
        </w:rPr>
        <w:t>Требования безопасности и охраны окружающей среды</w:t>
      </w:r>
      <w:bookmarkEnd w:id="4"/>
      <w:bookmarkEnd w:id="5"/>
    </w:p>
    <w:p w14:paraId="3DE0FBCF" w14:textId="77777777" w:rsidR="007E5B8F" w:rsidRPr="00E1409B" w:rsidRDefault="007E5B8F" w:rsidP="00E1409B">
      <w:pPr>
        <w:autoSpaceDE w:val="0"/>
        <w:autoSpaceDN w:val="0"/>
        <w:adjustRightInd w:val="0"/>
        <w:ind w:firstLine="709"/>
        <w:rPr>
          <w:rFonts w:ascii="Arial" w:hAnsi="Arial" w:cs="Arial"/>
          <w:bCs/>
          <w:color w:val="000000" w:themeColor="text1"/>
          <w:sz w:val="24"/>
        </w:rPr>
      </w:pPr>
    </w:p>
    <w:p w14:paraId="7B291980" w14:textId="77777777" w:rsidR="007E5B8F" w:rsidRPr="00E1409B" w:rsidRDefault="007E5B8F" w:rsidP="00E1409B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При выполнении измерений соблюдают следующие требования:</w:t>
      </w:r>
    </w:p>
    <w:p w14:paraId="72C43384" w14:textId="77777777" w:rsidR="007E5B8F" w:rsidRPr="00E1409B" w:rsidRDefault="007E5B8F" w:rsidP="00E1409B">
      <w:pPr>
        <w:pStyle w:val="af3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>помещение лаборатории должно соответствовать требованиям пожарной безопасности по ГОСТ 12.1.004 и иметь средства пожаротушения по                          ГОСТ 12.4.009;</w:t>
      </w:r>
    </w:p>
    <w:p w14:paraId="6BF93E12" w14:textId="77777777" w:rsidR="007E5B8F" w:rsidRPr="00E1409B" w:rsidRDefault="007E5B8F" w:rsidP="00E1409B">
      <w:pPr>
        <w:pStyle w:val="af3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>при выполнении измерений соблюдают требования техники безопасности при работе с химическими реактивами по ГОСТ 12.1.007;</w:t>
      </w:r>
    </w:p>
    <w:p w14:paraId="53CF20C3" w14:textId="77777777" w:rsidR="007E5B8F" w:rsidRPr="00E1409B" w:rsidRDefault="007E5B8F" w:rsidP="00E1409B">
      <w:pPr>
        <w:pStyle w:val="af3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помещение, в котором проводятся измерения, должно быть оборудовано приточно-вытяжной вентиляцией; </w:t>
      </w:r>
    </w:p>
    <w:p w14:paraId="4C28CC27" w14:textId="3EF83682" w:rsidR="007E5B8F" w:rsidRPr="00E1409B" w:rsidRDefault="007E5B8F" w:rsidP="00E1409B">
      <w:pPr>
        <w:pStyle w:val="af3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 xml:space="preserve">содержание вредных веществ в воздухе рабочей зоны не должно превышать норм, установленных </w:t>
      </w:r>
      <w:r w:rsidR="00643FD9">
        <w:rPr>
          <w:rFonts w:ascii="Arial" w:hAnsi="Arial" w:cs="Arial"/>
          <w:bCs/>
          <w:color w:val="000000" w:themeColor="text1"/>
          <w:sz w:val="24"/>
          <w:szCs w:val="24"/>
        </w:rPr>
        <w:t xml:space="preserve">в </w:t>
      </w: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>ГОСТ 12.1.005;</w:t>
      </w:r>
    </w:p>
    <w:p w14:paraId="542CE2E9" w14:textId="77777777" w:rsidR="007E5B8F" w:rsidRPr="00E1409B" w:rsidRDefault="007E5B8F" w:rsidP="00E1409B">
      <w:pPr>
        <w:pStyle w:val="af3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>при выполнении измерений с использованием газового хроматографа соблюдают правила электробезопасности в соответствии с ГОСТ 12.1.019 и инструкцией по эксплуатации прибора;</w:t>
      </w:r>
    </w:p>
    <w:p w14:paraId="5909F051" w14:textId="77777777" w:rsidR="007E5B8F" w:rsidRPr="00E1409B" w:rsidRDefault="007E5B8F" w:rsidP="00E1409B">
      <w:pPr>
        <w:pStyle w:val="af3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>газовый хроматограф должен быть снабжен устройством для заземления, соответствующим   требованиям   ГОСТ 12.2.007.0, ГОСТ 12.1.030;</w:t>
      </w:r>
    </w:p>
    <w:p w14:paraId="6D552DF0" w14:textId="77777777" w:rsidR="007E5B8F" w:rsidRPr="00E1409B" w:rsidRDefault="007E5B8F" w:rsidP="00E1409B">
      <w:pPr>
        <w:pStyle w:val="af3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>организацию обучения работников технике безопасности труда проводят по ГОСТ 12.0.004;</w:t>
      </w:r>
    </w:p>
    <w:p w14:paraId="77D03A35" w14:textId="77777777" w:rsidR="007E5B8F" w:rsidRPr="00E1409B" w:rsidRDefault="007E5B8F" w:rsidP="00E1409B">
      <w:pPr>
        <w:pStyle w:val="af3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>при использовании и эксплуатации сжатых, сжиженных и растворенных газов в процессе анализа требуется соблюдать правила безопасной эксплуатации сосудов, работающих под давлением, утвержденные в установленном порядке.</w:t>
      </w:r>
    </w:p>
    <w:p w14:paraId="0A56045C" w14:textId="77777777" w:rsidR="00BD3A1E" w:rsidRPr="00E1409B" w:rsidRDefault="00BD3A1E" w:rsidP="00E1409B">
      <w:pPr>
        <w:pStyle w:val="2b"/>
        <w:tabs>
          <w:tab w:val="left" w:pos="0"/>
        </w:tabs>
        <w:spacing w:line="360" w:lineRule="auto"/>
        <w:ind w:left="0"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- при установке, монтаже и эксплуатации хроматографа следует соблюдать «Правила устройства и безопасной эксплуатации сосудов, работающих под давлением (ПБ-03-576-03)», утвержденные Госгортехнадзором России 11.06.2003г. № 91. </w:t>
      </w:r>
    </w:p>
    <w:p w14:paraId="20F1EFB3" w14:textId="77777777" w:rsidR="007E5B8F" w:rsidRPr="00E1409B" w:rsidRDefault="007E5B8F" w:rsidP="00E1409B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</w:p>
    <w:p w14:paraId="7C857B4B" w14:textId="520FA759" w:rsidR="007E5B8F" w:rsidRPr="00E1409B" w:rsidRDefault="00E1409B" w:rsidP="00E1409B">
      <w:pPr>
        <w:pStyle w:val="10"/>
        <w:numPr>
          <w:ilvl w:val="0"/>
          <w:numId w:val="3"/>
        </w:numPr>
        <w:tabs>
          <w:tab w:val="num" w:pos="0"/>
          <w:tab w:val="left" w:pos="851"/>
          <w:tab w:val="num" w:pos="1134"/>
        </w:tabs>
        <w:spacing w:before="0"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  <w:lang w:val="kk-KZ"/>
        </w:rPr>
      </w:pPr>
      <w:bookmarkStart w:id="6" w:name="_Toc129873899"/>
      <w:r>
        <w:rPr>
          <w:rFonts w:ascii="Arial" w:hAnsi="Arial" w:cs="Arial"/>
          <w:color w:val="000000" w:themeColor="text1"/>
          <w:sz w:val="24"/>
          <w:szCs w:val="24"/>
          <w:lang w:val="kk-KZ"/>
        </w:rPr>
        <w:t xml:space="preserve"> </w:t>
      </w:r>
      <w:r w:rsidR="007E5B8F" w:rsidRPr="00E1409B">
        <w:rPr>
          <w:rFonts w:ascii="Arial" w:hAnsi="Arial" w:cs="Arial"/>
          <w:color w:val="000000" w:themeColor="text1"/>
          <w:sz w:val="24"/>
          <w:szCs w:val="24"/>
          <w:lang w:val="kk-KZ"/>
        </w:rPr>
        <w:t>Требования к квалификации операторов</w:t>
      </w:r>
      <w:bookmarkEnd w:id="6"/>
    </w:p>
    <w:p w14:paraId="27D7E136" w14:textId="77777777" w:rsidR="007E5B8F" w:rsidRPr="00E1409B" w:rsidRDefault="007E5B8F" w:rsidP="00E1409B">
      <w:pPr>
        <w:ind w:firstLine="709"/>
        <w:rPr>
          <w:rFonts w:ascii="Arial" w:hAnsi="Arial" w:cs="Arial"/>
          <w:sz w:val="24"/>
        </w:rPr>
      </w:pPr>
    </w:p>
    <w:p w14:paraId="1FE79CED" w14:textId="77777777" w:rsidR="007E5B8F" w:rsidRPr="00E1409B" w:rsidRDefault="007E5B8F" w:rsidP="0040286B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К выполнению измерений и обработке их результатов допускают</w:t>
      </w:r>
      <w:r w:rsidR="00BD3A1E" w:rsidRPr="00E1409B">
        <w:rPr>
          <w:rFonts w:ascii="Arial" w:hAnsi="Arial" w:cs="Arial"/>
          <w:bCs/>
          <w:color w:val="000000" w:themeColor="text1"/>
          <w:sz w:val="24"/>
        </w:rPr>
        <w:t>ся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лиц</w:t>
      </w:r>
      <w:r w:rsidR="00BD3A1E" w:rsidRPr="00E1409B">
        <w:rPr>
          <w:rFonts w:ascii="Arial" w:hAnsi="Arial" w:cs="Arial"/>
          <w:bCs/>
          <w:color w:val="000000" w:themeColor="text1"/>
          <w:sz w:val="24"/>
        </w:rPr>
        <w:t>а</w:t>
      </w:r>
      <w:r w:rsidRPr="00E1409B">
        <w:rPr>
          <w:rFonts w:ascii="Arial" w:hAnsi="Arial" w:cs="Arial"/>
          <w:bCs/>
          <w:color w:val="000000" w:themeColor="text1"/>
          <w:sz w:val="24"/>
        </w:rPr>
        <w:t>, квалификация которых обеспечивает высокий уровень выполнения всех операций и правил, предусмотренных настоящим стандартом и имеющих опыт работы на газовом хроматографе.</w:t>
      </w:r>
    </w:p>
    <w:p w14:paraId="14771D53" w14:textId="77777777" w:rsidR="00B746A7" w:rsidRPr="00E1409B" w:rsidRDefault="00B746A7" w:rsidP="0040286B">
      <w:pPr>
        <w:pStyle w:val="10"/>
        <w:tabs>
          <w:tab w:val="clear" w:pos="1134"/>
          <w:tab w:val="left" w:pos="851"/>
          <w:tab w:val="num" w:pos="1415"/>
        </w:tabs>
        <w:spacing w:before="0"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val="kk-KZ"/>
        </w:rPr>
      </w:pPr>
      <w:bookmarkStart w:id="7" w:name="_Toc116299698"/>
      <w:bookmarkStart w:id="8" w:name="_Toc129873900"/>
    </w:p>
    <w:p w14:paraId="38ACBC70" w14:textId="0CDB3F14" w:rsidR="007E5B8F" w:rsidRPr="00E1409B" w:rsidRDefault="00BF23C3" w:rsidP="0040286B">
      <w:pPr>
        <w:pStyle w:val="10"/>
        <w:tabs>
          <w:tab w:val="clear" w:pos="1134"/>
          <w:tab w:val="left" w:pos="851"/>
        </w:tabs>
        <w:spacing w:before="0"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val="kk-KZ"/>
        </w:rPr>
      </w:pPr>
      <w:r w:rsidRPr="00E1409B">
        <w:rPr>
          <w:rFonts w:ascii="Arial" w:hAnsi="Arial" w:cs="Arial"/>
          <w:color w:val="000000" w:themeColor="text1"/>
          <w:sz w:val="24"/>
          <w:szCs w:val="24"/>
          <w:lang w:val="kk-KZ"/>
        </w:rPr>
        <w:t xml:space="preserve"> 6 </w:t>
      </w:r>
      <w:r w:rsidR="007E5B8F" w:rsidRPr="00E1409B">
        <w:rPr>
          <w:rFonts w:ascii="Arial" w:hAnsi="Arial" w:cs="Arial"/>
          <w:color w:val="000000" w:themeColor="text1"/>
          <w:sz w:val="24"/>
          <w:szCs w:val="24"/>
          <w:lang w:val="kk-KZ"/>
        </w:rPr>
        <w:t>Требования к условиям выполнения измерений</w:t>
      </w:r>
      <w:bookmarkEnd w:id="7"/>
      <w:bookmarkEnd w:id="8"/>
    </w:p>
    <w:p w14:paraId="26033B37" w14:textId="77777777" w:rsidR="007E5B8F" w:rsidRPr="00E1409B" w:rsidRDefault="007E5B8F" w:rsidP="0040286B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При выполнении измерений соблюдают следующие условия:</w:t>
      </w:r>
    </w:p>
    <w:p w14:paraId="65037D87" w14:textId="77777777" w:rsidR="007E5B8F" w:rsidRPr="00E1409B" w:rsidRDefault="007E5B8F" w:rsidP="0040286B">
      <w:pPr>
        <w:pStyle w:val="af3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 xml:space="preserve">температура окружающего воздуха – (20 </w:t>
      </w:r>
      <w:r w:rsidRPr="00E1409B">
        <w:rPr>
          <w:rFonts w:ascii="Arial" w:hAnsi="Arial" w:cs="Arial"/>
          <w:sz w:val="24"/>
          <w:szCs w:val="24"/>
        </w:rPr>
        <w:sym w:font="Symbol" w:char="F0B1"/>
      </w: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 xml:space="preserve"> 5) °С;</w:t>
      </w:r>
    </w:p>
    <w:p w14:paraId="51F387FF" w14:textId="77777777" w:rsidR="007E5B8F" w:rsidRPr="00E1409B" w:rsidRDefault="007E5B8F" w:rsidP="0040286B">
      <w:pPr>
        <w:pStyle w:val="af3"/>
        <w:numPr>
          <w:ilvl w:val="0"/>
          <w:numId w:val="31"/>
        </w:numPr>
        <w:tabs>
          <w:tab w:val="left" w:pos="851"/>
          <w:tab w:val="left" w:pos="453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>атмосферное давление – от 84,0 до 106,7 кПа (от 630 до 800 мм рт.ст</w:t>
      </w:r>
      <w:r w:rsidRPr="00E1409B">
        <w:rPr>
          <w:rFonts w:ascii="Arial" w:hAnsi="Arial" w:cs="Arial"/>
          <w:bCs/>
          <w:color w:val="000000" w:themeColor="text1"/>
          <w:sz w:val="24"/>
          <w:szCs w:val="24"/>
          <w:lang w:val="kk-KZ"/>
        </w:rPr>
        <w:t>.</w:t>
      </w: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>);</w:t>
      </w:r>
    </w:p>
    <w:p w14:paraId="06B52751" w14:textId="77777777" w:rsidR="007E5B8F" w:rsidRPr="00E1409B" w:rsidRDefault="007E5B8F" w:rsidP="0040286B">
      <w:pPr>
        <w:pStyle w:val="af3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>относительная влажность воздуха –</w:t>
      </w:r>
      <w:r w:rsidR="00BD3A1E" w:rsidRPr="00E1409B">
        <w:rPr>
          <w:rFonts w:ascii="Arial" w:hAnsi="Arial" w:cs="Arial"/>
          <w:bCs/>
          <w:color w:val="000000" w:themeColor="text1"/>
          <w:sz w:val="24"/>
          <w:szCs w:val="24"/>
        </w:rPr>
        <w:t xml:space="preserve"> не более</w:t>
      </w: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D3A1E" w:rsidRPr="00E1409B">
        <w:rPr>
          <w:rFonts w:ascii="Arial" w:hAnsi="Arial" w:cs="Arial"/>
          <w:bCs/>
          <w:color w:val="000000" w:themeColor="text1"/>
          <w:sz w:val="24"/>
          <w:szCs w:val="24"/>
        </w:rPr>
        <w:t>80</w:t>
      </w: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 xml:space="preserve"> %;</w:t>
      </w:r>
    </w:p>
    <w:p w14:paraId="6EB2148E" w14:textId="77777777" w:rsidR="00BD3A1E" w:rsidRPr="00E1409B" w:rsidRDefault="00EC66E0" w:rsidP="0040286B">
      <w:pPr>
        <w:pStyle w:val="af3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>в</w:t>
      </w:r>
      <w:r w:rsidR="00BD3A1E" w:rsidRPr="00E1409B">
        <w:rPr>
          <w:rFonts w:ascii="Arial" w:hAnsi="Arial" w:cs="Arial"/>
          <w:bCs/>
          <w:color w:val="000000" w:themeColor="text1"/>
          <w:sz w:val="24"/>
          <w:szCs w:val="24"/>
        </w:rPr>
        <w:t>ыполнение измерений производят в условиях, рекомендованных</w:t>
      </w:r>
      <w:r w:rsidR="00873A6A" w:rsidRPr="00E1409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D3A1E" w:rsidRPr="00E1409B">
        <w:rPr>
          <w:rFonts w:ascii="Arial" w:hAnsi="Arial" w:cs="Arial"/>
          <w:bCs/>
          <w:color w:val="000000" w:themeColor="text1"/>
          <w:sz w:val="24"/>
          <w:szCs w:val="24"/>
        </w:rPr>
        <w:t>технической документацией к приборам (газовый хроматограф, компрессор воздушный, генератор водорода).</w:t>
      </w:r>
    </w:p>
    <w:p w14:paraId="40CB8C63" w14:textId="77777777" w:rsidR="007E5B8F" w:rsidRPr="00E1409B" w:rsidRDefault="007E5B8F" w:rsidP="0040286B">
      <w:pPr>
        <w:pStyle w:val="af3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напряжение питающей сети – (220</w:t>
      </w:r>
      <w:r w:rsidRPr="00E1409B">
        <w:rPr>
          <w:rFonts w:ascii="Arial" w:hAnsi="Arial" w:cs="Arial"/>
          <w:sz w:val="24"/>
          <w:szCs w:val="24"/>
        </w:rPr>
        <w:sym w:font="Symbol" w:char="F0B1"/>
      </w:r>
      <w:r w:rsidR="00210139" w:rsidRPr="00E1409B">
        <w:rPr>
          <w:rFonts w:ascii="Arial" w:hAnsi="Arial" w:cs="Arial"/>
          <w:sz w:val="24"/>
          <w:szCs w:val="24"/>
        </w:rPr>
        <w:t>22</w:t>
      </w: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>) В;</w:t>
      </w:r>
    </w:p>
    <w:p w14:paraId="5BD59518" w14:textId="77777777" w:rsidR="007E5B8F" w:rsidRPr="00E1409B" w:rsidRDefault="007E5B8F" w:rsidP="0040286B">
      <w:pPr>
        <w:pStyle w:val="af3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bCs/>
          <w:color w:val="000000" w:themeColor="text1"/>
          <w:sz w:val="24"/>
          <w:szCs w:val="24"/>
          <w:lang w:val="kk-KZ"/>
        </w:rPr>
      </w:pP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>частота переменного тока в сети</w:t>
      </w:r>
      <w:r w:rsidR="00BD3A1E" w:rsidRPr="00E1409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>питания – (50</w:t>
      </w:r>
      <w:r w:rsidRPr="00E1409B">
        <w:rPr>
          <w:rFonts w:ascii="Arial" w:hAnsi="Arial" w:cs="Arial"/>
          <w:sz w:val="24"/>
          <w:szCs w:val="24"/>
        </w:rPr>
        <w:sym w:font="Symbol" w:char="F0B1"/>
      </w: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>1) Гц.</w:t>
      </w:r>
    </w:p>
    <w:p w14:paraId="2BC59F79" w14:textId="77777777" w:rsidR="007E5B8F" w:rsidRPr="00E1409B" w:rsidRDefault="007E5B8F" w:rsidP="0040286B">
      <w:pPr>
        <w:widowControl w:val="0"/>
        <w:shd w:val="clear" w:color="auto" w:fill="FFFFFF"/>
        <w:tabs>
          <w:tab w:val="left" w:pos="206"/>
          <w:tab w:val="left" w:pos="3261"/>
        </w:tabs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</w:p>
    <w:p w14:paraId="5783B20F" w14:textId="00821056" w:rsidR="007E5B8F" w:rsidRPr="00E1409B" w:rsidRDefault="00E1409B" w:rsidP="0040286B">
      <w:pPr>
        <w:pStyle w:val="10"/>
        <w:numPr>
          <w:ilvl w:val="0"/>
          <w:numId w:val="40"/>
        </w:numPr>
        <w:tabs>
          <w:tab w:val="clear" w:pos="1134"/>
          <w:tab w:val="left" w:pos="851"/>
          <w:tab w:val="num" w:pos="1415"/>
        </w:tabs>
        <w:spacing w:before="0" w:after="0" w:line="36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  <w:lang w:val="kk-KZ"/>
        </w:rPr>
      </w:pPr>
      <w:bookmarkStart w:id="9" w:name="_Toc116299699"/>
      <w:bookmarkStart w:id="10" w:name="_Toc129873901"/>
      <w:r>
        <w:rPr>
          <w:rFonts w:ascii="Arial" w:hAnsi="Arial" w:cs="Arial"/>
          <w:color w:val="000000" w:themeColor="text1"/>
          <w:sz w:val="24"/>
          <w:szCs w:val="24"/>
          <w:lang w:val="kk-KZ"/>
        </w:rPr>
        <w:t xml:space="preserve"> </w:t>
      </w:r>
      <w:r w:rsidR="007E5B8F" w:rsidRPr="00E1409B">
        <w:rPr>
          <w:rFonts w:ascii="Arial" w:hAnsi="Arial" w:cs="Arial"/>
          <w:color w:val="000000" w:themeColor="text1"/>
          <w:sz w:val="24"/>
          <w:szCs w:val="24"/>
          <w:lang w:val="kk-KZ"/>
        </w:rPr>
        <w:t>Средства измерений, вспомогательные устройства,  реактивы</w:t>
      </w:r>
      <w:bookmarkEnd w:id="9"/>
      <w:bookmarkEnd w:id="10"/>
    </w:p>
    <w:p w14:paraId="6B93A5A1" w14:textId="77777777" w:rsidR="007E5B8F" w:rsidRPr="00E1409B" w:rsidRDefault="007E5B8F" w:rsidP="0040286B">
      <w:pPr>
        <w:pStyle w:val="2"/>
        <w:spacing w:line="360" w:lineRule="auto"/>
        <w:ind w:firstLine="709"/>
        <w:jc w:val="both"/>
      </w:pPr>
      <w:bookmarkStart w:id="11" w:name="_Toc116299700"/>
      <w:bookmarkStart w:id="12" w:name="_Toc129873902"/>
      <w:r w:rsidRPr="00E1409B">
        <w:t>7.1 Средства измерений</w:t>
      </w:r>
      <w:bookmarkEnd w:id="11"/>
      <w:bookmarkEnd w:id="12"/>
    </w:p>
    <w:p w14:paraId="1A461331" w14:textId="76096EF7" w:rsidR="007E5B8F" w:rsidRPr="00E1409B" w:rsidRDefault="007E5B8F" w:rsidP="0040286B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При выполнении измерений применяют следующие средства измерений:</w:t>
      </w:r>
    </w:p>
    <w:p w14:paraId="0D5B0277" w14:textId="77777777" w:rsidR="00B76DEF" w:rsidRPr="00E1409B" w:rsidRDefault="00B76DEF" w:rsidP="0040286B">
      <w:pPr>
        <w:adjustRightInd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Хроматограф газовый с двумя пламенно-ионизационными детекторами (ПИД) с пределом детектирования 5</w:t>
      </w:r>
      <w:r w:rsidR="00D21160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х</w:t>
      </w:r>
      <w:r w:rsidR="00D21160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10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-12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 г/с, предназначенный для работы с капиллярными колонками и программное обеспечение </w:t>
      </w:r>
    </w:p>
    <w:p w14:paraId="777A4387" w14:textId="77777777" w:rsidR="00B76DEF" w:rsidRPr="00E1409B" w:rsidRDefault="00B76DEF" w:rsidP="0040286B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Микрошприцы, вместимостью:   1 мм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>, 5 мм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>, 50 мм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>, 100 мм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                                      </w:t>
      </w:r>
    </w:p>
    <w:p w14:paraId="287D8A01" w14:textId="79072EC6" w:rsidR="00B76DEF" w:rsidRPr="00E1409B" w:rsidRDefault="00B76DEF" w:rsidP="0040286B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Шприцы медицинские вместимостью 10 см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, цельностеклянные </w:t>
      </w:r>
      <w:r w:rsidR="00643FD9">
        <w:rPr>
          <w:rFonts w:ascii="Arial" w:hAnsi="Arial" w:cs="Arial"/>
          <w:bCs/>
          <w:color w:val="000000" w:themeColor="text1"/>
          <w:sz w:val="24"/>
        </w:rPr>
        <w:t xml:space="preserve">по </w:t>
      </w:r>
      <w:r w:rsidRPr="00E1409B">
        <w:rPr>
          <w:rFonts w:ascii="Arial" w:hAnsi="Arial" w:cs="Arial"/>
          <w:bCs/>
          <w:color w:val="000000" w:themeColor="text1"/>
          <w:sz w:val="24"/>
        </w:rPr>
        <w:t>ГОСТ 22967</w:t>
      </w:r>
    </w:p>
    <w:p w14:paraId="73241ADB" w14:textId="2C6249F3" w:rsidR="00B76DEF" w:rsidRPr="00E1409B" w:rsidRDefault="00B76DEF" w:rsidP="0040286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Весы лабораторные аналитические, наибольший предел</w:t>
      </w:r>
      <w:r w:rsidR="00D21160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взвешивания 200г, предел допустимой погрешности </w:t>
      </w:r>
      <w:r w:rsidR="00D21160" w:rsidRPr="00E1409B">
        <w:rPr>
          <w:rFonts w:ascii="Arial" w:hAnsi="Arial" w:cs="Arial"/>
          <w:snapToGrid w:val="0"/>
          <w:sz w:val="24"/>
        </w:rPr>
        <w:t xml:space="preserve">± </w:t>
      </w:r>
      <w:smartTag w:uri="urn:schemas-microsoft-com:office:smarttags" w:element="metricconverter">
        <w:smartTagPr>
          <w:attr w:name="ProductID" w:val="0,0001 г"/>
        </w:smartTagPr>
        <w:r w:rsidRPr="00E1409B">
          <w:rPr>
            <w:rFonts w:ascii="Arial" w:hAnsi="Arial" w:cs="Arial"/>
            <w:bCs/>
            <w:color w:val="000000" w:themeColor="text1"/>
            <w:sz w:val="24"/>
          </w:rPr>
          <w:t>0,0001 г</w:t>
        </w:r>
      </w:smartTag>
      <w:r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="00A91318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="00643FD9">
        <w:rPr>
          <w:rFonts w:ascii="Arial" w:hAnsi="Arial" w:cs="Arial"/>
          <w:bCs/>
          <w:color w:val="000000" w:themeColor="text1"/>
          <w:sz w:val="24"/>
        </w:rPr>
        <w:t xml:space="preserve">по </w:t>
      </w:r>
      <w:r w:rsidR="00D21160" w:rsidRPr="00E1409B">
        <w:rPr>
          <w:rFonts w:ascii="Arial" w:hAnsi="Arial" w:cs="Arial"/>
          <w:bCs/>
          <w:color w:val="000000" w:themeColor="text1"/>
          <w:sz w:val="24"/>
        </w:rPr>
        <w:t xml:space="preserve">  </w:t>
      </w:r>
      <w:r w:rsidR="00643FD9" w:rsidRPr="00643FD9">
        <w:rPr>
          <w:rFonts w:ascii="Arial" w:hAnsi="Arial" w:cs="Arial"/>
          <w:bCs/>
          <w:color w:val="000000" w:themeColor="text1"/>
          <w:sz w:val="24"/>
        </w:rPr>
        <w:t>ГОСТ OIML R 76-1</w:t>
      </w:r>
      <w:r w:rsidR="00D21160" w:rsidRPr="00E1409B">
        <w:rPr>
          <w:rFonts w:ascii="Arial" w:hAnsi="Arial" w:cs="Arial"/>
          <w:bCs/>
          <w:color w:val="000000" w:themeColor="text1"/>
          <w:sz w:val="24"/>
        </w:rPr>
        <w:t xml:space="preserve">                                     </w:t>
      </w:r>
      <w:r w:rsidR="00A91318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</w:p>
    <w:p w14:paraId="4B27433C" w14:textId="5A9858B7" w:rsidR="00B76DEF" w:rsidRPr="00E1409B" w:rsidRDefault="00B76DEF" w:rsidP="0040286B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Меры массы</w:t>
      </w:r>
      <w:r w:rsidR="00643FD9">
        <w:rPr>
          <w:rFonts w:ascii="Arial" w:hAnsi="Arial" w:cs="Arial"/>
          <w:bCs/>
          <w:color w:val="000000" w:themeColor="text1"/>
          <w:sz w:val="24"/>
        </w:rPr>
        <w:t xml:space="preserve"> по </w:t>
      </w:r>
      <w:r w:rsidRPr="00E1409B">
        <w:rPr>
          <w:rFonts w:ascii="Arial" w:hAnsi="Arial" w:cs="Arial"/>
          <w:bCs/>
          <w:color w:val="000000" w:themeColor="text1"/>
          <w:sz w:val="24"/>
        </w:rPr>
        <w:t>ГОСТ OIML R 111-1</w:t>
      </w:r>
      <w:r w:rsidR="00D21160" w:rsidRPr="00E1409B">
        <w:rPr>
          <w:rFonts w:ascii="Arial" w:hAnsi="Arial" w:cs="Arial"/>
          <w:bCs/>
          <w:color w:val="000000" w:themeColor="text1"/>
          <w:sz w:val="24"/>
        </w:rPr>
        <w:t xml:space="preserve">-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09                 </w:t>
      </w:r>
    </w:p>
    <w:p w14:paraId="3C4B426B" w14:textId="7B1144B4" w:rsidR="00B76DEF" w:rsidRPr="00E1409B" w:rsidRDefault="00B76DEF" w:rsidP="0040286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Посуда лабораторная стеклянная</w:t>
      </w:r>
      <w:r w:rsidR="00643FD9">
        <w:rPr>
          <w:rFonts w:ascii="Arial" w:hAnsi="Arial" w:cs="Arial"/>
          <w:bCs/>
          <w:color w:val="000000" w:themeColor="text1"/>
          <w:sz w:val="24"/>
        </w:rPr>
        <w:t xml:space="preserve"> по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ГОСТ 29227</w:t>
      </w:r>
    </w:p>
    <w:p w14:paraId="2E3FD2BF" w14:textId="77777777" w:rsidR="00B76DEF" w:rsidRPr="00E1409B" w:rsidRDefault="00B76DEF" w:rsidP="0040286B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Колбы мерные вместимостью 50, 100, см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, </w:t>
      </w:r>
    </w:p>
    <w:p w14:paraId="6184B4FD" w14:textId="4A5D6CFB" w:rsidR="00B76DEF" w:rsidRPr="00E1409B" w:rsidRDefault="0040286B" w:rsidP="0040286B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>
        <w:rPr>
          <w:rFonts w:ascii="Arial" w:hAnsi="Arial" w:cs="Arial"/>
          <w:bCs/>
          <w:color w:val="000000" w:themeColor="text1"/>
          <w:sz w:val="24"/>
        </w:rPr>
        <w:t>Ц</w:t>
      </w:r>
      <w:r w:rsidR="00B76DEF" w:rsidRPr="00E1409B">
        <w:rPr>
          <w:rFonts w:ascii="Arial" w:hAnsi="Arial" w:cs="Arial"/>
          <w:bCs/>
          <w:color w:val="000000" w:themeColor="text1"/>
          <w:sz w:val="24"/>
        </w:rPr>
        <w:t>илиндры  мерные</w:t>
      </w:r>
      <w:r w:rsidR="00643FD9">
        <w:rPr>
          <w:rFonts w:ascii="Arial" w:hAnsi="Arial" w:cs="Arial"/>
          <w:bCs/>
          <w:color w:val="000000" w:themeColor="text1"/>
          <w:sz w:val="24"/>
        </w:rPr>
        <w:t xml:space="preserve"> по </w:t>
      </w:r>
      <w:r w:rsidR="00B76DEF" w:rsidRPr="00E1409B">
        <w:rPr>
          <w:rFonts w:ascii="Arial" w:hAnsi="Arial" w:cs="Arial"/>
          <w:bCs/>
          <w:color w:val="000000" w:themeColor="text1"/>
          <w:sz w:val="24"/>
        </w:rPr>
        <w:t xml:space="preserve"> ГОСТ 1770</w:t>
      </w:r>
    </w:p>
    <w:p w14:paraId="3B203251" w14:textId="345DAD09" w:rsidR="00B76DEF" w:rsidRPr="00E1409B" w:rsidRDefault="00B76DEF" w:rsidP="0040286B">
      <w:pPr>
        <w:spacing w:line="360" w:lineRule="auto"/>
        <w:ind w:firstLine="708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Барометр-анероид с диапазоном измерения атмосферного</w:t>
      </w:r>
      <w:r w:rsidR="00D21160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давления </w:t>
      </w:r>
      <w:r w:rsidR="00AC1313" w:rsidRPr="00E1409B">
        <w:rPr>
          <w:rFonts w:ascii="Arial" w:hAnsi="Arial" w:cs="Arial"/>
          <w:bCs/>
          <w:color w:val="000000" w:themeColor="text1"/>
          <w:sz w:val="24"/>
        </w:rPr>
        <w:t xml:space="preserve">80-106 кПа (600-800 мм рт.ст) </w:t>
      </w:r>
      <w:r w:rsidRPr="00E1409B">
        <w:rPr>
          <w:rFonts w:ascii="Arial" w:hAnsi="Arial" w:cs="Arial"/>
          <w:bCs/>
          <w:color w:val="000000" w:themeColor="text1"/>
          <w:sz w:val="24"/>
        </w:rPr>
        <w:t>и с пределом допустимой погрешности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="00D21160" w:rsidRPr="00E1409B">
        <w:rPr>
          <w:rFonts w:ascii="Arial" w:hAnsi="Arial" w:cs="Arial"/>
          <w:bCs/>
          <w:color w:val="000000" w:themeColor="text1"/>
          <w:sz w:val="24"/>
        </w:rPr>
        <w:t>(</w:t>
      </w:r>
      <w:r w:rsidRPr="00E1409B">
        <w:rPr>
          <w:rFonts w:ascii="Arial" w:hAnsi="Arial" w:cs="Arial"/>
          <w:bCs/>
          <w:color w:val="000000" w:themeColor="text1"/>
          <w:sz w:val="24"/>
        </w:rPr>
        <w:t>1±2,5</w:t>
      </w:r>
      <w:r w:rsidR="00D21160" w:rsidRPr="00E1409B">
        <w:rPr>
          <w:rFonts w:ascii="Arial" w:hAnsi="Arial" w:cs="Arial"/>
          <w:bCs/>
          <w:color w:val="000000" w:themeColor="text1"/>
          <w:sz w:val="24"/>
        </w:rPr>
        <w:t xml:space="preserve">) </w:t>
      </w:r>
      <w:r w:rsidRPr="00E1409B">
        <w:rPr>
          <w:rFonts w:ascii="Arial" w:hAnsi="Arial" w:cs="Arial"/>
          <w:bCs/>
          <w:color w:val="000000" w:themeColor="text1"/>
          <w:sz w:val="24"/>
        </w:rPr>
        <w:t>мм.рт.ст</w:t>
      </w:r>
      <w:r w:rsidR="00D21160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</w:p>
    <w:p w14:paraId="5D37102F" w14:textId="77777777" w:rsidR="00A91318" w:rsidRPr="00E1409B" w:rsidRDefault="00A91318" w:rsidP="0040286B">
      <w:pPr>
        <w:pStyle w:val="2"/>
        <w:spacing w:line="360" w:lineRule="auto"/>
        <w:ind w:firstLine="709"/>
        <w:jc w:val="both"/>
      </w:pPr>
      <w:bookmarkStart w:id="13" w:name="_Toc116299701"/>
    </w:p>
    <w:p w14:paraId="2474D536" w14:textId="77777777" w:rsidR="007E5B8F" w:rsidRPr="00E1409B" w:rsidRDefault="007E5B8F" w:rsidP="0040286B">
      <w:pPr>
        <w:pStyle w:val="2"/>
        <w:spacing w:line="360" w:lineRule="auto"/>
        <w:ind w:firstLine="709"/>
        <w:jc w:val="both"/>
      </w:pPr>
      <w:bookmarkStart w:id="14" w:name="_Toc129873903"/>
      <w:r w:rsidRPr="00E1409B">
        <w:t>7.2 Вспомогательные устройства</w:t>
      </w:r>
      <w:bookmarkEnd w:id="13"/>
      <w:bookmarkEnd w:id="14"/>
    </w:p>
    <w:p w14:paraId="31242EF1" w14:textId="452E61EA" w:rsidR="007E5B8F" w:rsidRPr="00E1409B" w:rsidRDefault="00102CE6" w:rsidP="0040286B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  </w:t>
      </w:r>
      <w:r w:rsidR="007E5B8F" w:rsidRPr="00E1409B">
        <w:rPr>
          <w:rFonts w:ascii="Arial" w:hAnsi="Arial" w:cs="Arial"/>
          <w:bCs/>
          <w:color w:val="000000" w:themeColor="text1"/>
          <w:sz w:val="24"/>
        </w:rPr>
        <w:t>При выполнении измерений применяют следующие вспомогательные устройства:</w:t>
      </w:r>
    </w:p>
    <w:p w14:paraId="5429A17A" w14:textId="77777777" w:rsidR="00A91318" w:rsidRPr="00E1409B" w:rsidRDefault="00A91318" w:rsidP="0040286B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Дозатор равновесного пара (ДРП) из комплекта хроматографа                                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Фильтр* из комплекта хроматографа для очистки газовых потоков, </w:t>
      </w:r>
    </w:p>
    <w:p w14:paraId="5C249B90" w14:textId="77777777" w:rsidR="00A91318" w:rsidRPr="00E1409B" w:rsidRDefault="00A91318" w:rsidP="0040286B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питающих хроматограф, с расходом очищаемого воздуха не более 600 мл/мин</w:t>
      </w:r>
    </w:p>
    <w:p w14:paraId="0370BFC7" w14:textId="77777777" w:rsidR="00A91318" w:rsidRPr="00E1409B" w:rsidRDefault="00A91318" w:rsidP="0040286B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Кварцевая капиллярная колонка (№1) длиной </w:t>
      </w:r>
      <w:smartTag w:uri="urn:schemas-microsoft-com:office:smarttags" w:element="metricconverter">
        <w:smartTagPr>
          <w:attr w:name="ProductID" w:val="60 м"/>
        </w:smartTagPr>
        <w:r w:rsidRPr="00E1409B">
          <w:rPr>
            <w:rFonts w:ascii="Arial" w:hAnsi="Arial" w:cs="Arial"/>
            <w:bCs/>
            <w:color w:val="000000" w:themeColor="text1"/>
            <w:sz w:val="24"/>
          </w:rPr>
          <w:t>60 м</w:t>
        </w:r>
      </w:smartTag>
      <w:r w:rsidRPr="00E1409B">
        <w:rPr>
          <w:rFonts w:ascii="Arial" w:hAnsi="Arial" w:cs="Arial"/>
          <w:bCs/>
          <w:color w:val="000000" w:themeColor="text1"/>
          <w:sz w:val="24"/>
        </w:rPr>
        <w:t xml:space="preserve">, внутренним диаметром </w:t>
      </w:r>
      <w:smartTag w:uri="urn:schemas-microsoft-com:office:smarttags" w:element="metricconverter">
        <w:smartTagPr>
          <w:attr w:name="ProductID" w:val="0.53 мм"/>
        </w:smartTagPr>
        <w:r w:rsidRPr="00E1409B">
          <w:rPr>
            <w:rFonts w:ascii="Arial" w:hAnsi="Arial" w:cs="Arial"/>
            <w:bCs/>
            <w:color w:val="000000" w:themeColor="text1"/>
            <w:sz w:val="24"/>
          </w:rPr>
          <w:t>0.53 мм</w:t>
        </w:r>
      </w:smartTag>
      <w:r w:rsidRPr="00E1409B">
        <w:rPr>
          <w:rFonts w:ascii="Arial" w:hAnsi="Arial" w:cs="Arial"/>
          <w:bCs/>
          <w:color w:val="000000" w:themeColor="text1"/>
          <w:sz w:val="24"/>
        </w:rPr>
        <w:t>, со слоем неподвижной жидкой фазы полиэтиленгликоль 20</w:t>
      </w:r>
      <w:r w:rsidR="005B1C3B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000 толщиной 1</w:t>
      </w:r>
      <w:r w:rsidR="005B1C3B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0 мкм.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</w:p>
    <w:p w14:paraId="1779EE51" w14:textId="77777777" w:rsidR="00A91318" w:rsidRPr="00E1409B" w:rsidRDefault="00A91318" w:rsidP="0040286B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Кварцевая капиллярная колонка (№2) длиной </w:t>
      </w:r>
      <w:smartTag w:uri="urn:schemas-microsoft-com:office:smarttags" w:element="metricconverter">
        <w:smartTagPr>
          <w:attr w:name="ProductID" w:val="60 м"/>
        </w:smartTagPr>
        <w:r w:rsidRPr="00E1409B">
          <w:rPr>
            <w:rFonts w:ascii="Arial" w:hAnsi="Arial" w:cs="Arial"/>
            <w:bCs/>
            <w:color w:val="000000" w:themeColor="text1"/>
            <w:sz w:val="24"/>
          </w:rPr>
          <w:t>60 м</w:t>
        </w:r>
      </w:smartTag>
      <w:r w:rsidRPr="00E1409B">
        <w:rPr>
          <w:rFonts w:ascii="Arial" w:hAnsi="Arial" w:cs="Arial"/>
          <w:bCs/>
          <w:color w:val="000000" w:themeColor="text1"/>
          <w:sz w:val="24"/>
        </w:rPr>
        <w:t xml:space="preserve">, внутренним диаметром </w:t>
      </w:r>
      <w:smartTag w:uri="urn:schemas-microsoft-com:office:smarttags" w:element="metricconverter">
        <w:smartTagPr>
          <w:attr w:name="ProductID" w:val="0.53 мм"/>
        </w:smartTagPr>
        <w:r w:rsidRPr="00E1409B">
          <w:rPr>
            <w:rFonts w:ascii="Arial" w:hAnsi="Arial" w:cs="Arial"/>
            <w:bCs/>
            <w:color w:val="000000" w:themeColor="text1"/>
            <w:sz w:val="24"/>
          </w:rPr>
          <w:t>0.53 мм</w:t>
        </w:r>
      </w:smartTag>
      <w:r w:rsidRPr="00E1409B">
        <w:rPr>
          <w:rFonts w:ascii="Arial" w:hAnsi="Arial" w:cs="Arial"/>
          <w:bCs/>
          <w:color w:val="000000" w:themeColor="text1"/>
          <w:sz w:val="24"/>
        </w:rPr>
        <w:t>, со слоем неподвижной жидкой фазы – 6% цианопропилфенил - 94% диметилполисилоксан  толщиной 3</w:t>
      </w:r>
      <w:r w:rsidR="005B1C3B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0 мкм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</w:p>
    <w:p w14:paraId="3BB855AB" w14:textId="77777777" w:rsidR="00A91318" w:rsidRPr="00E1409B" w:rsidRDefault="00A91318" w:rsidP="0040286B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lastRenderedPageBreak/>
        <w:t>Деактивированный (полярный) соединительный</w:t>
      </w:r>
      <w:r w:rsidR="005B1C3B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кварцевый капилляр длиной </w:t>
      </w:r>
      <w:smartTag w:uri="urn:schemas-microsoft-com:office:smarttags" w:element="metricconverter">
        <w:smartTagPr>
          <w:attr w:name="ProductID" w:val="3 м"/>
        </w:smartTagPr>
        <w:r w:rsidRPr="00E1409B">
          <w:rPr>
            <w:rFonts w:ascii="Arial" w:hAnsi="Arial" w:cs="Arial"/>
            <w:bCs/>
            <w:color w:val="000000" w:themeColor="text1"/>
            <w:sz w:val="24"/>
          </w:rPr>
          <w:t>3 м</w:t>
        </w:r>
      </w:smartTag>
      <w:r w:rsidRPr="00E1409B">
        <w:rPr>
          <w:rFonts w:ascii="Arial" w:hAnsi="Arial" w:cs="Arial"/>
          <w:bCs/>
          <w:color w:val="000000" w:themeColor="text1"/>
          <w:sz w:val="24"/>
        </w:rPr>
        <w:t>, внутренним диаметром 0</w:t>
      </w:r>
      <w:r w:rsidR="005B1C3B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53 мм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                                                             </w:t>
      </w:r>
    </w:p>
    <w:p w14:paraId="29BB5C76" w14:textId="77777777" w:rsidR="00A91318" w:rsidRPr="00E1409B" w:rsidRDefault="00A91318" w:rsidP="0040286B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Универсальный Y-коннектор для соединения капиллярных </w:t>
      </w:r>
    </w:p>
    <w:p w14:paraId="13D6DE75" w14:textId="77777777" w:rsidR="00A91318" w:rsidRPr="00E1409B" w:rsidRDefault="00A91318" w:rsidP="0040286B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колонок с внешним диаметром от 0</w:t>
      </w:r>
      <w:r w:rsidR="005B1C3B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25 до 0</w:t>
      </w:r>
      <w:r w:rsidR="005B1C3B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53 мм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                                                             </w:t>
      </w:r>
    </w:p>
    <w:p w14:paraId="3520DBD6" w14:textId="77777777" w:rsidR="00A91318" w:rsidRPr="00E1409B" w:rsidRDefault="00A91318" w:rsidP="0040286B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Клей полиимидный для склеивания капиллярных колонок                 </w:t>
      </w:r>
    </w:p>
    <w:p w14:paraId="02335EEB" w14:textId="0AEC99E3" w:rsidR="00A91318" w:rsidRPr="00E1409B" w:rsidRDefault="00A91318" w:rsidP="0040286B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Колбы конические вместимостью 100, 250, см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="009C03A9"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 xml:space="preserve"> </w:t>
      </w:r>
      <w:r w:rsidR="009C03A9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со шлифом 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29</w:t>
      </w:r>
      <w:r w:rsidRPr="00E1409B">
        <w:rPr>
          <w:rFonts w:ascii="Arial" w:hAnsi="Arial" w:cs="Arial"/>
          <w:bCs/>
          <w:color w:val="000000" w:themeColor="text1"/>
          <w:sz w:val="24"/>
        </w:rPr>
        <w:t>/</w:t>
      </w:r>
      <w:r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>32</w:t>
      </w:r>
      <w:r w:rsidR="00643FD9">
        <w:rPr>
          <w:rFonts w:ascii="Arial" w:hAnsi="Arial" w:cs="Arial"/>
          <w:bCs/>
          <w:color w:val="000000" w:themeColor="text1"/>
          <w:sz w:val="24"/>
          <w:vertAlign w:val="subscript"/>
        </w:rPr>
        <w:t xml:space="preserve">   </w:t>
      </w:r>
      <w:r w:rsidR="00643FD9" w:rsidRPr="00643FD9">
        <w:rPr>
          <w:rFonts w:ascii="Arial" w:hAnsi="Arial" w:cs="Arial"/>
          <w:bCs/>
          <w:color w:val="000000" w:themeColor="text1"/>
          <w:sz w:val="24"/>
        </w:rPr>
        <w:t>по</w:t>
      </w:r>
      <w:r w:rsidRPr="00643FD9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     </w:t>
      </w:r>
      <w:r w:rsidR="005B1C3B" w:rsidRPr="00E1409B">
        <w:rPr>
          <w:rFonts w:ascii="Arial" w:hAnsi="Arial" w:cs="Arial"/>
          <w:bCs/>
          <w:color w:val="000000" w:themeColor="text1"/>
          <w:sz w:val="24"/>
        </w:rPr>
        <w:t xml:space="preserve">                                                     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ГОСТ 1770</w:t>
      </w:r>
    </w:p>
    <w:p w14:paraId="07CD0CE1" w14:textId="77777777" w:rsidR="00A91318" w:rsidRPr="00E1409B" w:rsidRDefault="00A91318" w:rsidP="0040286B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Флаконы стеклянные вместимостью 20 см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, для парофазного анализа       </w:t>
      </w:r>
    </w:p>
    <w:p w14:paraId="6073CD5C" w14:textId="346CFF46" w:rsidR="00A91318" w:rsidRPr="00E1409B" w:rsidRDefault="00A91318" w:rsidP="0040286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Установка обратноосмотическая с баком-накопителем</w:t>
      </w:r>
      <w:r w:rsidR="005B1C3B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вместимостью</w:t>
      </w:r>
      <w:r w:rsidR="0040286B">
        <w:rPr>
          <w:rFonts w:ascii="Arial" w:hAnsi="Arial" w:cs="Arial"/>
          <w:bCs/>
          <w:color w:val="000000" w:themeColor="text1"/>
          <w:sz w:val="24"/>
        </w:rPr>
        <w:t xml:space="preserve">        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80</w:t>
      </w:r>
      <w:r w:rsidR="0040286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дм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>, с фильтрами:  микрофильтрационным, угольными, обратноосмотическим</w:t>
      </w:r>
    </w:p>
    <w:p w14:paraId="15D89961" w14:textId="2AF1B26E" w:rsidR="00A91318" w:rsidRPr="00E1409B" w:rsidRDefault="00A91318" w:rsidP="0040286B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Дистиллятор из нержавеющей стали без бака-накопителя,</w:t>
      </w:r>
      <w:r w:rsidR="00C4583C" w:rsidRPr="00E1409B">
        <w:rPr>
          <w:rFonts w:ascii="Arial" w:hAnsi="Arial" w:cs="Arial"/>
          <w:bCs/>
          <w:color w:val="000000" w:themeColor="text1"/>
          <w:sz w:val="24"/>
        </w:rPr>
        <w:t xml:space="preserve">          </w:t>
      </w:r>
      <w:r w:rsidRPr="00E1409B">
        <w:rPr>
          <w:rFonts w:ascii="Arial" w:hAnsi="Arial" w:cs="Arial"/>
          <w:bCs/>
          <w:color w:val="000000" w:themeColor="text1"/>
          <w:sz w:val="24"/>
        </w:rPr>
        <w:t>производительностью 2</w:t>
      </w:r>
      <w:r w:rsidR="005B1C3B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л/ч</w:t>
      </w:r>
    </w:p>
    <w:p w14:paraId="3180E38C" w14:textId="77777777" w:rsidR="00A91318" w:rsidRPr="00E1409B" w:rsidRDefault="00A91318" w:rsidP="0040286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Генератор водорода, производительность – 10 л/ч, давление – 140 кПа                                                                                                                </w:t>
      </w:r>
    </w:p>
    <w:p w14:paraId="38A64C60" w14:textId="77777777" w:rsidR="00700B6B" w:rsidRPr="00E1409B" w:rsidRDefault="00A91318" w:rsidP="0040286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Компрессор воздушный 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         </w:t>
      </w:r>
    </w:p>
    <w:p w14:paraId="5ECCC289" w14:textId="77777777" w:rsidR="00A91318" w:rsidRPr="00E1409B" w:rsidRDefault="00A91318" w:rsidP="0040286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Баллонный регулятор давления (гелиевый)      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                       </w:t>
      </w:r>
    </w:p>
    <w:p w14:paraId="704FDC6E" w14:textId="1F6F35C9" w:rsidR="00A91318" w:rsidRPr="00E1409B" w:rsidRDefault="00A91318" w:rsidP="0040286B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Ванна ультразвуковая    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                                             </w:t>
      </w:r>
    </w:p>
    <w:p w14:paraId="42C85FEC" w14:textId="77777777" w:rsidR="00A91318" w:rsidRPr="00E1409B" w:rsidRDefault="00A91318" w:rsidP="0040286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Гелий газообразный (сжатый)</w:t>
      </w:r>
      <w:r w:rsidR="005B1C3B" w:rsidRPr="00E1409B">
        <w:rPr>
          <w:rFonts w:ascii="Arial" w:hAnsi="Arial" w:cs="Arial"/>
          <w:bCs/>
          <w:color w:val="000000" w:themeColor="text1"/>
          <w:sz w:val="24"/>
        </w:rPr>
        <w:t xml:space="preserve">, </w:t>
      </w:r>
      <w:r w:rsidRPr="00E1409B">
        <w:rPr>
          <w:rFonts w:ascii="Arial" w:hAnsi="Arial" w:cs="Arial"/>
          <w:bCs/>
          <w:color w:val="000000" w:themeColor="text1"/>
          <w:sz w:val="24"/>
        </w:rPr>
        <w:t>вч</w:t>
      </w:r>
      <w:r w:rsidR="005B1C3B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марки «5</w:t>
      </w:r>
      <w:r w:rsidR="00E04CE0" w:rsidRPr="00E1409B">
        <w:rPr>
          <w:rFonts w:ascii="Arial" w:hAnsi="Arial" w:cs="Arial"/>
          <w:bCs/>
          <w:color w:val="000000" w:themeColor="text1"/>
          <w:sz w:val="24"/>
        </w:rPr>
        <w:t>.</w:t>
      </w:r>
      <w:r w:rsidRPr="00E1409B">
        <w:rPr>
          <w:rFonts w:ascii="Arial" w:hAnsi="Arial" w:cs="Arial"/>
          <w:bCs/>
          <w:color w:val="000000" w:themeColor="text1"/>
          <w:sz w:val="24"/>
        </w:rPr>
        <w:t>5»</w:t>
      </w:r>
      <w:r w:rsidR="005B1C3B" w:rsidRPr="00E1409B">
        <w:rPr>
          <w:rFonts w:ascii="Arial" w:hAnsi="Arial" w:cs="Arial"/>
          <w:bCs/>
          <w:color w:val="000000" w:themeColor="text1"/>
          <w:sz w:val="24"/>
        </w:rPr>
        <w:t xml:space="preserve">          </w:t>
      </w:r>
    </w:p>
    <w:p w14:paraId="1C14B33C" w14:textId="77777777" w:rsidR="00A91318" w:rsidRPr="00E1409B" w:rsidRDefault="00A91318" w:rsidP="0040286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*Применение фильтра для очистки воздуха позволяет уменьшить уровень фонового тока ПИД в два раза с 8 мВ до 4 мВ.</w:t>
      </w:r>
    </w:p>
    <w:p w14:paraId="612CB7BF" w14:textId="77777777" w:rsidR="007E5B8F" w:rsidRPr="00E1409B" w:rsidRDefault="007E5B8F" w:rsidP="0040286B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</w:p>
    <w:p w14:paraId="0B920803" w14:textId="77777777" w:rsidR="007E5B8F" w:rsidRPr="00E1409B" w:rsidRDefault="007E5B8F" w:rsidP="00E1409B">
      <w:pPr>
        <w:pStyle w:val="2"/>
        <w:ind w:firstLine="709"/>
        <w:jc w:val="both"/>
      </w:pPr>
      <w:bookmarkStart w:id="15" w:name="_Toc116299702"/>
      <w:bookmarkStart w:id="16" w:name="_Toc129873904"/>
      <w:r w:rsidRPr="00E1409B">
        <w:t>7.3 Реактивы</w:t>
      </w:r>
      <w:bookmarkEnd w:id="15"/>
      <w:bookmarkEnd w:id="16"/>
    </w:p>
    <w:p w14:paraId="7C4A0499" w14:textId="77777777" w:rsidR="00A91318" w:rsidRPr="00E1409B" w:rsidRDefault="00A91318" w:rsidP="00E1409B">
      <w:pPr>
        <w:autoSpaceDE w:val="0"/>
        <w:autoSpaceDN w:val="0"/>
        <w:adjustRightInd w:val="0"/>
        <w:ind w:firstLine="709"/>
        <w:rPr>
          <w:rFonts w:ascii="Arial" w:hAnsi="Arial" w:cs="Arial"/>
          <w:bCs/>
          <w:color w:val="000000" w:themeColor="text1"/>
          <w:sz w:val="24"/>
        </w:rPr>
      </w:pPr>
    </w:p>
    <w:p w14:paraId="3E9F538C" w14:textId="77777777" w:rsidR="00A91318" w:rsidRPr="00E1409B" w:rsidRDefault="007E5B8F" w:rsidP="0040286B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При выполнении измерений применяют следующие материалы и реактивы:</w:t>
      </w:r>
    </w:p>
    <w:p w14:paraId="01550658" w14:textId="735D014E" w:rsidR="00CD7C2C" w:rsidRPr="00E1409B" w:rsidRDefault="00CD7C2C" w:rsidP="00875586">
      <w:pPr>
        <w:pStyle w:val="af3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E1409B">
        <w:rPr>
          <w:rFonts w:ascii="Arial" w:hAnsi="Arial" w:cs="Arial"/>
          <w:color w:val="000000" w:themeColor="text1"/>
          <w:sz w:val="24"/>
          <w:szCs w:val="24"/>
          <w:lang w:eastAsia="en-US"/>
        </w:rPr>
        <w:t>Вода дистиллированная</w:t>
      </w:r>
      <w:r w:rsidRPr="00E1409B">
        <w:rPr>
          <w:rFonts w:ascii="Arial" w:hAnsi="Arial" w:cs="Arial"/>
          <w:color w:val="000000" w:themeColor="text1"/>
          <w:sz w:val="24"/>
          <w:szCs w:val="24"/>
          <w:lang w:eastAsia="en-US"/>
        </w:rPr>
        <w:tab/>
      </w:r>
      <w:r w:rsidR="00643FD9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по </w:t>
      </w:r>
      <w:r w:rsidR="005B1C3B" w:rsidRPr="00E1409B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  </w:t>
      </w:r>
      <w:r w:rsidR="004D4DBF">
        <w:rPr>
          <w:rFonts w:ascii="Arial" w:hAnsi="Arial" w:cs="Arial"/>
          <w:color w:val="000000" w:themeColor="text1"/>
          <w:sz w:val="24"/>
          <w:szCs w:val="24"/>
          <w:lang w:eastAsia="en-US"/>
        </w:rPr>
        <w:t>ГОСТ 6709</w:t>
      </w:r>
      <w:r w:rsidR="005B1C3B" w:rsidRPr="00E1409B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                              </w:t>
      </w:r>
      <w:r w:rsidRPr="00E1409B">
        <w:rPr>
          <w:rFonts w:ascii="Arial" w:hAnsi="Arial" w:cs="Arial"/>
          <w:color w:val="000000" w:themeColor="text1"/>
          <w:sz w:val="24"/>
          <w:szCs w:val="24"/>
          <w:lang w:eastAsia="en-US"/>
        </w:rPr>
        <w:tab/>
        <w:t xml:space="preserve">  </w:t>
      </w:r>
      <w:r w:rsidR="006219F4" w:rsidRPr="00E1409B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    </w:t>
      </w:r>
      <w:r w:rsidRPr="00E1409B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5B1C3B" w:rsidRPr="00E1409B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 </w:t>
      </w:r>
      <w:r w:rsidRPr="00E1409B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                 </w:t>
      </w:r>
    </w:p>
    <w:p w14:paraId="13FD0FE5" w14:textId="744A1413" w:rsidR="00CD7C2C" w:rsidRPr="00E1409B" w:rsidRDefault="00CD7C2C" w:rsidP="00875586">
      <w:pPr>
        <w:spacing w:line="360" w:lineRule="auto"/>
        <w:ind w:firstLine="709"/>
        <w:jc w:val="left"/>
        <w:rPr>
          <w:rFonts w:ascii="Arial" w:hAnsi="Arial" w:cs="Arial"/>
          <w:color w:val="000000" w:themeColor="text1"/>
          <w:sz w:val="24"/>
          <w:lang w:eastAsia="en-US"/>
        </w:rPr>
      </w:pPr>
      <w:r w:rsidRPr="00E1409B">
        <w:rPr>
          <w:rFonts w:ascii="Arial" w:hAnsi="Arial" w:cs="Arial"/>
          <w:color w:val="000000" w:themeColor="text1"/>
          <w:sz w:val="24"/>
          <w:lang w:eastAsia="en-US"/>
        </w:rPr>
        <w:t>Вода дистиллированная для приготовления градуировочных растворов и водных вытяжек</w:t>
      </w:r>
    </w:p>
    <w:p w14:paraId="6E57865A" w14:textId="4A20B08D" w:rsidR="00CD7C2C" w:rsidRPr="00E1409B" w:rsidRDefault="00CD7C2C" w:rsidP="00875586">
      <w:pPr>
        <w:widowControl w:val="0"/>
        <w:spacing w:line="360" w:lineRule="auto"/>
        <w:ind w:firstLine="709"/>
        <w:jc w:val="left"/>
        <w:rPr>
          <w:rFonts w:ascii="Arial" w:hAnsi="Arial" w:cs="Arial"/>
          <w:color w:val="000000" w:themeColor="text1"/>
          <w:sz w:val="24"/>
          <w:lang w:eastAsia="en-US"/>
        </w:rPr>
      </w:pPr>
      <w:r w:rsidRPr="00E1409B">
        <w:rPr>
          <w:rFonts w:ascii="Arial" w:hAnsi="Arial" w:cs="Arial"/>
          <w:color w:val="000000" w:themeColor="text1"/>
          <w:sz w:val="24"/>
          <w:lang w:eastAsia="en-US"/>
        </w:rPr>
        <w:t>Ацетальдегид, хч, для хроматографии</w:t>
      </w:r>
      <w:r w:rsidR="008F0C3E"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с содержанием основного вещества</w:t>
      </w:r>
      <w:r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  </w:t>
      </w:r>
      <w:r w:rsidR="009C5368"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 не менее 99,5</w:t>
      </w:r>
      <w:r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          </w:t>
      </w:r>
      <w:r w:rsidR="00FB0F1A"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                    </w:t>
      </w:r>
      <w:r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</w:t>
      </w:r>
    </w:p>
    <w:p w14:paraId="2ECA1372" w14:textId="2A123628" w:rsidR="00CD7C2C" w:rsidRPr="00E1409B" w:rsidRDefault="00CD7C2C" w:rsidP="00875586">
      <w:pPr>
        <w:widowControl w:val="0"/>
        <w:spacing w:line="360" w:lineRule="auto"/>
        <w:ind w:firstLine="709"/>
        <w:jc w:val="left"/>
        <w:rPr>
          <w:rFonts w:ascii="Arial" w:hAnsi="Arial" w:cs="Arial"/>
          <w:color w:val="000000" w:themeColor="text1"/>
          <w:sz w:val="24"/>
          <w:lang w:eastAsia="en-US"/>
        </w:rPr>
      </w:pPr>
      <w:r w:rsidRPr="00E1409B">
        <w:rPr>
          <w:rFonts w:ascii="Arial" w:hAnsi="Arial" w:cs="Arial"/>
          <w:color w:val="000000" w:themeColor="text1"/>
          <w:sz w:val="24"/>
          <w:lang w:eastAsia="en-US"/>
        </w:rPr>
        <w:t>Ацетон,  хч,  для хроматографии</w:t>
      </w:r>
      <w:r w:rsidR="009C5368"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с содержанием основного вещества     </w:t>
      </w:r>
      <w:r w:rsidRPr="00E1409B">
        <w:rPr>
          <w:rFonts w:ascii="Arial" w:hAnsi="Arial" w:cs="Arial"/>
          <w:color w:val="000000" w:themeColor="text1"/>
          <w:sz w:val="24"/>
          <w:lang w:eastAsia="en-US"/>
        </w:rPr>
        <w:tab/>
      </w:r>
      <w:r w:rsidR="008F0C3E"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     </w:t>
      </w:r>
      <w:r w:rsidR="006641CA" w:rsidRPr="00E1409B">
        <w:rPr>
          <w:rFonts w:ascii="Arial" w:hAnsi="Arial" w:cs="Arial"/>
          <w:color w:val="000000" w:themeColor="text1"/>
          <w:sz w:val="24"/>
          <w:lang w:eastAsia="en-US"/>
        </w:rPr>
        <w:t>не менее 99,5</w:t>
      </w:r>
      <w:r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   </w:t>
      </w:r>
      <w:r w:rsidR="00FB0F1A"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    </w:t>
      </w:r>
    </w:p>
    <w:p w14:paraId="1958D3DC" w14:textId="7C31A59A" w:rsidR="00CD7C2C" w:rsidRPr="00E1409B" w:rsidRDefault="00CD7C2C" w:rsidP="00875586">
      <w:pPr>
        <w:widowControl w:val="0"/>
        <w:spacing w:line="360" w:lineRule="auto"/>
        <w:ind w:firstLine="709"/>
        <w:jc w:val="left"/>
        <w:rPr>
          <w:rFonts w:ascii="Arial" w:hAnsi="Arial" w:cs="Arial"/>
          <w:color w:val="000000" w:themeColor="text1"/>
          <w:sz w:val="24"/>
          <w:lang w:eastAsia="en-US"/>
        </w:rPr>
      </w:pPr>
      <w:r w:rsidRPr="00E1409B">
        <w:rPr>
          <w:rFonts w:ascii="Arial" w:hAnsi="Arial" w:cs="Arial"/>
          <w:color w:val="000000" w:themeColor="text1"/>
          <w:sz w:val="24"/>
          <w:lang w:eastAsia="en-US"/>
        </w:rPr>
        <w:t>Метилацетат, хч,  для хроматографии</w:t>
      </w:r>
      <w:r w:rsidR="009C5368"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с содержанием основного вещества     </w:t>
      </w:r>
      <w:r w:rsidR="008F0C3E"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  не менее 99,5         </w:t>
      </w:r>
      <w:r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       </w:t>
      </w:r>
      <w:r w:rsidR="00FB0F1A"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                   </w:t>
      </w:r>
    </w:p>
    <w:p w14:paraId="7FC4516C" w14:textId="02A5B3BF" w:rsidR="00CD7C2C" w:rsidRPr="00E1409B" w:rsidRDefault="00CD7C2C" w:rsidP="00875586">
      <w:pPr>
        <w:widowControl w:val="0"/>
        <w:spacing w:line="360" w:lineRule="auto"/>
        <w:ind w:firstLine="709"/>
        <w:jc w:val="left"/>
        <w:rPr>
          <w:rFonts w:ascii="Arial" w:hAnsi="Arial" w:cs="Arial"/>
          <w:color w:val="000000" w:themeColor="text1"/>
          <w:sz w:val="24"/>
          <w:lang w:eastAsia="en-US"/>
        </w:rPr>
      </w:pPr>
      <w:r w:rsidRPr="00E1409B">
        <w:rPr>
          <w:rFonts w:ascii="Arial" w:hAnsi="Arial" w:cs="Arial"/>
          <w:color w:val="000000" w:themeColor="text1"/>
          <w:sz w:val="24"/>
          <w:lang w:eastAsia="en-US"/>
        </w:rPr>
        <w:t>Этилацетат, хч,  для хроматографии</w:t>
      </w:r>
      <w:r w:rsidR="008F0C3E"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 </w:t>
      </w:r>
      <w:r w:rsidR="004D4DBF">
        <w:rPr>
          <w:rFonts w:ascii="Arial" w:hAnsi="Arial" w:cs="Arial"/>
          <w:color w:val="000000" w:themeColor="text1"/>
          <w:sz w:val="24"/>
          <w:lang w:eastAsia="en-US"/>
        </w:rPr>
        <w:t xml:space="preserve">по </w:t>
      </w:r>
      <w:r w:rsidR="008F0C3E" w:rsidRPr="00E1409B">
        <w:rPr>
          <w:rFonts w:ascii="Arial" w:hAnsi="Arial" w:cs="Arial"/>
          <w:color w:val="000000" w:themeColor="text1"/>
          <w:sz w:val="24"/>
          <w:lang w:eastAsia="en-US"/>
        </w:rPr>
        <w:t>ГОСТ 22300</w:t>
      </w:r>
    </w:p>
    <w:p w14:paraId="29748669" w14:textId="576CCC4C" w:rsidR="00CD7C2C" w:rsidRPr="00E1409B" w:rsidRDefault="00CD7C2C" w:rsidP="00875586">
      <w:pPr>
        <w:widowControl w:val="0"/>
        <w:spacing w:line="360" w:lineRule="auto"/>
        <w:ind w:firstLine="709"/>
        <w:jc w:val="left"/>
        <w:rPr>
          <w:rFonts w:ascii="Arial" w:hAnsi="Arial" w:cs="Arial"/>
          <w:color w:val="000000" w:themeColor="text1"/>
          <w:sz w:val="24"/>
          <w:lang w:eastAsia="en-US"/>
        </w:rPr>
      </w:pPr>
      <w:r w:rsidRPr="00E1409B">
        <w:rPr>
          <w:rFonts w:ascii="Arial" w:hAnsi="Arial" w:cs="Arial"/>
          <w:color w:val="000000" w:themeColor="text1"/>
          <w:sz w:val="24"/>
          <w:lang w:eastAsia="en-US"/>
        </w:rPr>
        <w:t>Метанол,  хч,  для хроматографии</w:t>
      </w:r>
      <w:r w:rsidR="004D4DBF">
        <w:rPr>
          <w:rFonts w:ascii="Arial" w:hAnsi="Arial" w:cs="Arial"/>
          <w:color w:val="000000" w:themeColor="text1"/>
          <w:sz w:val="24"/>
          <w:lang w:eastAsia="en-US"/>
        </w:rPr>
        <w:t xml:space="preserve"> по  </w:t>
      </w:r>
      <w:r w:rsidRPr="00E1409B">
        <w:rPr>
          <w:rFonts w:ascii="Arial" w:hAnsi="Arial" w:cs="Arial"/>
          <w:color w:val="000000" w:themeColor="text1"/>
          <w:sz w:val="24"/>
          <w:lang w:eastAsia="en-US"/>
        </w:rPr>
        <w:t>ГОСТ 6995</w:t>
      </w:r>
    </w:p>
    <w:p w14:paraId="76552C74" w14:textId="680E2A5D" w:rsidR="009C5368" w:rsidRPr="00E1409B" w:rsidRDefault="0040286B" w:rsidP="00875586">
      <w:pPr>
        <w:widowControl w:val="0"/>
        <w:spacing w:line="360" w:lineRule="auto"/>
        <w:ind w:firstLine="709"/>
        <w:jc w:val="left"/>
        <w:rPr>
          <w:rFonts w:ascii="Arial" w:hAnsi="Arial" w:cs="Arial"/>
          <w:color w:val="000000" w:themeColor="text1"/>
          <w:sz w:val="24"/>
          <w:lang w:eastAsia="en-US"/>
        </w:rPr>
      </w:pPr>
      <w:r>
        <w:rPr>
          <w:rFonts w:ascii="Arial" w:hAnsi="Arial" w:cs="Arial"/>
          <w:color w:val="000000" w:themeColor="text1"/>
          <w:sz w:val="24"/>
          <w:lang w:eastAsia="en-US"/>
        </w:rPr>
        <w:lastRenderedPageBreak/>
        <w:t>И</w:t>
      </w:r>
      <w:r w:rsidR="00CD7C2C" w:rsidRPr="00E1409B">
        <w:rPr>
          <w:rFonts w:ascii="Arial" w:hAnsi="Arial" w:cs="Arial"/>
          <w:color w:val="000000" w:themeColor="text1"/>
          <w:sz w:val="24"/>
          <w:lang w:eastAsia="en-US"/>
        </w:rPr>
        <w:t>зо-Пропанол, хч,  для хроматографии</w:t>
      </w:r>
      <w:r w:rsidR="009C5368"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с содержанием основного вещества        не менее 99,5</w:t>
      </w:r>
      <w:r w:rsidR="00CD7C2C" w:rsidRPr="00E1409B">
        <w:rPr>
          <w:rFonts w:ascii="Arial" w:hAnsi="Arial" w:cs="Arial"/>
          <w:color w:val="000000" w:themeColor="text1"/>
          <w:sz w:val="24"/>
          <w:lang w:eastAsia="en-US"/>
        </w:rPr>
        <w:tab/>
        <w:t xml:space="preserve">      </w:t>
      </w:r>
      <w:r w:rsidR="00AF5BD3"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                     </w:t>
      </w:r>
    </w:p>
    <w:p w14:paraId="3C9754D4" w14:textId="04E23067" w:rsidR="00CD7C2C" w:rsidRPr="00E1409B" w:rsidRDefault="00CD7C2C" w:rsidP="00875586">
      <w:pPr>
        <w:widowControl w:val="0"/>
        <w:spacing w:line="360" w:lineRule="auto"/>
        <w:ind w:firstLine="708"/>
        <w:jc w:val="left"/>
        <w:rPr>
          <w:rFonts w:ascii="Arial" w:hAnsi="Arial" w:cs="Arial"/>
          <w:color w:val="000000" w:themeColor="text1"/>
          <w:sz w:val="24"/>
          <w:lang w:eastAsia="en-US"/>
        </w:rPr>
      </w:pPr>
      <w:r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Бензол, хч,  для хроматографии</w:t>
      </w:r>
      <w:r w:rsidR="004D4DBF">
        <w:rPr>
          <w:rFonts w:ascii="Arial" w:hAnsi="Arial" w:cs="Arial"/>
          <w:color w:val="000000" w:themeColor="text1"/>
          <w:sz w:val="24"/>
          <w:lang w:eastAsia="en-US"/>
        </w:rPr>
        <w:t xml:space="preserve"> по </w:t>
      </w:r>
      <w:r w:rsidR="009C5368" w:rsidRPr="00E1409B">
        <w:rPr>
          <w:rFonts w:ascii="Arial" w:hAnsi="Arial" w:cs="Arial"/>
          <w:color w:val="000000" w:themeColor="text1"/>
          <w:sz w:val="24"/>
          <w:lang w:eastAsia="en-US"/>
        </w:rPr>
        <w:t>ГОСТ 5955</w:t>
      </w:r>
    </w:p>
    <w:p w14:paraId="149E1811" w14:textId="70ADB30E" w:rsidR="00CD7C2C" w:rsidRPr="00E1409B" w:rsidRDefault="00CD7C2C" w:rsidP="00875586">
      <w:pPr>
        <w:widowControl w:val="0"/>
        <w:spacing w:line="360" w:lineRule="auto"/>
        <w:ind w:firstLine="709"/>
        <w:jc w:val="left"/>
        <w:rPr>
          <w:rFonts w:ascii="Arial" w:hAnsi="Arial" w:cs="Arial"/>
          <w:color w:val="000000" w:themeColor="text1"/>
          <w:sz w:val="24"/>
          <w:lang w:eastAsia="en-US"/>
        </w:rPr>
      </w:pPr>
      <w:r w:rsidRPr="00E1409B">
        <w:rPr>
          <w:rFonts w:ascii="Arial" w:hAnsi="Arial" w:cs="Arial"/>
          <w:color w:val="000000" w:themeColor="text1"/>
          <w:sz w:val="24"/>
          <w:lang w:eastAsia="en-US"/>
        </w:rPr>
        <w:t>Акрилонитрил, аналитический стандарт с содержанием</w:t>
      </w:r>
      <w:r w:rsidR="009C5368"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основног</w:t>
      </w:r>
      <w:r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о вещества </w:t>
      </w:r>
      <w:r w:rsidR="008F0C3E"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не менее </w:t>
      </w:r>
      <w:r w:rsidRPr="00E1409B">
        <w:rPr>
          <w:rFonts w:ascii="Arial" w:hAnsi="Arial" w:cs="Arial"/>
          <w:color w:val="000000" w:themeColor="text1"/>
          <w:sz w:val="24"/>
          <w:lang w:eastAsia="en-US"/>
        </w:rPr>
        <w:t>99,5%</w:t>
      </w:r>
    </w:p>
    <w:p w14:paraId="100E0FDB" w14:textId="00871C88" w:rsidR="009C5368" w:rsidRPr="00E1409B" w:rsidRDefault="0040286B" w:rsidP="00875586">
      <w:pPr>
        <w:widowControl w:val="0"/>
        <w:spacing w:line="360" w:lineRule="auto"/>
        <w:ind w:firstLine="709"/>
        <w:jc w:val="left"/>
        <w:rPr>
          <w:rFonts w:ascii="Arial" w:hAnsi="Arial" w:cs="Arial"/>
          <w:color w:val="000000" w:themeColor="text1"/>
          <w:sz w:val="24"/>
          <w:lang w:eastAsia="en-US"/>
        </w:rPr>
      </w:pPr>
      <w:r>
        <w:rPr>
          <w:rFonts w:ascii="Arial" w:hAnsi="Arial" w:cs="Arial"/>
          <w:color w:val="000000" w:themeColor="text1"/>
          <w:sz w:val="24"/>
          <w:lang w:eastAsia="en-US"/>
        </w:rPr>
        <w:t xml:space="preserve"> </w:t>
      </w:r>
      <w:r w:rsidR="00CD7C2C" w:rsidRPr="00E1409B">
        <w:rPr>
          <w:rFonts w:ascii="Arial" w:hAnsi="Arial" w:cs="Arial"/>
          <w:color w:val="000000" w:themeColor="text1"/>
          <w:sz w:val="24"/>
          <w:lang w:eastAsia="en-US"/>
        </w:rPr>
        <w:t>н-Пропанол, хч,  для хроматографии</w:t>
      </w:r>
      <w:r w:rsidR="009C5368"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</w:t>
      </w:r>
      <w:r w:rsidR="00CD7C2C"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 </w:t>
      </w:r>
      <w:r w:rsidR="009C5368" w:rsidRPr="00E1409B">
        <w:rPr>
          <w:rFonts w:ascii="Arial" w:hAnsi="Arial" w:cs="Arial"/>
          <w:color w:val="000000" w:themeColor="text1"/>
          <w:sz w:val="24"/>
          <w:lang w:eastAsia="en-US"/>
        </w:rPr>
        <w:t>с содержанием основного вещества не менее 99,5%</w:t>
      </w:r>
    </w:p>
    <w:p w14:paraId="6C12E4AD" w14:textId="4CD82A1A" w:rsidR="00CD7C2C" w:rsidRPr="00E1409B" w:rsidRDefault="00CD7C2C" w:rsidP="00875586">
      <w:pPr>
        <w:widowControl w:val="0"/>
        <w:spacing w:line="360" w:lineRule="auto"/>
        <w:ind w:firstLine="709"/>
        <w:jc w:val="left"/>
        <w:rPr>
          <w:rFonts w:ascii="Arial" w:hAnsi="Arial" w:cs="Arial"/>
          <w:color w:val="000000" w:themeColor="text1"/>
          <w:sz w:val="24"/>
          <w:lang w:eastAsia="en-US"/>
        </w:rPr>
      </w:pPr>
      <w:r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н-Пропилацетат, хч,  для хроматографии </w:t>
      </w:r>
      <w:r w:rsidR="009C5368" w:rsidRPr="00E1409B">
        <w:rPr>
          <w:rFonts w:ascii="Arial" w:hAnsi="Arial" w:cs="Arial"/>
          <w:color w:val="000000" w:themeColor="text1"/>
          <w:sz w:val="24"/>
          <w:lang w:eastAsia="en-US"/>
        </w:rPr>
        <w:t>с содержанием основного вещества не менее 99,0%</w:t>
      </w:r>
      <w:r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   </w:t>
      </w:r>
      <w:r w:rsidR="00AF5BD3"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                       </w:t>
      </w:r>
    </w:p>
    <w:p w14:paraId="2BDBBB5B" w14:textId="7D67D2CF" w:rsidR="00CD7C2C" w:rsidRPr="00E1409B" w:rsidRDefault="00CD7C2C" w:rsidP="00875586">
      <w:pPr>
        <w:widowControl w:val="0"/>
        <w:spacing w:line="360" w:lineRule="auto"/>
        <w:ind w:firstLine="709"/>
        <w:jc w:val="left"/>
        <w:rPr>
          <w:rFonts w:ascii="Arial" w:hAnsi="Arial" w:cs="Arial"/>
          <w:color w:val="000000" w:themeColor="text1"/>
          <w:sz w:val="24"/>
          <w:lang w:eastAsia="en-US"/>
        </w:rPr>
      </w:pPr>
      <w:r w:rsidRPr="00E1409B">
        <w:rPr>
          <w:rFonts w:ascii="Arial" w:hAnsi="Arial" w:cs="Arial"/>
          <w:color w:val="000000" w:themeColor="text1"/>
          <w:sz w:val="24"/>
          <w:lang w:eastAsia="en-US"/>
        </w:rPr>
        <w:t>Толуол,  хч,  для хроматографии</w:t>
      </w:r>
      <w:r w:rsidR="004D4DBF">
        <w:rPr>
          <w:rFonts w:ascii="Arial" w:hAnsi="Arial" w:cs="Arial"/>
          <w:color w:val="000000" w:themeColor="text1"/>
          <w:sz w:val="24"/>
          <w:lang w:eastAsia="en-US"/>
        </w:rPr>
        <w:t xml:space="preserve"> по</w:t>
      </w:r>
      <w:r w:rsidR="00AF5BD3"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</w:t>
      </w:r>
      <w:r w:rsidR="009C5368" w:rsidRPr="00E1409B">
        <w:rPr>
          <w:rFonts w:ascii="Arial" w:hAnsi="Arial" w:cs="Arial"/>
          <w:color w:val="000000" w:themeColor="text1"/>
          <w:sz w:val="24"/>
          <w:lang w:eastAsia="en-US"/>
        </w:rPr>
        <w:t>ГОСТ 5789</w:t>
      </w:r>
    </w:p>
    <w:p w14:paraId="27AF6B4D" w14:textId="5CE04103" w:rsidR="00CD7C2C" w:rsidRPr="00E1409B" w:rsidRDefault="00CD7C2C" w:rsidP="00875586">
      <w:pPr>
        <w:widowControl w:val="0"/>
        <w:spacing w:line="360" w:lineRule="auto"/>
        <w:ind w:firstLine="709"/>
        <w:jc w:val="left"/>
        <w:rPr>
          <w:rFonts w:ascii="Arial" w:hAnsi="Arial" w:cs="Arial"/>
          <w:color w:val="000000" w:themeColor="text1"/>
          <w:sz w:val="24"/>
          <w:lang w:eastAsia="en-US"/>
        </w:rPr>
      </w:pPr>
      <w:r w:rsidRPr="00E1409B">
        <w:rPr>
          <w:rFonts w:ascii="Arial" w:hAnsi="Arial" w:cs="Arial"/>
          <w:color w:val="000000" w:themeColor="text1"/>
          <w:sz w:val="24"/>
          <w:lang w:eastAsia="en-US"/>
        </w:rPr>
        <w:t>Бутилацетат, хч,  для хроматографии</w:t>
      </w:r>
      <w:r w:rsidRPr="00E1409B">
        <w:rPr>
          <w:rFonts w:ascii="Arial" w:hAnsi="Arial" w:cs="Arial"/>
          <w:color w:val="000000" w:themeColor="text1"/>
          <w:sz w:val="24"/>
          <w:lang w:eastAsia="en-US"/>
        </w:rPr>
        <w:tab/>
      </w:r>
      <w:r w:rsidR="004D4DBF">
        <w:rPr>
          <w:rFonts w:ascii="Arial" w:hAnsi="Arial" w:cs="Arial"/>
          <w:color w:val="000000" w:themeColor="text1"/>
          <w:sz w:val="24"/>
          <w:lang w:eastAsia="en-US"/>
        </w:rPr>
        <w:t xml:space="preserve"> по </w:t>
      </w:r>
      <w:r w:rsidR="009C5368" w:rsidRPr="00E1409B">
        <w:rPr>
          <w:rFonts w:ascii="Arial" w:hAnsi="Arial" w:cs="Arial"/>
          <w:color w:val="000000" w:themeColor="text1"/>
          <w:sz w:val="24"/>
          <w:lang w:eastAsia="en-US"/>
        </w:rPr>
        <w:t>ГОСТ 22300</w:t>
      </w:r>
      <w:r w:rsidR="00AF5BD3"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</w:t>
      </w:r>
    </w:p>
    <w:p w14:paraId="0FB42944" w14:textId="0036FECD" w:rsidR="009C5368" w:rsidRPr="00E1409B" w:rsidRDefault="00CD7C2C" w:rsidP="00875586">
      <w:pPr>
        <w:widowControl w:val="0"/>
        <w:spacing w:line="360" w:lineRule="auto"/>
        <w:ind w:firstLine="709"/>
        <w:jc w:val="left"/>
        <w:rPr>
          <w:rFonts w:ascii="Arial" w:hAnsi="Arial" w:cs="Arial"/>
          <w:color w:val="000000" w:themeColor="text1"/>
          <w:sz w:val="24"/>
          <w:lang w:eastAsia="en-US"/>
        </w:rPr>
      </w:pPr>
      <w:r w:rsidRPr="00E1409B">
        <w:rPr>
          <w:rFonts w:ascii="Arial" w:hAnsi="Arial" w:cs="Arial"/>
          <w:color w:val="000000" w:themeColor="text1"/>
          <w:sz w:val="24"/>
          <w:lang w:eastAsia="en-US"/>
        </w:rPr>
        <w:t>изо-Бутанол,  хч,  для хроматографии</w:t>
      </w:r>
      <w:r w:rsidR="009C5368"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с содержанием основного вещества не менее 99,5%</w:t>
      </w:r>
      <w:r w:rsidR="00AF5BD3"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                </w:t>
      </w:r>
    </w:p>
    <w:p w14:paraId="0D9FC356" w14:textId="327869DB" w:rsidR="009C5368" w:rsidRPr="00E1409B" w:rsidRDefault="00CD7C2C" w:rsidP="00875586">
      <w:pPr>
        <w:widowControl w:val="0"/>
        <w:spacing w:line="360" w:lineRule="auto"/>
        <w:ind w:firstLine="709"/>
        <w:jc w:val="left"/>
        <w:rPr>
          <w:rFonts w:ascii="Arial" w:hAnsi="Arial" w:cs="Arial"/>
          <w:color w:val="000000" w:themeColor="text1"/>
          <w:sz w:val="24"/>
          <w:lang w:eastAsia="en-US"/>
        </w:rPr>
      </w:pPr>
      <w:r w:rsidRPr="00E1409B">
        <w:rPr>
          <w:rFonts w:ascii="Arial" w:hAnsi="Arial" w:cs="Arial"/>
          <w:color w:val="000000" w:themeColor="text1"/>
          <w:sz w:val="24"/>
          <w:lang w:eastAsia="en-US"/>
        </w:rPr>
        <w:t>Этилбензол, хч,  для хроматографии</w:t>
      </w:r>
      <w:r w:rsidR="009C5368"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с содержанием основного вещества не менее 99,5%</w:t>
      </w:r>
    </w:p>
    <w:p w14:paraId="45158578" w14:textId="1FCE4319" w:rsidR="009C5368" w:rsidRPr="00E1409B" w:rsidRDefault="009C5368" w:rsidP="00875586">
      <w:pPr>
        <w:widowControl w:val="0"/>
        <w:spacing w:line="360" w:lineRule="auto"/>
        <w:ind w:firstLine="709"/>
        <w:jc w:val="left"/>
        <w:rPr>
          <w:rFonts w:ascii="Arial" w:hAnsi="Arial" w:cs="Arial"/>
          <w:color w:val="000000" w:themeColor="text1"/>
          <w:sz w:val="24"/>
          <w:lang w:eastAsia="en-US"/>
        </w:rPr>
      </w:pPr>
      <w:r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о-Ксилол, хч,  для хроматографии с содержанием основного вещества не менее 99,5%                                  </w:t>
      </w:r>
      <w:r w:rsidR="00CD7C2C"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 </w:t>
      </w:r>
      <w:r w:rsidR="00AF5BD3"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                      </w:t>
      </w:r>
    </w:p>
    <w:p w14:paraId="65AE3484" w14:textId="222E798F" w:rsidR="009C5368" w:rsidRPr="00E1409B" w:rsidRDefault="00CD7C2C" w:rsidP="00875586">
      <w:pPr>
        <w:widowControl w:val="0"/>
        <w:spacing w:line="360" w:lineRule="auto"/>
        <w:ind w:firstLine="709"/>
        <w:jc w:val="left"/>
        <w:rPr>
          <w:rFonts w:ascii="Arial" w:hAnsi="Arial" w:cs="Arial"/>
          <w:color w:val="000000" w:themeColor="text1"/>
          <w:sz w:val="24"/>
          <w:lang w:eastAsia="en-US"/>
        </w:rPr>
      </w:pPr>
      <w:r w:rsidRPr="00E1409B">
        <w:rPr>
          <w:rFonts w:ascii="Arial" w:hAnsi="Arial" w:cs="Arial"/>
          <w:color w:val="000000" w:themeColor="text1"/>
          <w:sz w:val="24"/>
          <w:lang w:eastAsia="en-US"/>
        </w:rPr>
        <w:t>п-Ксилол, хч,  для хроматографии</w:t>
      </w:r>
      <w:r w:rsidR="009C5368"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с содержанием основного вещества не менее 99,5%</w:t>
      </w:r>
      <w:r w:rsidRPr="00E1409B">
        <w:rPr>
          <w:rFonts w:ascii="Arial" w:hAnsi="Arial" w:cs="Arial"/>
          <w:color w:val="000000" w:themeColor="text1"/>
          <w:sz w:val="24"/>
          <w:lang w:eastAsia="en-US"/>
        </w:rPr>
        <w:tab/>
        <w:t xml:space="preserve">      </w:t>
      </w:r>
      <w:r w:rsidR="00AF5BD3"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                               </w:t>
      </w:r>
    </w:p>
    <w:p w14:paraId="6721A9AE" w14:textId="59857A2E" w:rsidR="00CD7C2C" w:rsidRPr="00E1409B" w:rsidRDefault="00CD7C2C" w:rsidP="00875586">
      <w:pPr>
        <w:widowControl w:val="0"/>
        <w:spacing w:line="360" w:lineRule="auto"/>
        <w:ind w:firstLine="709"/>
        <w:jc w:val="left"/>
        <w:rPr>
          <w:rFonts w:ascii="Arial" w:hAnsi="Arial" w:cs="Arial"/>
          <w:color w:val="000000" w:themeColor="text1"/>
          <w:sz w:val="24"/>
          <w:lang w:eastAsia="en-US"/>
        </w:rPr>
      </w:pPr>
      <w:r w:rsidRPr="00E1409B">
        <w:rPr>
          <w:rFonts w:ascii="Arial" w:hAnsi="Arial" w:cs="Arial"/>
          <w:color w:val="000000" w:themeColor="text1"/>
          <w:sz w:val="24"/>
          <w:lang w:eastAsia="en-US"/>
        </w:rPr>
        <w:t>м-Ксилол, хч,  для хроматографии</w:t>
      </w:r>
      <w:r w:rsidR="009C5368"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с содержанием основного вещества не менее 99,5%</w:t>
      </w:r>
      <w:r w:rsidRPr="00E1409B">
        <w:rPr>
          <w:rFonts w:ascii="Arial" w:hAnsi="Arial" w:cs="Arial"/>
          <w:color w:val="000000" w:themeColor="text1"/>
          <w:sz w:val="24"/>
          <w:lang w:eastAsia="en-US"/>
        </w:rPr>
        <w:tab/>
        <w:t xml:space="preserve">       </w:t>
      </w:r>
      <w:r w:rsidR="00AF5BD3"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                              </w:t>
      </w:r>
    </w:p>
    <w:p w14:paraId="11777079" w14:textId="6C998B64" w:rsidR="009C5368" w:rsidRPr="00E1409B" w:rsidRDefault="009C5368" w:rsidP="00875586">
      <w:pPr>
        <w:widowControl w:val="0"/>
        <w:spacing w:line="360" w:lineRule="auto"/>
        <w:ind w:firstLine="709"/>
        <w:jc w:val="left"/>
        <w:rPr>
          <w:rFonts w:ascii="Arial" w:hAnsi="Arial" w:cs="Arial"/>
          <w:color w:val="000000" w:themeColor="text1"/>
          <w:sz w:val="24"/>
          <w:lang w:eastAsia="en-US"/>
        </w:rPr>
      </w:pPr>
      <w:r w:rsidRPr="00E1409B">
        <w:rPr>
          <w:rFonts w:ascii="Arial" w:hAnsi="Arial" w:cs="Arial"/>
          <w:color w:val="000000" w:themeColor="text1"/>
          <w:sz w:val="24"/>
          <w:lang w:eastAsia="en-US"/>
        </w:rPr>
        <w:t>н-Бутанол, хч,  для хроматографии с содержанием основного вещества не менее 99,5%</w:t>
      </w:r>
      <w:r w:rsidRPr="00E1409B">
        <w:rPr>
          <w:rFonts w:ascii="Arial" w:hAnsi="Arial" w:cs="Arial"/>
          <w:color w:val="000000" w:themeColor="text1"/>
          <w:sz w:val="24"/>
          <w:lang w:eastAsia="en-US"/>
        </w:rPr>
        <w:tab/>
        <w:t xml:space="preserve">                                      </w:t>
      </w:r>
    </w:p>
    <w:p w14:paraId="2E2299E4" w14:textId="3D5D607F" w:rsidR="00CD7C2C" w:rsidRPr="00E1409B" w:rsidRDefault="00CD7C2C" w:rsidP="00875586">
      <w:pPr>
        <w:widowControl w:val="0"/>
        <w:spacing w:line="360" w:lineRule="auto"/>
        <w:ind w:firstLine="709"/>
        <w:jc w:val="left"/>
        <w:rPr>
          <w:rFonts w:ascii="Arial" w:hAnsi="Arial" w:cs="Arial"/>
          <w:color w:val="000000" w:themeColor="text1"/>
          <w:sz w:val="24"/>
          <w:lang w:eastAsia="en-US"/>
        </w:rPr>
      </w:pPr>
      <w:r w:rsidRPr="00E1409B">
        <w:rPr>
          <w:rFonts w:ascii="Arial" w:hAnsi="Arial" w:cs="Arial"/>
          <w:color w:val="000000" w:themeColor="text1"/>
          <w:sz w:val="24"/>
          <w:lang w:eastAsia="en-US"/>
        </w:rPr>
        <w:t>Изопропилбензол (кумол), хч,</w:t>
      </w:r>
      <w:r w:rsidR="009C5368"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</w:t>
      </w:r>
      <w:r w:rsidRPr="00E1409B">
        <w:rPr>
          <w:rFonts w:ascii="Arial" w:hAnsi="Arial" w:cs="Arial"/>
          <w:color w:val="000000" w:themeColor="text1"/>
          <w:sz w:val="24"/>
          <w:lang w:eastAsia="en-US"/>
        </w:rPr>
        <w:t>для хроматографии</w:t>
      </w:r>
      <w:r w:rsidR="009C5368"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с содержанием основного вещества не менее 99,5%</w:t>
      </w:r>
      <w:r w:rsidRPr="00E1409B">
        <w:rPr>
          <w:rFonts w:ascii="Arial" w:hAnsi="Arial" w:cs="Arial"/>
          <w:color w:val="000000" w:themeColor="text1"/>
          <w:sz w:val="24"/>
          <w:lang w:eastAsia="en-US"/>
        </w:rPr>
        <w:tab/>
        <w:t xml:space="preserve">                                                           </w:t>
      </w:r>
    </w:p>
    <w:p w14:paraId="007681B2" w14:textId="6BFF0C4A" w:rsidR="00CD7C2C" w:rsidRPr="00E1409B" w:rsidRDefault="00CD7C2C" w:rsidP="00875586">
      <w:pPr>
        <w:widowControl w:val="0"/>
        <w:spacing w:line="360" w:lineRule="auto"/>
        <w:ind w:firstLine="709"/>
        <w:jc w:val="left"/>
        <w:rPr>
          <w:rFonts w:ascii="Arial" w:hAnsi="Arial" w:cs="Arial"/>
          <w:color w:val="000000" w:themeColor="text1"/>
          <w:sz w:val="24"/>
          <w:lang w:eastAsia="en-US"/>
        </w:rPr>
      </w:pPr>
      <w:r w:rsidRPr="00E1409B">
        <w:rPr>
          <w:rFonts w:ascii="Arial" w:hAnsi="Arial" w:cs="Arial"/>
          <w:color w:val="000000" w:themeColor="text1"/>
          <w:sz w:val="24"/>
          <w:lang w:eastAsia="en-US"/>
        </w:rPr>
        <w:t>Стирол, аналитический стандарт с содержанием</w:t>
      </w:r>
      <w:r w:rsidR="009C5368"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основного</w:t>
      </w:r>
      <w:r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вещества</w:t>
      </w:r>
      <w:r w:rsidR="009C5368"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не менее </w:t>
      </w:r>
      <w:r w:rsidRPr="00E1409B">
        <w:rPr>
          <w:rFonts w:ascii="Arial" w:hAnsi="Arial" w:cs="Arial"/>
          <w:color w:val="000000" w:themeColor="text1"/>
          <w:sz w:val="24"/>
          <w:lang w:eastAsia="en-US"/>
        </w:rPr>
        <w:t>99,5%</w:t>
      </w:r>
    </w:p>
    <w:p w14:paraId="5D5A302D" w14:textId="484E2369" w:rsidR="00CD7C2C" w:rsidRPr="00E1409B" w:rsidRDefault="00CD7C2C" w:rsidP="00875586">
      <w:pPr>
        <w:widowControl w:val="0"/>
        <w:spacing w:line="360" w:lineRule="auto"/>
        <w:ind w:firstLine="709"/>
        <w:jc w:val="left"/>
        <w:rPr>
          <w:rFonts w:ascii="Arial" w:hAnsi="Arial" w:cs="Arial"/>
          <w:color w:val="000000" w:themeColor="text1"/>
          <w:sz w:val="24"/>
          <w:lang w:eastAsia="en-US"/>
        </w:rPr>
      </w:pPr>
      <w:r w:rsidRPr="00E1409B">
        <w:rPr>
          <w:rFonts w:ascii="Arial" w:hAnsi="Arial" w:cs="Arial"/>
          <w:color w:val="000000" w:themeColor="text1"/>
          <w:sz w:val="24"/>
          <w:lang w:eastAsia="en-US"/>
        </w:rPr>
        <w:t>Метилстирол, аналитический стандарт с содержанием</w:t>
      </w:r>
      <w:r w:rsidR="009C5368"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основног</w:t>
      </w:r>
      <w:r w:rsidRPr="00E1409B">
        <w:rPr>
          <w:rFonts w:ascii="Arial" w:hAnsi="Arial" w:cs="Arial"/>
          <w:color w:val="000000" w:themeColor="text1"/>
          <w:sz w:val="24"/>
          <w:lang w:eastAsia="en-US"/>
        </w:rPr>
        <w:t>о вещества</w:t>
      </w:r>
      <w:r w:rsidR="009C5368"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не менее </w:t>
      </w:r>
      <w:r w:rsidRPr="00E1409B">
        <w:rPr>
          <w:rFonts w:ascii="Arial" w:hAnsi="Arial" w:cs="Arial"/>
          <w:color w:val="000000" w:themeColor="text1"/>
          <w:sz w:val="24"/>
          <w:lang w:eastAsia="en-US"/>
        </w:rPr>
        <w:t>98,0%</w:t>
      </w:r>
    </w:p>
    <w:p w14:paraId="67F7161F" w14:textId="42456F5A" w:rsidR="009C5368" w:rsidRPr="00E1409B" w:rsidRDefault="00CD7C2C" w:rsidP="00875586">
      <w:pPr>
        <w:widowControl w:val="0"/>
        <w:spacing w:line="360" w:lineRule="auto"/>
        <w:ind w:firstLine="709"/>
        <w:jc w:val="left"/>
        <w:rPr>
          <w:rFonts w:ascii="Arial" w:hAnsi="Arial" w:cs="Arial"/>
          <w:color w:val="000000" w:themeColor="text1"/>
          <w:sz w:val="24"/>
          <w:lang w:eastAsia="en-US"/>
        </w:rPr>
      </w:pPr>
      <w:r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Гексан, хч,  для хроматографии </w:t>
      </w:r>
      <w:r w:rsidR="009C5368" w:rsidRPr="00E1409B">
        <w:rPr>
          <w:rFonts w:ascii="Arial" w:hAnsi="Arial" w:cs="Arial"/>
          <w:color w:val="000000" w:themeColor="text1"/>
          <w:sz w:val="24"/>
          <w:lang w:eastAsia="en-US"/>
        </w:rPr>
        <w:t>с содержанием основного вещества не менее 99,5%</w:t>
      </w:r>
      <w:r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                  </w:t>
      </w:r>
      <w:r w:rsidR="00AF5BD3"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                         </w:t>
      </w:r>
    </w:p>
    <w:p w14:paraId="0D189E86" w14:textId="790A7D25" w:rsidR="009C5368" w:rsidRPr="00E1409B" w:rsidRDefault="00CD7C2C" w:rsidP="00875586">
      <w:pPr>
        <w:widowControl w:val="0"/>
        <w:spacing w:line="360" w:lineRule="auto"/>
        <w:ind w:firstLine="709"/>
        <w:jc w:val="left"/>
        <w:rPr>
          <w:rFonts w:ascii="Arial" w:hAnsi="Arial" w:cs="Arial"/>
          <w:color w:val="000000" w:themeColor="text1"/>
          <w:sz w:val="24"/>
          <w:lang w:eastAsia="en-US"/>
        </w:rPr>
      </w:pPr>
      <w:r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Гептан, хч,  для хроматографии  </w:t>
      </w:r>
      <w:r w:rsidR="009C5368" w:rsidRPr="00E1409B">
        <w:rPr>
          <w:rFonts w:ascii="Arial" w:hAnsi="Arial" w:cs="Arial"/>
          <w:color w:val="000000" w:themeColor="text1"/>
          <w:sz w:val="24"/>
          <w:lang w:eastAsia="en-US"/>
        </w:rPr>
        <w:t>с содержанием основного вещества не менее 99,5%</w:t>
      </w:r>
      <w:r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 </w:t>
      </w:r>
      <w:r w:rsidRPr="00E1409B">
        <w:rPr>
          <w:rFonts w:ascii="Arial" w:hAnsi="Arial" w:cs="Arial"/>
          <w:color w:val="000000" w:themeColor="text1"/>
          <w:sz w:val="24"/>
          <w:lang w:eastAsia="en-US"/>
        </w:rPr>
        <w:tab/>
        <w:t xml:space="preserve">     </w:t>
      </w:r>
      <w:r w:rsidR="00722608"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                              </w:t>
      </w:r>
    </w:p>
    <w:p w14:paraId="04862671" w14:textId="011B7892" w:rsidR="00CD7C2C" w:rsidRPr="00E1409B" w:rsidRDefault="00CD7C2C" w:rsidP="00875586">
      <w:pPr>
        <w:widowControl w:val="0"/>
        <w:spacing w:line="360" w:lineRule="auto"/>
        <w:ind w:firstLine="708"/>
        <w:jc w:val="left"/>
        <w:rPr>
          <w:rFonts w:ascii="Arial" w:hAnsi="Arial" w:cs="Arial"/>
          <w:color w:val="000000" w:themeColor="text1"/>
          <w:sz w:val="24"/>
          <w:lang w:eastAsia="en-US"/>
        </w:rPr>
      </w:pPr>
      <w:r w:rsidRPr="00E1409B">
        <w:rPr>
          <w:rFonts w:ascii="Arial" w:hAnsi="Arial" w:cs="Arial"/>
          <w:color w:val="000000" w:themeColor="text1"/>
          <w:sz w:val="24"/>
          <w:lang w:eastAsia="en-US"/>
        </w:rPr>
        <w:t xml:space="preserve"> Натрий сернокислый безводный, хч</w:t>
      </w:r>
      <w:r w:rsidRPr="00E1409B">
        <w:rPr>
          <w:rFonts w:ascii="Arial" w:hAnsi="Arial" w:cs="Arial"/>
          <w:color w:val="000000" w:themeColor="text1"/>
          <w:sz w:val="24"/>
          <w:lang w:eastAsia="en-US"/>
        </w:rPr>
        <w:tab/>
        <w:t xml:space="preserve">  </w:t>
      </w:r>
      <w:r w:rsidR="004D4DBF">
        <w:rPr>
          <w:rFonts w:ascii="Arial" w:hAnsi="Arial" w:cs="Arial"/>
          <w:color w:val="000000" w:themeColor="text1"/>
          <w:sz w:val="24"/>
          <w:lang w:eastAsia="en-US"/>
        </w:rPr>
        <w:t>по ГОС</w:t>
      </w:r>
      <w:r w:rsidRPr="00E1409B">
        <w:rPr>
          <w:rFonts w:ascii="Arial" w:hAnsi="Arial" w:cs="Arial"/>
          <w:color w:val="000000" w:themeColor="text1"/>
          <w:sz w:val="24"/>
          <w:lang w:eastAsia="en-US"/>
        </w:rPr>
        <w:t>Т 4166</w:t>
      </w:r>
    </w:p>
    <w:p w14:paraId="297D7386" w14:textId="77777777" w:rsidR="00A91318" w:rsidRPr="00E1409B" w:rsidRDefault="00A91318" w:rsidP="0040286B">
      <w:pPr>
        <w:pStyle w:val="af3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en-US"/>
        </w:rPr>
      </w:pPr>
    </w:p>
    <w:p w14:paraId="4CC5B78B" w14:textId="39DF8ED5" w:rsidR="007E5B8F" w:rsidRPr="00E1409B" w:rsidRDefault="007E5B8F" w:rsidP="0040286B">
      <w:pPr>
        <w:keepNext/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40286B">
        <w:rPr>
          <w:rFonts w:ascii="Arial" w:eastAsia="Calibri" w:hAnsi="Arial" w:cs="Arial"/>
          <w:color w:val="000000" w:themeColor="text1"/>
          <w:spacing w:val="40"/>
          <w:sz w:val="22"/>
          <w:szCs w:val="22"/>
          <w:lang w:eastAsia="en-US"/>
        </w:rPr>
        <w:t xml:space="preserve">Примечание </w:t>
      </w:r>
      <w:r w:rsidRPr="0040286B">
        <w:rPr>
          <w:rFonts w:ascii="Arial" w:hAnsi="Arial" w:cs="Arial"/>
          <w:color w:val="000000" w:themeColor="text1"/>
          <w:sz w:val="22"/>
          <w:szCs w:val="22"/>
        </w:rPr>
        <w:t>– Допускается применение других типов средств измерений, вспомогательных устройств, реактивов,</w:t>
      </w:r>
      <w:r w:rsidR="004D0A46" w:rsidRPr="0040286B">
        <w:rPr>
          <w:rFonts w:ascii="Arial" w:hAnsi="Arial" w:cs="Arial"/>
          <w:color w:val="000000" w:themeColor="text1"/>
          <w:sz w:val="22"/>
          <w:szCs w:val="22"/>
        </w:rPr>
        <w:t xml:space="preserve"> материалов,</w:t>
      </w:r>
      <w:r w:rsidRPr="0040286B">
        <w:rPr>
          <w:rFonts w:ascii="Arial" w:hAnsi="Arial" w:cs="Arial"/>
          <w:color w:val="000000" w:themeColor="text1"/>
          <w:sz w:val="22"/>
          <w:szCs w:val="22"/>
        </w:rPr>
        <w:t xml:space="preserve"> обеспечивающих показатели качества измерений, нормируемые по настоящему стандарту</w:t>
      </w:r>
      <w:r w:rsidRPr="00E1409B">
        <w:rPr>
          <w:rFonts w:ascii="Arial" w:hAnsi="Arial" w:cs="Arial"/>
          <w:color w:val="000000" w:themeColor="text1"/>
          <w:sz w:val="24"/>
        </w:rPr>
        <w:t>.</w:t>
      </w:r>
    </w:p>
    <w:p w14:paraId="581F1D7F" w14:textId="77777777" w:rsidR="007E5B8F" w:rsidRPr="00E1409B" w:rsidRDefault="007E5B8F" w:rsidP="0040286B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</w:p>
    <w:p w14:paraId="3CBB6E59" w14:textId="77777777" w:rsidR="007E5B8F" w:rsidRPr="00E1409B" w:rsidRDefault="007E5B8F" w:rsidP="0040286B">
      <w:pPr>
        <w:pStyle w:val="10"/>
        <w:tabs>
          <w:tab w:val="clear" w:pos="1134"/>
          <w:tab w:val="left" w:pos="851"/>
        </w:tabs>
        <w:spacing w:before="0"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7" w:name="_Toc116299703"/>
      <w:bookmarkStart w:id="18" w:name="_Toc129873905"/>
      <w:r w:rsidRPr="00E1409B">
        <w:rPr>
          <w:rFonts w:ascii="Arial" w:hAnsi="Arial" w:cs="Arial"/>
          <w:color w:val="000000" w:themeColor="text1"/>
          <w:sz w:val="24"/>
          <w:szCs w:val="24"/>
        </w:rPr>
        <w:t>8 Подготовка к выполнению измерений</w:t>
      </w:r>
      <w:bookmarkEnd w:id="17"/>
      <w:bookmarkEnd w:id="18"/>
    </w:p>
    <w:p w14:paraId="77DCBA3D" w14:textId="77777777" w:rsidR="00E95121" w:rsidRPr="00E1409B" w:rsidRDefault="007E5B8F" w:rsidP="0040286B">
      <w:pPr>
        <w:widowControl w:val="0"/>
        <w:spacing w:line="360" w:lineRule="auto"/>
        <w:ind w:firstLine="709"/>
        <w:rPr>
          <w:rFonts w:ascii="Arial" w:eastAsia="Calibri" w:hAnsi="Arial" w:cs="Arial"/>
          <w:b/>
          <w:iCs/>
          <w:spacing w:val="1"/>
          <w:sz w:val="24"/>
        </w:rPr>
      </w:pPr>
      <w:bookmarkStart w:id="19" w:name="_Toc116299704"/>
      <w:r w:rsidRPr="00E1409B">
        <w:rPr>
          <w:rFonts w:ascii="Arial" w:eastAsia="Calibri" w:hAnsi="Arial" w:cs="Arial"/>
          <w:b/>
          <w:iCs/>
          <w:spacing w:val="1"/>
          <w:sz w:val="24"/>
        </w:rPr>
        <w:t xml:space="preserve">8.1 </w:t>
      </w:r>
      <w:bookmarkEnd w:id="19"/>
      <w:r w:rsidR="00E95121" w:rsidRPr="00E1409B">
        <w:rPr>
          <w:rFonts w:ascii="Arial" w:eastAsia="Calibri" w:hAnsi="Arial" w:cs="Arial"/>
          <w:b/>
          <w:iCs/>
          <w:spacing w:val="1"/>
          <w:sz w:val="24"/>
        </w:rPr>
        <w:t>Подготовка хроматографа и дозатора равновесного пара</w:t>
      </w:r>
    </w:p>
    <w:p w14:paraId="69E1BBC1" w14:textId="77777777" w:rsidR="00E95121" w:rsidRPr="00E1409B" w:rsidRDefault="00E95121" w:rsidP="0040286B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Подготовку хроматографа и дозатора равновесного пара проводят в соответствии с инструкцией по его эксплуатации.</w:t>
      </w:r>
    </w:p>
    <w:p w14:paraId="13ECD639" w14:textId="77777777" w:rsidR="007E5B8F" w:rsidRPr="00E1409B" w:rsidRDefault="007E5B8F" w:rsidP="0040286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</w:p>
    <w:p w14:paraId="7FE30CE3" w14:textId="77777777" w:rsidR="00E95121" w:rsidRPr="00E1409B" w:rsidRDefault="007E5B8F" w:rsidP="0040286B">
      <w:pPr>
        <w:widowControl w:val="0"/>
        <w:spacing w:line="360" w:lineRule="auto"/>
        <w:ind w:firstLine="709"/>
        <w:rPr>
          <w:rFonts w:ascii="Arial" w:eastAsia="Calibri" w:hAnsi="Arial" w:cs="Arial"/>
          <w:b/>
          <w:iCs/>
          <w:spacing w:val="1"/>
          <w:sz w:val="24"/>
        </w:rPr>
      </w:pPr>
      <w:bookmarkStart w:id="20" w:name="_Toc116299705"/>
      <w:r w:rsidRPr="00E1409B">
        <w:rPr>
          <w:rFonts w:ascii="Arial" w:eastAsia="Calibri" w:hAnsi="Arial" w:cs="Arial"/>
          <w:b/>
          <w:iCs/>
          <w:spacing w:val="1"/>
          <w:sz w:val="24"/>
        </w:rPr>
        <w:t xml:space="preserve">8.2 Подготовка </w:t>
      </w:r>
      <w:bookmarkEnd w:id="20"/>
      <w:r w:rsidR="00E95121" w:rsidRPr="00E1409B">
        <w:rPr>
          <w:rFonts w:ascii="Arial" w:eastAsia="Calibri" w:hAnsi="Arial" w:cs="Arial"/>
          <w:b/>
          <w:iCs/>
          <w:spacing w:val="1"/>
          <w:sz w:val="24"/>
        </w:rPr>
        <w:t>капиллярных колонок</w:t>
      </w:r>
    </w:p>
    <w:p w14:paraId="44726BE8" w14:textId="77777777" w:rsidR="00E95121" w:rsidRPr="00E1409B" w:rsidRDefault="00E95121" w:rsidP="0040286B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Перед установкой каркасов с капиллярными колонками и соединительного капилляра в термостат колонок с помощью полиимидного клея склеивают капиллярные колонки, универсальный Y-коннектор и соединительный капилляр. Технология склеивания и режим последующей термической обработки системы приведены в инструкции по эксплуатации полиимидного клея и универсального Y-коннектора.</w:t>
      </w:r>
    </w:p>
    <w:p w14:paraId="74A27E77" w14:textId="2BFF4470" w:rsidR="00E95121" w:rsidRPr="00E1409B" w:rsidRDefault="00E95121" w:rsidP="0040286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Систему из склеенных кварцевых капиллярных колонок, Y-коннектора и соединительного капилляра предварительно кондиционируют, не соединяя выходные концы колонок с детекторами (Т</w:t>
      </w:r>
      <w:r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>дет</w:t>
      </w:r>
      <w:r w:rsidRPr="00E1409B">
        <w:rPr>
          <w:rFonts w:ascii="Arial" w:hAnsi="Arial" w:cs="Arial"/>
          <w:bCs/>
          <w:color w:val="000000" w:themeColor="text1"/>
          <w:sz w:val="24"/>
        </w:rPr>
        <w:t>. = 250</w:t>
      </w:r>
      <w:r w:rsidR="00B15EA6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0</w:t>
      </w:r>
      <w:r w:rsidRPr="00E1409B">
        <w:rPr>
          <w:rFonts w:ascii="Arial" w:hAnsi="Arial" w:cs="Arial"/>
          <w:bCs/>
          <w:color w:val="000000" w:themeColor="text1"/>
          <w:sz w:val="24"/>
        </w:rPr>
        <w:t>С), нагревая в термостате хроматографа с программированием температуры от 50</w:t>
      </w:r>
      <w:r w:rsidR="00B15EA6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0</w:t>
      </w:r>
      <w:r w:rsidRPr="00E1409B">
        <w:rPr>
          <w:rFonts w:ascii="Arial" w:hAnsi="Arial" w:cs="Arial"/>
          <w:bCs/>
          <w:color w:val="000000" w:themeColor="text1"/>
          <w:sz w:val="24"/>
        </w:rPr>
        <w:t>С до 230</w:t>
      </w:r>
      <w:r w:rsidR="00B15EA6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0</w:t>
      </w:r>
      <w:r w:rsidRPr="00E1409B">
        <w:rPr>
          <w:rFonts w:ascii="Arial" w:hAnsi="Arial" w:cs="Arial"/>
          <w:bCs/>
          <w:color w:val="000000" w:themeColor="text1"/>
          <w:sz w:val="24"/>
        </w:rPr>
        <w:t>С со скоростью 10</w:t>
      </w:r>
      <w:r w:rsidR="00CD69B2">
        <w:t xml:space="preserve"> </w:t>
      </w:r>
      <w:r w:rsidR="00CD69B2" w:rsidRPr="00CD69B2">
        <w:rPr>
          <w:rFonts w:ascii="Arial" w:hAnsi="Arial" w:cs="Arial"/>
          <w:bCs/>
          <w:color w:val="000000" w:themeColor="text1"/>
          <w:sz w:val="24"/>
          <w:vertAlign w:val="superscript"/>
        </w:rPr>
        <w:t>о</w:t>
      </w:r>
      <w:r w:rsidR="00CD69B2" w:rsidRPr="00CD69B2">
        <w:rPr>
          <w:rFonts w:ascii="Arial" w:hAnsi="Arial" w:cs="Arial"/>
          <w:bCs/>
          <w:color w:val="000000" w:themeColor="text1"/>
          <w:sz w:val="24"/>
        </w:rPr>
        <w:t>С</w:t>
      </w:r>
      <w:r w:rsidRPr="00E1409B">
        <w:rPr>
          <w:rFonts w:ascii="Arial" w:hAnsi="Arial" w:cs="Arial"/>
          <w:bCs/>
          <w:color w:val="000000" w:themeColor="text1"/>
          <w:sz w:val="24"/>
        </w:rPr>
        <w:t>/мин и выдерживая при конечной температуре в течение 2 ч. Входы капиллярных колонок в детекторы при этом заглушают графитовыми муфтами из комплекта ЗИП хроматографа. После охлаждения термостата колонок хроматографа выходные концы колонок подсоединяют к пламенно-ионизационным детекторам. После подсоединения колонок к детекторам проверяют герметичность соединений и устанавливают необходимый режим работы хроматографа.</w:t>
      </w:r>
    </w:p>
    <w:p w14:paraId="18DA9D9C" w14:textId="77777777" w:rsidR="007E5B8F" w:rsidRPr="00E1409B" w:rsidRDefault="007E5B8F" w:rsidP="00E1409B">
      <w:pPr>
        <w:pStyle w:val="2"/>
        <w:ind w:firstLine="709"/>
        <w:jc w:val="both"/>
      </w:pPr>
    </w:p>
    <w:p w14:paraId="15DD1F40" w14:textId="77777777" w:rsidR="00F14EAB" w:rsidRPr="00E1409B" w:rsidRDefault="00F14EAB" w:rsidP="0040286B">
      <w:pPr>
        <w:pStyle w:val="2"/>
        <w:spacing w:line="360" w:lineRule="auto"/>
        <w:ind w:firstLine="709"/>
        <w:jc w:val="both"/>
      </w:pPr>
      <w:bookmarkStart w:id="21" w:name="_Toc129873906"/>
      <w:r w:rsidRPr="00E1409B">
        <w:t>8.</w:t>
      </w:r>
      <w:r w:rsidR="008F296D" w:rsidRPr="00E1409B">
        <w:t>3</w:t>
      </w:r>
      <w:r w:rsidRPr="00E1409B">
        <w:t xml:space="preserve">   Подготовка посуды</w:t>
      </w:r>
      <w:bookmarkEnd w:id="21"/>
    </w:p>
    <w:p w14:paraId="5F0488DB" w14:textId="77777777" w:rsidR="00F14EAB" w:rsidRPr="00E1409B" w:rsidRDefault="00F14EAB" w:rsidP="00CD69B2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Посуду, используемую для приготовления градуировочных растворов, водных вытяжек, отбора проб воды и парофазного анализа, тщательно моют с поверхностно-активным моющим средством. После этого посуду замачивают на 3-4 часа в свежеприготовленном 3%-ном растворе двухромово</w:t>
      </w:r>
      <w:r w:rsidR="00C34D51" w:rsidRPr="00E1409B">
        <w:rPr>
          <w:rFonts w:ascii="Arial" w:hAnsi="Arial" w:cs="Arial"/>
          <w:bCs/>
          <w:color w:val="000000" w:themeColor="text1"/>
          <w:sz w:val="24"/>
        </w:rPr>
        <w:t>-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кислого калия в серной кислоте и отмывают в проточной водопроводной воде. После </w:t>
      </w:r>
      <w:r w:rsidRPr="00E1409B">
        <w:rPr>
          <w:rFonts w:ascii="Arial" w:hAnsi="Arial" w:cs="Arial"/>
          <w:bCs/>
          <w:color w:val="000000" w:themeColor="text1"/>
          <w:sz w:val="24"/>
        </w:rPr>
        <w:lastRenderedPageBreak/>
        <w:t>ополаскивания дистиллированной водой посуду сушат в сушильном шкафу при температуре 140</w:t>
      </w:r>
      <w:r w:rsidR="008A6B20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0</w:t>
      </w:r>
      <w:r w:rsidRPr="00E1409B">
        <w:rPr>
          <w:rFonts w:ascii="Arial" w:hAnsi="Arial" w:cs="Arial"/>
          <w:bCs/>
          <w:color w:val="000000" w:themeColor="text1"/>
          <w:sz w:val="24"/>
        </w:rPr>
        <w:t>С. После охлаждения посуды колбы закрывают притертыми пробками.</w:t>
      </w:r>
    </w:p>
    <w:p w14:paraId="4C0312A6" w14:textId="77777777" w:rsidR="00F14EAB" w:rsidRPr="00E1409B" w:rsidRDefault="00F14EAB" w:rsidP="00CD69B2">
      <w:pPr>
        <w:spacing w:line="360" w:lineRule="auto"/>
        <w:ind w:firstLine="709"/>
        <w:rPr>
          <w:rFonts w:ascii="Arial" w:hAnsi="Arial" w:cs="Arial"/>
          <w:sz w:val="24"/>
        </w:rPr>
      </w:pPr>
      <w:r w:rsidRPr="00E1409B">
        <w:rPr>
          <w:rFonts w:ascii="Arial" w:hAnsi="Arial" w:cs="Arial"/>
          <w:sz w:val="24"/>
        </w:rPr>
        <w:t xml:space="preserve">       </w:t>
      </w:r>
    </w:p>
    <w:p w14:paraId="2CEF4305" w14:textId="77777777" w:rsidR="00F14EAB" w:rsidRPr="00E1409B" w:rsidRDefault="00F14EAB" w:rsidP="00CD69B2">
      <w:pPr>
        <w:spacing w:line="360" w:lineRule="auto"/>
        <w:ind w:firstLine="709"/>
        <w:rPr>
          <w:rFonts w:ascii="Arial" w:eastAsia="Calibri" w:hAnsi="Arial" w:cs="Arial"/>
          <w:b/>
          <w:iCs/>
          <w:spacing w:val="1"/>
          <w:sz w:val="24"/>
        </w:rPr>
      </w:pPr>
      <w:r w:rsidRPr="00E1409B">
        <w:rPr>
          <w:rFonts w:ascii="Arial" w:hAnsi="Arial" w:cs="Arial"/>
          <w:sz w:val="24"/>
        </w:rPr>
        <w:t xml:space="preserve">        </w:t>
      </w:r>
      <w:r w:rsidRPr="00E1409B">
        <w:rPr>
          <w:rFonts w:ascii="Arial" w:eastAsia="Calibri" w:hAnsi="Arial" w:cs="Arial"/>
          <w:b/>
          <w:iCs/>
          <w:spacing w:val="1"/>
          <w:sz w:val="24"/>
        </w:rPr>
        <w:t>8.</w:t>
      </w:r>
      <w:r w:rsidR="008F296D" w:rsidRPr="00E1409B">
        <w:rPr>
          <w:rFonts w:ascii="Arial" w:eastAsia="Calibri" w:hAnsi="Arial" w:cs="Arial"/>
          <w:b/>
          <w:iCs/>
          <w:spacing w:val="1"/>
          <w:sz w:val="24"/>
        </w:rPr>
        <w:t>4</w:t>
      </w:r>
      <w:r w:rsidRPr="00E1409B">
        <w:rPr>
          <w:rFonts w:ascii="Arial" w:eastAsia="Calibri" w:hAnsi="Arial" w:cs="Arial"/>
          <w:b/>
          <w:iCs/>
          <w:spacing w:val="1"/>
          <w:sz w:val="24"/>
        </w:rPr>
        <w:t xml:space="preserve"> Проверка чистоты газового тракта дозатора равновесного пара, хроматографа и дистиллированной воды</w:t>
      </w:r>
    </w:p>
    <w:p w14:paraId="71EAF30D" w14:textId="77777777" w:rsidR="00F14EAB" w:rsidRPr="00E1409B" w:rsidRDefault="00F14EAB" w:rsidP="00CD69B2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Перед началом серии анализов следует убедиться в отсутствии следовых количеств анализируемых веществ в газовых магистралях ДРП и хроматографа при заглушенном обогреваемом трубопроводе, проведя холостой анализ, а также проверить чистоту газохроматографической системы в целом, проведя анализ дистиллированной воды для приготовления градуировочных растворов и водных вытяжек.</w:t>
      </w:r>
    </w:p>
    <w:p w14:paraId="5D7B2A90" w14:textId="77777777" w:rsidR="00F14EAB" w:rsidRPr="00E1409B" w:rsidRDefault="00F14EAB" w:rsidP="00CD69B2">
      <w:pPr>
        <w:spacing w:line="360" w:lineRule="auto"/>
        <w:ind w:firstLine="709"/>
        <w:rPr>
          <w:rFonts w:ascii="Arial" w:eastAsia="Calibri" w:hAnsi="Arial" w:cs="Arial"/>
          <w:b/>
          <w:iCs/>
          <w:spacing w:val="1"/>
          <w:sz w:val="24"/>
        </w:rPr>
      </w:pPr>
    </w:p>
    <w:p w14:paraId="591CC56E" w14:textId="77777777" w:rsidR="00F14EAB" w:rsidRPr="00E1409B" w:rsidRDefault="00F14EAB" w:rsidP="00CD69B2">
      <w:pPr>
        <w:spacing w:line="360" w:lineRule="auto"/>
        <w:ind w:firstLine="709"/>
        <w:rPr>
          <w:rFonts w:ascii="Arial" w:eastAsia="Calibri" w:hAnsi="Arial" w:cs="Arial"/>
          <w:b/>
          <w:iCs/>
          <w:spacing w:val="1"/>
          <w:sz w:val="24"/>
        </w:rPr>
      </w:pPr>
      <w:r w:rsidRPr="00E1409B">
        <w:rPr>
          <w:rFonts w:ascii="Arial" w:hAnsi="Arial" w:cs="Arial"/>
          <w:sz w:val="24"/>
        </w:rPr>
        <w:t xml:space="preserve">      </w:t>
      </w:r>
      <w:r w:rsidR="008F296D" w:rsidRPr="00E1409B">
        <w:rPr>
          <w:rFonts w:ascii="Arial" w:hAnsi="Arial" w:cs="Arial"/>
          <w:sz w:val="24"/>
        </w:rPr>
        <w:t xml:space="preserve">  </w:t>
      </w:r>
      <w:r w:rsidRPr="00E1409B">
        <w:rPr>
          <w:rFonts w:ascii="Arial" w:eastAsia="Calibri" w:hAnsi="Arial" w:cs="Arial"/>
          <w:b/>
          <w:iCs/>
          <w:spacing w:val="1"/>
          <w:sz w:val="24"/>
        </w:rPr>
        <w:t>8.</w:t>
      </w:r>
      <w:r w:rsidR="008F296D" w:rsidRPr="00E1409B">
        <w:rPr>
          <w:rFonts w:ascii="Arial" w:eastAsia="Calibri" w:hAnsi="Arial" w:cs="Arial"/>
          <w:b/>
          <w:iCs/>
          <w:spacing w:val="1"/>
          <w:sz w:val="24"/>
        </w:rPr>
        <w:t>5</w:t>
      </w:r>
      <w:r w:rsidRPr="00E1409B">
        <w:rPr>
          <w:rFonts w:ascii="Arial" w:eastAsia="Calibri" w:hAnsi="Arial" w:cs="Arial"/>
          <w:b/>
          <w:iCs/>
          <w:spacing w:val="1"/>
          <w:sz w:val="24"/>
        </w:rPr>
        <w:t xml:space="preserve">  Получение дистиллированной воды для приготовления градуировочных растворов и водных вытяжек</w:t>
      </w:r>
    </w:p>
    <w:p w14:paraId="3FCEF51D" w14:textId="77777777" w:rsidR="00F14EAB" w:rsidRPr="00E1409B" w:rsidRDefault="00F14EAB" w:rsidP="00CD69B2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Для приготовления градуировочных растворов и водных вытяжек из материалов необходимо использовать дистиллированную воду, не содержащую веществ, определяемых настоящей методикой. Дистиллированную воду получают в две стадии: </w:t>
      </w:r>
    </w:p>
    <w:p w14:paraId="019E1F73" w14:textId="77777777" w:rsidR="00F14EAB" w:rsidRPr="00E1409B" w:rsidRDefault="00F14EAB" w:rsidP="00CD69B2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– очистка воды с помощью обратноосмотической установки,  предназначенной для глубокого обессоливания водопроводной воды и ее очистки от органических растворенных веществ методом последовательной фильтрации через микрофильтрационный, два угольных, обратноосмотический фильтр и угольный блок-фильтр; производительность не менее 40</w:t>
      </w:r>
      <w:r w:rsidR="00411566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л/ч. </w:t>
      </w:r>
    </w:p>
    <w:p w14:paraId="2A291DF3" w14:textId="77777777" w:rsidR="00F14EAB" w:rsidRPr="00E1409B" w:rsidRDefault="00F14EAB" w:rsidP="00CD69B2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– перегонка воды, предварительно очищенной на обратноосмотической установке, с помощью дистиллятора из нержавеющей стали без бака-накопителя, производительностью 2</w:t>
      </w:r>
      <w:r w:rsidR="008A6B20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л/ч. Отбор дистиллированной воды производится в стеклянную тару с притертой пробкой или закручивающейся крышкой.</w:t>
      </w:r>
    </w:p>
    <w:p w14:paraId="42D038D0" w14:textId="77777777" w:rsidR="00C5080B" w:rsidRPr="00E1409B" w:rsidRDefault="00C5080B" w:rsidP="00CD69B2">
      <w:pPr>
        <w:spacing w:line="360" w:lineRule="auto"/>
        <w:ind w:firstLine="709"/>
        <w:rPr>
          <w:rFonts w:ascii="Arial" w:hAnsi="Arial" w:cs="Arial"/>
          <w:sz w:val="24"/>
        </w:rPr>
      </w:pPr>
      <w:r w:rsidRPr="00E1409B">
        <w:rPr>
          <w:rFonts w:ascii="Arial" w:hAnsi="Arial" w:cs="Arial"/>
          <w:sz w:val="24"/>
        </w:rPr>
        <w:t xml:space="preserve">       </w:t>
      </w:r>
    </w:p>
    <w:p w14:paraId="2D417783" w14:textId="7AF0DB79" w:rsidR="00C5080B" w:rsidRPr="00E1409B" w:rsidRDefault="00C5080B" w:rsidP="00CD69B2">
      <w:pPr>
        <w:spacing w:line="360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E1409B">
        <w:rPr>
          <w:rFonts w:ascii="Arial" w:hAnsi="Arial" w:cs="Arial"/>
          <w:sz w:val="24"/>
        </w:rPr>
        <w:t xml:space="preserve">         </w:t>
      </w:r>
      <w:r w:rsidRPr="00E1409B">
        <w:rPr>
          <w:rFonts w:ascii="Arial" w:eastAsia="Calibri" w:hAnsi="Arial" w:cs="Arial"/>
          <w:color w:val="000000" w:themeColor="text1"/>
          <w:spacing w:val="40"/>
          <w:sz w:val="24"/>
          <w:lang w:eastAsia="en-US"/>
        </w:rPr>
        <w:t xml:space="preserve">Примечание - </w:t>
      </w:r>
      <w:r w:rsidRPr="00E1409B">
        <w:rPr>
          <w:rFonts w:ascii="Arial" w:hAnsi="Arial" w:cs="Arial"/>
          <w:color w:val="000000" w:themeColor="text1"/>
          <w:sz w:val="24"/>
        </w:rPr>
        <w:t>Допускается применение иных систем очистки воды с аналогичными или лучшими характеристикам, обеспечивающих показатели качества измерений.</w:t>
      </w:r>
    </w:p>
    <w:p w14:paraId="066EBC56" w14:textId="77777777" w:rsidR="00F14EAB" w:rsidRPr="00E1409B" w:rsidRDefault="00F14EAB" w:rsidP="00E1409B">
      <w:pPr>
        <w:ind w:firstLine="709"/>
        <w:rPr>
          <w:rFonts w:ascii="Arial" w:eastAsia="Calibri" w:hAnsi="Arial" w:cs="Arial"/>
          <w:color w:val="000000" w:themeColor="text1"/>
          <w:spacing w:val="40"/>
          <w:sz w:val="24"/>
          <w:lang w:eastAsia="en-US"/>
        </w:rPr>
      </w:pPr>
    </w:p>
    <w:p w14:paraId="613BF20A" w14:textId="77777777" w:rsidR="007E5B8F" w:rsidRPr="00E1409B" w:rsidRDefault="007E5B8F" w:rsidP="0040286B">
      <w:pPr>
        <w:pStyle w:val="2"/>
        <w:spacing w:line="360" w:lineRule="auto"/>
        <w:ind w:firstLine="709"/>
        <w:jc w:val="both"/>
      </w:pPr>
      <w:bookmarkStart w:id="22" w:name="_Toc116299707"/>
      <w:bookmarkStart w:id="23" w:name="_Toc129873907"/>
      <w:r w:rsidRPr="00E1409B">
        <w:lastRenderedPageBreak/>
        <w:t>8.</w:t>
      </w:r>
      <w:r w:rsidR="008F296D" w:rsidRPr="00E1409B">
        <w:t>6</w:t>
      </w:r>
      <w:r w:rsidRPr="00E1409B">
        <w:t xml:space="preserve"> Приготовление градуировочных растворов</w:t>
      </w:r>
      <w:bookmarkEnd w:id="22"/>
      <w:bookmarkEnd w:id="23"/>
    </w:p>
    <w:p w14:paraId="53C15411" w14:textId="77777777" w:rsidR="00D7340C" w:rsidRPr="00E1409B" w:rsidRDefault="00D7340C" w:rsidP="0040286B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Приготовление градуировочных растворов можно провести двумя способами: весовым и объемным.</w:t>
      </w:r>
    </w:p>
    <w:p w14:paraId="3AC2FE05" w14:textId="77777777" w:rsidR="00D7340C" w:rsidRPr="00E1409B" w:rsidRDefault="00D7340C" w:rsidP="0040286B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8.</w:t>
      </w:r>
      <w:r w:rsidR="008F296D" w:rsidRPr="00E1409B">
        <w:rPr>
          <w:rFonts w:ascii="Arial" w:hAnsi="Arial" w:cs="Arial"/>
          <w:bCs/>
          <w:color w:val="000000" w:themeColor="text1"/>
          <w:sz w:val="24"/>
        </w:rPr>
        <w:t>6</w:t>
      </w:r>
      <w:r w:rsidRPr="00E1409B">
        <w:rPr>
          <w:rFonts w:ascii="Arial" w:hAnsi="Arial" w:cs="Arial"/>
          <w:bCs/>
          <w:color w:val="000000" w:themeColor="text1"/>
          <w:sz w:val="24"/>
        </w:rPr>
        <w:t>.1. Приготовление исходных градуировочных растворов</w:t>
      </w:r>
    </w:p>
    <w:p w14:paraId="6597EA98" w14:textId="77777777" w:rsidR="00D7340C" w:rsidRPr="00E1409B" w:rsidRDefault="00D7340C" w:rsidP="0040286B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Исходный раствор №</w:t>
      </w:r>
      <w:r w:rsidR="009F3861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1 ацетальдегида, ацетона, метанола, изо-пропанола, н-пропанола, метилацетата, этилацетата, н-пропилацетата, н-бутилацетата, изо-бутанола, н-бутанола (с</w:t>
      </w:r>
      <w:r w:rsidR="00A34B6F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=</w:t>
      </w:r>
      <w:r w:rsidR="00A34B6F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1 мг/см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>). По 100 мг ацетальдегида, ацетона, метанола, изо-пропанола, н-пропанола, метилацетата, этилацетата, н-пропилацетата, бутилацетата, изо-бутанола, н-бутанола  вносят в одну мерную колбу вместимостью 100</w:t>
      </w:r>
      <w:r w:rsidR="00A34B6F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см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>, доводят уровень дистиллированной водой до метки и тщательно перемешивают, используя ультразвуковую ванну. Срок хранения исходного раствора №</w:t>
      </w:r>
      <w:r w:rsidR="00A34B6F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1 - 1 неделя при 4</w:t>
      </w:r>
      <w:r w:rsidR="00A34B6F" w:rsidRPr="00E1409B">
        <w:rPr>
          <w:rFonts w:ascii="Arial" w:hAnsi="Arial" w:cs="Arial"/>
          <w:bCs/>
          <w:color w:val="000000" w:themeColor="text1"/>
          <w:sz w:val="24"/>
        </w:rPr>
        <w:t xml:space="preserve"> - </w:t>
      </w:r>
      <w:r w:rsidRPr="00E1409B">
        <w:rPr>
          <w:rFonts w:ascii="Arial" w:hAnsi="Arial" w:cs="Arial"/>
          <w:bCs/>
          <w:color w:val="000000" w:themeColor="text1"/>
          <w:sz w:val="24"/>
        </w:rPr>
        <w:t>8</w:t>
      </w:r>
      <w:r w:rsidR="00A34B6F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0</w:t>
      </w:r>
      <w:r w:rsidRPr="00E1409B">
        <w:rPr>
          <w:rFonts w:ascii="Arial" w:hAnsi="Arial" w:cs="Arial"/>
          <w:bCs/>
          <w:color w:val="000000" w:themeColor="text1"/>
          <w:sz w:val="24"/>
        </w:rPr>
        <w:t>С.</w:t>
      </w:r>
    </w:p>
    <w:p w14:paraId="100FAED3" w14:textId="77777777" w:rsidR="00D7340C" w:rsidRPr="00E1409B" w:rsidRDefault="00D7340C" w:rsidP="0040286B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Исходный раствор №</w:t>
      </w:r>
      <w:r w:rsidR="009F3861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2 гексана, гептана, бензола, толуола, этилбензола, п-, м- и о-ксилолов, изопропилбензола, стирола, α-метилстирола, акрилонитрила (с</w:t>
      </w:r>
      <w:r w:rsidR="009F3861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=</w:t>
      </w:r>
      <w:r w:rsidR="009F3861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1 мг/см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>). По 100 мг гексана, гептана, бензола, толуола, этилбензола, п-, м-, о-ксилола, изо-пропилбензола, стирола, α-метилстирола, акрилонитрила вносят в одну мерную колбу вместимостью 100 см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>, доводят уровень метиловым спиртом до метки и тщательно перемешивают, используя ультразвуковую ванну. Срок хранения исходного раствора №</w:t>
      </w:r>
      <w:r w:rsidR="009F3861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2 - 1 месяц при 4</w:t>
      </w:r>
      <w:r w:rsidR="009F3861" w:rsidRPr="00E1409B">
        <w:rPr>
          <w:rFonts w:ascii="Arial" w:hAnsi="Arial" w:cs="Arial"/>
          <w:bCs/>
          <w:color w:val="000000" w:themeColor="text1"/>
          <w:sz w:val="24"/>
        </w:rPr>
        <w:t xml:space="preserve"> – </w:t>
      </w:r>
      <w:r w:rsidRPr="00E1409B">
        <w:rPr>
          <w:rFonts w:ascii="Arial" w:hAnsi="Arial" w:cs="Arial"/>
          <w:bCs/>
          <w:color w:val="000000" w:themeColor="text1"/>
          <w:sz w:val="24"/>
        </w:rPr>
        <w:t>8</w:t>
      </w:r>
      <w:r w:rsidR="009F3861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0</w:t>
      </w:r>
      <w:r w:rsidRPr="00E1409B">
        <w:rPr>
          <w:rFonts w:ascii="Arial" w:hAnsi="Arial" w:cs="Arial"/>
          <w:bCs/>
          <w:color w:val="000000" w:themeColor="text1"/>
          <w:sz w:val="24"/>
        </w:rPr>
        <w:t>С.</w:t>
      </w:r>
    </w:p>
    <w:p w14:paraId="44B293D1" w14:textId="77777777" w:rsidR="00D7340C" w:rsidRPr="00E1409B" w:rsidRDefault="00D7340C" w:rsidP="0040286B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8.</w:t>
      </w:r>
      <w:r w:rsidR="008F296D" w:rsidRPr="00E1409B">
        <w:rPr>
          <w:rFonts w:ascii="Arial" w:hAnsi="Arial" w:cs="Arial"/>
          <w:bCs/>
          <w:color w:val="000000" w:themeColor="text1"/>
          <w:sz w:val="24"/>
        </w:rPr>
        <w:t>6</w:t>
      </w:r>
      <w:r w:rsidRPr="00E1409B">
        <w:rPr>
          <w:rFonts w:ascii="Arial" w:hAnsi="Arial" w:cs="Arial"/>
          <w:bCs/>
          <w:color w:val="000000" w:themeColor="text1"/>
          <w:sz w:val="24"/>
        </w:rPr>
        <w:t>.2. Приготовление рабочих градуировочных растворов</w:t>
      </w:r>
    </w:p>
    <w:p w14:paraId="11DD977D" w14:textId="77777777" w:rsidR="00D7340C" w:rsidRPr="00E1409B" w:rsidRDefault="00D7340C" w:rsidP="0040286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Градуировочные растворы ацетальдегида, ацетона, метанола, изо-пропанола, н-пропанола, н-пропилацетата, изо-бутанола, н-бутанола, метилацетата, этилацетата, бутилацетата готовят в мерных колбах вместимостью 100 см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>. Для этого в каждую мерную колбу вместимостью 100 см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>, вносят исходный раствор №1 в соответствии с таблицей 2, доводят объем охлажденной до 20</w:t>
      </w:r>
      <w:r w:rsidR="002C388D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0</w:t>
      </w:r>
      <w:r w:rsidRPr="00E1409B">
        <w:rPr>
          <w:rFonts w:ascii="Arial" w:hAnsi="Arial" w:cs="Arial"/>
          <w:bCs/>
          <w:color w:val="000000" w:themeColor="text1"/>
          <w:sz w:val="24"/>
        </w:rPr>
        <w:t>С дистиллированной водой до метки и тщательно перемешивают.</w:t>
      </w:r>
    </w:p>
    <w:p w14:paraId="7D0952B9" w14:textId="77777777" w:rsidR="0020536C" w:rsidRPr="00E1409B" w:rsidRDefault="00D7340C" w:rsidP="0040286B">
      <w:pPr>
        <w:keepNext/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</w:p>
    <w:p w14:paraId="69B78BE0" w14:textId="77777777" w:rsidR="00D7340C" w:rsidRPr="00E1409B" w:rsidRDefault="00D7340C" w:rsidP="0040286B">
      <w:pPr>
        <w:keepNext/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  Таблица 2 - Растворы для установления градуировочных характеристик </w:t>
      </w:r>
    </w:p>
    <w:p w14:paraId="185AFCF7" w14:textId="6611B8D4" w:rsidR="00D7340C" w:rsidRPr="00E1409B" w:rsidRDefault="00D7340C" w:rsidP="00DA6B41">
      <w:pPr>
        <w:widowControl w:val="0"/>
        <w:spacing w:line="360" w:lineRule="auto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при определении концентраций ацетальдегида, ацетона, метилацетата, этилацетата,  н-пропилацетата,  бутилацетата, метанола, изо-пропанола, н-пропанола, изо-бутанола, н-бутанола</w:t>
      </w:r>
    </w:p>
    <w:p w14:paraId="75A73B90" w14:textId="77777777" w:rsidR="00D7340C" w:rsidRPr="00E1409B" w:rsidRDefault="00D7340C" w:rsidP="00E1409B">
      <w:pPr>
        <w:widowControl w:val="0"/>
        <w:ind w:firstLine="709"/>
        <w:rPr>
          <w:rFonts w:ascii="Arial" w:hAnsi="Arial" w:cs="Arial"/>
          <w:b/>
          <w:bCs/>
          <w:snapToGrid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917"/>
        <w:gridCol w:w="992"/>
        <w:gridCol w:w="851"/>
        <w:gridCol w:w="992"/>
        <w:gridCol w:w="992"/>
        <w:gridCol w:w="1449"/>
      </w:tblGrid>
      <w:tr w:rsidR="00D7340C" w:rsidRPr="00E1409B" w14:paraId="2D9BE01E" w14:textId="77777777" w:rsidTr="00236E24">
        <w:trPr>
          <w:jc w:val="center"/>
        </w:trPr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4E71E" w14:textId="77777777" w:rsidR="00D7340C" w:rsidRPr="004D4DBF" w:rsidRDefault="00D7340C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4D4DBF">
              <w:rPr>
                <w:rFonts w:ascii="Arial" w:hAnsi="Arial" w:cs="Arial"/>
                <w:bCs/>
                <w:color w:val="000000" w:themeColor="text1"/>
                <w:sz w:val="24"/>
              </w:rPr>
              <w:t>Номер раствора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341A3" w14:textId="77777777" w:rsidR="00D7340C" w:rsidRPr="004D4DBF" w:rsidRDefault="00D7340C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4D4DBF">
              <w:rPr>
                <w:rFonts w:ascii="Arial" w:hAnsi="Arial" w:cs="Arial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9FEF4" w14:textId="77777777" w:rsidR="00D7340C" w:rsidRPr="004D4DBF" w:rsidRDefault="00D7340C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4D4DBF">
              <w:rPr>
                <w:rFonts w:ascii="Arial" w:hAnsi="Arial" w:cs="Arial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B07B" w14:textId="77777777" w:rsidR="00D7340C" w:rsidRPr="004D4DBF" w:rsidRDefault="00D7340C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4D4DBF">
              <w:rPr>
                <w:rFonts w:ascii="Arial" w:hAnsi="Arial" w:cs="Arial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305A" w14:textId="77777777" w:rsidR="00D7340C" w:rsidRPr="004D4DBF" w:rsidRDefault="00D7340C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4D4DBF">
              <w:rPr>
                <w:rFonts w:ascii="Arial" w:hAnsi="Arial" w:cs="Arial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4EC74" w14:textId="77777777" w:rsidR="00D7340C" w:rsidRPr="004D4DBF" w:rsidRDefault="00D7340C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4D4DBF">
              <w:rPr>
                <w:rFonts w:ascii="Arial" w:hAnsi="Arial" w:cs="Arial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C600" w14:textId="77777777" w:rsidR="00D7340C" w:rsidRPr="004D4DBF" w:rsidRDefault="00D7340C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4D4DBF">
              <w:rPr>
                <w:rFonts w:ascii="Arial" w:hAnsi="Arial" w:cs="Arial"/>
                <w:bCs/>
                <w:color w:val="000000" w:themeColor="text1"/>
                <w:sz w:val="24"/>
              </w:rPr>
              <w:t>6</w:t>
            </w:r>
          </w:p>
        </w:tc>
      </w:tr>
      <w:tr w:rsidR="00D7340C" w:rsidRPr="00E1409B" w14:paraId="476D75D0" w14:textId="77777777" w:rsidTr="00236E24">
        <w:trPr>
          <w:jc w:val="center"/>
        </w:trPr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1AAE0" w14:textId="77777777" w:rsidR="002C388D" w:rsidRPr="00E1409B" w:rsidRDefault="00D7340C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Объем</w:t>
            </w:r>
            <w:r w:rsidR="002C388D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 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исходного</w:t>
            </w:r>
          </w:p>
          <w:p w14:paraId="05353443" w14:textId="77777777" w:rsidR="00D7340C" w:rsidRPr="00E1409B" w:rsidRDefault="00D7340C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 раствора №1 (с=1мг/ см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  <w:vertAlign w:val="superscript"/>
              </w:rPr>
              <w:t>3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), 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lastRenderedPageBreak/>
              <w:t>мм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  <w:vertAlign w:val="superscript"/>
              </w:rPr>
              <w:t>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9C7E" w14:textId="77777777" w:rsidR="002C388D" w:rsidRPr="00E1409B" w:rsidRDefault="002C388D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</w:p>
          <w:p w14:paraId="7BDA89C7" w14:textId="77777777" w:rsidR="00D7340C" w:rsidRPr="00E1409B" w:rsidRDefault="00D7340C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488BD" w14:textId="77777777" w:rsidR="002C388D" w:rsidRPr="00E1409B" w:rsidRDefault="002C388D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</w:p>
          <w:p w14:paraId="1F5E6E70" w14:textId="77777777" w:rsidR="00D7340C" w:rsidRPr="00E1409B" w:rsidRDefault="00D7340C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85E0" w14:textId="77777777" w:rsidR="002C388D" w:rsidRPr="00E1409B" w:rsidRDefault="002C388D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</w:p>
          <w:p w14:paraId="427F84EB" w14:textId="77777777" w:rsidR="00D7340C" w:rsidRPr="00E1409B" w:rsidRDefault="00D7340C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AFB19" w14:textId="77777777" w:rsidR="002C388D" w:rsidRPr="00E1409B" w:rsidRDefault="002C388D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</w:p>
          <w:p w14:paraId="731FABBF" w14:textId="77777777" w:rsidR="00D7340C" w:rsidRPr="00E1409B" w:rsidRDefault="00D7340C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CAB09" w14:textId="77777777" w:rsidR="002C388D" w:rsidRPr="00E1409B" w:rsidRDefault="002C388D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</w:p>
          <w:p w14:paraId="7E0A3A6E" w14:textId="77777777" w:rsidR="00D7340C" w:rsidRPr="00E1409B" w:rsidRDefault="00D7340C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50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76B5" w14:textId="77777777" w:rsidR="002C388D" w:rsidRPr="00E1409B" w:rsidRDefault="002C388D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</w:p>
          <w:p w14:paraId="1A86FB90" w14:textId="77777777" w:rsidR="00D7340C" w:rsidRPr="00E1409B" w:rsidRDefault="00D7340C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100</w:t>
            </w:r>
          </w:p>
        </w:tc>
      </w:tr>
      <w:tr w:rsidR="00D7340C" w:rsidRPr="00E1409B" w14:paraId="4237DE7F" w14:textId="77777777" w:rsidTr="00236E24">
        <w:trPr>
          <w:jc w:val="center"/>
        </w:trPr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D96BC" w14:textId="77777777" w:rsidR="00D7340C" w:rsidRPr="00E1409B" w:rsidRDefault="00D7340C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Концентрация вещества в воде, (мг/дм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  <w:vertAlign w:val="superscript"/>
              </w:rPr>
              <w:t>3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)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C92E6" w14:textId="77777777" w:rsidR="00D7340C" w:rsidRPr="00E1409B" w:rsidRDefault="00D7340C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0,05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4AE8" w14:textId="77777777" w:rsidR="00D7340C" w:rsidRPr="00E1409B" w:rsidRDefault="00D7340C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29FD0" w14:textId="77777777" w:rsidR="00D7340C" w:rsidRPr="00E1409B" w:rsidRDefault="00D7340C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E061" w14:textId="77777777" w:rsidR="00D7340C" w:rsidRPr="00E1409B" w:rsidRDefault="00D7340C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BFB6" w14:textId="77777777" w:rsidR="00D7340C" w:rsidRPr="00E1409B" w:rsidRDefault="00D7340C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0,5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4DC2" w14:textId="77777777" w:rsidR="00D7340C" w:rsidRPr="00E1409B" w:rsidRDefault="00D7340C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1,0</w:t>
            </w:r>
          </w:p>
        </w:tc>
      </w:tr>
    </w:tbl>
    <w:p w14:paraId="745F91DD" w14:textId="77777777" w:rsidR="00D7340C" w:rsidRPr="00E1409B" w:rsidRDefault="00D7340C" w:rsidP="00E1409B">
      <w:pPr>
        <w:widowControl w:val="0"/>
        <w:ind w:firstLine="709"/>
        <w:rPr>
          <w:rFonts w:ascii="Arial" w:hAnsi="Arial" w:cs="Arial"/>
          <w:bCs/>
          <w:color w:val="000000" w:themeColor="text1"/>
          <w:sz w:val="24"/>
        </w:rPr>
      </w:pPr>
    </w:p>
    <w:p w14:paraId="116BC26D" w14:textId="77777777" w:rsidR="00D7340C" w:rsidRPr="00E1409B" w:rsidRDefault="00D7340C" w:rsidP="00C7691B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Градуировочные растворы гексана, гептана, ароматических углеводородов и акрилонитрила готовят в мерных колбах вместимостью 100 см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>. Для этого микрошприцем вносят в каждую колбу исходный раствор №</w:t>
      </w:r>
      <w:r w:rsidR="005C4FD7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2 в соответствии с таблицей 3, доводят объем до метки охлажденной до 20</w:t>
      </w:r>
      <w:r w:rsidR="005C4FD7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0</w:t>
      </w:r>
      <w:r w:rsidRPr="00E1409B">
        <w:rPr>
          <w:rFonts w:ascii="Arial" w:hAnsi="Arial" w:cs="Arial"/>
          <w:bCs/>
          <w:color w:val="000000" w:themeColor="text1"/>
          <w:sz w:val="24"/>
        </w:rPr>
        <w:t>С дистиллированной водой и тщательно перемешивают.</w:t>
      </w:r>
    </w:p>
    <w:p w14:paraId="6E0E7BE1" w14:textId="77777777" w:rsidR="00D7340C" w:rsidRPr="00E1409B" w:rsidRDefault="00D7340C" w:rsidP="00C7691B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</w:p>
    <w:p w14:paraId="45C3C870" w14:textId="01FBF293" w:rsidR="00D7340C" w:rsidRPr="00E1409B" w:rsidRDefault="00D7340C" w:rsidP="00C7691B">
      <w:pPr>
        <w:keepNext/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         Таблица 3 - Растворы для установления градуировочных характеристик при определении   концентраций гексана, гептана, акрилонитрила и ароматических углеводородов</w:t>
      </w:r>
    </w:p>
    <w:p w14:paraId="02ED4F40" w14:textId="77777777" w:rsidR="00D7340C" w:rsidRPr="00E1409B" w:rsidRDefault="00D7340C" w:rsidP="00E1409B">
      <w:pPr>
        <w:widowControl w:val="0"/>
        <w:ind w:firstLine="709"/>
        <w:rPr>
          <w:rFonts w:ascii="Arial" w:hAnsi="Arial" w:cs="Arial"/>
          <w:b/>
          <w:bCs/>
          <w:snapToGrid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0"/>
        <w:gridCol w:w="1175"/>
        <w:gridCol w:w="870"/>
        <w:gridCol w:w="851"/>
        <w:gridCol w:w="850"/>
        <w:gridCol w:w="993"/>
        <w:gridCol w:w="993"/>
      </w:tblGrid>
      <w:tr w:rsidR="00D7340C" w:rsidRPr="00DA6B41" w14:paraId="0F9654DF" w14:textId="77777777" w:rsidTr="00C7691B">
        <w:trPr>
          <w:jc w:val="center"/>
        </w:trPr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0691" w14:textId="77777777" w:rsidR="00D7340C" w:rsidRPr="004D4DBF" w:rsidRDefault="00D7340C" w:rsidP="00C7691B">
            <w:pPr>
              <w:widowControl w:val="0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4DB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Номер раствора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CAFC" w14:textId="77777777" w:rsidR="00D7340C" w:rsidRPr="004D4DBF" w:rsidRDefault="00D7340C" w:rsidP="00C7691B">
            <w:pPr>
              <w:widowControl w:val="0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4DB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5FC03" w14:textId="77777777" w:rsidR="00D7340C" w:rsidRPr="004D4DBF" w:rsidRDefault="00D7340C" w:rsidP="00C7691B">
            <w:pPr>
              <w:widowControl w:val="0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4DB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F074" w14:textId="77777777" w:rsidR="00D7340C" w:rsidRPr="004D4DBF" w:rsidRDefault="00D7340C" w:rsidP="00C7691B">
            <w:pPr>
              <w:widowControl w:val="0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4DB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28B86" w14:textId="77777777" w:rsidR="00D7340C" w:rsidRPr="004D4DBF" w:rsidRDefault="00D7340C" w:rsidP="00C7691B">
            <w:pPr>
              <w:widowControl w:val="0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4DB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7769" w14:textId="77777777" w:rsidR="00D7340C" w:rsidRPr="004D4DBF" w:rsidRDefault="00D7340C" w:rsidP="00C7691B">
            <w:pPr>
              <w:widowControl w:val="0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4DB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C7EB" w14:textId="77777777" w:rsidR="00D7340C" w:rsidRPr="004D4DBF" w:rsidRDefault="00D7340C" w:rsidP="00C7691B">
            <w:pPr>
              <w:widowControl w:val="0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4DB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D7340C" w:rsidRPr="00E1409B" w14:paraId="44BB1FEF" w14:textId="77777777" w:rsidTr="00C7691B">
        <w:trPr>
          <w:jc w:val="center"/>
        </w:trPr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C47FD" w14:textId="210DBF04" w:rsidR="00D7340C" w:rsidRPr="00C7691B" w:rsidRDefault="00D7340C" w:rsidP="00C7691B">
            <w:pPr>
              <w:widowControl w:val="0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Объем</w:t>
            </w:r>
            <w:r w:rsidR="00D56E4F"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исходного раствора №</w:t>
            </w:r>
            <w:r w:rsidR="00D56E4F"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</w:t>
            </w:r>
            <w:r w:rsidR="00D56E4F"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(с=1</w:t>
            </w:r>
            <w:r w:rsidR="009E7D2A"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мг</w:t>
            </w:r>
            <w:r w:rsidR="00F16F86"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/</w:t>
            </w: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см</w:t>
            </w: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), мм</w:t>
            </w: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284C8" w14:textId="77777777" w:rsidR="00D56E4F" w:rsidRPr="00C7691B" w:rsidRDefault="00D56E4F" w:rsidP="00C7691B">
            <w:pPr>
              <w:widowControl w:val="0"/>
              <w:ind w:firstLine="709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015CDEA0" w14:textId="77777777" w:rsidR="00D7340C" w:rsidRPr="00C7691B" w:rsidRDefault="00D7340C" w:rsidP="00C7691B">
            <w:pPr>
              <w:widowControl w:val="0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</w:t>
            </w:r>
            <w:r w:rsidR="00D56E4F"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</w:t>
            </w: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55E2A" w14:textId="77777777" w:rsidR="00D56E4F" w:rsidRPr="00C7691B" w:rsidRDefault="00D56E4F" w:rsidP="00C7691B">
            <w:pPr>
              <w:widowControl w:val="0"/>
              <w:ind w:firstLine="709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2E8A5A62" w14:textId="77777777" w:rsidR="00D7340C" w:rsidRPr="00C7691B" w:rsidRDefault="00D7340C" w:rsidP="00C7691B">
            <w:pPr>
              <w:widowControl w:val="0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</w:t>
            </w:r>
            <w:r w:rsidR="00D56E4F"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</w:t>
            </w: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A40D7" w14:textId="77777777" w:rsidR="00D56E4F" w:rsidRPr="00C7691B" w:rsidRDefault="00D56E4F" w:rsidP="00C7691B">
            <w:pPr>
              <w:widowControl w:val="0"/>
              <w:ind w:firstLine="709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60562669" w14:textId="77777777" w:rsidR="00D7340C" w:rsidRPr="00C7691B" w:rsidRDefault="00D7340C" w:rsidP="00C7691B">
            <w:pPr>
              <w:widowControl w:val="0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</w:t>
            </w:r>
            <w:r w:rsidR="00D56E4F"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</w:t>
            </w: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C6DB9" w14:textId="77777777" w:rsidR="00D56E4F" w:rsidRPr="00C7691B" w:rsidRDefault="00D56E4F" w:rsidP="00C7691B">
            <w:pPr>
              <w:widowControl w:val="0"/>
              <w:ind w:firstLine="709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4BDA3B68" w14:textId="77777777" w:rsidR="00D7340C" w:rsidRPr="00C7691B" w:rsidRDefault="00D7340C" w:rsidP="00C7691B">
            <w:pPr>
              <w:widowControl w:val="0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</w:t>
            </w:r>
            <w:r w:rsidR="00D56E4F"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</w:t>
            </w: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DF86" w14:textId="77777777" w:rsidR="00D56E4F" w:rsidRPr="00C7691B" w:rsidRDefault="00D56E4F" w:rsidP="00C7691B">
            <w:pPr>
              <w:widowControl w:val="0"/>
              <w:ind w:firstLine="709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5DFCC9E1" w14:textId="77777777" w:rsidR="00D7340C" w:rsidRPr="00C7691B" w:rsidRDefault="00D7340C" w:rsidP="00C7691B">
            <w:pPr>
              <w:widowControl w:val="0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</w:t>
            </w:r>
            <w:r w:rsidR="00D56E4F"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</w:t>
            </w: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9B167" w14:textId="77777777" w:rsidR="00D56E4F" w:rsidRPr="00C7691B" w:rsidRDefault="00D56E4F" w:rsidP="00C7691B">
            <w:pPr>
              <w:widowControl w:val="0"/>
              <w:ind w:firstLine="709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4B778F23" w14:textId="77777777" w:rsidR="00D7340C" w:rsidRPr="00C7691B" w:rsidRDefault="00D7340C" w:rsidP="00C7691B">
            <w:pPr>
              <w:widowControl w:val="0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10</w:t>
            </w:r>
            <w:r w:rsidR="00D56E4F"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</w:t>
            </w: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D7340C" w:rsidRPr="00E1409B" w14:paraId="15CB51F2" w14:textId="77777777" w:rsidTr="00C7691B">
        <w:trPr>
          <w:jc w:val="center"/>
        </w:trPr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4F514" w14:textId="77777777" w:rsidR="00D7340C" w:rsidRPr="00C7691B" w:rsidRDefault="00D7340C" w:rsidP="00C7691B">
            <w:pPr>
              <w:widowControl w:val="0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Концентрация вещества в воде, мг/дм</w:t>
            </w: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AF7A0" w14:textId="77777777" w:rsidR="00D7340C" w:rsidRPr="00C7691B" w:rsidRDefault="00D7340C" w:rsidP="00C7691B">
            <w:pPr>
              <w:widowControl w:val="0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</w:t>
            </w:r>
            <w:r w:rsidR="00D56E4F"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</w:t>
            </w: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005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9C86" w14:textId="77777777" w:rsidR="00D7340C" w:rsidRPr="00C7691B" w:rsidRDefault="00D7340C" w:rsidP="00C7691B">
            <w:pPr>
              <w:widowControl w:val="0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</w:t>
            </w:r>
            <w:r w:rsidR="00D56E4F"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</w:t>
            </w: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B3FF" w14:textId="77777777" w:rsidR="00D7340C" w:rsidRPr="00C7691B" w:rsidRDefault="00D7340C" w:rsidP="00C7691B">
            <w:pPr>
              <w:widowControl w:val="0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</w:t>
            </w:r>
            <w:r w:rsidR="00D56E4F"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</w:t>
            </w: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0618" w14:textId="77777777" w:rsidR="00D7340C" w:rsidRPr="00C7691B" w:rsidRDefault="00D7340C" w:rsidP="00C7691B">
            <w:pPr>
              <w:widowControl w:val="0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</w:t>
            </w:r>
            <w:r w:rsidR="00D56E4F"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</w:t>
            </w: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F92FF" w14:textId="77777777" w:rsidR="00D7340C" w:rsidRPr="00C7691B" w:rsidRDefault="00D7340C" w:rsidP="00C7691B">
            <w:pPr>
              <w:widowControl w:val="0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</w:t>
            </w:r>
            <w:r w:rsidR="00D56E4F"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</w:t>
            </w: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71707" w14:textId="77777777" w:rsidR="00D7340C" w:rsidRPr="00C7691B" w:rsidRDefault="00D7340C" w:rsidP="00C7691B">
            <w:pPr>
              <w:widowControl w:val="0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</w:t>
            </w:r>
            <w:r w:rsidR="00D56E4F"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</w:t>
            </w: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10</w:t>
            </w:r>
          </w:p>
        </w:tc>
      </w:tr>
    </w:tbl>
    <w:p w14:paraId="341361B2" w14:textId="77777777" w:rsidR="00D7340C" w:rsidRPr="00E1409B" w:rsidRDefault="00D7340C" w:rsidP="00E1409B">
      <w:pPr>
        <w:widowControl w:val="0"/>
        <w:ind w:firstLine="709"/>
        <w:rPr>
          <w:rFonts w:ascii="Arial" w:hAnsi="Arial" w:cs="Arial"/>
          <w:snapToGrid w:val="0"/>
          <w:sz w:val="24"/>
        </w:rPr>
      </w:pPr>
    </w:p>
    <w:p w14:paraId="6697A6A7" w14:textId="77777777" w:rsidR="00AA053C" w:rsidRPr="00E1409B" w:rsidRDefault="00AA053C" w:rsidP="00C7691B">
      <w:pPr>
        <w:widowControl w:val="0"/>
        <w:spacing w:line="360" w:lineRule="auto"/>
        <w:ind w:firstLine="709"/>
        <w:rPr>
          <w:rFonts w:ascii="Arial" w:eastAsia="Calibri" w:hAnsi="Arial" w:cs="Arial"/>
          <w:b/>
          <w:iCs/>
          <w:spacing w:val="1"/>
          <w:sz w:val="24"/>
        </w:rPr>
      </w:pPr>
      <w:r w:rsidRPr="00E1409B">
        <w:rPr>
          <w:rFonts w:ascii="Arial" w:hAnsi="Arial" w:cs="Arial"/>
          <w:sz w:val="24"/>
        </w:rPr>
        <w:t xml:space="preserve">        </w:t>
      </w:r>
      <w:r w:rsidRPr="00E1409B">
        <w:rPr>
          <w:rFonts w:ascii="Arial" w:eastAsia="Calibri" w:hAnsi="Arial" w:cs="Arial"/>
          <w:b/>
          <w:iCs/>
          <w:spacing w:val="1"/>
          <w:sz w:val="24"/>
        </w:rPr>
        <w:t>8.7</w:t>
      </w:r>
      <w:r w:rsidRPr="00E1409B">
        <w:rPr>
          <w:rFonts w:ascii="Arial" w:hAnsi="Arial" w:cs="Arial"/>
          <w:b/>
          <w:i/>
          <w:iCs/>
          <w:snapToGrid w:val="0"/>
          <w:sz w:val="24"/>
        </w:rPr>
        <w:t xml:space="preserve"> </w:t>
      </w:r>
      <w:r w:rsidRPr="00E1409B">
        <w:rPr>
          <w:rFonts w:ascii="Arial" w:eastAsia="Calibri" w:hAnsi="Arial" w:cs="Arial"/>
          <w:b/>
          <w:iCs/>
          <w:spacing w:val="1"/>
          <w:sz w:val="24"/>
        </w:rPr>
        <w:t>Установление градуировочных характеристик</w:t>
      </w:r>
    </w:p>
    <w:p w14:paraId="62E14F53" w14:textId="77777777" w:rsidR="00AA053C" w:rsidRPr="00E1409B" w:rsidRDefault="00AA053C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Для количественного определ</w:t>
      </w:r>
      <w:r w:rsidR="006F41B9" w:rsidRPr="00E1409B">
        <w:rPr>
          <w:rFonts w:ascii="Arial" w:hAnsi="Arial" w:cs="Arial"/>
          <w:bCs/>
          <w:color w:val="000000" w:themeColor="text1"/>
          <w:sz w:val="24"/>
        </w:rPr>
        <w:t xml:space="preserve">ения веществ </w:t>
      </w:r>
      <w:r w:rsidRPr="00E1409B">
        <w:rPr>
          <w:rFonts w:ascii="Arial" w:hAnsi="Arial" w:cs="Arial"/>
          <w:bCs/>
          <w:color w:val="000000" w:themeColor="text1"/>
          <w:sz w:val="24"/>
        </w:rPr>
        <w:t>используется метод абсолютной градуировки, который связывает площадь пика на хроматограмме, полученную в результате дозирования в хроматограф равновесного пара искомого соединения, с концентрацией определяемого вещества в анализируемом водном растворе.</w:t>
      </w:r>
    </w:p>
    <w:p w14:paraId="78AD0A40" w14:textId="77777777" w:rsidR="00AA053C" w:rsidRPr="00E1409B" w:rsidRDefault="00AA053C" w:rsidP="00C7691B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Градуировочные характеристики устанавливают с помощью градуировочных растворов определяемых веществ в воде. Они выражают зависимость площади пика (мВ·с) от концентрации раствора (мг/дм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>) каждого вещества и строятся по 6 сериям градуировочных растворов.</w:t>
      </w:r>
    </w:p>
    <w:p w14:paraId="216F370F" w14:textId="77777777" w:rsidR="00AA053C" w:rsidRPr="00E1409B" w:rsidRDefault="00AA053C" w:rsidP="00C7691B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Градуировку хроматографа проводят сначала с помощью градуировочных растворов, приготовленных из исходного раствора №</w:t>
      </w:r>
      <w:r w:rsidR="006F41B9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1 (градуировка №</w:t>
      </w:r>
      <w:r w:rsidR="006F41B9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1), а затем с помощью градуировочных растворов, приготовленных из исходного раствора №</w:t>
      </w:r>
      <w:r w:rsidR="006F41B9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2 (градуировка №</w:t>
      </w:r>
      <w:r w:rsidR="006F41B9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2). Раздельная градуировка необходима для того, чтобы отградуировать хроматограф по метанолу.</w:t>
      </w:r>
    </w:p>
    <w:p w14:paraId="429FED07" w14:textId="77777777" w:rsidR="00AA053C" w:rsidRPr="00E1409B" w:rsidRDefault="00AA053C" w:rsidP="00C7691B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Для создания окончательного варианта методики создается градуировочный раствор, содержащий все определяемые вещества (градуировка №</w:t>
      </w:r>
      <w:r w:rsidR="00175CAE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3), а в графу «Градуировочный коэффициент» для метанола вставляется численное значение </w:t>
      </w:r>
      <w:r w:rsidRPr="00E1409B">
        <w:rPr>
          <w:rFonts w:ascii="Arial" w:hAnsi="Arial" w:cs="Arial"/>
          <w:bCs/>
          <w:color w:val="000000" w:themeColor="text1"/>
          <w:sz w:val="24"/>
        </w:rPr>
        <w:lastRenderedPageBreak/>
        <w:t>коэффициента из градуировки №</w:t>
      </w:r>
      <w:r w:rsidR="00400832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1.</w:t>
      </w:r>
    </w:p>
    <w:p w14:paraId="0C54F053" w14:textId="77777777" w:rsidR="00AA053C" w:rsidRPr="00E1409B" w:rsidRDefault="00AA053C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Условия выполнения измерений содержания веществ в пробе и в градуировочных растворах должны быть одинаковы.</w:t>
      </w:r>
    </w:p>
    <w:p w14:paraId="31945E45" w14:textId="77777777" w:rsidR="00AA053C" w:rsidRPr="00E1409B" w:rsidRDefault="00AA053C" w:rsidP="00C7691B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По 10 см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каждого градуировочного раствора помещают в стеклянный флакон, содержащий </w:t>
      </w:r>
      <w:smartTag w:uri="urn:schemas-microsoft-com:office:smarttags" w:element="metricconverter">
        <w:smartTagPr>
          <w:attr w:name="ProductID" w:val="2 г"/>
        </w:smartTagPr>
        <w:r w:rsidRPr="00E1409B">
          <w:rPr>
            <w:rFonts w:ascii="Arial" w:hAnsi="Arial" w:cs="Arial"/>
            <w:bCs/>
            <w:color w:val="000000" w:themeColor="text1"/>
            <w:sz w:val="24"/>
          </w:rPr>
          <w:t>2 г</w:t>
        </w:r>
      </w:smartTag>
      <w:r w:rsidRPr="00E1409B">
        <w:rPr>
          <w:rFonts w:ascii="Arial" w:hAnsi="Arial" w:cs="Arial"/>
          <w:bCs/>
          <w:color w:val="000000" w:themeColor="text1"/>
          <w:sz w:val="24"/>
        </w:rPr>
        <w:t xml:space="preserve"> безводного сернокислого натрия, герметизируют специальной крышкой из комплекта ДРП, помещают флакон в водяной термостат ДРП.</w:t>
      </w:r>
    </w:p>
    <w:p w14:paraId="23F146CC" w14:textId="77777777" w:rsidR="00AA053C" w:rsidRPr="00E1409B" w:rsidRDefault="00AA053C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Для каждого вещества определяют соотношение между концентрацией введенного вещества (мг/дм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>) и соответствующей ей площадью (мВ·с) пика на хроматограмме. Угол наклона градуировочного графика в области линейного диапазона является коэффициентом отклика детектора анализируемого компонента.</w:t>
      </w:r>
    </w:p>
    <w:p w14:paraId="7A35CFC1" w14:textId="77777777" w:rsidR="00AA053C" w:rsidRPr="00E1409B" w:rsidRDefault="00AA053C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Градуировочные графики представляют собой прямую линию и могут быть изображены графически или описаны уравнением регрессии: </w:t>
      </w:r>
    </w:p>
    <w:p w14:paraId="7D702289" w14:textId="77777777" w:rsidR="00AA053C" w:rsidRPr="00E1409B" w:rsidRDefault="00AA053C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A</w:t>
      </w:r>
      <w:r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>с</w:t>
      </w:r>
      <w:r w:rsidR="00B72195" w:rsidRPr="00E1409B">
        <w:rPr>
          <w:rFonts w:ascii="Arial" w:hAnsi="Arial" w:cs="Arial"/>
          <w:bCs/>
          <w:color w:val="000000" w:themeColor="text1"/>
          <w:sz w:val="24"/>
          <w:vertAlign w:val="subscript"/>
          <w:lang w:val="en-US"/>
        </w:rPr>
        <w:t>m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= b</w:t>
      </w:r>
      <w:r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>с</w:t>
      </w:r>
      <w:r w:rsidR="00B72195" w:rsidRPr="00E1409B">
        <w:rPr>
          <w:rFonts w:ascii="Arial" w:hAnsi="Arial" w:cs="Arial"/>
          <w:bCs/>
          <w:color w:val="000000" w:themeColor="text1"/>
          <w:sz w:val="24"/>
          <w:vertAlign w:val="subscript"/>
          <w:lang w:val="en-US"/>
        </w:rPr>
        <w:t>m</w:t>
      </w:r>
      <w:r w:rsidRPr="00E1409B">
        <w:rPr>
          <w:rFonts w:ascii="Arial" w:hAnsi="Arial" w:cs="Arial"/>
          <w:bCs/>
          <w:color w:val="000000" w:themeColor="text1"/>
          <w:sz w:val="24"/>
        </w:rPr>
        <w:t>С</w:t>
      </w:r>
      <w:r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>с</w:t>
      </w:r>
      <w:r w:rsidR="00B72195" w:rsidRPr="00E1409B">
        <w:rPr>
          <w:rFonts w:ascii="Arial" w:hAnsi="Arial" w:cs="Arial"/>
          <w:bCs/>
          <w:color w:val="000000" w:themeColor="text1"/>
          <w:sz w:val="24"/>
          <w:vertAlign w:val="subscript"/>
          <w:lang w:val="en-US"/>
        </w:rPr>
        <w:t>m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+ c</w:t>
      </w:r>
      <w:r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>с</w:t>
      </w:r>
      <w:r w:rsidR="00B72195" w:rsidRPr="00E1409B">
        <w:rPr>
          <w:rFonts w:ascii="Arial" w:hAnsi="Arial" w:cs="Arial"/>
          <w:bCs/>
          <w:color w:val="000000" w:themeColor="text1"/>
          <w:sz w:val="24"/>
          <w:vertAlign w:val="subscript"/>
          <w:lang w:val="en-US"/>
        </w:rPr>
        <w:t>m</w:t>
      </w:r>
      <w:r w:rsidRPr="00E1409B">
        <w:rPr>
          <w:rFonts w:ascii="Arial" w:hAnsi="Arial" w:cs="Arial"/>
          <w:bCs/>
          <w:color w:val="000000" w:themeColor="text1"/>
          <w:sz w:val="24"/>
        </w:rPr>
        <w:t>, где</w:t>
      </w:r>
    </w:p>
    <w:p w14:paraId="51E9D2B0" w14:textId="77777777" w:rsidR="00AA053C" w:rsidRPr="00E1409B" w:rsidRDefault="00AA053C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A</w:t>
      </w:r>
      <w:r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>с</w:t>
      </w:r>
      <w:r w:rsidR="00B72195" w:rsidRPr="00E1409B">
        <w:rPr>
          <w:rFonts w:ascii="Arial" w:hAnsi="Arial" w:cs="Arial"/>
          <w:bCs/>
          <w:color w:val="000000" w:themeColor="text1"/>
          <w:sz w:val="24"/>
          <w:vertAlign w:val="subscript"/>
          <w:lang w:val="en-US"/>
        </w:rPr>
        <w:t>m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- площадь пика анализируемого вещества на хроматограмме градуировочного раствора, мВ·c;</w:t>
      </w:r>
    </w:p>
    <w:p w14:paraId="12447997" w14:textId="77777777" w:rsidR="00AA053C" w:rsidRPr="00E1409B" w:rsidRDefault="00AA053C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С</w:t>
      </w:r>
      <w:r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>с</w:t>
      </w:r>
      <w:r w:rsidR="00B72195" w:rsidRPr="00E1409B">
        <w:rPr>
          <w:rFonts w:ascii="Arial" w:hAnsi="Arial" w:cs="Arial"/>
          <w:bCs/>
          <w:color w:val="000000" w:themeColor="text1"/>
          <w:sz w:val="24"/>
          <w:vertAlign w:val="subscript"/>
          <w:lang w:val="en-US"/>
        </w:rPr>
        <w:t>m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- концентрация анализируемого вещества в градуировочном растворе, мг/дм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; </w:t>
      </w:r>
    </w:p>
    <w:p w14:paraId="67F94C8D" w14:textId="77777777" w:rsidR="00AA053C" w:rsidRPr="00E1409B" w:rsidRDefault="00AA053C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b</w:t>
      </w:r>
      <w:r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>с</w:t>
      </w:r>
      <w:r w:rsidR="00B72195" w:rsidRPr="00E1409B">
        <w:rPr>
          <w:rFonts w:ascii="Arial" w:hAnsi="Arial" w:cs="Arial"/>
          <w:bCs/>
          <w:color w:val="000000" w:themeColor="text1"/>
          <w:sz w:val="24"/>
          <w:vertAlign w:val="subscript"/>
          <w:lang w:val="en-US"/>
        </w:rPr>
        <w:t>m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- тангенс угла наклона градуировочного графика, мВ·c/мг/дм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>;</w:t>
      </w:r>
    </w:p>
    <w:p w14:paraId="61FAADFD" w14:textId="77777777" w:rsidR="00266EE7" w:rsidRPr="00E1409B" w:rsidRDefault="00AA053C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c</w:t>
      </w:r>
      <w:r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>с</w:t>
      </w:r>
      <w:r w:rsidR="00B72195" w:rsidRPr="00E1409B">
        <w:rPr>
          <w:rFonts w:ascii="Arial" w:hAnsi="Arial" w:cs="Arial"/>
          <w:bCs/>
          <w:color w:val="000000" w:themeColor="text1"/>
          <w:sz w:val="24"/>
          <w:vertAlign w:val="subscript"/>
          <w:lang w:val="en-US"/>
        </w:rPr>
        <w:t>m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- длина отрезка, отсекаемого градуировочным графиком на оси ординат, мВ·c. </w:t>
      </w:r>
    </w:p>
    <w:p w14:paraId="68F1AAE9" w14:textId="77777777" w:rsidR="00AA053C" w:rsidRPr="00E1409B" w:rsidRDefault="00AA053C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Если градуировочный график проходит через начало координат, то величина c</w:t>
      </w:r>
      <w:r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>с</w:t>
      </w:r>
      <w:r w:rsidR="00266EE7" w:rsidRPr="00E1409B">
        <w:rPr>
          <w:rFonts w:ascii="Arial" w:hAnsi="Arial" w:cs="Arial"/>
          <w:bCs/>
          <w:color w:val="000000" w:themeColor="text1"/>
          <w:sz w:val="24"/>
          <w:vertAlign w:val="subscript"/>
          <w:lang w:val="en-US"/>
        </w:rPr>
        <w:t>m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равна нулю.</w:t>
      </w:r>
    </w:p>
    <w:p w14:paraId="1A368AFB" w14:textId="77777777" w:rsidR="00AA053C" w:rsidRPr="00E1409B" w:rsidRDefault="00AA053C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Для построения градуировочной характеристики, выражающей зависимость площади пика на хроматограмме от концентрации вещества, берут среднюю величину из пяти измерений одной концентрации.</w:t>
      </w:r>
    </w:p>
    <w:p w14:paraId="397E8CF6" w14:textId="77777777" w:rsidR="00AA053C" w:rsidRPr="00E1409B" w:rsidRDefault="00AA053C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Значение концентрации каждого из определяемых веществ, найденного в анализируемой пробе, не может учитываться, если оно меньше минимальной концентрации этого вещества, применяющейся для градуировки или больше максимальной концентрации этого вещества. В последнем случае следует разбавить исследуемую пробу и провести новый анализ водного раствора.</w:t>
      </w:r>
    </w:p>
    <w:p w14:paraId="46F281AC" w14:textId="77777777" w:rsidR="00AA053C" w:rsidRPr="00E1409B" w:rsidRDefault="00AA053C" w:rsidP="00C7691B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По окончании времени термостатирования вводят иглу трубопровода отбора пробы во флакон и одновременно нажимают клавишу «Старт» на хроматографе. </w:t>
      </w:r>
      <w:r w:rsidRPr="00E1409B">
        <w:rPr>
          <w:rFonts w:ascii="Arial" w:hAnsi="Arial" w:cs="Arial"/>
          <w:bCs/>
          <w:color w:val="000000" w:themeColor="text1"/>
          <w:sz w:val="24"/>
        </w:rPr>
        <w:lastRenderedPageBreak/>
        <w:t>При этом ДРП переходит на этап работы «Наддув», в течение которого давление в трубопроводе и флаконе повышается до давления наддува. По истечении времени наддува открывается клапан сброса и происходит отбор пробы. По окончании отбора пробы хроматограф переходит на этап работы «Анализ», который совершается при следующих условиях:</w:t>
      </w:r>
    </w:p>
    <w:p w14:paraId="6A271F9D" w14:textId="77777777" w:rsidR="00102CE6" w:rsidRPr="00E1409B" w:rsidRDefault="00102CE6" w:rsidP="00C7691B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</w:p>
    <w:p w14:paraId="60658830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/>
          <w:color w:val="000000" w:themeColor="text1"/>
          <w:sz w:val="24"/>
        </w:rPr>
        <w:t>Условия работы дозатора равновесного пара</w:t>
      </w:r>
      <w:r w:rsidRPr="00E1409B">
        <w:rPr>
          <w:rFonts w:ascii="Arial" w:hAnsi="Arial" w:cs="Arial"/>
          <w:bCs/>
          <w:color w:val="000000" w:themeColor="text1"/>
          <w:sz w:val="24"/>
        </w:rPr>
        <w:t>:</w:t>
      </w:r>
    </w:p>
    <w:p w14:paraId="32267813" w14:textId="77777777" w:rsidR="00AA053C" w:rsidRPr="00E1409B" w:rsidRDefault="00AA053C" w:rsidP="00C7691B">
      <w:pPr>
        <w:keepNext/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Время термостатирования контейнера с пробой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                   30 мин;</w:t>
      </w:r>
    </w:p>
    <w:p w14:paraId="08D93431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Температура термостата контейнера с пробой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           </w:t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 xml:space="preserve">       </w:t>
      </w:r>
      <w:r w:rsidRPr="00E1409B">
        <w:rPr>
          <w:rFonts w:ascii="Arial" w:hAnsi="Arial" w:cs="Arial"/>
          <w:bCs/>
          <w:color w:val="000000" w:themeColor="text1"/>
          <w:sz w:val="24"/>
        </w:rPr>
        <w:t>80</w:t>
      </w:r>
      <w:r w:rsidR="00F532F3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0</w:t>
      </w:r>
      <w:r w:rsidRPr="00E1409B">
        <w:rPr>
          <w:rFonts w:ascii="Arial" w:hAnsi="Arial" w:cs="Arial"/>
          <w:bCs/>
          <w:color w:val="000000" w:themeColor="text1"/>
          <w:sz w:val="24"/>
        </w:rPr>
        <w:t>С;</w:t>
      </w:r>
    </w:p>
    <w:p w14:paraId="0FB3F3A0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Время наддува контейнера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        5 мин;</w:t>
      </w:r>
    </w:p>
    <w:p w14:paraId="059600F8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Избыточное давление в контейнере (давление наддува)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           </w:t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 xml:space="preserve">  </w:t>
      </w:r>
      <w:r w:rsidRPr="00E1409B">
        <w:rPr>
          <w:rFonts w:ascii="Arial" w:hAnsi="Arial" w:cs="Arial"/>
          <w:bCs/>
          <w:color w:val="000000" w:themeColor="text1"/>
          <w:sz w:val="24"/>
        </w:rPr>
        <w:t>0</w:t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="004161BA" w:rsidRPr="00E1409B">
        <w:rPr>
          <w:rFonts w:ascii="Arial" w:hAnsi="Arial" w:cs="Arial"/>
          <w:bCs/>
          <w:color w:val="000000" w:themeColor="text1"/>
          <w:sz w:val="24"/>
        </w:rPr>
        <w:t>0</w:t>
      </w:r>
      <w:r w:rsidRPr="00E1409B">
        <w:rPr>
          <w:rFonts w:ascii="Arial" w:hAnsi="Arial" w:cs="Arial"/>
          <w:bCs/>
          <w:color w:val="000000" w:themeColor="text1"/>
          <w:sz w:val="24"/>
        </w:rPr>
        <w:t>7 МПа;</w:t>
      </w:r>
    </w:p>
    <w:p w14:paraId="66AFD447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Температура крана-дозатора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</w:t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 xml:space="preserve">      </w:t>
      </w:r>
      <w:r w:rsidRPr="00E1409B">
        <w:rPr>
          <w:rFonts w:ascii="Arial" w:hAnsi="Arial" w:cs="Arial"/>
          <w:bCs/>
          <w:color w:val="000000" w:themeColor="text1"/>
          <w:sz w:val="24"/>
        </w:rPr>
        <w:t>135</w:t>
      </w:r>
      <w:r w:rsidR="00F532F3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0</w:t>
      </w:r>
      <w:r w:rsidRPr="00E1409B">
        <w:rPr>
          <w:rFonts w:ascii="Arial" w:hAnsi="Arial" w:cs="Arial"/>
          <w:bCs/>
          <w:color w:val="000000" w:themeColor="text1"/>
          <w:sz w:val="24"/>
        </w:rPr>
        <w:t>С;</w:t>
      </w:r>
    </w:p>
    <w:p w14:paraId="026F8BC0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Время отбора пробы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  10-12 сек;</w:t>
      </w:r>
    </w:p>
    <w:p w14:paraId="0C510411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Объем вводимой дозы равновесного пара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           </w:t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 xml:space="preserve">      </w:t>
      </w:r>
      <w:r w:rsidRPr="00E1409B">
        <w:rPr>
          <w:rFonts w:ascii="Arial" w:hAnsi="Arial" w:cs="Arial"/>
          <w:bCs/>
          <w:color w:val="000000" w:themeColor="text1"/>
          <w:sz w:val="24"/>
        </w:rPr>
        <w:t>2</w:t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0 см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>.</w:t>
      </w:r>
    </w:p>
    <w:p w14:paraId="1B15C650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Условия проведения газохроматографического анализа:</w:t>
      </w:r>
    </w:p>
    <w:p w14:paraId="2D65B622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Температура детектора (ПИД)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          </w:t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 xml:space="preserve">     </w:t>
      </w:r>
      <w:r w:rsidRPr="00E1409B">
        <w:rPr>
          <w:rFonts w:ascii="Arial" w:hAnsi="Arial" w:cs="Arial"/>
          <w:bCs/>
          <w:color w:val="000000" w:themeColor="text1"/>
          <w:sz w:val="24"/>
        </w:rPr>
        <w:t>250</w:t>
      </w:r>
      <w:r w:rsidR="005071B3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0</w:t>
      </w:r>
      <w:r w:rsidRPr="00E1409B">
        <w:rPr>
          <w:rFonts w:ascii="Arial" w:hAnsi="Arial" w:cs="Arial"/>
          <w:bCs/>
          <w:color w:val="000000" w:themeColor="text1"/>
          <w:sz w:val="24"/>
        </w:rPr>
        <w:t>С;</w:t>
      </w:r>
    </w:p>
    <w:p w14:paraId="32090118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Температура испарителя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 xml:space="preserve">    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            250</w:t>
      </w:r>
      <w:r w:rsidR="005071B3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0</w:t>
      </w:r>
      <w:r w:rsidRPr="00E1409B">
        <w:rPr>
          <w:rFonts w:ascii="Arial" w:hAnsi="Arial" w:cs="Arial"/>
          <w:bCs/>
          <w:color w:val="000000" w:themeColor="text1"/>
          <w:sz w:val="24"/>
        </w:rPr>
        <w:t>С;</w:t>
      </w:r>
    </w:p>
    <w:p w14:paraId="1E7BC389" w14:textId="77777777" w:rsidR="00AA053C" w:rsidRPr="00E1409B" w:rsidRDefault="00AA053C" w:rsidP="00C7691B">
      <w:pPr>
        <w:keepNext/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Для капиллярных колонок:</w:t>
      </w:r>
    </w:p>
    <w:p w14:paraId="0D091762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Температура первого изотермического участка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      45</w:t>
      </w:r>
      <w:r w:rsidR="005071B3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0</w:t>
      </w:r>
      <w:r w:rsidRPr="00E1409B">
        <w:rPr>
          <w:rFonts w:ascii="Arial" w:hAnsi="Arial" w:cs="Arial"/>
          <w:bCs/>
          <w:color w:val="000000" w:themeColor="text1"/>
          <w:sz w:val="24"/>
        </w:rPr>
        <w:t>С;</w:t>
      </w:r>
    </w:p>
    <w:p w14:paraId="30D2B3B3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Длительность первого изотермического участка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                   7 мин;</w:t>
      </w:r>
    </w:p>
    <w:p w14:paraId="1E44B8DA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Скорость программирования температуры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          </w:t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 xml:space="preserve">      </w:t>
      </w:r>
      <w:r w:rsidRPr="00E1409B">
        <w:rPr>
          <w:rFonts w:ascii="Arial" w:hAnsi="Arial" w:cs="Arial"/>
          <w:bCs/>
          <w:color w:val="000000" w:themeColor="text1"/>
          <w:sz w:val="24"/>
        </w:rPr>
        <w:t>5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0</w:t>
      </w:r>
      <w:r w:rsidRPr="00E1409B">
        <w:rPr>
          <w:rFonts w:ascii="Arial" w:hAnsi="Arial" w:cs="Arial"/>
          <w:bCs/>
          <w:color w:val="000000" w:themeColor="text1"/>
          <w:sz w:val="24"/>
        </w:rPr>
        <w:t>С/мин;</w:t>
      </w:r>
    </w:p>
    <w:p w14:paraId="4D7444B8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Температура второго изотермического участка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          </w:t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 xml:space="preserve">       </w:t>
      </w:r>
      <w:r w:rsidRPr="00E1409B">
        <w:rPr>
          <w:rFonts w:ascii="Arial" w:hAnsi="Arial" w:cs="Arial"/>
          <w:bCs/>
          <w:color w:val="000000" w:themeColor="text1"/>
          <w:sz w:val="24"/>
        </w:rPr>
        <w:t>180</w:t>
      </w:r>
      <w:r w:rsidR="005071B3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0</w:t>
      </w:r>
      <w:r w:rsidRPr="00E1409B">
        <w:rPr>
          <w:rFonts w:ascii="Arial" w:hAnsi="Arial" w:cs="Arial"/>
          <w:bCs/>
          <w:color w:val="000000" w:themeColor="text1"/>
          <w:sz w:val="24"/>
        </w:rPr>
        <w:t>С;</w:t>
      </w:r>
    </w:p>
    <w:p w14:paraId="007D2DE9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Длительность второго изотермического участка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                   0 мин;</w:t>
      </w:r>
    </w:p>
    <w:p w14:paraId="5D570462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Скорость программирования температуры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        </w:t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 xml:space="preserve">  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 20</w:t>
      </w:r>
      <w:r w:rsidR="005071B3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0</w:t>
      </w:r>
      <w:r w:rsidRPr="00E1409B">
        <w:rPr>
          <w:rFonts w:ascii="Arial" w:hAnsi="Arial" w:cs="Arial"/>
          <w:bCs/>
          <w:color w:val="000000" w:themeColor="text1"/>
          <w:sz w:val="24"/>
        </w:rPr>
        <w:t>С/мин;</w:t>
      </w:r>
    </w:p>
    <w:p w14:paraId="6E4FFB0B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Температура третьего изотермического участка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                 220</w:t>
      </w:r>
      <w:r w:rsidR="005071B3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0</w:t>
      </w:r>
      <w:r w:rsidRPr="00E1409B">
        <w:rPr>
          <w:rFonts w:ascii="Arial" w:hAnsi="Arial" w:cs="Arial"/>
          <w:bCs/>
          <w:color w:val="000000" w:themeColor="text1"/>
          <w:sz w:val="24"/>
        </w:rPr>
        <w:t>С;</w:t>
      </w:r>
    </w:p>
    <w:p w14:paraId="0D5EB954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Длительность третьего изотермического участка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      </w:t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 xml:space="preserve">          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  3 мин;</w:t>
      </w:r>
    </w:p>
    <w:p w14:paraId="05F88763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Линейная скорость газа-носителя (гелия)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       70 см/с;</w:t>
      </w:r>
    </w:p>
    <w:p w14:paraId="2A6E9976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Суммарный расход газа-носителя (гелий)</w:t>
      </w:r>
    </w:p>
    <w:p w14:paraId="70021C0E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через две колонки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        12</w:t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0 см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>/мин;</w:t>
      </w:r>
    </w:p>
    <w:p w14:paraId="1BFB3D46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Давление на входе в капиллярную колонку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        </w:t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 xml:space="preserve">       </w:t>
      </w:r>
      <w:r w:rsidRPr="00E1409B">
        <w:rPr>
          <w:rFonts w:ascii="Arial" w:hAnsi="Arial" w:cs="Arial"/>
          <w:bCs/>
          <w:color w:val="000000" w:themeColor="text1"/>
          <w:sz w:val="24"/>
        </w:rPr>
        <w:t>52,6 кПа;</w:t>
      </w:r>
    </w:p>
    <w:p w14:paraId="106A6765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Сброс газа-носителя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  8 см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>/мин;</w:t>
      </w:r>
    </w:p>
    <w:p w14:paraId="5D0D53AC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Поддув газа-носителя (2 ПИД)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       </w:t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 xml:space="preserve">  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40 см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>/мин;</w:t>
      </w:r>
    </w:p>
    <w:p w14:paraId="634FE059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Расход водорода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(2 ПИД)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 xml:space="preserve">    </w:t>
      </w:r>
      <w:r w:rsidRPr="00E1409B">
        <w:rPr>
          <w:rFonts w:ascii="Arial" w:hAnsi="Arial" w:cs="Arial"/>
          <w:bCs/>
          <w:color w:val="000000" w:themeColor="text1"/>
          <w:sz w:val="24"/>
        </w:rPr>
        <w:t>40 см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>/мин;</w:t>
      </w:r>
    </w:p>
    <w:p w14:paraId="0A5EA1A2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Расход воздуха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>(2 ПИД)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 xml:space="preserve">  </w:t>
      </w:r>
      <w:r w:rsidRPr="00E1409B">
        <w:rPr>
          <w:rFonts w:ascii="Arial" w:hAnsi="Arial" w:cs="Arial"/>
          <w:bCs/>
          <w:color w:val="000000" w:themeColor="text1"/>
          <w:sz w:val="24"/>
        </w:rPr>
        <w:t>400 см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>/мин;</w:t>
      </w:r>
    </w:p>
    <w:p w14:paraId="6B6B7B85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lastRenderedPageBreak/>
        <w:t xml:space="preserve">Высота окна снятия хроматограммы (для </w:t>
      </w:r>
    </w:p>
    <w:p w14:paraId="156E9BF3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концентраций 0</w:t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1</w:t>
      </w:r>
      <w:r w:rsidR="005C125C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мг/дм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и ниже) 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 xml:space="preserve">           </w:t>
      </w:r>
      <w:r w:rsidRPr="00E1409B">
        <w:rPr>
          <w:rFonts w:ascii="Arial" w:hAnsi="Arial" w:cs="Arial"/>
          <w:bCs/>
          <w:color w:val="000000" w:themeColor="text1"/>
          <w:sz w:val="24"/>
        </w:rPr>
        <w:t>10 мВ;</w:t>
      </w:r>
    </w:p>
    <w:p w14:paraId="4F616BDA" w14:textId="77777777" w:rsidR="00AA053C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Общее время анализа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 xml:space="preserve">       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39 мин;</w:t>
      </w:r>
    </w:p>
    <w:p w14:paraId="33180C37" w14:textId="77777777" w:rsidR="00DA6B41" w:rsidRPr="00E1409B" w:rsidRDefault="00DA6B41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</w:p>
    <w:p w14:paraId="67737B56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Времена удерживания (мин) веществ на первой колонке (№1):</w:t>
      </w:r>
    </w:p>
    <w:p w14:paraId="544F76B8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гексана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</w:t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 xml:space="preserve">         </w:t>
      </w:r>
      <w:r w:rsidRPr="00E1409B">
        <w:rPr>
          <w:rFonts w:ascii="Arial" w:hAnsi="Arial" w:cs="Arial"/>
          <w:bCs/>
          <w:color w:val="000000" w:themeColor="text1"/>
          <w:sz w:val="24"/>
        </w:rPr>
        <w:t>3</w:t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781;</w:t>
      </w:r>
    </w:p>
    <w:p w14:paraId="078A60F1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гептана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 xml:space="preserve">        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4</w:t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214;</w:t>
      </w:r>
    </w:p>
    <w:p w14:paraId="62B5A6D6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ацетальдегида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 xml:space="preserve">         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4</w:t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373;</w:t>
      </w:r>
    </w:p>
    <w:p w14:paraId="6DCE3CCD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ацетона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</w:t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 xml:space="preserve">          </w:t>
      </w:r>
      <w:r w:rsidRPr="00E1409B">
        <w:rPr>
          <w:rFonts w:ascii="Arial" w:hAnsi="Arial" w:cs="Arial"/>
          <w:bCs/>
          <w:color w:val="000000" w:themeColor="text1"/>
          <w:sz w:val="24"/>
        </w:rPr>
        <w:t>5</w:t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786;</w:t>
      </w:r>
    </w:p>
    <w:p w14:paraId="1BFF753E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метилацетата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        5</w:t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979;</w:t>
      </w:r>
    </w:p>
    <w:p w14:paraId="32418D3D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этилацетата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          </w:t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 xml:space="preserve">         </w:t>
      </w:r>
      <w:r w:rsidRPr="00E1409B">
        <w:rPr>
          <w:rFonts w:ascii="Arial" w:hAnsi="Arial" w:cs="Arial"/>
          <w:bCs/>
          <w:color w:val="000000" w:themeColor="text1"/>
          <w:sz w:val="24"/>
        </w:rPr>
        <w:t>7</w:t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401;</w:t>
      </w:r>
    </w:p>
    <w:p w14:paraId="17D41C1A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метанола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 xml:space="preserve">          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7</w:t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777;</w:t>
      </w:r>
    </w:p>
    <w:p w14:paraId="3F46DB1A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изо-пропанола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</w:t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 xml:space="preserve">           </w:t>
      </w:r>
      <w:r w:rsidRPr="00E1409B">
        <w:rPr>
          <w:rFonts w:ascii="Arial" w:hAnsi="Arial" w:cs="Arial"/>
          <w:bCs/>
          <w:color w:val="000000" w:themeColor="text1"/>
          <w:sz w:val="24"/>
        </w:rPr>
        <w:t>8</w:t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679; </w:t>
      </w:r>
    </w:p>
    <w:p w14:paraId="1C503D21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бензола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 xml:space="preserve">          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9</w:t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173;</w:t>
      </w:r>
    </w:p>
    <w:p w14:paraId="4D45D5CE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н-пропилацетат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</w:t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 xml:space="preserve">         </w:t>
      </w:r>
      <w:r w:rsidRPr="00E1409B">
        <w:rPr>
          <w:rFonts w:ascii="Arial" w:hAnsi="Arial" w:cs="Arial"/>
          <w:bCs/>
          <w:color w:val="000000" w:themeColor="text1"/>
          <w:sz w:val="24"/>
        </w:rPr>
        <w:t>10</w:t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283;</w:t>
      </w:r>
    </w:p>
    <w:p w14:paraId="0B28303B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акрилонитрила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 xml:space="preserve">        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11</w:t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119;</w:t>
      </w:r>
    </w:p>
    <w:p w14:paraId="1FCF0C98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н-пропанола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          </w:t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 xml:space="preserve">       </w:t>
      </w:r>
      <w:r w:rsidR="005071B3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12</w:t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619; </w:t>
      </w:r>
    </w:p>
    <w:p w14:paraId="6522EFCB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толуола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 xml:space="preserve">        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="005071B3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12</w:t>
      </w:r>
      <w:r w:rsidR="00414FE7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705;</w:t>
      </w:r>
    </w:p>
    <w:p w14:paraId="08563104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бутилацетата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     </w:t>
      </w:r>
      <w:r w:rsidR="005071B3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 13</w:t>
      </w:r>
      <w:r w:rsidR="00FC028E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750;</w:t>
      </w:r>
    </w:p>
    <w:p w14:paraId="6DA31A00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изо-бутанола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          </w:t>
      </w:r>
      <w:r w:rsidR="00FC028E" w:rsidRPr="00E1409B">
        <w:rPr>
          <w:rFonts w:ascii="Arial" w:hAnsi="Arial" w:cs="Arial"/>
          <w:bCs/>
          <w:color w:val="000000" w:themeColor="text1"/>
          <w:sz w:val="24"/>
        </w:rPr>
        <w:t xml:space="preserve">        </w:t>
      </w:r>
      <w:r w:rsidR="005071B3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14</w:t>
      </w:r>
      <w:r w:rsidR="00FC028E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454;</w:t>
      </w:r>
    </w:p>
    <w:p w14:paraId="25297101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этилбензола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         </w:t>
      </w:r>
      <w:r w:rsidR="00FC028E" w:rsidRPr="00E1409B">
        <w:rPr>
          <w:rFonts w:ascii="Arial" w:hAnsi="Arial" w:cs="Arial"/>
          <w:bCs/>
          <w:color w:val="000000" w:themeColor="text1"/>
          <w:sz w:val="24"/>
        </w:rPr>
        <w:t xml:space="preserve">        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15</w:t>
      </w:r>
      <w:r w:rsidR="00FC028E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749;</w:t>
      </w:r>
    </w:p>
    <w:p w14:paraId="41E108B5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п-ксилола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="00FC028E" w:rsidRPr="00E1409B">
        <w:rPr>
          <w:rFonts w:ascii="Arial" w:hAnsi="Arial" w:cs="Arial"/>
          <w:bCs/>
          <w:color w:val="000000" w:themeColor="text1"/>
          <w:sz w:val="24"/>
        </w:rPr>
        <w:t xml:space="preserve">         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16</w:t>
      </w:r>
      <w:r w:rsidR="00FC028E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004;</w:t>
      </w:r>
    </w:p>
    <w:p w14:paraId="7117DD52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м-ксилола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</w:t>
      </w:r>
      <w:r w:rsidR="00FC028E" w:rsidRPr="00E1409B">
        <w:rPr>
          <w:rFonts w:ascii="Arial" w:hAnsi="Arial" w:cs="Arial"/>
          <w:bCs/>
          <w:color w:val="000000" w:themeColor="text1"/>
          <w:sz w:val="24"/>
        </w:rPr>
        <w:t xml:space="preserve">          </w:t>
      </w:r>
      <w:r w:rsidRPr="00E1409B">
        <w:rPr>
          <w:rFonts w:ascii="Arial" w:hAnsi="Arial" w:cs="Arial"/>
          <w:bCs/>
          <w:color w:val="000000" w:themeColor="text1"/>
          <w:sz w:val="24"/>
        </w:rPr>
        <w:t>16</w:t>
      </w:r>
      <w:r w:rsidR="00FC028E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264;</w:t>
      </w:r>
    </w:p>
    <w:p w14:paraId="3B927D43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н-бутанола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</w:t>
      </w:r>
      <w:r w:rsidR="00FC028E" w:rsidRPr="00E1409B">
        <w:rPr>
          <w:rFonts w:ascii="Arial" w:hAnsi="Arial" w:cs="Arial"/>
          <w:bCs/>
          <w:color w:val="000000" w:themeColor="text1"/>
          <w:sz w:val="24"/>
        </w:rPr>
        <w:t xml:space="preserve">          </w:t>
      </w:r>
      <w:r w:rsidRPr="00E1409B">
        <w:rPr>
          <w:rFonts w:ascii="Arial" w:hAnsi="Arial" w:cs="Arial"/>
          <w:bCs/>
          <w:color w:val="000000" w:themeColor="text1"/>
          <w:sz w:val="24"/>
        </w:rPr>
        <w:t>16</w:t>
      </w:r>
      <w:r w:rsidR="00FC028E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272;</w:t>
      </w:r>
    </w:p>
    <w:p w14:paraId="7DDC5185" w14:textId="77777777" w:rsidR="00AA053C" w:rsidRPr="00E1409B" w:rsidRDefault="00AA053C" w:rsidP="00C7691B">
      <w:pPr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изо-пропилбензола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        17</w:t>
      </w:r>
      <w:r w:rsidR="00FC028E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305;</w:t>
      </w:r>
    </w:p>
    <w:p w14:paraId="083067E3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о-ксилола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</w:t>
      </w:r>
      <w:r w:rsidR="00FC028E" w:rsidRPr="00E1409B">
        <w:rPr>
          <w:rFonts w:ascii="Arial" w:hAnsi="Arial" w:cs="Arial"/>
          <w:bCs/>
          <w:color w:val="000000" w:themeColor="text1"/>
          <w:sz w:val="24"/>
        </w:rPr>
        <w:t xml:space="preserve">          </w:t>
      </w:r>
      <w:r w:rsidRPr="00E1409B">
        <w:rPr>
          <w:rFonts w:ascii="Arial" w:hAnsi="Arial" w:cs="Arial"/>
          <w:bCs/>
          <w:color w:val="000000" w:themeColor="text1"/>
          <w:sz w:val="24"/>
        </w:rPr>
        <w:t>17</w:t>
      </w:r>
      <w:r w:rsidR="00FC028E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788;</w:t>
      </w:r>
    </w:p>
    <w:p w14:paraId="440E19A6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стирола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="00FC028E" w:rsidRPr="00E1409B">
        <w:rPr>
          <w:rFonts w:ascii="Arial" w:hAnsi="Arial" w:cs="Arial"/>
          <w:bCs/>
          <w:color w:val="000000" w:themeColor="text1"/>
          <w:sz w:val="24"/>
        </w:rPr>
        <w:t xml:space="preserve">         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20</w:t>
      </w:r>
      <w:r w:rsidR="00FC028E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133;</w:t>
      </w:r>
    </w:p>
    <w:p w14:paraId="6BFAD942" w14:textId="77777777" w:rsidR="00AA053C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α-метилстирола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</w:t>
      </w:r>
      <w:r w:rsidR="00FC028E" w:rsidRPr="00E1409B">
        <w:rPr>
          <w:rFonts w:ascii="Arial" w:hAnsi="Arial" w:cs="Arial"/>
          <w:bCs/>
          <w:color w:val="000000" w:themeColor="text1"/>
          <w:sz w:val="24"/>
        </w:rPr>
        <w:t xml:space="preserve">          </w:t>
      </w:r>
      <w:r w:rsidRPr="00E1409B">
        <w:rPr>
          <w:rFonts w:ascii="Arial" w:hAnsi="Arial" w:cs="Arial"/>
          <w:bCs/>
          <w:color w:val="000000" w:themeColor="text1"/>
          <w:sz w:val="24"/>
        </w:rPr>
        <w:t>22</w:t>
      </w:r>
      <w:r w:rsidR="00FC028E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270.</w:t>
      </w:r>
    </w:p>
    <w:p w14:paraId="645683F8" w14:textId="77777777" w:rsidR="00DA6B41" w:rsidRPr="00E1409B" w:rsidRDefault="00DA6B41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</w:p>
    <w:p w14:paraId="116D9EA8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Времена удерживания (мин) веществ на второй колонке (№2):</w:t>
      </w:r>
    </w:p>
    <w:p w14:paraId="356C593D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ацетальдегида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="00FC028E" w:rsidRPr="00E1409B">
        <w:rPr>
          <w:rFonts w:ascii="Arial" w:hAnsi="Arial" w:cs="Arial"/>
          <w:bCs/>
          <w:color w:val="000000" w:themeColor="text1"/>
          <w:sz w:val="24"/>
        </w:rPr>
        <w:t xml:space="preserve">           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5</w:t>
      </w:r>
      <w:r w:rsidR="00FC028E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665;</w:t>
      </w:r>
    </w:p>
    <w:p w14:paraId="18A85A92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метанола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</w:t>
      </w:r>
      <w:r w:rsidR="00FC028E" w:rsidRPr="00E1409B">
        <w:rPr>
          <w:rFonts w:ascii="Arial" w:hAnsi="Arial" w:cs="Arial"/>
          <w:bCs/>
          <w:color w:val="000000" w:themeColor="text1"/>
          <w:sz w:val="24"/>
        </w:rPr>
        <w:t xml:space="preserve">            </w:t>
      </w:r>
      <w:r w:rsidRPr="00E1409B">
        <w:rPr>
          <w:rFonts w:ascii="Arial" w:hAnsi="Arial" w:cs="Arial"/>
          <w:bCs/>
          <w:color w:val="000000" w:themeColor="text1"/>
          <w:sz w:val="24"/>
        </w:rPr>
        <w:t>6</w:t>
      </w:r>
      <w:r w:rsidR="00FC028E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121;</w:t>
      </w:r>
    </w:p>
    <w:p w14:paraId="0DA74B9D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ацетона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</w:t>
      </w:r>
      <w:r w:rsidR="00FC028E" w:rsidRPr="00E1409B">
        <w:rPr>
          <w:rFonts w:ascii="Arial" w:hAnsi="Arial" w:cs="Arial"/>
          <w:bCs/>
          <w:color w:val="000000" w:themeColor="text1"/>
          <w:sz w:val="24"/>
        </w:rPr>
        <w:t xml:space="preserve">            </w:t>
      </w:r>
      <w:r w:rsidRPr="00E1409B">
        <w:rPr>
          <w:rFonts w:ascii="Arial" w:hAnsi="Arial" w:cs="Arial"/>
          <w:bCs/>
          <w:color w:val="000000" w:themeColor="text1"/>
          <w:sz w:val="24"/>
        </w:rPr>
        <w:t>9</w:t>
      </w:r>
      <w:r w:rsidR="00FC028E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024;</w:t>
      </w:r>
    </w:p>
    <w:p w14:paraId="660C7ED4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изо-пропанола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</w:t>
      </w:r>
      <w:r w:rsidR="00FC028E" w:rsidRPr="00E1409B">
        <w:rPr>
          <w:rFonts w:ascii="Arial" w:hAnsi="Arial" w:cs="Arial"/>
          <w:bCs/>
          <w:color w:val="000000" w:themeColor="text1"/>
          <w:sz w:val="24"/>
        </w:rPr>
        <w:t xml:space="preserve">            </w:t>
      </w:r>
      <w:r w:rsidRPr="00E1409B">
        <w:rPr>
          <w:rFonts w:ascii="Arial" w:hAnsi="Arial" w:cs="Arial"/>
          <w:bCs/>
          <w:color w:val="000000" w:themeColor="text1"/>
          <w:sz w:val="24"/>
        </w:rPr>
        <w:t>9</w:t>
      </w:r>
      <w:r w:rsidR="00FC028E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415; </w:t>
      </w:r>
    </w:p>
    <w:p w14:paraId="086A7F15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lastRenderedPageBreak/>
        <w:t>метилацетата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          </w:t>
      </w:r>
      <w:r w:rsidR="00FC028E" w:rsidRPr="00E1409B">
        <w:rPr>
          <w:rFonts w:ascii="Arial" w:hAnsi="Arial" w:cs="Arial"/>
          <w:bCs/>
          <w:color w:val="000000" w:themeColor="text1"/>
          <w:sz w:val="24"/>
        </w:rPr>
        <w:t xml:space="preserve">         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9</w:t>
      </w:r>
      <w:r w:rsidR="00FC028E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771;</w:t>
      </w:r>
    </w:p>
    <w:p w14:paraId="789A09F7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акрилонитрила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</w:t>
      </w:r>
      <w:r w:rsidR="00FC028E" w:rsidRPr="00E1409B">
        <w:rPr>
          <w:rFonts w:ascii="Arial" w:hAnsi="Arial" w:cs="Arial"/>
          <w:bCs/>
          <w:color w:val="000000" w:themeColor="text1"/>
          <w:sz w:val="24"/>
        </w:rPr>
        <w:t xml:space="preserve">          </w:t>
      </w:r>
      <w:r w:rsidRPr="00E1409B">
        <w:rPr>
          <w:rFonts w:ascii="Arial" w:hAnsi="Arial" w:cs="Arial"/>
          <w:bCs/>
          <w:color w:val="000000" w:themeColor="text1"/>
          <w:sz w:val="24"/>
        </w:rPr>
        <w:t>10</w:t>
      </w:r>
      <w:r w:rsidR="00FC028E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817;</w:t>
      </w:r>
    </w:p>
    <w:p w14:paraId="487D318E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гексана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</w:t>
      </w:r>
      <w:r w:rsidR="00FC028E" w:rsidRPr="00E1409B">
        <w:rPr>
          <w:rFonts w:ascii="Arial" w:hAnsi="Arial" w:cs="Arial"/>
          <w:bCs/>
          <w:color w:val="000000" w:themeColor="text1"/>
          <w:sz w:val="24"/>
        </w:rPr>
        <w:t xml:space="preserve">          </w:t>
      </w:r>
      <w:r w:rsidRPr="00E1409B">
        <w:rPr>
          <w:rFonts w:ascii="Arial" w:hAnsi="Arial" w:cs="Arial"/>
          <w:bCs/>
          <w:color w:val="000000" w:themeColor="text1"/>
          <w:sz w:val="24"/>
        </w:rPr>
        <w:t>11</w:t>
      </w:r>
      <w:r w:rsidR="00B05757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413;</w:t>
      </w:r>
    </w:p>
    <w:p w14:paraId="05E2F2ED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н-пропанола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          </w:t>
      </w:r>
      <w:r w:rsidR="00B05757" w:rsidRPr="00E1409B">
        <w:rPr>
          <w:rFonts w:ascii="Arial" w:hAnsi="Arial" w:cs="Arial"/>
          <w:bCs/>
          <w:color w:val="000000" w:themeColor="text1"/>
          <w:sz w:val="24"/>
        </w:rPr>
        <w:t xml:space="preserve">      </w:t>
      </w:r>
      <w:r w:rsidR="00A56804" w:rsidRPr="00E1409B">
        <w:rPr>
          <w:rFonts w:ascii="Arial" w:hAnsi="Arial" w:cs="Arial"/>
          <w:bCs/>
          <w:color w:val="000000" w:themeColor="text1"/>
          <w:sz w:val="24"/>
        </w:rPr>
        <w:t xml:space="preserve">  </w:t>
      </w:r>
      <w:r w:rsidR="00B05757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12</w:t>
      </w:r>
      <w:r w:rsidR="00B05757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396; </w:t>
      </w:r>
    </w:p>
    <w:p w14:paraId="6E8E1582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этилацетата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          </w:t>
      </w:r>
      <w:r w:rsidR="00B05757" w:rsidRPr="00E1409B">
        <w:rPr>
          <w:rFonts w:ascii="Arial" w:hAnsi="Arial" w:cs="Arial"/>
          <w:bCs/>
          <w:color w:val="000000" w:themeColor="text1"/>
          <w:sz w:val="24"/>
        </w:rPr>
        <w:t xml:space="preserve">       </w:t>
      </w:r>
      <w:r w:rsidR="00A56804" w:rsidRPr="00E1409B">
        <w:rPr>
          <w:rFonts w:ascii="Arial" w:hAnsi="Arial" w:cs="Arial"/>
          <w:bCs/>
          <w:color w:val="000000" w:themeColor="text1"/>
          <w:sz w:val="24"/>
        </w:rPr>
        <w:t xml:space="preserve">  </w:t>
      </w:r>
      <w:r w:rsidRPr="00E1409B">
        <w:rPr>
          <w:rFonts w:ascii="Arial" w:hAnsi="Arial" w:cs="Arial"/>
          <w:bCs/>
          <w:color w:val="000000" w:themeColor="text1"/>
          <w:sz w:val="24"/>
        </w:rPr>
        <w:t>13</w:t>
      </w:r>
      <w:r w:rsidR="00B05757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523;</w:t>
      </w:r>
    </w:p>
    <w:p w14:paraId="5BDC0AE5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изо-бутанола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  </w:t>
      </w:r>
      <w:r w:rsidR="00B05757" w:rsidRPr="00E1409B">
        <w:rPr>
          <w:rFonts w:ascii="Arial" w:hAnsi="Arial" w:cs="Arial"/>
          <w:bCs/>
          <w:color w:val="000000" w:themeColor="text1"/>
          <w:sz w:val="24"/>
        </w:rPr>
        <w:t xml:space="preserve">     </w:t>
      </w:r>
      <w:r w:rsidR="00A56804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15</w:t>
      </w:r>
      <w:r w:rsidR="00B05757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438;</w:t>
      </w:r>
    </w:p>
    <w:p w14:paraId="239AD7F9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бензола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</w:t>
      </w:r>
      <w:r w:rsidR="00B05757" w:rsidRPr="00E1409B">
        <w:rPr>
          <w:rFonts w:ascii="Arial" w:hAnsi="Arial" w:cs="Arial"/>
          <w:bCs/>
          <w:color w:val="000000" w:themeColor="text1"/>
          <w:sz w:val="24"/>
        </w:rPr>
        <w:t xml:space="preserve">         </w:t>
      </w:r>
      <w:r w:rsidR="00A56804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15</w:t>
      </w:r>
      <w:r w:rsidR="00B05757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665;</w:t>
      </w:r>
    </w:p>
    <w:p w14:paraId="065C2AB3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гептана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</w:t>
      </w:r>
      <w:r w:rsidR="00B05757" w:rsidRPr="00E1409B">
        <w:rPr>
          <w:rFonts w:ascii="Arial" w:hAnsi="Arial" w:cs="Arial"/>
          <w:bCs/>
          <w:color w:val="000000" w:themeColor="text1"/>
          <w:sz w:val="24"/>
        </w:rPr>
        <w:t xml:space="preserve">        </w:t>
      </w:r>
      <w:r w:rsidR="00205BD9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="00B05757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16</w:t>
      </w:r>
      <w:r w:rsidR="00B05757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168;</w:t>
      </w:r>
    </w:p>
    <w:p w14:paraId="18DED432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н-бутанола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</w:t>
      </w:r>
      <w:r w:rsidR="00B05757" w:rsidRPr="00E1409B">
        <w:rPr>
          <w:rFonts w:ascii="Arial" w:hAnsi="Arial" w:cs="Arial"/>
          <w:bCs/>
          <w:color w:val="000000" w:themeColor="text1"/>
          <w:sz w:val="24"/>
        </w:rPr>
        <w:t xml:space="preserve">        </w:t>
      </w:r>
      <w:r w:rsidR="00205BD9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="00B05757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17</w:t>
      </w:r>
      <w:r w:rsidR="00B05757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135;</w:t>
      </w:r>
    </w:p>
    <w:p w14:paraId="377F3A5C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н-пропилацетата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</w:t>
      </w:r>
      <w:r w:rsidR="00B05757" w:rsidRPr="00E1409B">
        <w:rPr>
          <w:rFonts w:ascii="Arial" w:hAnsi="Arial" w:cs="Arial"/>
          <w:bCs/>
          <w:color w:val="000000" w:themeColor="text1"/>
          <w:sz w:val="24"/>
        </w:rPr>
        <w:t xml:space="preserve">         </w:t>
      </w:r>
      <w:r w:rsidR="00205BD9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18</w:t>
      </w:r>
      <w:r w:rsidR="00B05757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258;</w:t>
      </w:r>
    </w:p>
    <w:p w14:paraId="26EEBE1B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толуола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="00B05757" w:rsidRPr="00E1409B">
        <w:rPr>
          <w:rFonts w:ascii="Arial" w:hAnsi="Arial" w:cs="Arial"/>
          <w:bCs/>
          <w:color w:val="000000" w:themeColor="text1"/>
          <w:sz w:val="24"/>
        </w:rPr>
        <w:t xml:space="preserve">         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20</w:t>
      </w:r>
      <w:r w:rsidR="00B05757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531;</w:t>
      </w:r>
    </w:p>
    <w:p w14:paraId="2FFFCDC1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бутилацетата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        22</w:t>
      </w:r>
      <w:r w:rsidR="00B05757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471;</w:t>
      </w:r>
    </w:p>
    <w:p w14:paraId="03852495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этилбензола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        24</w:t>
      </w:r>
      <w:r w:rsidR="00B05757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476;</w:t>
      </w:r>
    </w:p>
    <w:p w14:paraId="25D915D6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м- и п-ксилолов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="00B05757" w:rsidRPr="00E1409B">
        <w:rPr>
          <w:rFonts w:ascii="Arial" w:hAnsi="Arial" w:cs="Arial"/>
          <w:bCs/>
          <w:color w:val="000000" w:themeColor="text1"/>
          <w:sz w:val="24"/>
        </w:rPr>
        <w:t xml:space="preserve">         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24</w:t>
      </w:r>
      <w:r w:rsidR="00B05757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780;</w:t>
      </w:r>
    </w:p>
    <w:p w14:paraId="142784F1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стирола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</w:t>
      </w:r>
      <w:r w:rsidR="00B05757" w:rsidRPr="00E1409B">
        <w:rPr>
          <w:rFonts w:ascii="Arial" w:hAnsi="Arial" w:cs="Arial"/>
          <w:bCs/>
          <w:color w:val="000000" w:themeColor="text1"/>
          <w:sz w:val="24"/>
        </w:rPr>
        <w:t xml:space="preserve">          </w:t>
      </w:r>
      <w:r w:rsidRPr="00E1409B">
        <w:rPr>
          <w:rFonts w:ascii="Arial" w:hAnsi="Arial" w:cs="Arial"/>
          <w:bCs/>
          <w:color w:val="000000" w:themeColor="text1"/>
          <w:sz w:val="24"/>
        </w:rPr>
        <w:t>25</w:t>
      </w:r>
      <w:r w:rsidR="00B05757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894;</w:t>
      </w:r>
    </w:p>
    <w:p w14:paraId="4B23CEFE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о-ксилола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</w:t>
      </w:r>
      <w:r w:rsidR="00B05757" w:rsidRPr="00E1409B">
        <w:rPr>
          <w:rFonts w:ascii="Arial" w:hAnsi="Arial" w:cs="Arial"/>
          <w:bCs/>
          <w:color w:val="000000" w:themeColor="text1"/>
          <w:sz w:val="24"/>
        </w:rPr>
        <w:t xml:space="preserve">          </w:t>
      </w:r>
      <w:r w:rsidRPr="00E1409B">
        <w:rPr>
          <w:rFonts w:ascii="Arial" w:hAnsi="Arial" w:cs="Arial"/>
          <w:bCs/>
          <w:color w:val="000000" w:themeColor="text1"/>
          <w:sz w:val="24"/>
        </w:rPr>
        <w:t>25</w:t>
      </w:r>
      <w:r w:rsidR="00B05757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894;</w:t>
      </w:r>
    </w:p>
    <w:p w14:paraId="37C8BE04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изо-пропилбензола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        26</w:t>
      </w:r>
      <w:r w:rsidR="00B05757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833;</w:t>
      </w:r>
    </w:p>
    <w:p w14:paraId="2B2E6DD4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α-метилстирола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</w:t>
      </w:r>
      <w:r w:rsidR="00B05757" w:rsidRPr="00E1409B">
        <w:rPr>
          <w:rFonts w:ascii="Arial" w:hAnsi="Arial" w:cs="Arial"/>
          <w:bCs/>
          <w:color w:val="000000" w:themeColor="text1"/>
          <w:sz w:val="24"/>
        </w:rPr>
        <w:t xml:space="preserve">          </w:t>
      </w:r>
      <w:r w:rsidRPr="00E1409B">
        <w:rPr>
          <w:rFonts w:ascii="Arial" w:hAnsi="Arial" w:cs="Arial"/>
          <w:bCs/>
          <w:color w:val="000000" w:themeColor="text1"/>
          <w:sz w:val="24"/>
        </w:rPr>
        <w:t>29</w:t>
      </w:r>
      <w:r w:rsidR="00B05757"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Pr="00E1409B">
        <w:rPr>
          <w:rFonts w:ascii="Arial" w:hAnsi="Arial" w:cs="Arial"/>
          <w:bCs/>
          <w:color w:val="000000" w:themeColor="text1"/>
          <w:sz w:val="24"/>
        </w:rPr>
        <w:t>111.</w:t>
      </w:r>
    </w:p>
    <w:p w14:paraId="2F3837B5" w14:textId="77777777" w:rsidR="00AA053C" w:rsidRPr="00E1409B" w:rsidRDefault="00AA053C" w:rsidP="00C7691B">
      <w:pPr>
        <w:widowControl w:val="0"/>
        <w:spacing w:line="360" w:lineRule="auto"/>
        <w:ind w:firstLine="709"/>
        <w:jc w:val="left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Через одну минуту после перехода хроматографа в режим «Анализ» вынуть иглу трубопровода отбора пробы из флакона с анализируемой пробой и оставить его открытым для продувки трубопровода и иглы от остатков воды и пробы.</w:t>
      </w:r>
    </w:p>
    <w:p w14:paraId="3A774398" w14:textId="77777777" w:rsidR="00C7691B" w:rsidRDefault="00C7691B" w:rsidP="00E1409B">
      <w:pPr>
        <w:ind w:firstLine="709"/>
        <w:rPr>
          <w:rFonts w:ascii="Arial" w:hAnsi="Arial" w:cs="Arial"/>
          <w:b/>
          <w:sz w:val="24"/>
        </w:rPr>
      </w:pPr>
      <w:bookmarkStart w:id="24" w:name="_Toc116299708"/>
      <w:bookmarkStart w:id="25" w:name="_Toc129873908"/>
    </w:p>
    <w:p w14:paraId="2F5156C1" w14:textId="414C59F9" w:rsidR="00BA259F" w:rsidRPr="00E1409B" w:rsidRDefault="00B51441" w:rsidP="00E1409B">
      <w:pPr>
        <w:ind w:firstLine="709"/>
        <w:rPr>
          <w:rFonts w:ascii="Arial" w:hAnsi="Arial" w:cs="Arial"/>
          <w:b/>
          <w:sz w:val="24"/>
        </w:rPr>
      </w:pPr>
      <w:r w:rsidRPr="00E1409B">
        <w:rPr>
          <w:rFonts w:ascii="Arial" w:hAnsi="Arial" w:cs="Arial"/>
          <w:b/>
          <w:sz w:val="24"/>
        </w:rPr>
        <w:t xml:space="preserve">        </w:t>
      </w:r>
      <w:r w:rsidR="00151145" w:rsidRPr="00E1409B">
        <w:rPr>
          <w:rFonts w:ascii="Arial" w:hAnsi="Arial" w:cs="Arial"/>
          <w:b/>
          <w:sz w:val="24"/>
        </w:rPr>
        <w:t xml:space="preserve"> </w:t>
      </w:r>
      <w:r w:rsidR="00F364E4" w:rsidRPr="00E1409B">
        <w:rPr>
          <w:rFonts w:ascii="Arial" w:hAnsi="Arial" w:cs="Arial"/>
          <w:b/>
          <w:sz w:val="24"/>
        </w:rPr>
        <w:t>9</w:t>
      </w:r>
      <w:r w:rsidR="007E5B8F" w:rsidRPr="00E1409B">
        <w:rPr>
          <w:rFonts w:ascii="Arial" w:hAnsi="Arial" w:cs="Arial"/>
          <w:b/>
          <w:sz w:val="24"/>
        </w:rPr>
        <w:t xml:space="preserve"> </w:t>
      </w:r>
      <w:bookmarkStart w:id="26" w:name="_Toc106620981"/>
      <w:bookmarkStart w:id="27" w:name="_Toc106628049"/>
      <w:bookmarkStart w:id="28" w:name="_Toc106629742"/>
      <w:bookmarkStart w:id="29" w:name="_Toc114494352"/>
      <w:bookmarkEnd w:id="24"/>
      <w:r w:rsidR="00BA259F" w:rsidRPr="00E1409B">
        <w:rPr>
          <w:rFonts w:ascii="Arial" w:hAnsi="Arial" w:cs="Arial"/>
          <w:b/>
          <w:sz w:val="24"/>
        </w:rPr>
        <w:t xml:space="preserve"> Идентификация определяемых веществ на двух каналах детекторов</w:t>
      </w:r>
      <w:bookmarkEnd w:id="25"/>
    </w:p>
    <w:p w14:paraId="5E7A048D" w14:textId="77777777" w:rsidR="00D7120E" w:rsidRPr="00E1409B" w:rsidRDefault="00D7120E" w:rsidP="00E1409B">
      <w:pPr>
        <w:ind w:firstLine="709"/>
        <w:rPr>
          <w:rFonts w:ascii="Arial" w:hAnsi="Arial" w:cs="Arial"/>
          <w:b/>
          <w:sz w:val="24"/>
        </w:rPr>
      </w:pPr>
    </w:p>
    <w:p w14:paraId="0A0D7848" w14:textId="77777777" w:rsidR="00BA259F" w:rsidRPr="00E1409B" w:rsidRDefault="00BA259F" w:rsidP="00C7691B">
      <w:pPr>
        <w:adjustRightInd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Идентификация компонентов на двух каналах детекторов применяется для более надежной и достоверной идентификации при анализе многокомпонентных проб, когда одного параметра - времени удерживания компонента на одной колонке - недостаточно.</w:t>
      </w:r>
    </w:p>
    <w:p w14:paraId="41CC1A94" w14:textId="77777777" w:rsidR="00BA259F" w:rsidRPr="00E1409B" w:rsidRDefault="00BA259F" w:rsidP="00C7691B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Идентификация каждого компонента пробы проводится по двум параметрам: 1) «Название вещества»; 2) «Номер детектора». Пик на первом канале (ПИД-1) имеет статус «Основной». Пик на втором канале (ПИД-2) имеет статус «Подтверждающий».</w:t>
      </w:r>
    </w:p>
    <w:p w14:paraId="4E2470FD" w14:textId="77777777" w:rsidR="00BA259F" w:rsidRPr="00E1409B" w:rsidRDefault="00BA259F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Для проведения идентификации веществ на двух каналах создаются компоненты с одинаковым именем на каждом канале детектора. При этом в столбце </w:t>
      </w:r>
      <w:r w:rsidRPr="00E1409B">
        <w:rPr>
          <w:rFonts w:ascii="Arial" w:hAnsi="Arial" w:cs="Arial"/>
          <w:bCs/>
          <w:color w:val="000000" w:themeColor="text1"/>
          <w:sz w:val="24"/>
        </w:rPr>
        <w:lastRenderedPageBreak/>
        <w:t>«Идентификация» для компонента на первом канале устанавливается признак «Основной» а на втором – «Подтверждающий». Если для компонента не создается одноименный компонент на втором канале, его идентификация будет проведена по обычному алгоритму.</w:t>
      </w:r>
    </w:p>
    <w:p w14:paraId="670F6FDA" w14:textId="77777777" w:rsidR="00BA259F" w:rsidRPr="00E1409B" w:rsidRDefault="00BA259F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При интерпретации хроматограмм, необходимо соблюдать следующие правила:</w:t>
      </w:r>
    </w:p>
    <w:p w14:paraId="5642E525" w14:textId="77777777" w:rsidR="00BA259F" w:rsidRPr="00E1409B" w:rsidRDefault="00BA259F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• времена удерживания компонентов должны указываться максимально точно (три знака после запятой). Окна поиска должны быть небольшие (1% или меньше) с целью минимизации временных областей поиска, в которых возможно присутствие двух или более компонентов;</w:t>
      </w:r>
    </w:p>
    <w:p w14:paraId="5F5DAC4F" w14:textId="77777777" w:rsidR="00BA259F" w:rsidRPr="00E1409B" w:rsidRDefault="00BA259F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• признак «Основной» для компонента следует выбирать на том канале, где этот компонент лучше отделяется от других анализируемых веществ и посторонних пиков. На втором канале, где пересечение областей поиска с другими компонентами более вероятно, данный компонент будет носить признак «Подтверждающий»;</w:t>
      </w:r>
    </w:p>
    <w:p w14:paraId="27A833CF" w14:textId="77777777" w:rsidR="00BA259F" w:rsidRPr="00E1409B" w:rsidRDefault="00BA259F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• если различие заданного времени удерживания двух компонентов от реального времени удерживания пика одинаково, предпочтение в идентификации будет отдано компоненту с меньшим окном поиска. Это может быть использовано оператором, как искусственный прием, например, если присутствие одного компонента в анализируемой пробе более вероятно, чем второго в соответствии с рецептурой исследуемого материала. Для использования этого приема, двум близко элюируемым компонентам назначается одинаковое время удерживания и незначительно отличающиеся окна поиска (например, 1% и 0.8%).</w:t>
      </w:r>
    </w:p>
    <w:p w14:paraId="7AD84F42" w14:textId="77777777" w:rsidR="00BA259F" w:rsidRPr="00E1409B" w:rsidRDefault="00BA259F" w:rsidP="00C7691B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Первичную идентификацию веществ, содержащихся в анализируемой пробе, на каждом канале программа проводит путем сравнения времени удерживания каждого определяемого компонента, полученного на каждой колонке, с усредненным временем удерживания вещества, полученным на каждой капиллярной колонке при градуировке, и содержащимся на странице «Компоненты» в файле созданной методики. Окончательный этап идентификации оператор проводит самостоятельно. Процесс идентификации заключается в сравнении времен удерживания веществ, идентифицированных программой, со временами удерживания веществ, содержащимися в таблице 4. При этом необходимо внимательно следить за тем, чтобы площади пиков, соответствующие одному веществу на разных каналах, были близки друг к другу.</w:t>
      </w:r>
    </w:p>
    <w:p w14:paraId="71C3902A" w14:textId="77777777" w:rsidR="00C7691B" w:rsidRDefault="009570FA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bookmarkStart w:id="30" w:name="_Toc129873909"/>
      <w:r w:rsidRPr="00E1409B">
        <w:rPr>
          <w:rFonts w:ascii="Arial" w:hAnsi="Arial" w:cs="Arial"/>
          <w:bCs/>
          <w:color w:val="000000" w:themeColor="text1"/>
          <w:sz w:val="24"/>
        </w:rPr>
        <w:lastRenderedPageBreak/>
        <w:t xml:space="preserve">          </w:t>
      </w:r>
    </w:p>
    <w:p w14:paraId="749CB0EC" w14:textId="7CC9B8D2" w:rsidR="00BA259F" w:rsidRPr="00E1409B" w:rsidRDefault="009570FA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="00BA259F" w:rsidRPr="00E1409B">
        <w:rPr>
          <w:rFonts w:ascii="Arial" w:hAnsi="Arial" w:cs="Arial"/>
          <w:bCs/>
          <w:color w:val="000000" w:themeColor="text1"/>
          <w:sz w:val="24"/>
        </w:rPr>
        <w:t>Таблица 4 - Врем</w:t>
      </w:r>
      <w:r w:rsidR="00C7691B">
        <w:rPr>
          <w:rFonts w:ascii="Arial" w:hAnsi="Arial" w:cs="Arial"/>
          <w:bCs/>
          <w:color w:val="000000" w:themeColor="text1"/>
          <w:sz w:val="24"/>
        </w:rPr>
        <w:t>я</w:t>
      </w:r>
      <w:r w:rsidR="00BA259F" w:rsidRPr="00E1409B">
        <w:rPr>
          <w:rFonts w:ascii="Arial" w:hAnsi="Arial" w:cs="Arial"/>
          <w:bCs/>
          <w:color w:val="000000" w:themeColor="text1"/>
          <w:sz w:val="24"/>
        </w:rPr>
        <w:t xml:space="preserve"> удерживания веществ на двух параллельных</w:t>
      </w:r>
      <w:r w:rsidR="00D61C6D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  </w:t>
      </w:r>
      <w:r w:rsidR="00BA259F" w:rsidRPr="00E1409B">
        <w:rPr>
          <w:rFonts w:ascii="Arial" w:hAnsi="Arial" w:cs="Arial"/>
          <w:bCs/>
          <w:color w:val="000000" w:themeColor="text1"/>
          <w:sz w:val="24"/>
        </w:rPr>
        <w:t>капиллярных колонках</w:t>
      </w:r>
      <w:r w:rsidR="00D61C6D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="00BA259F" w:rsidRPr="00E1409B">
        <w:rPr>
          <w:rFonts w:ascii="Arial" w:hAnsi="Arial" w:cs="Arial"/>
          <w:bCs/>
          <w:color w:val="000000" w:themeColor="text1"/>
          <w:sz w:val="24"/>
        </w:rPr>
        <w:t>(создается на этапе воспроизведения методики)</w:t>
      </w:r>
      <w:bookmarkEnd w:id="30"/>
    </w:p>
    <w:p w14:paraId="3A3C52A8" w14:textId="77777777" w:rsidR="00162837" w:rsidRPr="00E1409B" w:rsidRDefault="00162837" w:rsidP="00C7691B">
      <w:pPr>
        <w:spacing w:line="360" w:lineRule="auto"/>
        <w:ind w:firstLine="709"/>
        <w:rPr>
          <w:rFonts w:ascii="Arial" w:hAnsi="Arial" w:cs="Arial"/>
          <w:sz w:val="24"/>
        </w:rPr>
      </w:pPr>
    </w:p>
    <w:tbl>
      <w:tblPr>
        <w:tblW w:w="926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2349"/>
        <w:gridCol w:w="2410"/>
        <w:gridCol w:w="2181"/>
      </w:tblGrid>
      <w:tr w:rsidR="00BA259F" w:rsidRPr="00E1409B" w14:paraId="4D192049" w14:textId="77777777" w:rsidTr="00954939">
        <w:trPr>
          <w:trHeight w:val="371"/>
        </w:trPr>
        <w:tc>
          <w:tcPr>
            <w:tcW w:w="4677" w:type="dxa"/>
            <w:gridSpan w:val="2"/>
          </w:tcPr>
          <w:p w14:paraId="373BD9DD" w14:textId="77777777" w:rsidR="00BA259F" w:rsidRPr="004D4DBF" w:rsidRDefault="00BA259F" w:rsidP="00E1409B">
            <w:pPr>
              <w:pStyle w:val="10"/>
              <w:spacing w:before="0" w:after="0"/>
              <w:ind w:firstLine="709"/>
              <w:jc w:val="both"/>
              <w:rPr>
                <w:rFonts w:ascii="Arial" w:hAnsi="Arial" w:cs="Arial"/>
                <w:b w:val="0"/>
                <w:bCs/>
                <w:color w:val="000000" w:themeColor="text1"/>
                <w:sz w:val="22"/>
                <w:szCs w:val="22"/>
              </w:rPr>
            </w:pPr>
            <w:bookmarkStart w:id="31" w:name="_Toc129873910"/>
            <w:r w:rsidRPr="004D4DBF">
              <w:rPr>
                <w:rFonts w:ascii="Arial" w:hAnsi="Arial" w:cs="Arial"/>
                <w:b w:val="0"/>
                <w:bCs/>
                <w:color w:val="000000" w:themeColor="text1"/>
                <w:sz w:val="22"/>
                <w:szCs w:val="22"/>
              </w:rPr>
              <w:t>Колонка № 1</w:t>
            </w:r>
            <w:bookmarkEnd w:id="31"/>
          </w:p>
        </w:tc>
        <w:tc>
          <w:tcPr>
            <w:tcW w:w="4591" w:type="dxa"/>
            <w:gridSpan w:val="2"/>
          </w:tcPr>
          <w:p w14:paraId="3F62D1D8" w14:textId="77777777" w:rsidR="00BA259F" w:rsidRPr="004D4DBF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4DB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Колонка № 2</w:t>
            </w:r>
          </w:p>
        </w:tc>
      </w:tr>
      <w:tr w:rsidR="00BA259F" w:rsidRPr="00E1409B" w14:paraId="1C35AC3E" w14:textId="77777777" w:rsidTr="00C7691B">
        <w:trPr>
          <w:trHeight w:val="311"/>
        </w:trPr>
        <w:tc>
          <w:tcPr>
            <w:tcW w:w="2328" w:type="dxa"/>
          </w:tcPr>
          <w:p w14:paraId="57F88209" w14:textId="77777777" w:rsidR="00BA259F" w:rsidRPr="004D4DBF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4DB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Название вещества</w:t>
            </w:r>
          </w:p>
        </w:tc>
        <w:tc>
          <w:tcPr>
            <w:tcW w:w="2349" w:type="dxa"/>
          </w:tcPr>
          <w:p w14:paraId="73A17439" w14:textId="77777777" w:rsidR="00BA259F" w:rsidRPr="004D4DBF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4DB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Времена удерживания</w:t>
            </w:r>
          </w:p>
          <w:p w14:paraId="13F4B090" w14:textId="77777777" w:rsidR="00BA259F" w:rsidRPr="004D4DBF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4DB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(мин)</w:t>
            </w:r>
          </w:p>
        </w:tc>
        <w:tc>
          <w:tcPr>
            <w:tcW w:w="2410" w:type="dxa"/>
          </w:tcPr>
          <w:p w14:paraId="2D262F8C" w14:textId="77777777" w:rsidR="00BA259F" w:rsidRPr="004D4DBF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4DB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Название вещества</w:t>
            </w:r>
          </w:p>
        </w:tc>
        <w:tc>
          <w:tcPr>
            <w:tcW w:w="2181" w:type="dxa"/>
          </w:tcPr>
          <w:p w14:paraId="2CFAE048" w14:textId="77777777" w:rsidR="00BA259F" w:rsidRPr="004D4DBF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4DB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Времена удерживания</w:t>
            </w:r>
          </w:p>
          <w:p w14:paraId="2F7AFC81" w14:textId="77777777" w:rsidR="00BA259F" w:rsidRPr="004D4DBF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4DB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(мин)</w:t>
            </w:r>
          </w:p>
        </w:tc>
      </w:tr>
      <w:tr w:rsidR="00BA259F" w:rsidRPr="00E1409B" w14:paraId="75758CB3" w14:textId="77777777" w:rsidTr="00C7691B">
        <w:tc>
          <w:tcPr>
            <w:tcW w:w="2328" w:type="dxa"/>
          </w:tcPr>
          <w:p w14:paraId="521D9606" w14:textId="77777777" w:rsidR="00BA259F" w:rsidRPr="00C7691B" w:rsidRDefault="00BA259F" w:rsidP="00C7691B">
            <w:pPr>
              <w:autoSpaceDE w:val="0"/>
              <w:autoSpaceDN w:val="0"/>
              <w:ind w:firstLine="169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Гексан</w:t>
            </w:r>
          </w:p>
        </w:tc>
        <w:tc>
          <w:tcPr>
            <w:tcW w:w="2349" w:type="dxa"/>
          </w:tcPr>
          <w:p w14:paraId="5411334E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3,781</w:t>
            </w:r>
          </w:p>
        </w:tc>
        <w:tc>
          <w:tcPr>
            <w:tcW w:w="2410" w:type="dxa"/>
          </w:tcPr>
          <w:p w14:paraId="32EA09FC" w14:textId="77777777" w:rsidR="00BA259F" w:rsidRPr="00C7691B" w:rsidRDefault="00BA259F" w:rsidP="00C7691B">
            <w:pPr>
              <w:ind w:firstLine="183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Гексан</w:t>
            </w:r>
          </w:p>
        </w:tc>
        <w:tc>
          <w:tcPr>
            <w:tcW w:w="2181" w:type="dxa"/>
          </w:tcPr>
          <w:p w14:paraId="578DC96F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11,413</w:t>
            </w:r>
          </w:p>
        </w:tc>
      </w:tr>
      <w:tr w:rsidR="00BA259F" w:rsidRPr="00E1409B" w14:paraId="680FA07A" w14:textId="77777777" w:rsidTr="00C7691B">
        <w:tc>
          <w:tcPr>
            <w:tcW w:w="2328" w:type="dxa"/>
          </w:tcPr>
          <w:p w14:paraId="39A3A604" w14:textId="77777777" w:rsidR="00BA259F" w:rsidRPr="00C7691B" w:rsidRDefault="00BA259F" w:rsidP="00C7691B">
            <w:pPr>
              <w:autoSpaceDE w:val="0"/>
              <w:autoSpaceDN w:val="0"/>
              <w:ind w:firstLine="169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Гептан</w:t>
            </w:r>
          </w:p>
        </w:tc>
        <w:tc>
          <w:tcPr>
            <w:tcW w:w="2349" w:type="dxa"/>
          </w:tcPr>
          <w:p w14:paraId="5624AC03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4,214</w:t>
            </w:r>
          </w:p>
        </w:tc>
        <w:tc>
          <w:tcPr>
            <w:tcW w:w="2410" w:type="dxa"/>
          </w:tcPr>
          <w:p w14:paraId="57E7D0A5" w14:textId="77777777" w:rsidR="00BA259F" w:rsidRPr="00C7691B" w:rsidRDefault="00BA259F" w:rsidP="00C7691B">
            <w:pPr>
              <w:ind w:firstLine="183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Гептан</w:t>
            </w:r>
          </w:p>
        </w:tc>
        <w:tc>
          <w:tcPr>
            <w:tcW w:w="2181" w:type="dxa"/>
          </w:tcPr>
          <w:p w14:paraId="733C36CF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16,168</w:t>
            </w:r>
          </w:p>
        </w:tc>
      </w:tr>
      <w:tr w:rsidR="00BA259F" w:rsidRPr="00E1409B" w14:paraId="5F43AE02" w14:textId="77777777" w:rsidTr="00C7691B">
        <w:tc>
          <w:tcPr>
            <w:tcW w:w="2328" w:type="dxa"/>
          </w:tcPr>
          <w:p w14:paraId="3A8C5D22" w14:textId="77777777" w:rsidR="00BA259F" w:rsidRPr="00C7691B" w:rsidRDefault="00BA259F" w:rsidP="00C7691B">
            <w:pPr>
              <w:autoSpaceDE w:val="0"/>
              <w:autoSpaceDN w:val="0"/>
              <w:ind w:firstLine="169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Ацетальдегид</w:t>
            </w:r>
          </w:p>
        </w:tc>
        <w:tc>
          <w:tcPr>
            <w:tcW w:w="2349" w:type="dxa"/>
          </w:tcPr>
          <w:p w14:paraId="35DDC203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4,373</w:t>
            </w:r>
          </w:p>
        </w:tc>
        <w:tc>
          <w:tcPr>
            <w:tcW w:w="2410" w:type="dxa"/>
          </w:tcPr>
          <w:p w14:paraId="1768ACB5" w14:textId="77777777" w:rsidR="00BA259F" w:rsidRPr="00C7691B" w:rsidRDefault="00BA259F" w:rsidP="00C7691B">
            <w:pPr>
              <w:ind w:firstLine="183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Ацетальдегид</w:t>
            </w:r>
          </w:p>
        </w:tc>
        <w:tc>
          <w:tcPr>
            <w:tcW w:w="2181" w:type="dxa"/>
          </w:tcPr>
          <w:p w14:paraId="25B65766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5,665</w:t>
            </w:r>
          </w:p>
        </w:tc>
      </w:tr>
      <w:tr w:rsidR="00BA259F" w:rsidRPr="00E1409B" w14:paraId="107D85D9" w14:textId="77777777" w:rsidTr="00C7691B">
        <w:tc>
          <w:tcPr>
            <w:tcW w:w="2328" w:type="dxa"/>
          </w:tcPr>
          <w:p w14:paraId="42776748" w14:textId="77777777" w:rsidR="00BA259F" w:rsidRPr="00C7691B" w:rsidRDefault="00BA259F" w:rsidP="00C7691B">
            <w:pPr>
              <w:autoSpaceDE w:val="0"/>
              <w:autoSpaceDN w:val="0"/>
              <w:ind w:firstLine="169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Ацетон</w:t>
            </w:r>
          </w:p>
        </w:tc>
        <w:tc>
          <w:tcPr>
            <w:tcW w:w="2349" w:type="dxa"/>
          </w:tcPr>
          <w:p w14:paraId="79C205DA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5,786</w:t>
            </w:r>
          </w:p>
        </w:tc>
        <w:tc>
          <w:tcPr>
            <w:tcW w:w="2410" w:type="dxa"/>
          </w:tcPr>
          <w:p w14:paraId="23676E17" w14:textId="77777777" w:rsidR="00BA259F" w:rsidRPr="00C7691B" w:rsidRDefault="00BA259F" w:rsidP="00C7691B">
            <w:pPr>
              <w:ind w:firstLine="183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Ацетон</w:t>
            </w:r>
          </w:p>
        </w:tc>
        <w:tc>
          <w:tcPr>
            <w:tcW w:w="2181" w:type="dxa"/>
          </w:tcPr>
          <w:p w14:paraId="51F71F6D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9,024</w:t>
            </w:r>
          </w:p>
        </w:tc>
      </w:tr>
      <w:tr w:rsidR="00BA259F" w:rsidRPr="00E1409B" w14:paraId="391ED776" w14:textId="77777777" w:rsidTr="00C7691B">
        <w:tc>
          <w:tcPr>
            <w:tcW w:w="2328" w:type="dxa"/>
          </w:tcPr>
          <w:p w14:paraId="3A8482DD" w14:textId="77777777" w:rsidR="00BA259F" w:rsidRPr="00C7691B" w:rsidRDefault="00BA259F" w:rsidP="00C7691B">
            <w:pPr>
              <w:autoSpaceDE w:val="0"/>
              <w:autoSpaceDN w:val="0"/>
              <w:ind w:firstLine="169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Метилацетат</w:t>
            </w:r>
          </w:p>
        </w:tc>
        <w:tc>
          <w:tcPr>
            <w:tcW w:w="2349" w:type="dxa"/>
          </w:tcPr>
          <w:p w14:paraId="089D387F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5,979</w:t>
            </w:r>
          </w:p>
        </w:tc>
        <w:tc>
          <w:tcPr>
            <w:tcW w:w="2410" w:type="dxa"/>
          </w:tcPr>
          <w:p w14:paraId="128D1C4F" w14:textId="77777777" w:rsidR="00BA259F" w:rsidRPr="00C7691B" w:rsidRDefault="00BA259F" w:rsidP="00C7691B">
            <w:pPr>
              <w:ind w:firstLine="183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Метилацетат</w:t>
            </w:r>
          </w:p>
        </w:tc>
        <w:tc>
          <w:tcPr>
            <w:tcW w:w="2181" w:type="dxa"/>
          </w:tcPr>
          <w:p w14:paraId="4A83B0B4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9,771</w:t>
            </w:r>
          </w:p>
        </w:tc>
      </w:tr>
      <w:tr w:rsidR="00BA259F" w:rsidRPr="00E1409B" w14:paraId="4D710141" w14:textId="77777777" w:rsidTr="00C7691B">
        <w:tc>
          <w:tcPr>
            <w:tcW w:w="2328" w:type="dxa"/>
          </w:tcPr>
          <w:p w14:paraId="6F3C9D2F" w14:textId="77777777" w:rsidR="00BA259F" w:rsidRPr="00C7691B" w:rsidRDefault="00BA259F" w:rsidP="00C7691B">
            <w:pPr>
              <w:autoSpaceDE w:val="0"/>
              <w:autoSpaceDN w:val="0"/>
              <w:ind w:firstLine="169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Этилацетат</w:t>
            </w:r>
          </w:p>
        </w:tc>
        <w:tc>
          <w:tcPr>
            <w:tcW w:w="2349" w:type="dxa"/>
          </w:tcPr>
          <w:p w14:paraId="036713AE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7,401</w:t>
            </w:r>
          </w:p>
        </w:tc>
        <w:tc>
          <w:tcPr>
            <w:tcW w:w="2410" w:type="dxa"/>
          </w:tcPr>
          <w:p w14:paraId="246ABA94" w14:textId="77777777" w:rsidR="00BA259F" w:rsidRPr="00C7691B" w:rsidRDefault="00BA259F" w:rsidP="00C7691B">
            <w:pPr>
              <w:ind w:firstLine="183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Этилацетат</w:t>
            </w:r>
          </w:p>
        </w:tc>
        <w:tc>
          <w:tcPr>
            <w:tcW w:w="2181" w:type="dxa"/>
          </w:tcPr>
          <w:p w14:paraId="2D84745E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13</w:t>
            </w:r>
            <w:r w:rsidR="00112B67"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</w:t>
            </w: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523</w:t>
            </w:r>
          </w:p>
        </w:tc>
      </w:tr>
      <w:tr w:rsidR="00BA259F" w:rsidRPr="00E1409B" w14:paraId="3C4463EA" w14:textId="77777777" w:rsidTr="00C7691B">
        <w:tc>
          <w:tcPr>
            <w:tcW w:w="2328" w:type="dxa"/>
          </w:tcPr>
          <w:p w14:paraId="034A02EB" w14:textId="77777777" w:rsidR="00BA259F" w:rsidRPr="00C7691B" w:rsidRDefault="00BA259F" w:rsidP="00C7691B">
            <w:pPr>
              <w:autoSpaceDE w:val="0"/>
              <w:autoSpaceDN w:val="0"/>
              <w:ind w:firstLine="169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Метанол</w:t>
            </w:r>
          </w:p>
        </w:tc>
        <w:tc>
          <w:tcPr>
            <w:tcW w:w="2349" w:type="dxa"/>
          </w:tcPr>
          <w:p w14:paraId="495E9EDA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7,777</w:t>
            </w:r>
          </w:p>
        </w:tc>
        <w:tc>
          <w:tcPr>
            <w:tcW w:w="2410" w:type="dxa"/>
          </w:tcPr>
          <w:p w14:paraId="4E00F4DA" w14:textId="77777777" w:rsidR="00BA259F" w:rsidRPr="00C7691B" w:rsidRDefault="00BA259F" w:rsidP="00C7691B">
            <w:pPr>
              <w:ind w:firstLine="183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Метанол</w:t>
            </w:r>
          </w:p>
        </w:tc>
        <w:tc>
          <w:tcPr>
            <w:tcW w:w="2181" w:type="dxa"/>
          </w:tcPr>
          <w:p w14:paraId="15BE3001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6</w:t>
            </w:r>
            <w:r w:rsidR="00112B67"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</w:t>
            </w: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121</w:t>
            </w:r>
          </w:p>
        </w:tc>
      </w:tr>
      <w:tr w:rsidR="00BA259F" w:rsidRPr="00E1409B" w14:paraId="00F3287E" w14:textId="77777777" w:rsidTr="00C7691B">
        <w:tc>
          <w:tcPr>
            <w:tcW w:w="2328" w:type="dxa"/>
          </w:tcPr>
          <w:p w14:paraId="26B9E1C6" w14:textId="77777777" w:rsidR="00BA259F" w:rsidRPr="00C7691B" w:rsidRDefault="00BA259F" w:rsidP="00C7691B">
            <w:pPr>
              <w:autoSpaceDE w:val="0"/>
              <w:autoSpaceDN w:val="0"/>
              <w:ind w:firstLine="169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Изо-пропанол</w:t>
            </w:r>
          </w:p>
        </w:tc>
        <w:tc>
          <w:tcPr>
            <w:tcW w:w="2349" w:type="dxa"/>
          </w:tcPr>
          <w:p w14:paraId="441733A2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8,679</w:t>
            </w:r>
          </w:p>
        </w:tc>
        <w:tc>
          <w:tcPr>
            <w:tcW w:w="2410" w:type="dxa"/>
          </w:tcPr>
          <w:p w14:paraId="4924AB5D" w14:textId="77777777" w:rsidR="00BA259F" w:rsidRPr="00C7691B" w:rsidRDefault="00BA259F" w:rsidP="00C7691B">
            <w:pPr>
              <w:ind w:firstLine="183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Изо-пропанол</w:t>
            </w:r>
          </w:p>
        </w:tc>
        <w:tc>
          <w:tcPr>
            <w:tcW w:w="2181" w:type="dxa"/>
          </w:tcPr>
          <w:p w14:paraId="1ECEDCA3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9</w:t>
            </w:r>
            <w:r w:rsidR="00112B67"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</w:t>
            </w: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415</w:t>
            </w:r>
          </w:p>
        </w:tc>
      </w:tr>
      <w:tr w:rsidR="00BA259F" w:rsidRPr="00E1409B" w14:paraId="586B954F" w14:textId="77777777" w:rsidTr="00C7691B">
        <w:tc>
          <w:tcPr>
            <w:tcW w:w="2328" w:type="dxa"/>
          </w:tcPr>
          <w:p w14:paraId="0B6523FF" w14:textId="77777777" w:rsidR="00BA259F" w:rsidRPr="00C7691B" w:rsidRDefault="00BA259F" w:rsidP="00C7691B">
            <w:pPr>
              <w:autoSpaceDE w:val="0"/>
              <w:autoSpaceDN w:val="0"/>
              <w:ind w:firstLine="169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Бензол</w:t>
            </w:r>
          </w:p>
        </w:tc>
        <w:tc>
          <w:tcPr>
            <w:tcW w:w="2349" w:type="dxa"/>
          </w:tcPr>
          <w:p w14:paraId="4222A649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9,173</w:t>
            </w:r>
          </w:p>
        </w:tc>
        <w:tc>
          <w:tcPr>
            <w:tcW w:w="2410" w:type="dxa"/>
          </w:tcPr>
          <w:p w14:paraId="465209C9" w14:textId="77777777" w:rsidR="00BA259F" w:rsidRPr="00C7691B" w:rsidRDefault="00BA259F" w:rsidP="00C7691B">
            <w:pPr>
              <w:ind w:firstLine="183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Бензол</w:t>
            </w:r>
          </w:p>
        </w:tc>
        <w:tc>
          <w:tcPr>
            <w:tcW w:w="2181" w:type="dxa"/>
          </w:tcPr>
          <w:p w14:paraId="544E3C49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15</w:t>
            </w:r>
            <w:r w:rsidR="00112B67"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</w:t>
            </w: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665</w:t>
            </w:r>
          </w:p>
        </w:tc>
      </w:tr>
      <w:tr w:rsidR="00BA259F" w:rsidRPr="00E1409B" w14:paraId="54520F7C" w14:textId="77777777" w:rsidTr="00C7691B">
        <w:tc>
          <w:tcPr>
            <w:tcW w:w="2328" w:type="dxa"/>
          </w:tcPr>
          <w:p w14:paraId="324BDAE8" w14:textId="77777777" w:rsidR="00BA259F" w:rsidRPr="00C7691B" w:rsidRDefault="00BA259F" w:rsidP="00C7691B">
            <w:pPr>
              <w:autoSpaceDE w:val="0"/>
              <w:autoSpaceDN w:val="0"/>
              <w:ind w:firstLine="169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н-Пропилацетат</w:t>
            </w:r>
          </w:p>
        </w:tc>
        <w:tc>
          <w:tcPr>
            <w:tcW w:w="2349" w:type="dxa"/>
          </w:tcPr>
          <w:p w14:paraId="2319BCA4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10,283</w:t>
            </w:r>
          </w:p>
        </w:tc>
        <w:tc>
          <w:tcPr>
            <w:tcW w:w="2410" w:type="dxa"/>
          </w:tcPr>
          <w:p w14:paraId="2D66A88F" w14:textId="77777777" w:rsidR="00BA259F" w:rsidRPr="00C7691B" w:rsidRDefault="00BA259F" w:rsidP="00C7691B">
            <w:pPr>
              <w:ind w:firstLine="183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н-Пропилацетат</w:t>
            </w:r>
          </w:p>
        </w:tc>
        <w:tc>
          <w:tcPr>
            <w:tcW w:w="2181" w:type="dxa"/>
          </w:tcPr>
          <w:p w14:paraId="565D4CA4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18</w:t>
            </w:r>
            <w:r w:rsidR="00112B67"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</w:t>
            </w: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258</w:t>
            </w:r>
          </w:p>
        </w:tc>
      </w:tr>
      <w:tr w:rsidR="00BA259F" w:rsidRPr="00E1409B" w14:paraId="02DB4045" w14:textId="77777777" w:rsidTr="00C7691B">
        <w:tc>
          <w:tcPr>
            <w:tcW w:w="2328" w:type="dxa"/>
          </w:tcPr>
          <w:p w14:paraId="6B28F511" w14:textId="77777777" w:rsidR="00BA259F" w:rsidRPr="00C7691B" w:rsidRDefault="00BA259F" w:rsidP="00C7691B">
            <w:pPr>
              <w:autoSpaceDE w:val="0"/>
              <w:autoSpaceDN w:val="0"/>
              <w:ind w:firstLine="169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Акрилонитрил</w:t>
            </w:r>
          </w:p>
        </w:tc>
        <w:tc>
          <w:tcPr>
            <w:tcW w:w="2349" w:type="dxa"/>
          </w:tcPr>
          <w:p w14:paraId="1D4E7208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11,119</w:t>
            </w:r>
          </w:p>
        </w:tc>
        <w:tc>
          <w:tcPr>
            <w:tcW w:w="2410" w:type="dxa"/>
          </w:tcPr>
          <w:p w14:paraId="65796343" w14:textId="77777777" w:rsidR="00BA259F" w:rsidRPr="00C7691B" w:rsidRDefault="00BA259F" w:rsidP="00C7691B">
            <w:pPr>
              <w:ind w:firstLine="183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Акрилонитрил</w:t>
            </w:r>
          </w:p>
        </w:tc>
        <w:tc>
          <w:tcPr>
            <w:tcW w:w="2181" w:type="dxa"/>
          </w:tcPr>
          <w:p w14:paraId="7CE1F0AE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10</w:t>
            </w:r>
            <w:r w:rsidR="00112B67"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</w:t>
            </w: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817</w:t>
            </w:r>
          </w:p>
        </w:tc>
      </w:tr>
      <w:tr w:rsidR="00BA259F" w:rsidRPr="00E1409B" w14:paraId="28320FDF" w14:textId="77777777" w:rsidTr="00C7691B">
        <w:tc>
          <w:tcPr>
            <w:tcW w:w="2328" w:type="dxa"/>
          </w:tcPr>
          <w:p w14:paraId="303D50B0" w14:textId="77777777" w:rsidR="00BA259F" w:rsidRPr="00C7691B" w:rsidRDefault="00BA259F" w:rsidP="00C7691B">
            <w:pPr>
              <w:autoSpaceDE w:val="0"/>
              <w:autoSpaceDN w:val="0"/>
              <w:ind w:firstLine="169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н-Пропанол</w:t>
            </w:r>
          </w:p>
        </w:tc>
        <w:tc>
          <w:tcPr>
            <w:tcW w:w="2349" w:type="dxa"/>
          </w:tcPr>
          <w:p w14:paraId="3B4D3D91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12,619</w:t>
            </w:r>
          </w:p>
        </w:tc>
        <w:tc>
          <w:tcPr>
            <w:tcW w:w="2410" w:type="dxa"/>
          </w:tcPr>
          <w:p w14:paraId="1D3FB50D" w14:textId="77777777" w:rsidR="00BA259F" w:rsidRPr="00C7691B" w:rsidRDefault="00BA259F" w:rsidP="00C7691B">
            <w:pPr>
              <w:ind w:firstLine="183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н-Пропанол</w:t>
            </w:r>
          </w:p>
        </w:tc>
        <w:tc>
          <w:tcPr>
            <w:tcW w:w="2181" w:type="dxa"/>
          </w:tcPr>
          <w:p w14:paraId="3011713D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12</w:t>
            </w:r>
            <w:r w:rsidR="00112B67"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</w:t>
            </w: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396</w:t>
            </w:r>
          </w:p>
        </w:tc>
      </w:tr>
      <w:tr w:rsidR="00BA259F" w:rsidRPr="00E1409B" w14:paraId="2FBB20ED" w14:textId="77777777" w:rsidTr="00C7691B">
        <w:tc>
          <w:tcPr>
            <w:tcW w:w="2328" w:type="dxa"/>
          </w:tcPr>
          <w:p w14:paraId="2397A845" w14:textId="77777777" w:rsidR="00BA259F" w:rsidRPr="00C7691B" w:rsidRDefault="00BA259F" w:rsidP="00C7691B">
            <w:pPr>
              <w:autoSpaceDE w:val="0"/>
              <w:autoSpaceDN w:val="0"/>
              <w:ind w:firstLine="169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Толуол</w:t>
            </w:r>
          </w:p>
        </w:tc>
        <w:tc>
          <w:tcPr>
            <w:tcW w:w="2349" w:type="dxa"/>
          </w:tcPr>
          <w:p w14:paraId="0C1F12C5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12,705</w:t>
            </w:r>
          </w:p>
        </w:tc>
        <w:tc>
          <w:tcPr>
            <w:tcW w:w="2410" w:type="dxa"/>
          </w:tcPr>
          <w:p w14:paraId="1F1FCFC8" w14:textId="77777777" w:rsidR="00BA259F" w:rsidRPr="00C7691B" w:rsidRDefault="00BA259F" w:rsidP="00C7691B">
            <w:pPr>
              <w:ind w:firstLine="183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Толуол</w:t>
            </w:r>
          </w:p>
        </w:tc>
        <w:tc>
          <w:tcPr>
            <w:tcW w:w="2181" w:type="dxa"/>
          </w:tcPr>
          <w:p w14:paraId="2272F8AF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20</w:t>
            </w:r>
            <w:r w:rsidR="00112B67"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</w:t>
            </w: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531</w:t>
            </w:r>
          </w:p>
        </w:tc>
      </w:tr>
      <w:tr w:rsidR="00BA259F" w:rsidRPr="00E1409B" w14:paraId="55A4674F" w14:textId="77777777" w:rsidTr="00C7691B">
        <w:tc>
          <w:tcPr>
            <w:tcW w:w="2328" w:type="dxa"/>
          </w:tcPr>
          <w:p w14:paraId="38EAE549" w14:textId="77777777" w:rsidR="00BA259F" w:rsidRPr="00C7691B" w:rsidRDefault="00BA259F" w:rsidP="00C7691B">
            <w:pPr>
              <w:autoSpaceDE w:val="0"/>
              <w:autoSpaceDN w:val="0"/>
              <w:ind w:firstLine="169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Бутилацетат</w:t>
            </w:r>
          </w:p>
        </w:tc>
        <w:tc>
          <w:tcPr>
            <w:tcW w:w="2349" w:type="dxa"/>
          </w:tcPr>
          <w:p w14:paraId="266AFC69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13,750</w:t>
            </w:r>
          </w:p>
        </w:tc>
        <w:tc>
          <w:tcPr>
            <w:tcW w:w="2410" w:type="dxa"/>
          </w:tcPr>
          <w:p w14:paraId="71620848" w14:textId="77777777" w:rsidR="00BA259F" w:rsidRPr="00C7691B" w:rsidRDefault="00BA259F" w:rsidP="00C7691B">
            <w:pPr>
              <w:ind w:firstLine="183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Бутилацетат</w:t>
            </w:r>
          </w:p>
        </w:tc>
        <w:tc>
          <w:tcPr>
            <w:tcW w:w="2181" w:type="dxa"/>
          </w:tcPr>
          <w:p w14:paraId="58E49E94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22</w:t>
            </w:r>
            <w:r w:rsidR="00112B67"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</w:t>
            </w: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471</w:t>
            </w:r>
          </w:p>
        </w:tc>
      </w:tr>
      <w:tr w:rsidR="00BA259F" w:rsidRPr="00E1409B" w14:paraId="7FDF4D6E" w14:textId="77777777" w:rsidTr="00C7691B">
        <w:tc>
          <w:tcPr>
            <w:tcW w:w="2328" w:type="dxa"/>
          </w:tcPr>
          <w:p w14:paraId="1F1C2FD9" w14:textId="77777777" w:rsidR="00BA259F" w:rsidRPr="00C7691B" w:rsidRDefault="00BA259F" w:rsidP="00C7691B">
            <w:pPr>
              <w:autoSpaceDE w:val="0"/>
              <w:autoSpaceDN w:val="0"/>
              <w:ind w:firstLine="169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Изо-бутанол</w:t>
            </w:r>
          </w:p>
        </w:tc>
        <w:tc>
          <w:tcPr>
            <w:tcW w:w="2349" w:type="dxa"/>
          </w:tcPr>
          <w:p w14:paraId="17644BC3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14,454</w:t>
            </w:r>
          </w:p>
        </w:tc>
        <w:tc>
          <w:tcPr>
            <w:tcW w:w="2410" w:type="dxa"/>
          </w:tcPr>
          <w:p w14:paraId="7DBB2697" w14:textId="77777777" w:rsidR="00BA259F" w:rsidRPr="00C7691B" w:rsidRDefault="00BA259F" w:rsidP="00C7691B">
            <w:pPr>
              <w:ind w:firstLine="183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Изо-бутанол</w:t>
            </w:r>
          </w:p>
        </w:tc>
        <w:tc>
          <w:tcPr>
            <w:tcW w:w="2181" w:type="dxa"/>
          </w:tcPr>
          <w:p w14:paraId="0FC47C40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15</w:t>
            </w:r>
            <w:r w:rsidR="00112B67"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</w:t>
            </w: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438</w:t>
            </w:r>
          </w:p>
        </w:tc>
      </w:tr>
      <w:tr w:rsidR="00BA259F" w:rsidRPr="00E1409B" w14:paraId="644C0F48" w14:textId="77777777" w:rsidTr="00C7691B">
        <w:tc>
          <w:tcPr>
            <w:tcW w:w="2328" w:type="dxa"/>
          </w:tcPr>
          <w:p w14:paraId="34AA7F48" w14:textId="77777777" w:rsidR="00BA259F" w:rsidRPr="00C7691B" w:rsidRDefault="00BA259F" w:rsidP="00C7691B">
            <w:pPr>
              <w:autoSpaceDE w:val="0"/>
              <w:autoSpaceDN w:val="0"/>
              <w:ind w:firstLine="169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Этилбензол</w:t>
            </w:r>
          </w:p>
        </w:tc>
        <w:tc>
          <w:tcPr>
            <w:tcW w:w="2349" w:type="dxa"/>
          </w:tcPr>
          <w:p w14:paraId="0BE1ACA0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15,749</w:t>
            </w:r>
          </w:p>
        </w:tc>
        <w:tc>
          <w:tcPr>
            <w:tcW w:w="2410" w:type="dxa"/>
          </w:tcPr>
          <w:p w14:paraId="6BA823D4" w14:textId="77777777" w:rsidR="00BA259F" w:rsidRPr="00C7691B" w:rsidRDefault="00BA259F" w:rsidP="00C7691B">
            <w:pPr>
              <w:ind w:firstLine="183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Этилбензол</w:t>
            </w:r>
          </w:p>
        </w:tc>
        <w:tc>
          <w:tcPr>
            <w:tcW w:w="2181" w:type="dxa"/>
          </w:tcPr>
          <w:p w14:paraId="2C737494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24</w:t>
            </w:r>
            <w:r w:rsidR="00112B67"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</w:t>
            </w: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476</w:t>
            </w:r>
          </w:p>
        </w:tc>
      </w:tr>
      <w:tr w:rsidR="00BA259F" w:rsidRPr="00E1409B" w14:paraId="3F415CDE" w14:textId="77777777" w:rsidTr="00C7691B">
        <w:tc>
          <w:tcPr>
            <w:tcW w:w="2328" w:type="dxa"/>
          </w:tcPr>
          <w:p w14:paraId="54F31BDD" w14:textId="77777777" w:rsidR="00BA259F" w:rsidRPr="00C7691B" w:rsidRDefault="00BA259F" w:rsidP="00C7691B">
            <w:pPr>
              <w:autoSpaceDE w:val="0"/>
              <w:autoSpaceDN w:val="0"/>
              <w:ind w:firstLine="169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п-Ксилол</w:t>
            </w:r>
          </w:p>
        </w:tc>
        <w:tc>
          <w:tcPr>
            <w:tcW w:w="2349" w:type="dxa"/>
          </w:tcPr>
          <w:p w14:paraId="0D80DDE8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16,004</w:t>
            </w:r>
          </w:p>
        </w:tc>
        <w:tc>
          <w:tcPr>
            <w:tcW w:w="2410" w:type="dxa"/>
          </w:tcPr>
          <w:p w14:paraId="23CDC0FC" w14:textId="77777777" w:rsidR="00BA259F" w:rsidRPr="00C7691B" w:rsidRDefault="00BA259F" w:rsidP="00C7691B">
            <w:pPr>
              <w:ind w:firstLine="183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п-Ксилол</w:t>
            </w:r>
          </w:p>
        </w:tc>
        <w:tc>
          <w:tcPr>
            <w:tcW w:w="2181" w:type="dxa"/>
          </w:tcPr>
          <w:p w14:paraId="277143C3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24</w:t>
            </w:r>
            <w:r w:rsidR="00112B67"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</w:t>
            </w: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780</w:t>
            </w:r>
          </w:p>
        </w:tc>
      </w:tr>
      <w:tr w:rsidR="00BA259F" w:rsidRPr="00E1409B" w14:paraId="1C7BE217" w14:textId="77777777" w:rsidTr="00C7691B">
        <w:tc>
          <w:tcPr>
            <w:tcW w:w="2328" w:type="dxa"/>
          </w:tcPr>
          <w:p w14:paraId="49947FFF" w14:textId="77777777" w:rsidR="00BA259F" w:rsidRPr="00C7691B" w:rsidRDefault="00BA259F" w:rsidP="00C7691B">
            <w:pPr>
              <w:autoSpaceDE w:val="0"/>
              <w:autoSpaceDN w:val="0"/>
              <w:ind w:firstLine="169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м-Ксилол</w:t>
            </w:r>
          </w:p>
        </w:tc>
        <w:tc>
          <w:tcPr>
            <w:tcW w:w="2349" w:type="dxa"/>
          </w:tcPr>
          <w:p w14:paraId="60FF4130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16,264</w:t>
            </w:r>
          </w:p>
        </w:tc>
        <w:tc>
          <w:tcPr>
            <w:tcW w:w="2410" w:type="dxa"/>
          </w:tcPr>
          <w:p w14:paraId="3B74A953" w14:textId="77777777" w:rsidR="00BA259F" w:rsidRPr="00C7691B" w:rsidRDefault="00BA259F" w:rsidP="00C7691B">
            <w:pPr>
              <w:ind w:firstLine="183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м-Ксилол</w:t>
            </w:r>
          </w:p>
        </w:tc>
        <w:tc>
          <w:tcPr>
            <w:tcW w:w="2181" w:type="dxa"/>
          </w:tcPr>
          <w:p w14:paraId="0590BBA8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24</w:t>
            </w:r>
            <w:r w:rsidR="00112B67"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</w:t>
            </w: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780</w:t>
            </w:r>
          </w:p>
        </w:tc>
      </w:tr>
      <w:tr w:rsidR="00BA259F" w:rsidRPr="00E1409B" w14:paraId="57CB593A" w14:textId="77777777" w:rsidTr="00C7691B">
        <w:tc>
          <w:tcPr>
            <w:tcW w:w="2328" w:type="dxa"/>
          </w:tcPr>
          <w:p w14:paraId="579D5FD3" w14:textId="77777777" w:rsidR="00BA259F" w:rsidRPr="00C7691B" w:rsidRDefault="00BA259F" w:rsidP="00C7691B">
            <w:pPr>
              <w:autoSpaceDE w:val="0"/>
              <w:autoSpaceDN w:val="0"/>
              <w:ind w:firstLine="169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н-Бутанол</w:t>
            </w:r>
          </w:p>
        </w:tc>
        <w:tc>
          <w:tcPr>
            <w:tcW w:w="2349" w:type="dxa"/>
          </w:tcPr>
          <w:p w14:paraId="4B7208D4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16,272</w:t>
            </w:r>
          </w:p>
        </w:tc>
        <w:tc>
          <w:tcPr>
            <w:tcW w:w="2410" w:type="dxa"/>
          </w:tcPr>
          <w:p w14:paraId="70C98B6C" w14:textId="77777777" w:rsidR="00BA259F" w:rsidRPr="00C7691B" w:rsidRDefault="00BA259F" w:rsidP="00C7691B">
            <w:pPr>
              <w:ind w:firstLine="183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н-Бутанол</w:t>
            </w:r>
          </w:p>
        </w:tc>
        <w:tc>
          <w:tcPr>
            <w:tcW w:w="2181" w:type="dxa"/>
          </w:tcPr>
          <w:p w14:paraId="7EF6A957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17</w:t>
            </w:r>
            <w:r w:rsidR="00112B67"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</w:t>
            </w: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135</w:t>
            </w:r>
          </w:p>
        </w:tc>
      </w:tr>
      <w:tr w:rsidR="00BA259F" w:rsidRPr="00E1409B" w14:paraId="7D5920F4" w14:textId="77777777" w:rsidTr="00C7691B">
        <w:tc>
          <w:tcPr>
            <w:tcW w:w="2328" w:type="dxa"/>
          </w:tcPr>
          <w:p w14:paraId="2F2AF231" w14:textId="77777777" w:rsidR="00BA259F" w:rsidRPr="00C7691B" w:rsidRDefault="00BA259F" w:rsidP="00C7691B">
            <w:pPr>
              <w:autoSpaceDE w:val="0"/>
              <w:autoSpaceDN w:val="0"/>
              <w:ind w:firstLine="169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изо-Пропилбензол</w:t>
            </w:r>
          </w:p>
        </w:tc>
        <w:tc>
          <w:tcPr>
            <w:tcW w:w="2349" w:type="dxa"/>
          </w:tcPr>
          <w:p w14:paraId="1D9A1FC3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17,305</w:t>
            </w:r>
          </w:p>
        </w:tc>
        <w:tc>
          <w:tcPr>
            <w:tcW w:w="2410" w:type="dxa"/>
          </w:tcPr>
          <w:p w14:paraId="3CC14D23" w14:textId="13EF3206" w:rsidR="00BA259F" w:rsidRPr="00C7691B" w:rsidRDefault="00BA259F" w:rsidP="00C7691B">
            <w:pPr>
              <w:ind w:firstLine="183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изо-</w:t>
            </w:r>
            <w:r w:rsid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П</w:t>
            </w: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ропилбензол</w:t>
            </w:r>
          </w:p>
        </w:tc>
        <w:tc>
          <w:tcPr>
            <w:tcW w:w="2181" w:type="dxa"/>
          </w:tcPr>
          <w:p w14:paraId="5EB914A0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26</w:t>
            </w:r>
            <w:r w:rsidR="00112B67"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</w:t>
            </w: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833</w:t>
            </w:r>
          </w:p>
        </w:tc>
      </w:tr>
      <w:tr w:rsidR="00BA259F" w:rsidRPr="00E1409B" w14:paraId="4DE04598" w14:textId="77777777" w:rsidTr="00C7691B">
        <w:tc>
          <w:tcPr>
            <w:tcW w:w="2328" w:type="dxa"/>
          </w:tcPr>
          <w:p w14:paraId="5F5220E2" w14:textId="77777777" w:rsidR="00BA259F" w:rsidRPr="00C7691B" w:rsidRDefault="00BA259F" w:rsidP="00C7691B">
            <w:pPr>
              <w:autoSpaceDE w:val="0"/>
              <w:autoSpaceDN w:val="0"/>
              <w:ind w:firstLine="169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о-Ксилол</w:t>
            </w:r>
          </w:p>
        </w:tc>
        <w:tc>
          <w:tcPr>
            <w:tcW w:w="2349" w:type="dxa"/>
          </w:tcPr>
          <w:p w14:paraId="6CC45BD6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17,788</w:t>
            </w:r>
          </w:p>
        </w:tc>
        <w:tc>
          <w:tcPr>
            <w:tcW w:w="2410" w:type="dxa"/>
          </w:tcPr>
          <w:p w14:paraId="4404037F" w14:textId="77777777" w:rsidR="00BA259F" w:rsidRPr="00C7691B" w:rsidRDefault="00BA259F" w:rsidP="00C7691B">
            <w:pPr>
              <w:ind w:firstLine="183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о-Ксилол</w:t>
            </w:r>
          </w:p>
        </w:tc>
        <w:tc>
          <w:tcPr>
            <w:tcW w:w="2181" w:type="dxa"/>
          </w:tcPr>
          <w:p w14:paraId="6907088F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25</w:t>
            </w:r>
            <w:r w:rsidR="00112B67"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</w:t>
            </w: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894</w:t>
            </w:r>
          </w:p>
        </w:tc>
      </w:tr>
      <w:tr w:rsidR="00BA259F" w:rsidRPr="00E1409B" w14:paraId="2A8D78A9" w14:textId="77777777" w:rsidTr="00C7691B">
        <w:tc>
          <w:tcPr>
            <w:tcW w:w="2328" w:type="dxa"/>
          </w:tcPr>
          <w:p w14:paraId="2FDAA46C" w14:textId="77777777" w:rsidR="00BA259F" w:rsidRPr="00C7691B" w:rsidRDefault="00BA259F" w:rsidP="00C7691B">
            <w:pPr>
              <w:autoSpaceDE w:val="0"/>
              <w:autoSpaceDN w:val="0"/>
              <w:ind w:firstLine="169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Стирол</w:t>
            </w:r>
          </w:p>
        </w:tc>
        <w:tc>
          <w:tcPr>
            <w:tcW w:w="2349" w:type="dxa"/>
          </w:tcPr>
          <w:p w14:paraId="71E292A8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20,133</w:t>
            </w:r>
          </w:p>
        </w:tc>
        <w:tc>
          <w:tcPr>
            <w:tcW w:w="2410" w:type="dxa"/>
          </w:tcPr>
          <w:p w14:paraId="1C21258E" w14:textId="77777777" w:rsidR="00BA259F" w:rsidRPr="00C7691B" w:rsidRDefault="00BA259F" w:rsidP="00C7691B">
            <w:pPr>
              <w:ind w:firstLine="183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Стирол</w:t>
            </w:r>
          </w:p>
        </w:tc>
        <w:tc>
          <w:tcPr>
            <w:tcW w:w="2181" w:type="dxa"/>
          </w:tcPr>
          <w:p w14:paraId="3EAA6911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25,894</w:t>
            </w:r>
          </w:p>
        </w:tc>
      </w:tr>
      <w:tr w:rsidR="00BA259F" w:rsidRPr="00E1409B" w14:paraId="6B569B17" w14:textId="77777777" w:rsidTr="00C7691B">
        <w:tc>
          <w:tcPr>
            <w:tcW w:w="2328" w:type="dxa"/>
          </w:tcPr>
          <w:p w14:paraId="105AA9D0" w14:textId="77777777" w:rsidR="00BA259F" w:rsidRPr="00C7691B" w:rsidRDefault="00BA259F" w:rsidP="00C7691B">
            <w:pPr>
              <w:autoSpaceDE w:val="0"/>
              <w:autoSpaceDN w:val="0"/>
              <w:ind w:firstLine="169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α-Метилстирол</w:t>
            </w:r>
          </w:p>
        </w:tc>
        <w:tc>
          <w:tcPr>
            <w:tcW w:w="2349" w:type="dxa"/>
          </w:tcPr>
          <w:p w14:paraId="01314FCE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22,270</w:t>
            </w:r>
          </w:p>
        </w:tc>
        <w:tc>
          <w:tcPr>
            <w:tcW w:w="2410" w:type="dxa"/>
          </w:tcPr>
          <w:p w14:paraId="5BCF5100" w14:textId="77777777" w:rsidR="00BA259F" w:rsidRPr="00C7691B" w:rsidRDefault="00BA259F" w:rsidP="00C7691B">
            <w:pPr>
              <w:ind w:firstLine="183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α-Метилстирол</w:t>
            </w:r>
          </w:p>
        </w:tc>
        <w:tc>
          <w:tcPr>
            <w:tcW w:w="2181" w:type="dxa"/>
          </w:tcPr>
          <w:p w14:paraId="3B634B90" w14:textId="77777777" w:rsidR="00BA259F" w:rsidRPr="00C7691B" w:rsidRDefault="00BA259F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769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29,111</w:t>
            </w:r>
          </w:p>
        </w:tc>
      </w:tr>
    </w:tbl>
    <w:p w14:paraId="7488C201" w14:textId="77777777" w:rsidR="00C17EB8" w:rsidRPr="00E1409B" w:rsidRDefault="00C17EB8" w:rsidP="00E1409B">
      <w:pPr>
        <w:ind w:firstLine="709"/>
        <w:rPr>
          <w:rFonts w:ascii="Arial" w:hAnsi="Arial" w:cs="Arial"/>
          <w:bCs/>
          <w:color w:val="000000" w:themeColor="text1"/>
          <w:sz w:val="24"/>
        </w:rPr>
      </w:pPr>
    </w:p>
    <w:p w14:paraId="3D879BEC" w14:textId="77777777" w:rsidR="00BA259F" w:rsidRPr="00E1409B" w:rsidRDefault="00BA259F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На первой колонке со слоем неподвижной жидкой фазы (НЖФ) полиэтиленгликоль 20000 определению этилацетата мешает винилацетат, метанола - изо-пропилацетат, бензола - этанол (в больших количествах), н-бутанола - м-ксилол. </w:t>
      </w:r>
    </w:p>
    <w:p w14:paraId="16757472" w14:textId="77777777" w:rsidR="00BA259F" w:rsidRPr="00E1409B" w:rsidRDefault="00BA259F" w:rsidP="00C7691B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На второй колонке со слоем НЖФ   </w:t>
      </w:r>
      <w:r w:rsidR="00A726BC" w:rsidRPr="00E1409B">
        <w:rPr>
          <w:rFonts w:ascii="Arial" w:hAnsi="Arial" w:cs="Arial"/>
          <w:bCs/>
          <w:color w:val="000000" w:themeColor="text1"/>
          <w:sz w:val="24"/>
        </w:rPr>
        <w:t>(</w:t>
      </w:r>
      <w:r w:rsidRPr="00E1409B">
        <w:rPr>
          <w:rFonts w:ascii="Arial" w:hAnsi="Arial" w:cs="Arial"/>
          <w:bCs/>
          <w:color w:val="000000" w:themeColor="text1"/>
          <w:sz w:val="24"/>
        </w:rPr>
        <w:t>6%- цианопропропилфенил -94%- метилполисилоксан</w:t>
      </w:r>
      <w:r w:rsidR="00A726BC" w:rsidRPr="00E1409B">
        <w:rPr>
          <w:rFonts w:ascii="Arial" w:hAnsi="Arial" w:cs="Arial"/>
          <w:bCs/>
          <w:color w:val="000000" w:themeColor="text1"/>
          <w:sz w:val="24"/>
        </w:rPr>
        <w:t>)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определению изо-пропанола мешает ацетонитрил (в больших количествах), н-пропанола - толуол, а изо-бутанола – бензол (в больших количествах), пара веществ м- и п-ксилолы, а также пара стирол и о-ксилол выходят одним пиком.</w:t>
      </w:r>
    </w:p>
    <w:p w14:paraId="3300E65F" w14:textId="77777777" w:rsidR="00F364E4" w:rsidRPr="00E1409B" w:rsidRDefault="00F364E4" w:rsidP="00C7691B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</w:p>
    <w:bookmarkEnd w:id="26"/>
    <w:bookmarkEnd w:id="27"/>
    <w:bookmarkEnd w:id="28"/>
    <w:bookmarkEnd w:id="29"/>
    <w:p w14:paraId="4492A3C0" w14:textId="77777777" w:rsidR="007F18E3" w:rsidRPr="00E1409B" w:rsidRDefault="007F18E3" w:rsidP="00C7691B">
      <w:pPr>
        <w:spacing w:line="360" w:lineRule="auto"/>
        <w:ind w:firstLine="709"/>
        <w:rPr>
          <w:rFonts w:ascii="Arial" w:hAnsi="Arial" w:cs="Arial"/>
          <w:b/>
          <w:color w:val="000000" w:themeColor="text1"/>
          <w:sz w:val="24"/>
        </w:rPr>
      </w:pPr>
      <w:r w:rsidRPr="00E1409B">
        <w:rPr>
          <w:rFonts w:ascii="Arial" w:hAnsi="Arial" w:cs="Arial"/>
          <w:b/>
          <w:color w:val="000000" w:themeColor="text1"/>
          <w:sz w:val="24"/>
        </w:rPr>
        <w:t>10 Отбор пробы воды</w:t>
      </w:r>
    </w:p>
    <w:p w14:paraId="48A0E367" w14:textId="77777777" w:rsidR="007F18E3" w:rsidRPr="00E1409B" w:rsidRDefault="007F18E3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При отборе проб воды следует руководствоваться:</w:t>
      </w:r>
    </w:p>
    <w:p w14:paraId="513C3FBC" w14:textId="77777777" w:rsidR="007F18E3" w:rsidRPr="00E1409B" w:rsidRDefault="007F18E3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lastRenderedPageBreak/>
        <w:t xml:space="preserve">ГОСТ </w:t>
      </w:r>
      <w:r w:rsidR="00E317E0" w:rsidRPr="00E1409B">
        <w:rPr>
          <w:rFonts w:ascii="Arial" w:hAnsi="Arial" w:cs="Arial"/>
          <w:bCs/>
          <w:color w:val="000000" w:themeColor="text1"/>
          <w:sz w:val="24"/>
        </w:rPr>
        <w:t>31861</w:t>
      </w:r>
      <w:r w:rsidRPr="00E1409B">
        <w:rPr>
          <w:rFonts w:ascii="Arial" w:hAnsi="Arial" w:cs="Arial"/>
          <w:bCs/>
          <w:color w:val="000000" w:themeColor="text1"/>
          <w:sz w:val="24"/>
        </w:rPr>
        <w:t>-20</w:t>
      </w:r>
      <w:r w:rsidR="00E317E0" w:rsidRPr="00E1409B">
        <w:rPr>
          <w:rFonts w:ascii="Arial" w:hAnsi="Arial" w:cs="Arial"/>
          <w:bCs/>
          <w:color w:val="000000" w:themeColor="text1"/>
          <w:sz w:val="24"/>
        </w:rPr>
        <w:t>12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«</w:t>
      </w:r>
      <w:r w:rsidR="00E317E0" w:rsidRPr="00E1409B">
        <w:rPr>
          <w:rFonts w:ascii="Arial" w:hAnsi="Arial" w:cs="Arial"/>
          <w:bCs/>
          <w:color w:val="000000" w:themeColor="text1"/>
          <w:sz w:val="24"/>
        </w:rPr>
        <w:t>Вода. Общие требования к отбору проб</w:t>
      </w:r>
      <w:r w:rsidRPr="00E1409B">
        <w:rPr>
          <w:rFonts w:ascii="Arial" w:hAnsi="Arial" w:cs="Arial"/>
          <w:bCs/>
          <w:color w:val="000000" w:themeColor="text1"/>
          <w:sz w:val="24"/>
        </w:rPr>
        <w:t>».</w:t>
      </w:r>
    </w:p>
    <w:p w14:paraId="0F65F73A" w14:textId="77777777" w:rsidR="007F18E3" w:rsidRPr="00E1409B" w:rsidRDefault="007F18E3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Воду отбирают в чистые емкости предпочтительно из коричневого стекла с завинчивающимися крышками и прокладками из политетрафторэтилена. </w:t>
      </w:r>
    </w:p>
    <w:p w14:paraId="55CA1D13" w14:textId="77777777" w:rsidR="007F18E3" w:rsidRPr="00E1409B" w:rsidRDefault="007F18E3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Емкость полностью заполняется водой таким образом, чтобы между тефлоновым уплотнением при герметично закрытой крышке и водой отсутствовал воздух. Срок хранения пробы - не более одних суток в герметично закрытой стеклянной таре, заполненной под пробку, при температуре +4-8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0</w:t>
      </w:r>
      <w:r w:rsidRPr="00E1409B">
        <w:rPr>
          <w:rFonts w:ascii="Arial" w:hAnsi="Arial" w:cs="Arial"/>
          <w:bCs/>
          <w:color w:val="000000" w:themeColor="text1"/>
          <w:sz w:val="24"/>
        </w:rPr>
        <w:t>С в месте, защищенном от света. Если проба воды хранилась в холодильнике, то перед анализом ее надо выдержать 2 часа при комнатной температуре.</w:t>
      </w:r>
    </w:p>
    <w:p w14:paraId="45CA33CD" w14:textId="77777777" w:rsidR="007662C2" w:rsidRPr="00E1409B" w:rsidRDefault="007662C2" w:rsidP="00875586">
      <w:pPr>
        <w:pStyle w:val="10"/>
        <w:tabs>
          <w:tab w:val="clear" w:pos="1134"/>
          <w:tab w:val="left" w:pos="851"/>
          <w:tab w:val="num" w:pos="1415"/>
        </w:tabs>
        <w:spacing w:before="0"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320767" w14:textId="77777777" w:rsidR="00B8178A" w:rsidRPr="00E1409B" w:rsidRDefault="00B8178A" w:rsidP="00875586">
      <w:pPr>
        <w:pStyle w:val="10"/>
        <w:tabs>
          <w:tab w:val="clear" w:pos="1134"/>
          <w:tab w:val="left" w:pos="851"/>
          <w:tab w:val="num" w:pos="1415"/>
        </w:tabs>
        <w:spacing w:before="0"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32" w:name="_Toc129873911"/>
      <w:r w:rsidRPr="00E1409B">
        <w:rPr>
          <w:rFonts w:ascii="Arial" w:hAnsi="Arial" w:cs="Arial"/>
          <w:color w:val="000000" w:themeColor="text1"/>
          <w:sz w:val="24"/>
          <w:szCs w:val="24"/>
        </w:rPr>
        <w:t>11 Приготовление водной вытяжки</w:t>
      </w:r>
      <w:bookmarkEnd w:id="32"/>
    </w:p>
    <w:p w14:paraId="0F52E2A6" w14:textId="636913A0" w:rsidR="00D876FA" w:rsidRPr="00E1409B" w:rsidRDefault="00D876FA" w:rsidP="00875586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 До проведения исследований все образцы продукции (кроме подгузников) выдерживают в открытом виде (без упаковки) при комнатной температуре и естественном воздухообмене не менее 24 ч. Образцы из полимерных материалов и резины тщательно промывают водой при температуре 37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0</w:t>
      </w:r>
      <w:r w:rsidRPr="00E1409B">
        <w:rPr>
          <w:rFonts w:ascii="Arial" w:hAnsi="Arial" w:cs="Arial"/>
          <w:bCs/>
          <w:color w:val="000000" w:themeColor="text1"/>
          <w:sz w:val="24"/>
        </w:rPr>
        <w:t>С (без применения моющих средств), прополаскивают дистиллированной водой и просушивают при комнатной температуре. Соски промывают с 15 мин. кипячением. Водную вытяжку из материалов различного состава и назначения готовят следующим образом:</w:t>
      </w:r>
    </w:p>
    <w:p w14:paraId="79CDA0E4" w14:textId="0B87803D" w:rsidR="007662C2" w:rsidRPr="00E1409B" w:rsidRDefault="007662C2" w:rsidP="00875586">
      <w:pPr>
        <w:spacing w:line="360" w:lineRule="auto"/>
        <w:ind w:firstLine="709"/>
        <w:rPr>
          <w:rFonts w:ascii="Arial" w:hAnsi="Arial" w:cs="Arial"/>
          <w:b/>
          <w:bCs/>
          <w:color w:val="000000" w:themeColor="text1"/>
          <w:sz w:val="24"/>
        </w:rPr>
      </w:pPr>
      <w:r w:rsidRPr="00E1409B">
        <w:rPr>
          <w:rFonts w:ascii="Arial" w:hAnsi="Arial" w:cs="Arial"/>
          <w:b/>
          <w:bCs/>
          <w:color w:val="000000" w:themeColor="text1"/>
          <w:sz w:val="24"/>
        </w:rPr>
        <w:t>11.1 Соски, соски пустышки, прорезыватели</w:t>
      </w:r>
    </w:p>
    <w:p w14:paraId="60A23992" w14:textId="77777777" w:rsidR="007662C2" w:rsidRPr="00E1409B" w:rsidRDefault="007662C2" w:rsidP="00875586">
      <w:pPr>
        <w:shd w:val="clear" w:color="auto" w:fill="FFFFFF"/>
        <w:spacing w:line="360" w:lineRule="auto"/>
        <w:ind w:firstLine="709"/>
        <w:rPr>
          <w:rFonts w:ascii="Arial" w:hAnsi="Arial" w:cs="Arial"/>
          <w:color w:val="1A1A1A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Образец замачивают в дистиллированной воде при соотношении площади поверхности изделия (см 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2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) к объему модельной среды (см 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>)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 xml:space="preserve">  </w:t>
      </w:r>
      <w:r w:rsidRPr="00E1409B">
        <w:rPr>
          <w:rFonts w:ascii="Arial" w:hAnsi="Arial" w:cs="Arial"/>
          <w:bCs/>
          <w:color w:val="000000" w:themeColor="text1"/>
          <w:sz w:val="24"/>
        </w:rPr>
        <w:t>1:1.</w:t>
      </w:r>
      <w:r w:rsidRPr="00E1409B">
        <w:rPr>
          <w:rFonts w:ascii="Arial" w:hAnsi="Arial" w:cs="Arial"/>
          <w:color w:val="1A1A1A"/>
          <w:sz w:val="24"/>
        </w:rPr>
        <w:t xml:space="preserve"> Затем помещают закрытую колбу в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термостат при температуре (40 ± 2) °С </w:t>
      </w:r>
      <w:r w:rsidRPr="00E1409B">
        <w:rPr>
          <w:rFonts w:ascii="Arial" w:hAnsi="Arial" w:cs="Arial"/>
          <w:color w:val="1A1A1A"/>
          <w:sz w:val="24"/>
        </w:rPr>
        <w:t>на  24 ч.</w:t>
      </w:r>
    </w:p>
    <w:p w14:paraId="4A8781DC" w14:textId="77777777" w:rsidR="007662C2" w:rsidRPr="00E1409B" w:rsidRDefault="007662C2" w:rsidP="00875586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В дополнении к дистиллированной воде испытания проводят в модельных средах с рН 4 и рН 9</w:t>
      </w:r>
    </w:p>
    <w:p w14:paraId="4B8DBD5F" w14:textId="602C01CF" w:rsidR="007662C2" w:rsidRPr="00E1409B" w:rsidRDefault="007662C2" w:rsidP="00875586">
      <w:pPr>
        <w:spacing w:line="360" w:lineRule="auto"/>
        <w:ind w:firstLine="709"/>
        <w:rPr>
          <w:rFonts w:ascii="Arial" w:hAnsi="Arial" w:cs="Arial"/>
          <w:b/>
          <w:bCs/>
          <w:color w:val="000000" w:themeColor="text1"/>
          <w:sz w:val="24"/>
        </w:rPr>
      </w:pPr>
      <w:r w:rsidRPr="00E1409B">
        <w:rPr>
          <w:rFonts w:ascii="Arial" w:hAnsi="Arial" w:cs="Arial"/>
          <w:b/>
          <w:bCs/>
          <w:color w:val="000000" w:themeColor="text1"/>
          <w:sz w:val="24"/>
        </w:rPr>
        <w:t>11.2 Посуда и столовые приборы</w:t>
      </w:r>
    </w:p>
    <w:p w14:paraId="17A6C74C" w14:textId="77777777" w:rsidR="007662C2" w:rsidRPr="00E1409B" w:rsidRDefault="007662C2" w:rsidP="00875586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Основная модельная среда - дистиллированная вода. Образец замачивают при соотношении площади поверхности изделия (см 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2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) к объему модельной среды (см 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>)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 xml:space="preserve">  </w:t>
      </w:r>
      <w:r w:rsidRPr="00E1409B">
        <w:rPr>
          <w:rFonts w:ascii="Arial" w:hAnsi="Arial" w:cs="Arial"/>
          <w:bCs/>
          <w:color w:val="000000" w:themeColor="text1"/>
          <w:sz w:val="24"/>
        </w:rPr>
        <w:t>1:1 или по объему и выдерживают в закрытой емкости..</w:t>
      </w:r>
    </w:p>
    <w:p w14:paraId="743863A8" w14:textId="77777777" w:rsidR="007662C2" w:rsidRPr="00E1409B" w:rsidRDefault="007662C2" w:rsidP="00875586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 Время выдержки: если время контакта пищевого продукта с изделием не превышает 10 минут, экспозиция при исследовании – 2 часа;</w:t>
      </w:r>
    </w:p>
    <w:p w14:paraId="325414F3" w14:textId="77777777" w:rsidR="00D876FA" w:rsidRPr="00E1409B" w:rsidRDefault="00D876FA" w:rsidP="00875586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если время контакта пищевого продукта с изделием не превышает 2 часов, экспозиция при исследовании – 1 сутки; </w:t>
      </w:r>
    </w:p>
    <w:p w14:paraId="5EB47DED" w14:textId="77777777" w:rsidR="007662C2" w:rsidRPr="00E1409B" w:rsidRDefault="007662C2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если время контакта пищевого продукта с изделием от 2 до 48 часов, экспозиция при исследовании – 3 суток; </w:t>
      </w:r>
    </w:p>
    <w:p w14:paraId="4D4FCA28" w14:textId="77777777" w:rsidR="007662C2" w:rsidRPr="00E1409B" w:rsidRDefault="007662C2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lastRenderedPageBreak/>
        <w:t>если время контакта пищевого продукта с изделием свыше 48 часов, экспозиция при исследовании – 10 суток.</w:t>
      </w:r>
    </w:p>
    <w:p w14:paraId="090B514D" w14:textId="77777777" w:rsidR="007662C2" w:rsidRPr="00E1409B" w:rsidRDefault="007662C2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Температурные режимы: изделия, предназначенные для контакта с пищевыми продуктами при температуре окружающей среды, заливают дистиллированной водой (модельным раствором) комнатной температуры;</w:t>
      </w:r>
    </w:p>
    <w:p w14:paraId="123AB89D" w14:textId="77777777" w:rsidR="007662C2" w:rsidRPr="00E1409B" w:rsidRDefault="007662C2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изделия, предназначенные для контакта с горячей пищей, заливают нагретой до 80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0</w:t>
      </w:r>
      <w:r w:rsidRPr="00E1409B">
        <w:rPr>
          <w:rFonts w:ascii="Arial" w:hAnsi="Arial" w:cs="Arial"/>
          <w:bCs/>
          <w:color w:val="000000" w:themeColor="text1"/>
          <w:sz w:val="24"/>
        </w:rPr>
        <w:t>С дистиллированной водой (модельным раствором) и далее выдерживают при комнатной температуре в течение вышеуказанного времени</w:t>
      </w:r>
      <w:r w:rsidR="00D876FA" w:rsidRPr="00E1409B">
        <w:rPr>
          <w:rFonts w:ascii="Arial" w:hAnsi="Arial" w:cs="Arial"/>
          <w:bCs/>
          <w:color w:val="000000" w:themeColor="text1"/>
          <w:sz w:val="24"/>
        </w:rPr>
        <w:t>;</w:t>
      </w:r>
    </w:p>
    <w:p w14:paraId="71C91701" w14:textId="77777777" w:rsidR="00D876FA" w:rsidRPr="00E1409B" w:rsidRDefault="00D876FA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формы для выпечки хлеба, ветчины и т. д. заливают кипящим модельным раствором (дистиллированной водой), закрывают крышкой и кипятят в течение часа.</w:t>
      </w:r>
    </w:p>
    <w:p w14:paraId="569C9E51" w14:textId="77777777" w:rsidR="007662C2" w:rsidRPr="00E1409B" w:rsidRDefault="007662C2" w:rsidP="00C7691B">
      <w:pPr>
        <w:spacing w:line="360" w:lineRule="auto"/>
        <w:ind w:firstLine="709"/>
        <w:rPr>
          <w:rFonts w:ascii="Arial" w:hAnsi="Arial" w:cs="Arial"/>
          <w:b/>
          <w:bCs/>
          <w:color w:val="000000" w:themeColor="text1"/>
          <w:sz w:val="24"/>
        </w:rPr>
      </w:pPr>
      <w:r w:rsidRPr="00E1409B">
        <w:rPr>
          <w:rFonts w:ascii="Arial" w:hAnsi="Arial" w:cs="Arial"/>
          <w:b/>
          <w:bCs/>
          <w:color w:val="000000" w:themeColor="text1"/>
          <w:sz w:val="24"/>
        </w:rPr>
        <w:t>11.3 Изделия санитарно-гигиенические и галантерейные (ножницы, расчески, щетки и др.)</w:t>
      </w:r>
    </w:p>
    <w:p w14:paraId="51727C11" w14:textId="77777777" w:rsidR="007662C2" w:rsidRPr="00E1409B" w:rsidRDefault="007662C2" w:rsidP="00C7691B">
      <w:pPr>
        <w:shd w:val="clear" w:color="auto" w:fill="FFFFFF"/>
        <w:spacing w:line="360" w:lineRule="auto"/>
        <w:ind w:firstLine="709"/>
        <w:rPr>
          <w:rFonts w:ascii="Arial" w:hAnsi="Arial" w:cs="Arial"/>
          <w:color w:val="1A1A1A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Образец замачивают в дистиллированной воде при соотношении площади поверхности изделия (см 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2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) к объему модельной среды (см 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>)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 xml:space="preserve"> 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1:2  или 1 г на 10 см 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(при невозможности подсчитать площадь, например, щетина). </w:t>
      </w:r>
      <w:r w:rsidRPr="00E1409B">
        <w:rPr>
          <w:rFonts w:ascii="Arial" w:hAnsi="Arial" w:cs="Arial"/>
          <w:color w:val="1A1A1A"/>
          <w:sz w:val="24"/>
        </w:rPr>
        <w:t xml:space="preserve">Затем помещают закрытую колбу в </w:t>
      </w:r>
      <w:r w:rsidRPr="00E1409B">
        <w:rPr>
          <w:rFonts w:ascii="Arial" w:hAnsi="Arial" w:cs="Arial"/>
          <w:bCs/>
          <w:color w:val="000000" w:themeColor="text1"/>
          <w:sz w:val="24"/>
        </w:rPr>
        <w:t>термостат при температуре (37 ± 2) °С и выдерживают 3 часа.</w:t>
      </w:r>
      <w:r w:rsidRPr="00E1409B">
        <w:rPr>
          <w:rFonts w:ascii="Arial" w:hAnsi="Arial" w:cs="Arial"/>
          <w:color w:val="1A1A1A"/>
          <w:sz w:val="24"/>
        </w:rPr>
        <w:t>.</w:t>
      </w:r>
    </w:p>
    <w:p w14:paraId="300E6E92" w14:textId="77777777" w:rsidR="007662C2" w:rsidRPr="00E1409B" w:rsidRDefault="007662C2" w:rsidP="00C7691B">
      <w:pPr>
        <w:spacing w:line="360" w:lineRule="auto"/>
        <w:ind w:firstLine="709"/>
        <w:rPr>
          <w:rFonts w:ascii="Arial" w:hAnsi="Arial" w:cs="Arial"/>
          <w:b/>
          <w:bCs/>
          <w:color w:val="000000" w:themeColor="text1"/>
          <w:sz w:val="24"/>
        </w:rPr>
      </w:pPr>
      <w:r w:rsidRPr="00E1409B">
        <w:rPr>
          <w:rFonts w:ascii="Arial" w:hAnsi="Arial" w:cs="Arial"/>
          <w:b/>
          <w:bCs/>
          <w:color w:val="000000" w:themeColor="text1"/>
          <w:sz w:val="24"/>
        </w:rPr>
        <w:t xml:space="preserve">11.4 Зубные щетки, массажеры для десен и аналогичные изделия для ухода за полостью рта </w:t>
      </w:r>
    </w:p>
    <w:p w14:paraId="34B49B13" w14:textId="77777777" w:rsidR="007662C2" w:rsidRPr="00E1409B" w:rsidRDefault="007662C2" w:rsidP="00C7691B">
      <w:pPr>
        <w:shd w:val="clear" w:color="auto" w:fill="FFFFFF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Образец замачивают в дистиллированной воде при соотношении площади поверхности изделия (см 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2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) к объему модельной среды (см 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>)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 xml:space="preserve"> 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1:1  или 1 г на 10 см 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(для щетины). </w:t>
      </w:r>
      <w:r w:rsidRPr="00E1409B">
        <w:rPr>
          <w:rFonts w:ascii="Arial" w:hAnsi="Arial" w:cs="Arial"/>
          <w:color w:val="1A1A1A"/>
          <w:sz w:val="24"/>
        </w:rPr>
        <w:t xml:space="preserve">Затем помещают закрытую колбу в </w:t>
      </w:r>
      <w:r w:rsidRPr="00E1409B">
        <w:rPr>
          <w:rFonts w:ascii="Arial" w:hAnsi="Arial" w:cs="Arial"/>
          <w:bCs/>
          <w:color w:val="000000" w:themeColor="text1"/>
          <w:sz w:val="24"/>
        </w:rPr>
        <w:t>термостат при температуре (40 ± 2) °С и выдерживают 2 часа.</w:t>
      </w:r>
    </w:p>
    <w:p w14:paraId="0FADFF0C" w14:textId="77777777" w:rsidR="007662C2" w:rsidRPr="00E1409B" w:rsidRDefault="007662C2" w:rsidP="00C7691B">
      <w:pPr>
        <w:shd w:val="clear" w:color="auto" w:fill="FFFFFF"/>
        <w:spacing w:line="360" w:lineRule="auto"/>
        <w:ind w:firstLine="709"/>
        <w:rPr>
          <w:rFonts w:ascii="Arial" w:hAnsi="Arial" w:cs="Arial"/>
          <w:b/>
          <w:bCs/>
          <w:color w:val="000000" w:themeColor="text1"/>
          <w:sz w:val="24"/>
        </w:rPr>
      </w:pPr>
      <w:r w:rsidRPr="00E1409B">
        <w:rPr>
          <w:rFonts w:ascii="Arial" w:hAnsi="Arial" w:cs="Arial"/>
          <w:b/>
          <w:bCs/>
          <w:color w:val="000000" w:themeColor="text1"/>
          <w:sz w:val="24"/>
        </w:rPr>
        <w:t xml:space="preserve">11.5 Подгузники </w:t>
      </w:r>
    </w:p>
    <w:p w14:paraId="211E2C5A" w14:textId="77777777" w:rsidR="007662C2" w:rsidRPr="00E1409B" w:rsidRDefault="007662C2" w:rsidP="00C7691B">
      <w:pPr>
        <w:shd w:val="clear" w:color="auto" w:fill="FFFFFF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Исследования подгузников  проводят в водной вытяжке (дистиллированная вода) без разрушения при насыщенности 1 см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2</w:t>
      </w:r>
      <w:r w:rsidRPr="00E1409B">
        <w:rPr>
          <w:rFonts w:ascii="Arial" w:hAnsi="Arial" w:cs="Arial"/>
          <w:bCs/>
          <w:color w:val="000000" w:themeColor="text1"/>
          <w:sz w:val="24"/>
        </w:rPr>
        <w:t>/см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>, температуре (40 ± 2) °С в течение 3 часов или при температуре (20 ± 2) °С в течение 24 часов</w:t>
      </w:r>
    </w:p>
    <w:p w14:paraId="1D984CFE" w14:textId="77777777" w:rsidR="007662C2" w:rsidRPr="00E1409B" w:rsidRDefault="007662C2" w:rsidP="00C7691B">
      <w:pPr>
        <w:shd w:val="clear" w:color="auto" w:fill="FFFFFF"/>
        <w:spacing w:line="360" w:lineRule="auto"/>
        <w:ind w:firstLine="709"/>
        <w:rPr>
          <w:rFonts w:ascii="Arial" w:hAnsi="Arial" w:cs="Arial"/>
          <w:b/>
          <w:bCs/>
          <w:color w:val="000000" w:themeColor="text1"/>
          <w:sz w:val="24"/>
        </w:rPr>
      </w:pPr>
      <w:r w:rsidRPr="00E1409B">
        <w:rPr>
          <w:rFonts w:ascii="Arial" w:hAnsi="Arial" w:cs="Arial"/>
          <w:b/>
          <w:bCs/>
          <w:color w:val="000000" w:themeColor="text1"/>
          <w:sz w:val="24"/>
        </w:rPr>
        <w:t>11.6 Одежда из текстильных материалов</w:t>
      </w:r>
    </w:p>
    <w:p w14:paraId="76CE6D02" w14:textId="77777777" w:rsidR="007662C2" w:rsidRPr="00E1409B" w:rsidRDefault="007662C2" w:rsidP="00C7691B">
      <w:pPr>
        <w:shd w:val="clear" w:color="auto" w:fill="FFFFFF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Пробы, измельченные на кусочки размером (10 х 10) мм, помещают в колбу с притертой пробкой и заливают дистиллированной водой в соотношении: для одежды первого слоя, постельного белья – (1,0 ± 0,1) г на 50 см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воды; для одежды второго слоя, тяжелых махровых хлопчатобумажных тканей - (1,0 ± 0,1) г на 100 см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 воды. Колбы с образцами выдерживают в термостате 1 час при температуре (40 ± 2) °С</w:t>
      </w:r>
    </w:p>
    <w:p w14:paraId="6838E387" w14:textId="77777777" w:rsidR="007662C2" w:rsidRPr="00E1409B" w:rsidRDefault="007662C2" w:rsidP="00C7691B">
      <w:pPr>
        <w:shd w:val="clear" w:color="auto" w:fill="FFFFFF"/>
        <w:spacing w:line="360" w:lineRule="auto"/>
        <w:ind w:firstLine="709"/>
        <w:rPr>
          <w:rFonts w:ascii="Arial" w:hAnsi="Arial" w:cs="Arial"/>
          <w:b/>
          <w:bCs/>
          <w:color w:val="000000" w:themeColor="text1"/>
          <w:sz w:val="24"/>
        </w:rPr>
      </w:pPr>
      <w:r w:rsidRPr="00E1409B">
        <w:rPr>
          <w:rFonts w:ascii="Arial" w:hAnsi="Arial" w:cs="Arial"/>
          <w:b/>
          <w:bCs/>
          <w:color w:val="000000" w:themeColor="text1"/>
          <w:sz w:val="24"/>
        </w:rPr>
        <w:lastRenderedPageBreak/>
        <w:t xml:space="preserve">11.7 Коляски </w:t>
      </w:r>
    </w:p>
    <w:p w14:paraId="697DB158" w14:textId="77777777" w:rsidR="007662C2" w:rsidRPr="00E1409B" w:rsidRDefault="007662C2" w:rsidP="00C7691B">
      <w:pPr>
        <w:shd w:val="clear" w:color="auto" w:fill="FFFFFF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Для текстильных материалов -  пробы измельчают на кусочки размером (10 х 10) мм, помещают в колбу с притертой пробкой и заливают дистиллированной водой в соотношении  (1,0 ± 0,1) г на 100 см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 воды; для пластика – образец замачивают в дистиллированной воде при соотношении площади поверхности образца (см 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2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) к объему воды (см 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>)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 xml:space="preserve">  </w:t>
      </w:r>
      <w:r w:rsidRPr="00E1409B">
        <w:rPr>
          <w:rFonts w:ascii="Arial" w:hAnsi="Arial" w:cs="Arial"/>
          <w:bCs/>
          <w:color w:val="000000" w:themeColor="text1"/>
          <w:sz w:val="24"/>
        </w:rPr>
        <w:t>1:2. Колбы с образцами выдерживают в термостате 3 час при температуре (37 ± 2) °С</w:t>
      </w:r>
    </w:p>
    <w:p w14:paraId="16096E1D" w14:textId="77777777" w:rsidR="007662C2" w:rsidRPr="00E1409B" w:rsidRDefault="007662C2" w:rsidP="00C7691B">
      <w:pPr>
        <w:shd w:val="clear" w:color="auto" w:fill="FFFFFF"/>
        <w:spacing w:line="360" w:lineRule="auto"/>
        <w:ind w:firstLine="709"/>
        <w:rPr>
          <w:rFonts w:ascii="Arial" w:hAnsi="Arial" w:cs="Arial"/>
          <w:b/>
          <w:bCs/>
          <w:color w:val="000000" w:themeColor="text1"/>
          <w:sz w:val="24"/>
        </w:rPr>
      </w:pPr>
      <w:r w:rsidRPr="00E1409B">
        <w:rPr>
          <w:rFonts w:ascii="Arial" w:hAnsi="Arial" w:cs="Arial"/>
          <w:b/>
          <w:bCs/>
          <w:color w:val="000000" w:themeColor="text1"/>
          <w:sz w:val="24"/>
        </w:rPr>
        <w:t>11.8  Велосипеды, школьно-письменные принадлежности, игрушки</w:t>
      </w:r>
    </w:p>
    <w:p w14:paraId="02D20CA8" w14:textId="77777777" w:rsidR="007662C2" w:rsidRPr="00E1409B" w:rsidRDefault="007662C2" w:rsidP="00C7691B">
      <w:pPr>
        <w:shd w:val="clear" w:color="auto" w:fill="FFFFFF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Образцы замачивают в дистиллированной воде при соотношении площади поверхности изделия (см 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2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) к объему воды (см 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>)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 xml:space="preserve"> 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1:2  или 1 г на 10 см 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(при сложных конфигурациях или невозможности подсчитать их площадь). </w:t>
      </w:r>
      <w:r w:rsidRPr="00E1409B">
        <w:rPr>
          <w:rFonts w:ascii="Arial" w:hAnsi="Arial" w:cs="Arial"/>
          <w:color w:val="1A1A1A"/>
          <w:sz w:val="24"/>
        </w:rPr>
        <w:t xml:space="preserve">Затем помещают закрытую колбу в </w:t>
      </w:r>
      <w:r w:rsidRPr="00E1409B">
        <w:rPr>
          <w:rFonts w:ascii="Arial" w:hAnsi="Arial" w:cs="Arial"/>
          <w:bCs/>
          <w:color w:val="000000" w:themeColor="text1"/>
          <w:sz w:val="24"/>
        </w:rPr>
        <w:t>термостат при температуре (37 ± 2) °С и выдерживают 3 часа.</w:t>
      </w:r>
    </w:p>
    <w:p w14:paraId="0A04448D" w14:textId="77777777" w:rsidR="003C0D83" w:rsidRPr="00E1409B" w:rsidRDefault="003C0D83" w:rsidP="00C7691B">
      <w:pPr>
        <w:shd w:val="clear" w:color="auto" w:fill="FFFFFF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Велосипеды (детали велосипедов, имеющие непосредственный контакт с кожей ребенка).</w:t>
      </w:r>
    </w:p>
    <w:p w14:paraId="4F3C2C66" w14:textId="7F531F5F" w:rsidR="005243EF" w:rsidRPr="00E1409B" w:rsidRDefault="005243EF" w:rsidP="00C7691B">
      <w:pPr>
        <w:spacing w:line="360" w:lineRule="auto"/>
        <w:ind w:firstLine="709"/>
        <w:rPr>
          <w:rFonts w:ascii="Arial" w:hAnsi="Arial" w:cs="Arial"/>
          <w:b/>
          <w:bCs/>
          <w:color w:val="000000" w:themeColor="text1"/>
          <w:sz w:val="24"/>
        </w:rPr>
      </w:pPr>
      <w:r w:rsidRPr="00E1409B">
        <w:rPr>
          <w:rFonts w:ascii="Arial" w:hAnsi="Arial" w:cs="Arial"/>
          <w:b/>
          <w:bCs/>
          <w:color w:val="000000" w:themeColor="text1"/>
          <w:sz w:val="24"/>
        </w:rPr>
        <w:t>11.</w:t>
      </w:r>
      <w:r w:rsidR="007662C2" w:rsidRPr="00E1409B">
        <w:rPr>
          <w:rFonts w:ascii="Arial" w:hAnsi="Arial" w:cs="Arial"/>
          <w:b/>
          <w:bCs/>
          <w:color w:val="000000" w:themeColor="text1"/>
          <w:sz w:val="24"/>
        </w:rPr>
        <w:t>9</w:t>
      </w:r>
      <w:r w:rsidRPr="00E1409B">
        <w:rPr>
          <w:rFonts w:ascii="Arial" w:hAnsi="Arial" w:cs="Arial"/>
          <w:b/>
          <w:bCs/>
          <w:color w:val="000000" w:themeColor="text1"/>
          <w:sz w:val="24"/>
        </w:rPr>
        <w:t xml:space="preserve"> Определение объема колбы*</w:t>
      </w:r>
    </w:p>
    <w:p w14:paraId="528014B4" w14:textId="77777777" w:rsidR="005243EF" w:rsidRPr="00E1409B" w:rsidRDefault="005243EF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Для проведения расчета отношения площади исследуемого образца к объему воды необходимо знать объем используемой колбы (V</w:t>
      </w:r>
      <w:r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>КОЛ</w:t>
      </w:r>
      <w:r w:rsidRPr="00E1409B">
        <w:rPr>
          <w:rFonts w:ascii="Arial" w:hAnsi="Arial" w:cs="Arial"/>
          <w:bCs/>
          <w:color w:val="000000" w:themeColor="text1"/>
          <w:sz w:val="24"/>
        </w:rPr>
        <w:t>), который определяют следующим образом: колбу до верхнего края шлифа заполняют водой, после этого колбу закрывают  притертой пробкой так, чтобы под ней не было пузырьков воздуха. Объем оставшейся в колбе воды (V</w:t>
      </w:r>
      <w:r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>КОЛ</w:t>
      </w:r>
      <w:r w:rsidRPr="00E1409B">
        <w:rPr>
          <w:rFonts w:ascii="Arial" w:hAnsi="Arial" w:cs="Arial"/>
          <w:bCs/>
          <w:color w:val="000000" w:themeColor="text1"/>
          <w:sz w:val="24"/>
        </w:rPr>
        <w:t>) измеряют мерным цилиндром.</w:t>
      </w:r>
    </w:p>
    <w:p w14:paraId="16A73175" w14:textId="77777777" w:rsidR="005243EF" w:rsidRPr="00E1409B" w:rsidRDefault="005243EF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*объемы используемых колб разных фирм-производителей отличаются друг от друга, поэтому необходимо  измерить объем хотя бы одной колбы из новой партии. </w:t>
      </w:r>
    </w:p>
    <w:p w14:paraId="272116D8" w14:textId="1F5200C4" w:rsidR="005243EF" w:rsidRPr="00E1409B" w:rsidRDefault="005243EF" w:rsidP="00C7691B">
      <w:pPr>
        <w:spacing w:line="360" w:lineRule="auto"/>
        <w:ind w:firstLine="709"/>
        <w:rPr>
          <w:rFonts w:ascii="Arial" w:hAnsi="Arial" w:cs="Arial"/>
          <w:b/>
          <w:bCs/>
          <w:color w:val="000000" w:themeColor="text1"/>
          <w:sz w:val="24"/>
        </w:rPr>
      </w:pPr>
      <w:r w:rsidRPr="00E1409B">
        <w:rPr>
          <w:rFonts w:ascii="Arial" w:hAnsi="Arial" w:cs="Arial"/>
          <w:b/>
          <w:bCs/>
          <w:color w:val="000000" w:themeColor="text1"/>
          <w:sz w:val="24"/>
        </w:rPr>
        <w:t>11.</w:t>
      </w:r>
      <w:r w:rsidR="007662C2" w:rsidRPr="00E1409B">
        <w:rPr>
          <w:rFonts w:ascii="Arial" w:hAnsi="Arial" w:cs="Arial"/>
          <w:b/>
          <w:bCs/>
          <w:color w:val="000000" w:themeColor="text1"/>
          <w:sz w:val="24"/>
        </w:rPr>
        <w:t>10</w:t>
      </w:r>
      <w:r w:rsidRPr="00E1409B">
        <w:rPr>
          <w:rFonts w:ascii="Arial" w:hAnsi="Arial" w:cs="Arial"/>
          <w:b/>
          <w:bCs/>
          <w:color w:val="000000" w:themeColor="text1"/>
          <w:sz w:val="24"/>
        </w:rPr>
        <w:t xml:space="preserve"> Подготовка пробы водной вытяжки из образцов, объемом которых можно пренебречь</w:t>
      </w:r>
    </w:p>
    <w:p w14:paraId="3B761EEE" w14:textId="77777777" w:rsidR="005243EF" w:rsidRPr="00E1409B" w:rsidRDefault="005243EF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Водную вытяжку из материалов толщиной которых можно пренебречь (листы бумаги, полимерные пленки, ткани, тонкий картон и т.д.) готовят следующим образом: в колбу с притертой пробкой вместимостью 100 или 250 см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 xml:space="preserve">3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(шлиф 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29</w:t>
      </w:r>
      <w:r w:rsidRPr="00E1409B">
        <w:rPr>
          <w:rFonts w:ascii="Arial" w:hAnsi="Arial" w:cs="Arial"/>
          <w:bCs/>
          <w:color w:val="000000" w:themeColor="text1"/>
          <w:sz w:val="24"/>
        </w:rPr>
        <w:t>/</w:t>
      </w:r>
      <w:r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>32</w:t>
      </w:r>
      <w:r w:rsidRPr="00E1409B">
        <w:rPr>
          <w:rFonts w:ascii="Arial" w:hAnsi="Arial" w:cs="Arial"/>
          <w:bCs/>
          <w:color w:val="000000" w:themeColor="text1"/>
          <w:sz w:val="24"/>
        </w:rPr>
        <w:t>) помещают приготовленный исследуемый образец целый, если проходит в горловину колбы, или порезанный на полосы шириной 20</w:t>
      </w:r>
      <w:r w:rsidR="00895FB6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-</w:t>
      </w:r>
      <w:r w:rsidR="00895FB6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smartTag w:uri="urn:schemas-microsoft-com:office:smarttags" w:element="metricconverter">
        <w:smartTagPr>
          <w:attr w:name="ProductID" w:val="22 мм"/>
        </w:smartTagPr>
        <w:r w:rsidRPr="00E1409B">
          <w:rPr>
            <w:rFonts w:ascii="Arial" w:hAnsi="Arial" w:cs="Arial"/>
            <w:bCs/>
            <w:color w:val="000000" w:themeColor="text1"/>
            <w:sz w:val="24"/>
          </w:rPr>
          <w:t>22 мм</w:t>
        </w:r>
      </w:smartTag>
      <w:r w:rsidRPr="00E1409B">
        <w:rPr>
          <w:rFonts w:ascii="Arial" w:hAnsi="Arial" w:cs="Arial"/>
          <w:bCs/>
          <w:color w:val="000000" w:themeColor="text1"/>
          <w:sz w:val="24"/>
        </w:rPr>
        <w:t xml:space="preserve">. Колбу полностью заполняют дистиллированной водой таким образом, чтобы после закрывания ее пробкой, в ней отсутствовали пузырьки воздуха. Картон и другие пористые </w:t>
      </w:r>
      <w:r w:rsidRPr="00E1409B">
        <w:rPr>
          <w:rFonts w:ascii="Arial" w:hAnsi="Arial" w:cs="Arial"/>
          <w:bCs/>
          <w:color w:val="000000" w:themeColor="text1"/>
          <w:sz w:val="24"/>
        </w:rPr>
        <w:lastRenderedPageBreak/>
        <w:t>материалы содержат в своем объеме много воздуха, поэтому необходимо выждать время пока воздух не выйдет из объема образца.</w:t>
      </w:r>
    </w:p>
    <w:p w14:paraId="3D8D6EB9" w14:textId="77777777" w:rsidR="005243EF" w:rsidRPr="00E1409B" w:rsidRDefault="005243EF" w:rsidP="00C7691B">
      <w:pPr>
        <w:spacing w:line="360" w:lineRule="auto"/>
        <w:ind w:firstLine="709"/>
        <w:rPr>
          <w:rFonts w:ascii="Arial" w:hAnsi="Arial" w:cs="Arial"/>
          <w:b/>
          <w:bCs/>
          <w:color w:val="000000" w:themeColor="text1"/>
          <w:sz w:val="24"/>
        </w:rPr>
      </w:pPr>
      <w:r w:rsidRPr="00E1409B">
        <w:rPr>
          <w:rFonts w:ascii="Arial" w:hAnsi="Arial" w:cs="Arial"/>
          <w:b/>
          <w:bCs/>
          <w:color w:val="000000" w:themeColor="text1"/>
          <w:sz w:val="24"/>
        </w:rPr>
        <w:t>11.</w:t>
      </w:r>
      <w:r w:rsidR="007662C2" w:rsidRPr="00E1409B">
        <w:rPr>
          <w:rFonts w:ascii="Arial" w:hAnsi="Arial" w:cs="Arial"/>
          <w:b/>
          <w:bCs/>
          <w:color w:val="000000" w:themeColor="text1"/>
          <w:sz w:val="24"/>
        </w:rPr>
        <w:t>11</w:t>
      </w:r>
      <w:r w:rsidRPr="00E1409B">
        <w:rPr>
          <w:rFonts w:ascii="Arial" w:hAnsi="Arial" w:cs="Arial"/>
          <w:b/>
          <w:bCs/>
          <w:color w:val="000000" w:themeColor="text1"/>
          <w:sz w:val="24"/>
        </w:rPr>
        <w:t xml:space="preserve"> Подготовка пробы водной вытяжки из образцов, объем которых соизмерим с объемом воды в колбе</w:t>
      </w:r>
    </w:p>
    <w:p w14:paraId="75DD7603" w14:textId="77777777" w:rsidR="005243EF" w:rsidRPr="00E1409B" w:rsidRDefault="005243EF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Если объем исследуемого образца соизмерим с объемом воды в колбе (при толщине образца больше </w:t>
      </w:r>
      <w:smartTag w:uri="urn:schemas-microsoft-com:office:smarttags" w:element="metricconverter">
        <w:smartTagPr>
          <w:attr w:name="ProductID" w:val="2 мм"/>
        </w:smartTagPr>
        <w:r w:rsidRPr="00E1409B">
          <w:rPr>
            <w:rFonts w:ascii="Arial" w:hAnsi="Arial" w:cs="Arial"/>
            <w:bCs/>
            <w:color w:val="000000" w:themeColor="text1"/>
            <w:sz w:val="24"/>
          </w:rPr>
          <w:t>2 мм</w:t>
        </w:r>
      </w:smartTag>
      <w:r w:rsidRPr="00E1409B">
        <w:rPr>
          <w:rFonts w:ascii="Arial" w:hAnsi="Arial" w:cs="Arial"/>
          <w:bCs/>
          <w:color w:val="000000" w:themeColor="text1"/>
          <w:sz w:val="24"/>
        </w:rPr>
        <w:t>), то для нахождения необходимого соотношения между поверхностью образца и объемом воды в колбе решают систему из четырех уравнений с четырьмя неизвестными.</w:t>
      </w:r>
    </w:p>
    <w:p w14:paraId="4C0543E1" w14:textId="270ECC6C" w:rsidR="005243EF" w:rsidRPr="00E1409B" w:rsidRDefault="005243EF" w:rsidP="00875586">
      <w:pPr>
        <w:spacing w:line="360" w:lineRule="auto"/>
        <w:ind w:firstLine="709"/>
        <w:jc w:val="center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V</w:t>
      </w:r>
      <w:r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>В</w:t>
      </w:r>
      <w:r w:rsidR="004623C0"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+</w:t>
      </w:r>
      <w:r w:rsidR="004623C0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V</w:t>
      </w:r>
      <w:r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 xml:space="preserve">ОБ </w:t>
      </w:r>
      <w:r w:rsidRPr="00E1409B">
        <w:rPr>
          <w:rFonts w:ascii="Arial" w:hAnsi="Arial" w:cs="Arial"/>
          <w:bCs/>
          <w:color w:val="000000" w:themeColor="text1"/>
          <w:sz w:val="24"/>
        </w:rPr>
        <w:t>= V</w:t>
      </w:r>
      <w:r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>КОЛ</w:t>
      </w:r>
      <w:r w:rsidRPr="00E1409B">
        <w:rPr>
          <w:rFonts w:ascii="Arial" w:hAnsi="Arial" w:cs="Arial"/>
          <w:bCs/>
          <w:color w:val="000000" w:themeColor="text1"/>
          <w:sz w:val="24"/>
        </w:rPr>
        <w:t>;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(1)</w:t>
      </w:r>
    </w:p>
    <w:p w14:paraId="0109F312" w14:textId="7DC50989" w:rsidR="005243EF" w:rsidRPr="00E1409B" w:rsidRDefault="005243EF" w:rsidP="00875586">
      <w:pPr>
        <w:spacing w:line="360" w:lineRule="auto"/>
        <w:ind w:firstLine="709"/>
        <w:jc w:val="center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  <w:lang w:val="en-US"/>
        </w:rPr>
        <w:t>S</w:t>
      </w:r>
      <w:r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>ОБ</w:t>
      </w:r>
      <w:r w:rsidR="004623C0"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:</w:t>
      </w:r>
      <w:r w:rsidR="004623C0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  <w:lang w:val="en-US"/>
        </w:rPr>
        <w:t>V</w:t>
      </w:r>
      <w:r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 xml:space="preserve">В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= </w:t>
      </w:r>
      <w:r w:rsidRPr="00E1409B">
        <w:rPr>
          <w:rFonts w:ascii="Arial" w:hAnsi="Arial" w:cs="Arial"/>
          <w:bCs/>
          <w:color w:val="000000" w:themeColor="text1"/>
          <w:sz w:val="24"/>
          <w:lang w:val="en-US"/>
        </w:rPr>
        <w:t>x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: </w:t>
      </w:r>
      <w:r w:rsidRPr="00E1409B">
        <w:rPr>
          <w:rFonts w:ascii="Arial" w:hAnsi="Arial" w:cs="Arial"/>
          <w:bCs/>
          <w:color w:val="000000" w:themeColor="text1"/>
          <w:sz w:val="24"/>
          <w:lang w:val="en-US"/>
        </w:rPr>
        <w:t>y</w:t>
      </w:r>
      <w:r w:rsidRPr="00E1409B">
        <w:rPr>
          <w:rFonts w:ascii="Arial" w:hAnsi="Arial" w:cs="Arial"/>
          <w:bCs/>
          <w:color w:val="000000" w:themeColor="text1"/>
          <w:sz w:val="24"/>
        </w:rPr>
        <w:t>;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 xml:space="preserve">   (2)</w:t>
      </w:r>
    </w:p>
    <w:p w14:paraId="75BEB554" w14:textId="0B0BBB1B" w:rsidR="005243EF" w:rsidRPr="00E1409B" w:rsidRDefault="005243EF" w:rsidP="00875586">
      <w:pPr>
        <w:spacing w:line="360" w:lineRule="auto"/>
        <w:ind w:firstLine="709"/>
        <w:jc w:val="center"/>
        <w:rPr>
          <w:rFonts w:ascii="Arial" w:hAnsi="Arial" w:cs="Arial"/>
          <w:bCs/>
          <w:color w:val="000000" w:themeColor="text1"/>
          <w:sz w:val="24"/>
          <w:lang w:val="en-US"/>
        </w:rPr>
      </w:pPr>
      <w:r w:rsidRPr="00E1409B">
        <w:rPr>
          <w:rFonts w:ascii="Arial" w:hAnsi="Arial" w:cs="Arial"/>
          <w:bCs/>
          <w:color w:val="000000" w:themeColor="text1"/>
          <w:sz w:val="24"/>
          <w:lang w:val="en-US"/>
        </w:rPr>
        <w:t>V</w:t>
      </w:r>
      <w:r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>ОБ</w:t>
      </w:r>
      <w:r w:rsidR="004623C0" w:rsidRPr="00E1409B">
        <w:rPr>
          <w:rFonts w:ascii="Arial" w:hAnsi="Arial" w:cs="Arial"/>
          <w:bCs/>
          <w:color w:val="000000" w:themeColor="text1"/>
          <w:sz w:val="24"/>
          <w:vertAlign w:val="subscript"/>
          <w:lang w:val="en-US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  <w:lang w:val="en-US"/>
        </w:rPr>
        <w:t>=</w:t>
      </w:r>
      <w:r w:rsidR="004623C0" w:rsidRPr="00E1409B">
        <w:rPr>
          <w:rFonts w:ascii="Arial" w:hAnsi="Arial" w:cs="Arial"/>
          <w:bCs/>
          <w:color w:val="000000" w:themeColor="text1"/>
          <w:sz w:val="24"/>
          <w:lang w:val="en-US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  <w:lang w:val="en-US"/>
        </w:rPr>
        <w:t>a × b × h;</w:t>
      </w:r>
      <w:r w:rsidRPr="00E1409B">
        <w:rPr>
          <w:rFonts w:ascii="Arial" w:hAnsi="Arial" w:cs="Arial"/>
          <w:bCs/>
          <w:color w:val="000000" w:themeColor="text1"/>
          <w:sz w:val="24"/>
          <w:lang w:val="en-US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  <w:lang w:val="en-US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  <w:lang w:val="en-US"/>
        </w:rPr>
        <w:tab/>
        <w:t xml:space="preserve">           </w:t>
      </w:r>
      <w:r w:rsidR="00C7691B" w:rsidRPr="00875586">
        <w:rPr>
          <w:rFonts w:ascii="Arial" w:hAnsi="Arial" w:cs="Arial"/>
          <w:bCs/>
          <w:color w:val="000000" w:themeColor="text1"/>
          <w:sz w:val="24"/>
          <w:lang w:val="en-US"/>
        </w:rPr>
        <w:t xml:space="preserve">  </w:t>
      </w:r>
      <w:r w:rsidRPr="00E1409B">
        <w:rPr>
          <w:rFonts w:ascii="Arial" w:hAnsi="Arial" w:cs="Arial"/>
          <w:bCs/>
          <w:color w:val="000000" w:themeColor="text1"/>
          <w:sz w:val="24"/>
          <w:lang w:val="en-US"/>
        </w:rPr>
        <w:t>(3)</w:t>
      </w:r>
    </w:p>
    <w:p w14:paraId="303F55C6" w14:textId="5C15AD16" w:rsidR="005243EF" w:rsidRPr="00E1409B" w:rsidRDefault="005243EF" w:rsidP="00875586">
      <w:pPr>
        <w:spacing w:line="360" w:lineRule="auto"/>
        <w:ind w:firstLine="709"/>
        <w:jc w:val="center"/>
        <w:rPr>
          <w:rFonts w:ascii="Arial" w:hAnsi="Arial" w:cs="Arial"/>
          <w:bCs/>
          <w:color w:val="000000" w:themeColor="text1"/>
          <w:sz w:val="24"/>
          <w:lang w:val="en-US"/>
        </w:rPr>
      </w:pPr>
      <w:r w:rsidRPr="00E1409B">
        <w:rPr>
          <w:rFonts w:ascii="Arial" w:hAnsi="Arial" w:cs="Arial"/>
          <w:bCs/>
          <w:color w:val="000000" w:themeColor="text1"/>
          <w:sz w:val="24"/>
          <w:lang w:val="en-US"/>
        </w:rPr>
        <w:t>S</w:t>
      </w:r>
      <w:r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>ОБ</w:t>
      </w:r>
      <w:r w:rsidR="004623C0" w:rsidRPr="00E1409B">
        <w:rPr>
          <w:rFonts w:ascii="Arial" w:hAnsi="Arial" w:cs="Arial"/>
          <w:bCs/>
          <w:color w:val="000000" w:themeColor="text1"/>
          <w:sz w:val="24"/>
          <w:vertAlign w:val="subscript"/>
          <w:lang w:val="en-US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  <w:lang w:val="en-US"/>
        </w:rPr>
        <w:t>=</w:t>
      </w:r>
      <w:r w:rsidR="004623C0" w:rsidRPr="00E1409B">
        <w:rPr>
          <w:rFonts w:ascii="Arial" w:hAnsi="Arial" w:cs="Arial"/>
          <w:bCs/>
          <w:color w:val="000000" w:themeColor="text1"/>
          <w:sz w:val="24"/>
          <w:lang w:val="en-US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  <w:lang w:val="en-US"/>
        </w:rPr>
        <w:t xml:space="preserve">2 × a × b + 2 × (a + b) × h, </w:t>
      </w:r>
      <w:r w:rsidRPr="00E1409B">
        <w:rPr>
          <w:rFonts w:ascii="Arial" w:hAnsi="Arial" w:cs="Arial"/>
          <w:bCs/>
          <w:color w:val="000000" w:themeColor="text1"/>
          <w:sz w:val="24"/>
        </w:rPr>
        <w:t>где</w:t>
      </w:r>
      <w:r w:rsidRPr="00E1409B">
        <w:rPr>
          <w:rFonts w:ascii="Arial" w:hAnsi="Arial" w:cs="Arial"/>
          <w:bCs/>
          <w:color w:val="000000" w:themeColor="text1"/>
          <w:sz w:val="24"/>
          <w:lang w:val="en-US"/>
        </w:rPr>
        <w:tab/>
        <w:t xml:space="preserve">   (4)</w:t>
      </w:r>
    </w:p>
    <w:p w14:paraId="08CA4E7F" w14:textId="2BD6936A" w:rsidR="005243EF" w:rsidRPr="00E1409B" w:rsidRDefault="00CD69B2" w:rsidP="00CD69B2">
      <w:pPr>
        <w:spacing w:line="360" w:lineRule="auto"/>
        <w:rPr>
          <w:rFonts w:ascii="Arial" w:hAnsi="Arial" w:cs="Arial"/>
          <w:bCs/>
          <w:color w:val="000000" w:themeColor="text1"/>
          <w:sz w:val="24"/>
        </w:rPr>
      </w:pPr>
      <w:r>
        <w:rPr>
          <w:rFonts w:ascii="Arial" w:hAnsi="Arial" w:cs="Arial"/>
          <w:bCs/>
          <w:color w:val="000000" w:themeColor="text1"/>
          <w:sz w:val="24"/>
        </w:rPr>
        <w:t>где,</w:t>
      </w:r>
      <w:r w:rsidR="005243EF" w:rsidRPr="00E1409B">
        <w:rPr>
          <w:rFonts w:ascii="Arial" w:hAnsi="Arial" w:cs="Arial"/>
          <w:bCs/>
          <w:color w:val="000000" w:themeColor="text1"/>
          <w:sz w:val="24"/>
        </w:rPr>
        <w:t>V</w:t>
      </w:r>
      <w:r w:rsidR="005243EF"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>В</w:t>
      </w:r>
      <w:r w:rsidR="005243EF" w:rsidRPr="00E1409B">
        <w:rPr>
          <w:rFonts w:ascii="Arial" w:hAnsi="Arial" w:cs="Arial"/>
          <w:bCs/>
          <w:color w:val="000000" w:themeColor="text1"/>
          <w:sz w:val="24"/>
        </w:rPr>
        <w:t xml:space="preserve"> - объем воды в колбе, см</w:t>
      </w:r>
      <w:r w:rsidR="005243EF"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="005243EF" w:rsidRPr="00E1409B">
        <w:rPr>
          <w:rFonts w:ascii="Arial" w:hAnsi="Arial" w:cs="Arial"/>
          <w:bCs/>
          <w:color w:val="000000" w:themeColor="text1"/>
          <w:sz w:val="24"/>
        </w:rPr>
        <w:t>;</w:t>
      </w:r>
    </w:p>
    <w:p w14:paraId="54320F24" w14:textId="77777777" w:rsidR="005243EF" w:rsidRPr="00E1409B" w:rsidRDefault="005243EF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V</w:t>
      </w:r>
      <w:r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>ОБ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- объем образца в колбе, см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>;</w:t>
      </w:r>
    </w:p>
    <w:p w14:paraId="1F7BA9FA" w14:textId="77777777" w:rsidR="005243EF" w:rsidRPr="00E1409B" w:rsidRDefault="005243EF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V</w:t>
      </w:r>
      <w:r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>КОЛ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- объем используемой колбы, см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(см. п. 11.1.);</w:t>
      </w:r>
    </w:p>
    <w:p w14:paraId="6634A3C0" w14:textId="77777777" w:rsidR="005243EF" w:rsidRPr="00E1409B" w:rsidRDefault="005243EF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S</w:t>
      </w:r>
      <w:r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>ОБ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- искомая поверхность образца, см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2</w:t>
      </w:r>
      <w:r w:rsidRPr="00E1409B">
        <w:rPr>
          <w:rFonts w:ascii="Arial" w:hAnsi="Arial" w:cs="Arial"/>
          <w:bCs/>
          <w:color w:val="000000" w:themeColor="text1"/>
          <w:sz w:val="24"/>
        </w:rPr>
        <w:t>;</w:t>
      </w:r>
    </w:p>
    <w:p w14:paraId="0C7AE4FB" w14:textId="77777777" w:rsidR="005243EF" w:rsidRPr="00E1409B" w:rsidRDefault="005243EF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S</w:t>
      </w:r>
      <w:r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>ОБ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: V</w:t>
      </w:r>
      <w:r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>В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= x</w:t>
      </w:r>
      <w:r w:rsidR="009511A7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:</w:t>
      </w:r>
      <w:r w:rsidR="009511A7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y - численное значение отношения величины поверхности образца к объему воды (заданное по методике пробоподготовки); </w:t>
      </w:r>
    </w:p>
    <w:p w14:paraId="61AF17B2" w14:textId="77777777" w:rsidR="005243EF" w:rsidRPr="00E1409B" w:rsidRDefault="005243EF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а - длина образца, см (искомая величина);</w:t>
      </w:r>
    </w:p>
    <w:p w14:paraId="152CEF71" w14:textId="77777777" w:rsidR="005243EF" w:rsidRPr="00E1409B" w:rsidRDefault="005243EF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b</w:t>
      </w:r>
      <w:r w:rsidR="009511A7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=</w:t>
      </w:r>
      <w:r w:rsidR="009511A7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2 см - ширина образца, (постоянная произвольно заданная величина);</w:t>
      </w:r>
    </w:p>
    <w:p w14:paraId="77EA8B7A" w14:textId="77777777" w:rsidR="005243EF" w:rsidRPr="00E1409B" w:rsidRDefault="005243EF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h - толщина образца, см (измеряемая величина).</w:t>
      </w:r>
    </w:p>
    <w:p w14:paraId="7BF5C7D2" w14:textId="77777777" w:rsidR="005243EF" w:rsidRPr="00E1409B" w:rsidRDefault="005243EF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Для упрощения задачи исследуемый образец представляем в виде параллелепипеда длиной (а) см, постоянной шириной </w:t>
      </w:r>
      <w:smartTag w:uri="urn:schemas-microsoft-com:office:smarttags" w:element="metricconverter">
        <w:smartTagPr>
          <w:attr w:name="ProductID" w:val="2 см"/>
        </w:smartTagPr>
        <w:r w:rsidRPr="00E1409B">
          <w:rPr>
            <w:rFonts w:ascii="Arial" w:hAnsi="Arial" w:cs="Arial"/>
            <w:bCs/>
            <w:color w:val="000000" w:themeColor="text1"/>
            <w:sz w:val="24"/>
          </w:rPr>
          <w:t>2 см</w:t>
        </w:r>
      </w:smartTag>
      <w:r w:rsidRPr="00E1409B">
        <w:rPr>
          <w:rFonts w:ascii="Arial" w:hAnsi="Arial" w:cs="Arial"/>
          <w:bCs/>
          <w:color w:val="000000" w:themeColor="text1"/>
          <w:sz w:val="24"/>
        </w:rPr>
        <w:t xml:space="preserve"> (чтобы образец мог пройти в горловину колбы), толщиной (h) см (измеряется при подготовке образца к анализу). При этом пренебрегаем численным значением площади торцов, образующихся при нарезании образца.</w:t>
      </w:r>
    </w:p>
    <w:p w14:paraId="1EFFB0E9" w14:textId="77777777" w:rsidR="005243EF" w:rsidRPr="00E1409B" w:rsidRDefault="005243EF" w:rsidP="00E1409B">
      <w:pPr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Решая систему уравнений (1-4), получаем выражение длины (а) образца в виде:</w:t>
      </w:r>
    </w:p>
    <w:p w14:paraId="5232AA98" w14:textId="77777777" w:rsidR="005243EF" w:rsidRDefault="005243EF" w:rsidP="00875586">
      <w:pPr>
        <w:ind w:firstLine="709"/>
        <w:jc w:val="center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object w:dxaOrig="2180" w:dyaOrig="960" w14:anchorId="1C334C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48pt" o:ole="">
            <v:imagedata r:id="rId15" o:title=""/>
          </v:shape>
          <o:OLEObject Type="Embed" ProgID="Equation.3" ShapeID="_x0000_i1025" DrawAspect="Content" ObjectID="_1743517173" r:id="rId16"/>
        </w:object>
      </w:r>
      <w:r w:rsidRPr="00E1409B">
        <w:rPr>
          <w:rFonts w:ascii="Arial" w:hAnsi="Arial" w:cs="Arial"/>
          <w:bCs/>
          <w:color w:val="000000" w:themeColor="text1"/>
          <w:sz w:val="24"/>
        </w:rPr>
        <w:t>.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>(5)</w:t>
      </w:r>
    </w:p>
    <w:p w14:paraId="48B3AAD6" w14:textId="77777777" w:rsidR="00C7691B" w:rsidRPr="00E1409B" w:rsidRDefault="00C7691B" w:rsidP="00E1409B">
      <w:pPr>
        <w:ind w:firstLine="709"/>
        <w:rPr>
          <w:rFonts w:ascii="Arial" w:hAnsi="Arial" w:cs="Arial"/>
          <w:bCs/>
          <w:color w:val="000000" w:themeColor="text1"/>
          <w:sz w:val="24"/>
        </w:rPr>
      </w:pPr>
    </w:p>
    <w:p w14:paraId="7CC75BC9" w14:textId="77777777" w:rsidR="005243EF" w:rsidRPr="00E1409B" w:rsidRDefault="005243EF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Зная численное значение длины образца (а) можно вычислить объем образца (V</w:t>
      </w:r>
      <w:r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>ОБ</w:t>
      </w:r>
      <w:r w:rsidRPr="00E1409B">
        <w:rPr>
          <w:rFonts w:ascii="Arial" w:hAnsi="Arial" w:cs="Arial"/>
          <w:bCs/>
          <w:color w:val="000000" w:themeColor="text1"/>
          <w:sz w:val="24"/>
        </w:rPr>
        <w:t>):</w:t>
      </w:r>
    </w:p>
    <w:p w14:paraId="071934AB" w14:textId="77777777" w:rsidR="005243EF" w:rsidRPr="00E1409B" w:rsidRDefault="005243EF" w:rsidP="00875586">
      <w:pPr>
        <w:spacing w:line="360" w:lineRule="auto"/>
        <w:ind w:firstLine="709"/>
        <w:jc w:val="center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V</w:t>
      </w:r>
      <w:r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>ОБ</w:t>
      </w:r>
      <w:r w:rsidR="009511A7"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=</w:t>
      </w:r>
      <w:r w:rsidR="009511A7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a</w:t>
      </w:r>
      <w:r w:rsidR="009511A7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×</w:t>
      </w:r>
      <w:r w:rsidR="009511A7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b</w:t>
      </w:r>
      <w:r w:rsidR="009511A7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×</w:t>
      </w:r>
      <w:r w:rsidR="009511A7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h</w:t>
      </w:r>
      <w:r w:rsidR="009511A7" w:rsidRPr="00E1409B">
        <w:rPr>
          <w:rFonts w:ascii="Arial" w:hAnsi="Arial" w:cs="Arial"/>
          <w:bCs/>
          <w:color w:val="000000" w:themeColor="text1"/>
          <w:sz w:val="24"/>
        </w:rPr>
        <w:tab/>
      </w:r>
      <w:r w:rsidR="009511A7" w:rsidRPr="00E1409B">
        <w:rPr>
          <w:rFonts w:ascii="Arial" w:hAnsi="Arial" w:cs="Arial"/>
          <w:bCs/>
          <w:color w:val="000000" w:themeColor="text1"/>
          <w:sz w:val="24"/>
        </w:rPr>
        <w:tab/>
      </w:r>
      <w:r w:rsidR="009511A7" w:rsidRPr="00E1409B">
        <w:rPr>
          <w:rFonts w:ascii="Arial" w:hAnsi="Arial" w:cs="Arial"/>
          <w:bCs/>
          <w:color w:val="000000" w:themeColor="text1"/>
          <w:sz w:val="24"/>
        </w:rPr>
        <w:tab/>
      </w:r>
      <w:r w:rsidR="009511A7"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>(6)</w:t>
      </w:r>
    </w:p>
    <w:p w14:paraId="6D064754" w14:textId="77777777" w:rsidR="005243EF" w:rsidRPr="00E1409B" w:rsidRDefault="005243EF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lastRenderedPageBreak/>
        <w:t>и объем воды в колбе (V</w:t>
      </w:r>
      <w:r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>В</w:t>
      </w:r>
      <w:r w:rsidRPr="00E1409B">
        <w:rPr>
          <w:rFonts w:ascii="Arial" w:hAnsi="Arial" w:cs="Arial"/>
          <w:bCs/>
          <w:color w:val="000000" w:themeColor="text1"/>
          <w:sz w:val="24"/>
        </w:rPr>
        <w:t>):</w:t>
      </w:r>
    </w:p>
    <w:p w14:paraId="24EB5F19" w14:textId="77777777" w:rsidR="005243EF" w:rsidRPr="00E1409B" w:rsidRDefault="005243EF" w:rsidP="00875586">
      <w:pPr>
        <w:spacing w:line="360" w:lineRule="auto"/>
        <w:ind w:firstLine="709"/>
        <w:jc w:val="center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V</w:t>
      </w:r>
      <w:r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>В</w:t>
      </w:r>
      <w:r w:rsidR="004623C0"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=</w:t>
      </w:r>
      <w:r w:rsidR="004623C0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(y</w:t>
      </w:r>
      <w:r w:rsidR="00160140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:</w:t>
      </w:r>
      <w:r w:rsidR="007F3AED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x)</w:t>
      </w:r>
      <w:r w:rsidR="007F3AED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×</w:t>
      </w:r>
      <w:r w:rsidR="007F3AED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S</w:t>
      </w:r>
      <w:r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>ОБ</w:t>
      </w:r>
      <w:r w:rsidRPr="00E1409B">
        <w:rPr>
          <w:rFonts w:ascii="Arial" w:hAnsi="Arial" w:cs="Arial"/>
          <w:bCs/>
          <w:color w:val="000000" w:themeColor="text1"/>
          <w:sz w:val="24"/>
        </w:rPr>
        <w:t>, где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Pr="00E1409B">
        <w:rPr>
          <w:rFonts w:ascii="Arial" w:hAnsi="Arial" w:cs="Arial"/>
          <w:bCs/>
          <w:color w:val="000000" w:themeColor="text1"/>
          <w:sz w:val="24"/>
        </w:rPr>
        <w:tab/>
        <w:t>(7)</w:t>
      </w:r>
    </w:p>
    <w:p w14:paraId="74AC060A" w14:textId="18BD08FF" w:rsidR="005243EF" w:rsidRPr="00E1409B" w:rsidRDefault="005243EF" w:rsidP="00875586">
      <w:pPr>
        <w:spacing w:line="360" w:lineRule="auto"/>
        <w:ind w:firstLine="709"/>
        <w:jc w:val="center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S</w:t>
      </w:r>
      <w:r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>ОБ</w:t>
      </w:r>
      <w:r w:rsidR="00160140"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=</w:t>
      </w:r>
      <w:r w:rsidR="00160140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2</w:t>
      </w:r>
      <w:r w:rsidR="00160140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×</w:t>
      </w:r>
      <w:r w:rsidR="00160140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a</w:t>
      </w:r>
      <w:r w:rsidR="00160140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×</w:t>
      </w:r>
      <w:r w:rsidR="00160140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b</w:t>
      </w:r>
      <w:r w:rsidR="00160140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+2</w:t>
      </w:r>
      <w:r w:rsidR="00160140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×</w:t>
      </w:r>
      <w:r w:rsidR="00160140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(a</w:t>
      </w:r>
      <w:r w:rsidR="00160140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+</w:t>
      </w:r>
      <w:r w:rsidR="00160140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b)</w:t>
      </w:r>
      <w:r w:rsidR="00160140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×</w:t>
      </w:r>
      <w:r w:rsidR="00160140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h.</w:t>
      </w:r>
      <w:r w:rsidRPr="00E1409B">
        <w:rPr>
          <w:rFonts w:ascii="Arial" w:hAnsi="Arial" w:cs="Arial"/>
          <w:bCs/>
          <w:color w:val="000000" w:themeColor="text1"/>
          <w:sz w:val="24"/>
        </w:rPr>
        <w:tab/>
      </w:r>
      <w:r w:rsidR="00160140" w:rsidRPr="00E1409B">
        <w:rPr>
          <w:rFonts w:ascii="Arial" w:hAnsi="Arial" w:cs="Arial"/>
          <w:bCs/>
          <w:color w:val="000000" w:themeColor="text1"/>
          <w:sz w:val="24"/>
        </w:rPr>
        <w:t xml:space="preserve">   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    </w:t>
      </w:r>
      <w:r w:rsidR="00C7691B">
        <w:rPr>
          <w:rFonts w:ascii="Arial" w:hAnsi="Arial" w:cs="Arial"/>
          <w:bCs/>
          <w:color w:val="000000" w:themeColor="text1"/>
          <w:sz w:val="24"/>
        </w:rPr>
        <w:t xml:space="preserve">  </w:t>
      </w:r>
      <w:r w:rsidRPr="00E1409B">
        <w:rPr>
          <w:rFonts w:ascii="Arial" w:hAnsi="Arial" w:cs="Arial"/>
          <w:bCs/>
          <w:color w:val="000000" w:themeColor="text1"/>
          <w:sz w:val="24"/>
        </w:rPr>
        <w:t>(8)</w:t>
      </w:r>
    </w:p>
    <w:p w14:paraId="0670A42C" w14:textId="77777777" w:rsidR="005243EF" w:rsidRPr="00E1409B" w:rsidRDefault="005243EF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Получив, численное значение длины образца a, образец изделия нарезают на полоски необходимых размеров, помещают в колбу и </w:t>
      </w:r>
      <w:r w:rsidR="00160140" w:rsidRPr="00E1409B">
        <w:rPr>
          <w:rFonts w:ascii="Arial" w:hAnsi="Arial" w:cs="Arial"/>
          <w:bCs/>
          <w:color w:val="000000" w:themeColor="text1"/>
          <w:sz w:val="24"/>
        </w:rPr>
        <w:t>заливают дистиллированной водой</w:t>
      </w:r>
      <w:r w:rsidRPr="00E1409B">
        <w:rPr>
          <w:rFonts w:ascii="Arial" w:hAnsi="Arial" w:cs="Arial"/>
          <w:bCs/>
          <w:color w:val="000000" w:themeColor="text1"/>
          <w:sz w:val="24"/>
        </w:rPr>
        <w:t>.</w:t>
      </w:r>
    </w:p>
    <w:p w14:paraId="2A56ED40" w14:textId="77777777" w:rsidR="00B8178A" w:rsidRPr="00E1409B" w:rsidRDefault="00B8178A" w:rsidP="00C7691B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</w:p>
    <w:p w14:paraId="63D86BBE" w14:textId="15ED30F0" w:rsidR="0081191A" w:rsidRPr="00E1409B" w:rsidRDefault="0081191A" w:rsidP="00875586">
      <w:pPr>
        <w:spacing w:line="360" w:lineRule="auto"/>
        <w:ind w:firstLine="708"/>
        <w:rPr>
          <w:rFonts w:ascii="Arial" w:hAnsi="Arial" w:cs="Arial"/>
          <w:b/>
          <w:color w:val="000000" w:themeColor="text1"/>
          <w:sz w:val="24"/>
        </w:rPr>
      </w:pPr>
      <w:r w:rsidRPr="00E1409B">
        <w:rPr>
          <w:rFonts w:ascii="Arial" w:hAnsi="Arial" w:cs="Arial"/>
          <w:b/>
          <w:color w:val="000000" w:themeColor="text1"/>
          <w:sz w:val="24"/>
        </w:rPr>
        <w:t>12. Подготовка пробы для анализа</w:t>
      </w:r>
    </w:p>
    <w:p w14:paraId="00AA3A69" w14:textId="77777777" w:rsidR="0081191A" w:rsidRPr="00E1409B" w:rsidRDefault="0081191A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Объем пробы для анализа - 10 см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. Для получения одного результата измерения отбирают две одинаковые пробы воды или водной вытяжки. </w:t>
      </w:r>
    </w:p>
    <w:p w14:paraId="1D8F6E37" w14:textId="77777777" w:rsidR="0081191A" w:rsidRPr="00E1409B" w:rsidRDefault="0081191A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При отсутствии возможности немедленного газохроматографического анализа вода или водная вытяжка из материала (без исследуемого образца) хранится в стеклянной емкости с притертой пробкой, заполненной под пробку, в защищенном от света прохладном месте. Срок хранения пробы - не более 1 суток при температуре 4</w:t>
      </w:r>
      <w:r w:rsidR="0058174B" w:rsidRPr="00E1409B">
        <w:rPr>
          <w:rFonts w:ascii="Arial" w:hAnsi="Arial" w:cs="Arial"/>
          <w:bCs/>
          <w:color w:val="000000" w:themeColor="text1"/>
          <w:sz w:val="24"/>
        </w:rPr>
        <w:t xml:space="preserve"> – </w:t>
      </w:r>
      <w:r w:rsidRPr="00E1409B">
        <w:rPr>
          <w:rFonts w:ascii="Arial" w:hAnsi="Arial" w:cs="Arial"/>
          <w:bCs/>
          <w:color w:val="000000" w:themeColor="text1"/>
          <w:sz w:val="24"/>
        </w:rPr>
        <w:t>8</w:t>
      </w:r>
      <w:r w:rsidR="0058174B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0</w:t>
      </w:r>
      <w:r w:rsidRPr="00E1409B">
        <w:rPr>
          <w:rFonts w:ascii="Arial" w:hAnsi="Arial" w:cs="Arial"/>
          <w:bCs/>
          <w:color w:val="000000" w:themeColor="text1"/>
          <w:sz w:val="24"/>
        </w:rPr>
        <w:t>С. Если проба воды хранилась в холодильнике, то перед анализом ее надо выдержать 2 часа при комнатной температуре.</w:t>
      </w:r>
    </w:p>
    <w:p w14:paraId="228403EF" w14:textId="77777777" w:rsidR="00B8178A" w:rsidRPr="00E1409B" w:rsidRDefault="00B8178A" w:rsidP="00C7691B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</w:p>
    <w:p w14:paraId="3D979F89" w14:textId="77777777" w:rsidR="007E5B8F" w:rsidRPr="00E1409B" w:rsidRDefault="004A67D7" w:rsidP="00C7691B">
      <w:pPr>
        <w:pStyle w:val="10"/>
        <w:tabs>
          <w:tab w:val="clear" w:pos="1134"/>
          <w:tab w:val="left" w:pos="851"/>
          <w:tab w:val="num" w:pos="1415"/>
        </w:tabs>
        <w:spacing w:before="0"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33" w:name="_Toc129873912"/>
      <w:r w:rsidRPr="00E1409B">
        <w:rPr>
          <w:rFonts w:ascii="Arial" w:hAnsi="Arial" w:cs="Arial"/>
          <w:color w:val="000000" w:themeColor="text1"/>
          <w:sz w:val="24"/>
          <w:szCs w:val="24"/>
        </w:rPr>
        <w:t>13</w:t>
      </w:r>
      <w:r w:rsidR="007E5B8F" w:rsidRPr="00E1409B">
        <w:rPr>
          <w:rFonts w:ascii="Arial" w:hAnsi="Arial" w:cs="Arial"/>
          <w:color w:val="000000" w:themeColor="text1"/>
          <w:sz w:val="24"/>
          <w:szCs w:val="24"/>
        </w:rPr>
        <w:t xml:space="preserve"> Выполнение измерений</w:t>
      </w:r>
      <w:bookmarkEnd w:id="33"/>
    </w:p>
    <w:p w14:paraId="7CD01356" w14:textId="77777777" w:rsidR="00165351" w:rsidRPr="00E1409B" w:rsidRDefault="00165351" w:rsidP="00C7691B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После выхода хроматографа и дозатора равновесного пара на режим, 10 см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пробы воды помещают во флакон и проводят все необходимые операции, описанные в п. 8.7. По окончании времени термостатирования вводят иглу трубопровода отбора пробы во флакон и одновременно нажимают клавишу «Старт» на панели хроматографа. По окончании хроматографического анализа производят определение времен удерживания, расчет площадей пиков, идентификацию и количественный расчет обнаруженных соединений на каждом канале.</w:t>
      </w:r>
    </w:p>
    <w:p w14:paraId="5582B431" w14:textId="77777777" w:rsidR="00165351" w:rsidRPr="00E1409B" w:rsidRDefault="00165351" w:rsidP="00C7691B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Для получения результата измерений концентраций веществ проводят два анализа одной водной вытяжки.</w:t>
      </w:r>
    </w:p>
    <w:p w14:paraId="12478FA6" w14:textId="77777777" w:rsidR="00165351" w:rsidRPr="00E1409B" w:rsidRDefault="00165351" w:rsidP="00C7691B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Если значение концентрации одного или нескольких веществ превышают верхний предел диапазона градуировки хроматографа, то анализируемый раствор необходимо разбавить и провести анализ разбавленного раствора.</w:t>
      </w:r>
    </w:p>
    <w:p w14:paraId="5E5E9098" w14:textId="77777777" w:rsidR="00165351" w:rsidRPr="00E1409B" w:rsidRDefault="00165351" w:rsidP="00C7691B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Каждый рабочий день перед проведением анализов пробы воды или водных вытяжек из исследуемых образцов необходимо проверять чистоту используемой для их приготовления дистиллированной воды и газохроматографической системы </w:t>
      </w:r>
      <w:r w:rsidRPr="00E1409B">
        <w:rPr>
          <w:rFonts w:ascii="Arial" w:hAnsi="Arial" w:cs="Arial"/>
          <w:bCs/>
          <w:color w:val="000000" w:themeColor="text1"/>
          <w:sz w:val="24"/>
        </w:rPr>
        <w:lastRenderedPageBreak/>
        <w:t>в целом, проводя один анализ дистиллированной воды.</w:t>
      </w:r>
    </w:p>
    <w:p w14:paraId="6CDE0762" w14:textId="77777777" w:rsidR="007E5B8F" w:rsidRPr="00E1409B" w:rsidRDefault="007E5B8F" w:rsidP="00C7691B">
      <w:pPr>
        <w:spacing w:line="360" w:lineRule="auto"/>
        <w:ind w:firstLine="709"/>
        <w:rPr>
          <w:rFonts w:ascii="Arial" w:hAnsi="Arial" w:cs="Arial"/>
          <w:sz w:val="24"/>
        </w:rPr>
      </w:pPr>
    </w:p>
    <w:p w14:paraId="1CCE3796" w14:textId="77777777" w:rsidR="007E5B8F" w:rsidRPr="00E1409B" w:rsidRDefault="007E5B8F" w:rsidP="00C7691B">
      <w:pPr>
        <w:pStyle w:val="10"/>
        <w:tabs>
          <w:tab w:val="clear" w:pos="1134"/>
          <w:tab w:val="left" w:pos="709"/>
          <w:tab w:val="num" w:pos="1415"/>
        </w:tabs>
        <w:spacing w:before="0"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34" w:name="_Toc129873913"/>
      <w:r w:rsidRPr="00E1409B">
        <w:rPr>
          <w:rFonts w:ascii="Arial" w:hAnsi="Arial" w:cs="Arial"/>
          <w:color w:val="000000" w:themeColor="text1"/>
          <w:sz w:val="24"/>
          <w:szCs w:val="24"/>
        </w:rPr>
        <w:t>1</w:t>
      </w:r>
      <w:r w:rsidR="00165351" w:rsidRPr="00E1409B">
        <w:rPr>
          <w:rFonts w:ascii="Arial" w:hAnsi="Arial" w:cs="Arial"/>
          <w:color w:val="000000" w:themeColor="text1"/>
          <w:sz w:val="24"/>
          <w:szCs w:val="24"/>
        </w:rPr>
        <w:t>4</w:t>
      </w:r>
      <w:r w:rsidRPr="00E1409B">
        <w:rPr>
          <w:rFonts w:ascii="Arial" w:hAnsi="Arial" w:cs="Arial"/>
          <w:color w:val="000000" w:themeColor="text1"/>
          <w:sz w:val="24"/>
          <w:szCs w:val="24"/>
        </w:rPr>
        <w:t xml:space="preserve"> Обработка результатов измерений</w:t>
      </w:r>
      <w:bookmarkEnd w:id="34"/>
    </w:p>
    <w:p w14:paraId="2E372812" w14:textId="77777777" w:rsidR="00EF24E1" w:rsidRPr="00E1409B" w:rsidRDefault="00EF24E1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Концентрацию (С) каждого определяемого вещества, содержащегося в пробе, рассчитывают по установленным в п. 8.7 индивидуальным градуировочным зависимостям.</w:t>
      </w:r>
    </w:p>
    <w:p w14:paraId="15090552" w14:textId="77777777" w:rsidR="00EF24E1" w:rsidRPr="00E1409B" w:rsidRDefault="00EF24E1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За результат измерения принимают среднее арифметическое значение двух параллельных определений.</w:t>
      </w:r>
    </w:p>
    <w:p w14:paraId="161DD8E8" w14:textId="77777777" w:rsidR="00EF24E1" w:rsidRPr="00E1409B" w:rsidRDefault="00EF24E1" w:rsidP="00C7691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Для обработки результатов хроматографического анализа используется программное обеспечение прибора.</w:t>
      </w:r>
    </w:p>
    <w:p w14:paraId="12170604" w14:textId="77777777" w:rsidR="007E5B8F" w:rsidRPr="00E1409B" w:rsidRDefault="007E5B8F" w:rsidP="00C7691B">
      <w:pPr>
        <w:spacing w:line="360" w:lineRule="auto"/>
        <w:ind w:firstLine="709"/>
        <w:rPr>
          <w:rFonts w:ascii="Arial" w:hAnsi="Arial" w:cs="Arial"/>
          <w:sz w:val="24"/>
        </w:rPr>
      </w:pPr>
    </w:p>
    <w:p w14:paraId="184E70BE" w14:textId="25C63033" w:rsidR="007F6BC3" w:rsidRPr="00E1409B" w:rsidRDefault="007F6BC3" w:rsidP="00875586">
      <w:pPr>
        <w:spacing w:line="360" w:lineRule="auto"/>
        <w:ind w:firstLine="708"/>
        <w:rPr>
          <w:rFonts w:ascii="Arial" w:hAnsi="Arial" w:cs="Arial"/>
          <w:b/>
          <w:sz w:val="24"/>
        </w:rPr>
      </w:pPr>
      <w:bookmarkStart w:id="35" w:name="_Toc129873914"/>
      <w:bookmarkStart w:id="36" w:name="_Toc116299717"/>
      <w:r w:rsidRPr="00E1409B">
        <w:rPr>
          <w:rFonts w:ascii="Arial" w:hAnsi="Arial" w:cs="Arial"/>
          <w:b/>
          <w:sz w:val="24"/>
        </w:rPr>
        <w:t>15 Проверка приемлемости  результатов параллельных определений</w:t>
      </w:r>
      <w:bookmarkEnd w:id="35"/>
    </w:p>
    <w:p w14:paraId="1447DFB9" w14:textId="77777777" w:rsidR="007F6BC3" w:rsidRPr="00E1409B" w:rsidRDefault="007F6BC3" w:rsidP="00C7691B">
      <w:pPr>
        <w:pStyle w:val="afe"/>
        <w:spacing w:line="360" w:lineRule="auto"/>
        <w:rPr>
          <w:rFonts w:cs="Arial"/>
          <w:bCs/>
          <w:color w:val="000000" w:themeColor="text1"/>
          <w:sz w:val="24"/>
          <w:szCs w:val="24"/>
        </w:rPr>
      </w:pPr>
      <w:r w:rsidRPr="00E1409B">
        <w:rPr>
          <w:rFonts w:cs="Arial"/>
          <w:bCs/>
          <w:color w:val="000000" w:themeColor="text1"/>
          <w:sz w:val="24"/>
          <w:szCs w:val="24"/>
        </w:rPr>
        <w:t>За результат анализа принимают среднее арифметическое результатов двух параллельных определений, расхождение между которыми не превышает предела повторяемости:</w:t>
      </w:r>
    </w:p>
    <w:p w14:paraId="245E869D" w14:textId="5BA06790" w:rsidR="007F6BC3" w:rsidRPr="00E1409B" w:rsidRDefault="007F6BC3" w:rsidP="00875586">
      <w:pPr>
        <w:spacing w:line="360" w:lineRule="auto"/>
        <w:ind w:firstLine="709"/>
        <w:jc w:val="center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object w:dxaOrig="2079" w:dyaOrig="740" w14:anchorId="77106ABF">
          <v:shape id="_x0000_i1026" type="#_x0000_t75" style="width:104.25pt;height:36.75pt" o:ole="" fillcolor="window">
            <v:imagedata r:id="rId17" o:title=""/>
          </v:shape>
          <o:OLEObject Type="Embed" ProgID="Equation.3" ShapeID="_x0000_i1026" DrawAspect="Content" ObjectID="_1743517174" r:id="rId18"/>
        </w:objec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,   </w:t>
      </w:r>
      <w:r w:rsidR="004D4DBF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        (9)</w:t>
      </w:r>
    </w:p>
    <w:p w14:paraId="595EF6AC" w14:textId="46F61042" w:rsidR="007F6BC3" w:rsidRPr="00E1409B" w:rsidRDefault="004D4DBF" w:rsidP="004D4DBF">
      <w:pPr>
        <w:spacing w:line="360" w:lineRule="auto"/>
        <w:rPr>
          <w:rFonts w:ascii="Arial" w:hAnsi="Arial" w:cs="Arial"/>
          <w:bCs/>
          <w:color w:val="000000" w:themeColor="text1"/>
          <w:sz w:val="24"/>
        </w:rPr>
      </w:pPr>
      <w:r>
        <w:rPr>
          <w:rFonts w:ascii="Arial" w:hAnsi="Arial" w:cs="Arial"/>
          <w:bCs/>
          <w:color w:val="000000" w:themeColor="text1"/>
          <w:sz w:val="24"/>
        </w:rPr>
        <w:t xml:space="preserve">где,    </w:t>
      </w:r>
      <w:r w:rsidR="007F6BC3" w:rsidRPr="00E1409B">
        <w:rPr>
          <w:rFonts w:ascii="Arial" w:hAnsi="Arial" w:cs="Arial"/>
          <w:bCs/>
          <w:color w:val="000000" w:themeColor="text1"/>
          <w:sz w:val="24"/>
        </w:rPr>
        <w:t>Х</w:t>
      </w:r>
      <w:r w:rsidR="007F6BC3"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>1</w:t>
      </w:r>
      <w:r w:rsidR="007F6BC3" w:rsidRPr="00E1409B">
        <w:rPr>
          <w:rFonts w:ascii="Arial" w:hAnsi="Arial" w:cs="Arial"/>
          <w:bCs/>
          <w:color w:val="000000" w:themeColor="text1"/>
          <w:sz w:val="24"/>
        </w:rPr>
        <w:t>, Х</w:t>
      </w:r>
      <w:r w:rsidR="007F6BC3"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>2</w:t>
      </w:r>
      <w:r w:rsidR="007F6BC3" w:rsidRPr="00E1409B">
        <w:rPr>
          <w:rFonts w:ascii="Arial" w:hAnsi="Arial" w:cs="Arial"/>
          <w:bCs/>
          <w:color w:val="000000" w:themeColor="text1"/>
          <w:sz w:val="24"/>
        </w:rPr>
        <w:t>- результаты параллельных определений,  мг/дм</w:t>
      </w:r>
      <w:r w:rsidR="007F6BC3"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="007F6BC3" w:rsidRPr="00E1409B">
        <w:rPr>
          <w:rFonts w:ascii="Arial" w:hAnsi="Arial" w:cs="Arial"/>
          <w:bCs/>
          <w:color w:val="000000" w:themeColor="text1"/>
          <w:sz w:val="24"/>
        </w:rPr>
        <w:t>;</w:t>
      </w:r>
    </w:p>
    <w:p w14:paraId="2B2A02D2" w14:textId="68DA97EE" w:rsidR="007F6BC3" w:rsidRPr="00E1409B" w:rsidRDefault="007F6BC3" w:rsidP="00236E24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r- значение предела повторяемости (таблица </w:t>
      </w:r>
      <w:r w:rsidR="005E2F05" w:rsidRPr="00E1409B">
        <w:rPr>
          <w:rFonts w:ascii="Arial" w:hAnsi="Arial" w:cs="Arial"/>
          <w:bCs/>
          <w:color w:val="000000" w:themeColor="text1"/>
          <w:sz w:val="24"/>
        </w:rPr>
        <w:t>5</w:t>
      </w:r>
      <w:r w:rsidRPr="00E1409B">
        <w:rPr>
          <w:rFonts w:ascii="Arial" w:hAnsi="Arial" w:cs="Arial"/>
          <w:bCs/>
          <w:color w:val="000000" w:themeColor="text1"/>
          <w:sz w:val="24"/>
        </w:rPr>
        <w:t>).</w:t>
      </w:r>
    </w:p>
    <w:p w14:paraId="05BB0012" w14:textId="77777777" w:rsidR="007F6BC3" w:rsidRPr="00E1409B" w:rsidRDefault="007F6BC3" w:rsidP="00236E24">
      <w:pPr>
        <w:pStyle w:val="afe"/>
        <w:spacing w:line="360" w:lineRule="auto"/>
        <w:rPr>
          <w:rFonts w:cs="Arial"/>
          <w:bCs/>
          <w:color w:val="000000" w:themeColor="text1"/>
          <w:sz w:val="24"/>
          <w:szCs w:val="24"/>
        </w:rPr>
      </w:pPr>
      <w:r w:rsidRPr="00E1409B">
        <w:rPr>
          <w:rFonts w:cs="Arial"/>
          <w:bCs/>
          <w:color w:val="000000" w:themeColor="text1"/>
          <w:sz w:val="24"/>
          <w:szCs w:val="24"/>
        </w:rPr>
        <w:t>При невыполнении условия выясняют причины превышения предела повторяемости, устраняют их и вновь выполняют анализ.</w:t>
      </w:r>
    </w:p>
    <w:bookmarkEnd w:id="36"/>
    <w:p w14:paraId="71FE547B" w14:textId="77777777" w:rsidR="007E5B8F" w:rsidRPr="00E1409B" w:rsidRDefault="007E5B8F" w:rsidP="00236E24">
      <w:pPr>
        <w:pStyle w:val="af3"/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44FBD763" w14:textId="1DD17B8C" w:rsidR="00AC038D" w:rsidRPr="00E1409B" w:rsidRDefault="005E2F05" w:rsidP="00236E24">
      <w:pPr>
        <w:spacing w:line="360" w:lineRule="auto"/>
        <w:ind w:firstLine="709"/>
        <w:rPr>
          <w:rFonts w:ascii="Arial" w:hAnsi="Arial" w:cs="Arial"/>
          <w:b/>
          <w:sz w:val="24"/>
        </w:rPr>
      </w:pPr>
      <w:r w:rsidRPr="00E1409B">
        <w:rPr>
          <w:rFonts w:ascii="Arial" w:hAnsi="Arial" w:cs="Arial"/>
          <w:b/>
          <w:sz w:val="24"/>
        </w:rPr>
        <w:t>16 Требования к показателям точности измерений</w:t>
      </w:r>
    </w:p>
    <w:p w14:paraId="0C82CF9A" w14:textId="77777777" w:rsidR="005E2F05" w:rsidRDefault="005E2F05" w:rsidP="00236E24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При соблюдении всех регламентируемых условий проведения анализа в точном соответствии с данной методикой погрешность (и ее составляющие) результатов измерения при доверительной вероятности Р=0,95 не превышает значений, приведенных в таблице 5 для соответствующих диапазонов концентраций.</w:t>
      </w:r>
    </w:p>
    <w:p w14:paraId="6D9593E5" w14:textId="77777777" w:rsidR="00875586" w:rsidRPr="00E1409B" w:rsidRDefault="00875586" w:rsidP="00236E24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</w:p>
    <w:p w14:paraId="2FAA9A7F" w14:textId="77777777" w:rsidR="005E2F05" w:rsidRPr="00E1409B" w:rsidRDefault="005E2F05" w:rsidP="00E1409B">
      <w:pPr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Таблица 5 -    Метрологические параметры                                                         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437"/>
        <w:gridCol w:w="1418"/>
        <w:gridCol w:w="1545"/>
        <w:gridCol w:w="1440"/>
        <w:gridCol w:w="1080"/>
        <w:gridCol w:w="1080"/>
      </w:tblGrid>
      <w:tr w:rsidR="005E2F05" w:rsidRPr="00E1409B" w14:paraId="5228E1DD" w14:textId="77777777" w:rsidTr="00DA6B41">
        <w:trPr>
          <w:trHeight w:val="861"/>
        </w:trPr>
        <w:tc>
          <w:tcPr>
            <w:tcW w:w="540" w:type="dxa"/>
          </w:tcPr>
          <w:p w14:paraId="3EF5B7BA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sz w:val="24"/>
              </w:rPr>
            </w:pPr>
          </w:p>
          <w:p w14:paraId="7396403F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№</w:t>
            </w:r>
          </w:p>
          <w:p w14:paraId="662B9D62" w14:textId="4A7BF0D2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п</w:t>
            </w:r>
          </w:p>
          <w:p w14:paraId="3241930B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sz w:val="24"/>
              </w:rPr>
            </w:pPr>
          </w:p>
        </w:tc>
        <w:tc>
          <w:tcPr>
            <w:tcW w:w="2437" w:type="dxa"/>
          </w:tcPr>
          <w:p w14:paraId="18B2C9B1" w14:textId="77777777" w:rsidR="005E2F05" w:rsidRPr="00E1409B" w:rsidRDefault="005E2F05" w:rsidP="00236E24">
            <w:pPr>
              <w:jc w:val="left"/>
              <w:rPr>
                <w:rFonts w:ascii="Arial" w:hAnsi="Arial" w:cs="Arial"/>
                <w:bCs/>
                <w:color w:val="000000" w:themeColor="text1"/>
                <w:sz w:val="24"/>
              </w:rPr>
            </w:pPr>
          </w:p>
          <w:p w14:paraId="1DF043B9" w14:textId="77777777" w:rsidR="005E2F05" w:rsidRPr="00E1409B" w:rsidRDefault="005E2F05" w:rsidP="00236E24">
            <w:pPr>
              <w:jc w:val="left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Определяемое </w:t>
            </w:r>
          </w:p>
          <w:p w14:paraId="2562E16E" w14:textId="77777777" w:rsidR="005E2F05" w:rsidRPr="00E1409B" w:rsidRDefault="005E2F05" w:rsidP="00236E24">
            <w:pPr>
              <w:jc w:val="left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вещество</w:t>
            </w:r>
          </w:p>
        </w:tc>
        <w:tc>
          <w:tcPr>
            <w:tcW w:w="1418" w:type="dxa"/>
          </w:tcPr>
          <w:p w14:paraId="5D6F0EE7" w14:textId="77777777" w:rsidR="005E2F05" w:rsidRPr="00E1409B" w:rsidRDefault="005E2F05" w:rsidP="00236E24">
            <w:pPr>
              <w:jc w:val="left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Диапазон определя</w:t>
            </w:r>
            <w:r w:rsidR="000A18F6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-е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мых </w:t>
            </w:r>
          </w:p>
          <w:p w14:paraId="089B9AE0" w14:textId="77777777" w:rsidR="005E2F05" w:rsidRPr="00E1409B" w:rsidRDefault="005E2F05" w:rsidP="00236E24">
            <w:pPr>
              <w:jc w:val="left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lastRenderedPageBreak/>
              <w:t>концентра</w:t>
            </w:r>
            <w:r w:rsidR="000A18F6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ц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ий, мг/дм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  <w:vertAlign w:val="superscript"/>
              </w:rPr>
              <w:t>3</w:t>
            </w:r>
          </w:p>
        </w:tc>
        <w:tc>
          <w:tcPr>
            <w:tcW w:w="1545" w:type="dxa"/>
          </w:tcPr>
          <w:p w14:paraId="54912684" w14:textId="77777777" w:rsidR="005E2F05" w:rsidRPr="00E1409B" w:rsidRDefault="005E2F05" w:rsidP="00236E24">
            <w:pPr>
              <w:pStyle w:val="af"/>
              <w:rPr>
                <w:rFonts w:ascii="Arial" w:hAnsi="Arial" w:cs="Arial"/>
                <w:bCs/>
                <w:color w:val="000000" w:themeColor="text1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</w:rPr>
              <w:lastRenderedPageBreak/>
              <w:t>Показатель точности (гра</w:t>
            </w:r>
            <w:r w:rsidR="000A18F6" w:rsidRPr="00E1409B">
              <w:rPr>
                <w:rFonts w:ascii="Arial" w:hAnsi="Arial" w:cs="Arial"/>
                <w:bCs/>
                <w:color w:val="000000" w:themeColor="text1"/>
              </w:rPr>
              <w:t>-</w:t>
            </w:r>
            <w:r w:rsidRPr="00E1409B">
              <w:rPr>
                <w:rFonts w:ascii="Arial" w:hAnsi="Arial" w:cs="Arial"/>
                <w:bCs/>
                <w:color w:val="000000" w:themeColor="text1"/>
              </w:rPr>
              <w:t>ницы относи</w:t>
            </w:r>
            <w:r w:rsidR="000A18F6" w:rsidRPr="00E1409B">
              <w:rPr>
                <w:rFonts w:ascii="Arial" w:hAnsi="Arial" w:cs="Arial"/>
                <w:bCs/>
                <w:color w:val="000000" w:themeColor="text1"/>
              </w:rPr>
              <w:t>-</w:t>
            </w:r>
            <w:r w:rsidRPr="00E1409B">
              <w:rPr>
                <w:rFonts w:ascii="Arial" w:hAnsi="Arial" w:cs="Arial"/>
                <w:bCs/>
                <w:color w:val="000000" w:themeColor="text1"/>
              </w:rPr>
              <w:t xml:space="preserve">тельной </w:t>
            </w:r>
            <w:r w:rsidRPr="00E1409B">
              <w:rPr>
                <w:rFonts w:ascii="Arial" w:hAnsi="Arial" w:cs="Arial"/>
                <w:bCs/>
                <w:color w:val="000000" w:themeColor="text1"/>
              </w:rPr>
              <w:lastRenderedPageBreak/>
              <w:t>погре</w:t>
            </w:r>
            <w:r w:rsidR="000A18F6" w:rsidRPr="00E1409B">
              <w:rPr>
                <w:rFonts w:ascii="Arial" w:hAnsi="Arial" w:cs="Arial"/>
                <w:bCs/>
                <w:color w:val="000000" w:themeColor="text1"/>
              </w:rPr>
              <w:t>-</w:t>
            </w:r>
            <w:r w:rsidRPr="00E1409B">
              <w:rPr>
                <w:rFonts w:ascii="Arial" w:hAnsi="Arial" w:cs="Arial"/>
                <w:bCs/>
                <w:color w:val="000000" w:themeColor="text1"/>
              </w:rPr>
              <w:t>шности),± δ, % при Р=0,95</w:t>
            </w:r>
          </w:p>
        </w:tc>
        <w:tc>
          <w:tcPr>
            <w:tcW w:w="1440" w:type="dxa"/>
          </w:tcPr>
          <w:p w14:paraId="5F7F770F" w14:textId="77777777" w:rsidR="005E2F05" w:rsidRPr="00E1409B" w:rsidRDefault="005E2F05" w:rsidP="00236E24">
            <w:pPr>
              <w:jc w:val="left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lastRenderedPageBreak/>
              <w:t>Стандарт</w:t>
            </w:r>
            <w:r w:rsidR="00A2139A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-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ное </w:t>
            </w:r>
            <w:r w:rsidR="000A18F6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о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ткло</w:t>
            </w:r>
            <w:r w:rsidR="000A18F6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-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нение пов</w:t>
            </w:r>
            <w:r w:rsidR="00A2139A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-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торяемости 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sym w:font="Symbol" w:char="F073"/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  <w:vertAlign w:val="subscript"/>
              </w:rPr>
              <w:t>r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, %</w:t>
            </w:r>
          </w:p>
        </w:tc>
        <w:tc>
          <w:tcPr>
            <w:tcW w:w="1080" w:type="dxa"/>
          </w:tcPr>
          <w:p w14:paraId="380763E0" w14:textId="77777777" w:rsidR="005E2F05" w:rsidRPr="00E1409B" w:rsidRDefault="005E2F05" w:rsidP="00236E24">
            <w:pPr>
              <w:jc w:val="left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Предел </w:t>
            </w:r>
          </w:p>
          <w:p w14:paraId="0E8F51A9" w14:textId="77777777" w:rsidR="005E2F05" w:rsidRPr="00E1409B" w:rsidRDefault="005E2F05" w:rsidP="00236E24">
            <w:pPr>
              <w:jc w:val="left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повторяемости, r, %</w:t>
            </w:r>
          </w:p>
        </w:tc>
        <w:tc>
          <w:tcPr>
            <w:tcW w:w="1080" w:type="dxa"/>
          </w:tcPr>
          <w:p w14:paraId="2B3C663C" w14:textId="77777777" w:rsidR="005E2F05" w:rsidRPr="00E1409B" w:rsidRDefault="005E2F05" w:rsidP="00236E24">
            <w:pPr>
              <w:jc w:val="left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Предел</w:t>
            </w:r>
          </w:p>
          <w:p w14:paraId="472ADB39" w14:textId="77777777" w:rsidR="005E2F05" w:rsidRPr="00E1409B" w:rsidRDefault="005E2F05" w:rsidP="00236E24">
            <w:pPr>
              <w:jc w:val="left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воспроизводим</w:t>
            </w:r>
            <w:r w:rsidR="000A18F6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о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сти, R, %</w:t>
            </w:r>
          </w:p>
        </w:tc>
      </w:tr>
      <w:tr w:rsidR="005E2F05" w:rsidRPr="00E1409B" w14:paraId="5152372F" w14:textId="77777777" w:rsidTr="00DA6B41">
        <w:trPr>
          <w:trHeight w:val="242"/>
        </w:trPr>
        <w:tc>
          <w:tcPr>
            <w:tcW w:w="540" w:type="dxa"/>
          </w:tcPr>
          <w:p w14:paraId="056DB20E" w14:textId="77777777" w:rsidR="005E2F05" w:rsidRPr="00E1409B" w:rsidRDefault="005E2F05" w:rsidP="00DA6B41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2437" w:type="dxa"/>
          </w:tcPr>
          <w:p w14:paraId="5C548399" w14:textId="77777777" w:rsidR="005E2F05" w:rsidRPr="00E1409B" w:rsidRDefault="005E2F05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Гексан</w:t>
            </w:r>
          </w:p>
        </w:tc>
        <w:tc>
          <w:tcPr>
            <w:tcW w:w="1418" w:type="dxa"/>
          </w:tcPr>
          <w:p w14:paraId="31496D7C" w14:textId="77777777" w:rsidR="005E2F05" w:rsidRPr="00E1409B" w:rsidRDefault="005E2F05" w:rsidP="00236E24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</w:t>
            </w:r>
            <w:r w:rsidR="000A18F6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,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005 </w:t>
            </w:r>
            <w:r w:rsidR="000A18F6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–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 0</w:t>
            </w:r>
            <w:r w:rsidR="000A18F6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,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8F9ECE9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18,4</w:t>
            </w:r>
          </w:p>
        </w:tc>
        <w:tc>
          <w:tcPr>
            <w:tcW w:w="1440" w:type="dxa"/>
          </w:tcPr>
          <w:p w14:paraId="57028FB1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</w:t>
            </w:r>
            <w:r w:rsidR="000A18F6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,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1080" w:type="dxa"/>
          </w:tcPr>
          <w:p w14:paraId="184F6C78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1080" w:type="dxa"/>
          </w:tcPr>
          <w:p w14:paraId="3A00F20A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5</w:t>
            </w:r>
          </w:p>
        </w:tc>
      </w:tr>
      <w:tr w:rsidR="005E2F05" w:rsidRPr="00E1409B" w14:paraId="7C4314AD" w14:textId="77777777" w:rsidTr="00DA6B41">
        <w:trPr>
          <w:trHeight w:val="236"/>
        </w:trPr>
        <w:tc>
          <w:tcPr>
            <w:tcW w:w="540" w:type="dxa"/>
          </w:tcPr>
          <w:p w14:paraId="5A1BDFD6" w14:textId="77777777" w:rsidR="005E2F05" w:rsidRPr="00E1409B" w:rsidRDefault="005E2F05" w:rsidP="00DA6B41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2437" w:type="dxa"/>
          </w:tcPr>
          <w:p w14:paraId="7A6705CE" w14:textId="77777777" w:rsidR="005E2F05" w:rsidRPr="00E1409B" w:rsidRDefault="005E2F05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Гептан</w:t>
            </w:r>
          </w:p>
        </w:tc>
        <w:tc>
          <w:tcPr>
            <w:tcW w:w="1418" w:type="dxa"/>
          </w:tcPr>
          <w:p w14:paraId="5D56B3B5" w14:textId="77777777" w:rsidR="005E2F05" w:rsidRPr="00E1409B" w:rsidRDefault="005E2F05" w:rsidP="00236E24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</w:t>
            </w:r>
            <w:r w:rsidR="000A18F6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,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005 </w:t>
            </w:r>
            <w:r w:rsidR="000A18F6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–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 0</w:t>
            </w:r>
            <w:r w:rsidR="000A18F6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,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2391AF7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23,9</w:t>
            </w:r>
          </w:p>
        </w:tc>
        <w:tc>
          <w:tcPr>
            <w:tcW w:w="1440" w:type="dxa"/>
          </w:tcPr>
          <w:p w14:paraId="43CC6B5E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</w:t>
            </w:r>
            <w:r w:rsidR="000A18F6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,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1080" w:type="dxa"/>
          </w:tcPr>
          <w:p w14:paraId="143FD5BC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1080" w:type="dxa"/>
          </w:tcPr>
          <w:p w14:paraId="6FF745F1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6</w:t>
            </w:r>
          </w:p>
        </w:tc>
      </w:tr>
      <w:tr w:rsidR="005E2F05" w:rsidRPr="00E1409B" w14:paraId="0BB30F64" w14:textId="77777777" w:rsidTr="00DA6B41">
        <w:trPr>
          <w:trHeight w:val="108"/>
        </w:trPr>
        <w:tc>
          <w:tcPr>
            <w:tcW w:w="540" w:type="dxa"/>
          </w:tcPr>
          <w:p w14:paraId="347D20DE" w14:textId="77777777" w:rsidR="005E2F05" w:rsidRPr="00E1409B" w:rsidRDefault="005E2F05" w:rsidP="00DA6B41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2437" w:type="dxa"/>
          </w:tcPr>
          <w:p w14:paraId="3F62AD67" w14:textId="77777777" w:rsidR="005E2F05" w:rsidRPr="00E1409B" w:rsidRDefault="005E2F05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Ацетальдегид</w:t>
            </w:r>
          </w:p>
        </w:tc>
        <w:tc>
          <w:tcPr>
            <w:tcW w:w="1418" w:type="dxa"/>
          </w:tcPr>
          <w:p w14:paraId="47A33091" w14:textId="77777777" w:rsidR="005E2F05" w:rsidRPr="00E1409B" w:rsidRDefault="00056844" w:rsidP="00236E24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 </w:t>
            </w:r>
            <w:r w:rsidR="005E2F05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</w:t>
            </w:r>
            <w:r w:rsidR="000A18F6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,</w:t>
            </w:r>
            <w:r w:rsidR="005E2F05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05 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–</w:t>
            </w:r>
            <w:r w:rsidR="005E2F05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 1,0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A8B16F2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18,8</w:t>
            </w:r>
          </w:p>
        </w:tc>
        <w:tc>
          <w:tcPr>
            <w:tcW w:w="1440" w:type="dxa"/>
          </w:tcPr>
          <w:p w14:paraId="24FC2DD0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</w:t>
            </w:r>
            <w:r w:rsidR="000A18F6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,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1080" w:type="dxa"/>
          </w:tcPr>
          <w:p w14:paraId="79764D9D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1080" w:type="dxa"/>
          </w:tcPr>
          <w:p w14:paraId="4A8C840F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7</w:t>
            </w:r>
          </w:p>
        </w:tc>
      </w:tr>
      <w:tr w:rsidR="005E2F05" w:rsidRPr="00E1409B" w14:paraId="6425F535" w14:textId="77777777" w:rsidTr="00DA6B41">
        <w:trPr>
          <w:trHeight w:val="244"/>
        </w:trPr>
        <w:tc>
          <w:tcPr>
            <w:tcW w:w="540" w:type="dxa"/>
          </w:tcPr>
          <w:p w14:paraId="6F621DEE" w14:textId="77777777" w:rsidR="005E2F05" w:rsidRPr="00E1409B" w:rsidRDefault="005E2F05" w:rsidP="00DA6B41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2437" w:type="dxa"/>
          </w:tcPr>
          <w:p w14:paraId="222332EB" w14:textId="77777777" w:rsidR="005E2F05" w:rsidRPr="00E1409B" w:rsidRDefault="005E2F05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Ацетон</w:t>
            </w:r>
          </w:p>
        </w:tc>
        <w:tc>
          <w:tcPr>
            <w:tcW w:w="1418" w:type="dxa"/>
          </w:tcPr>
          <w:p w14:paraId="3B6513CC" w14:textId="77777777" w:rsidR="005E2F05" w:rsidRPr="00E1409B" w:rsidRDefault="00167ED4" w:rsidP="00236E24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 </w:t>
            </w:r>
            <w:r w:rsidR="005E2F05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</w:t>
            </w:r>
            <w:r w:rsidR="001B1CC4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,</w:t>
            </w:r>
            <w:r w:rsidR="005E2F05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05 – 1</w:t>
            </w:r>
            <w:r w:rsidR="000A18F6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,</w:t>
            </w:r>
            <w:r w:rsidR="005E2F05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FB55C51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16,6</w:t>
            </w:r>
          </w:p>
        </w:tc>
        <w:tc>
          <w:tcPr>
            <w:tcW w:w="1440" w:type="dxa"/>
          </w:tcPr>
          <w:p w14:paraId="5BA355C8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</w:t>
            </w:r>
            <w:r w:rsidR="000A18F6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,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1080" w:type="dxa"/>
          </w:tcPr>
          <w:p w14:paraId="241EC900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1080" w:type="dxa"/>
          </w:tcPr>
          <w:p w14:paraId="4C11DBB1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7</w:t>
            </w:r>
          </w:p>
        </w:tc>
      </w:tr>
      <w:tr w:rsidR="005E2F05" w:rsidRPr="00E1409B" w14:paraId="2736170F" w14:textId="77777777" w:rsidTr="00DA6B41">
        <w:trPr>
          <w:trHeight w:val="158"/>
        </w:trPr>
        <w:tc>
          <w:tcPr>
            <w:tcW w:w="540" w:type="dxa"/>
          </w:tcPr>
          <w:p w14:paraId="1F3CDF47" w14:textId="77777777" w:rsidR="005E2F05" w:rsidRPr="00E1409B" w:rsidRDefault="005E2F05" w:rsidP="00DA6B41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2437" w:type="dxa"/>
          </w:tcPr>
          <w:p w14:paraId="7D4E6548" w14:textId="77777777" w:rsidR="005E2F05" w:rsidRPr="00E1409B" w:rsidRDefault="005E2F05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Метилацетат</w:t>
            </w:r>
          </w:p>
        </w:tc>
        <w:tc>
          <w:tcPr>
            <w:tcW w:w="1418" w:type="dxa"/>
          </w:tcPr>
          <w:p w14:paraId="439067BA" w14:textId="77777777" w:rsidR="005E2F05" w:rsidRPr="00E1409B" w:rsidRDefault="00167ED4" w:rsidP="00236E24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 </w:t>
            </w:r>
            <w:r w:rsidR="001B1CC4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0,</w:t>
            </w:r>
            <w:r w:rsidR="005E2F05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05 – 1</w:t>
            </w:r>
            <w:r w:rsidR="00244C28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,</w:t>
            </w:r>
            <w:r w:rsidR="005E2F05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5E82C0E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16,9</w:t>
            </w:r>
          </w:p>
        </w:tc>
        <w:tc>
          <w:tcPr>
            <w:tcW w:w="1440" w:type="dxa"/>
          </w:tcPr>
          <w:p w14:paraId="06EED4A1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</w:t>
            </w:r>
            <w:r w:rsidR="000A18F6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,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1080" w:type="dxa"/>
          </w:tcPr>
          <w:p w14:paraId="135FD92A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1080" w:type="dxa"/>
          </w:tcPr>
          <w:p w14:paraId="5F1AEE55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7</w:t>
            </w:r>
          </w:p>
        </w:tc>
      </w:tr>
      <w:tr w:rsidR="005E2F05" w:rsidRPr="00E1409B" w14:paraId="07CFE466" w14:textId="77777777" w:rsidTr="00DA6B41">
        <w:trPr>
          <w:trHeight w:val="224"/>
        </w:trPr>
        <w:tc>
          <w:tcPr>
            <w:tcW w:w="540" w:type="dxa"/>
          </w:tcPr>
          <w:p w14:paraId="611F6EAB" w14:textId="77777777" w:rsidR="005E2F05" w:rsidRPr="00E1409B" w:rsidRDefault="005E2F05" w:rsidP="00DA6B41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6</w:t>
            </w:r>
          </w:p>
        </w:tc>
        <w:tc>
          <w:tcPr>
            <w:tcW w:w="2437" w:type="dxa"/>
          </w:tcPr>
          <w:p w14:paraId="0DE57642" w14:textId="77777777" w:rsidR="005E2F05" w:rsidRPr="00E1409B" w:rsidRDefault="005E2F05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Этилацетат</w:t>
            </w:r>
          </w:p>
        </w:tc>
        <w:tc>
          <w:tcPr>
            <w:tcW w:w="1418" w:type="dxa"/>
          </w:tcPr>
          <w:p w14:paraId="36F6772D" w14:textId="77777777" w:rsidR="005E2F05" w:rsidRPr="00E1409B" w:rsidRDefault="00167ED4" w:rsidP="00236E24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 </w:t>
            </w:r>
            <w:r w:rsidR="001B1CC4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0,</w:t>
            </w:r>
            <w:r w:rsidR="00244C28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05 – 1,</w:t>
            </w:r>
            <w:r w:rsidR="005E2F05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846D1D7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22,9</w:t>
            </w:r>
          </w:p>
        </w:tc>
        <w:tc>
          <w:tcPr>
            <w:tcW w:w="1440" w:type="dxa"/>
          </w:tcPr>
          <w:p w14:paraId="3FECEC70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2</w:t>
            </w:r>
            <w:r w:rsidR="000A18F6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,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</w:t>
            </w:r>
          </w:p>
        </w:tc>
        <w:tc>
          <w:tcPr>
            <w:tcW w:w="1080" w:type="dxa"/>
          </w:tcPr>
          <w:p w14:paraId="7F375B87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6</w:t>
            </w:r>
          </w:p>
        </w:tc>
        <w:tc>
          <w:tcPr>
            <w:tcW w:w="1080" w:type="dxa"/>
          </w:tcPr>
          <w:p w14:paraId="09BF37E4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8</w:t>
            </w:r>
          </w:p>
        </w:tc>
      </w:tr>
      <w:tr w:rsidR="005E2F05" w:rsidRPr="00E1409B" w14:paraId="4AEF188F" w14:textId="77777777" w:rsidTr="00DA6B41">
        <w:trPr>
          <w:trHeight w:val="138"/>
        </w:trPr>
        <w:tc>
          <w:tcPr>
            <w:tcW w:w="540" w:type="dxa"/>
          </w:tcPr>
          <w:p w14:paraId="4D79C3DE" w14:textId="77777777" w:rsidR="005E2F05" w:rsidRPr="00E1409B" w:rsidRDefault="005E2F05" w:rsidP="00DA6B41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2437" w:type="dxa"/>
          </w:tcPr>
          <w:p w14:paraId="535BF8EF" w14:textId="77777777" w:rsidR="005E2F05" w:rsidRPr="00E1409B" w:rsidRDefault="005E2F05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Метанол</w:t>
            </w:r>
          </w:p>
        </w:tc>
        <w:tc>
          <w:tcPr>
            <w:tcW w:w="1418" w:type="dxa"/>
          </w:tcPr>
          <w:p w14:paraId="0A69C823" w14:textId="77777777" w:rsidR="005E2F05" w:rsidRPr="00E1409B" w:rsidRDefault="00167ED4" w:rsidP="00236E24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 </w:t>
            </w:r>
            <w:r w:rsidR="001B1CC4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0,</w:t>
            </w:r>
            <w:r w:rsidR="00244C28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05 – 1,</w:t>
            </w:r>
            <w:r w:rsidR="005E2F05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72F9BFE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14,0</w:t>
            </w:r>
          </w:p>
        </w:tc>
        <w:tc>
          <w:tcPr>
            <w:tcW w:w="1440" w:type="dxa"/>
          </w:tcPr>
          <w:p w14:paraId="1880185F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2</w:t>
            </w:r>
            <w:r w:rsidR="000A18F6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,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9</w:t>
            </w:r>
          </w:p>
        </w:tc>
        <w:tc>
          <w:tcPr>
            <w:tcW w:w="1080" w:type="dxa"/>
          </w:tcPr>
          <w:p w14:paraId="0533B7BA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1080" w:type="dxa"/>
          </w:tcPr>
          <w:p w14:paraId="2C1C0B6D" w14:textId="789820A7" w:rsidR="005E2F05" w:rsidRPr="00E1409B" w:rsidRDefault="00DA6B41" w:rsidP="00DA6B41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        </w:t>
            </w:r>
            <w:r w:rsidR="005E2F05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11</w:t>
            </w:r>
          </w:p>
        </w:tc>
      </w:tr>
      <w:tr w:rsidR="005E2F05" w:rsidRPr="00E1409B" w14:paraId="3A3215FD" w14:textId="77777777" w:rsidTr="00DA6B41">
        <w:trPr>
          <w:trHeight w:val="94"/>
        </w:trPr>
        <w:tc>
          <w:tcPr>
            <w:tcW w:w="540" w:type="dxa"/>
          </w:tcPr>
          <w:p w14:paraId="518DF61F" w14:textId="77777777" w:rsidR="005E2F05" w:rsidRPr="00E1409B" w:rsidRDefault="005E2F05" w:rsidP="00DA6B41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2437" w:type="dxa"/>
          </w:tcPr>
          <w:p w14:paraId="4E27EABD" w14:textId="77777777" w:rsidR="005E2F05" w:rsidRPr="00E1409B" w:rsidRDefault="005E2F05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изо-Пропанол</w:t>
            </w:r>
          </w:p>
        </w:tc>
        <w:tc>
          <w:tcPr>
            <w:tcW w:w="1418" w:type="dxa"/>
          </w:tcPr>
          <w:p w14:paraId="6C652894" w14:textId="77777777" w:rsidR="005E2F05" w:rsidRPr="00E1409B" w:rsidRDefault="00167ED4" w:rsidP="00236E24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 </w:t>
            </w:r>
            <w:r w:rsidR="001B1CC4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0,</w:t>
            </w:r>
            <w:r w:rsidR="00244C28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05 – 1,</w:t>
            </w:r>
            <w:r w:rsidR="005E2F05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FD2A063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16,7</w:t>
            </w:r>
          </w:p>
        </w:tc>
        <w:tc>
          <w:tcPr>
            <w:tcW w:w="1440" w:type="dxa"/>
          </w:tcPr>
          <w:p w14:paraId="4E5FE216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</w:t>
            </w:r>
            <w:r w:rsidR="000A18F6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,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1080" w:type="dxa"/>
          </w:tcPr>
          <w:p w14:paraId="4F714407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1080" w:type="dxa"/>
          </w:tcPr>
          <w:p w14:paraId="474B98CF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7</w:t>
            </w:r>
          </w:p>
        </w:tc>
      </w:tr>
      <w:tr w:rsidR="005E2F05" w:rsidRPr="00E1409B" w14:paraId="2E61208C" w14:textId="77777777" w:rsidTr="00DA6B41">
        <w:trPr>
          <w:trHeight w:val="201"/>
        </w:trPr>
        <w:tc>
          <w:tcPr>
            <w:tcW w:w="540" w:type="dxa"/>
          </w:tcPr>
          <w:p w14:paraId="2E826E1E" w14:textId="77777777" w:rsidR="005E2F05" w:rsidRPr="00E1409B" w:rsidRDefault="005E2F05" w:rsidP="00DA6B41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9</w:t>
            </w:r>
          </w:p>
        </w:tc>
        <w:tc>
          <w:tcPr>
            <w:tcW w:w="2437" w:type="dxa"/>
          </w:tcPr>
          <w:p w14:paraId="5CC73B41" w14:textId="77777777" w:rsidR="005E2F05" w:rsidRPr="00E1409B" w:rsidRDefault="005E2F05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Акрилонитрил</w:t>
            </w:r>
          </w:p>
        </w:tc>
        <w:tc>
          <w:tcPr>
            <w:tcW w:w="1418" w:type="dxa"/>
          </w:tcPr>
          <w:p w14:paraId="62391BF4" w14:textId="77777777" w:rsidR="005E2F05" w:rsidRPr="00E1409B" w:rsidRDefault="00167ED4" w:rsidP="00236E24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 </w:t>
            </w:r>
            <w:r w:rsidR="001B1CC4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0,</w:t>
            </w:r>
            <w:r w:rsidR="00244C28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01 – 0,</w:t>
            </w:r>
            <w:r w:rsidR="005E2F05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3F25CB2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24,8</w:t>
            </w:r>
          </w:p>
        </w:tc>
        <w:tc>
          <w:tcPr>
            <w:tcW w:w="1440" w:type="dxa"/>
          </w:tcPr>
          <w:p w14:paraId="43DAF893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2</w:t>
            </w:r>
            <w:r w:rsidR="000A18F6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,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1080" w:type="dxa"/>
          </w:tcPr>
          <w:p w14:paraId="427EE60F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6</w:t>
            </w:r>
          </w:p>
        </w:tc>
        <w:tc>
          <w:tcPr>
            <w:tcW w:w="1080" w:type="dxa"/>
          </w:tcPr>
          <w:p w14:paraId="194CB24E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8</w:t>
            </w:r>
          </w:p>
        </w:tc>
      </w:tr>
      <w:tr w:rsidR="005E2F05" w:rsidRPr="00E1409B" w14:paraId="55581C60" w14:textId="77777777" w:rsidTr="00DA6B41">
        <w:trPr>
          <w:trHeight w:val="102"/>
        </w:trPr>
        <w:tc>
          <w:tcPr>
            <w:tcW w:w="540" w:type="dxa"/>
          </w:tcPr>
          <w:p w14:paraId="5F2A55E7" w14:textId="77777777" w:rsidR="005E2F05" w:rsidRPr="00E1409B" w:rsidRDefault="005E2F05" w:rsidP="00DA6B41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2437" w:type="dxa"/>
          </w:tcPr>
          <w:p w14:paraId="762E5DD9" w14:textId="77777777" w:rsidR="005E2F05" w:rsidRPr="00E1409B" w:rsidRDefault="005E2F05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н-Пропанол</w:t>
            </w:r>
          </w:p>
        </w:tc>
        <w:tc>
          <w:tcPr>
            <w:tcW w:w="1418" w:type="dxa"/>
          </w:tcPr>
          <w:p w14:paraId="6BD3535A" w14:textId="77777777" w:rsidR="005E2F05" w:rsidRPr="00E1409B" w:rsidRDefault="00167ED4" w:rsidP="00236E24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 </w:t>
            </w:r>
            <w:r w:rsidR="001B1CC4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0,</w:t>
            </w:r>
            <w:r w:rsidR="00244C28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05 – 1,</w:t>
            </w:r>
            <w:r w:rsidR="005E2F05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53197E9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17,2</w:t>
            </w:r>
          </w:p>
        </w:tc>
        <w:tc>
          <w:tcPr>
            <w:tcW w:w="1440" w:type="dxa"/>
          </w:tcPr>
          <w:p w14:paraId="7A9D94FE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</w:t>
            </w:r>
            <w:r w:rsidR="000A18F6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,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9</w:t>
            </w:r>
          </w:p>
        </w:tc>
        <w:tc>
          <w:tcPr>
            <w:tcW w:w="1080" w:type="dxa"/>
          </w:tcPr>
          <w:p w14:paraId="0A69BBD4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1080" w:type="dxa"/>
          </w:tcPr>
          <w:p w14:paraId="155768B1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7</w:t>
            </w:r>
          </w:p>
        </w:tc>
      </w:tr>
      <w:tr w:rsidR="005E2F05" w:rsidRPr="00E1409B" w14:paraId="62864C2C" w14:textId="77777777" w:rsidTr="00DA6B41">
        <w:trPr>
          <w:trHeight w:val="195"/>
        </w:trPr>
        <w:tc>
          <w:tcPr>
            <w:tcW w:w="540" w:type="dxa"/>
          </w:tcPr>
          <w:p w14:paraId="3045730E" w14:textId="77777777" w:rsidR="005E2F05" w:rsidRPr="00E1409B" w:rsidRDefault="005E2F05" w:rsidP="00DA6B41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11</w:t>
            </w:r>
          </w:p>
        </w:tc>
        <w:tc>
          <w:tcPr>
            <w:tcW w:w="2437" w:type="dxa"/>
          </w:tcPr>
          <w:p w14:paraId="735BB44D" w14:textId="77777777" w:rsidR="005E2F05" w:rsidRPr="00E1409B" w:rsidRDefault="005E2F05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н-Пропилацетат</w:t>
            </w:r>
          </w:p>
        </w:tc>
        <w:tc>
          <w:tcPr>
            <w:tcW w:w="1418" w:type="dxa"/>
          </w:tcPr>
          <w:p w14:paraId="2020F479" w14:textId="77777777" w:rsidR="005E2F05" w:rsidRPr="00E1409B" w:rsidRDefault="00167ED4" w:rsidP="00236E24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 </w:t>
            </w:r>
            <w:r w:rsidR="001B1CC4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0,</w:t>
            </w:r>
            <w:r w:rsidR="00244C28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05 – 1,</w:t>
            </w:r>
            <w:r w:rsidR="005E2F05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B4F7B3C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20,6</w:t>
            </w:r>
          </w:p>
        </w:tc>
        <w:tc>
          <w:tcPr>
            <w:tcW w:w="1440" w:type="dxa"/>
          </w:tcPr>
          <w:p w14:paraId="233765E5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</w:t>
            </w:r>
            <w:r w:rsidR="000A18F6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,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6</w:t>
            </w:r>
          </w:p>
        </w:tc>
        <w:tc>
          <w:tcPr>
            <w:tcW w:w="1080" w:type="dxa"/>
          </w:tcPr>
          <w:p w14:paraId="1F4CC568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1080" w:type="dxa"/>
          </w:tcPr>
          <w:p w14:paraId="5F3DD7A2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6</w:t>
            </w:r>
          </w:p>
        </w:tc>
      </w:tr>
      <w:tr w:rsidR="005E2F05" w:rsidRPr="00E1409B" w14:paraId="497E7277" w14:textId="77777777" w:rsidTr="00DA6B41">
        <w:trPr>
          <w:trHeight w:val="110"/>
        </w:trPr>
        <w:tc>
          <w:tcPr>
            <w:tcW w:w="540" w:type="dxa"/>
          </w:tcPr>
          <w:p w14:paraId="55252A85" w14:textId="77777777" w:rsidR="005E2F05" w:rsidRPr="00E1409B" w:rsidRDefault="005E2F05" w:rsidP="00DA6B41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12</w:t>
            </w:r>
          </w:p>
        </w:tc>
        <w:tc>
          <w:tcPr>
            <w:tcW w:w="2437" w:type="dxa"/>
          </w:tcPr>
          <w:p w14:paraId="0DDD17CC" w14:textId="77777777" w:rsidR="005E2F05" w:rsidRPr="00E1409B" w:rsidRDefault="005E2F05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Бутилацетат</w:t>
            </w:r>
          </w:p>
        </w:tc>
        <w:tc>
          <w:tcPr>
            <w:tcW w:w="1418" w:type="dxa"/>
          </w:tcPr>
          <w:p w14:paraId="75E69AAA" w14:textId="77777777" w:rsidR="005E2F05" w:rsidRPr="00E1409B" w:rsidRDefault="00167ED4" w:rsidP="00236E24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 </w:t>
            </w:r>
            <w:r w:rsidR="001B1CC4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0,</w:t>
            </w:r>
            <w:r w:rsidR="00244C28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05 – 1,</w:t>
            </w:r>
            <w:r w:rsidR="005E2F05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AC85662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22,1</w:t>
            </w:r>
          </w:p>
        </w:tc>
        <w:tc>
          <w:tcPr>
            <w:tcW w:w="1440" w:type="dxa"/>
          </w:tcPr>
          <w:p w14:paraId="62A6B35C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</w:t>
            </w:r>
            <w:r w:rsidR="000A18F6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,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1080" w:type="dxa"/>
          </w:tcPr>
          <w:p w14:paraId="303BAE62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1080" w:type="dxa"/>
          </w:tcPr>
          <w:p w14:paraId="7C9DB6E5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5</w:t>
            </w:r>
          </w:p>
        </w:tc>
      </w:tr>
      <w:tr w:rsidR="005E2F05" w:rsidRPr="00E1409B" w14:paraId="3089D8A8" w14:textId="77777777" w:rsidTr="00DA6B41">
        <w:trPr>
          <w:trHeight w:val="217"/>
        </w:trPr>
        <w:tc>
          <w:tcPr>
            <w:tcW w:w="540" w:type="dxa"/>
          </w:tcPr>
          <w:p w14:paraId="12FA2210" w14:textId="77777777" w:rsidR="005E2F05" w:rsidRPr="00E1409B" w:rsidRDefault="005E2F05" w:rsidP="00DA6B41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13</w:t>
            </w:r>
          </w:p>
        </w:tc>
        <w:tc>
          <w:tcPr>
            <w:tcW w:w="2437" w:type="dxa"/>
          </w:tcPr>
          <w:p w14:paraId="20F989B2" w14:textId="77777777" w:rsidR="005E2F05" w:rsidRPr="00E1409B" w:rsidRDefault="005E2F05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изо-Бутанол</w:t>
            </w:r>
          </w:p>
        </w:tc>
        <w:tc>
          <w:tcPr>
            <w:tcW w:w="1418" w:type="dxa"/>
          </w:tcPr>
          <w:p w14:paraId="202428E3" w14:textId="77777777" w:rsidR="005E2F05" w:rsidRPr="00E1409B" w:rsidRDefault="00167ED4" w:rsidP="00236E24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 </w:t>
            </w:r>
            <w:r w:rsidR="001B1CC4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0,</w:t>
            </w:r>
            <w:r w:rsidR="00244C28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05 – 1,</w:t>
            </w:r>
            <w:r w:rsidR="005E2F05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6416149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17,3</w:t>
            </w:r>
          </w:p>
        </w:tc>
        <w:tc>
          <w:tcPr>
            <w:tcW w:w="1440" w:type="dxa"/>
          </w:tcPr>
          <w:p w14:paraId="353DF8AC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2</w:t>
            </w:r>
            <w:r w:rsidR="000A18F6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,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</w:t>
            </w:r>
          </w:p>
        </w:tc>
        <w:tc>
          <w:tcPr>
            <w:tcW w:w="1080" w:type="dxa"/>
          </w:tcPr>
          <w:p w14:paraId="2579BF72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6</w:t>
            </w:r>
          </w:p>
        </w:tc>
        <w:tc>
          <w:tcPr>
            <w:tcW w:w="1080" w:type="dxa"/>
          </w:tcPr>
          <w:p w14:paraId="4AB22D8A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8</w:t>
            </w:r>
          </w:p>
        </w:tc>
      </w:tr>
      <w:tr w:rsidR="005E2F05" w:rsidRPr="00E1409B" w14:paraId="17DCB577" w14:textId="77777777" w:rsidTr="00DA6B41">
        <w:trPr>
          <w:trHeight w:val="132"/>
        </w:trPr>
        <w:tc>
          <w:tcPr>
            <w:tcW w:w="540" w:type="dxa"/>
          </w:tcPr>
          <w:p w14:paraId="3349707C" w14:textId="77777777" w:rsidR="005E2F05" w:rsidRPr="00E1409B" w:rsidRDefault="005E2F05" w:rsidP="00DA6B41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14</w:t>
            </w:r>
          </w:p>
        </w:tc>
        <w:tc>
          <w:tcPr>
            <w:tcW w:w="2437" w:type="dxa"/>
          </w:tcPr>
          <w:p w14:paraId="236D1B84" w14:textId="77777777" w:rsidR="005E2F05" w:rsidRPr="00E1409B" w:rsidRDefault="005E2F05" w:rsidP="00236E24">
            <w:pPr>
              <w:widowControl w:val="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н-Бутанол</w:t>
            </w:r>
          </w:p>
        </w:tc>
        <w:tc>
          <w:tcPr>
            <w:tcW w:w="1418" w:type="dxa"/>
          </w:tcPr>
          <w:p w14:paraId="2BC561F5" w14:textId="77777777" w:rsidR="005E2F05" w:rsidRPr="00E1409B" w:rsidRDefault="00167ED4" w:rsidP="00236E24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 </w:t>
            </w:r>
            <w:r w:rsidR="001B1CC4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0,</w:t>
            </w:r>
            <w:r w:rsidR="00244C28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05 – 1,</w:t>
            </w:r>
            <w:r w:rsidR="005E2F05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E4BC706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20,8</w:t>
            </w:r>
          </w:p>
        </w:tc>
        <w:tc>
          <w:tcPr>
            <w:tcW w:w="1440" w:type="dxa"/>
          </w:tcPr>
          <w:p w14:paraId="4C1F14E9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2</w:t>
            </w:r>
            <w:r w:rsidR="000A18F6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,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</w:t>
            </w:r>
          </w:p>
        </w:tc>
        <w:tc>
          <w:tcPr>
            <w:tcW w:w="1080" w:type="dxa"/>
          </w:tcPr>
          <w:p w14:paraId="5F71FF6A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1080" w:type="dxa"/>
          </w:tcPr>
          <w:p w14:paraId="33607E5E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8</w:t>
            </w:r>
          </w:p>
        </w:tc>
      </w:tr>
      <w:tr w:rsidR="005E2F05" w:rsidRPr="00E1409B" w14:paraId="1BA692B4" w14:textId="77777777" w:rsidTr="00DA6B41">
        <w:trPr>
          <w:trHeight w:val="226"/>
        </w:trPr>
        <w:tc>
          <w:tcPr>
            <w:tcW w:w="540" w:type="dxa"/>
          </w:tcPr>
          <w:p w14:paraId="092A5D7E" w14:textId="77777777" w:rsidR="005E2F05" w:rsidRPr="00E1409B" w:rsidRDefault="005E2F05" w:rsidP="00DA6B41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15</w:t>
            </w:r>
          </w:p>
        </w:tc>
        <w:tc>
          <w:tcPr>
            <w:tcW w:w="2437" w:type="dxa"/>
          </w:tcPr>
          <w:p w14:paraId="39515449" w14:textId="77777777" w:rsidR="005E2F05" w:rsidRPr="00E1409B" w:rsidRDefault="005E2F05" w:rsidP="00236E24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Бензол</w:t>
            </w:r>
          </w:p>
        </w:tc>
        <w:tc>
          <w:tcPr>
            <w:tcW w:w="1418" w:type="dxa"/>
          </w:tcPr>
          <w:p w14:paraId="001B4020" w14:textId="77777777" w:rsidR="005E2F05" w:rsidRPr="00E1409B" w:rsidRDefault="001B1CC4" w:rsidP="00236E24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0,</w:t>
            </w:r>
            <w:r w:rsidR="00244C28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005 – 0,</w:t>
            </w:r>
            <w:r w:rsidR="005E2F05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077C9AB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19,3</w:t>
            </w:r>
          </w:p>
        </w:tc>
        <w:tc>
          <w:tcPr>
            <w:tcW w:w="1440" w:type="dxa"/>
          </w:tcPr>
          <w:p w14:paraId="7E8067E1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</w:t>
            </w:r>
            <w:r w:rsidR="000A18F6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,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1080" w:type="dxa"/>
          </w:tcPr>
          <w:p w14:paraId="1F1E2B43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1080" w:type="dxa"/>
          </w:tcPr>
          <w:p w14:paraId="636E5B04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5</w:t>
            </w:r>
          </w:p>
        </w:tc>
      </w:tr>
      <w:tr w:rsidR="005E2F05" w:rsidRPr="00E1409B" w14:paraId="0EDE6AB0" w14:textId="77777777" w:rsidTr="00DA6B41">
        <w:trPr>
          <w:trHeight w:val="154"/>
        </w:trPr>
        <w:tc>
          <w:tcPr>
            <w:tcW w:w="540" w:type="dxa"/>
          </w:tcPr>
          <w:p w14:paraId="6056CC98" w14:textId="77777777" w:rsidR="005E2F05" w:rsidRPr="00E1409B" w:rsidRDefault="005E2F05" w:rsidP="00DA6B41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16</w:t>
            </w:r>
          </w:p>
        </w:tc>
        <w:tc>
          <w:tcPr>
            <w:tcW w:w="2437" w:type="dxa"/>
          </w:tcPr>
          <w:p w14:paraId="7CF3CED0" w14:textId="77777777" w:rsidR="005E2F05" w:rsidRPr="00E1409B" w:rsidRDefault="005E2F05" w:rsidP="00236E24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Толуол</w:t>
            </w:r>
          </w:p>
        </w:tc>
        <w:tc>
          <w:tcPr>
            <w:tcW w:w="1418" w:type="dxa"/>
          </w:tcPr>
          <w:p w14:paraId="3051FB79" w14:textId="77777777" w:rsidR="005E2F05" w:rsidRPr="00E1409B" w:rsidRDefault="001B1CC4" w:rsidP="00236E24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0,</w:t>
            </w:r>
            <w:r w:rsidR="00244C28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005 – 0,</w:t>
            </w:r>
            <w:r w:rsidR="005E2F05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42918D0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17,1</w:t>
            </w:r>
          </w:p>
        </w:tc>
        <w:tc>
          <w:tcPr>
            <w:tcW w:w="1440" w:type="dxa"/>
          </w:tcPr>
          <w:p w14:paraId="47A9C4D2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</w:t>
            </w:r>
            <w:r w:rsidR="000A18F6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,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1080" w:type="dxa"/>
          </w:tcPr>
          <w:p w14:paraId="56F07D49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1080" w:type="dxa"/>
          </w:tcPr>
          <w:p w14:paraId="630340EB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5</w:t>
            </w:r>
          </w:p>
        </w:tc>
      </w:tr>
      <w:tr w:rsidR="005E2F05" w:rsidRPr="00E1409B" w14:paraId="7D8B7A97" w14:textId="77777777" w:rsidTr="00DA6B41">
        <w:trPr>
          <w:trHeight w:val="253"/>
        </w:trPr>
        <w:tc>
          <w:tcPr>
            <w:tcW w:w="540" w:type="dxa"/>
          </w:tcPr>
          <w:p w14:paraId="05AFAA52" w14:textId="77777777" w:rsidR="005E2F05" w:rsidRPr="00E1409B" w:rsidRDefault="005E2F05" w:rsidP="00DA6B41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17</w:t>
            </w:r>
          </w:p>
        </w:tc>
        <w:tc>
          <w:tcPr>
            <w:tcW w:w="2437" w:type="dxa"/>
          </w:tcPr>
          <w:p w14:paraId="3F25D119" w14:textId="77777777" w:rsidR="005E2F05" w:rsidRPr="00E1409B" w:rsidRDefault="005E2F05" w:rsidP="00236E24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Этилбензол</w:t>
            </w:r>
          </w:p>
        </w:tc>
        <w:tc>
          <w:tcPr>
            <w:tcW w:w="1418" w:type="dxa"/>
          </w:tcPr>
          <w:p w14:paraId="28D38699" w14:textId="77777777" w:rsidR="005E2F05" w:rsidRPr="00E1409B" w:rsidRDefault="001B1CC4" w:rsidP="00236E24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0,</w:t>
            </w:r>
            <w:r w:rsidR="00244C28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005 – 0,</w:t>
            </w:r>
            <w:r w:rsidR="005E2F05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5DF5F3E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21,0</w:t>
            </w:r>
          </w:p>
        </w:tc>
        <w:tc>
          <w:tcPr>
            <w:tcW w:w="1440" w:type="dxa"/>
          </w:tcPr>
          <w:p w14:paraId="7555A82F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</w:t>
            </w:r>
            <w:r w:rsidR="000A18F6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,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1080" w:type="dxa"/>
          </w:tcPr>
          <w:p w14:paraId="72220B08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1080" w:type="dxa"/>
          </w:tcPr>
          <w:p w14:paraId="1F0E2AC5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6</w:t>
            </w:r>
          </w:p>
        </w:tc>
      </w:tr>
      <w:tr w:rsidR="005E2F05" w:rsidRPr="00E1409B" w14:paraId="64A04E76" w14:textId="77777777" w:rsidTr="00DA6B41">
        <w:trPr>
          <w:trHeight w:val="185"/>
        </w:trPr>
        <w:tc>
          <w:tcPr>
            <w:tcW w:w="540" w:type="dxa"/>
          </w:tcPr>
          <w:p w14:paraId="6AEAE771" w14:textId="77777777" w:rsidR="005E2F05" w:rsidRPr="00E1409B" w:rsidRDefault="005E2F05" w:rsidP="00DA6B41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18</w:t>
            </w:r>
          </w:p>
        </w:tc>
        <w:tc>
          <w:tcPr>
            <w:tcW w:w="2437" w:type="dxa"/>
          </w:tcPr>
          <w:p w14:paraId="50BDCC2A" w14:textId="77777777" w:rsidR="005E2F05" w:rsidRPr="00E1409B" w:rsidRDefault="005E2F05" w:rsidP="00236E24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м-Ксилол</w:t>
            </w:r>
          </w:p>
        </w:tc>
        <w:tc>
          <w:tcPr>
            <w:tcW w:w="1418" w:type="dxa"/>
          </w:tcPr>
          <w:p w14:paraId="1C4E59AD" w14:textId="77777777" w:rsidR="005E2F05" w:rsidRPr="00E1409B" w:rsidRDefault="001B1CC4" w:rsidP="00236E24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0,</w:t>
            </w:r>
            <w:r w:rsidR="00244C28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005 – 0,</w:t>
            </w:r>
            <w:r w:rsidR="005E2F05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4D30357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17,4</w:t>
            </w:r>
          </w:p>
        </w:tc>
        <w:tc>
          <w:tcPr>
            <w:tcW w:w="1440" w:type="dxa"/>
          </w:tcPr>
          <w:p w14:paraId="2E33CAA4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</w:t>
            </w:r>
            <w:r w:rsidR="000A18F6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,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1080" w:type="dxa"/>
          </w:tcPr>
          <w:p w14:paraId="13F1CB99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1080" w:type="dxa"/>
          </w:tcPr>
          <w:p w14:paraId="3E1C7424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5</w:t>
            </w:r>
          </w:p>
        </w:tc>
      </w:tr>
      <w:tr w:rsidR="005E2F05" w:rsidRPr="00E1409B" w14:paraId="680141CB" w14:textId="77777777" w:rsidTr="00DA6B41">
        <w:trPr>
          <w:trHeight w:val="219"/>
        </w:trPr>
        <w:tc>
          <w:tcPr>
            <w:tcW w:w="540" w:type="dxa"/>
          </w:tcPr>
          <w:p w14:paraId="74EEE659" w14:textId="77777777" w:rsidR="005E2F05" w:rsidRPr="00E1409B" w:rsidRDefault="005E2F05" w:rsidP="00DA6B41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19</w:t>
            </w:r>
          </w:p>
        </w:tc>
        <w:tc>
          <w:tcPr>
            <w:tcW w:w="2437" w:type="dxa"/>
          </w:tcPr>
          <w:p w14:paraId="0C07CA3D" w14:textId="77777777" w:rsidR="005E2F05" w:rsidRPr="00E1409B" w:rsidRDefault="005E2F05" w:rsidP="00236E24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о-Ксилол</w:t>
            </w:r>
          </w:p>
        </w:tc>
        <w:tc>
          <w:tcPr>
            <w:tcW w:w="1418" w:type="dxa"/>
          </w:tcPr>
          <w:p w14:paraId="21E63AD6" w14:textId="77777777" w:rsidR="005E2F05" w:rsidRPr="00E1409B" w:rsidRDefault="001B1CC4" w:rsidP="00236E24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0,</w:t>
            </w:r>
            <w:r w:rsidR="00244C28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005 – 0,</w:t>
            </w:r>
            <w:r w:rsidR="005E2F05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86BF1D2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24,1</w:t>
            </w:r>
          </w:p>
        </w:tc>
        <w:tc>
          <w:tcPr>
            <w:tcW w:w="1440" w:type="dxa"/>
          </w:tcPr>
          <w:p w14:paraId="0028C31C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</w:t>
            </w:r>
            <w:r w:rsidR="000A18F6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,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1080" w:type="dxa"/>
          </w:tcPr>
          <w:p w14:paraId="36D1B707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1080" w:type="dxa"/>
          </w:tcPr>
          <w:p w14:paraId="266767AE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5</w:t>
            </w:r>
          </w:p>
        </w:tc>
      </w:tr>
      <w:tr w:rsidR="005E2F05" w:rsidRPr="00E1409B" w14:paraId="6B8D5A03" w14:textId="77777777" w:rsidTr="00DA6B41">
        <w:trPr>
          <w:trHeight w:val="241"/>
        </w:trPr>
        <w:tc>
          <w:tcPr>
            <w:tcW w:w="540" w:type="dxa"/>
          </w:tcPr>
          <w:p w14:paraId="134602CF" w14:textId="77777777" w:rsidR="005E2F05" w:rsidRPr="00E1409B" w:rsidRDefault="005E2F05" w:rsidP="00DA6B41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20</w:t>
            </w:r>
          </w:p>
        </w:tc>
        <w:tc>
          <w:tcPr>
            <w:tcW w:w="2437" w:type="dxa"/>
          </w:tcPr>
          <w:p w14:paraId="7FE66E8D" w14:textId="77777777" w:rsidR="005E2F05" w:rsidRPr="00E1409B" w:rsidRDefault="005E2F05" w:rsidP="00236E24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п-Ксилол</w:t>
            </w:r>
          </w:p>
        </w:tc>
        <w:tc>
          <w:tcPr>
            <w:tcW w:w="1418" w:type="dxa"/>
          </w:tcPr>
          <w:p w14:paraId="462C0FA2" w14:textId="77777777" w:rsidR="005E2F05" w:rsidRPr="00E1409B" w:rsidRDefault="001B1CC4" w:rsidP="00236E24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0,</w:t>
            </w:r>
            <w:r w:rsidR="00244C28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005 – 0,</w:t>
            </w:r>
            <w:r w:rsidR="005E2F05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3608FCC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20,6</w:t>
            </w:r>
          </w:p>
        </w:tc>
        <w:tc>
          <w:tcPr>
            <w:tcW w:w="1440" w:type="dxa"/>
          </w:tcPr>
          <w:p w14:paraId="4A7945B2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</w:t>
            </w:r>
            <w:r w:rsidR="000A18F6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,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1080" w:type="dxa"/>
          </w:tcPr>
          <w:p w14:paraId="2973AD89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1080" w:type="dxa"/>
          </w:tcPr>
          <w:p w14:paraId="55D51B83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6</w:t>
            </w:r>
          </w:p>
        </w:tc>
      </w:tr>
      <w:tr w:rsidR="005E2F05" w:rsidRPr="00E1409B" w14:paraId="24AAE322" w14:textId="77777777" w:rsidTr="00DA6B41">
        <w:trPr>
          <w:trHeight w:val="2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14BC" w14:textId="77777777" w:rsidR="005E2F05" w:rsidRPr="00E1409B" w:rsidRDefault="005E2F05" w:rsidP="00DA6B41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21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3CA6" w14:textId="213DCFD1" w:rsidR="005E2F05" w:rsidRPr="00E1409B" w:rsidRDefault="005E2F05" w:rsidP="00236E24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изо-</w:t>
            </w:r>
            <w:r w:rsidR="00DA6B41">
              <w:rPr>
                <w:rFonts w:ascii="Arial" w:hAnsi="Arial" w:cs="Arial"/>
                <w:bCs/>
                <w:color w:val="000000" w:themeColor="text1"/>
                <w:sz w:val="24"/>
              </w:rPr>
              <w:t>П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ропилбензол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89AB" w14:textId="77777777" w:rsidR="005E2F05" w:rsidRPr="00E1409B" w:rsidRDefault="001B1CC4" w:rsidP="00236E24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0,</w:t>
            </w:r>
            <w:r w:rsidR="00244C28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005 – 0,</w:t>
            </w:r>
            <w:r w:rsidR="005E2F05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2509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A1CA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</w:t>
            </w:r>
            <w:r w:rsidR="000A18F6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,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8751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0C76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7</w:t>
            </w:r>
          </w:p>
        </w:tc>
      </w:tr>
      <w:tr w:rsidR="005E2F05" w:rsidRPr="00E1409B" w14:paraId="236C4FDF" w14:textId="77777777" w:rsidTr="00DA6B41">
        <w:trPr>
          <w:trHeight w:val="1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6824" w14:textId="77777777" w:rsidR="005E2F05" w:rsidRPr="00E1409B" w:rsidRDefault="005E2F05" w:rsidP="00DA6B41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22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1048" w14:textId="77777777" w:rsidR="005E2F05" w:rsidRPr="00E1409B" w:rsidRDefault="005E2F05" w:rsidP="00236E24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Стирол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86E1" w14:textId="77777777" w:rsidR="005E2F05" w:rsidRPr="00E1409B" w:rsidRDefault="001B1CC4" w:rsidP="00236E24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0,</w:t>
            </w:r>
            <w:r w:rsidR="00244C28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005 – 0,</w:t>
            </w:r>
            <w:r w:rsidR="005E2F05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C2ECB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21,2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FF68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</w:t>
            </w:r>
            <w:r w:rsidR="000A18F6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,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1491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EC12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6</w:t>
            </w:r>
          </w:p>
        </w:tc>
      </w:tr>
      <w:tr w:rsidR="005E2F05" w:rsidRPr="00E1409B" w14:paraId="7F38E535" w14:textId="77777777" w:rsidTr="00DA6B41">
        <w:trPr>
          <w:trHeight w:val="1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F5FB" w14:textId="77777777" w:rsidR="005E2F05" w:rsidRPr="00E1409B" w:rsidRDefault="005E2F05" w:rsidP="00DA6B41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23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5B1B" w14:textId="77777777" w:rsidR="005E2F05" w:rsidRPr="00E1409B" w:rsidRDefault="005E2F05" w:rsidP="00236E24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α-Метилстирол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C1C6" w14:textId="77777777" w:rsidR="005E2F05" w:rsidRPr="00E1409B" w:rsidRDefault="005E2F05" w:rsidP="00236E24">
            <w:pPr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</w:t>
            </w:r>
            <w:r w:rsidR="001B1CC4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,</w:t>
            </w:r>
            <w:r w:rsidR="00244C28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005 – 0,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8DCB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5573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1</w:t>
            </w:r>
            <w:r w:rsidR="000A18F6"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,</w:t>
            </w: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F92B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98AD" w14:textId="77777777" w:rsidR="005E2F05" w:rsidRPr="00E1409B" w:rsidRDefault="005E2F05" w:rsidP="00E1409B">
            <w:pPr>
              <w:ind w:firstLine="709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E1409B">
              <w:rPr>
                <w:rFonts w:ascii="Arial" w:hAnsi="Arial" w:cs="Arial"/>
                <w:bCs/>
                <w:color w:val="000000" w:themeColor="text1"/>
                <w:sz w:val="24"/>
              </w:rPr>
              <w:t>5</w:t>
            </w:r>
          </w:p>
        </w:tc>
      </w:tr>
    </w:tbl>
    <w:p w14:paraId="44BE2395" w14:textId="77777777" w:rsidR="005E2F05" w:rsidRPr="00E1409B" w:rsidRDefault="005E2F05" w:rsidP="00E1409B">
      <w:pPr>
        <w:pStyle w:val="34"/>
        <w:spacing w:after="0"/>
        <w:ind w:left="0"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D67D263" w14:textId="77777777" w:rsidR="007E5B8F" w:rsidRPr="00E1409B" w:rsidRDefault="007E5B8F" w:rsidP="0040286B">
      <w:pPr>
        <w:pStyle w:val="10"/>
        <w:tabs>
          <w:tab w:val="clear" w:pos="1134"/>
          <w:tab w:val="left" w:pos="709"/>
          <w:tab w:val="num" w:pos="1415"/>
        </w:tabs>
        <w:spacing w:before="0"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val="kk-KZ"/>
        </w:rPr>
      </w:pPr>
      <w:bookmarkStart w:id="37" w:name="_Toc129873915"/>
      <w:r w:rsidRPr="00E1409B">
        <w:rPr>
          <w:rFonts w:ascii="Arial" w:hAnsi="Arial" w:cs="Arial"/>
          <w:color w:val="000000" w:themeColor="text1"/>
          <w:sz w:val="24"/>
          <w:szCs w:val="24"/>
        </w:rPr>
        <w:t>1</w:t>
      </w:r>
      <w:r w:rsidR="00D74A27" w:rsidRPr="00E1409B">
        <w:rPr>
          <w:rFonts w:ascii="Arial" w:hAnsi="Arial" w:cs="Arial"/>
          <w:color w:val="000000" w:themeColor="text1"/>
          <w:sz w:val="24"/>
          <w:szCs w:val="24"/>
        </w:rPr>
        <w:t>7</w:t>
      </w:r>
      <w:r w:rsidRPr="00E1409B">
        <w:rPr>
          <w:rFonts w:ascii="Arial" w:hAnsi="Arial" w:cs="Arial"/>
          <w:color w:val="000000" w:themeColor="text1"/>
          <w:sz w:val="24"/>
          <w:szCs w:val="24"/>
          <w:lang w:val="kk-KZ"/>
        </w:rPr>
        <w:t xml:space="preserve"> Форма представления результатов измерений</w:t>
      </w:r>
      <w:bookmarkEnd w:id="37"/>
    </w:p>
    <w:p w14:paraId="22FEEFD7" w14:textId="77777777" w:rsidR="007E5B8F" w:rsidRPr="00E1409B" w:rsidRDefault="007E5B8F" w:rsidP="0040286B">
      <w:pPr>
        <w:spacing w:line="360" w:lineRule="auto"/>
        <w:ind w:firstLine="709"/>
        <w:rPr>
          <w:rFonts w:ascii="Arial" w:hAnsi="Arial" w:cs="Arial"/>
          <w:sz w:val="24"/>
          <w:lang w:val="kk-KZ"/>
        </w:rPr>
      </w:pPr>
    </w:p>
    <w:p w14:paraId="2943D6B6" w14:textId="77777777" w:rsidR="00D74A27" w:rsidRPr="00E1409B" w:rsidRDefault="00D74A27" w:rsidP="0040286B">
      <w:pPr>
        <w:pStyle w:val="teksto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E1409B">
        <w:rPr>
          <w:rFonts w:ascii="Arial" w:hAnsi="Arial" w:cs="Arial"/>
          <w:bCs/>
          <w:color w:val="000000" w:themeColor="text1"/>
        </w:rPr>
        <w:t xml:space="preserve">Результат анализа представляют в виде:              </w:t>
      </w:r>
    </w:p>
    <w:p w14:paraId="2A90C229" w14:textId="0DBE940F" w:rsidR="00D74A27" w:rsidRPr="00E1409B" w:rsidRDefault="00D74A27" w:rsidP="0040286B">
      <w:pPr>
        <w:pStyle w:val="HTML"/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 xml:space="preserve">   (</w:t>
      </w: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object w:dxaOrig="279" w:dyaOrig="319" w14:anchorId="4BDC178C">
          <v:shape id="_x0000_i1027" type="#_x0000_t75" style="width:14.25pt;height:18pt" o:ole="" fillcolor="window">
            <v:imagedata r:id="rId19" o:title=""/>
          </v:shape>
          <o:OLEObject Type="Embed" ProgID="Equation.3" ShapeID="_x0000_i1027" DrawAspect="Content" ObjectID="_1743517175" r:id="rId20"/>
        </w:object>
      </w: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sym w:font="Symbol" w:char="00B1"/>
      </w: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sym w:font="Symbol" w:char="0044"/>
      </w: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>), мг/дм</w:t>
      </w:r>
      <w:r w:rsidRPr="00E1409B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 xml:space="preserve">, при вероятности P = 0,95,    </w:t>
      </w:r>
    </w:p>
    <w:p w14:paraId="0E7561A9" w14:textId="06D4DDA9" w:rsidR="00D74A27" w:rsidRPr="00E1409B" w:rsidRDefault="004D4DBF" w:rsidP="004D4DBF">
      <w:pPr>
        <w:pStyle w:val="HTML"/>
        <w:spacing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4D4DBF">
        <w:rPr>
          <w:rFonts w:ascii="Arial" w:hAnsi="Arial" w:cs="Arial"/>
          <w:bCs/>
          <w:color w:val="000000" w:themeColor="text1"/>
          <w:sz w:val="24"/>
          <w:szCs w:val="24"/>
        </w:rPr>
        <w:t xml:space="preserve">где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D74A27" w:rsidRPr="00E1409B">
        <w:rPr>
          <w:rFonts w:ascii="Arial" w:hAnsi="Arial" w:cs="Arial"/>
          <w:bCs/>
          <w:color w:val="000000" w:themeColor="text1"/>
          <w:sz w:val="24"/>
          <w:szCs w:val="24"/>
        </w:rPr>
        <w:object w:dxaOrig="279" w:dyaOrig="319" w14:anchorId="558040EE">
          <v:shape id="_x0000_i1028" type="#_x0000_t75" style="width:14.25pt;height:18pt" o:ole="" fillcolor="window">
            <v:imagedata r:id="rId19" o:title=""/>
          </v:shape>
          <o:OLEObject Type="Embed" ProgID="Equation.3" ShapeID="_x0000_i1028" DrawAspect="Content" ObjectID="_1743517176" r:id="rId21"/>
        </w:object>
      </w:r>
      <w:r w:rsidR="00D74A27" w:rsidRPr="00E1409B">
        <w:rPr>
          <w:rFonts w:ascii="Arial" w:hAnsi="Arial" w:cs="Arial"/>
          <w:bCs/>
          <w:color w:val="000000" w:themeColor="text1"/>
          <w:sz w:val="24"/>
          <w:szCs w:val="24"/>
        </w:rPr>
        <w:t>- среднее   арифметическое  результатов  определений,  признанных приемлемыми, мг/дм</w:t>
      </w:r>
      <w:r w:rsidR="00D74A27" w:rsidRPr="00E1409B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3</w:t>
      </w:r>
      <w:r w:rsidR="00D74A27" w:rsidRPr="00E1409B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48303DCD" w14:textId="77777777" w:rsidR="00D74A27" w:rsidRPr="00E1409B" w:rsidRDefault="00D74A27" w:rsidP="0040286B">
      <w:pPr>
        <w:pStyle w:val="HTML"/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 xml:space="preserve"> Δ - граница абсолютной погрешности, мг/дм</w:t>
      </w:r>
      <w:r w:rsidRPr="00E1409B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 xml:space="preserve">;                                        </w:t>
      </w:r>
    </w:p>
    <w:p w14:paraId="7DBFBE28" w14:textId="7E21AC9A" w:rsidR="00D74A27" w:rsidRPr="00E1409B" w:rsidRDefault="00D74A27" w:rsidP="0040286B">
      <w:pPr>
        <w:pStyle w:val="HTML"/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  Δ =</w:t>
      </w:r>
      <w:r w:rsidR="00F87437" w:rsidRPr="00E1409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Arial"/>
                <w:bCs/>
                <w:i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δ·Х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100</m:t>
            </m:r>
          </m:den>
        </m:f>
      </m:oMath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 xml:space="preserve"> ,                          (10)</w:t>
      </w:r>
    </w:p>
    <w:p w14:paraId="3FEEF8D2" w14:textId="46FD1A5E" w:rsidR="00D74A27" w:rsidRPr="00E1409B" w:rsidRDefault="004D4DBF" w:rsidP="004D4DBF">
      <w:pPr>
        <w:pStyle w:val="36"/>
        <w:tabs>
          <w:tab w:val="left" w:pos="0"/>
        </w:tabs>
        <w:spacing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г</w:t>
      </w:r>
      <w:r w:rsidRPr="004D4DBF">
        <w:rPr>
          <w:rFonts w:ascii="Arial" w:hAnsi="Arial" w:cs="Arial"/>
          <w:bCs/>
          <w:color w:val="000000" w:themeColor="text1"/>
          <w:sz w:val="24"/>
          <w:szCs w:val="24"/>
        </w:rPr>
        <w:t>де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Pr="004D4DB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74A27" w:rsidRPr="00E1409B">
        <w:rPr>
          <w:rFonts w:ascii="Arial" w:hAnsi="Arial" w:cs="Arial"/>
          <w:bCs/>
          <w:color w:val="000000" w:themeColor="text1"/>
          <w:sz w:val="24"/>
          <w:szCs w:val="24"/>
        </w:rPr>
        <w:t xml:space="preserve">δ - границы относительной погрешности методики (показатель точности по диапазону концентраций, таблица 5), %. </w:t>
      </w:r>
    </w:p>
    <w:p w14:paraId="4DCC6688" w14:textId="77777777" w:rsidR="00D74A27" w:rsidRPr="00E1409B" w:rsidRDefault="00D74A27" w:rsidP="0040286B">
      <w:pPr>
        <w:pStyle w:val="teksto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E1409B">
        <w:rPr>
          <w:rFonts w:ascii="Arial" w:hAnsi="Arial" w:cs="Arial"/>
          <w:bCs/>
          <w:color w:val="000000" w:themeColor="text1"/>
        </w:rPr>
        <w:t xml:space="preserve">Если содержание компонента меньше нижней границы диапазона определяемых концентраций, результат анализа представляют в виде: </w:t>
      </w:r>
    </w:p>
    <w:p w14:paraId="35864BDE" w14:textId="77777777" w:rsidR="00D74A27" w:rsidRDefault="00D74A27" w:rsidP="0040286B">
      <w:pPr>
        <w:pStyle w:val="teksto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E1409B">
        <w:rPr>
          <w:rFonts w:ascii="Arial" w:hAnsi="Arial" w:cs="Arial"/>
          <w:bCs/>
          <w:color w:val="000000" w:themeColor="text1"/>
        </w:rPr>
        <w:t>"содержание вещества в пробе менее 0,005 мг/дм</w:t>
      </w:r>
      <w:r w:rsidRPr="00E1409B">
        <w:rPr>
          <w:rFonts w:ascii="Arial" w:hAnsi="Arial" w:cs="Arial"/>
          <w:bCs/>
          <w:color w:val="000000" w:themeColor="text1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</w:rPr>
        <w:t>" *.</w:t>
      </w:r>
    </w:p>
    <w:p w14:paraId="0A817711" w14:textId="77777777" w:rsidR="00236E24" w:rsidRPr="00E1409B" w:rsidRDefault="00236E24" w:rsidP="0040286B">
      <w:pPr>
        <w:pStyle w:val="teksto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Cs/>
          <w:color w:val="000000" w:themeColor="text1"/>
        </w:rPr>
      </w:pPr>
    </w:p>
    <w:p w14:paraId="7C196307" w14:textId="77777777" w:rsidR="00D74A27" w:rsidRPr="00E1409B" w:rsidRDefault="00D74A27" w:rsidP="00236E24">
      <w:pPr>
        <w:spacing w:line="360" w:lineRule="auto"/>
        <w:ind w:firstLine="142"/>
        <w:rPr>
          <w:rFonts w:ascii="Arial" w:hAnsi="Arial" w:cs="Arial"/>
          <w:bCs/>
          <w:i/>
          <w:color w:val="000000" w:themeColor="text1"/>
          <w:sz w:val="24"/>
        </w:rPr>
      </w:pPr>
      <w:r w:rsidRPr="00E1409B">
        <w:rPr>
          <w:rFonts w:ascii="Arial" w:hAnsi="Arial" w:cs="Arial"/>
          <w:bCs/>
          <w:i/>
          <w:color w:val="000000" w:themeColor="text1"/>
          <w:sz w:val="24"/>
        </w:rPr>
        <w:t xml:space="preserve">          * 0,005 мг/дм</w:t>
      </w:r>
      <w:r w:rsidRPr="00E1409B">
        <w:rPr>
          <w:rFonts w:ascii="Arial" w:hAnsi="Arial" w:cs="Arial"/>
          <w:bCs/>
          <w:i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i/>
          <w:color w:val="000000" w:themeColor="text1"/>
          <w:sz w:val="24"/>
        </w:rPr>
        <w:t xml:space="preserve"> предел обнаружения для ароматических углеводородов, гексана, гептана</w:t>
      </w:r>
    </w:p>
    <w:p w14:paraId="1161D8EE" w14:textId="77777777" w:rsidR="00F47D96" w:rsidRPr="00E1409B" w:rsidRDefault="00FF697D" w:rsidP="0040286B">
      <w:pPr>
        <w:spacing w:line="360" w:lineRule="auto"/>
        <w:ind w:firstLine="709"/>
        <w:rPr>
          <w:rFonts w:ascii="Arial" w:hAnsi="Arial" w:cs="Arial"/>
          <w:b/>
          <w:color w:val="000000" w:themeColor="text1"/>
          <w:sz w:val="24"/>
        </w:rPr>
      </w:pPr>
      <w:r w:rsidRPr="00E1409B">
        <w:rPr>
          <w:rFonts w:ascii="Arial" w:hAnsi="Arial" w:cs="Arial"/>
          <w:b/>
          <w:color w:val="000000" w:themeColor="text1"/>
          <w:sz w:val="24"/>
        </w:rPr>
        <w:t xml:space="preserve">        </w:t>
      </w:r>
    </w:p>
    <w:p w14:paraId="71CBE61E" w14:textId="77777777" w:rsidR="00C6708E" w:rsidRPr="00E1409B" w:rsidRDefault="00F47D96" w:rsidP="0040286B">
      <w:pPr>
        <w:spacing w:line="360" w:lineRule="auto"/>
        <w:ind w:firstLine="709"/>
        <w:rPr>
          <w:rFonts w:ascii="Arial" w:hAnsi="Arial" w:cs="Arial"/>
          <w:b/>
          <w:color w:val="000000" w:themeColor="text1"/>
          <w:sz w:val="24"/>
        </w:rPr>
      </w:pPr>
      <w:r w:rsidRPr="00E1409B">
        <w:rPr>
          <w:rFonts w:ascii="Arial" w:hAnsi="Arial" w:cs="Arial"/>
          <w:b/>
          <w:color w:val="000000" w:themeColor="text1"/>
          <w:sz w:val="24"/>
        </w:rPr>
        <w:t xml:space="preserve">        </w:t>
      </w:r>
      <w:r w:rsidR="00C6708E" w:rsidRPr="00E1409B">
        <w:rPr>
          <w:rFonts w:ascii="Arial" w:hAnsi="Arial" w:cs="Arial"/>
          <w:b/>
          <w:color w:val="000000" w:themeColor="text1"/>
          <w:sz w:val="24"/>
        </w:rPr>
        <w:t>18 Контроль качества результатов измерений</w:t>
      </w:r>
    </w:p>
    <w:p w14:paraId="36480DED" w14:textId="77777777" w:rsidR="00C6708E" w:rsidRPr="00E1409B" w:rsidRDefault="00C6708E" w:rsidP="0040286B">
      <w:pPr>
        <w:widowControl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Оперативный контроль погрешности и воспроизводимости измерений осуществляется в соответствии с ГОСТ Р  ИСО 5725-1-6-2002 «Точность (правильность и прецизионность) методов и результатов измерений». Проводится не реже одного раза в квартал, а также после ремонта хроматографа, при замене капиллярных колонок, чистке детектора и т.д. Частота контроля может быть увеличена при большой интенсивности работы прибора.</w:t>
      </w:r>
    </w:p>
    <w:p w14:paraId="054B0ED9" w14:textId="77777777" w:rsidR="004D7CDF" w:rsidRPr="00E1409B" w:rsidRDefault="004D7CDF" w:rsidP="0040286B">
      <w:pPr>
        <w:shd w:val="clear" w:color="auto" w:fill="FFFFFF"/>
        <w:tabs>
          <w:tab w:val="left" w:pos="0"/>
        </w:tabs>
        <w:spacing w:line="360" w:lineRule="auto"/>
        <w:ind w:firstLine="709"/>
        <w:rPr>
          <w:rFonts w:ascii="Arial" w:hAnsi="Arial" w:cs="Arial"/>
          <w:b/>
          <w:bCs/>
          <w:color w:val="000000" w:themeColor="text1"/>
          <w:sz w:val="24"/>
        </w:rPr>
      </w:pPr>
    </w:p>
    <w:p w14:paraId="2B8554D4" w14:textId="77777777" w:rsidR="00C6708E" w:rsidRPr="00E1409B" w:rsidRDefault="00C6708E" w:rsidP="0040286B">
      <w:pPr>
        <w:shd w:val="clear" w:color="auto" w:fill="FFFFFF"/>
        <w:tabs>
          <w:tab w:val="left" w:pos="0"/>
        </w:tabs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/>
          <w:bCs/>
          <w:color w:val="000000" w:themeColor="text1"/>
          <w:sz w:val="24"/>
        </w:rPr>
        <w:t>1</w:t>
      </w:r>
      <w:r w:rsidR="00CF0644" w:rsidRPr="00E1409B">
        <w:rPr>
          <w:rFonts w:ascii="Arial" w:hAnsi="Arial" w:cs="Arial"/>
          <w:b/>
          <w:bCs/>
          <w:color w:val="000000" w:themeColor="text1"/>
          <w:sz w:val="24"/>
        </w:rPr>
        <w:t>8</w:t>
      </w:r>
      <w:r w:rsidRPr="00E1409B">
        <w:rPr>
          <w:rFonts w:ascii="Arial" w:hAnsi="Arial" w:cs="Arial"/>
          <w:b/>
          <w:bCs/>
          <w:color w:val="000000" w:themeColor="text1"/>
          <w:sz w:val="24"/>
        </w:rPr>
        <w:t>.1. Контроль стабильности градуировочной характеристики</w:t>
      </w:r>
      <w:r w:rsidRPr="00E1409B">
        <w:rPr>
          <w:rFonts w:ascii="Arial" w:hAnsi="Arial" w:cs="Arial"/>
          <w:bCs/>
          <w:color w:val="000000" w:themeColor="text1"/>
          <w:sz w:val="24"/>
        </w:rPr>
        <w:t>.</w:t>
      </w:r>
    </w:p>
    <w:p w14:paraId="3514131F" w14:textId="77777777" w:rsidR="00C6708E" w:rsidRPr="00E1409B" w:rsidRDefault="00C6708E" w:rsidP="0040286B">
      <w:pPr>
        <w:shd w:val="clear" w:color="auto" w:fill="FFFFFF"/>
        <w:tabs>
          <w:tab w:val="left" w:pos="0"/>
        </w:tabs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Контроль стабильности градуировочной характеристики (ГХ) проводят в начале каждой серии анализов. Измерения проводят на одном из градуировочных растворов (середина градуировочного диапазона).</w:t>
      </w:r>
    </w:p>
    <w:p w14:paraId="5E2E5863" w14:textId="77777777" w:rsidR="00C6708E" w:rsidRPr="00E1409B" w:rsidRDefault="00C6708E" w:rsidP="0040286B">
      <w:pPr>
        <w:shd w:val="clear" w:color="auto" w:fill="FFFFFF"/>
        <w:tabs>
          <w:tab w:val="left" w:pos="0"/>
        </w:tabs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Градуировочная характеристика считается стабильной, если для градуировочного раствора, используемого для контроля, сохраняется соотношение:</w:t>
      </w:r>
    </w:p>
    <w:p w14:paraId="6249DEF8" w14:textId="77777777" w:rsidR="00236E24" w:rsidRDefault="00C6708E" w:rsidP="00C7691B">
      <w:pPr>
        <w:tabs>
          <w:tab w:val="left" w:pos="0"/>
        </w:tabs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   </w:t>
      </w:r>
    </w:p>
    <w:p w14:paraId="3301BCC9" w14:textId="0B1695F3" w:rsidR="00C6708E" w:rsidRPr="00E1409B" w:rsidRDefault="00236E24" w:rsidP="00C7691B">
      <w:pPr>
        <w:tabs>
          <w:tab w:val="left" w:pos="0"/>
        </w:tabs>
        <w:ind w:firstLine="709"/>
        <w:rPr>
          <w:rFonts w:ascii="Arial" w:hAnsi="Arial" w:cs="Arial"/>
          <w:bCs/>
          <w:color w:val="000000" w:themeColor="text1"/>
          <w:sz w:val="24"/>
        </w:rPr>
      </w:pPr>
      <w:r>
        <w:rPr>
          <w:rFonts w:ascii="Arial" w:hAnsi="Arial" w:cs="Arial"/>
          <w:bCs/>
          <w:color w:val="000000" w:themeColor="text1"/>
          <w:sz w:val="24"/>
        </w:rPr>
        <w:t xml:space="preserve">                                    </w:t>
      </w:r>
      <w:r w:rsidR="00C6708E" w:rsidRPr="00E1409B">
        <w:rPr>
          <w:rFonts w:ascii="Arial" w:hAnsi="Arial" w:cs="Arial"/>
          <w:bCs/>
          <w:color w:val="000000" w:themeColor="text1"/>
          <w:sz w:val="24"/>
        </w:rPr>
        <w:t xml:space="preserve">  (X – C) × 100</w:t>
      </w:r>
    </w:p>
    <w:p w14:paraId="64B4374B" w14:textId="25B78E77" w:rsidR="00C6708E" w:rsidRPr="00E1409B" w:rsidRDefault="00C6708E" w:rsidP="00C7691B">
      <w:pPr>
        <w:tabs>
          <w:tab w:val="left" w:pos="0"/>
        </w:tabs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                              А =   </w:t>
      </w:r>
      <w:r w:rsidRPr="00E1409B">
        <w:rPr>
          <w:rFonts w:ascii="Arial" w:hAnsi="Arial" w:cs="Arial"/>
          <w:bCs/>
          <w:color w:val="000000" w:themeColor="text1"/>
          <w:sz w:val="24"/>
        </w:rPr>
        <w:sym w:font="Symbol" w:char="F0BE"/>
      </w:r>
      <w:r w:rsidRPr="00E1409B">
        <w:rPr>
          <w:rFonts w:ascii="Arial" w:hAnsi="Arial" w:cs="Arial"/>
          <w:bCs/>
          <w:color w:val="000000" w:themeColor="text1"/>
          <w:sz w:val="24"/>
        </w:rPr>
        <w:sym w:font="Symbol" w:char="F0BE"/>
      </w:r>
      <w:r w:rsidRPr="00E1409B">
        <w:rPr>
          <w:rFonts w:ascii="Arial" w:hAnsi="Arial" w:cs="Arial"/>
          <w:bCs/>
          <w:color w:val="000000" w:themeColor="text1"/>
          <w:sz w:val="24"/>
        </w:rPr>
        <w:sym w:font="Symbol" w:char="F0BE"/>
      </w:r>
      <w:r w:rsidRPr="00E1409B">
        <w:rPr>
          <w:rFonts w:ascii="Arial" w:hAnsi="Arial" w:cs="Arial"/>
          <w:bCs/>
          <w:color w:val="000000" w:themeColor="text1"/>
          <w:sz w:val="24"/>
        </w:rPr>
        <w:sym w:font="Symbol" w:char="F0BE"/>
      </w:r>
      <w:r w:rsidRPr="00E1409B">
        <w:rPr>
          <w:rFonts w:ascii="Arial" w:hAnsi="Arial" w:cs="Arial"/>
          <w:bCs/>
          <w:color w:val="000000" w:themeColor="text1"/>
          <w:sz w:val="24"/>
        </w:rPr>
        <w:sym w:font="Symbol" w:char="F0BE"/>
      </w:r>
      <w:r w:rsidRPr="00E1409B">
        <w:rPr>
          <w:rFonts w:ascii="Arial" w:hAnsi="Arial" w:cs="Arial"/>
          <w:bCs/>
          <w:color w:val="000000" w:themeColor="text1"/>
          <w:sz w:val="24"/>
        </w:rPr>
        <w:sym w:font="Symbol" w:char="F0BE"/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≤   В,         (11)</w:t>
      </w:r>
    </w:p>
    <w:p w14:paraId="70BA3500" w14:textId="75AA8976" w:rsidR="00C6708E" w:rsidRPr="00E1409B" w:rsidRDefault="00C6708E" w:rsidP="00C7691B">
      <w:pPr>
        <w:pStyle w:val="52"/>
        <w:keepNext w:val="0"/>
        <w:widowControl/>
        <w:tabs>
          <w:tab w:val="clear" w:pos="2127"/>
          <w:tab w:val="left" w:pos="0"/>
        </w:tabs>
        <w:spacing w:line="240" w:lineRule="auto"/>
        <w:ind w:firstLine="709"/>
        <w:rPr>
          <w:rFonts w:ascii="Arial" w:hAnsi="Arial" w:cs="Arial"/>
          <w:bCs/>
          <w:color w:val="000000" w:themeColor="text1"/>
          <w:szCs w:val="24"/>
        </w:rPr>
      </w:pPr>
      <w:r w:rsidRPr="00E1409B">
        <w:rPr>
          <w:rFonts w:ascii="Arial" w:hAnsi="Arial" w:cs="Arial"/>
          <w:bCs/>
          <w:color w:val="000000" w:themeColor="text1"/>
          <w:szCs w:val="24"/>
        </w:rPr>
        <w:t xml:space="preserve">   </w:t>
      </w:r>
      <w:r w:rsidR="00236E24">
        <w:rPr>
          <w:rFonts w:ascii="Arial" w:hAnsi="Arial" w:cs="Arial"/>
          <w:bCs/>
          <w:color w:val="000000" w:themeColor="text1"/>
          <w:szCs w:val="24"/>
        </w:rPr>
        <w:t xml:space="preserve">                                              </w:t>
      </w:r>
      <w:r w:rsidRPr="00E1409B">
        <w:rPr>
          <w:rFonts w:ascii="Arial" w:hAnsi="Arial" w:cs="Arial"/>
          <w:bCs/>
          <w:color w:val="000000" w:themeColor="text1"/>
          <w:szCs w:val="24"/>
        </w:rPr>
        <w:t xml:space="preserve"> C</w:t>
      </w:r>
    </w:p>
    <w:p w14:paraId="32902B66" w14:textId="6E0904E4" w:rsidR="00C6708E" w:rsidRPr="00E1409B" w:rsidRDefault="004D4DBF" w:rsidP="00875586">
      <w:pPr>
        <w:tabs>
          <w:tab w:val="left" w:pos="0"/>
        </w:tabs>
        <w:spacing w:line="360" w:lineRule="auto"/>
        <w:rPr>
          <w:rFonts w:ascii="Arial" w:hAnsi="Arial" w:cs="Arial"/>
          <w:bCs/>
          <w:color w:val="000000" w:themeColor="text1"/>
          <w:sz w:val="24"/>
        </w:rPr>
      </w:pPr>
      <w:r>
        <w:rPr>
          <w:rFonts w:ascii="Arial" w:hAnsi="Arial" w:cs="Arial"/>
          <w:bCs/>
          <w:color w:val="000000" w:themeColor="text1"/>
          <w:sz w:val="24"/>
        </w:rPr>
        <w:t>г</w:t>
      </w:r>
      <w:r w:rsidRPr="00E1409B">
        <w:rPr>
          <w:rFonts w:ascii="Arial" w:hAnsi="Arial" w:cs="Arial"/>
          <w:bCs/>
          <w:color w:val="000000" w:themeColor="text1"/>
          <w:sz w:val="24"/>
        </w:rPr>
        <w:t>де</w:t>
      </w:r>
      <w:r>
        <w:rPr>
          <w:rFonts w:ascii="Arial" w:hAnsi="Arial" w:cs="Arial"/>
          <w:bCs/>
          <w:color w:val="000000" w:themeColor="text1"/>
          <w:sz w:val="24"/>
        </w:rPr>
        <w:t xml:space="preserve">,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="00C6708E" w:rsidRPr="00E1409B">
        <w:rPr>
          <w:rFonts w:ascii="Arial" w:hAnsi="Arial" w:cs="Arial"/>
          <w:bCs/>
          <w:color w:val="000000" w:themeColor="text1"/>
          <w:sz w:val="24"/>
        </w:rPr>
        <w:t>Х – концентрация вещества в пробе при контрольном измерении, мкг/см3;</w:t>
      </w:r>
    </w:p>
    <w:p w14:paraId="5FDDBF32" w14:textId="2178DAB2" w:rsidR="00C6708E" w:rsidRPr="00E1409B" w:rsidRDefault="00C6708E" w:rsidP="0040286B">
      <w:pPr>
        <w:tabs>
          <w:tab w:val="left" w:pos="0"/>
        </w:tabs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С – известная концентрация градуировочного раствора веществ, взятая для контроля стабильности ГХ, мкг/см</w:t>
      </w:r>
      <w:r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Pr="00E1409B">
        <w:rPr>
          <w:rFonts w:ascii="Arial" w:hAnsi="Arial" w:cs="Arial"/>
          <w:bCs/>
          <w:color w:val="000000" w:themeColor="text1"/>
          <w:sz w:val="24"/>
        </w:rPr>
        <w:t>;</w:t>
      </w:r>
    </w:p>
    <w:p w14:paraId="58FCC485" w14:textId="12C43417" w:rsidR="00C6708E" w:rsidRPr="00E1409B" w:rsidRDefault="00C6708E" w:rsidP="0040286B">
      <w:pPr>
        <w:tabs>
          <w:tab w:val="left" w:pos="0"/>
        </w:tabs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  В – норматив контроля стабильности ГХ, % (В</w:t>
      </w:r>
      <w:r w:rsidR="00B0367A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=</w:t>
      </w:r>
      <w:r w:rsidR="00B0367A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>14%, при P = 0,95);</w:t>
      </w:r>
    </w:p>
    <w:p w14:paraId="740BF69C" w14:textId="037E50C9" w:rsidR="00C6708E" w:rsidRPr="00E1409B" w:rsidRDefault="00875586" w:rsidP="0040286B">
      <w:pPr>
        <w:tabs>
          <w:tab w:val="left" w:pos="0"/>
        </w:tabs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>
        <w:rPr>
          <w:rFonts w:ascii="Arial" w:hAnsi="Arial" w:cs="Arial"/>
          <w:bCs/>
          <w:color w:val="000000" w:themeColor="text1"/>
          <w:sz w:val="24"/>
        </w:rPr>
        <w:t xml:space="preserve">  </w:t>
      </w:r>
      <w:r w:rsidR="00C6708E" w:rsidRPr="00E1409B">
        <w:rPr>
          <w:rFonts w:ascii="Arial" w:hAnsi="Arial" w:cs="Arial"/>
          <w:bCs/>
          <w:color w:val="000000" w:themeColor="text1"/>
          <w:sz w:val="24"/>
        </w:rPr>
        <w:t>Если величина расхождения (А) превышает  норматив контроля стабильности ГХ, делают вывод о невозможности применения ГХ для дальнейших измерений. В этом случае выясняют и устраняют причины нестабильности ГХ. При повторном обнаружении нестабильности градуировочной характеристики устанавливают ее заново согласно п. 8.7.</w:t>
      </w:r>
    </w:p>
    <w:p w14:paraId="0A00A5C7" w14:textId="77777777" w:rsidR="00B0367A" w:rsidRPr="00E1409B" w:rsidRDefault="00B0367A" w:rsidP="00E1409B">
      <w:pPr>
        <w:pStyle w:val="tekstob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  <w:color w:val="000000" w:themeColor="text1"/>
        </w:rPr>
      </w:pPr>
    </w:p>
    <w:p w14:paraId="55E4745F" w14:textId="77777777" w:rsidR="00C6708E" w:rsidRPr="00E1409B" w:rsidRDefault="00C6708E" w:rsidP="0040286B">
      <w:pPr>
        <w:pStyle w:val="teksto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bCs/>
          <w:color w:val="000000" w:themeColor="text1"/>
        </w:rPr>
      </w:pPr>
      <w:r w:rsidRPr="00E1409B">
        <w:rPr>
          <w:rFonts w:ascii="Arial" w:hAnsi="Arial" w:cs="Arial"/>
          <w:b/>
          <w:bCs/>
          <w:color w:val="000000" w:themeColor="text1"/>
        </w:rPr>
        <w:t>1</w:t>
      </w:r>
      <w:r w:rsidR="00B0367A" w:rsidRPr="00E1409B">
        <w:rPr>
          <w:rFonts w:ascii="Arial" w:hAnsi="Arial" w:cs="Arial"/>
          <w:b/>
          <w:bCs/>
          <w:color w:val="000000" w:themeColor="text1"/>
        </w:rPr>
        <w:t>8</w:t>
      </w:r>
      <w:r w:rsidRPr="00E1409B">
        <w:rPr>
          <w:rFonts w:ascii="Arial" w:hAnsi="Arial" w:cs="Arial"/>
          <w:b/>
          <w:bCs/>
          <w:color w:val="000000" w:themeColor="text1"/>
        </w:rPr>
        <w:t xml:space="preserve">.2. Плановый внутрилабораторный оперативный контроль </w:t>
      </w:r>
      <w:r w:rsidR="00383834" w:rsidRPr="00E1409B">
        <w:rPr>
          <w:rFonts w:ascii="Arial" w:hAnsi="Arial" w:cs="Arial"/>
          <w:b/>
          <w:bCs/>
          <w:color w:val="000000" w:themeColor="text1"/>
        </w:rPr>
        <w:t xml:space="preserve">  </w:t>
      </w:r>
      <w:r w:rsidRPr="00E1409B">
        <w:rPr>
          <w:rFonts w:ascii="Arial" w:hAnsi="Arial" w:cs="Arial"/>
          <w:b/>
          <w:bCs/>
          <w:color w:val="000000" w:themeColor="text1"/>
        </w:rPr>
        <w:t>процедуры выполнения анализа проводится методом добавок.</w:t>
      </w:r>
    </w:p>
    <w:p w14:paraId="38513961" w14:textId="77777777" w:rsidR="00C6708E" w:rsidRPr="00E1409B" w:rsidRDefault="00B0367A" w:rsidP="0040286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lastRenderedPageBreak/>
        <w:t>Величина добавки</w:t>
      </w:r>
      <w:r w:rsidRPr="00E1409B">
        <w:rPr>
          <w:rFonts w:ascii="Arial" w:hAnsi="Arial" w:cs="Arial"/>
          <w:sz w:val="24"/>
        </w:rPr>
        <w:t xml:space="preserve"> </w:t>
      </w:r>
      <w:r w:rsidRPr="00E1409B">
        <w:rPr>
          <w:rFonts w:ascii="Arial" w:hAnsi="Arial" w:cs="Arial"/>
          <w:position w:val="-12"/>
          <w:sz w:val="24"/>
        </w:rPr>
        <w:object w:dxaOrig="320" w:dyaOrig="360" w14:anchorId="3447D9F5">
          <v:shape id="_x0000_i1029" type="#_x0000_t75" style="width:15.75pt;height:18pt" o:ole="" fillcolor="window">
            <v:imagedata r:id="rId22" o:title=""/>
          </v:shape>
          <o:OLEObject Type="Embed" ProgID="Equation.3" ShapeID="_x0000_i1029" DrawAspect="Content" ObjectID="_1743517177" r:id="rId23"/>
        </w:object>
      </w:r>
      <w:r w:rsidR="00C6708E" w:rsidRPr="00E1409B">
        <w:rPr>
          <w:rFonts w:ascii="Arial" w:hAnsi="Arial" w:cs="Arial"/>
          <w:bCs/>
          <w:color w:val="000000" w:themeColor="text1"/>
          <w:sz w:val="24"/>
        </w:rPr>
        <w:t xml:space="preserve"> должна удовлетворять условию: </w:t>
      </w:r>
    </w:p>
    <w:p w14:paraId="1F13020D" w14:textId="6B0D7F2F" w:rsidR="00C6708E" w:rsidRPr="00E1409B" w:rsidRDefault="00C6708E" w:rsidP="00875586">
      <w:pPr>
        <w:spacing w:line="360" w:lineRule="auto"/>
        <w:ind w:firstLine="709"/>
        <w:jc w:val="center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object w:dxaOrig="1640" w:dyaOrig="400" w14:anchorId="43814A45">
          <v:shape id="_x0000_i1030" type="#_x0000_t75" style="width:113.25pt;height:20.25pt" o:ole="" fillcolor="window">
            <v:imagedata r:id="rId24" o:title=""/>
          </v:shape>
          <o:OLEObject Type="Embed" ProgID="Equation.3" ShapeID="_x0000_i1030" DrawAspect="Content" ObjectID="_1743517178" r:id="rId25"/>
        </w:objec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,            (12)</w:t>
      </w:r>
    </w:p>
    <w:p w14:paraId="37426EF6" w14:textId="19F39C01" w:rsidR="00C6708E" w:rsidRPr="00E1409B" w:rsidRDefault="005D66F3" w:rsidP="004D4DBF">
      <w:pPr>
        <w:spacing w:line="360" w:lineRule="auto"/>
        <w:rPr>
          <w:rFonts w:ascii="Arial" w:hAnsi="Arial" w:cs="Arial"/>
          <w:bCs/>
          <w:color w:val="000000" w:themeColor="text1"/>
          <w:sz w:val="24"/>
        </w:rPr>
      </w:pPr>
      <w:r>
        <w:rPr>
          <w:rFonts w:ascii="Arial" w:hAnsi="Arial" w:cs="Arial"/>
          <w:sz w:val="24"/>
        </w:rPr>
        <w:t>г</w:t>
      </w:r>
      <w:r w:rsidR="004D4DBF" w:rsidRPr="004D4DBF">
        <w:rPr>
          <w:rFonts w:ascii="Arial" w:hAnsi="Arial" w:cs="Arial"/>
          <w:sz w:val="24"/>
        </w:rPr>
        <w:t>де</w:t>
      </w:r>
      <w:r w:rsidR="004D4DBF">
        <w:rPr>
          <w:rFonts w:ascii="Arial" w:hAnsi="Arial" w:cs="Arial"/>
          <w:sz w:val="24"/>
        </w:rPr>
        <w:t xml:space="preserve">, </w:t>
      </w:r>
      <w:r w:rsidR="004D4DBF" w:rsidRPr="004D4DBF">
        <w:rPr>
          <w:rFonts w:ascii="Arial" w:hAnsi="Arial" w:cs="Arial"/>
          <w:sz w:val="24"/>
        </w:rPr>
        <w:t xml:space="preserve"> </w:t>
      </w:r>
      <w:r w:rsidR="00B0367A" w:rsidRPr="00E1409B">
        <w:rPr>
          <w:rFonts w:ascii="Arial" w:hAnsi="Arial" w:cs="Arial"/>
          <w:sz w:val="24"/>
        </w:rPr>
        <w:sym w:font="Symbol" w:char="00B1"/>
      </w:r>
      <w:r w:rsidR="00B0367A" w:rsidRPr="00E1409B">
        <w:rPr>
          <w:rFonts w:ascii="Arial" w:hAnsi="Arial" w:cs="Arial"/>
          <w:position w:val="-16"/>
          <w:sz w:val="24"/>
        </w:rPr>
        <w:object w:dxaOrig="1300" w:dyaOrig="400" w14:anchorId="520B10BB">
          <v:shape id="_x0000_i1031" type="#_x0000_t75" style="width:65.25pt;height:20.25pt" o:ole="" fillcolor="window">
            <v:imagedata r:id="rId26" o:title=""/>
          </v:shape>
          <o:OLEObject Type="Embed" ProgID="Equation.3" ShapeID="_x0000_i1031" DrawAspect="Content" ObjectID="_1743517179" r:id="rId27"/>
        </w:object>
      </w:r>
      <w:r w:rsidR="00B0367A" w:rsidRPr="00E1409B">
        <w:rPr>
          <w:rFonts w:ascii="Arial" w:hAnsi="Arial" w:cs="Arial"/>
          <w:sz w:val="24"/>
        </w:rPr>
        <w:t xml:space="preserve"> </w:t>
      </w:r>
      <w:r w:rsidR="00C6708E" w:rsidRPr="00E1409B">
        <w:rPr>
          <w:rFonts w:ascii="Arial" w:hAnsi="Arial" w:cs="Arial"/>
          <w:bCs/>
          <w:color w:val="000000" w:themeColor="text1"/>
          <w:sz w:val="24"/>
        </w:rPr>
        <w:t>– характеристика погрешности (абсолютная погрешность)  результатов анализа, соответствующая содержанию компонента в испытуемом образце (расчетному значению содержания компонента в образце с добавкой соответственно) мг/дм</w:t>
      </w:r>
      <w:r w:rsidR="00C6708E"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="00C6708E" w:rsidRPr="00E1409B">
        <w:rPr>
          <w:rFonts w:ascii="Arial" w:hAnsi="Arial" w:cs="Arial"/>
          <w:bCs/>
          <w:color w:val="000000" w:themeColor="text1"/>
          <w:sz w:val="24"/>
        </w:rPr>
        <w:t>, при этом:</w:t>
      </w:r>
    </w:p>
    <w:p w14:paraId="43C8A05C" w14:textId="77777777" w:rsidR="005D66F3" w:rsidRDefault="00C6708E" w:rsidP="0040286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sym w:font="Symbol" w:char="0044"/>
      </w:r>
      <w:r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>л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 = </w:t>
      </w:r>
      <w:r w:rsidRPr="00E1409B">
        <w:rPr>
          <w:rFonts w:ascii="Arial" w:hAnsi="Arial" w:cs="Arial"/>
          <w:bCs/>
          <w:color w:val="000000" w:themeColor="text1"/>
          <w:sz w:val="24"/>
        </w:rPr>
        <w:sym w:font="Symbol" w:char="00B1"/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0,84 </w:t>
      </w:r>
      <w:r w:rsidRPr="00E1409B">
        <w:rPr>
          <w:rFonts w:ascii="Arial" w:hAnsi="Arial" w:cs="Arial"/>
          <w:bCs/>
          <w:color w:val="000000" w:themeColor="text1"/>
          <w:sz w:val="24"/>
        </w:rPr>
        <w:sym w:font="Symbol" w:char="0044"/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, </w:t>
      </w:r>
    </w:p>
    <w:p w14:paraId="5B343860" w14:textId="38014815" w:rsidR="00C6708E" w:rsidRPr="00E1409B" w:rsidRDefault="005D66F3" w:rsidP="005D66F3">
      <w:pPr>
        <w:spacing w:line="360" w:lineRule="auto"/>
        <w:rPr>
          <w:rFonts w:ascii="Arial" w:hAnsi="Arial" w:cs="Arial"/>
          <w:bCs/>
          <w:color w:val="000000" w:themeColor="text1"/>
          <w:sz w:val="24"/>
        </w:rPr>
      </w:pPr>
      <w:r>
        <w:rPr>
          <w:rFonts w:ascii="Arial" w:hAnsi="Arial" w:cs="Arial"/>
          <w:bCs/>
          <w:color w:val="000000" w:themeColor="text1"/>
          <w:sz w:val="24"/>
        </w:rPr>
        <w:t>г</w:t>
      </w:r>
      <w:r w:rsidR="00C6708E" w:rsidRPr="00E1409B">
        <w:rPr>
          <w:rFonts w:ascii="Arial" w:hAnsi="Arial" w:cs="Arial"/>
          <w:bCs/>
          <w:color w:val="000000" w:themeColor="text1"/>
          <w:sz w:val="24"/>
        </w:rPr>
        <w:t>де</w:t>
      </w:r>
      <w:r>
        <w:rPr>
          <w:rFonts w:ascii="Arial" w:hAnsi="Arial" w:cs="Arial"/>
          <w:bCs/>
          <w:color w:val="000000" w:themeColor="text1"/>
          <w:sz w:val="24"/>
        </w:rPr>
        <w:t xml:space="preserve">     </w:t>
      </w:r>
      <w:r w:rsidR="00C6708E" w:rsidRPr="00E1409B">
        <w:rPr>
          <w:rFonts w:ascii="Arial" w:hAnsi="Arial" w:cs="Arial"/>
          <w:bCs/>
          <w:color w:val="000000" w:themeColor="text1"/>
          <w:sz w:val="24"/>
        </w:rPr>
        <w:sym w:font="Symbol" w:char="0044"/>
      </w:r>
      <w:r w:rsidR="00C6708E" w:rsidRPr="00E1409B">
        <w:rPr>
          <w:rFonts w:ascii="Arial" w:hAnsi="Arial" w:cs="Arial"/>
          <w:bCs/>
          <w:color w:val="000000" w:themeColor="text1"/>
          <w:sz w:val="24"/>
        </w:rPr>
        <w:t xml:space="preserve"> - граница абсолютной погрешности, мг/дм</w:t>
      </w:r>
      <w:r w:rsidR="00C6708E"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="00C6708E" w:rsidRPr="00E1409B">
        <w:rPr>
          <w:rFonts w:ascii="Arial" w:hAnsi="Arial" w:cs="Arial"/>
          <w:bCs/>
          <w:color w:val="000000" w:themeColor="text1"/>
          <w:sz w:val="24"/>
        </w:rPr>
        <w:t>;</w:t>
      </w:r>
    </w:p>
    <w:p w14:paraId="7D63AC8A" w14:textId="069991E9" w:rsidR="00C6708E" w:rsidRPr="00E1409B" w:rsidRDefault="00441EB7" w:rsidP="00236E24">
      <w:pPr>
        <w:spacing w:line="360" w:lineRule="auto"/>
        <w:ind w:firstLine="708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Δ =  </w:t>
      </w:r>
      <m:oMath>
        <m:f>
          <m:fPr>
            <m:ctrlPr>
              <w:rPr>
                <w:rFonts w:ascii="Cambria Math" w:hAnsi="Cambria Math" w:cs="Arial"/>
                <w:bCs/>
                <w:i/>
                <w:color w:val="000000" w:themeColor="text1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24"/>
              </w:rPr>
              <m:t>δ·Х</m:t>
            </m:r>
          </m:num>
          <m:den>
            <m:r>
              <w:rPr>
                <w:rFonts w:ascii="Cambria Math" w:hAnsi="Cambria Math" w:cs="Arial"/>
                <w:color w:val="000000" w:themeColor="text1"/>
                <w:sz w:val="24"/>
              </w:rPr>
              <m:t>100</m:t>
            </m:r>
          </m:den>
        </m:f>
      </m:oMath>
      <w:r w:rsidRPr="00E1409B">
        <w:rPr>
          <w:rFonts w:ascii="Arial" w:hAnsi="Arial" w:cs="Arial"/>
          <w:bCs/>
          <w:color w:val="000000" w:themeColor="text1"/>
          <w:sz w:val="24"/>
        </w:rPr>
        <w:t>,</w:t>
      </w:r>
      <w:r w:rsidR="00C6708E" w:rsidRPr="00E1409B">
        <w:rPr>
          <w:rFonts w:ascii="Arial" w:hAnsi="Arial" w:cs="Arial"/>
          <w:bCs/>
          <w:color w:val="000000" w:themeColor="text1"/>
          <w:sz w:val="24"/>
        </w:rPr>
        <w:t xml:space="preserve">  где</w:t>
      </w:r>
    </w:p>
    <w:p w14:paraId="73DF1906" w14:textId="77777777" w:rsidR="00C6708E" w:rsidRPr="00E1409B" w:rsidRDefault="00C6708E" w:rsidP="0040286B">
      <w:pPr>
        <w:pStyle w:val="36"/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 xml:space="preserve">δ - границы относительной погрешности методики (показатель точности по диапазону концентраций, таблица </w:t>
      </w:r>
      <w:r w:rsidR="00B0367A" w:rsidRPr="00E1409B">
        <w:rPr>
          <w:rFonts w:ascii="Arial" w:hAnsi="Arial" w:cs="Arial"/>
          <w:bCs/>
          <w:color w:val="000000" w:themeColor="text1"/>
          <w:sz w:val="24"/>
          <w:szCs w:val="24"/>
        </w:rPr>
        <w:t>5</w:t>
      </w: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>), %.</w:t>
      </w:r>
    </w:p>
    <w:p w14:paraId="50CFF4CA" w14:textId="77777777" w:rsidR="00C6708E" w:rsidRPr="00E1409B" w:rsidRDefault="00C6708E" w:rsidP="0040286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Контрольный параметр процедуры К</w:t>
      </w:r>
      <w:r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>к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рассчитывают по формуле: </w:t>
      </w:r>
    </w:p>
    <w:p w14:paraId="54EEBBBA" w14:textId="02FB1B0C" w:rsidR="00C6708E" w:rsidRPr="00E1409B" w:rsidRDefault="00C6708E" w:rsidP="00875586">
      <w:pPr>
        <w:spacing w:line="360" w:lineRule="auto"/>
        <w:ind w:firstLine="709"/>
        <w:jc w:val="center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К</w:t>
      </w:r>
      <w:r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 xml:space="preserve">к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=</w:t>
      </w:r>
      <w:r w:rsidR="00B0367A" w:rsidRPr="00E1409B">
        <w:rPr>
          <w:rFonts w:ascii="Arial" w:hAnsi="Arial" w:cs="Arial"/>
          <w:position w:val="-12"/>
          <w:sz w:val="24"/>
        </w:rPr>
        <w:object w:dxaOrig="1240" w:dyaOrig="400" w14:anchorId="0D8DC3B5">
          <v:shape id="_x0000_i1032" type="#_x0000_t75" style="width:83.25pt;height:20.25pt" o:ole="" fillcolor="window">
            <v:imagedata r:id="rId28" o:title=""/>
          </v:shape>
          <o:OLEObject Type="Embed" ProgID="Equation.3" ShapeID="_x0000_i1032" DrawAspect="Content" ObjectID="_1743517180" r:id="rId29"/>
        </w:objec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,              </w:t>
      </w:r>
      <w:r w:rsidR="005D66F3">
        <w:rPr>
          <w:rFonts w:ascii="Arial" w:hAnsi="Arial" w:cs="Arial"/>
          <w:bCs/>
          <w:color w:val="000000" w:themeColor="text1"/>
          <w:sz w:val="24"/>
        </w:rPr>
        <w:t xml:space="preserve">  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(13)</w:t>
      </w:r>
    </w:p>
    <w:p w14:paraId="65A4C04F" w14:textId="5B225975" w:rsidR="00C6708E" w:rsidRPr="00E1409B" w:rsidRDefault="005D66F3" w:rsidP="005D66F3">
      <w:pPr>
        <w:spacing w:line="360" w:lineRule="auto"/>
        <w:rPr>
          <w:rFonts w:ascii="Arial" w:hAnsi="Arial" w:cs="Arial"/>
          <w:bCs/>
          <w:color w:val="000000" w:themeColor="text1"/>
          <w:sz w:val="24"/>
        </w:rPr>
      </w:pPr>
      <w:r>
        <w:rPr>
          <w:rFonts w:ascii="Arial" w:hAnsi="Arial" w:cs="Arial"/>
          <w:sz w:val="24"/>
        </w:rPr>
        <w:t>г</w:t>
      </w:r>
      <w:r w:rsidRPr="005D66F3">
        <w:rPr>
          <w:rFonts w:ascii="Arial" w:hAnsi="Arial" w:cs="Arial"/>
          <w:sz w:val="24"/>
        </w:rPr>
        <w:t>де</w:t>
      </w:r>
      <w:r>
        <w:rPr>
          <w:rFonts w:ascii="Arial" w:hAnsi="Arial" w:cs="Arial"/>
          <w:sz w:val="24"/>
        </w:rPr>
        <w:t xml:space="preserve">, </w:t>
      </w:r>
      <w:r w:rsidR="00B0367A" w:rsidRPr="00E1409B">
        <w:rPr>
          <w:rFonts w:ascii="Arial" w:hAnsi="Arial" w:cs="Arial"/>
          <w:position w:val="-4"/>
          <w:sz w:val="24"/>
        </w:rPr>
        <w:object w:dxaOrig="340" w:dyaOrig="320" w14:anchorId="1299AE34">
          <v:shape id="_x0000_i1033" type="#_x0000_t75" style="width:17.25pt;height:18pt" o:ole="" fillcolor="window">
            <v:imagedata r:id="rId30" o:title=""/>
          </v:shape>
          <o:OLEObject Type="Embed" ProgID="Equation.3" ShapeID="_x0000_i1033" DrawAspect="Content" ObjectID="_1743517181" r:id="rId31"/>
        </w:object>
      </w:r>
      <w:r w:rsidR="00B0367A" w:rsidRPr="00E1409B">
        <w:rPr>
          <w:rFonts w:ascii="Arial" w:hAnsi="Arial" w:cs="Arial"/>
          <w:sz w:val="24"/>
        </w:rPr>
        <w:t xml:space="preserve">, </w:t>
      </w:r>
      <w:r w:rsidR="00B0367A" w:rsidRPr="00E1409B">
        <w:rPr>
          <w:rFonts w:ascii="Arial" w:hAnsi="Arial" w:cs="Arial"/>
          <w:position w:val="-4"/>
          <w:sz w:val="24"/>
        </w:rPr>
        <w:object w:dxaOrig="279" w:dyaOrig="319" w14:anchorId="2CBCC441">
          <v:shape id="_x0000_i1034" type="#_x0000_t75" style="width:14.25pt;height:18pt" o:ole="" fillcolor="window">
            <v:imagedata r:id="rId19" o:title=""/>
          </v:shape>
          <o:OLEObject Type="Embed" ProgID="Equation.3" ShapeID="_x0000_i1034" DrawAspect="Content" ObjectID="_1743517182" r:id="rId32"/>
        </w:object>
      </w:r>
      <w:r w:rsidR="00B0367A" w:rsidRPr="00E1409B">
        <w:rPr>
          <w:rFonts w:ascii="Arial" w:hAnsi="Arial" w:cs="Arial"/>
          <w:sz w:val="24"/>
        </w:rPr>
        <w:t>,</w:t>
      </w:r>
      <w:r w:rsidR="00B0367A" w:rsidRPr="00E1409B">
        <w:rPr>
          <w:rFonts w:ascii="Arial" w:hAnsi="Arial" w:cs="Arial"/>
          <w:position w:val="-12"/>
          <w:sz w:val="24"/>
        </w:rPr>
        <w:object w:dxaOrig="320" w:dyaOrig="360" w14:anchorId="60C1B067">
          <v:shape id="_x0000_i1035" type="#_x0000_t75" style="width:15.75pt;height:20.25pt" o:ole="" fillcolor="window">
            <v:imagedata r:id="rId33" o:title=""/>
          </v:shape>
          <o:OLEObject Type="Embed" ProgID="Equation.3" ShapeID="_x0000_i1035" DrawAspect="Content" ObjectID="_1743517183" r:id="rId34"/>
        </w:object>
      </w:r>
      <w:r w:rsidR="00C6708E" w:rsidRPr="00E1409B">
        <w:rPr>
          <w:rFonts w:ascii="Arial" w:hAnsi="Arial" w:cs="Arial"/>
          <w:bCs/>
          <w:color w:val="000000" w:themeColor="text1"/>
          <w:sz w:val="24"/>
        </w:rPr>
        <w:t>, среднее арифметическое результатов параллельных определений (признанных приемлемыми по п.15) содержания компонента в образце с добавкой, испытуемом образце, концентрация  добавки, соответственно, мг/дм</w:t>
      </w:r>
      <w:r w:rsidR="00C6708E"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="00C6708E" w:rsidRPr="00E1409B">
        <w:rPr>
          <w:rFonts w:ascii="Arial" w:hAnsi="Arial" w:cs="Arial"/>
          <w:bCs/>
          <w:color w:val="000000" w:themeColor="text1"/>
          <w:sz w:val="24"/>
        </w:rPr>
        <w:t>;</w:t>
      </w:r>
    </w:p>
    <w:p w14:paraId="7C728C8F" w14:textId="77777777" w:rsidR="00C6708E" w:rsidRPr="00E1409B" w:rsidRDefault="00C6708E" w:rsidP="0040286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Норматив контроля  К рассчитывают по формуле</w:t>
      </w:r>
    </w:p>
    <w:p w14:paraId="51873F70" w14:textId="0100DA22" w:rsidR="00C6708E" w:rsidRPr="00E1409B" w:rsidRDefault="00875586" w:rsidP="00875586">
      <w:pPr>
        <w:spacing w:line="360" w:lineRule="auto"/>
        <w:ind w:firstLine="709"/>
        <w:jc w:val="center"/>
        <w:rPr>
          <w:rFonts w:ascii="Arial" w:hAnsi="Arial" w:cs="Arial"/>
          <w:bCs/>
          <w:color w:val="000000" w:themeColor="text1"/>
          <w:sz w:val="24"/>
        </w:rPr>
      </w:pPr>
      <w:r>
        <w:rPr>
          <w:rFonts w:ascii="Arial" w:hAnsi="Arial" w:cs="Arial"/>
          <w:bCs/>
          <w:color w:val="000000" w:themeColor="text1"/>
          <w:sz w:val="24"/>
        </w:rPr>
        <w:t xml:space="preserve">                </w:t>
      </w:r>
      <w:r w:rsidR="00C6708E" w:rsidRPr="00E1409B">
        <w:rPr>
          <w:rFonts w:ascii="Arial" w:hAnsi="Arial" w:cs="Arial"/>
          <w:bCs/>
          <w:color w:val="000000" w:themeColor="text1"/>
          <w:sz w:val="24"/>
        </w:rPr>
        <w:t>К=</w:t>
      </w:r>
      <w:r w:rsidR="003E45B9" w:rsidRPr="00E1409B">
        <w:rPr>
          <w:rFonts w:ascii="Arial" w:hAnsi="Arial" w:cs="Arial"/>
          <w:position w:val="-18"/>
          <w:sz w:val="24"/>
        </w:rPr>
        <w:object w:dxaOrig="1379" w:dyaOrig="500" w14:anchorId="01994181">
          <v:shape id="_x0000_i1036" type="#_x0000_t75" style="width:117pt;height:24.75pt" o:ole="" fillcolor="window">
            <v:imagedata r:id="rId35" o:title=""/>
          </v:shape>
          <o:OLEObject Type="Embed" ProgID="Equation.3" ShapeID="_x0000_i1036" DrawAspect="Content" ObjectID="_1743517184" r:id="rId36"/>
        </w:object>
      </w:r>
      <w:r w:rsidR="00C6708E" w:rsidRPr="00E1409B">
        <w:rPr>
          <w:rFonts w:ascii="Arial" w:hAnsi="Arial" w:cs="Arial"/>
          <w:bCs/>
          <w:color w:val="000000" w:themeColor="text1"/>
          <w:sz w:val="24"/>
        </w:rPr>
        <w:t xml:space="preserve">   </w:t>
      </w:r>
      <w:r>
        <w:rPr>
          <w:rFonts w:ascii="Arial" w:hAnsi="Arial" w:cs="Arial"/>
          <w:bCs/>
          <w:color w:val="000000" w:themeColor="text1"/>
          <w:sz w:val="24"/>
        </w:rPr>
        <w:t xml:space="preserve">    </w:t>
      </w:r>
      <w:r w:rsidR="00C6708E" w:rsidRPr="00E1409B">
        <w:rPr>
          <w:rFonts w:ascii="Arial" w:hAnsi="Arial" w:cs="Arial"/>
          <w:bCs/>
          <w:color w:val="000000" w:themeColor="text1"/>
          <w:sz w:val="24"/>
        </w:rPr>
        <w:t xml:space="preserve">   (14)</w:t>
      </w:r>
    </w:p>
    <w:p w14:paraId="4C997E55" w14:textId="77777777" w:rsidR="00C6708E" w:rsidRPr="00E1409B" w:rsidRDefault="00C6708E" w:rsidP="0040286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Проводят сопоставление результата контроля процедуры (К</w:t>
      </w:r>
      <w:r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>к</w:t>
      </w:r>
      <w:r w:rsidRPr="00E1409B">
        <w:rPr>
          <w:rFonts w:ascii="Arial" w:hAnsi="Arial" w:cs="Arial"/>
          <w:bCs/>
          <w:color w:val="000000" w:themeColor="text1"/>
          <w:sz w:val="24"/>
        </w:rPr>
        <w:t>) с нормативом контроля (К).</w:t>
      </w:r>
    </w:p>
    <w:p w14:paraId="37906A22" w14:textId="77777777" w:rsidR="00C6708E" w:rsidRPr="00E1409B" w:rsidRDefault="00C6708E" w:rsidP="0040286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Если результат контроля процедуры удовлетворяет условию </w:t>
      </w:r>
    </w:p>
    <w:p w14:paraId="3A44595E" w14:textId="77777777" w:rsidR="00C6708E" w:rsidRPr="00E1409B" w:rsidRDefault="00C6708E" w:rsidP="0040286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 xml:space="preserve">                                                            </w:t>
      </w:r>
      <w:r w:rsidRPr="00E1409B">
        <w:rPr>
          <w:rFonts w:ascii="Arial" w:hAnsi="Arial" w:cs="Arial"/>
          <w:bCs/>
          <w:color w:val="000000" w:themeColor="text1"/>
          <w:sz w:val="24"/>
        </w:rPr>
        <w:sym w:font="Symbol" w:char="00EA"/>
      </w:r>
      <w:r w:rsidRPr="00E1409B">
        <w:rPr>
          <w:rFonts w:ascii="Arial" w:hAnsi="Arial" w:cs="Arial"/>
          <w:bCs/>
          <w:color w:val="000000" w:themeColor="text1"/>
          <w:sz w:val="24"/>
        </w:rPr>
        <w:t>К</w:t>
      </w:r>
      <w:r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>к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sym w:font="Symbol" w:char="00EA"/>
      </w:r>
      <w:r w:rsidRPr="00E1409B">
        <w:rPr>
          <w:rFonts w:ascii="Arial" w:hAnsi="Arial" w:cs="Arial"/>
          <w:bCs/>
          <w:color w:val="000000" w:themeColor="text1"/>
          <w:sz w:val="24"/>
        </w:rPr>
        <w:sym w:font="Symbol" w:char="00A3"/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 К,                      (15) </w:t>
      </w:r>
    </w:p>
    <w:p w14:paraId="6B253BC5" w14:textId="77777777" w:rsidR="00C6708E" w:rsidRPr="00E1409B" w:rsidRDefault="00C6708E" w:rsidP="0040286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процедуру анализа признают удовлетворительной.</w:t>
      </w:r>
    </w:p>
    <w:p w14:paraId="0E72DF7E" w14:textId="77777777" w:rsidR="00C6708E" w:rsidRPr="00E1409B" w:rsidRDefault="00C6708E" w:rsidP="0040286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При невыполнении условия (15)  процедуру контроля повторяют. При повторном невыполнении условия (15) выясняют причины, приводящие к неудовлетворительным результатам, и принимают меры по их устранению.</w:t>
      </w:r>
    </w:p>
    <w:p w14:paraId="67F4A00A" w14:textId="77777777" w:rsidR="003E45B9" w:rsidRPr="00E1409B" w:rsidRDefault="003E45B9" w:rsidP="0040286B">
      <w:pPr>
        <w:spacing w:line="360" w:lineRule="auto"/>
        <w:ind w:firstLine="709"/>
        <w:rPr>
          <w:rFonts w:ascii="Arial" w:hAnsi="Arial" w:cs="Arial"/>
          <w:b/>
          <w:bCs/>
          <w:color w:val="000000" w:themeColor="text1"/>
          <w:sz w:val="24"/>
        </w:rPr>
      </w:pPr>
    </w:p>
    <w:p w14:paraId="2EAC9379" w14:textId="77777777" w:rsidR="00C6708E" w:rsidRPr="00E1409B" w:rsidRDefault="00C6708E" w:rsidP="0040286B">
      <w:pPr>
        <w:spacing w:line="360" w:lineRule="auto"/>
        <w:ind w:firstLine="709"/>
        <w:rPr>
          <w:rFonts w:ascii="Arial" w:hAnsi="Arial" w:cs="Arial"/>
          <w:b/>
          <w:bCs/>
          <w:color w:val="000000" w:themeColor="text1"/>
          <w:sz w:val="24"/>
        </w:rPr>
      </w:pPr>
      <w:r w:rsidRPr="00E1409B">
        <w:rPr>
          <w:rFonts w:ascii="Arial" w:hAnsi="Arial" w:cs="Arial"/>
          <w:b/>
          <w:bCs/>
          <w:color w:val="000000" w:themeColor="text1"/>
          <w:sz w:val="24"/>
        </w:rPr>
        <w:t>1</w:t>
      </w:r>
      <w:r w:rsidR="003E45B9" w:rsidRPr="00E1409B">
        <w:rPr>
          <w:rFonts w:ascii="Arial" w:hAnsi="Arial" w:cs="Arial"/>
          <w:b/>
          <w:bCs/>
          <w:color w:val="000000" w:themeColor="text1"/>
          <w:sz w:val="24"/>
        </w:rPr>
        <w:t>8</w:t>
      </w:r>
      <w:r w:rsidRPr="00E1409B">
        <w:rPr>
          <w:rFonts w:ascii="Arial" w:hAnsi="Arial" w:cs="Arial"/>
          <w:b/>
          <w:bCs/>
          <w:color w:val="000000" w:themeColor="text1"/>
          <w:sz w:val="24"/>
        </w:rPr>
        <w:t>.3. Проверка приемлемости результатов измерений, полученных в условиях воспроизводимости</w:t>
      </w:r>
    </w:p>
    <w:p w14:paraId="2DA25BC1" w14:textId="77777777" w:rsidR="00C6708E" w:rsidRPr="00E1409B" w:rsidRDefault="00C6708E" w:rsidP="0040286B">
      <w:pPr>
        <w:tabs>
          <w:tab w:val="num" w:pos="0"/>
        </w:tabs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lastRenderedPageBreak/>
        <w:t>Расхождение между результатами измерений, выполненных в условиях воспроизводимости (разное время, разные операторы, разные лаборатории), не должно превышать предела воспроизводимости (R)</w:t>
      </w:r>
    </w:p>
    <w:p w14:paraId="48A6C9F0" w14:textId="77777777" w:rsidR="00C6708E" w:rsidRPr="00E1409B" w:rsidRDefault="00C6708E" w:rsidP="0040286B">
      <w:pPr>
        <w:pStyle w:val="ConsPlusNonformat"/>
        <w:widowControl/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                     </w:t>
      </w:r>
    </w:p>
    <w:p w14:paraId="419DD953" w14:textId="77777777" w:rsidR="00C6708E" w:rsidRPr="00E1409B" w:rsidRDefault="00C6708E" w:rsidP="0040286B">
      <w:pPr>
        <w:pStyle w:val="ConsPlusNonformat"/>
        <w:widowControl/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                       2·|X</w:t>
      </w:r>
      <w:r w:rsidRPr="00E1409B">
        <w:rPr>
          <w:rFonts w:ascii="Arial" w:hAnsi="Arial" w:cs="Arial"/>
          <w:bCs/>
          <w:color w:val="000000" w:themeColor="text1"/>
          <w:sz w:val="24"/>
          <w:szCs w:val="24"/>
          <w:vertAlign w:val="subscript"/>
        </w:rPr>
        <w:t>1</w:t>
      </w:r>
      <w:r w:rsidR="009D427D" w:rsidRPr="00E1409B">
        <w:rPr>
          <w:rFonts w:ascii="Arial" w:hAnsi="Arial" w:cs="Arial"/>
          <w:bCs/>
          <w:color w:val="000000" w:themeColor="text1"/>
          <w:sz w:val="24"/>
          <w:szCs w:val="24"/>
          <w:vertAlign w:val="subscript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>- X</w:t>
      </w:r>
      <w:r w:rsidRPr="00E1409B">
        <w:rPr>
          <w:rFonts w:ascii="Arial" w:hAnsi="Arial" w:cs="Arial"/>
          <w:bCs/>
          <w:color w:val="000000" w:themeColor="text1"/>
          <w:sz w:val="24"/>
          <w:szCs w:val="24"/>
          <w:vertAlign w:val="subscript"/>
        </w:rPr>
        <w:t>2</w:t>
      </w: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 xml:space="preserve"> | ·100</w:t>
      </w:r>
    </w:p>
    <w:p w14:paraId="5FA71686" w14:textId="4FCECF52" w:rsidR="00C6708E" w:rsidRPr="00E1409B" w:rsidRDefault="00C6708E" w:rsidP="0040286B">
      <w:pPr>
        <w:pStyle w:val="ConsPlusNonformat"/>
        <w:widowControl/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                     ---------------------  ≤ R ,           (16)</w:t>
      </w:r>
    </w:p>
    <w:p w14:paraId="2817F690" w14:textId="77777777" w:rsidR="00C6708E" w:rsidRPr="00E1409B" w:rsidRDefault="00C6708E" w:rsidP="0040286B">
      <w:pPr>
        <w:pStyle w:val="ConsPlusNonformat"/>
        <w:widowControl/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                     </w:t>
      </w:r>
      <w:r w:rsidR="009D427D" w:rsidRPr="00E1409B">
        <w:rPr>
          <w:rFonts w:ascii="Arial" w:hAnsi="Arial" w:cs="Arial"/>
          <w:bCs/>
          <w:color w:val="000000" w:themeColor="text1"/>
          <w:sz w:val="24"/>
          <w:szCs w:val="24"/>
        </w:rPr>
        <w:t xml:space="preserve">      </w:t>
      </w: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 xml:space="preserve"> (X</w:t>
      </w:r>
      <w:r w:rsidRPr="00E1409B">
        <w:rPr>
          <w:rFonts w:ascii="Arial" w:hAnsi="Arial" w:cs="Arial"/>
          <w:bCs/>
          <w:color w:val="000000" w:themeColor="text1"/>
          <w:sz w:val="24"/>
          <w:szCs w:val="24"/>
          <w:vertAlign w:val="subscript"/>
        </w:rPr>
        <w:t>1</w:t>
      </w: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 xml:space="preserve"> + X</w:t>
      </w:r>
      <w:r w:rsidRPr="00E1409B">
        <w:rPr>
          <w:rFonts w:ascii="Arial" w:hAnsi="Arial" w:cs="Arial"/>
          <w:bCs/>
          <w:color w:val="000000" w:themeColor="text1"/>
          <w:sz w:val="24"/>
          <w:szCs w:val="24"/>
          <w:vertAlign w:val="subscript"/>
        </w:rPr>
        <w:t>2</w:t>
      </w:r>
      <w:r w:rsidRPr="00E1409B">
        <w:rPr>
          <w:rFonts w:ascii="Arial" w:hAnsi="Arial" w:cs="Arial"/>
          <w:bCs/>
          <w:color w:val="000000" w:themeColor="text1"/>
          <w:sz w:val="24"/>
          <w:szCs w:val="24"/>
        </w:rPr>
        <w:t>)</w:t>
      </w:r>
    </w:p>
    <w:p w14:paraId="3A5AAAA9" w14:textId="35311238" w:rsidR="00C6708E" w:rsidRPr="00E1409B" w:rsidRDefault="005D66F3" w:rsidP="005D66F3">
      <w:pPr>
        <w:tabs>
          <w:tab w:val="num" w:pos="0"/>
        </w:tabs>
        <w:spacing w:line="360" w:lineRule="auto"/>
        <w:rPr>
          <w:rFonts w:ascii="Arial" w:hAnsi="Arial" w:cs="Arial"/>
          <w:bCs/>
          <w:color w:val="000000" w:themeColor="text1"/>
          <w:sz w:val="24"/>
        </w:rPr>
      </w:pPr>
      <w:r>
        <w:rPr>
          <w:rFonts w:ascii="Arial" w:hAnsi="Arial" w:cs="Arial"/>
          <w:bCs/>
          <w:color w:val="000000" w:themeColor="text1"/>
          <w:sz w:val="24"/>
        </w:rPr>
        <w:t>г</w:t>
      </w:r>
      <w:r w:rsidRPr="005D66F3">
        <w:rPr>
          <w:rFonts w:ascii="Arial" w:hAnsi="Arial" w:cs="Arial"/>
          <w:bCs/>
          <w:color w:val="000000" w:themeColor="text1"/>
          <w:sz w:val="24"/>
        </w:rPr>
        <w:t>де</w:t>
      </w:r>
      <w:r>
        <w:rPr>
          <w:rFonts w:ascii="Arial" w:hAnsi="Arial" w:cs="Arial"/>
          <w:bCs/>
          <w:color w:val="000000" w:themeColor="text1"/>
          <w:sz w:val="24"/>
        </w:rPr>
        <w:t>,</w:t>
      </w:r>
      <w:r w:rsidRPr="005D66F3">
        <w:rPr>
          <w:rFonts w:ascii="Arial" w:hAnsi="Arial" w:cs="Arial"/>
          <w:bCs/>
          <w:color w:val="000000" w:themeColor="text1"/>
          <w:sz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</w:rPr>
        <w:t xml:space="preserve">  </w:t>
      </w:r>
      <w:r w:rsidR="00C6708E" w:rsidRPr="00E1409B">
        <w:rPr>
          <w:rFonts w:ascii="Arial" w:hAnsi="Arial" w:cs="Arial"/>
          <w:bCs/>
          <w:color w:val="000000" w:themeColor="text1"/>
          <w:sz w:val="24"/>
        </w:rPr>
        <w:t>Х</w:t>
      </w:r>
      <w:r w:rsidR="00C6708E"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>1</w:t>
      </w:r>
      <w:r w:rsidR="00C6708E" w:rsidRPr="00E1409B">
        <w:rPr>
          <w:rFonts w:ascii="Arial" w:hAnsi="Arial" w:cs="Arial"/>
          <w:bCs/>
          <w:color w:val="000000" w:themeColor="text1"/>
          <w:sz w:val="24"/>
        </w:rPr>
        <w:t>, Х</w:t>
      </w:r>
      <w:r w:rsidR="00C6708E" w:rsidRPr="00E1409B">
        <w:rPr>
          <w:rFonts w:ascii="Arial" w:hAnsi="Arial" w:cs="Arial"/>
          <w:bCs/>
          <w:color w:val="000000" w:themeColor="text1"/>
          <w:sz w:val="24"/>
          <w:vertAlign w:val="subscript"/>
        </w:rPr>
        <w:t>2</w:t>
      </w:r>
      <w:r w:rsidR="00C6708E" w:rsidRPr="00E1409B">
        <w:rPr>
          <w:rFonts w:ascii="Arial" w:hAnsi="Arial" w:cs="Arial"/>
          <w:bCs/>
          <w:color w:val="000000" w:themeColor="text1"/>
          <w:sz w:val="24"/>
        </w:rPr>
        <w:t xml:space="preserve">  результаты измерений, выполненных в условиях воспроизводимости (разное время, разные операторы, разные лаборатории), мг/дм</w:t>
      </w:r>
      <w:r w:rsidR="00C6708E" w:rsidRPr="00E1409B">
        <w:rPr>
          <w:rFonts w:ascii="Arial" w:hAnsi="Arial" w:cs="Arial"/>
          <w:bCs/>
          <w:color w:val="000000" w:themeColor="text1"/>
          <w:sz w:val="24"/>
          <w:vertAlign w:val="superscript"/>
        </w:rPr>
        <w:t>3</w:t>
      </w:r>
      <w:r w:rsidR="00C6708E" w:rsidRPr="00E1409B">
        <w:rPr>
          <w:rFonts w:ascii="Arial" w:hAnsi="Arial" w:cs="Arial"/>
          <w:bCs/>
          <w:color w:val="000000" w:themeColor="text1"/>
          <w:sz w:val="24"/>
        </w:rPr>
        <w:t>;</w:t>
      </w:r>
    </w:p>
    <w:p w14:paraId="4351DFA6" w14:textId="77777777" w:rsidR="00D74A27" w:rsidRPr="00E1409B" w:rsidRDefault="00C6708E" w:rsidP="0040286B">
      <w:pPr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Cs/>
          <w:color w:val="000000" w:themeColor="text1"/>
          <w:sz w:val="24"/>
        </w:rPr>
        <w:t>R – предел воспроизводимости (в соответствии с диапазоном концентраций,</w:t>
      </w:r>
      <w:r w:rsidR="003E45B9" w:rsidRPr="00E1409B">
        <w:rPr>
          <w:rFonts w:ascii="Arial" w:hAnsi="Arial" w:cs="Arial"/>
          <w:bCs/>
          <w:color w:val="000000" w:themeColor="text1"/>
          <w:sz w:val="24"/>
        </w:rPr>
        <w:t xml:space="preserve"> </w:t>
      </w:r>
      <w:r w:rsidRPr="00E1409B">
        <w:rPr>
          <w:rFonts w:ascii="Arial" w:hAnsi="Arial" w:cs="Arial"/>
          <w:bCs/>
          <w:color w:val="000000" w:themeColor="text1"/>
          <w:sz w:val="24"/>
        </w:rPr>
        <w:t xml:space="preserve">таблица </w:t>
      </w:r>
      <w:r w:rsidR="003E45B9" w:rsidRPr="00E1409B">
        <w:rPr>
          <w:rFonts w:ascii="Arial" w:hAnsi="Arial" w:cs="Arial"/>
          <w:bCs/>
          <w:color w:val="000000" w:themeColor="text1"/>
          <w:sz w:val="24"/>
        </w:rPr>
        <w:t>5</w:t>
      </w:r>
      <w:r w:rsidRPr="00E1409B">
        <w:rPr>
          <w:rFonts w:ascii="Arial" w:hAnsi="Arial" w:cs="Arial"/>
          <w:bCs/>
          <w:color w:val="000000" w:themeColor="text1"/>
          <w:sz w:val="24"/>
        </w:rPr>
        <w:t>), %.</w:t>
      </w:r>
    </w:p>
    <w:p w14:paraId="36FDBD5F" w14:textId="77777777" w:rsidR="007E5B8F" w:rsidRDefault="007E5B8F" w:rsidP="0040286B">
      <w:pPr>
        <w:tabs>
          <w:tab w:val="left" w:pos="284"/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color w:val="000000"/>
          <w:sz w:val="24"/>
        </w:rPr>
      </w:pPr>
    </w:p>
    <w:p w14:paraId="0F708148" w14:textId="77777777" w:rsidR="00236E24" w:rsidRDefault="00236E24" w:rsidP="0040286B">
      <w:pPr>
        <w:tabs>
          <w:tab w:val="left" w:pos="284"/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color w:val="000000"/>
          <w:sz w:val="24"/>
        </w:rPr>
      </w:pPr>
    </w:p>
    <w:p w14:paraId="5F548D6C" w14:textId="77777777" w:rsidR="00236E24" w:rsidRDefault="00236E24" w:rsidP="0040286B">
      <w:pPr>
        <w:tabs>
          <w:tab w:val="left" w:pos="284"/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color w:val="000000"/>
          <w:sz w:val="24"/>
        </w:rPr>
      </w:pPr>
    </w:p>
    <w:p w14:paraId="41220E63" w14:textId="77777777" w:rsidR="00236E24" w:rsidRDefault="00236E24" w:rsidP="0040286B">
      <w:pPr>
        <w:tabs>
          <w:tab w:val="left" w:pos="284"/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color w:val="000000"/>
          <w:sz w:val="24"/>
        </w:rPr>
      </w:pPr>
    </w:p>
    <w:p w14:paraId="4A27A2EE" w14:textId="77777777" w:rsidR="00236E24" w:rsidRDefault="00236E24" w:rsidP="0040286B">
      <w:pPr>
        <w:tabs>
          <w:tab w:val="left" w:pos="284"/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color w:val="000000"/>
          <w:sz w:val="24"/>
        </w:rPr>
      </w:pPr>
    </w:p>
    <w:p w14:paraId="0A029666" w14:textId="77777777" w:rsidR="00236E24" w:rsidRDefault="00236E24" w:rsidP="0040286B">
      <w:pPr>
        <w:tabs>
          <w:tab w:val="left" w:pos="284"/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color w:val="000000"/>
          <w:sz w:val="24"/>
        </w:rPr>
      </w:pPr>
    </w:p>
    <w:p w14:paraId="480A7A63" w14:textId="77777777" w:rsidR="00875586" w:rsidRDefault="00875586" w:rsidP="0040286B">
      <w:pPr>
        <w:tabs>
          <w:tab w:val="left" w:pos="284"/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color w:val="000000"/>
          <w:sz w:val="24"/>
        </w:rPr>
      </w:pPr>
    </w:p>
    <w:p w14:paraId="61F053F9" w14:textId="77777777" w:rsidR="00875586" w:rsidRDefault="00875586" w:rsidP="0040286B">
      <w:pPr>
        <w:tabs>
          <w:tab w:val="left" w:pos="284"/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color w:val="000000"/>
          <w:sz w:val="24"/>
        </w:rPr>
      </w:pPr>
    </w:p>
    <w:p w14:paraId="486E5C9D" w14:textId="77777777" w:rsidR="00236E24" w:rsidRDefault="00236E24" w:rsidP="0040286B">
      <w:pPr>
        <w:tabs>
          <w:tab w:val="left" w:pos="284"/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color w:val="000000"/>
          <w:sz w:val="24"/>
        </w:rPr>
      </w:pPr>
    </w:p>
    <w:p w14:paraId="0620D59E" w14:textId="77777777" w:rsidR="005D66F3" w:rsidRDefault="005D66F3" w:rsidP="0040286B">
      <w:pPr>
        <w:tabs>
          <w:tab w:val="left" w:pos="284"/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color w:val="000000"/>
          <w:sz w:val="24"/>
        </w:rPr>
      </w:pPr>
    </w:p>
    <w:p w14:paraId="5817843E" w14:textId="77777777" w:rsidR="005D66F3" w:rsidRDefault="005D66F3" w:rsidP="0040286B">
      <w:pPr>
        <w:tabs>
          <w:tab w:val="left" w:pos="284"/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color w:val="000000"/>
          <w:sz w:val="24"/>
        </w:rPr>
      </w:pPr>
    </w:p>
    <w:p w14:paraId="3DCA6092" w14:textId="77777777" w:rsidR="005D66F3" w:rsidRDefault="005D66F3" w:rsidP="0040286B">
      <w:pPr>
        <w:tabs>
          <w:tab w:val="left" w:pos="284"/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color w:val="000000"/>
          <w:sz w:val="24"/>
        </w:rPr>
      </w:pPr>
    </w:p>
    <w:p w14:paraId="5D50DB5A" w14:textId="77777777" w:rsidR="00236E24" w:rsidRPr="00E1409B" w:rsidRDefault="00236E24" w:rsidP="0040286B">
      <w:pPr>
        <w:tabs>
          <w:tab w:val="left" w:pos="284"/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color w:val="000000"/>
          <w:sz w:val="24"/>
        </w:rPr>
      </w:pPr>
    </w:p>
    <w:p w14:paraId="3F56A5BA" w14:textId="77777777" w:rsidR="006C6E8B" w:rsidRPr="00E1409B" w:rsidRDefault="006C6E8B" w:rsidP="00E1409B">
      <w:pPr>
        <w:tabs>
          <w:tab w:val="left" w:pos="284"/>
          <w:tab w:val="left" w:pos="851"/>
        </w:tabs>
        <w:autoSpaceDE w:val="0"/>
        <w:autoSpaceDN w:val="0"/>
        <w:adjustRightInd w:val="0"/>
        <w:ind w:firstLine="709"/>
        <w:rPr>
          <w:rFonts w:ascii="Arial" w:hAnsi="Arial" w:cs="Arial"/>
          <w:color w:val="000000"/>
          <w:sz w:val="24"/>
        </w:rPr>
      </w:pPr>
    </w:p>
    <w:p w14:paraId="7A209D98" w14:textId="77777777" w:rsidR="007E5B8F" w:rsidRPr="00E1409B" w:rsidRDefault="007E5B8F" w:rsidP="00E1409B">
      <w:pPr>
        <w:pBdr>
          <w:top w:val="single" w:sz="4" w:space="1" w:color="auto"/>
        </w:pBdr>
        <w:autoSpaceDE w:val="0"/>
        <w:autoSpaceDN w:val="0"/>
        <w:adjustRightInd w:val="0"/>
        <w:ind w:firstLine="709"/>
        <w:rPr>
          <w:rFonts w:ascii="Arial" w:hAnsi="Arial" w:cs="Arial"/>
          <w:color w:val="000000" w:themeColor="text1"/>
          <w:sz w:val="24"/>
        </w:rPr>
      </w:pPr>
    </w:p>
    <w:p w14:paraId="504AC5EE" w14:textId="703E9D85" w:rsidR="007E5B8F" w:rsidRPr="00E1409B" w:rsidRDefault="007E5B8F" w:rsidP="00E1409B">
      <w:pPr>
        <w:autoSpaceDE w:val="0"/>
        <w:autoSpaceDN w:val="0"/>
        <w:adjustRightInd w:val="0"/>
        <w:ind w:firstLine="709"/>
        <w:rPr>
          <w:rStyle w:val="FontStyle169"/>
          <w:color w:val="000000" w:themeColor="text1"/>
          <w:sz w:val="24"/>
          <w:szCs w:val="24"/>
          <w:lang w:eastAsia="en-US"/>
        </w:rPr>
      </w:pPr>
      <w:r w:rsidRPr="00E1409B">
        <w:rPr>
          <w:rStyle w:val="FontStyle169"/>
          <w:color w:val="000000" w:themeColor="text1"/>
          <w:sz w:val="24"/>
          <w:szCs w:val="24"/>
          <w:lang w:eastAsia="en-US"/>
        </w:rPr>
        <w:t>УДК 543.544.</w:t>
      </w:r>
      <w:r w:rsidR="005B6FAD" w:rsidRPr="00E1409B">
        <w:rPr>
          <w:rStyle w:val="FontStyle169"/>
          <w:color w:val="000000" w:themeColor="text1"/>
          <w:sz w:val="24"/>
          <w:szCs w:val="24"/>
          <w:lang w:eastAsia="en-US"/>
        </w:rPr>
        <w:t>3</w:t>
      </w:r>
      <w:r w:rsidRPr="00E1409B">
        <w:rPr>
          <w:rStyle w:val="FontStyle169"/>
          <w:color w:val="000000" w:themeColor="text1"/>
          <w:sz w:val="24"/>
          <w:szCs w:val="24"/>
          <w:lang w:eastAsia="en-US"/>
        </w:rPr>
        <w:t xml:space="preserve">:006.354                                                         </w:t>
      </w:r>
      <w:r w:rsidR="0040286B">
        <w:rPr>
          <w:rStyle w:val="FontStyle169"/>
          <w:color w:val="000000" w:themeColor="text1"/>
          <w:sz w:val="24"/>
          <w:szCs w:val="24"/>
          <w:lang w:eastAsia="en-US"/>
        </w:rPr>
        <w:t xml:space="preserve">       </w:t>
      </w:r>
      <w:r w:rsidRPr="00E1409B">
        <w:rPr>
          <w:rStyle w:val="FontStyle169"/>
          <w:color w:val="000000" w:themeColor="text1"/>
          <w:sz w:val="24"/>
          <w:szCs w:val="24"/>
          <w:lang w:eastAsia="en-US"/>
        </w:rPr>
        <w:t xml:space="preserve">       МКС 17.020</w:t>
      </w:r>
    </w:p>
    <w:p w14:paraId="5F982316" w14:textId="77777777" w:rsidR="007E5B8F" w:rsidRPr="00E1409B" w:rsidRDefault="007E5B8F" w:rsidP="00E1409B">
      <w:pPr>
        <w:autoSpaceDE w:val="0"/>
        <w:autoSpaceDN w:val="0"/>
        <w:adjustRightInd w:val="0"/>
        <w:ind w:firstLine="709"/>
        <w:rPr>
          <w:rFonts w:ascii="Arial" w:hAnsi="Arial" w:cs="Arial"/>
          <w:color w:val="000000" w:themeColor="text1"/>
          <w:sz w:val="24"/>
          <w:highlight w:val="yellow"/>
        </w:rPr>
      </w:pPr>
    </w:p>
    <w:p w14:paraId="6A86E4D9" w14:textId="77777777" w:rsidR="00973432" w:rsidRPr="00E1409B" w:rsidRDefault="007E5B8F" w:rsidP="0040286B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bCs/>
          <w:color w:val="000000" w:themeColor="text1"/>
          <w:sz w:val="24"/>
        </w:rPr>
      </w:pPr>
      <w:r w:rsidRPr="00E1409B">
        <w:rPr>
          <w:rFonts w:ascii="Arial" w:hAnsi="Arial" w:cs="Arial"/>
          <w:b/>
          <w:color w:val="000000" w:themeColor="text1"/>
          <w:sz w:val="24"/>
        </w:rPr>
        <w:t>Ключевые слова:</w:t>
      </w:r>
      <w:r w:rsidRPr="00E1409B">
        <w:rPr>
          <w:rFonts w:ascii="Arial" w:hAnsi="Arial" w:cs="Arial"/>
          <w:color w:val="000000" w:themeColor="text1"/>
          <w:sz w:val="24"/>
        </w:rPr>
        <w:t xml:space="preserve"> </w:t>
      </w:r>
      <w:r w:rsidR="00973432" w:rsidRPr="00E1409B">
        <w:rPr>
          <w:rFonts w:ascii="Arial" w:hAnsi="Arial" w:cs="Arial"/>
          <w:bCs/>
          <w:color w:val="000000" w:themeColor="text1"/>
          <w:sz w:val="24"/>
        </w:rPr>
        <w:t>гексан, гептан, ацетальдегид, ацетон, метилацетат, этилацетат, метанол, изо-пропанол, акрилонитрил, н-пропанол, н-пропилацетат, бутилацетат, изо-бутанол, н-бутанол, бензол, толуол, этилбензол, м-, о- и п-ксилолы, изопропилбензол, стирол, α-метилстирол,</w:t>
      </w:r>
      <w:r w:rsidR="00973432" w:rsidRPr="00E1409B">
        <w:rPr>
          <w:rFonts w:ascii="Arial" w:hAnsi="Arial" w:cs="Arial"/>
          <w:color w:val="000000" w:themeColor="text1"/>
          <w:sz w:val="24"/>
        </w:rPr>
        <w:t xml:space="preserve"> водные вытяжки, газохроматографический метод</w:t>
      </w:r>
    </w:p>
    <w:p w14:paraId="54063B36" w14:textId="77777777" w:rsidR="007E5B8F" w:rsidRPr="00E1409B" w:rsidRDefault="007E5B8F" w:rsidP="0040286B">
      <w:pPr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color w:val="000000" w:themeColor="text1"/>
          <w:sz w:val="24"/>
        </w:rPr>
      </w:pPr>
    </w:p>
    <w:p w14:paraId="0E1A736B" w14:textId="77777777" w:rsidR="007E5B8F" w:rsidRPr="00E1409B" w:rsidRDefault="007E5B8F" w:rsidP="0040286B">
      <w:pPr>
        <w:pStyle w:val="Style109"/>
        <w:widowControl/>
        <w:tabs>
          <w:tab w:val="left" w:pos="2127"/>
        </w:tabs>
        <w:spacing w:line="360" w:lineRule="auto"/>
        <w:ind w:firstLine="709"/>
        <w:jc w:val="both"/>
        <w:rPr>
          <w:rStyle w:val="FontStyle169"/>
          <w:color w:val="000000" w:themeColor="text1"/>
          <w:sz w:val="24"/>
          <w:szCs w:val="24"/>
          <w:lang w:eastAsia="en-US"/>
        </w:rPr>
      </w:pPr>
    </w:p>
    <w:p w14:paraId="754E14A1" w14:textId="77777777" w:rsidR="00102CE6" w:rsidRPr="00E1409B" w:rsidRDefault="00102CE6" w:rsidP="0040286B">
      <w:pPr>
        <w:pStyle w:val="Style109"/>
        <w:widowControl/>
        <w:tabs>
          <w:tab w:val="left" w:pos="2127"/>
        </w:tabs>
        <w:spacing w:line="360" w:lineRule="auto"/>
        <w:ind w:firstLine="709"/>
        <w:jc w:val="both"/>
        <w:rPr>
          <w:rStyle w:val="FontStyle169"/>
          <w:color w:val="000000" w:themeColor="text1"/>
          <w:sz w:val="24"/>
          <w:szCs w:val="24"/>
          <w:lang w:eastAsia="en-US"/>
        </w:rPr>
      </w:pPr>
    </w:p>
    <w:p w14:paraId="7C85346B" w14:textId="77777777" w:rsidR="00102CE6" w:rsidRPr="00E1409B" w:rsidRDefault="00102CE6" w:rsidP="0040286B">
      <w:pPr>
        <w:suppressAutoHyphens/>
        <w:spacing w:line="360" w:lineRule="auto"/>
        <w:ind w:firstLine="709"/>
        <w:rPr>
          <w:rFonts w:ascii="Arial" w:eastAsia="Calibri" w:hAnsi="Arial" w:cs="Arial"/>
          <w:sz w:val="24"/>
          <w:lang w:eastAsia="ar-SA"/>
        </w:rPr>
      </w:pPr>
      <w:r w:rsidRPr="00E1409B">
        <w:rPr>
          <w:rFonts w:ascii="Arial" w:eastAsia="Calibri" w:hAnsi="Arial" w:cs="Arial"/>
          <w:sz w:val="24"/>
          <w:lang w:eastAsia="ar-SA"/>
        </w:rPr>
        <w:t>Президент Ассоциации</w:t>
      </w:r>
      <w:r w:rsidRPr="00E1409B">
        <w:rPr>
          <w:rFonts w:ascii="Arial" w:eastAsia="Calibri" w:hAnsi="Arial" w:cs="Arial"/>
          <w:sz w:val="24"/>
          <w:lang w:eastAsia="en-US"/>
        </w:rPr>
        <w:t xml:space="preserve"> </w:t>
      </w:r>
      <w:r w:rsidRPr="00E1409B">
        <w:rPr>
          <w:rFonts w:ascii="Arial" w:eastAsia="Calibri" w:hAnsi="Arial" w:cs="Arial"/>
          <w:sz w:val="24"/>
          <w:lang w:eastAsia="ar-SA"/>
        </w:rPr>
        <w:t>предприятий</w:t>
      </w:r>
    </w:p>
    <w:p w14:paraId="1D38EA61" w14:textId="08C1BB74" w:rsidR="00102CE6" w:rsidRPr="00E1409B" w:rsidRDefault="00102CE6" w:rsidP="0040286B">
      <w:pPr>
        <w:suppressAutoHyphens/>
        <w:spacing w:line="360" w:lineRule="auto"/>
        <w:ind w:firstLine="709"/>
        <w:rPr>
          <w:rFonts w:ascii="Arial" w:eastAsia="Calibri" w:hAnsi="Arial" w:cs="Arial"/>
          <w:sz w:val="24"/>
          <w:lang w:eastAsia="ar-SA"/>
        </w:rPr>
      </w:pPr>
      <w:r w:rsidRPr="00E1409B">
        <w:rPr>
          <w:rFonts w:ascii="Arial" w:eastAsia="Calibri" w:hAnsi="Arial" w:cs="Arial"/>
          <w:sz w:val="24"/>
          <w:lang w:eastAsia="ar-SA"/>
        </w:rPr>
        <w:t>индустрии детских товаров «АИДТ»</w:t>
      </w:r>
      <w:r w:rsidRPr="00E1409B">
        <w:rPr>
          <w:rFonts w:ascii="Arial" w:eastAsia="Calibri" w:hAnsi="Arial" w:cs="Arial"/>
          <w:sz w:val="24"/>
          <w:lang w:eastAsia="ar-SA"/>
        </w:rPr>
        <w:tab/>
      </w:r>
      <w:r w:rsidRPr="00E1409B">
        <w:rPr>
          <w:rFonts w:ascii="Arial" w:eastAsia="Calibri" w:hAnsi="Arial" w:cs="Arial"/>
          <w:sz w:val="24"/>
          <w:lang w:eastAsia="ar-SA"/>
        </w:rPr>
        <w:tab/>
      </w:r>
      <w:r w:rsidR="0040286B">
        <w:rPr>
          <w:rFonts w:ascii="Arial" w:eastAsia="Calibri" w:hAnsi="Arial" w:cs="Arial"/>
          <w:sz w:val="24"/>
          <w:lang w:eastAsia="ar-SA"/>
        </w:rPr>
        <w:t xml:space="preserve">             </w:t>
      </w:r>
      <w:r w:rsidRPr="00E1409B">
        <w:rPr>
          <w:rFonts w:ascii="Arial" w:eastAsia="Calibri" w:hAnsi="Arial" w:cs="Arial"/>
          <w:sz w:val="24"/>
          <w:lang w:eastAsia="ar-SA"/>
        </w:rPr>
        <w:tab/>
        <w:t>А.В. Цицулина</w:t>
      </w:r>
    </w:p>
    <w:p w14:paraId="251F6FEE" w14:textId="77777777" w:rsidR="00102CE6" w:rsidRPr="00D80B95" w:rsidRDefault="00102CE6" w:rsidP="0040286B">
      <w:pPr>
        <w:pStyle w:val="Style109"/>
        <w:widowControl/>
        <w:tabs>
          <w:tab w:val="left" w:pos="2127"/>
        </w:tabs>
        <w:spacing w:line="360" w:lineRule="auto"/>
        <w:ind w:firstLine="709"/>
        <w:jc w:val="both"/>
        <w:rPr>
          <w:rStyle w:val="FontStyle169"/>
          <w:color w:val="000000" w:themeColor="text1"/>
          <w:lang w:eastAsia="en-US"/>
        </w:rPr>
      </w:pPr>
    </w:p>
    <w:sectPr w:rsidR="00102CE6" w:rsidRPr="00D80B95" w:rsidSect="007E5B8F">
      <w:headerReference w:type="even" r:id="rId37"/>
      <w:pgSz w:w="11906" w:h="16838" w:code="9"/>
      <w:pgMar w:top="1418" w:right="1418" w:bottom="1418" w:left="1134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A2C68" w14:textId="77777777" w:rsidR="00F45630" w:rsidRDefault="00F45630" w:rsidP="007E5B8F">
      <w:r>
        <w:separator/>
      </w:r>
    </w:p>
  </w:endnote>
  <w:endnote w:type="continuationSeparator" w:id="0">
    <w:p w14:paraId="3A940917" w14:textId="77777777" w:rsidR="00F45630" w:rsidRDefault="00F45630" w:rsidP="007E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235DA" w14:textId="77777777" w:rsidR="00571837" w:rsidRPr="0085010F" w:rsidRDefault="00571837">
    <w:pPr>
      <w:ind w:right="-8"/>
      <w:rPr>
        <w:rFonts w:ascii="Arial" w:hAnsi="Arial" w:cs="Arial"/>
        <w:sz w:val="24"/>
      </w:rPr>
    </w:pPr>
    <w:r w:rsidRPr="0085010F">
      <w:rPr>
        <w:rFonts w:ascii="Arial" w:hAnsi="Arial" w:cs="Arial"/>
        <w:sz w:val="24"/>
      </w:rPr>
      <w:fldChar w:fldCharType="begin"/>
    </w:r>
    <w:r w:rsidRPr="0085010F">
      <w:rPr>
        <w:rFonts w:ascii="Arial" w:hAnsi="Arial" w:cs="Arial"/>
        <w:sz w:val="24"/>
      </w:rPr>
      <w:instrText xml:space="preserve"> PAGE </w:instrText>
    </w:r>
    <w:r w:rsidRPr="0085010F">
      <w:rPr>
        <w:rFonts w:ascii="Arial" w:hAnsi="Arial" w:cs="Arial"/>
        <w:sz w:val="24"/>
      </w:rPr>
      <w:fldChar w:fldCharType="separate"/>
    </w:r>
    <w:r>
      <w:rPr>
        <w:rFonts w:ascii="Arial" w:hAnsi="Arial" w:cs="Arial"/>
        <w:noProof/>
        <w:sz w:val="24"/>
      </w:rPr>
      <w:t>30</w:t>
    </w:r>
    <w:r w:rsidRPr="0085010F">
      <w:rPr>
        <w:rFonts w:ascii="Arial" w:hAnsi="Arial" w:cs="Arial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40A74" w14:textId="77777777" w:rsidR="00571837" w:rsidRPr="0085010F" w:rsidRDefault="00571837">
    <w:pPr>
      <w:ind w:right="-8"/>
      <w:jc w:val="right"/>
      <w:rPr>
        <w:rFonts w:ascii="Arial" w:hAnsi="Arial" w:cs="Arial"/>
        <w:sz w:val="24"/>
      </w:rPr>
    </w:pPr>
    <w:r w:rsidRPr="0085010F">
      <w:rPr>
        <w:rFonts w:ascii="Arial" w:hAnsi="Arial" w:cs="Arial"/>
        <w:sz w:val="24"/>
      </w:rPr>
      <w:fldChar w:fldCharType="begin"/>
    </w:r>
    <w:r w:rsidRPr="0085010F">
      <w:rPr>
        <w:rFonts w:ascii="Arial" w:hAnsi="Arial" w:cs="Arial"/>
        <w:sz w:val="24"/>
      </w:rPr>
      <w:instrText xml:space="preserve"> PAGE </w:instrText>
    </w:r>
    <w:r w:rsidRPr="0085010F">
      <w:rPr>
        <w:rFonts w:ascii="Arial" w:hAnsi="Arial" w:cs="Arial"/>
        <w:sz w:val="24"/>
      </w:rPr>
      <w:fldChar w:fldCharType="separate"/>
    </w:r>
    <w:r w:rsidR="003C0D83">
      <w:rPr>
        <w:rFonts w:ascii="Arial" w:hAnsi="Arial" w:cs="Arial"/>
        <w:noProof/>
        <w:sz w:val="24"/>
      </w:rPr>
      <w:t>15</w:t>
    </w:r>
    <w:r w:rsidRPr="0085010F">
      <w:rPr>
        <w:rFonts w:ascii="Arial" w:hAnsi="Arial" w:cs="Arial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E3890" w14:textId="77777777" w:rsidR="00571837" w:rsidRDefault="00571837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02BC6" w14:textId="77777777" w:rsidR="00F45630" w:rsidRDefault="00F45630" w:rsidP="007E5B8F">
      <w:r>
        <w:separator/>
      </w:r>
    </w:p>
  </w:footnote>
  <w:footnote w:type="continuationSeparator" w:id="0">
    <w:p w14:paraId="4F10893E" w14:textId="77777777" w:rsidR="00F45630" w:rsidRDefault="00F45630" w:rsidP="007E5B8F">
      <w:r>
        <w:continuationSeparator/>
      </w:r>
    </w:p>
  </w:footnote>
  <w:footnote w:id="1">
    <w:p w14:paraId="644B6D7A" w14:textId="71E1D5D5" w:rsidR="004D4DBF" w:rsidRDefault="004D4DBF">
      <w:pPr>
        <w:pStyle w:val="a6"/>
      </w:pPr>
      <w:r>
        <w:rPr>
          <w:rStyle w:val="a8"/>
        </w:rPr>
        <w:footnoteRef/>
      </w:r>
      <w:r>
        <w:t xml:space="preserve"> </w:t>
      </w:r>
      <w:r w:rsidRPr="004D4DBF">
        <w:rPr>
          <w:rFonts w:ascii="Arial" w:hAnsi="Arial" w:cs="Arial"/>
          <w:color w:val="000000" w:themeColor="text1"/>
          <w:sz w:val="24"/>
          <w:szCs w:val="24"/>
        </w:rPr>
        <w:t>* В Российской Федерации действует </w:t>
      </w:r>
      <w:hyperlink r:id="rId1" w:anchor="7D20K3" w:history="1">
        <w:r w:rsidRPr="004D4DBF">
          <w:rPr>
            <w:rFonts w:ascii="Arial" w:hAnsi="Arial" w:cs="Arial"/>
            <w:color w:val="000000" w:themeColor="text1"/>
            <w:sz w:val="24"/>
            <w:szCs w:val="24"/>
          </w:rPr>
          <w:t>ГОСТ Р 58144-2018</w:t>
        </w:r>
      </w:hyperlink>
      <w:r w:rsidRPr="004D4DBF">
        <w:rPr>
          <w:rFonts w:ascii="Arial" w:hAnsi="Arial" w:cs="Arial"/>
          <w:color w:val="444444"/>
          <w:sz w:val="28"/>
          <w:szCs w:val="24"/>
          <w:shd w:val="clear" w:color="auto" w:fill="FFFF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381EB" w14:textId="77777777" w:rsidR="00571837" w:rsidRPr="00535D31" w:rsidRDefault="00571837" w:rsidP="007E5B8F">
    <w:pPr>
      <w:jc w:val="left"/>
      <w:rPr>
        <w:rFonts w:ascii="Arial" w:hAnsi="Arial" w:cs="Arial"/>
        <w:b/>
        <w:bCs/>
        <w:sz w:val="24"/>
      </w:rPr>
    </w:pPr>
    <w:r w:rsidRPr="00535D31">
      <w:rPr>
        <w:rFonts w:ascii="Arial" w:hAnsi="Arial" w:cs="Arial"/>
        <w:b/>
        <w:bCs/>
        <w:sz w:val="24"/>
      </w:rPr>
      <w:t xml:space="preserve">ГОСТ </w:t>
    </w:r>
  </w:p>
  <w:p w14:paraId="742BFF24" w14:textId="77777777" w:rsidR="00571837" w:rsidRPr="00535D31" w:rsidRDefault="00571837" w:rsidP="007E5B8F">
    <w:pPr>
      <w:jc w:val="left"/>
      <w:rPr>
        <w:rFonts w:ascii="Arial" w:hAnsi="Arial" w:cs="Arial"/>
        <w:i/>
        <w:sz w:val="24"/>
      </w:rPr>
    </w:pPr>
    <w:r w:rsidRPr="00535D31">
      <w:rPr>
        <w:rFonts w:ascii="Arial" w:hAnsi="Arial" w:cs="Arial"/>
        <w:i/>
        <w:sz w:val="24"/>
      </w:rPr>
      <w:t>(проект</w:t>
    </w:r>
    <w:r>
      <w:rPr>
        <w:rFonts w:ascii="Arial" w:hAnsi="Arial" w:cs="Arial"/>
        <w:i/>
        <w:sz w:val="24"/>
        <w:lang w:val="kk-KZ"/>
      </w:rPr>
      <w:t>,</w:t>
    </w:r>
    <w:r w:rsidRPr="00535D31">
      <w:rPr>
        <w:rFonts w:ascii="Arial" w:hAnsi="Arial" w:cs="Arial"/>
        <w:i/>
        <w:sz w:val="24"/>
      </w:rPr>
      <w:t xml:space="preserve"> </w:t>
    </w:r>
    <w:r w:rsidRPr="00535D31">
      <w:rPr>
        <w:rFonts w:ascii="Arial" w:hAnsi="Arial" w:cs="Arial"/>
        <w:i/>
        <w:sz w:val="24"/>
        <w:lang w:val="en-US"/>
      </w:rPr>
      <w:t>KZ</w:t>
    </w:r>
    <w:r w:rsidRPr="00535D31">
      <w:rPr>
        <w:rFonts w:ascii="Arial" w:hAnsi="Arial" w:cs="Arial"/>
        <w:i/>
        <w:sz w:val="24"/>
      </w:rPr>
      <w:t xml:space="preserve">, </w:t>
    </w:r>
    <w:r>
      <w:rPr>
        <w:rFonts w:ascii="Arial" w:hAnsi="Arial" w:cs="Arial"/>
        <w:i/>
        <w:sz w:val="24"/>
        <w:lang w:val="kk-KZ"/>
      </w:rPr>
      <w:t>первая</w:t>
    </w:r>
    <w:r w:rsidRPr="00535D31">
      <w:rPr>
        <w:rFonts w:ascii="Arial" w:hAnsi="Arial" w:cs="Arial"/>
        <w:i/>
        <w:sz w:val="24"/>
      </w:rPr>
      <w:t xml:space="preserve">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EE91" w14:textId="77777777" w:rsidR="00571837" w:rsidRPr="00535D31" w:rsidRDefault="00571837" w:rsidP="007E5B8F">
    <w:pPr>
      <w:jc w:val="right"/>
      <w:rPr>
        <w:rFonts w:ascii="Arial" w:hAnsi="Arial" w:cs="Arial"/>
        <w:b/>
        <w:bCs/>
        <w:sz w:val="24"/>
      </w:rPr>
    </w:pPr>
    <w:r w:rsidRPr="00535D31">
      <w:rPr>
        <w:rFonts w:ascii="Arial" w:hAnsi="Arial" w:cs="Arial"/>
        <w:b/>
        <w:bCs/>
        <w:sz w:val="24"/>
      </w:rPr>
      <w:t>ГОСТ</w:t>
    </w:r>
    <w:r>
      <w:rPr>
        <w:rFonts w:ascii="Arial" w:hAnsi="Arial" w:cs="Arial"/>
        <w:b/>
        <w:bCs/>
        <w:sz w:val="24"/>
      </w:rPr>
      <w:tab/>
      <w:t xml:space="preserve">     </w:t>
    </w:r>
  </w:p>
  <w:p w14:paraId="3503E07B" w14:textId="77777777" w:rsidR="00571837" w:rsidRPr="00535D31" w:rsidRDefault="00571837" w:rsidP="007E5B8F">
    <w:pPr>
      <w:jc w:val="right"/>
      <w:rPr>
        <w:rFonts w:ascii="Arial" w:hAnsi="Arial" w:cs="Arial"/>
        <w:b/>
        <w:bCs/>
        <w:sz w:val="24"/>
      </w:rPr>
    </w:pPr>
    <w:r w:rsidRPr="00535D31">
      <w:rPr>
        <w:rFonts w:ascii="Arial" w:hAnsi="Arial" w:cs="Arial"/>
        <w:i/>
        <w:sz w:val="24"/>
      </w:rPr>
      <w:t>(проект</w:t>
    </w:r>
    <w:r>
      <w:rPr>
        <w:rFonts w:ascii="Arial" w:hAnsi="Arial" w:cs="Arial"/>
        <w:i/>
        <w:sz w:val="24"/>
        <w:lang w:val="kk-KZ"/>
      </w:rPr>
      <w:t>,</w:t>
    </w:r>
    <w:r w:rsidRPr="00535D31">
      <w:rPr>
        <w:rFonts w:ascii="Arial" w:hAnsi="Arial" w:cs="Arial"/>
        <w:i/>
        <w:sz w:val="24"/>
      </w:rPr>
      <w:t xml:space="preserve">  </w:t>
    </w:r>
    <w:r>
      <w:rPr>
        <w:rFonts w:ascii="Arial" w:hAnsi="Arial" w:cs="Arial"/>
        <w:i/>
        <w:sz w:val="24"/>
        <w:lang w:val="kk-KZ"/>
      </w:rPr>
      <w:t>первая</w:t>
    </w:r>
    <w:r>
      <w:rPr>
        <w:rFonts w:ascii="Arial" w:hAnsi="Arial" w:cs="Arial"/>
        <w:i/>
        <w:sz w:val="24"/>
      </w:rPr>
      <w:t xml:space="preserve"> редакция)</w:t>
    </w:r>
    <w:r w:rsidRPr="00535D31">
      <w:rPr>
        <w:rFonts w:ascii="Arial" w:hAnsi="Arial" w:cs="Arial"/>
        <w:i/>
        <w:sz w:val="24"/>
      </w:rPr>
      <w:t xml:space="preserve">                                                       </w:t>
    </w:r>
    <w:r>
      <w:rPr>
        <w:rFonts w:ascii="Arial" w:hAnsi="Arial" w:cs="Arial"/>
        <w:i/>
        <w:sz w:val="24"/>
      </w:rPr>
      <w:t xml:space="preserve">                  </w:t>
    </w:r>
    <w:r w:rsidRPr="00535D31">
      <w:rPr>
        <w:rFonts w:ascii="Arial" w:hAnsi="Arial" w:cs="Arial"/>
        <w:i/>
        <w:sz w:val="24"/>
      </w:rPr>
      <w:t xml:space="preserve">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E769E" w14:textId="77777777" w:rsidR="00571837" w:rsidRPr="00535D31" w:rsidRDefault="00571837" w:rsidP="007E5B8F">
    <w:pPr>
      <w:jc w:val="left"/>
      <w:rPr>
        <w:rFonts w:ascii="Arial" w:hAnsi="Arial" w:cs="Arial"/>
        <w:b/>
        <w:bCs/>
        <w:sz w:val="24"/>
      </w:rPr>
    </w:pPr>
    <w:r w:rsidRPr="00535D31">
      <w:rPr>
        <w:rFonts w:ascii="Arial" w:hAnsi="Arial" w:cs="Arial"/>
        <w:b/>
        <w:bCs/>
        <w:sz w:val="24"/>
      </w:rPr>
      <w:t xml:space="preserve">ГОСТ </w:t>
    </w:r>
  </w:p>
  <w:p w14:paraId="0EE97A85" w14:textId="77777777" w:rsidR="00571837" w:rsidRPr="0079018B" w:rsidRDefault="00571837" w:rsidP="007E5B8F">
    <w:pPr>
      <w:jc w:val="left"/>
      <w:rPr>
        <w:rFonts w:ascii="Arial" w:hAnsi="Arial" w:cs="Arial"/>
        <w:i/>
        <w:sz w:val="24"/>
      </w:rPr>
    </w:pPr>
    <w:r w:rsidRPr="00535D31">
      <w:rPr>
        <w:rFonts w:ascii="Arial" w:hAnsi="Arial" w:cs="Arial"/>
        <w:i/>
        <w:sz w:val="24"/>
      </w:rPr>
      <w:t>(проект</w:t>
    </w:r>
    <w:r>
      <w:rPr>
        <w:rFonts w:ascii="Arial" w:hAnsi="Arial" w:cs="Arial"/>
        <w:i/>
        <w:sz w:val="24"/>
      </w:rPr>
      <w:t>,</w:t>
    </w:r>
    <w:r w:rsidRPr="00535D31">
      <w:rPr>
        <w:rFonts w:ascii="Arial" w:hAnsi="Arial" w:cs="Arial"/>
        <w:i/>
        <w:sz w:val="24"/>
      </w:rPr>
      <w:t xml:space="preserve"> </w:t>
    </w:r>
    <w:r w:rsidRPr="00535D31">
      <w:rPr>
        <w:rFonts w:ascii="Arial" w:hAnsi="Arial" w:cs="Arial"/>
        <w:i/>
        <w:sz w:val="24"/>
        <w:lang w:val="en-US"/>
      </w:rPr>
      <w:t>KZ</w:t>
    </w:r>
    <w:r w:rsidRPr="00535D31">
      <w:rPr>
        <w:rFonts w:ascii="Arial" w:hAnsi="Arial" w:cs="Arial"/>
        <w:i/>
        <w:sz w:val="24"/>
      </w:rPr>
      <w:t xml:space="preserve">, </w:t>
    </w:r>
    <w:r>
      <w:rPr>
        <w:rFonts w:ascii="Arial" w:hAnsi="Arial" w:cs="Arial"/>
        <w:i/>
        <w:sz w:val="24"/>
        <w:lang w:val="kk-KZ"/>
      </w:rPr>
      <w:t>первая</w:t>
    </w:r>
    <w:r>
      <w:rPr>
        <w:rFonts w:ascii="Arial" w:hAnsi="Arial" w:cs="Arial"/>
        <w:i/>
        <w:sz w:val="24"/>
      </w:rPr>
      <w:t xml:space="preserve">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15BFD"/>
    <w:multiLevelType w:val="hybridMultilevel"/>
    <w:tmpl w:val="E5AA60E4"/>
    <w:lvl w:ilvl="0" w:tplc="616E2F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E60B35"/>
    <w:multiLevelType w:val="hybridMultilevel"/>
    <w:tmpl w:val="48B6CB02"/>
    <w:lvl w:ilvl="0" w:tplc="616E2F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0D5A00"/>
    <w:multiLevelType w:val="hybridMultilevel"/>
    <w:tmpl w:val="149871E8"/>
    <w:lvl w:ilvl="0" w:tplc="D2708986">
      <w:numFmt w:val="bullet"/>
      <w:lvlText w:val="−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D8B3ADB"/>
    <w:multiLevelType w:val="hybridMultilevel"/>
    <w:tmpl w:val="58309AC4"/>
    <w:lvl w:ilvl="0" w:tplc="22C4FE82">
      <w:start w:val="7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1C1424F"/>
    <w:multiLevelType w:val="hybridMultilevel"/>
    <w:tmpl w:val="B316E884"/>
    <w:lvl w:ilvl="0" w:tplc="D2708986"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D8F3F67"/>
    <w:multiLevelType w:val="hybridMultilevel"/>
    <w:tmpl w:val="96FE0B4E"/>
    <w:lvl w:ilvl="0" w:tplc="2D047458">
      <w:start w:val="6"/>
      <w:numFmt w:val="bullet"/>
      <w:lvlText w:val="-"/>
      <w:lvlJc w:val="left"/>
      <w:pPr>
        <w:ind w:left="913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1E364672"/>
    <w:multiLevelType w:val="hybridMultilevel"/>
    <w:tmpl w:val="7D5EF1D2"/>
    <w:lvl w:ilvl="0" w:tplc="A7F63D56">
      <w:start w:val="6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00A614D"/>
    <w:multiLevelType w:val="hybridMultilevel"/>
    <w:tmpl w:val="20A6D07C"/>
    <w:lvl w:ilvl="0" w:tplc="616E2F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204213"/>
    <w:multiLevelType w:val="hybridMultilevel"/>
    <w:tmpl w:val="29589B58"/>
    <w:lvl w:ilvl="0" w:tplc="D2708986"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8D6A3B"/>
    <w:multiLevelType w:val="hybridMultilevel"/>
    <w:tmpl w:val="D02EF052"/>
    <w:lvl w:ilvl="0" w:tplc="0A2219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4B5906"/>
    <w:multiLevelType w:val="multilevel"/>
    <w:tmpl w:val="C656584A"/>
    <w:lvl w:ilvl="0">
      <w:start w:val="1"/>
      <w:numFmt w:val="decimal"/>
      <w:lvlText w:val="%1"/>
      <w:lvlJc w:val="left"/>
      <w:pPr>
        <w:tabs>
          <w:tab w:val="num" w:pos="1415"/>
        </w:tabs>
        <w:ind w:left="1415" w:hanging="705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4675"/>
        </w:tabs>
        <w:ind w:left="4675" w:hanging="705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ascii="Times New Roman" w:hAnsi="Times New Roman" w:cs="Times New Roman" w:hint="default"/>
        <w:b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 w15:restartNumberingAfterBreak="0">
    <w:nsid w:val="2C3702B5"/>
    <w:multiLevelType w:val="hybridMultilevel"/>
    <w:tmpl w:val="20E2E33C"/>
    <w:lvl w:ilvl="0" w:tplc="616E2F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C932E78"/>
    <w:multiLevelType w:val="multilevel"/>
    <w:tmpl w:val="C656584A"/>
    <w:lvl w:ilvl="0">
      <w:start w:val="1"/>
      <w:numFmt w:val="decimal"/>
      <w:lvlText w:val="%1"/>
      <w:lvlJc w:val="left"/>
      <w:pPr>
        <w:tabs>
          <w:tab w:val="num" w:pos="1415"/>
        </w:tabs>
        <w:ind w:left="1415" w:hanging="705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4675"/>
        </w:tabs>
        <w:ind w:left="4675" w:hanging="705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ascii="Times New Roman" w:hAnsi="Times New Roman" w:cs="Times New Roman" w:hint="default"/>
        <w:b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 w15:restartNumberingAfterBreak="0">
    <w:nsid w:val="2CBD11A5"/>
    <w:multiLevelType w:val="hybridMultilevel"/>
    <w:tmpl w:val="3CC81FF8"/>
    <w:lvl w:ilvl="0" w:tplc="2000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2F382935"/>
    <w:multiLevelType w:val="multilevel"/>
    <w:tmpl w:val="7BE0C562"/>
    <w:lvl w:ilvl="0">
      <w:start w:val="1"/>
      <w:numFmt w:val="decimal"/>
      <w:lvlText w:val="%1"/>
      <w:lvlJc w:val="left"/>
      <w:pPr>
        <w:tabs>
          <w:tab w:val="num" w:pos="1415"/>
        </w:tabs>
        <w:ind w:left="1415" w:hanging="705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415"/>
        </w:tabs>
        <w:ind w:left="1415" w:hanging="705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ascii="Times New Roman" w:hAnsi="Times New Roman" w:cs="Times New Roman" w:hint="default"/>
        <w:b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5" w15:restartNumberingAfterBreak="0">
    <w:nsid w:val="30F9048E"/>
    <w:multiLevelType w:val="hybridMultilevel"/>
    <w:tmpl w:val="18FE2D58"/>
    <w:lvl w:ilvl="0" w:tplc="348EA360">
      <w:start w:val="1"/>
      <w:numFmt w:val="russianLower"/>
      <w:pStyle w:val="0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82C2E75E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32291272"/>
    <w:multiLevelType w:val="hybridMultilevel"/>
    <w:tmpl w:val="D30C2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4438AE"/>
    <w:multiLevelType w:val="hybridMultilevel"/>
    <w:tmpl w:val="4FD649F4"/>
    <w:lvl w:ilvl="0" w:tplc="D2708986">
      <w:numFmt w:val="bullet"/>
      <w:lvlText w:val="−"/>
      <w:lvlJc w:val="left"/>
      <w:pPr>
        <w:ind w:left="80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1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8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6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3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0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776" w:hanging="360"/>
      </w:pPr>
      <w:rPr>
        <w:rFonts w:ascii="Wingdings" w:hAnsi="Wingdings" w:hint="default"/>
      </w:rPr>
    </w:lvl>
  </w:abstractNum>
  <w:abstractNum w:abstractNumId="18" w15:restartNumberingAfterBreak="0">
    <w:nsid w:val="365F2839"/>
    <w:multiLevelType w:val="hybridMultilevel"/>
    <w:tmpl w:val="AEFA2074"/>
    <w:lvl w:ilvl="0" w:tplc="616E2F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13E12"/>
    <w:multiLevelType w:val="hybridMultilevel"/>
    <w:tmpl w:val="CDEC4C1A"/>
    <w:lvl w:ilvl="0" w:tplc="2D047458">
      <w:start w:val="6"/>
      <w:numFmt w:val="bullet"/>
      <w:lvlText w:val="-"/>
      <w:lvlJc w:val="left"/>
      <w:pPr>
        <w:ind w:left="1181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0" w15:restartNumberingAfterBreak="0">
    <w:nsid w:val="3EA8011A"/>
    <w:multiLevelType w:val="hybridMultilevel"/>
    <w:tmpl w:val="0A526BC8"/>
    <w:lvl w:ilvl="0" w:tplc="2030172A">
      <w:start w:val="1"/>
      <w:numFmt w:val="bullet"/>
      <w:lvlText w:val="-"/>
      <w:lvlJc w:val="left"/>
      <w:pPr>
        <w:ind w:left="987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1" w15:restartNumberingAfterBreak="0">
    <w:nsid w:val="48F63F3B"/>
    <w:multiLevelType w:val="multilevel"/>
    <w:tmpl w:val="8334D24A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5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2" w15:restartNumberingAfterBreak="0">
    <w:nsid w:val="49713AA5"/>
    <w:multiLevelType w:val="hybridMultilevel"/>
    <w:tmpl w:val="2D521FBA"/>
    <w:lvl w:ilvl="0" w:tplc="616E2F28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4F5E1CD7"/>
    <w:multiLevelType w:val="multilevel"/>
    <w:tmpl w:val="175C9D0E"/>
    <w:lvl w:ilvl="0">
      <w:start w:val="1"/>
      <w:numFmt w:val="decimal"/>
      <w:lvlText w:val="%1"/>
      <w:lvlJc w:val="left"/>
      <w:pPr>
        <w:tabs>
          <w:tab w:val="num" w:pos="1415"/>
        </w:tabs>
        <w:ind w:left="1415" w:hanging="705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4675"/>
        </w:tabs>
        <w:ind w:left="4675" w:hanging="705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ascii="Times New Roman" w:hAnsi="Times New Roman" w:cs="Times New Roman" w:hint="default"/>
        <w:b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4" w15:restartNumberingAfterBreak="0">
    <w:nsid w:val="50A22BA2"/>
    <w:multiLevelType w:val="hybridMultilevel"/>
    <w:tmpl w:val="0E30903C"/>
    <w:lvl w:ilvl="0" w:tplc="616E2F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0D124AB"/>
    <w:multiLevelType w:val="hybridMultilevel"/>
    <w:tmpl w:val="D98A3B18"/>
    <w:lvl w:ilvl="0" w:tplc="D2708986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608BF"/>
    <w:multiLevelType w:val="hybridMultilevel"/>
    <w:tmpl w:val="5D3C3A20"/>
    <w:lvl w:ilvl="0" w:tplc="D2708986">
      <w:numFmt w:val="bullet"/>
      <w:lvlText w:val="−"/>
      <w:lvlJc w:val="left"/>
      <w:pPr>
        <w:ind w:left="3905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65F5370"/>
    <w:multiLevelType w:val="hybridMultilevel"/>
    <w:tmpl w:val="50F094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99C7E27"/>
    <w:multiLevelType w:val="multilevel"/>
    <w:tmpl w:val="E34C660C"/>
    <w:styleLink w:val="1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A350F"/>
    <w:multiLevelType w:val="multilevel"/>
    <w:tmpl w:val="C656584A"/>
    <w:lvl w:ilvl="0">
      <w:start w:val="1"/>
      <w:numFmt w:val="decimal"/>
      <w:lvlText w:val="%1"/>
      <w:lvlJc w:val="left"/>
      <w:pPr>
        <w:tabs>
          <w:tab w:val="num" w:pos="1415"/>
        </w:tabs>
        <w:ind w:left="1415" w:hanging="705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4675"/>
        </w:tabs>
        <w:ind w:left="4675" w:hanging="705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ascii="Times New Roman" w:hAnsi="Times New Roman" w:cs="Times New Roman" w:hint="default"/>
        <w:b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0" w15:restartNumberingAfterBreak="0">
    <w:nsid w:val="5F8C5756"/>
    <w:multiLevelType w:val="hybridMultilevel"/>
    <w:tmpl w:val="5524C18E"/>
    <w:lvl w:ilvl="0" w:tplc="113A26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D5BF7"/>
    <w:multiLevelType w:val="hybridMultilevel"/>
    <w:tmpl w:val="BF88521E"/>
    <w:lvl w:ilvl="0" w:tplc="D2708986"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C73183"/>
    <w:multiLevelType w:val="hybridMultilevel"/>
    <w:tmpl w:val="5096E522"/>
    <w:lvl w:ilvl="0" w:tplc="0A221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841C81"/>
    <w:multiLevelType w:val="hybridMultilevel"/>
    <w:tmpl w:val="8B90BFF6"/>
    <w:lvl w:ilvl="0" w:tplc="D2708986">
      <w:numFmt w:val="bullet"/>
      <w:lvlText w:val="−"/>
      <w:lvlJc w:val="left"/>
      <w:pPr>
        <w:ind w:left="987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4" w15:restartNumberingAfterBreak="0">
    <w:nsid w:val="69DC73F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5" w15:restartNumberingAfterBreak="0">
    <w:nsid w:val="770F4BE3"/>
    <w:multiLevelType w:val="hybridMultilevel"/>
    <w:tmpl w:val="D7D83A92"/>
    <w:lvl w:ilvl="0" w:tplc="41FA9834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95CC7"/>
    <w:multiLevelType w:val="hybridMultilevel"/>
    <w:tmpl w:val="15F0F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D06E61"/>
    <w:multiLevelType w:val="hybridMultilevel"/>
    <w:tmpl w:val="BB180DF0"/>
    <w:lvl w:ilvl="0" w:tplc="616E2F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925047"/>
    <w:multiLevelType w:val="hybridMultilevel"/>
    <w:tmpl w:val="D0A27ECC"/>
    <w:lvl w:ilvl="0" w:tplc="D2708986"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80446215">
    <w:abstractNumId w:val="34"/>
  </w:num>
  <w:num w:numId="2" w16cid:durableId="1213688229">
    <w:abstractNumId w:val="28"/>
  </w:num>
  <w:num w:numId="3" w16cid:durableId="111364734">
    <w:abstractNumId w:val="29"/>
  </w:num>
  <w:num w:numId="4" w16cid:durableId="1347245102">
    <w:abstractNumId w:val="15"/>
  </w:num>
  <w:num w:numId="5" w16cid:durableId="5644432">
    <w:abstractNumId w:val="21"/>
  </w:num>
  <w:num w:numId="6" w16cid:durableId="729185152">
    <w:abstractNumId w:val="38"/>
  </w:num>
  <w:num w:numId="7" w16cid:durableId="2041121213">
    <w:abstractNumId w:val="14"/>
  </w:num>
  <w:num w:numId="8" w16cid:durableId="459617422">
    <w:abstractNumId w:val="24"/>
  </w:num>
  <w:num w:numId="9" w16cid:durableId="680087286">
    <w:abstractNumId w:val="37"/>
  </w:num>
  <w:num w:numId="10" w16cid:durableId="796222449">
    <w:abstractNumId w:val="11"/>
  </w:num>
  <w:num w:numId="11" w16cid:durableId="1154643098">
    <w:abstractNumId w:val="23"/>
  </w:num>
  <w:num w:numId="12" w16cid:durableId="1544515838">
    <w:abstractNumId w:val="32"/>
  </w:num>
  <w:num w:numId="13" w16cid:durableId="1837763387">
    <w:abstractNumId w:val="1"/>
  </w:num>
  <w:num w:numId="14" w16cid:durableId="225337360">
    <w:abstractNumId w:val="9"/>
  </w:num>
  <w:num w:numId="15" w16cid:durableId="1777212338">
    <w:abstractNumId w:val="22"/>
  </w:num>
  <w:num w:numId="16" w16cid:durableId="2039894079">
    <w:abstractNumId w:val="6"/>
  </w:num>
  <w:num w:numId="17" w16cid:durableId="1683973105">
    <w:abstractNumId w:val="0"/>
  </w:num>
  <w:num w:numId="18" w16cid:durableId="374548758">
    <w:abstractNumId w:val="18"/>
  </w:num>
  <w:num w:numId="19" w16cid:durableId="255600085">
    <w:abstractNumId w:val="19"/>
  </w:num>
  <w:num w:numId="20" w16cid:durableId="1124271185">
    <w:abstractNumId w:val="5"/>
  </w:num>
  <w:num w:numId="21" w16cid:durableId="199676378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991896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74455795">
    <w:abstractNumId w:val="20"/>
  </w:num>
  <w:num w:numId="24" w16cid:durableId="1931354649">
    <w:abstractNumId w:val="33"/>
  </w:num>
  <w:num w:numId="25" w16cid:durableId="161315487">
    <w:abstractNumId w:val="31"/>
  </w:num>
  <w:num w:numId="26" w16cid:durableId="1625035561">
    <w:abstractNumId w:val="4"/>
  </w:num>
  <w:num w:numId="27" w16cid:durableId="346516653">
    <w:abstractNumId w:val="7"/>
  </w:num>
  <w:num w:numId="28" w16cid:durableId="231937906">
    <w:abstractNumId w:val="35"/>
  </w:num>
  <w:num w:numId="29" w16cid:durableId="1186213544">
    <w:abstractNumId w:val="2"/>
  </w:num>
  <w:num w:numId="30" w16cid:durableId="1239249058">
    <w:abstractNumId w:val="12"/>
  </w:num>
  <w:num w:numId="31" w16cid:durableId="315651696">
    <w:abstractNumId w:val="26"/>
  </w:num>
  <w:num w:numId="32" w16cid:durableId="153691075">
    <w:abstractNumId w:val="10"/>
  </w:num>
  <w:num w:numId="33" w16cid:durableId="1378159835">
    <w:abstractNumId w:val="13"/>
  </w:num>
  <w:num w:numId="34" w16cid:durableId="998310108">
    <w:abstractNumId w:val="25"/>
  </w:num>
  <w:num w:numId="35" w16cid:durableId="1445924083">
    <w:abstractNumId w:val="30"/>
  </w:num>
  <w:num w:numId="36" w16cid:durableId="595527521">
    <w:abstractNumId w:val="8"/>
  </w:num>
  <w:num w:numId="37" w16cid:durableId="1911966040">
    <w:abstractNumId w:val="17"/>
  </w:num>
  <w:num w:numId="38" w16cid:durableId="1413744332">
    <w:abstractNumId w:val="27"/>
  </w:num>
  <w:num w:numId="39" w16cid:durableId="1788545183">
    <w:abstractNumId w:val="16"/>
  </w:num>
  <w:num w:numId="40" w16cid:durableId="2074962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8F"/>
    <w:rsid w:val="00015770"/>
    <w:rsid w:val="00015D2E"/>
    <w:rsid w:val="00017AA8"/>
    <w:rsid w:val="00030656"/>
    <w:rsid w:val="000311C0"/>
    <w:rsid w:val="00056844"/>
    <w:rsid w:val="00067313"/>
    <w:rsid w:val="00070B40"/>
    <w:rsid w:val="00077BAC"/>
    <w:rsid w:val="000A18F6"/>
    <w:rsid w:val="000A43A0"/>
    <w:rsid w:val="000B2529"/>
    <w:rsid w:val="000C51EF"/>
    <w:rsid w:val="000D249A"/>
    <w:rsid w:val="000E15FF"/>
    <w:rsid w:val="000F2A03"/>
    <w:rsid w:val="000F2D51"/>
    <w:rsid w:val="000F60A8"/>
    <w:rsid w:val="00102CE6"/>
    <w:rsid w:val="00105F43"/>
    <w:rsid w:val="00112B67"/>
    <w:rsid w:val="00136042"/>
    <w:rsid w:val="001430C0"/>
    <w:rsid w:val="00151145"/>
    <w:rsid w:val="00155DF3"/>
    <w:rsid w:val="00160140"/>
    <w:rsid w:val="00162837"/>
    <w:rsid w:val="00165351"/>
    <w:rsid w:val="001665A6"/>
    <w:rsid w:val="00167ED4"/>
    <w:rsid w:val="00175CAE"/>
    <w:rsid w:val="00184C6F"/>
    <w:rsid w:val="001A2A54"/>
    <w:rsid w:val="001A2BDE"/>
    <w:rsid w:val="001B1CC4"/>
    <w:rsid w:val="001C05DC"/>
    <w:rsid w:val="001C7369"/>
    <w:rsid w:val="001F2561"/>
    <w:rsid w:val="001F3E56"/>
    <w:rsid w:val="00202A37"/>
    <w:rsid w:val="00205161"/>
    <w:rsid w:val="0020536C"/>
    <w:rsid w:val="00205BD9"/>
    <w:rsid w:val="00210139"/>
    <w:rsid w:val="002270ED"/>
    <w:rsid w:val="00236E24"/>
    <w:rsid w:val="002403E1"/>
    <w:rsid w:val="00244C28"/>
    <w:rsid w:val="00246CA9"/>
    <w:rsid w:val="00252584"/>
    <w:rsid w:val="00266EE7"/>
    <w:rsid w:val="002C388D"/>
    <w:rsid w:val="002F0599"/>
    <w:rsid w:val="003229DF"/>
    <w:rsid w:val="00335AE6"/>
    <w:rsid w:val="00340347"/>
    <w:rsid w:val="00342851"/>
    <w:rsid w:val="00352E2D"/>
    <w:rsid w:val="00363A69"/>
    <w:rsid w:val="00383834"/>
    <w:rsid w:val="003A5089"/>
    <w:rsid w:val="003C0D83"/>
    <w:rsid w:val="003C103C"/>
    <w:rsid w:val="003D379E"/>
    <w:rsid w:val="003D6EF6"/>
    <w:rsid w:val="003E45B9"/>
    <w:rsid w:val="003E7752"/>
    <w:rsid w:val="00400832"/>
    <w:rsid w:val="0040286B"/>
    <w:rsid w:val="0040369C"/>
    <w:rsid w:val="00404F5A"/>
    <w:rsid w:val="00405902"/>
    <w:rsid w:val="00411566"/>
    <w:rsid w:val="00412B50"/>
    <w:rsid w:val="00413B39"/>
    <w:rsid w:val="00414FE7"/>
    <w:rsid w:val="004161BA"/>
    <w:rsid w:val="0042030D"/>
    <w:rsid w:val="004354AF"/>
    <w:rsid w:val="00441EB7"/>
    <w:rsid w:val="004557FC"/>
    <w:rsid w:val="004623C0"/>
    <w:rsid w:val="00480489"/>
    <w:rsid w:val="0049058B"/>
    <w:rsid w:val="00492DFE"/>
    <w:rsid w:val="004A67D7"/>
    <w:rsid w:val="004C4FD0"/>
    <w:rsid w:val="004D0A46"/>
    <w:rsid w:val="004D4DBF"/>
    <w:rsid w:val="004D7CDF"/>
    <w:rsid w:val="004F1AB7"/>
    <w:rsid w:val="004F746E"/>
    <w:rsid w:val="0050166D"/>
    <w:rsid w:val="005071B3"/>
    <w:rsid w:val="005243EF"/>
    <w:rsid w:val="005460C6"/>
    <w:rsid w:val="00571837"/>
    <w:rsid w:val="0057786A"/>
    <w:rsid w:val="0058174B"/>
    <w:rsid w:val="005A5F1D"/>
    <w:rsid w:val="005A7F9A"/>
    <w:rsid w:val="005B1C3B"/>
    <w:rsid w:val="005B5F33"/>
    <w:rsid w:val="005B6FAD"/>
    <w:rsid w:val="005C125C"/>
    <w:rsid w:val="005C2020"/>
    <w:rsid w:val="005C4FD7"/>
    <w:rsid w:val="005D045E"/>
    <w:rsid w:val="005D66F3"/>
    <w:rsid w:val="005E2F05"/>
    <w:rsid w:val="006219F4"/>
    <w:rsid w:val="006250E7"/>
    <w:rsid w:val="006340A5"/>
    <w:rsid w:val="00643FD9"/>
    <w:rsid w:val="006641CA"/>
    <w:rsid w:val="006A0C24"/>
    <w:rsid w:val="006A3FEA"/>
    <w:rsid w:val="006B481A"/>
    <w:rsid w:val="006C6E8B"/>
    <w:rsid w:val="006C753A"/>
    <w:rsid w:val="006D6528"/>
    <w:rsid w:val="006E0087"/>
    <w:rsid w:val="006E058C"/>
    <w:rsid w:val="006E3FE6"/>
    <w:rsid w:val="006F41B9"/>
    <w:rsid w:val="00700B6B"/>
    <w:rsid w:val="00703A80"/>
    <w:rsid w:val="007044F0"/>
    <w:rsid w:val="00711414"/>
    <w:rsid w:val="00715B90"/>
    <w:rsid w:val="00722608"/>
    <w:rsid w:val="0072566E"/>
    <w:rsid w:val="007662C2"/>
    <w:rsid w:val="007824E9"/>
    <w:rsid w:val="007829FF"/>
    <w:rsid w:val="00787653"/>
    <w:rsid w:val="007A06BB"/>
    <w:rsid w:val="007B48C1"/>
    <w:rsid w:val="007D131E"/>
    <w:rsid w:val="007D4C0C"/>
    <w:rsid w:val="007D721E"/>
    <w:rsid w:val="007E5B8F"/>
    <w:rsid w:val="007F18E3"/>
    <w:rsid w:val="007F3AED"/>
    <w:rsid w:val="007F6BC3"/>
    <w:rsid w:val="008055C4"/>
    <w:rsid w:val="0081191A"/>
    <w:rsid w:val="0082058E"/>
    <w:rsid w:val="00841777"/>
    <w:rsid w:val="008578D1"/>
    <w:rsid w:val="00873A6A"/>
    <w:rsid w:val="00875586"/>
    <w:rsid w:val="00895464"/>
    <w:rsid w:val="00895FB6"/>
    <w:rsid w:val="008A6B20"/>
    <w:rsid w:val="008B437D"/>
    <w:rsid w:val="008E470A"/>
    <w:rsid w:val="008F0C3E"/>
    <w:rsid w:val="008F296D"/>
    <w:rsid w:val="00907CE5"/>
    <w:rsid w:val="00916F9F"/>
    <w:rsid w:val="009174E4"/>
    <w:rsid w:val="009248A4"/>
    <w:rsid w:val="009346A8"/>
    <w:rsid w:val="00934DD4"/>
    <w:rsid w:val="00950E80"/>
    <w:rsid w:val="009511A7"/>
    <w:rsid w:val="00954939"/>
    <w:rsid w:val="009570FA"/>
    <w:rsid w:val="0096149D"/>
    <w:rsid w:val="00961ABB"/>
    <w:rsid w:val="00973432"/>
    <w:rsid w:val="00985448"/>
    <w:rsid w:val="009871DE"/>
    <w:rsid w:val="00994187"/>
    <w:rsid w:val="009975DD"/>
    <w:rsid w:val="009A5481"/>
    <w:rsid w:val="009B5606"/>
    <w:rsid w:val="009C03A9"/>
    <w:rsid w:val="009C5368"/>
    <w:rsid w:val="009D427D"/>
    <w:rsid w:val="009E2C32"/>
    <w:rsid w:val="009E7D2A"/>
    <w:rsid w:val="009F3861"/>
    <w:rsid w:val="00A2139A"/>
    <w:rsid w:val="00A22750"/>
    <w:rsid w:val="00A31ABF"/>
    <w:rsid w:val="00A34B6F"/>
    <w:rsid w:val="00A40B45"/>
    <w:rsid w:val="00A51A2F"/>
    <w:rsid w:val="00A56804"/>
    <w:rsid w:val="00A726BC"/>
    <w:rsid w:val="00A763A2"/>
    <w:rsid w:val="00A91318"/>
    <w:rsid w:val="00AA053C"/>
    <w:rsid w:val="00AA1A94"/>
    <w:rsid w:val="00AA5661"/>
    <w:rsid w:val="00AC038D"/>
    <w:rsid w:val="00AC1313"/>
    <w:rsid w:val="00AF5BD3"/>
    <w:rsid w:val="00AF7820"/>
    <w:rsid w:val="00B0367A"/>
    <w:rsid w:val="00B046C6"/>
    <w:rsid w:val="00B05757"/>
    <w:rsid w:val="00B13583"/>
    <w:rsid w:val="00B15EA6"/>
    <w:rsid w:val="00B324B6"/>
    <w:rsid w:val="00B33458"/>
    <w:rsid w:val="00B51441"/>
    <w:rsid w:val="00B55AC7"/>
    <w:rsid w:val="00B63D4A"/>
    <w:rsid w:val="00B67A1D"/>
    <w:rsid w:val="00B72195"/>
    <w:rsid w:val="00B746A7"/>
    <w:rsid w:val="00B75E29"/>
    <w:rsid w:val="00B76DEF"/>
    <w:rsid w:val="00B8178A"/>
    <w:rsid w:val="00B8543B"/>
    <w:rsid w:val="00B86B06"/>
    <w:rsid w:val="00B9499B"/>
    <w:rsid w:val="00BA259F"/>
    <w:rsid w:val="00BA2DEF"/>
    <w:rsid w:val="00BB031E"/>
    <w:rsid w:val="00BB2E3C"/>
    <w:rsid w:val="00BB3AB4"/>
    <w:rsid w:val="00BB4A21"/>
    <w:rsid w:val="00BB4AB1"/>
    <w:rsid w:val="00BD3A1E"/>
    <w:rsid w:val="00BD4E39"/>
    <w:rsid w:val="00BE0F5F"/>
    <w:rsid w:val="00BE3398"/>
    <w:rsid w:val="00BF23C3"/>
    <w:rsid w:val="00C17EB8"/>
    <w:rsid w:val="00C34D51"/>
    <w:rsid w:val="00C4583C"/>
    <w:rsid w:val="00C5080B"/>
    <w:rsid w:val="00C63A22"/>
    <w:rsid w:val="00C6708E"/>
    <w:rsid w:val="00C7691B"/>
    <w:rsid w:val="00C83ED8"/>
    <w:rsid w:val="00CD69B2"/>
    <w:rsid w:val="00CD7C2C"/>
    <w:rsid w:val="00CF0644"/>
    <w:rsid w:val="00D12E27"/>
    <w:rsid w:val="00D21160"/>
    <w:rsid w:val="00D2470A"/>
    <w:rsid w:val="00D2624E"/>
    <w:rsid w:val="00D3236C"/>
    <w:rsid w:val="00D43F0F"/>
    <w:rsid w:val="00D518B9"/>
    <w:rsid w:val="00D56E4F"/>
    <w:rsid w:val="00D61C6D"/>
    <w:rsid w:val="00D7120E"/>
    <w:rsid w:val="00D7340C"/>
    <w:rsid w:val="00D74A27"/>
    <w:rsid w:val="00D876FA"/>
    <w:rsid w:val="00DA2F3C"/>
    <w:rsid w:val="00DA6B41"/>
    <w:rsid w:val="00DB52FE"/>
    <w:rsid w:val="00DD4E70"/>
    <w:rsid w:val="00DE71AB"/>
    <w:rsid w:val="00DF2B66"/>
    <w:rsid w:val="00E01830"/>
    <w:rsid w:val="00E04CE0"/>
    <w:rsid w:val="00E1409B"/>
    <w:rsid w:val="00E21C2C"/>
    <w:rsid w:val="00E317E0"/>
    <w:rsid w:val="00E363EC"/>
    <w:rsid w:val="00E406BD"/>
    <w:rsid w:val="00E41E8A"/>
    <w:rsid w:val="00E41EC6"/>
    <w:rsid w:val="00E42AF7"/>
    <w:rsid w:val="00E95121"/>
    <w:rsid w:val="00E95558"/>
    <w:rsid w:val="00EB0E05"/>
    <w:rsid w:val="00EC387B"/>
    <w:rsid w:val="00EC66E0"/>
    <w:rsid w:val="00ED0424"/>
    <w:rsid w:val="00EE3C73"/>
    <w:rsid w:val="00EF24E1"/>
    <w:rsid w:val="00EF723B"/>
    <w:rsid w:val="00F14EAB"/>
    <w:rsid w:val="00F16F86"/>
    <w:rsid w:val="00F271A6"/>
    <w:rsid w:val="00F27759"/>
    <w:rsid w:val="00F30849"/>
    <w:rsid w:val="00F364E4"/>
    <w:rsid w:val="00F45630"/>
    <w:rsid w:val="00F47D96"/>
    <w:rsid w:val="00F532F3"/>
    <w:rsid w:val="00F7018E"/>
    <w:rsid w:val="00F87437"/>
    <w:rsid w:val="00F91BAF"/>
    <w:rsid w:val="00F923F8"/>
    <w:rsid w:val="00F94333"/>
    <w:rsid w:val="00FA63C6"/>
    <w:rsid w:val="00FB0F1A"/>
    <w:rsid w:val="00FC028E"/>
    <w:rsid w:val="00FC583F"/>
    <w:rsid w:val="00FD3E5A"/>
    <w:rsid w:val="00FD6DA0"/>
    <w:rsid w:val="00FD7DC7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2A6D4C"/>
  <w15:docId w15:val="{AC24364B-3EC5-4F5B-B078-947339AC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B8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0">
    <w:name w:val="heading 1"/>
    <w:next w:val="a"/>
    <w:link w:val="11"/>
    <w:qFormat/>
    <w:rsid w:val="007E5B8F"/>
    <w:pPr>
      <w:widowControl w:val="0"/>
      <w:tabs>
        <w:tab w:val="left" w:pos="1134"/>
      </w:tabs>
      <w:spacing w:before="240" w:after="240" w:line="240" w:lineRule="auto"/>
      <w:ind w:firstLine="720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basedOn w:val="4"/>
    <w:next w:val="a"/>
    <w:link w:val="20"/>
    <w:autoRedefine/>
    <w:qFormat/>
    <w:rsid w:val="00D2470A"/>
    <w:pPr>
      <w:keepNext/>
      <w:spacing w:after="0"/>
      <w:ind w:left="0" w:firstLine="567"/>
      <w:jc w:val="left"/>
      <w:outlineLvl w:val="1"/>
    </w:pPr>
    <w:rPr>
      <w:rFonts w:ascii="Arial" w:eastAsia="Calibri" w:hAnsi="Arial" w:cs="Arial"/>
      <w:b/>
      <w:iCs/>
      <w:spacing w:val="1"/>
      <w:sz w:val="24"/>
    </w:rPr>
  </w:style>
  <w:style w:type="paragraph" w:styleId="3">
    <w:name w:val="heading 3"/>
    <w:basedOn w:val="a"/>
    <w:next w:val="a"/>
    <w:link w:val="30"/>
    <w:unhideWhenUsed/>
    <w:qFormat/>
    <w:rsid w:val="007E5B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7E5B8F"/>
    <w:pPr>
      <w:keepNext/>
      <w:overflowPunct w:val="0"/>
      <w:autoSpaceDE w:val="0"/>
      <w:autoSpaceDN w:val="0"/>
      <w:adjustRightInd w:val="0"/>
      <w:ind w:firstLine="851"/>
      <w:jc w:val="left"/>
      <w:textAlignment w:val="baseline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7E5B8F"/>
    <w:pPr>
      <w:keepNext/>
      <w:overflowPunct w:val="0"/>
      <w:autoSpaceDE w:val="0"/>
      <w:autoSpaceDN w:val="0"/>
      <w:adjustRightInd w:val="0"/>
      <w:spacing w:before="120" w:after="120"/>
      <w:jc w:val="center"/>
      <w:textAlignment w:val="baseline"/>
      <w:outlineLvl w:val="4"/>
    </w:pPr>
    <w:rPr>
      <w:szCs w:val="20"/>
      <w:lang w:val="en-US"/>
    </w:rPr>
  </w:style>
  <w:style w:type="paragraph" w:styleId="6">
    <w:name w:val="heading 6"/>
    <w:basedOn w:val="a"/>
    <w:next w:val="a"/>
    <w:link w:val="60"/>
    <w:qFormat/>
    <w:rsid w:val="007E5B8F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sz w:val="32"/>
      <w:szCs w:val="20"/>
    </w:rPr>
  </w:style>
  <w:style w:type="paragraph" w:styleId="8">
    <w:name w:val="heading 8"/>
    <w:basedOn w:val="a"/>
    <w:next w:val="a"/>
    <w:link w:val="80"/>
    <w:qFormat/>
    <w:rsid w:val="007E5B8F"/>
    <w:pPr>
      <w:keepNext/>
      <w:widowControl w:val="0"/>
      <w:spacing w:line="360" w:lineRule="auto"/>
      <w:outlineLvl w:val="7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7E5B8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2470A"/>
    <w:rPr>
      <w:rFonts w:ascii="Arial" w:eastAsia="Calibri" w:hAnsi="Arial" w:cs="Arial"/>
      <w:b/>
      <w:iCs/>
      <w:spacing w:val="1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E5B8F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41">
    <w:name w:val="Заголовок 4 Знак"/>
    <w:basedOn w:val="a0"/>
    <w:link w:val="40"/>
    <w:rsid w:val="007E5B8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E5B8F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7E5B8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E5B8F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caption"/>
    <w:basedOn w:val="a"/>
    <w:next w:val="a"/>
    <w:qFormat/>
    <w:rsid w:val="007E5B8F"/>
    <w:pPr>
      <w:spacing w:before="120" w:after="120"/>
    </w:pPr>
    <w:rPr>
      <w:b/>
      <w:sz w:val="20"/>
      <w:szCs w:val="20"/>
    </w:rPr>
  </w:style>
  <w:style w:type="paragraph" w:styleId="a4">
    <w:name w:val="header"/>
    <w:basedOn w:val="a"/>
    <w:link w:val="a5"/>
    <w:rsid w:val="007E5B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E5B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note text"/>
    <w:basedOn w:val="a"/>
    <w:link w:val="a7"/>
    <w:semiHidden/>
    <w:rsid w:val="007E5B8F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7E5B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7E5B8F"/>
    <w:rPr>
      <w:vertAlign w:val="superscript"/>
    </w:rPr>
  </w:style>
  <w:style w:type="table" w:styleId="a9">
    <w:name w:val="Table Grid"/>
    <w:basedOn w:val="a1"/>
    <w:uiPriority w:val="59"/>
    <w:rsid w:val="007E5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7E5B8F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F30849"/>
    <w:pPr>
      <w:widowControl w:val="0"/>
      <w:tabs>
        <w:tab w:val="left" w:pos="993"/>
        <w:tab w:val="left" w:pos="9072"/>
      </w:tabs>
      <w:spacing w:before="240" w:after="120"/>
      <w:ind w:left="851" w:hanging="284"/>
      <w:jc w:val="left"/>
    </w:pPr>
    <w:rPr>
      <w:rFonts w:ascii="Arial" w:hAnsi="Arial" w:cs="Arial"/>
      <w:noProof/>
      <w:sz w:val="24"/>
    </w:rPr>
  </w:style>
  <w:style w:type="paragraph" w:styleId="21">
    <w:name w:val="toc 2"/>
    <w:basedOn w:val="a"/>
    <w:next w:val="a"/>
    <w:autoRedefine/>
    <w:uiPriority w:val="39"/>
    <w:rsid w:val="00342851"/>
    <w:pPr>
      <w:widowControl w:val="0"/>
      <w:tabs>
        <w:tab w:val="left" w:pos="851"/>
        <w:tab w:val="left" w:pos="9072"/>
      </w:tabs>
      <w:spacing w:line="360" w:lineRule="auto"/>
      <w:jc w:val="left"/>
    </w:pPr>
    <w:rPr>
      <w:rFonts w:eastAsiaTheme="minorEastAsia"/>
      <w:noProof/>
      <w:sz w:val="24"/>
      <w:lang w:val="en-US"/>
    </w:rPr>
  </w:style>
  <w:style w:type="paragraph" w:styleId="ab">
    <w:name w:val="Title"/>
    <w:basedOn w:val="a"/>
    <w:link w:val="ac"/>
    <w:qFormat/>
    <w:rsid w:val="007E5B8F"/>
    <w:pPr>
      <w:widowControl w:val="0"/>
      <w:autoSpaceDE w:val="0"/>
      <w:autoSpaceDN w:val="0"/>
      <w:adjustRightInd w:val="0"/>
      <w:jc w:val="center"/>
    </w:pPr>
    <w:rPr>
      <w:rFonts w:ascii="Times New Roman CYR" w:hAnsi="Times New Roman CYR" w:cs="Times New Roman CYR"/>
      <w:b/>
      <w:bCs/>
      <w:szCs w:val="28"/>
    </w:rPr>
  </w:style>
  <w:style w:type="character" w:customStyle="1" w:styleId="ac">
    <w:name w:val="Заголовок Знак"/>
    <w:basedOn w:val="a0"/>
    <w:link w:val="ab"/>
    <w:rsid w:val="007E5B8F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styleId="ad">
    <w:name w:val="Subtitle"/>
    <w:basedOn w:val="a"/>
    <w:link w:val="ae"/>
    <w:qFormat/>
    <w:rsid w:val="007E5B8F"/>
    <w:pPr>
      <w:widowControl w:val="0"/>
      <w:jc w:val="center"/>
    </w:pPr>
    <w:rPr>
      <w:b/>
      <w:bCs/>
    </w:rPr>
  </w:style>
  <w:style w:type="character" w:customStyle="1" w:styleId="ae">
    <w:name w:val="Подзаголовок Знак"/>
    <w:basedOn w:val="a0"/>
    <w:link w:val="ad"/>
    <w:rsid w:val="007E5B8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footer"/>
    <w:basedOn w:val="a"/>
    <w:link w:val="af0"/>
    <w:rsid w:val="007E5B8F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f0">
    <w:name w:val="Нижний колонтитул Знак"/>
    <w:basedOn w:val="a0"/>
    <w:link w:val="af"/>
    <w:rsid w:val="007E5B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7E5B8F"/>
  </w:style>
  <w:style w:type="numbering" w:styleId="111111">
    <w:name w:val="Outline List 2"/>
    <w:basedOn w:val="a2"/>
    <w:rsid w:val="007E5B8F"/>
    <w:pPr>
      <w:numPr>
        <w:numId w:val="1"/>
      </w:numPr>
    </w:pPr>
  </w:style>
  <w:style w:type="numbering" w:customStyle="1" w:styleId="1">
    <w:name w:val="Текущий список1"/>
    <w:rsid w:val="007E5B8F"/>
    <w:pPr>
      <w:numPr>
        <w:numId w:val="2"/>
      </w:numPr>
    </w:pPr>
  </w:style>
  <w:style w:type="character" w:customStyle="1" w:styleId="13">
    <w:name w:val="Стиль1"/>
    <w:rsid w:val="007E5B8F"/>
    <w:rPr>
      <w:rFonts w:ascii="Times New Roman" w:hAnsi="Times New Roman"/>
      <w:color w:val="0000FF"/>
      <w:u w:val="single"/>
      <w:lang w:val="ru-RU"/>
    </w:rPr>
  </w:style>
  <w:style w:type="paragraph" w:styleId="4">
    <w:name w:val="List Continue 4"/>
    <w:basedOn w:val="a"/>
    <w:rsid w:val="007E5B8F"/>
    <w:pPr>
      <w:spacing w:after="120"/>
      <w:ind w:left="1132"/>
    </w:pPr>
  </w:style>
  <w:style w:type="paragraph" w:customStyle="1" w:styleId="af2">
    <w:name w:val="Обычный + полужирный"/>
    <w:aliases w:val="уплотненный на  0.3 пт"/>
    <w:basedOn w:val="2"/>
    <w:rsid w:val="007E5B8F"/>
    <w:pPr>
      <w:numPr>
        <w:ilvl w:val="2"/>
      </w:numPr>
      <w:ind w:left="567" w:firstLine="567"/>
    </w:pPr>
  </w:style>
  <w:style w:type="paragraph" w:customStyle="1" w:styleId="0">
    <w:name w:val="Обычный + Междустр.интервал:  точно 0 пт"/>
    <w:aliases w:val="Узор: Нет (Белый)"/>
    <w:basedOn w:val="a"/>
    <w:rsid w:val="007E5B8F"/>
    <w:pPr>
      <w:numPr>
        <w:numId w:val="4"/>
      </w:numPr>
      <w:shd w:val="clear" w:color="auto" w:fill="FFFFFF"/>
      <w:spacing w:line="418" w:lineRule="exact"/>
    </w:pPr>
    <w:rPr>
      <w:szCs w:val="28"/>
    </w:rPr>
  </w:style>
  <w:style w:type="paragraph" w:customStyle="1" w:styleId="Default">
    <w:name w:val="Default"/>
    <w:rsid w:val="007E5B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7E5B8F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af4">
    <w:name w:val="Document Map"/>
    <w:basedOn w:val="a"/>
    <w:link w:val="af5"/>
    <w:semiHidden/>
    <w:rsid w:val="007E5B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7E5B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31">
    <w:name w:val="toc 3"/>
    <w:basedOn w:val="a"/>
    <w:next w:val="a"/>
    <w:autoRedefine/>
    <w:uiPriority w:val="39"/>
    <w:rsid w:val="007E5B8F"/>
    <w:pPr>
      <w:ind w:left="480"/>
      <w:jc w:val="left"/>
    </w:pPr>
    <w:rPr>
      <w:sz w:val="24"/>
      <w:lang w:val="en-US" w:eastAsia="en-US"/>
    </w:rPr>
  </w:style>
  <w:style w:type="paragraph" w:styleId="42">
    <w:name w:val="toc 4"/>
    <w:basedOn w:val="a"/>
    <w:next w:val="a"/>
    <w:autoRedefine/>
    <w:uiPriority w:val="39"/>
    <w:rsid w:val="007E5B8F"/>
    <w:pPr>
      <w:ind w:left="720"/>
      <w:jc w:val="left"/>
    </w:pPr>
    <w:rPr>
      <w:sz w:val="24"/>
      <w:lang w:val="en-US" w:eastAsia="en-US"/>
    </w:rPr>
  </w:style>
  <w:style w:type="paragraph" w:styleId="51">
    <w:name w:val="toc 5"/>
    <w:basedOn w:val="a"/>
    <w:next w:val="a"/>
    <w:autoRedefine/>
    <w:uiPriority w:val="39"/>
    <w:rsid w:val="007E5B8F"/>
    <w:pPr>
      <w:ind w:left="960"/>
      <w:jc w:val="left"/>
    </w:pPr>
    <w:rPr>
      <w:sz w:val="24"/>
      <w:lang w:val="en-US" w:eastAsia="en-US"/>
    </w:rPr>
  </w:style>
  <w:style w:type="paragraph" w:styleId="61">
    <w:name w:val="toc 6"/>
    <w:basedOn w:val="a"/>
    <w:next w:val="a"/>
    <w:autoRedefine/>
    <w:uiPriority w:val="39"/>
    <w:rsid w:val="007E5B8F"/>
    <w:pPr>
      <w:ind w:left="1200"/>
      <w:jc w:val="left"/>
    </w:pPr>
    <w:rPr>
      <w:sz w:val="24"/>
      <w:lang w:val="en-US" w:eastAsia="en-US"/>
    </w:rPr>
  </w:style>
  <w:style w:type="paragraph" w:styleId="7">
    <w:name w:val="toc 7"/>
    <w:basedOn w:val="a"/>
    <w:next w:val="a"/>
    <w:autoRedefine/>
    <w:uiPriority w:val="39"/>
    <w:rsid w:val="007E5B8F"/>
    <w:pPr>
      <w:ind w:left="1440"/>
      <w:jc w:val="left"/>
    </w:pPr>
    <w:rPr>
      <w:sz w:val="24"/>
      <w:lang w:val="en-US" w:eastAsia="en-US"/>
    </w:rPr>
  </w:style>
  <w:style w:type="paragraph" w:styleId="81">
    <w:name w:val="toc 8"/>
    <w:basedOn w:val="a"/>
    <w:next w:val="a"/>
    <w:autoRedefine/>
    <w:uiPriority w:val="39"/>
    <w:rsid w:val="007E5B8F"/>
    <w:pPr>
      <w:ind w:left="1680"/>
      <w:jc w:val="left"/>
    </w:pPr>
    <w:rPr>
      <w:sz w:val="24"/>
      <w:lang w:val="en-US" w:eastAsia="en-US"/>
    </w:rPr>
  </w:style>
  <w:style w:type="paragraph" w:styleId="9">
    <w:name w:val="toc 9"/>
    <w:basedOn w:val="a"/>
    <w:next w:val="a"/>
    <w:autoRedefine/>
    <w:uiPriority w:val="39"/>
    <w:rsid w:val="007E5B8F"/>
    <w:pPr>
      <w:ind w:left="1920"/>
      <w:jc w:val="left"/>
    </w:pPr>
    <w:rPr>
      <w:sz w:val="24"/>
      <w:lang w:val="en-US" w:eastAsia="en-US"/>
    </w:rPr>
  </w:style>
  <w:style w:type="paragraph" w:customStyle="1" w:styleId="af6">
    <w:name w:val="Знак"/>
    <w:basedOn w:val="a"/>
    <w:autoRedefine/>
    <w:rsid w:val="007E5B8F"/>
    <w:pPr>
      <w:spacing w:after="160" w:line="240" w:lineRule="exact"/>
      <w:jc w:val="left"/>
    </w:pPr>
    <w:rPr>
      <w:rFonts w:eastAsia="SimSun"/>
      <w:b/>
      <w:lang w:val="en-US" w:eastAsia="en-US"/>
    </w:rPr>
  </w:style>
  <w:style w:type="paragraph" w:customStyle="1" w:styleId="14">
    <w:name w:val="Знак1"/>
    <w:basedOn w:val="a"/>
    <w:autoRedefine/>
    <w:rsid w:val="007E5B8F"/>
    <w:pPr>
      <w:spacing w:after="160" w:line="240" w:lineRule="exact"/>
      <w:jc w:val="left"/>
    </w:pPr>
    <w:rPr>
      <w:rFonts w:eastAsia="SimSun"/>
      <w:b/>
      <w:lang w:val="en-US" w:eastAsia="en-US"/>
    </w:rPr>
  </w:style>
  <w:style w:type="character" w:customStyle="1" w:styleId="apple-style-span">
    <w:name w:val="apple-style-span"/>
    <w:basedOn w:val="a0"/>
    <w:rsid w:val="007E5B8F"/>
  </w:style>
  <w:style w:type="character" w:styleId="af7">
    <w:name w:val="Placeholder Text"/>
    <w:uiPriority w:val="99"/>
    <w:semiHidden/>
    <w:rsid w:val="007E5B8F"/>
    <w:rPr>
      <w:color w:val="808080"/>
    </w:rPr>
  </w:style>
  <w:style w:type="paragraph" w:styleId="af8">
    <w:name w:val="Balloon Text"/>
    <w:basedOn w:val="a"/>
    <w:link w:val="af9"/>
    <w:rsid w:val="007E5B8F"/>
    <w:rPr>
      <w:rFonts w:ascii="Tahoma" w:hAnsi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7E5B8F"/>
    <w:rPr>
      <w:rFonts w:ascii="Tahoma" w:eastAsia="Times New Roman" w:hAnsi="Tahoma" w:cs="Times New Roman"/>
      <w:sz w:val="16"/>
      <w:szCs w:val="16"/>
      <w:lang w:eastAsia="ru-RU"/>
    </w:rPr>
  </w:style>
  <w:style w:type="paragraph" w:styleId="afa">
    <w:name w:val="endnote text"/>
    <w:basedOn w:val="a"/>
    <w:link w:val="afb"/>
    <w:rsid w:val="007E5B8F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7E5B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rsid w:val="007E5B8F"/>
    <w:rPr>
      <w:vertAlign w:val="superscript"/>
    </w:rPr>
  </w:style>
  <w:style w:type="paragraph" w:customStyle="1" w:styleId="15">
    <w:name w:val="Обычный1"/>
    <w:rsid w:val="007E5B8F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d">
    <w:name w:val="FollowedHyperlink"/>
    <w:rsid w:val="007E5B8F"/>
    <w:rPr>
      <w:color w:val="800080"/>
      <w:u w:val="single"/>
    </w:rPr>
  </w:style>
  <w:style w:type="character" w:customStyle="1" w:styleId="FontStyle101">
    <w:name w:val="Font Style101"/>
    <w:uiPriority w:val="99"/>
    <w:rsid w:val="007E5B8F"/>
    <w:rPr>
      <w:rFonts w:ascii="Times New Roman" w:hAnsi="Times New Roman" w:cs="Times New Roman"/>
      <w:sz w:val="14"/>
      <w:szCs w:val="14"/>
    </w:rPr>
  </w:style>
  <w:style w:type="paragraph" w:customStyle="1" w:styleId="22">
    <w:name w:val="Обычный2"/>
    <w:rsid w:val="007E5B8F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e">
    <w:name w:val="Body Text Indent"/>
    <w:basedOn w:val="a"/>
    <w:link w:val="aff"/>
    <w:rsid w:val="007E5B8F"/>
    <w:pPr>
      <w:widowControl w:val="0"/>
      <w:autoSpaceDE w:val="0"/>
      <w:autoSpaceDN w:val="0"/>
      <w:adjustRightInd w:val="0"/>
      <w:spacing w:line="216" w:lineRule="atLeast"/>
      <w:ind w:firstLine="709"/>
    </w:pPr>
    <w:rPr>
      <w:rFonts w:ascii="Arial" w:hAnsi="Arial"/>
      <w:szCs w:val="28"/>
    </w:rPr>
  </w:style>
  <w:style w:type="character" w:customStyle="1" w:styleId="aff">
    <w:name w:val="Основной текст с отступом Знак"/>
    <w:basedOn w:val="a0"/>
    <w:link w:val="afe"/>
    <w:rsid w:val="007E5B8F"/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RefNorm">
    <w:name w:val="RefNorm"/>
    <w:basedOn w:val="a"/>
    <w:next w:val="a"/>
    <w:rsid w:val="007E5B8F"/>
    <w:pPr>
      <w:spacing w:after="240" w:line="230" w:lineRule="atLeast"/>
    </w:pPr>
    <w:rPr>
      <w:rFonts w:ascii="Arial" w:hAnsi="Arial"/>
      <w:sz w:val="20"/>
      <w:szCs w:val="20"/>
      <w:lang w:val="fr-FR"/>
    </w:rPr>
  </w:style>
  <w:style w:type="paragraph" w:customStyle="1" w:styleId="aff0">
    <w:name w:val="Нормальный"/>
    <w:rsid w:val="007E5B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auiue">
    <w:name w:val="Iau?iue"/>
    <w:rsid w:val="007E5B8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Style41">
    <w:name w:val="Style41"/>
    <w:basedOn w:val="a"/>
    <w:uiPriority w:val="99"/>
    <w:rsid w:val="007E5B8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</w:rPr>
  </w:style>
  <w:style w:type="character" w:customStyle="1" w:styleId="FontStyle169">
    <w:name w:val="Font Style169"/>
    <w:uiPriority w:val="99"/>
    <w:rsid w:val="007E5B8F"/>
    <w:rPr>
      <w:rFonts w:ascii="Arial" w:hAnsi="Arial" w:cs="Arial"/>
      <w:color w:val="000000"/>
      <w:sz w:val="18"/>
      <w:szCs w:val="18"/>
    </w:rPr>
  </w:style>
  <w:style w:type="paragraph" w:customStyle="1" w:styleId="Style109">
    <w:name w:val="Style109"/>
    <w:basedOn w:val="a"/>
    <w:uiPriority w:val="99"/>
    <w:rsid w:val="007E5B8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</w:rPr>
  </w:style>
  <w:style w:type="character" w:customStyle="1" w:styleId="apple-converted-space">
    <w:name w:val="apple-converted-space"/>
    <w:basedOn w:val="a0"/>
    <w:rsid w:val="007E5B8F"/>
  </w:style>
  <w:style w:type="character" w:customStyle="1" w:styleId="FontStyle91">
    <w:name w:val="Font Style91"/>
    <w:uiPriority w:val="99"/>
    <w:rsid w:val="007E5B8F"/>
    <w:rPr>
      <w:rFonts w:ascii="Arial" w:hAnsi="Arial" w:cs="Arial"/>
      <w:color w:val="000000"/>
      <w:sz w:val="14"/>
      <w:szCs w:val="14"/>
    </w:rPr>
  </w:style>
  <w:style w:type="character" w:customStyle="1" w:styleId="FontStyle149">
    <w:name w:val="Font Style149"/>
    <w:uiPriority w:val="99"/>
    <w:rsid w:val="007E5B8F"/>
    <w:rPr>
      <w:rFonts w:ascii="Arial" w:hAnsi="Arial" w:cs="Arial"/>
      <w:color w:val="000000"/>
      <w:sz w:val="16"/>
      <w:szCs w:val="16"/>
    </w:rPr>
  </w:style>
  <w:style w:type="paragraph" w:customStyle="1" w:styleId="Style42">
    <w:name w:val="Style42"/>
    <w:basedOn w:val="a"/>
    <w:uiPriority w:val="99"/>
    <w:rsid w:val="007E5B8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</w:rPr>
  </w:style>
  <w:style w:type="character" w:customStyle="1" w:styleId="FontStyle167">
    <w:name w:val="Font Style167"/>
    <w:uiPriority w:val="99"/>
    <w:rsid w:val="007E5B8F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11">
    <w:name w:val="Style11"/>
    <w:basedOn w:val="a"/>
    <w:uiPriority w:val="99"/>
    <w:rsid w:val="007E5B8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</w:rPr>
  </w:style>
  <w:style w:type="paragraph" w:customStyle="1" w:styleId="Style22">
    <w:name w:val="Style22"/>
    <w:basedOn w:val="a"/>
    <w:uiPriority w:val="99"/>
    <w:rsid w:val="007E5B8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</w:rPr>
  </w:style>
  <w:style w:type="paragraph" w:customStyle="1" w:styleId="Style23">
    <w:name w:val="Style23"/>
    <w:basedOn w:val="a"/>
    <w:uiPriority w:val="99"/>
    <w:rsid w:val="007E5B8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</w:rPr>
  </w:style>
  <w:style w:type="paragraph" w:customStyle="1" w:styleId="Style53">
    <w:name w:val="Style53"/>
    <w:basedOn w:val="a"/>
    <w:uiPriority w:val="99"/>
    <w:rsid w:val="007E5B8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</w:rPr>
  </w:style>
  <w:style w:type="paragraph" w:customStyle="1" w:styleId="Style54">
    <w:name w:val="Style54"/>
    <w:basedOn w:val="a"/>
    <w:uiPriority w:val="99"/>
    <w:rsid w:val="007E5B8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</w:rPr>
  </w:style>
  <w:style w:type="character" w:customStyle="1" w:styleId="FontStyle116">
    <w:name w:val="Font Style116"/>
    <w:uiPriority w:val="99"/>
    <w:rsid w:val="007E5B8F"/>
    <w:rPr>
      <w:rFonts w:ascii="Arial" w:hAnsi="Arial" w:cs="Arial"/>
      <w:color w:val="000000"/>
      <w:spacing w:val="-20"/>
      <w:sz w:val="30"/>
      <w:szCs w:val="30"/>
    </w:rPr>
  </w:style>
  <w:style w:type="character" w:customStyle="1" w:styleId="FontStyle113">
    <w:name w:val="Font Style113"/>
    <w:uiPriority w:val="99"/>
    <w:rsid w:val="007E5B8F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14">
    <w:name w:val="Style14"/>
    <w:basedOn w:val="a"/>
    <w:uiPriority w:val="99"/>
    <w:rsid w:val="007E5B8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</w:rPr>
  </w:style>
  <w:style w:type="paragraph" w:customStyle="1" w:styleId="Style31">
    <w:name w:val="Style31"/>
    <w:basedOn w:val="a"/>
    <w:rsid w:val="007E5B8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</w:rPr>
  </w:style>
  <w:style w:type="character" w:customStyle="1" w:styleId="FontStyle100">
    <w:name w:val="Font Style100"/>
    <w:uiPriority w:val="99"/>
    <w:rsid w:val="007E5B8F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34">
    <w:name w:val="Style34"/>
    <w:basedOn w:val="a"/>
    <w:uiPriority w:val="99"/>
    <w:rsid w:val="007E5B8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</w:rPr>
  </w:style>
  <w:style w:type="paragraph" w:customStyle="1" w:styleId="Style44">
    <w:name w:val="Style44"/>
    <w:basedOn w:val="a"/>
    <w:uiPriority w:val="99"/>
    <w:rsid w:val="007E5B8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</w:rPr>
  </w:style>
  <w:style w:type="paragraph" w:customStyle="1" w:styleId="Style70">
    <w:name w:val="Style70"/>
    <w:basedOn w:val="a"/>
    <w:uiPriority w:val="99"/>
    <w:rsid w:val="007E5B8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</w:rPr>
  </w:style>
  <w:style w:type="paragraph" w:customStyle="1" w:styleId="Style60">
    <w:name w:val="Style60"/>
    <w:basedOn w:val="a"/>
    <w:uiPriority w:val="99"/>
    <w:rsid w:val="007E5B8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</w:rPr>
  </w:style>
  <w:style w:type="paragraph" w:customStyle="1" w:styleId="Style63">
    <w:name w:val="Style63"/>
    <w:basedOn w:val="a"/>
    <w:uiPriority w:val="99"/>
    <w:rsid w:val="007E5B8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</w:rPr>
  </w:style>
  <w:style w:type="character" w:customStyle="1" w:styleId="FontStyle78">
    <w:name w:val="Font Style78"/>
    <w:uiPriority w:val="99"/>
    <w:rsid w:val="007E5B8F"/>
    <w:rPr>
      <w:rFonts w:ascii="Arial" w:hAnsi="Arial" w:cs="Arial"/>
      <w:color w:val="000000"/>
      <w:spacing w:val="-20"/>
      <w:sz w:val="30"/>
      <w:szCs w:val="30"/>
    </w:rPr>
  </w:style>
  <w:style w:type="character" w:customStyle="1" w:styleId="FontStyle94">
    <w:name w:val="Font Style94"/>
    <w:uiPriority w:val="99"/>
    <w:rsid w:val="007E5B8F"/>
    <w:rPr>
      <w:rFonts w:ascii="Arial" w:hAnsi="Arial" w:cs="Arial"/>
      <w:smallCaps/>
      <w:color w:val="000000"/>
      <w:sz w:val="14"/>
      <w:szCs w:val="14"/>
    </w:rPr>
  </w:style>
  <w:style w:type="paragraph" w:customStyle="1" w:styleId="Style64">
    <w:name w:val="Style64"/>
    <w:basedOn w:val="a"/>
    <w:uiPriority w:val="99"/>
    <w:rsid w:val="007E5B8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</w:rPr>
  </w:style>
  <w:style w:type="paragraph" w:customStyle="1" w:styleId="Style21">
    <w:name w:val="Style21"/>
    <w:basedOn w:val="a"/>
    <w:uiPriority w:val="99"/>
    <w:rsid w:val="007E5B8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</w:rPr>
  </w:style>
  <w:style w:type="paragraph" w:customStyle="1" w:styleId="Style27">
    <w:name w:val="Style27"/>
    <w:basedOn w:val="a"/>
    <w:uiPriority w:val="99"/>
    <w:rsid w:val="007E5B8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</w:rPr>
  </w:style>
  <w:style w:type="paragraph" w:customStyle="1" w:styleId="Style26">
    <w:name w:val="Style26"/>
    <w:basedOn w:val="a"/>
    <w:uiPriority w:val="99"/>
    <w:rsid w:val="007E5B8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</w:rPr>
  </w:style>
  <w:style w:type="paragraph" w:customStyle="1" w:styleId="Style1">
    <w:name w:val="Style1"/>
    <w:basedOn w:val="a"/>
    <w:uiPriority w:val="99"/>
    <w:rsid w:val="007E5B8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</w:rPr>
  </w:style>
  <w:style w:type="paragraph" w:customStyle="1" w:styleId="Style12">
    <w:name w:val="Style12"/>
    <w:basedOn w:val="a"/>
    <w:uiPriority w:val="99"/>
    <w:rsid w:val="007E5B8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</w:rPr>
  </w:style>
  <w:style w:type="paragraph" w:customStyle="1" w:styleId="Style13">
    <w:name w:val="Style13"/>
    <w:basedOn w:val="a"/>
    <w:uiPriority w:val="99"/>
    <w:rsid w:val="007E5B8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</w:rPr>
  </w:style>
  <w:style w:type="paragraph" w:customStyle="1" w:styleId="Style28">
    <w:name w:val="Style28"/>
    <w:basedOn w:val="a"/>
    <w:uiPriority w:val="99"/>
    <w:rsid w:val="007E5B8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</w:rPr>
  </w:style>
  <w:style w:type="paragraph" w:customStyle="1" w:styleId="Style73">
    <w:name w:val="Style73"/>
    <w:basedOn w:val="a"/>
    <w:uiPriority w:val="99"/>
    <w:rsid w:val="007E5B8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</w:rPr>
  </w:style>
  <w:style w:type="paragraph" w:customStyle="1" w:styleId="Style46">
    <w:name w:val="Style46"/>
    <w:basedOn w:val="a"/>
    <w:uiPriority w:val="99"/>
    <w:rsid w:val="007E5B8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</w:rPr>
  </w:style>
  <w:style w:type="paragraph" w:customStyle="1" w:styleId="Style4">
    <w:name w:val="Style4"/>
    <w:basedOn w:val="a"/>
    <w:uiPriority w:val="99"/>
    <w:rsid w:val="007E5B8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</w:rPr>
  </w:style>
  <w:style w:type="paragraph" w:customStyle="1" w:styleId="Style6">
    <w:name w:val="Style6"/>
    <w:basedOn w:val="a"/>
    <w:uiPriority w:val="99"/>
    <w:rsid w:val="007E5B8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</w:rPr>
  </w:style>
  <w:style w:type="paragraph" w:customStyle="1" w:styleId="Style9">
    <w:name w:val="Style9"/>
    <w:basedOn w:val="a"/>
    <w:uiPriority w:val="99"/>
    <w:rsid w:val="007E5B8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</w:rPr>
  </w:style>
  <w:style w:type="paragraph" w:customStyle="1" w:styleId="Style20">
    <w:name w:val="Style20"/>
    <w:basedOn w:val="a"/>
    <w:uiPriority w:val="99"/>
    <w:rsid w:val="007E5B8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</w:rPr>
  </w:style>
  <w:style w:type="paragraph" w:customStyle="1" w:styleId="Style39">
    <w:name w:val="Style39"/>
    <w:basedOn w:val="a"/>
    <w:uiPriority w:val="99"/>
    <w:rsid w:val="007E5B8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</w:rPr>
  </w:style>
  <w:style w:type="paragraph" w:customStyle="1" w:styleId="Style47">
    <w:name w:val="Style47"/>
    <w:basedOn w:val="a"/>
    <w:uiPriority w:val="99"/>
    <w:rsid w:val="007E5B8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</w:rPr>
  </w:style>
  <w:style w:type="paragraph" w:customStyle="1" w:styleId="Style49">
    <w:name w:val="Style49"/>
    <w:basedOn w:val="a"/>
    <w:uiPriority w:val="99"/>
    <w:rsid w:val="007E5B8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</w:rPr>
  </w:style>
  <w:style w:type="paragraph" w:customStyle="1" w:styleId="Style56">
    <w:name w:val="Style56"/>
    <w:basedOn w:val="a"/>
    <w:uiPriority w:val="99"/>
    <w:rsid w:val="007E5B8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</w:rPr>
  </w:style>
  <w:style w:type="paragraph" w:customStyle="1" w:styleId="Style61">
    <w:name w:val="Style61"/>
    <w:basedOn w:val="a"/>
    <w:uiPriority w:val="99"/>
    <w:rsid w:val="007E5B8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</w:rPr>
  </w:style>
  <w:style w:type="paragraph" w:customStyle="1" w:styleId="Style71">
    <w:name w:val="Style71"/>
    <w:basedOn w:val="a"/>
    <w:uiPriority w:val="99"/>
    <w:rsid w:val="007E5B8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</w:rPr>
  </w:style>
  <w:style w:type="character" w:customStyle="1" w:styleId="FontStyle118">
    <w:name w:val="Font Style118"/>
    <w:uiPriority w:val="99"/>
    <w:rsid w:val="007E5B8F"/>
    <w:rPr>
      <w:rFonts w:ascii="Arial" w:hAnsi="Arial" w:cs="Arial"/>
      <w:color w:val="000000"/>
      <w:sz w:val="26"/>
      <w:szCs w:val="26"/>
    </w:rPr>
  </w:style>
  <w:style w:type="character" w:customStyle="1" w:styleId="FontStyle168">
    <w:name w:val="Font Style168"/>
    <w:uiPriority w:val="99"/>
    <w:rsid w:val="007E5B8F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92">
    <w:name w:val="Font Style92"/>
    <w:uiPriority w:val="99"/>
    <w:rsid w:val="007E5B8F"/>
    <w:rPr>
      <w:rFonts w:ascii="Arial" w:hAnsi="Arial" w:cs="Arial"/>
      <w:color w:val="000000"/>
      <w:sz w:val="12"/>
      <w:szCs w:val="12"/>
    </w:rPr>
  </w:style>
  <w:style w:type="character" w:customStyle="1" w:styleId="FontStyle93">
    <w:name w:val="Font Style93"/>
    <w:uiPriority w:val="99"/>
    <w:rsid w:val="007E5B8F"/>
    <w:rPr>
      <w:rFonts w:ascii="Arial" w:hAnsi="Arial" w:cs="Arial"/>
      <w:color w:val="000000"/>
      <w:sz w:val="10"/>
      <w:szCs w:val="10"/>
    </w:rPr>
  </w:style>
  <w:style w:type="character" w:customStyle="1" w:styleId="FontStyle95">
    <w:name w:val="Font Style95"/>
    <w:uiPriority w:val="99"/>
    <w:rsid w:val="007E5B8F"/>
    <w:rPr>
      <w:rFonts w:ascii="Arial" w:hAnsi="Arial" w:cs="Arial"/>
      <w:color w:val="000000"/>
      <w:sz w:val="14"/>
      <w:szCs w:val="14"/>
    </w:rPr>
  </w:style>
  <w:style w:type="character" w:customStyle="1" w:styleId="FontStyle165">
    <w:name w:val="Font Style165"/>
    <w:uiPriority w:val="99"/>
    <w:rsid w:val="007E5B8F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52">
    <w:name w:val="Style52"/>
    <w:basedOn w:val="a"/>
    <w:uiPriority w:val="99"/>
    <w:rsid w:val="007E5B8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</w:rPr>
  </w:style>
  <w:style w:type="character" w:customStyle="1" w:styleId="FontStyle171">
    <w:name w:val="Font Style171"/>
    <w:uiPriority w:val="99"/>
    <w:rsid w:val="007E5B8F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95">
    <w:name w:val="Style95"/>
    <w:basedOn w:val="a"/>
    <w:uiPriority w:val="99"/>
    <w:rsid w:val="007E5B8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</w:rPr>
  </w:style>
  <w:style w:type="character" w:customStyle="1" w:styleId="FontStyle115">
    <w:name w:val="Font Style115"/>
    <w:uiPriority w:val="99"/>
    <w:rsid w:val="007E5B8F"/>
    <w:rPr>
      <w:rFonts w:ascii="Arial" w:hAnsi="Arial" w:cs="Arial"/>
      <w:b/>
      <w:bCs/>
      <w:color w:val="000000"/>
      <w:spacing w:val="-20"/>
      <w:sz w:val="32"/>
      <w:szCs w:val="32"/>
    </w:rPr>
  </w:style>
  <w:style w:type="character" w:customStyle="1" w:styleId="FontStyle143">
    <w:name w:val="Font Style143"/>
    <w:uiPriority w:val="99"/>
    <w:rsid w:val="007E5B8F"/>
    <w:rPr>
      <w:rFonts w:ascii="Arial" w:hAnsi="Arial" w:cs="Arial"/>
      <w:color w:val="000000"/>
      <w:sz w:val="12"/>
      <w:szCs w:val="12"/>
    </w:rPr>
  </w:style>
  <w:style w:type="paragraph" w:customStyle="1" w:styleId="aff1">
    <w:name w:val="Формула"/>
    <w:basedOn w:val="a"/>
    <w:link w:val="aff2"/>
    <w:rsid w:val="007E5B8F"/>
    <w:pPr>
      <w:spacing w:before="120" w:after="120" w:line="288" w:lineRule="auto"/>
      <w:jc w:val="center"/>
    </w:pPr>
    <w:rPr>
      <w:lang w:val="en-US"/>
    </w:rPr>
  </w:style>
  <w:style w:type="character" w:customStyle="1" w:styleId="aff2">
    <w:name w:val="Формула Знак"/>
    <w:link w:val="aff1"/>
    <w:locked/>
    <w:rsid w:val="007E5B8F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customStyle="1" w:styleId="aff3">
    <w:name w:val="Таблица_графа"/>
    <w:basedOn w:val="a"/>
    <w:rsid w:val="007E5B8F"/>
    <w:pPr>
      <w:tabs>
        <w:tab w:val="left" w:pos="720"/>
      </w:tabs>
      <w:spacing w:before="60" w:after="60" w:line="288" w:lineRule="auto"/>
      <w:jc w:val="center"/>
    </w:pPr>
    <w:rPr>
      <w:szCs w:val="28"/>
    </w:rPr>
  </w:style>
  <w:style w:type="paragraph" w:customStyle="1" w:styleId="aff4">
    <w:name w:val="Таблица_текст"/>
    <w:basedOn w:val="a"/>
    <w:rsid w:val="007E5B8F"/>
    <w:pPr>
      <w:tabs>
        <w:tab w:val="left" w:pos="720"/>
      </w:tabs>
      <w:spacing w:before="120" w:after="120" w:line="312" w:lineRule="auto"/>
      <w:jc w:val="center"/>
    </w:pPr>
    <w:rPr>
      <w:szCs w:val="28"/>
    </w:rPr>
  </w:style>
  <w:style w:type="paragraph" w:customStyle="1" w:styleId="aff5">
    <w:name w:val="Подпись_где_справа"/>
    <w:basedOn w:val="a"/>
    <w:link w:val="aff6"/>
    <w:rsid w:val="007E5B8F"/>
    <w:pPr>
      <w:autoSpaceDE w:val="0"/>
      <w:autoSpaceDN w:val="0"/>
      <w:adjustRightInd w:val="0"/>
      <w:spacing w:after="60" w:line="288" w:lineRule="auto"/>
    </w:pPr>
  </w:style>
  <w:style w:type="paragraph" w:customStyle="1" w:styleId="aff7">
    <w:name w:val="Номер_формулы_без_знаменателя"/>
    <w:basedOn w:val="a"/>
    <w:next w:val="a"/>
    <w:link w:val="aff8"/>
    <w:rsid w:val="007E5B8F"/>
    <w:pPr>
      <w:keepNext/>
      <w:tabs>
        <w:tab w:val="left" w:pos="720"/>
      </w:tabs>
      <w:spacing w:before="120" w:after="120" w:line="288" w:lineRule="auto"/>
      <w:jc w:val="center"/>
    </w:pPr>
    <w:rPr>
      <w:szCs w:val="28"/>
    </w:rPr>
  </w:style>
  <w:style w:type="character" w:customStyle="1" w:styleId="aff6">
    <w:name w:val="Подпись_где_справа Знак"/>
    <w:link w:val="aff5"/>
    <w:locked/>
    <w:rsid w:val="007E5B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8">
    <w:name w:val="Номер_формулы_без_знаменателя Знак"/>
    <w:link w:val="aff7"/>
    <w:rsid w:val="007E5B8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7E5B8F"/>
    <w:pPr>
      <w:spacing w:before="100" w:beforeAutospacing="1" w:after="100" w:afterAutospacing="1"/>
      <w:jc w:val="left"/>
    </w:pPr>
    <w:rPr>
      <w:sz w:val="24"/>
      <w:lang w:eastAsia="zh-CN"/>
    </w:rPr>
  </w:style>
  <w:style w:type="paragraph" w:customStyle="1" w:styleId="topleveltext">
    <w:name w:val="topleveltext"/>
    <w:basedOn w:val="a"/>
    <w:rsid w:val="007E5B8F"/>
    <w:pPr>
      <w:spacing w:before="100" w:beforeAutospacing="1" w:after="100" w:afterAutospacing="1"/>
      <w:jc w:val="left"/>
    </w:pPr>
    <w:rPr>
      <w:sz w:val="24"/>
      <w:lang w:eastAsia="zh-CN"/>
    </w:rPr>
  </w:style>
  <w:style w:type="character" w:styleId="aff9">
    <w:name w:val="annotation reference"/>
    <w:basedOn w:val="a0"/>
    <w:rsid w:val="007E5B8F"/>
    <w:rPr>
      <w:sz w:val="16"/>
      <w:szCs w:val="16"/>
    </w:rPr>
  </w:style>
  <w:style w:type="paragraph" w:styleId="affa">
    <w:name w:val="annotation text"/>
    <w:basedOn w:val="a"/>
    <w:link w:val="affb"/>
    <w:rsid w:val="007E5B8F"/>
    <w:rPr>
      <w:sz w:val="20"/>
      <w:szCs w:val="20"/>
    </w:rPr>
  </w:style>
  <w:style w:type="character" w:customStyle="1" w:styleId="affb">
    <w:name w:val="Текст примечания Знак"/>
    <w:basedOn w:val="a0"/>
    <w:link w:val="affa"/>
    <w:rsid w:val="007E5B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annotation subject"/>
    <w:basedOn w:val="affa"/>
    <w:next w:val="affa"/>
    <w:link w:val="affd"/>
    <w:rsid w:val="007E5B8F"/>
    <w:rPr>
      <w:b/>
      <w:bCs/>
    </w:rPr>
  </w:style>
  <w:style w:type="character" w:customStyle="1" w:styleId="affd">
    <w:name w:val="Тема примечания Знак"/>
    <w:basedOn w:val="affb"/>
    <w:link w:val="affc"/>
    <w:rsid w:val="007E5B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e">
    <w:name w:val="Revision"/>
    <w:hidden/>
    <w:uiPriority w:val="99"/>
    <w:semiHidden/>
    <w:rsid w:val="007E5B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">
    <w:name w:val="Body Text"/>
    <w:basedOn w:val="a"/>
    <w:link w:val="afff0"/>
    <w:unhideWhenUsed/>
    <w:rsid w:val="007E5B8F"/>
    <w:pPr>
      <w:spacing w:after="120"/>
    </w:pPr>
  </w:style>
  <w:style w:type="character" w:customStyle="1" w:styleId="afff0">
    <w:name w:val="Основной текст Знак"/>
    <w:basedOn w:val="a0"/>
    <w:link w:val="afff"/>
    <w:rsid w:val="007E5B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2"/>
    <w:basedOn w:val="a0"/>
    <w:rsid w:val="007E5B8F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6">
    <w:name w:val="Основной текст Знак1"/>
    <w:basedOn w:val="a0"/>
    <w:uiPriority w:val="99"/>
    <w:locked/>
    <w:rsid w:val="007E5B8F"/>
    <w:rPr>
      <w:sz w:val="26"/>
      <w:szCs w:val="26"/>
      <w:shd w:val="clear" w:color="auto" w:fill="FFFFFF"/>
    </w:rPr>
  </w:style>
  <w:style w:type="character" w:customStyle="1" w:styleId="afff1">
    <w:name w:val="Сноска_"/>
    <w:basedOn w:val="a0"/>
    <w:link w:val="17"/>
    <w:uiPriority w:val="99"/>
    <w:locked/>
    <w:rsid w:val="007E5B8F"/>
    <w:rPr>
      <w:shd w:val="clear" w:color="auto" w:fill="FFFFFF"/>
    </w:rPr>
  </w:style>
  <w:style w:type="paragraph" w:customStyle="1" w:styleId="17">
    <w:name w:val="Сноска1"/>
    <w:basedOn w:val="a"/>
    <w:link w:val="afff1"/>
    <w:uiPriority w:val="99"/>
    <w:rsid w:val="007E5B8F"/>
    <w:pPr>
      <w:widowControl w:val="0"/>
      <w:shd w:val="clear" w:color="auto" w:fill="FFFFFF"/>
      <w:spacing w:line="240" w:lineRule="atLeast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2">
    <w:name w:val="Сноска"/>
    <w:basedOn w:val="afff1"/>
    <w:uiPriority w:val="99"/>
    <w:rsid w:val="007E5B8F"/>
    <w:rPr>
      <w:shd w:val="clear" w:color="auto" w:fill="FFFFFF"/>
    </w:rPr>
  </w:style>
  <w:style w:type="character" w:customStyle="1" w:styleId="24">
    <w:name w:val="Заголовок №2_"/>
    <w:basedOn w:val="a0"/>
    <w:link w:val="210"/>
    <w:uiPriority w:val="99"/>
    <w:locked/>
    <w:rsid w:val="007E5B8F"/>
    <w:rPr>
      <w:b/>
      <w:bCs/>
      <w:sz w:val="26"/>
      <w:szCs w:val="26"/>
      <w:shd w:val="clear" w:color="auto" w:fill="FFFFFF"/>
    </w:rPr>
  </w:style>
  <w:style w:type="paragraph" w:customStyle="1" w:styleId="210">
    <w:name w:val="Заголовок №21"/>
    <w:basedOn w:val="a"/>
    <w:link w:val="24"/>
    <w:uiPriority w:val="99"/>
    <w:rsid w:val="007E5B8F"/>
    <w:pPr>
      <w:widowControl w:val="0"/>
      <w:shd w:val="clear" w:color="auto" w:fill="FFFFFF"/>
      <w:spacing w:before="240" w:after="60" w:line="240" w:lineRule="atLeast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5">
    <w:name w:val="Заголовок №2"/>
    <w:basedOn w:val="24"/>
    <w:uiPriority w:val="99"/>
    <w:rsid w:val="007E5B8F"/>
    <w:rPr>
      <w:b/>
      <w:bCs/>
      <w:sz w:val="26"/>
      <w:szCs w:val="26"/>
      <w:shd w:val="clear" w:color="auto" w:fill="FFFFFF"/>
    </w:rPr>
  </w:style>
  <w:style w:type="character" w:customStyle="1" w:styleId="43">
    <w:name w:val="Основной текст (4)_"/>
    <w:basedOn w:val="a0"/>
    <w:link w:val="410"/>
    <w:uiPriority w:val="99"/>
    <w:locked/>
    <w:rsid w:val="007E5B8F"/>
    <w:rPr>
      <w:shd w:val="clear" w:color="auto" w:fill="FFFFFF"/>
    </w:rPr>
  </w:style>
  <w:style w:type="paragraph" w:customStyle="1" w:styleId="410">
    <w:name w:val="Основной текст (4)1"/>
    <w:basedOn w:val="a"/>
    <w:link w:val="43"/>
    <w:uiPriority w:val="99"/>
    <w:rsid w:val="007E5B8F"/>
    <w:pPr>
      <w:widowControl w:val="0"/>
      <w:shd w:val="clear" w:color="auto" w:fill="FFFFFF"/>
      <w:spacing w:before="120" w:after="300" w:line="274" w:lineRule="exact"/>
      <w:ind w:firstLine="5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4">
    <w:name w:val="Основной текст (4)"/>
    <w:basedOn w:val="43"/>
    <w:uiPriority w:val="99"/>
    <w:rsid w:val="007E5B8F"/>
    <w:rPr>
      <w:shd w:val="clear" w:color="auto" w:fill="FFFFFF"/>
    </w:rPr>
  </w:style>
  <w:style w:type="character" w:customStyle="1" w:styleId="230">
    <w:name w:val="Основной текст (2)3"/>
    <w:basedOn w:val="a0"/>
    <w:uiPriority w:val="99"/>
    <w:rsid w:val="007E5B8F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</w:rPr>
  </w:style>
  <w:style w:type="paragraph" w:customStyle="1" w:styleId="headertext">
    <w:name w:val="headertext"/>
    <w:basedOn w:val="a"/>
    <w:rsid w:val="007E5B8F"/>
    <w:pPr>
      <w:spacing w:before="100" w:beforeAutospacing="1" w:after="100" w:afterAutospacing="1"/>
      <w:jc w:val="left"/>
    </w:pPr>
    <w:rPr>
      <w:sz w:val="24"/>
    </w:rPr>
  </w:style>
  <w:style w:type="character" w:customStyle="1" w:styleId="FontStyle44">
    <w:name w:val="Font Style44"/>
    <w:basedOn w:val="a0"/>
    <w:uiPriority w:val="99"/>
    <w:rsid w:val="007E5B8F"/>
    <w:rPr>
      <w:rFonts w:ascii="Arial" w:hAnsi="Arial" w:cs="Arial" w:hint="default"/>
      <w:b/>
      <w:bCs/>
      <w:color w:val="000000"/>
      <w:sz w:val="12"/>
      <w:szCs w:val="12"/>
    </w:rPr>
  </w:style>
  <w:style w:type="paragraph" w:styleId="HTML">
    <w:name w:val="HTML Preformatted"/>
    <w:basedOn w:val="a"/>
    <w:link w:val="HTML0"/>
    <w:unhideWhenUsed/>
    <w:rsid w:val="007E5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5B8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E5B8F"/>
  </w:style>
  <w:style w:type="paragraph" w:styleId="26">
    <w:name w:val="Body Text 2"/>
    <w:basedOn w:val="a"/>
    <w:link w:val="27"/>
    <w:unhideWhenUsed/>
    <w:rsid w:val="007E5B8F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rsid w:val="007E5B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3"/>
    <w:basedOn w:val="a"/>
    <w:link w:val="33"/>
    <w:rsid w:val="007E5B8F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character" w:customStyle="1" w:styleId="33">
    <w:name w:val="Основной текст 3 Знак"/>
    <w:basedOn w:val="a0"/>
    <w:link w:val="32"/>
    <w:rsid w:val="007E5B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0">
    <w:name w:val="13"/>
    <w:basedOn w:val="a"/>
    <w:link w:val="131"/>
    <w:rsid w:val="007E5B8F"/>
    <w:pPr>
      <w:jc w:val="center"/>
    </w:pPr>
    <w:rPr>
      <w:bCs/>
      <w:szCs w:val="20"/>
    </w:rPr>
  </w:style>
  <w:style w:type="character" w:customStyle="1" w:styleId="131">
    <w:name w:val="13 Знак"/>
    <w:basedOn w:val="a0"/>
    <w:link w:val="130"/>
    <w:rsid w:val="007E5B8F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28">
    <w:name w:val="Body Text Indent 2"/>
    <w:basedOn w:val="a"/>
    <w:link w:val="29"/>
    <w:rsid w:val="007E5B8F"/>
    <w:pPr>
      <w:overflowPunct w:val="0"/>
      <w:autoSpaceDE w:val="0"/>
      <w:autoSpaceDN w:val="0"/>
      <w:adjustRightInd w:val="0"/>
      <w:ind w:firstLine="851"/>
      <w:textAlignment w:val="baseline"/>
    </w:pPr>
    <w:rPr>
      <w:szCs w:val="20"/>
    </w:rPr>
  </w:style>
  <w:style w:type="character" w:customStyle="1" w:styleId="29">
    <w:name w:val="Основной текст с отступом 2 Знак"/>
    <w:basedOn w:val="a0"/>
    <w:link w:val="28"/>
    <w:rsid w:val="007E5B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7E5B8F"/>
    <w:pPr>
      <w:jc w:val="left"/>
    </w:pPr>
    <w:rPr>
      <w:lang w:eastAsia="ar-SA"/>
    </w:rPr>
  </w:style>
  <w:style w:type="character" w:customStyle="1" w:styleId="st">
    <w:name w:val="st"/>
    <w:basedOn w:val="a0"/>
    <w:rsid w:val="007E5B8F"/>
  </w:style>
  <w:style w:type="character" w:styleId="afff3">
    <w:name w:val="Emphasis"/>
    <w:basedOn w:val="a0"/>
    <w:uiPriority w:val="20"/>
    <w:qFormat/>
    <w:rsid w:val="007E5B8F"/>
    <w:rPr>
      <w:i/>
      <w:iCs/>
    </w:rPr>
  </w:style>
  <w:style w:type="character" w:customStyle="1" w:styleId="FontStyle52">
    <w:name w:val="Font Style52"/>
    <w:basedOn w:val="a0"/>
    <w:rsid w:val="007E5B8F"/>
    <w:rPr>
      <w:rFonts w:ascii="Times New Roman" w:hAnsi="Times New Roman" w:cs="Times New Roman" w:hint="default"/>
      <w:sz w:val="22"/>
      <w:szCs w:val="22"/>
    </w:rPr>
  </w:style>
  <w:style w:type="paragraph" w:customStyle="1" w:styleId="Style19">
    <w:name w:val="Style19"/>
    <w:basedOn w:val="a"/>
    <w:rsid w:val="007E5B8F"/>
    <w:pPr>
      <w:widowControl w:val="0"/>
      <w:autoSpaceDE w:val="0"/>
      <w:autoSpaceDN w:val="0"/>
      <w:adjustRightInd w:val="0"/>
      <w:spacing w:line="295" w:lineRule="exact"/>
      <w:ind w:firstLine="720"/>
      <w:jc w:val="left"/>
    </w:pPr>
    <w:rPr>
      <w:sz w:val="24"/>
    </w:rPr>
  </w:style>
  <w:style w:type="paragraph" w:customStyle="1" w:styleId="j11">
    <w:name w:val="j11"/>
    <w:basedOn w:val="a"/>
    <w:rsid w:val="007E5B8F"/>
    <w:pPr>
      <w:spacing w:before="100" w:beforeAutospacing="1" w:after="100" w:afterAutospacing="1"/>
      <w:jc w:val="left"/>
    </w:pPr>
    <w:rPr>
      <w:sz w:val="24"/>
    </w:rPr>
  </w:style>
  <w:style w:type="paragraph" w:customStyle="1" w:styleId="MDPI31text">
    <w:name w:val="MDPI_3.1_text"/>
    <w:qFormat/>
    <w:rsid w:val="007E5B8F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/>
    </w:rPr>
  </w:style>
  <w:style w:type="character" w:customStyle="1" w:styleId="FontStyle37">
    <w:name w:val="Font Style37"/>
    <w:basedOn w:val="a0"/>
    <w:rsid w:val="007E5B8F"/>
    <w:rPr>
      <w:rFonts w:ascii="Times New Roman" w:hAnsi="Times New Roman" w:cs="Times New Roman" w:hint="default"/>
      <w:sz w:val="24"/>
      <w:szCs w:val="24"/>
    </w:rPr>
  </w:style>
  <w:style w:type="character" w:customStyle="1" w:styleId="FontStyle47">
    <w:name w:val="Font Style47"/>
    <w:basedOn w:val="a0"/>
    <w:rsid w:val="007E5B8F"/>
    <w:rPr>
      <w:rFonts w:ascii="Times New Roman" w:hAnsi="Times New Roman" w:cs="Times New Roman" w:hint="default"/>
      <w:spacing w:val="10"/>
      <w:sz w:val="22"/>
      <w:szCs w:val="22"/>
    </w:rPr>
  </w:style>
  <w:style w:type="character" w:customStyle="1" w:styleId="FontStyle71">
    <w:name w:val="Font Style71"/>
    <w:basedOn w:val="a0"/>
    <w:rsid w:val="007E5B8F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7E5B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8">
    <w:name w:val="Сетка таблицы1"/>
    <w:basedOn w:val="a1"/>
    <w:uiPriority w:val="59"/>
    <w:rsid w:val="007E5B8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7E5B8F"/>
    <w:pPr>
      <w:widowControl w:val="0"/>
      <w:autoSpaceDE w:val="0"/>
      <w:autoSpaceDN w:val="0"/>
      <w:adjustRightInd w:val="0"/>
      <w:spacing w:line="302" w:lineRule="exact"/>
      <w:ind w:firstLine="713"/>
      <w:jc w:val="left"/>
    </w:pPr>
    <w:rPr>
      <w:sz w:val="24"/>
    </w:rPr>
  </w:style>
  <w:style w:type="character" w:customStyle="1" w:styleId="FontStyle54">
    <w:name w:val="Font Style54"/>
    <w:rsid w:val="007E5B8F"/>
    <w:rPr>
      <w:rFonts w:ascii="Times New Roman" w:hAnsi="Times New Roman" w:cs="Times New Roman" w:hint="default"/>
      <w:sz w:val="24"/>
      <w:szCs w:val="24"/>
    </w:rPr>
  </w:style>
  <w:style w:type="character" w:customStyle="1" w:styleId="FontStyle55">
    <w:name w:val="Font Style55"/>
    <w:rsid w:val="007E5B8F"/>
    <w:rPr>
      <w:rFonts w:ascii="Times New Roman" w:hAnsi="Times New Roman" w:cs="Times New Roman" w:hint="default"/>
      <w:i/>
      <w:iCs/>
      <w:spacing w:val="140"/>
      <w:sz w:val="20"/>
      <w:szCs w:val="20"/>
    </w:rPr>
  </w:style>
  <w:style w:type="character" w:customStyle="1" w:styleId="FontStyle59">
    <w:name w:val="Font Style59"/>
    <w:rsid w:val="007E5B8F"/>
    <w:rPr>
      <w:rFonts w:ascii="Segoe UI" w:hAnsi="Segoe UI" w:cs="Segoe UI" w:hint="default"/>
      <w:b/>
      <w:bCs/>
      <w:i/>
      <w:iCs/>
      <w:spacing w:val="30"/>
      <w:sz w:val="22"/>
      <w:szCs w:val="22"/>
    </w:rPr>
  </w:style>
  <w:style w:type="table" w:customStyle="1" w:styleId="2a">
    <w:name w:val="Сетка таблицы2"/>
    <w:basedOn w:val="a1"/>
    <w:uiPriority w:val="39"/>
    <w:rsid w:val="007E5B8F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9">
    <w:name w:val="Неразрешенное упоминание1"/>
    <w:basedOn w:val="a0"/>
    <w:uiPriority w:val="99"/>
    <w:semiHidden/>
    <w:unhideWhenUsed/>
    <w:rsid w:val="007E5B8F"/>
    <w:rPr>
      <w:color w:val="605E5C"/>
      <w:shd w:val="clear" w:color="auto" w:fill="E1DFDD"/>
    </w:rPr>
  </w:style>
  <w:style w:type="paragraph" w:customStyle="1" w:styleId="1a">
    <w:name w:val="Знак Знак1 Знак"/>
    <w:basedOn w:val="a"/>
    <w:rsid w:val="007E5B8F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2b">
    <w:name w:val="List 2"/>
    <w:basedOn w:val="a"/>
    <w:uiPriority w:val="99"/>
    <w:semiHidden/>
    <w:unhideWhenUsed/>
    <w:rsid w:val="00BD3A1E"/>
    <w:pPr>
      <w:ind w:left="566" w:hanging="283"/>
      <w:contextualSpacing/>
    </w:pPr>
  </w:style>
  <w:style w:type="paragraph" w:styleId="34">
    <w:name w:val="Body Text Indent 3"/>
    <w:basedOn w:val="a"/>
    <w:link w:val="35"/>
    <w:rsid w:val="005E2F05"/>
    <w:pPr>
      <w:autoSpaceDE w:val="0"/>
      <w:autoSpaceDN w:val="0"/>
      <w:spacing w:after="120"/>
      <w:ind w:left="283"/>
      <w:jc w:val="left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5E2F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kstob">
    <w:name w:val="tekstob"/>
    <w:basedOn w:val="a"/>
    <w:rsid w:val="00D74A27"/>
    <w:pPr>
      <w:spacing w:before="100" w:beforeAutospacing="1" w:after="100" w:afterAutospacing="1"/>
      <w:jc w:val="left"/>
    </w:pPr>
    <w:rPr>
      <w:sz w:val="24"/>
    </w:rPr>
  </w:style>
  <w:style w:type="paragraph" w:customStyle="1" w:styleId="36">
    <w:name w:val="Обычный3"/>
    <w:rsid w:val="00D74A27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2">
    <w:name w:val="заголовок 5"/>
    <w:basedOn w:val="a"/>
    <w:next w:val="a"/>
    <w:rsid w:val="00C6708E"/>
    <w:pPr>
      <w:keepNext/>
      <w:widowControl w:val="0"/>
      <w:tabs>
        <w:tab w:val="left" w:pos="2127"/>
      </w:tabs>
      <w:spacing w:line="360" w:lineRule="auto"/>
    </w:pPr>
    <w:rPr>
      <w:sz w:val="24"/>
      <w:szCs w:val="20"/>
    </w:rPr>
  </w:style>
  <w:style w:type="paragraph" w:customStyle="1" w:styleId="ConsPlusNonformat">
    <w:name w:val="ConsPlusNonformat"/>
    <w:rsid w:val="00C670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oleObject" Target="embeddings/oleObject2.bin"/><Relationship Id="rId26" Type="http://schemas.openxmlformats.org/officeDocument/2006/relationships/image" Target="media/image7.w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34" Type="http://schemas.openxmlformats.org/officeDocument/2006/relationships/oleObject" Target="embeddings/oleObject11.bin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wmf"/><Relationship Id="rId25" Type="http://schemas.openxmlformats.org/officeDocument/2006/relationships/oleObject" Target="embeddings/oleObject6.bin"/><Relationship Id="rId33" Type="http://schemas.openxmlformats.org/officeDocument/2006/relationships/image" Target="media/image10.w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6.wmf"/><Relationship Id="rId32" Type="http://schemas.openxmlformats.org/officeDocument/2006/relationships/oleObject" Target="embeddings/oleObject10.bin"/><Relationship Id="rId37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oleObject" Target="embeddings/oleObject5.bin"/><Relationship Id="rId28" Type="http://schemas.openxmlformats.org/officeDocument/2006/relationships/image" Target="media/image8.wmf"/><Relationship Id="rId36" Type="http://schemas.openxmlformats.org/officeDocument/2006/relationships/oleObject" Target="embeddings/oleObject12.bin"/><Relationship Id="rId10" Type="http://schemas.openxmlformats.org/officeDocument/2006/relationships/header" Target="header2.xml"/><Relationship Id="rId19" Type="http://schemas.openxmlformats.org/officeDocument/2006/relationships/image" Target="media/image4.wmf"/><Relationship Id="rId31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standards.ru/document/4146181.aspx" TargetMode="External"/><Relationship Id="rId22" Type="http://schemas.openxmlformats.org/officeDocument/2006/relationships/image" Target="media/image5.wmf"/><Relationship Id="rId27" Type="http://schemas.openxmlformats.org/officeDocument/2006/relationships/oleObject" Target="embeddings/oleObject7.bin"/><Relationship Id="rId30" Type="http://schemas.openxmlformats.org/officeDocument/2006/relationships/image" Target="media/image9.wmf"/><Relationship Id="rId35" Type="http://schemas.openxmlformats.org/officeDocument/2006/relationships/image" Target="media/image11.w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cs.cntd.ru/document/1200159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CAC06-1CBB-4684-87DA-02997759F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33</Pages>
  <Words>8197</Words>
  <Characters>46725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Чумичева Ольга Алексеевна</dc:creator>
  <cp:lastModifiedBy>auser15</cp:lastModifiedBy>
  <cp:revision>3</cp:revision>
  <cp:lastPrinted>2023-04-07T13:04:00Z</cp:lastPrinted>
  <dcterms:created xsi:type="dcterms:W3CDTF">2023-04-19T12:54:00Z</dcterms:created>
  <dcterms:modified xsi:type="dcterms:W3CDTF">2023-04-20T14:33:00Z</dcterms:modified>
</cp:coreProperties>
</file>