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61D2" w14:textId="77777777" w:rsidR="00380091" w:rsidRDefault="00380091" w:rsidP="00380091">
      <w:pPr>
        <w:jc w:val="center"/>
      </w:pPr>
    </w:p>
    <w:tbl>
      <w:tblPr>
        <w:tblW w:w="10740" w:type="dxa"/>
        <w:tblLook w:val="0000" w:firstRow="0" w:lastRow="0" w:firstColumn="0" w:lastColumn="0" w:noHBand="0" w:noVBand="0"/>
      </w:tblPr>
      <w:tblGrid>
        <w:gridCol w:w="9767"/>
        <w:gridCol w:w="529"/>
        <w:gridCol w:w="222"/>
        <w:gridCol w:w="222"/>
      </w:tblGrid>
      <w:tr w:rsidR="00935FE1" w14:paraId="0EB3A51F" w14:textId="77777777" w:rsidTr="007A2822">
        <w:tc>
          <w:tcPr>
            <w:tcW w:w="10296" w:type="dxa"/>
            <w:gridSpan w:val="2"/>
          </w:tcPr>
          <w:tbl>
            <w:tblPr>
              <w:tblW w:w="10080" w:type="dxa"/>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431"/>
              <w:gridCol w:w="5951"/>
              <w:gridCol w:w="3698"/>
            </w:tblGrid>
            <w:tr w:rsidR="00935FE1" w:rsidRPr="009F7EEF" w14:paraId="2C468CA8" w14:textId="77777777" w:rsidTr="007A2822">
              <w:tc>
                <w:tcPr>
                  <w:tcW w:w="10080" w:type="dxa"/>
                  <w:gridSpan w:val="3"/>
                  <w:tcBorders>
                    <w:top w:val="single" w:sz="36" w:space="0" w:color="auto"/>
                    <w:left w:val="nil"/>
                    <w:bottom w:val="single" w:sz="36" w:space="0" w:color="auto"/>
                    <w:right w:val="nil"/>
                  </w:tcBorders>
                </w:tcPr>
                <w:p w14:paraId="18816D43" w14:textId="77777777" w:rsidR="00935FE1" w:rsidRPr="009F7EEF" w:rsidRDefault="00935FE1" w:rsidP="007A2822">
                  <w:pPr>
                    <w:rPr>
                      <w:rFonts w:ascii="Arial" w:hAnsi="Arial" w:cs="Arial"/>
                      <w:bCs/>
                      <w:sz w:val="16"/>
                      <w:szCs w:val="16"/>
                    </w:rPr>
                  </w:pPr>
                </w:p>
                <w:p w14:paraId="3849711E" w14:textId="77777777" w:rsidR="00935FE1" w:rsidRPr="009F7EEF" w:rsidRDefault="00935FE1" w:rsidP="007A2822">
                  <w:pPr>
                    <w:spacing w:before="360"/>
                    <w:contextualSpacing/>
                    <w:jc w:val="center"/>
                    <w:rPr>
                      <w:rFonts w:ascii="Arial" w:hAnsi="Arial" w:cs="Arial"/>
                      <w:b/>
                      <w:bCs/>
                      <w:sz w:val="20"/>
                      <w:szCs w:val="20"/>
                    </w:rPr>
                  </w:pPr>
                  <w:r w:rsidRPr="009F7EEF">
                    <w:rPr>
                      <w:rFonts w:ascii="Arial" w:hAnsi="Arial" w:cs="Arial"/>
                      <w:b/>
                      <w:bCs/>
                      <w:sz w:val="20"/>
                      <w:szCs w:val="20"/>
                    </w:rPr>
                    <w:t>МЕЖГОСУДАРСТВЕННЫЙ СОВЕТ ПО СТАНДАРТИЗАЦИИ, МЕТРОЛОГИИ И СЕРТИФИКАЦИИ</w:t>
                  </w:r>
                </w:p>
                <w:p w14:paraId="74855434" w14:textId="77777777" w:rsidR="00935FE1" w:rsidRPr="009F7EEF" w:rsidRDefault="00935FE1" w:rsidP="007A2822">
                  <w:pPr>
                    <w:contextualSpacing/>
                    <w:jc w:val="center"/>
                    <w:rPr>
                      <w:rFonts w:ascii="Arial" w:hAnsi="Arial" w:cs="Arial"/>
                      <w:b/>
                      <w:bCs/>
                      <w:sz w:val="20"/>
                      <w:szCs w:val="20"/>
                      <w:lang w:val="en-US"/>
                    </w:rPr>
                  </w:pPr>
                  <w:r w:rsidRPr="009F7EEF">
                    <w:rPr>
                      <w:rFonts w:ascii="Arial" w:hAnsi="Arial" w:cs="Arial"/>
                      <w:b/>
                      <w:bCs/>
                      <w:sz w:val="20"/>
                      <w:szCs w:val="20"/>
                      <w:lang w:val="en-US"/>
                    </w:rPr>
                    <w:t>(</w:t>
                  </w:r>
                  <w:r w:rsidRPr="009F7EEF">
                    <w:rPr>
                      <w:rFonts w:ascii="Arial" w:hAnsi="Arial" w:cs="Arial"/>
                      <w:b/>
                      <w:bCs/>
                      <w:sz w:val="20"/>
                      <w:szCs w:val="20"/>
                    </w:rPr>
                    <w:t>МГС</w:t>
                  </w:r>
                  <w:r w:rsidRPr="009F7EEF">
                    <w:rPr>
                      <w:rFonts w:ascii="Arial" w:hAnsi="Arial" w:cs="Arial"/>
                      <w:b/>
                      <w:bCs/>
                      <w:sz w:val="20"/>
                      <w:szCs w:val="20"/>
                      <w:lang w:val="en-US"/>
                    </w:rPr>
                    <w:t>)</w:t>
                  </w:r>
                </w:p>
                <w:p w14:paraId="39FC3398" w14:textId="77777777" w:rsidR="00935FE1" w:rsidRPr="009F7EEF" w:rsidRDefault="00935FE1" w:rsidP="007A2822">
                  <w:pPr>
                    <w:contextualSpacing/>
                    <w:jc w:val="center"/>
                    <w:rPr>
                      <w:rFonts w:ascii="Arial" w:hAnsi="Arial" w:cs="Arial"/>
                      <w:b/>
                      <w:bCs/>
                      <w:sz w:val="20"/>
                      <w:szCs w:val="20"/>
                      <w:lang w:val="en-US"/>
                    </w:rPr>
                  </w:pPr>
                </w:p>
                <w:p w14:paraId="1B542CDB" w14:textId="77777777" w:rsidR="00935FE1" w:rsidRPr="009F7EEF" w:rsidRDefault="00935FE1" w:rsidP="007A2822">
                  <w:pPr>
                    <w:contextualSpacing/>
                    <w:jc w:val="center"/>
                    <w:rPr>
                      <w:rFonts w:ascii="Arial" w:hAnsi="Arial" w:cs="Arial"/>
                      <w:b/>
                      <w:bCs/>
                      <w:sz w:val="20"/>
                      <w:szCs w:val="20"/>
                      <w:lang w:val="en-US"/>
                    </w:rPr>
                  </w:pPr>
                  <w:r w:rsidRPr="009F7EEF">
                    <w:rPr>
                      <w:rFonts w:ascii="Arial" w:hAnsi="Arial" w:cs="Arial"/>
                      <w:b/>
                      <w:bCs/>
                      <w:sz w:val="20"/>
                      <w:szCs w:val="20"/>
                      <w:lang w:val="en-US"/>
                    </w:rPr>
                    <w:t>INTERSTATE COUNCIL FOR STANDARDIZATION, METROLOGY AND CERTIFICATION</w:t>
                  </w:r>
                </w:p>
                <w:p w14:paraId="074990D9" w14:textId="77777777" w:rsidR="00935FE1" w:rsidRPr="009F7EEF" w:rsidRDefault="00935FE1" w:rsidP="007A2822">
                  <w:pPr>
                    <w:spacing w:after="240"/>
                    <w:jc w:val="center"/>
                    <w:rPr>
                      <w:rFonts w:ascii="Arial" w:hAnsi="Arial" w:cs="Arial"/>
                      <w:bCs/>
                      <w:sz w:val="16"/>
                      <w:szCs w:val="16"/>
                      <w:lang w:val="en-US"/>
                    </w:rPr>
                  </w:pPr>
                  <w:r w:rsidRPr="009F7EEF">
                    <w:rPr>
                      <w:rFonts w:ascii="Arial" w:hAnsi="Arial" w:cs="Arial"/>
                      <w:b/>
                      <w:bCs/>
                      <w:sz w:val="20"/>
                      <w:szCs w:val="20"/>
                      <w:lang w:val="en-US"/>
                    </w:rPr>
                    <w:t>(ISC)</w:t>
                  </w:r>
                </w:p>
              </w:tc>
            </w:tr>
            <w:tr w:rsidR="00935FE1" w:rsidRPr="00E45A77" w14:paraId="42EC3688" w14:textId="77777777" w:rsidTr="007A2822">
              <w:trPr>
                <w:trHeight w:hRule="exact" w:val="2524"/>
              </w:trPr>
              <w:tc>
                <w:tcPr>
                  <w:tcW w:w="431" w:type="dxa"/>
                  <w:tcBorders>
                    <w:top w:val="single" w:sz="36" w:space="0" w:color="auto"/>
                    <w:left w:val="nil"/>
                    <w:bottom w:val="single" w:sz="24" w:space="0" w:color="auto"/>
                    <w:right w:val="nil"/>
                  </w:tcBorders>
                  <w:vAlign w:val="center"/>
                </w:tcPr>
                <w:p w14:paraId="298EC8DF" w14:textId="77777777" w:rsidR="00935FE1" w:rsidRPr="009F7EEF" w:rsidRDefault="00935FE1" w:rsidP="007A2822">
                  <w:pPr>
                    <w:ind w:right="567"/>
                    <w:jc w:val="center"/>
                    <w:rPr>
                      <w:rFonts w:ascii="Arial" w:hAnsi="Arial" w:cs="Arial"/>
                      <w:b/>
                      <w:bCs/>
                      <w:spacing w:val="40"/>
                      <w:sz w:val="28"/>
                      <w:szCs w:val="28"/>
                    </w:rPr>
                  </w:pPr>
                </w:p>
              </w:tc>
              <w:tc>
                <w:tcPr>
                  <w:tcW w:w="5951" w:type="dxa"/>
                  <w:tcBorders>
                    <w:top w:val="single" w:sz="36" w:space="0" w:color="auto"/>
                    <w:left w:val="nil"/>
                    <w:bottom w:val="single" w:sz="24" w:space="0" w:color="auto"/>
                    <w:right w:val="nil"/>
                  </w:tcBorders>
                  <w:vAlign w:val="center"/>
                </w:tcPr>
                <w:p w14:paraId="65BCE38F" w14:textId="77777777" w:rsidR="00935FE1" w:rsidRPr="009F7EEF" w:rsidRDefault="00935FE1" w:rsidP="007A2822">
                  <w:pPr>
                    <w:jc w:val="center"/>
                    <w:rPr>
                      <w:rFonts w:ascii="Arial" w:hAnsi="Arial" w:cs="Arial"/>
                      <w:b/>
                      <w:bCs/>
                      <w:spacing w:val="40"/>
                      <w:sz w:val="28"/>
                      <w:szCs w:val="28"/>
                    </w:rPr>
                  </w:pPr>
                  <w:r w:rsidRPr="009F7EEF">
                    <w:rPr>
                      <w:rFonts w:ascii="Arial" w:hAnsi="Arial" w:cs="Arial"/>
                      <w:b/>
                      <w:bCs/>
                      <w:spacing w:val="40"/>
                      <w:sz w:val="28"/>
                      <w:szCs w:val="28"/>
                    </w:rPr>
                    <w:t>МЕЖГОСУДАРСТВЕННЫЙ</w:t>
                  </w:r>
                </w:p>
                <w:p w14:paraId="1A72C8E8" w14:textId="77777777" w:rsidR="00935FE1" w:rsidRPr="009F7EEF" w:rsidRDefault="00935FE1" w:rsidP="007A2822">
                  <w:pPr>
                    <w:jc w:val="center"/>
                    <w:rPr>
                      <w:rFonts w:ascii="Arial" w:hAnsi="Arial" w:cs="Arial"/>
                      <w:b/>
                      <w:bCs/>
                      <w:spacing w:val="40"/>
                    </w:rPr>
                  </w:pPr>
                  <w:r w:rsidRPr="009F7EEF">
                    <w:rPr>
                      <w:rFonts w:ascii="Arial" w:hAnsi="Arial" w:cs="Arial"/>
                      <w:b/>
                      <w:bCs/>
                      <w:spacing w:val="40"/>
                      <w:sz w:val="28"/>
                      <w:szCs w:val="28"/>
                    </w:rPr>
                    <w:t xml:space="preserve"> СТАНДАРТ</w:t>
                  </w:r>
                </w:p>
              </w:tc>
              <w:tc>
                <w:tcPr>
                  <w:tcW w:w="3698" w:type="dxa"/>
                  <w:tcBorders>
                    <w:top w:val="single" w:sz="36" w:space="0" w:color="auto"/>
                    <w:left w:val="nil"/>
                    <w:bottom w:val="single" w:sz="24" w:space="0" w:color="auto"/>
                    <w:right w:val="nil"/>
                  </w:tcBorders>
                  <w:tcMar>
                    <w:top w:w="0" w:type="dxa"/>
                    <w:left w:w="113" w:type="dxa"/>
                    <w:bottom w:w="0" w:type="dxa"/>
                    <w:right w:w="0" w:type="dxa"/>
                  </w:tcMar>
                  <w:vAlign w:val="center"/>
                </w:tcPr>
                <w:p w14:paraId="40922B99" w14:textId="77777777" w:rsidR="00935FE1" w:rsidRPr="009F7EEF" w:rsidRDefault="00935FE1" w:rsidP="007A2822">
                  <w:pPr>
                    <w:spacing w:line="276" w:lineRule="auto"/>
                    <w:rPr>
                      <w:rFonts w:ascii="Arial" w:hAnsi="Arial" w:cs="Arial"/>
                      <w:b/>
                      <w:bCs/>
                      <w:snapToGrid w:val="0"/>
                      <w:sz w:val="40"/>
                      <w:szCs w:val="40"/>
                    </w:rPr>
                  </w:pPr>
                  <w:r w:rsidRPr="009F7EEF">
                    <w:rPr>
                      <w:rFonts w:ascii="Arial" w:hAnsi="Arial" w:cs="Arial"/>
                      <w:b/>
                      <w:bCs/>
                      <w:snapToGrid w:val="0"/>
                      <w:sz w:val="40"/>
                      <w:szCs w:val="40"/>
                    </w:rPr>
                    <w:t xml:space="preserve">ГОСТ </w:t>
                  </w:r>
                </w:p>
                <w:p w14:paraId="429F52B7" w14:textId="77777777" w:rsidR="00935FE1" w:rsidRPr="009F7EEF" w:rsidRDefault="00412852" w:rsidP="007A2822">
                  <w:pPr>
                    <w:spacing w:line="276" w:lineRule="auto"/>
                    <w:rPr>
                      <w:rFonts w:ascii="Arial" w:hAnsi="Arial" w:cs="Arial"/>
                      <w:b/>
                      <w:bCs/>
                      <w:iCs/>
                      <w:snapToGrid w:val="0"/>
                      <w:sz w:val="40"/>
                      <w:szCs w:val="40"/>
                    </w:rPr>
                  </w:pPr>
                  <w:r>
                    <w:rPr>
                      <w:rFonts w:ascii="Arial" w:hAnsi="Arial" w:cs="Arial"/>
                      <w:b/>
                      <w:bCs/>
                      <w:snapToGrid w:val="0"/>
                      <w:sz w:val="40"/>
                      <w:szCs w:val="40"/>
                    </w:rPr>
                    <w:t>13236</w:t>
                  </w:r>
                  <w:r w:rsidR="00935FE1" w:rsidRPr="009F7EEF">
                    <w:rPr>
                      <w:rFonts w:ascii="Arial" w:hAnsi="Arial" w:cs="Arial"/>
                      <w:b/>
                      <w:bCs/>
                      <w:iCs/>
                      <w:snapToGrid w:val="0"/>
                      <w:sz w:val="40"/>
                      <w:szCs w:val="40"/>
                    </w:rPr>
                    <w:t>—</w:t>
                  </w:r>
                </w:p>
                <w:p w14:paraId="753510EA" w14:textId="77777777" w:rsidR="006B26EE" w:rsidRDefault="006B26EE" w:rsidP="006B26EE">
                  <w:pPr>
                    <w:spacing w:line="276" w:lineRule="auto"/>
                    <w:rPr>
                      <w:rFonts w:ascii="Arial" w:hAnsi="Arial" w:cs="Arial"/>
                      <w:bCs/>
                      <w:i/>
                      <w:iCs/>
                      <w:snapToGrid w:val="0"/>
                    </w:rPr>
                  </w:pPr>
                </w:p>
                <w:p w14:paraId="0FD6EA6E" w14:textId="77777777" w:rsidR="00935FE1" w:rsidRPr="006B26EE" w:rsidRDefault="006B26EE" w:rsidP="0034110F">
                  <w:pPr>
                    <w:spacing w:line="276" w:lineRule="auto"/>
                    <w:rPr>
                      <w:rFonts w:ascii="Arial" w:hAnsi="Arial" w:cs="Arial"/>
                      <w:b/>
                      <w:i/>
                      <w:iCs/>
                      <w:snapToGrid w:val="0"/>
                    </w:rPr>
                  </w:pPr>
                  <w:r w:rsidRPr="006B26EE">
                    <w:rPr>
                      <w:rFonts w:ascii="Arial" w:hAnsi="Arial" w:cs="Arial"/>
                      <w:bCs/>
                      <w:i/>
                      <w:iCs/>
                      <w:snapToGrid w:val="0"/>
                    </w:rPr>
                    <w:t xml:space="preserve">проект ГОСТ, </w:t>
                  </w:r>
                  <w:r w:rsidR="0034110F">
                    <w:rPr>
                      <w:rFonts w:ascii="Arial" w:hAnsi="Arial" w:cs="Arial"/>
                      <w:bCs/>
                      <w:i/>
                      <w:iCs/>
                      <w:snapToGrid w:val="0"/>
                    </w:rPr>
                    <w:t>первая</w:t>
                  </w:r>
                  <w:r w:rsidRPr="006B26EE">
                    <w:rPr>
                      <w:rFonts w:ascii="Arial" w:hAnsi="Arial" w:cs="Arial"/>
                      <w:bCs/>
                      <w:i/>
                      <w:iCs/>
                      <w:snapToGrid w:val="0"/>
                    </w:rPr>
                    <w:t xml:space="preserve"> редакция</w:t>
                  </w:r>
                </w:p>
              </w:tc>
            </w:tr>
          </w:tbl>
          <w:p w14:paraId="7AF4DE90" w14:textId="77777777" w:rsidR="00935FE1" w:rsidRDefault="00935FE1" w:rsidP="007A2822">
            <w:pPr>
              <w:rPr>
                <w:rFonts w:ascii="Arial" w:hAnsi="Arial" w:cs="Arial"/>
              </w:rPr>
            </w:pPr>
          </w:p>
          <w:p w14:paraId="1F0B2E61" w14:textId="77777777" w:rsidR="00935FE1" w:rsidRDefault="00935FE1" w:rsidP="007A2822">
            <w:pPr>
              <w:rPr>
                <w:rFonts w:ascii="Arial" w:hAnsi="Arial" w:cs="Arial"/>
              </w:rPr>
            </w:pPr>
          </w:p>
          <w:p w14:paraId="0AFF00A7" w14:textId="77777777" w:rsidR="00935FE1" w:rsidRDefault="00935FE1" w:rsidP="007A2822">
            <w:pPr>
              <w:rPr>
                <w:rFonts w:ascii="Arial" w:hAnsi="Arial" w:cs="Arial"/>
              </w:rPr>
            </w:pPr>
          </w:p>
          <w:p w14:paraId="73C8D018" w14:textId="77777777" w:rsidR="00935FE1" w:rsidRDefault="00935FE1" w:rsidP="007A2822">
            <w:pPr>
              <w:rPr>
                <w:rFonts w:ascii="Arial" w:hAnsi="Arial" w:cs="Arial"/>
              </w:rPr>
            </w:pPr>
          </w:p>
          <w:p w14:paraId="79E42938" w14:textId="77777777" w:rsidR="00935FE1" w:rsidRDefault="00935FE1" w:rsidP="007A2822">
            <w:pPr>
              <w:rPr>
                <w:rFonts w:ascii="Arial" w:hAnsi="Arial" w:cs="Arial"/>
              </w:rPr>
            </w:pPr>
          </w:p>
          <w:p w14:paraId="410E36F7" w14:textId="77777777" w:rsidR="00935FE1" w:rsidRDefault="00935FE1" w:rsidP="007A2822">
            <w:pPr>
              <w:rPr>
                <w:rFonts w:ascii="Arial" w:hAnsi="Arial" w:cs="Arial"/>
              </w:rPr>
            </w:pPr>
          </w:p>
        </w:tc>
        <w:tc>
          <w:tcPr>
            <w:tcW w:w="222" w:type="dxa"/>
          </w:tcPr>
          <w:p w14:paraId="595F71AE" w14:textId="77777777" w:rsidR="00935FE1" w:rsidRDefault="00935FE1" w:rsidP="007A2822">
            <w:pPr>
              <w:rPr>
                <w:rFonts w:ascii="Arial" w:hAnsi="Arial" w:cs="Arial"/>
              </w:rPr>
            </w:pPr>
          </w:p>
          <w:p w14:paraId="3D98F2C8" w14:textId="77777777" w:rsidR="00935FE1" w:rsidRDefault="00935FE1" w:rsidP="007A2822">
            <w:pPr>
              <w:rPr>
                <w:rFonts w:ascii="Arial" w:hAnsi="Arial" w:cs="Arial"/>
              </w:rPr>
            </w:pPr>
          </w:p>
          <w:p w14:paraId="2FA6C2F1" w14:textId="77777777" w:rsidR="00935FE1" w:rsidRDefault="00935FE1" w:rsidP="007A2822">
            <w:pPr>
              <w:rPr>
                <w:rFonts w:ascii="Arial" w:hAnsi="Arial" w:cs="Arial"/>
              </w:rPr>
            </w:pPr>
          </w:p>
          <w:p w14:paraId="2B915AB0" w14:textId="77777777" w:rsidR="00935FE1" w:rsidRDefault="00935FE1" w:rsidP="007A2822">
            <w:pPr>
              <w:rPr>
                <w:rFonts w:ascii="Arial" w:hAnsi="Arial" w:cs="Arial"/>
              </w:rPr>
            </w:pPr>
          </w:p>
          <w:p w14:paraId="0250E231" w14:textId="77777777" w:rsidR="00935FE1" w:rsidRDefault="00935FE1" w:rsidP="007A2822">
            <w:pPr>
              <w:rPr>
                <w:rFonts w:ascii="Arial" w:hAnsi="Arial" w:cs="Arial"/>
              </w:rPr>
            </w:pPr>
          </w:p>
        </w:tc>
        <w:tc>
          <w:tcPr>
            <w:tcW w:w="222" w:type="dxa"/>
          </w:tcPr>
          <w:p w14:paraId="74021384" w14:textId="77777777" w:rsidR="00935FE1" w:rsidRDefault="00935FE1" w:rsidP="007A2822">
            <w:pPr>
              <w:rPr>
                <w:rFonts w:ascii="Arial" w:hAnsi="Arial" w:cs="Arial"/>
              </w:rPr>
            </w:pPr>
          </w:p>
        </w:tc>
      </w:tr>
      <w:tr w:rsidR="00935FE1" w14:paraId="21D2D929" w14:textId="77777777" w:rsidTr="007A2822">
        <w:trPr>
          <w:gridAfter w:val="1"/>
          <w:wAfter w:w="222" w:type="dxa"/>
        </w:trPr>
        <w:tc>
          <w:tcPr>
            <w:tcW w:w="9767" w:type="dxa"/>
          </w:tcPr>
          <w:p w14:paraId="1CD24B8A" w14:textId="77777777" w:rsidR="00935FE1" w:rsidRDefault="00935FE1" w:rsidP="007A2822">
            <w:pPr>
              <w:rPr>
                <w:rFonts w:ascii="Arial" w:hAnsi="Arial" w:cs="Arial"/>
              </w:rPr>
            </w:pPr>
          </w:p>
        </w:tc>
        <w:tc>
          <w:tcPr>
            <w:tcW w:w="529" w:type="dxa"/>
          </w:tcPr>
          <w:p w14:paraId="4AA8A63A" w14:textId="77777777" w:rsidR="00935FE1" w:rsidRDefault="00935FE1" w:rsidP="007A2822">
            <w:pPr>
              <w:rPr>
                <w:rFonts w:ascii="Arial" w:hAnsi="Arial" w:cs="Arial"/>
              </w:rPr>
            </w:pPr>
          </w:p>
        </w:tc>
        <w:tc>
          <w:tcPr>
            <w:tcW w:w="222" w:type="dxa"/>
          </w:tcPr>
          <w:p w14:paraId="42FDE8A5" w14:textId="77777777" w:rsidR="00935FE1" w:rsidRDefault="00935FE1" w:rsidP="007A2822">
            <w:pPr>
              <w:rPr>
                <w:rFonts w:ascii="Arial" w:hAnsi="Arial" w:cs="Arial"/>
              </w:rPr>
            </w:pPr>
          </w:p>
        </w:tc>
      </w:tr>
      <w:tr w:rsidR="00935FE1" w:rsidRPr="0062209C" w14:paraId="5F3D4ABB" w14:textId="77777777" w:rsidTr="007A2822">
        <w:trPr>
          <w:gridAfter w:val="1"/>
          <w:wAfter w:w="222" w:type="dxa"/>
        </w:trPr>
        <w:tc>
          <w:tcPr>
            <w:tcW w:w="10518" w:type="dxa"/>
            <w:gridSpan w:val="3"/>
          </w:tcPr>
          <w:p w14:paraId="30E1BDDB" w14:textId="77777777" w:rsidR="00935FE1" w:rsidRPr="0062209C" w:rsidRDefault="00412852" w:rsidP="007A2822">
            <w:pPr>
              <w:jc w:val="center"/>
              <w:rPr>
                <w:rFonts w:ascii="Arial" w:hAnsi="Arial" w:cs="Arial"/>
                <w:b/>
                <w:bCs/>
                <w:sz w:val="36"/>
              </w:rPr>
            </w:pPr>
            <w:r>
              <w:rPr>
                <w:rFonts w:ascii="Arial" w:hAnsi="Arial" w:cs="Arial"/>
                <w:b/>
                <w:bCs/>
                <w:sz w:val="36"/>
              </w:rPr>
              <w:t xml:space="preserve">ПОРОШКИ </w:t>
            </w:r>
            <w:r w:rsidR="0034110F">
              <w:rPr>
                <w:rFonts w:ascii="Arial" w:hAnsi="Arial" w:cs="Arial"/>
                <w:b/>
                <w:bCs/>
                <w:sz w:val="36"/>
              </w:rPr>
              <w:t>ПЕРИКЛАЗ</w:t>
            </w:r>
            <w:r>
              <w:rPr>
                <w:rFonts w:ascii="Arial" w:hAnsi="Arial" w:cs="Arial"/>
                <w:b/>
                <w:bCs/>
                <w:sz w:val="36"/>
              </w:rPr>
              <w:t>ОВЫЕ</w:t>
            </w:r>
            <w:r w:rsidR="0034110F">
              <w:rPr>
                <w:rFonts w:ascii="Arial" w:hAnsi="Arial" w:cs="Arial"/>
                <w:b/>
                <w:bCs/>
                <w:sz w:val="36"/>
              </w:rPr>
              <w:t xml:space="preserve"> ЭЛЕКТРОТЕХНИЧЕСКИ</w:t>
            </w:r>
            <w:r>
              <w:rPr>
                <w:rFonts w:ascii="Arial" w:hAnsi="Arial" w:cs="Arial"/>
                <w:b/>
                <w:bCs/>
                <w:sz w:val="36"/>
              </w:rPr>
              <w:t>Е</w:t>
            </w:r>
          </w:p>
        </w:tc>
      </w:tr>
      <w:tr w:rsidR="00935FE1" w14:paraId="48E9C310" w14:textId="77777777" w:rsidTr="007A2822">
        <w:trPr>
          <w:gridAfter w:val="1"/>
          <w:wAfter w:w="222" w:type="dxa"/>
        </w:trPr>
        <w:tc>
          <w:tcPr>
            <w:tcW w:w="10518" w:type="dxa"/>
            <w:gridSpan w:val="3"/>
          </w:tcPr>
          <w:p w14:paraId="4D68CF69" w14:textId="77777777" w:rsidR="00935FE1" w:rsidRDefault="00935FE1" w:rsidP="007A2822">
            <w:pPr>
              <w:pStyle w:val="1"/>
              <w:rPr>
                <w:b w:val="0"/>
                <w:bCs w:val="0"/>
              </w:rPr>
            </w:pPr>
          </w:p>
        </w:tc>
      </w:tr>
      <w:tr w:rsidR="00935FE1" w:rsidRPr="00204E6C" w14:paraId="5AEA4881" w14:textId="77777777" w:rsidTr="007A2822">
        <w:trPr>
          <w:gridAfter w:val="1"/>
          <w:wAfter w:w="222" w:type="dxa"/>
        </w:trPr>
        <w:tc>
          <w:tcPr>
            <w:tcW w:w="10518" w:type="dxa"/>
            <w:gridSpan w:val="3"/>
          </w:tcPr>
          <w:p w14:paraId="4AED276F" w14:textId="77777777" w:rsidR="00935FE1" w:rsidRPr="00412852" w:rsidRDefault="00412852" w:rsidP="007A2822">
            <w:pPr>
              <w:pStyle w:val="6"/>
              <w:rPr>
                <w:rFonts w:ascii="Arial" w:hAnsi="Arial" w:cs="Arial"/>
                <w:lang w:val="ru-RU"/>
              </w:rPr>
            </w:pPr>
            <w:r>
              <w:rPr>
                <w:rFonts w:ascii="Arial" w:hAnsi="Arial" w:cs="Arial"/>
                <w:sz w:val="28"/>
                <w:lang w:val="ru-RU"/>
              </w:rPr>
              <w:t>Технические условия</w:t>
            </w:r>
          </w:p>
          <w:p w14:paraId="070EB960" w14:textId="77777777" w:rsidR="00935FE1" w:rsidRPr="00E27725" w:rsidRDefault="00935FE1" w:rsidP="007A2822">
            <w:pPr>
              <w:pStyle w:val="8"/>
              <w:rPr>
                <w:b/>
                <w:lang w:val="ru-RU" w:eastAsia="ru-RU"/>
              </w:rPr>
            </w:pPr>
          </w:p>
        </w:tc>
      </w:tr>
      <w:tr w:rsidR="00935FE1" w:rsidRPr="002927BB" w14:paraId="4D1D70B1" w14:textId="77777777" w:rsidTr="007A2822">
        <w:trPr>
          <w:gridAfter w:val="1"/>
          <w:wAfter w:w="222" w:type="dxa"/>
        </w:trPr>
        <w:tc>
          <w:tcPr>
            <w:tcW w:w="10518" w:type="dxa"/>
            <w:gridSpan w:val="3"/>
          </w:tcPr>
          <w:p w14:paraId="68EC5248" w14:textId="77777777" w:rsidR="00935FE1" w:rsidRPr="002927BB" w:rsidRDefault="00935FE1" w:rsidP="007A2822">
            <w:pPr>
              <w:jc w:val="center"/>
              <w:rPr>
                <w:rFonts w:ascii="Arial" w:hAnsi="Arial" w:cs="Arial"/>
                <w:b/>
                <w:sz w:val="32"/>
              </w:rPr>
            </w:pPr>
          </w:p>
        </w:tc>
      </w:tr>
      <w:tr w:rsidR="00935FE1" w14:paraId="65CA21FE" w14:textId="77777777" w:rsidTr="007A2822">
        <w:trPr>
          <w:gridAfter w:val="1"/>
          <w:wAfter w:w="222" w:type="dxa"/>
        </w:trPr>
        <w:tc>
          <w:tcPr>
            <w:tcW w:w="10518" w:type="dxa"/>
            <w:gridSpan w:val="3"/>
          </w:tcPr>
          <w:p w14:paraId="7D791CA6" w14:textId="77777777" w:rsidR="00935FE1" w:rsidRPr="0093150D" w:rsidRDefault="00935FE1" w:rsidP="007A2822">
            <w:pPr>
              <w:jc w:val="center"/>
              <w:rPr>
                <w:rFonts w:ascii="Arial" w:hAnsi="Arial" w:cs="Arial"/>
                <w:b/>
              </w:rPr>
            </w:pPr>
          </w:p>
          <w:p w14:paraId="2A4D1127" w14:textId="77777777" w:rsidR="00935FE1" w:rsidRDefault="00935FE1" w:rsidP="007A2822">
            <w:pPr>
              <w:jc w:val="center"/>
              <w:rPr>
                <w:rFonts w:ascii="Arial" w:hAnsi="Arial" w:cs="Arial"/>
              </w:rPr>
            </w:pPr>
          </w:p>
          <w:p w14:paraId="6997E0F4" w14:textId="77777777" w:rsidR="00935FE1" w:rsidRDefault="00935FE1" w:rsidP="007A2822">
            <w:pPr>
              <w:jc w:val="center"/>
              <w:rPr>
                <w:rFonts w:ascii="Arial" w:hAnsi="Arial" w:cs="Arial"/>
              </w:rPr>
            </w:pPr>
          </w:p>
          <w:p w14:paraId="029DDE0A" w14:textId="77777777" w:rsidR="00935FE1" w:rsidRDefault="00935FE1" w:rsidP="007A2822">
            <w:pPr>
              <w:jc w:val="center"/>
              <w:rPr>
                <w:rFonts w:ascii="Arial" w:hAnsi="Arial" w:cs="Arial"/>
              </w:rPr>
            </w:pPr>
          </w:p>
          <w:p w14:paraId="7D5BE099" w14:textId="77777777" w:rsidR="00935FE1" w:rsidRDefault="00935FE1" w:rsidP="007A2822">
            <w:pPr>
              <w:jc w:val="center"/>
              <w:rPr>
                <w:rFonts w:ascii="Arial" w:hAnsi="Arial" w:cs="Arial"/>
              </w:rPr>
            </w:pPr>
          </w:p>
          <w:p w14:paraId="48C44BEA" w14:textId="77777777" w:rsidR="00935FE1" w:rsidRDefault="00935FE1" w:rsidP="007A2822">
            <w:pPr>
              <w:jc w:val="center"/>
              <w:rPr>
                <w:rFonts w:ascii="Arial" w:hAnsi="Arial" w:cs="Arial"/>
              </w:rPr>
            </w:pPr>
          </w:p>
          <w:p w14:paraId="2DA12401" w14:textId="77777777" w:rsidR="008D4A81" w:rsidRDefault="008D4A81" w:rsidP="007A2822">
            <w:pPr>
              <w:jc w:val="center"/>
              <w:rPr>
                <w:rFonts w:ascii="Arial" w:hAnsi="Arial" w:cs="Arial"/>
              </w:rPr>
            </w:pPr>
          </w:p>
          <w:p w14:paraId="19EF0598" w14:textId="77777777" w:rsidR="008D4A81" w:rsidRDefault="008D4A81" w:rsidP="007A2822">
            <w:pPr>
              <w:jc w:val="center"/>
              <w:rPr>
                <w:rFonts w:ascii="Arial" w:hAnsi="Arial" w:cs="Arial"/>
              </w:rPr>
            </w:pPr>
          </w:p>
          <w:p w14:paraId="01B659C9" w14:textId="77777777" w:rsidR="008D4A81" w:rsidRDefault="008D4A81" w:rsidP="007A2822">
            <w:pPr>
              <w:jc w:val="center"/>
              <w:rPr>
                <w:rFonts w:ascii="Arial" w:hAnsi="Arial" w:cs="Arial"/>
              </w:rPr>
            </w:pPr>
          </w:p>
          <w:p w14:paraId="4B9F2506" w14:textId="77777777" w:rsidR="008D4A81" w:rsidRDefault="008D4A81" w:rsidP="007A2822">
            <w:pPr>
              <w:jc w:val="center"/>
              <w:rPr>
                <w:rFonts w:ascii="Arial" w:hAnsi="Arial" w:cs="Arial"/>
              </w:rPr>
            </w:pPr>
          </w:p>
          <w:p w14:paraId="335C2914" w14:textId="77777777" w:rsidR="008D4A81" w:rsidRDefault="008D4A81" w:rsidP="007A2822">
            <w:pPr>
              <w:jc w:val="center"/>
              <w:rPr>
                <w:rFonts w:ascii="Arial" w:hAnsi="Arial" w:cs="Arial"/>
              </w:rPr>
            </w:pPr>
          </w:p>
          <w:p w14:paraId="71A0C332" w14:textId="77777777" w:rsidR="006B26EE" w:rsidRPr="00E45A77" w:rsidRDefault="006B26EE" w:rsidP="006B26EE">
            <w:pPr>
              <w:jc w:val="center"/>
              <w:rPr>
                <w:rFonts w:ascii="Arial" w:hAnsi="Arial" w:cs="Arial"/>
                <w:i/>
              </w:rPr>
            </w:pPr>
            <w:r w:rsidRPr="00E45A77">
              <w:rPr>
                <w:rFonts w:ascii="Arial" w:hAnsi="Arial" w:cs="Arial"/>
                <w:i/>
              </w:rPr>
              <w:t>Настоящий проект стандарта не подлежит применению до его утверждения</w:t>
            </w:r>
          </w:p>
          <w:p w14:paraId="3F6D5AB0" w14:textId="77777777" w:rsidR="00E45A77" w:rsidRDefault="00E45A77" w:rsidP="006B26EE">
            <w:pPr>
              <w:jc w:val="center"/>
              <w:rPr>
                <w:rFonts w:ascii="Arial" w:hAnsi="Arial" w:cs="Arial"/>
              </w:rPr>
            </w:pPr>
          </w:p>
          <w:p w14:paraId="613CDFC9" w14:textId="77777777" w:rsidR="00E45A77" w:rsidRDefault="00E45A77" w:rsidP="006B26EE">
            <w:pPr>
              <w:jc w:val="center"/>
              <w:rPr>
                <w:rFonts w:ascii="Arial" w:hAnsi="Arial" w:cs="Arial"/>
              </w:rPr>
            </w:pPr>
          </w:p>
          <w:p w14:paraId="776217A7" w14:textId="77777777" w:rsidR="00E45A77" w:rsidRDefault="00E45A77" w:rsidP="006B26EE">
            <w:pPr>
              <w:jc w:val="center"/>
              <w:rPr>
                <w:rFonts w:ascii="Arial" w:hAnsi="Arial" w:cs="Arial"/>
              </w:rPr>
            </w:pPr>
          </w:p>
          <w:p w14:paraId="0932689E" w14:textId="77777777" w:rsidR="00E45A77" w:rsidRDefault="00E45A77" w:rsidP="006B26EE">
            <w:pPr>
              <w:jc w:val="center"/>
              <w:rPr>
                <w:rFonts w:ascii="Arial" w:hAnsi="Arial" w:cs="Arial"/>
              </w:rPr>
            </w:pPr>
          </w:p>
          <w:p w14:paraId="6DE42E1E" w14:textId="77777777" w:rsidR="00935FE1" w:rsidRDefault="00935FE1" w:rsidP="00E45A77">
            <w:pPr>
              <w:jc w:val="center"/>
              <w:rPr>
                <w:rFonts w:ascii="Arial" w:hAnsi="Arial" w:cs="Arial"/>
              </w:rPr>
            </w:pPr>
          </w:p>
        </w:tc>
      </w:tr>
    </w:tbl>
    <w:p w14:paraId="1686F919" w14:textId="77777777" w:rsidR="00380091" w:rsidRDefault="00380091" w:rsidP="00380091">
      <w:pPr>
        <w:jc w:val="center"/>
      </w:pPr>
    </w:p>
    <w:p w14:paraId="530EF62B" w14:textId="77777777" w:rsidR="00380091" w:rsidRDefault="00380091" w:rsidP="00380091"/>
    <w:p w14:paraId="0006B168" w14:textId="77777777" w:rsidR="007E5A64" w:rsidRDefault="007E5A64" w:rsidP="007E5A64">
      <w:pPr>
        <w:jc w:val="center"/>
        <w:rPr>
          <w:rFonts w:ascii="Arial" w:hAnsi="Arial" w:cs="Arial"/>
          <w:sz w:val="20"/>
        </w:rPr>
      </w:pPr>
    </w:p>
    <w:p w14:paraId="1BD097D5" w14:textId="77777777" w:rsidR="007E5A64" w:rsidRDefault="007E5A64" w:rsidP="007E5A64">
      <w:pPr>
        <w:jc w:val="center"/>
        <w:rPr>
          <w:rFonts w:ascii="Arial" w:hAnsi="Arial" w:cs="Arial"/>
          <w:sz w:val="20"/>
        </w:rPr>
        <w:sectPr w:rsidR="007E5A64" w:rsidSect="008F2669">
          <w:headerReference w:type="even" r:id="rId8"/>
          <w:headerReference w:type="default" r:id="rId9"/>
          <w:footnotePr>
            <w:numRestart w:val="eachPage"/>
          </w:footnotePr>
          <w:pgSz w:w="11906" w:h="16838"/>
          <w:pgMar w:top="1134" w:right="424" w:bottom="1134" w:left="709" w:header="709" w:footer="709" w:gutter="0"/>
          <w:pgNumType w:fmt="upperRoman"/>
          <w:cols w:space="708"/>
          <w:titlePg/>
          <w:docGrid w:linePitch="360"/>
        </w:sectPr>
      </w:pPr>
    </w:p>
    <w:p w14:paraId="2C5D90EF" w14:textId="77777777" w:rsidR="009A7A52" w:rsidRDefault="009A7A52" w:rsidP="009A7A52">
      <w:pPr>
        <w:spacing w:before="240" w:after="120"/>
        <w:ind w:firstLine="510"/>
        <w:jc w:val="center"/>
        <w:rPr>
          <w:rFonts w:ascii="Arial" w:hAnsi="Arial" w:cs="Arial"/>
          <w:b/>
          <w:sz w:val="28"/>
          <w:szCs w:val="28"/>
        </w:rPr>
      </w:pPr>
      <w:r w:rsidRPr="005F3E84">
        <w:rPr>
          <w:rFonts w:ascii="Arial" w:hAnsi="Arial" w:cs="Arial"/>
          <w:b/>
          <w:sz w:val="28"/>
          <w:szCs w:val="28"/>
        </w:rPr>
        <w:lastRenderedPageBreak/>
        <w:t>Предисловие</w:t>
      </w:r>
    </w:p>
    <w:p w14:paraId="1C8DFE0A" w14:textId="77777777" w:rsidR="009A7A52" w:rsidRDefault="009A7A52" w:rsidP="00E45A77">
      <w:pPr>
        <w:spacing w:line="360" w:lineRule="auto"/>
        <w:ind w:firstLine="510"/>
        <w:jc w:val="both"/>
        <w:rPr>
          <w:rFonts w:ascii="Arial" w:hAnsi="Arial" w:cs="Arial"/>
        </w:rPr>
      </w:pPr>
      <w:r w:rsidRPr="00E45A77">
        <w:rPr>
          <w:rFonts w:ascii="Arial" w:hAnsi="Arial" w:cs="Arial"/>
        </w:rPr>
        <w:t>Цели, основные принципы и основной порядок проведения работ по межгосударственной стандартизации установлены в ГОСТ 1.0</w:t>
      </w:r>
      <w:r w:rsidR="00C61F74">
        <w:rPr>
          <w:rFonts w:ascii="Arial" w:hAnsi="Arial" w:cs="Arial"/>
        </w:rPr>
        <w:t xml:space="preserve"> </w:t>
      </w:r>
      <w:r w:rsidRPr="00E45A77">
        <w:rPr>
          <w:rFonts w:ascii="Arial" w:hAnsi="Arial" w:cs="Arial"/>
        </w:rPr>
        <w:t>«Межгосударственная система стандартизации. Основные положения» и ГОСТ 1.2</w:t>
      </w:r>
      <w:r w:rsidR="00C61F74">
        <w:rPr>
          <w:rFonts w:ascii="Arial" w:hAnsi="Arial" w:cs="Arial"/>
        </w:rPr>
        <w:t xml:space="preserve"> </w:t>
      </w:r>
      <w:r w:rsidRPr="00E45A77">
        <w:rPr>
          <w:rFonts w:ascii="Arial" w:hAnsi="Arial" w:cs="Arial"/>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E57779D" w14:textId="77777777" w:rsidR="00E45A77" w:rsidRPr="00E45A77" w:rsidRDefault="00E45A77" w:rsidP="00E45A77">
      <w:pPr>
        <w:spacing w:line="360" w:lineRule="auto"/>
        <w:ind w:firstLine="510"/>
        <w:jc w:val="both"/>
        <w:rPr>
          <w:rFonts w:ascii="Arial" w:hAnsi="Arial" w:cs="Arial"/>
        </w:rPr>
      </w:pPr>
    </w:p>
    <w:p w14:paraId="4C947B6E" w14:textId="77777777" w:rsidR="009A7A52" w:rsidRPr="00E45A77" w:rsidRDefault="009A7A52" w:rsidP="00E45A77">
      <w:pPr>
        <w:spacing w:line="360" w:lineRule="auto"/>
        <w:ind w:firstLine="510"/>
        <w:jc w:val="both"/>
        <w:rPr>
          <w:rFonts w:ascii="Arial" w:hAnsi="Arial" w:cs="Arial"/>
          <w:b/>
        </w:rPr>
      </w:pPr>
      <w:r w:rsidRPr="00E45A77">
        <w:rPr>
          <w:rFonts w:ascii="Arial" w:hAnsi="Arial" w:cs="Arial"/>
          <w:b/>
        </w:rPr>
        <w:t>Сведения о стандарте</w:t>
      </w:r>
    </w:p>
    <w:p w14:paraId="77500A0B" w14:textId="77777777" w:rsidR="009A7A52" w:rsidRPr="00E45A77" w:rsidRDefault="009A7A52" w:rsidP="00E45A77">
      <w:pPr>
        <w:spacing w:line="360" w:lineRule="auto"/>
        <w:ind w:firstLine="510"/>
        <w:jc w:val="both"/>
        <w:rPr>
          <w:rFonts w:ascii="Arial" w:hAnsi="Arial" w:cs="Arial"/>
        </w:rPr>
      </w:pPr>
      <w:r w:rsidRPr="00E45A77">
        <w:rPr>
          <w:rFonts w:ascii="Arial" w:hAnsi="Arial" w:cs="Arial"/>
        </w:rPr>
        <w:t>1 РАЗРАБОТАН Обществом с ограниченной ответственностью «Научно-технический центр «Огнеупоры» (ООО «НТЦ «Огнеупоры»)</w:t>
      </w:r>
    </w:p>
    <w:p w14:paraId="549E3517" w14:textId="77777777" w:rsidR="009A7A52" w:rsidRPr="00E45A77" w:rsidRDefault="009A7A52" w:rsidP="00E45A77">
      <w:pPr>
        <w:spacing w:line="360" w:lineRule="auto"/>
        <w:ind w:firstLine="510"/>
        <w:jc w:val="both"/>
        <w:rPr>
          <w:rFonts w:ascii="Arial" w:hAnsi="Arial" w:cs="Arial"/>
        </w:rPr>
      </w:pPr>
      <w:r w:rsidRPr="00E45A77">
        <w:rPr>
          <w:rFonts w:ascii="Arial" w:hAnsi="Arial" w:cs="Arial"/>
        </w:rPr>
        <w:t xml:space="preserve">2 ВНЕСЕН Федеральным агентством по техническому регулированию и метрологии </w:t>
      </w:r>
    </w:p>
    <w:p w14:paraId="54679F2D" w14:textId="77777777" w:rsidR="009A7A52" w:rsidRPr="00E45A77" w:rsidRDefault="009A7A52" w:rsidP="00E45A77">
      <w:pPr>
        <w:spacing w:line="360" w:lineRule="auto"/>
        <w:ind w:firstLine="510"/>
        <w:jc w:val="both"/>
        <w:rPr>
          <w:rFonts w:ascii="Arial" w:hAnsi="Arial" w:cs="Arial"/>
        </w:rPr>
      </w:pPr>
      <w:r w:rsidRPr="00E45A77">
        <w:rPr>
          <w:rFonts w:ascii="Arial" w:hAnsi="Arial" w:cs="Arial"/>
        </w:rPr>
        <w:t xml:space="preserve">3 ПРИНЯТ Межгосударственным советом по стандартизации, метрологии и сертификации (протокол от                                        №                                          </w:t>
      </w:r>
      <w:proofErr w:type="gramStart"/>
      <w:r w:rsidRPr="00E45A77">
        <w:rPr>
          <w:rFonts w:ascii="Arial" w:hAnsi="Arial" w:cs="Arial"/>
        </w:rPr>
        <w:t xml:space="preserve">  )</w:t>
      </w:r>
      <w:proofErr w:type="gramEnd"/>
    </w:p>
    <w:p w14:paraId="42B198E4" w14:textId="35DD1B99" w:rsidR="009A7A52" w:rsidRDefault="009A7A52" w:rsidP="00E45A77">
      <w:pPr>
        <w:spacing w:line="360" w:lineRule="auto"/>
        <w:jc w:val="both"/>
        <w:rPr>
          <w:rFonts w:ascii="Arial" w:hAnsi="Arial" w:cs="Arial"/>
        </w:rPr>
      </w:pPr>
      <w:r w:rsidRPr="00E45A77">
        <w:rPr>
          <w:rFonts w:ascii="Arial" w:hAnsi="Arial" w:cs="Arial"/>
        </w:rPr>
        <w:t>За принятие проголосовали:</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275"/>
        <w:gridCol w:w="4304"/>
      </w:tblGrid>
      <w:tr w:rsidR="002B2A94" w:rsidRPr="00E45A77" w14:paraId="2347C535" w14:textId="77777777" w:rsidTr="00AD481A">
        <w:trPr>
          <w:trHeight w:val="562"/>
        </w:trPr>
        <w:tc>
          <w:tcPr>
            <w:tcW w:w="3362" w:type="dxa"/>
            <w:tcBorders>
              <w:bottom w:val="double" w:sz="4" w:space="0" w:color="auto"/>
            </w:tcBorders>
          </w:tcPr>
          <w:p w14:paraId="70020381" w14:textId="77777777" w:rsidR="002B2A94" w:rsidRPr="00E45A77" w:rsidRDefault="002B2A94" w:rsidP="00AD481A">
            <w:pPr>
              <w:pStyle w:val="a5"/>
              <w:keepLines/>
              <w:spacing w:line="360" w:lineRule="auto"/>
              <w:ind w:firstLine="0"/>
              <w:jc w:val="center"/>
              <w:rPr>
                <w:rFonts w:ascii="Arial" w:hAnsi="Arial" w:cs="Arial"/>
                <w:i w:val="0"/>
              </w:rPr>
            </w:pPr>
            <w:r w:rsidRPr="00E45A77">
              <w:rPr>
                <w:rFonts w:ascii="Arial" w:hAnsi="Arial" w:cs="Arial"/>
              </w:rPr>
              <w:t>Краткое наименование страны по МК (ИСО 3166) 004-97</w:t>
            </w:r>
          </w:p>
        </w:tc>
        <w:tc>
          <w:tcPr>
            <w:tcW w:w="2275" w:type="dxa"/>
            <w:tcBorders>
              <w:bottom w:val="double" w:sz="4" w:space="0" w:color="auto"/>
            </w:tcBorders>
          </w:tcPr>
          <w:p w14:paraId="184D54B1" w14:textId="77777777" w:rsidR="002B2A94" w:rsidRPr="00E45A77" w:rsidRDefault="002B2A94" w:rsidP="00AD481A">
            <w:pPr>
              <w:pStyle w:val="a5"/>
              <w:keepLines/>
              <w:spacing w:line="360" w:lineRule="auto"/>
              <w:ind w:firstLine="0"/>
              <w:jc w:val="center"/>
              <w:rPr>
                <w:rFonts w:ascii="Arial" w:hAnsi="Arial" w:cs="Arial"/>
                <w:i w:val="0"/>
              </w:rPr>
            </w:pPr>
            <w:r w:rsidRPr="00E45A77">
              <w:rPr>
                <w:rFonts w:ascii="Arial" w:hAnsi="Arial" w:cs="Arial"/>
              </w:rPr>
              <w:t>Код страны по МК (ИСО 3166) 004-97</w:t>
            </w:r>
          </w:p>
        </w:tc>
        <w:tc>
          <w:tcPr>
            <w:tcW w:w="4304" w:type="dxa"/>
            <w:tcBorders>
              <w:bottom w:val="double" w:sz="4" w:space="0" w:color="auto"/>
            </w:tcBorders>
          </w:tcPr>
          <w:p w14:paraId="69B6C245" w14:textId="77777777" w:rsidR="002B2A94" w:rsidRPr="00E45A77" w:rsidRDefault="002B2A94" w:rsidP="00AD481A">
            <w:pPr>
              <w:pStyle w:val="a5"/>
              <w:keepLines/>
              <w:spacing w:line="360" w:lineRule="auto"/>
              <w:ind w:firstLine="0"/>
              <w:jc w:val="center"/>
              <w:rPr>
                <w:rFonts w:ascii="Arial" w:hAnsi="Arial" w:cs="Arial"/>
                <w:i w:val="0"/>
              </w:rPr>
            </w:pPr>
            <w:r w:rsidRPr="00E45A77">
              <w:rPr>
                <w:rFonts w:ascii="Arial" w:hAnsi="Arial" w:cs="Arial"/>
              </w:rPr>
              <w:t>Сокращенное наименование национального органа по стандартизации</w:t>
            </w:r>
          </w:p>
        </w:tc>
      </w:tr>
      <w:tr w:rsidR="002B2A94" w:rsidRPr="00E45A77" w14:paraId="7DB4D379" w14:textId="77777777" w:rsidTr="00AD481A">
        <w:trPr>
          <w:trHeight w:val="2757"/>
        </w:trPr>
        <w:tc>
          <w:tcPr>
            <w:tcW w:w="3362" w:type="dxa"/>
            <w:tcBorders>
              <w:top w:val="double" w:sz="4" w:space="0" w:color="auto"/>
              <w:left w:val="single" w:sz="4" w:space="0" w:color="auto"/>
              <w:bottom w:val="single" w:sz="4" w:space="0" w:color="auto"/>
              <w:right w:val="single" w:sz="4" w:space="0" w:color="auto"/>
            </w:tcBorders>
          </w:tcPr>
          <w:p w14:paraId="13654A90"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Азербайджан</w:t>
            </w:r>
          </w:p>
          <w:p w14:paraId="2FEA34A7" w14:textId="77777777" w:rsidR="002B2A94" w:rsidRDefault="002B2A94" w:rsidP="00AD481A">
            <w:pPr>
              <w:rPr>
                <w:rFonts w:ascii="Arial" w:hAnsi="Arial" w:cs="Arial"/>
                <w:sz w:val="22"/>
                <w:szCs w:val="22"/>
                <w:lang w:eastAsia="ar-SA"/>
              </w:rPr>
            </w:pPr>
            <w:r w:rsidRPr="00904B32">
              <w:rPr>
                <w:rFonts w:ascii="Arial" w:hAnsi="Arial" w:cs="Arial"/>
                <w:sz w:val="22"/>
                <w:szCs w:val="22"/>
                <w:lang w:eastAsia="ar-SA"/>
              </w:rPr>
              <w:t>Армения</w:t>
            </w:r>
          </w:p>
          <w:p w14:paraId="46F2C94D" w14:textId="77777777" w:rsidR="002B2A94" w:rsidRDefault="002B2A94" w:rsidP="00AD481A">
            <w:pPr>
              <w:rPr>
                <w:rFonts w:ascii="Arial" w:hAnsi="Arial" w:cs="Arial"/>
                <w:sz w:val="22"/>
                <w:szCs w:val="22"/>
                <w:lang w:eastAsia="ar-SA"/>
              </w:rPr>
            </w:pPr>
          </w:p>
          <w:p w14:paraId="6B21789F" w14:textId="77777777" w:rsidR="002B2A94" w:rsidRPr="00904B32" w:rsidRDefault="002B2A94" w:rsidP="00AD481A">
            <w:pPr>
              <w:rPr>
                <w:rFonts w:ascii="Arial" w:hAnsi="Arial" w:cs="Arial"/>
                <w:sz w:val="22"/>
                <w:szCs w:val="22"/>
                <w:lang w:eastAsia="ar-SA"/>
              </w:rPr>
            </w:pPr>
          </w:p>
          <w:p w14:paraId="7E1D49F1"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Беларусь</w:t>
            </w:r>
          </w:p>
          <w:p w14:paraId="44AAAF31"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en-US"/>
              </w:rPr>
              <w:t>Грузия</w:t>
            </w:r>
          </w:p>
          <w:p w14:paraId="630FC264"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Казахстан</w:t>
            </w:r>
          </w:p>
          <w:p w14:paraId="6EA15D21"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Киргизия</w:t>
            </w:r>
          </w:p>
          <w:p w14:paraId="3F7E9CEC"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Молдова</w:t>
            </w:r>
          </w:p>
          <w:p w14:paraId="7756CCCB"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Россия</w:t>
            </w:r>
          </w:p>
          <w:p w14:paraId="57FB7763"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Таджикистан</w:t>
            </w:r>
          </w:p>
          <w:p w14:paraId="652003AE" w14:textId="77777777" w:rsidR="002B2A94" w:rsidRPr="00904B32" w:rsidRDefault="002B2A94" w:rsidP="00AD481A">
            <w:pPr>
              <w:rPr>
                <w:rFonts w:cs="Arial"/>
                <w:sz w:val="22"/>
                <w:szCs w:val="22"/>
                <w:lang w:eastAsia="ar-SA"/>
              </w:rPr>
            </w:pPr>
            <w:r w:rsidRPr="00904B32">
              <w:rPr>
                <w:rFonts w:ascii="Arial" w:hAnsi="Arial" w:cs="Arial"/>
                <w:sz w:val="22"/>
                <w:szCs w:val="22"/>
                <w:lang w:eastAsia="ar-SA"/>
              </w:rPr>
              <w:t>Узбекистан</w:t>
            </w:r>
          </w:p>
          <w:p w14:paraId="183A0793" w14:textId="77777777" w:rsidR="002B2A94" w:rsidRPr="00904B32" w:rsidRDefault="002B2A94" w:rsidP="00AD481A">
            <w:pPr>
              <w:pStyle w:val="a5"/>
              <w:keepLines/>
              <w:spacing w:line="360" w:lineRule="auto"/>
              <w:ind w:firstLine="0"/>
              <w:jc w:val="center"/>
              <w:rPr>
                <w:rFonts w:ascii="Arial" w:hAnsi="Arial" w:cs="Arial"/>
                <w:i w:val="0"/>
                <w:sz w:val="22"/>
                <w:szCs w:val="22"/>
              </w:rPr>
            </w:pPr>
          </w:p>
        </w:tc>
        <w:tc>
          <w:tcPr>
            <w:tcW w:w="2275" w:type="dxa"/>
            <w:tcBorders>
              <w:top w:val="double" w:sz="4" w:space="0" w:color="auto"/>
              <w:left w:val="single" w:sz="4" w:space="0" w:color="auto"/>
              <w:bottom w:val="single" w:sz="4" w:space="0" w:color="auto"/>
              <w:right w:val="single" w:sz="4" w:space="0" w:color="auto"/>
            </w:tcBorders>
          </w:tcPr>
          <w:p w14:paraId="05415252" w14:textId="77777777" w:rsidR="002B2A94" w:rsidRPr="00904B32" w:rsidRDefault="002B2A94" w:rsidP="00AD481A">
            <w:pPr>
              <w:jc w:val="center"/>
              <w:rPr>
                <w:rFonts w:ascii="Arial" w:hAnsi="Arial" w:cs="Arial"/>
                <w:sz w:val="22"/>
                <w:szCs w:val="22"/>
                <w:lang w:val="en-US" w:eastAsia="ar-SA"/>
              </w:rPr>
            </w:pPr>
            <w:r w:rsidRPr="00904B32">
              <w:rPr>
                <w:rFonts w:ascii="Arial" w:hAnsi="Arial" w:cs="Arial"/>
                <w:sz w:val="22"/>
                <w:szCs w:val="22"/>
                <w:lang w:val="en-US" w:eastAsia="ar-SA"/>
              </w:rPr>
              <w:t>AZ</w:t>
            </w:r>
          </w:p>
          <w:p w14:paraId="35FFC4F1" w14:textId="77777777" w:rsidR="002B2A94" w:rsidRDefault="002B2A94" w:rsidP="00AD481A">
            <w:pPr>
              <w:jc w:val="center"/>
              <w:rPr>
                <w:rFonts w:ascii="Arial" w:hAnsi="Arial" w:cs="Arial"/>
                <w:sz w:val="22"/>
                <w:szCs w:val="22"/>
                <w:lang w:val="en-US" w:eastAsia="ar-SA"/>
              </w:rPr>
            </w:pPr>
            <w:r w:rsidRPr="00904B32">
              <w:rPr>
                <w:rFonts w:ascii="Arial" w:hAnsi="Arial" w:cs="Arial"/>
                <w:sz w:val="22"/>
                <w:szCs w:val="22"/>
                <w:lang w:val="en-US" w:eastAsia="ar-SA"/>
              </w:rPr>
              <w:t>AM</w:t>
            </w:r>
          </w:p>
          <w:p w14:paraId="30333163" w14:textId="77777777" w:rsidR="002B2A94" w:rsidRDefault="002B2A94" w:rsidP="00AD481A">
            <w:pPr>
              <w:jc w:val="center"/>
              <w:rPr>
                <w:rFonts w:ascii="Arial" w:hAnsi="Arial" w:cs="Arial"/>
                <w:sz w:val="22"/>
                <w:szCs w:val="22"/>
                <w:lang w:val="en-US" w:eastAsia="ar-SA"/>
              </w:rPr>
            </w:pPr>
          </w:p>
          <w:p w14:paraId="36FA62A8" w14:textId="77777777" w:rsidR="002B2A94" w:rsidRPr="00904B32" w:rsidRDefault="002B2A94" w:rsidP="00AD481A">
            <w:pPr>
              <w:jc w:val="center"/>
              <w:rPr>
                <w:rFonts w:ascii="Arial" w:hAnsi="Arial" w:cs="Arial"/>
                <w:sz w:val="22"/>
                <w:szCs w:val="22"/>
                <w:lang w:val="en-US" w:eastAsia="ar-SA"/>
              </w:rPr>
            </w:pPr>
          </w:p>
          <w:p w14:paraId="3EA789A5" w14:textId="77777777" w:rsidR="002B2A94" w:rsidRPr="00904B32" w:rsidRDefault="002B2A94" w:rsidP="00AD481A">
            <w:pPr>
              <w:jc w:val="center"/>
              <w:rPr>
                <w:rFonts w:ascii="Arial" w:hAnsi="Arial" w:cs="Arial"/>
                <w:sz w:val="22"/>
                <w:szCs w:val="22"/>
                <w:lang w:val="en-US" w:eastAsia="ar-SA"/>
              </w:rPr>
            </w:pPr>
            <w:r w:rsidRPr="00904B32">
              <w:rPr>
                <w:rFonts w:ascii="Arial" w:hAnsi="Arial" w:cs="Arial"/>
                <w:sz w:val="22"/>
                <w:szCs w:val="22"/>
                <w:lang w:val="en-US" w:eastAsia="ar-SA"/>
              </w:rPr>
              <w:t>BY</w:t>
            </w:r>
          </w:p>
          <w:p w14:paraId="3C5844C6" w14:textId="77777777" w:rsidR="002B2A94" w:rsidRPr="00904B32" w:rsidRDefault="002B2A94" w:rsidP="00AD481A">
            <w:pPr>
              <w:jc w:val="center"/>
              <w:rPr>
                <w:rFonts w:ascii="Arial" w:hAnsi="Arial" w:cs="Arial"/>
                <w:sz w:val="22"/>
                <w:szCs w:val="22"/>
                <w:lang w:val="en-US" w:eastAsia="ar-SA"/>
              </w:rPr>
            </w:pPr>
            <w:r w:rsidRPr="00904B32">
              <w:rPr>
                <w:rFonts w:ascii="Arial" w:hAnsi="Arial" w:cs="Arial"/>
                <w:sz w:val="22"/>
                <w:szCs w:val="22"/>
                <w:lang w:val="en-US" w:eastAsia="en-US"/>
              </w:rPr>
              <w:t>G</w:t>
            </w:r>
            <w:r w:rsidRPr="00904B32">
              <w:rPr>
                <w:rFonts w:ascii="Arial" w:hAnsi="Arial" w:cs="Arial"/>
                <w:sz w:val="22"/>
                <w:szCs w:val="22"/>
                <w:lang w:eastAsia="en-US"/>
              </w:rPr>
              <w:t>Е</w:t>
            </w:r>
          </w:p>
          <w:p w14:paraId="215344DC" w14:textId="77777777" w:rsidR="002B2A94" w:rsidRPr="00904B32" w:rsidRDefault="002B2A94" w:rsidP="00AD481A">
            <w:pPr>
              <w:jc w:val="center"/>
              <w:rPr>
                <w:rFonts w:ascii="Arial" w:hAnsi="Arial" w:cs="Arial"/>
                <w:sz w:val="22"/>
                <w:szCs w:val="22"/>
                <w:lang w:val="en-US" w:eastAsia="ar-SA"/>
              </w:rPr>
            </w:pPr>
            <w:r w:rsidRPr="00904B32">
              <w:rPr>
                <w:rFonts w:ascii="Arial" w:hAnsi="Arial" w:cs="Arial"/>
                <w:sz w:val="22"/>
                <w:szCs w:val="22"/>
                <w:lang w:val="en-US" w:eastAsia="ar-SA"/>
              </w:rPr>
              <w:t>KZ</w:t>
            </w:r>
          </w:p>
          <w:p w14:paraId="1285791A" w14:textId="77777777" w:rsidR="002B2A94" w:rsidRPr="00904B32" w:rsidRDefault="002B2A94" w:rsidP="00AD481A">
            <w:pPr>
              <w:jc w:val="center"/>
              <w:rPr>
                <w:rFonts w:ascii="Arial" w:hAnsi="Arial" w:cs="Arial"/>
                <w:sz w:val="22"/>
                <w:szCs w:val="22"/>
                <w:lang w:val="en-US" w:eastAsia="ar-SA"/>
              </w:rPr>
            </w:pPr>
            <w:r w:rsidRPr="00904B32">
              <w:rPr>
                <w:rFonts w:ascii="Arial" w:hAnsi="Arial" w:cs="Arial"/>
                <w:sz w:val="22"/>
                <w:szCs w:val="22"/>
                <w:lang w:val="en-US" w:eastAsia="ar-SA"/>
              </w:rPr>
              <w:t>KG</w:t>
            </w:r>
          </w:p>
          <w:p w14:paraId="2583915F" w14:textId="77777777" w:rsidR="002B2A94" w:rsidRPr="00904B32" w:rsidRDefault="002B2A94" w:rsidP="00AD481A">
            <w:pPr>
              <w:jc w:val="center"/>
              <w:rPr>
                <w:rFonts w:ascii="Arial" w:hAnsi="Arial" w:cs="Arial"/>
                <w:sz w:val="22"/>
                <w:szCs w:val="22"/>
                <w:lang w:val="en-US" w:eastAsia="ar-SA"/>
              </w:rPr>
            </w:pPr>
            <w:r w:rsidRPr="00904B32">
              <w:rPr>
                <w:rFonts w:ascii="Arial" w:hAnsi="Arial" w:cs="Arial"/>
                <w:sz w:val="22"/>
                <w:szCs w:val="22"/>
                <w:lang w:val="en-US" w:eastAsia="ar-SA"/>
              </w:rPr>
              <w:t>MD</w:t>
            </w:r>
          </w:p>
          <w:p w14:paraId="436CA275" w14:textId="77777777" w:rsidR="002B2A94" w:rsidRPr="00904B32" w:rsidRDefault="002B2A94" w:rsidP="00AD481A">
            <w:pPr>
              <w:jc w:val="center"/>
              <w:rPr>
                <w:rFonts w:ascii="Arial" w:hAnsi="Arial" w:cs="Arial"/>
                <w:sz w:val="22"/>
                <w:szCs w:val="22"/>
                <w:lang w:val="en-US" w:eastAsia="ar-SA"/>
              </w:rPr>
            </w:pPr>
            <w:r w:rsidRPr="00904B32">
              <w:rPr>
                <w:rFonts w:ascii="Arial" w:hAnsi="Arial" w:cs="Arial"/>
                <w:sz w:val="22"/>
                <w:szCs w:val="22"/>
                <w:lang w:val="en-US" w:eastAsia="ar-SA"/>
              </w:rPr>
              <w:t>RU</w:t>
            </w:r>
          </w:p>
          <w:p w14:paraId="39A13E24" w14:textId="77777777" w:rsidR="002B2A94" w:rsidRPr="00904B32" w:rsidRDefault="002B2A94" w:rsidP="00AD481A">
            <w:pPr>
              <w:jc w:val="center"/>
              <w:rPr>
                <w:rFonts w:ascii="Arial" w:hAnsi="Arial" w:cs="Arial"/>
                <w:sz w:val="22"/>
                <w:szCs w:val="22"/>
                <w:lang w:val="en-US" w:eastAsia="ar-SA"/>
              </w:rPr>
            </w:pPr>
            <w:r w:rsidRPr="00904B32">
              <w:rPr>
                <w:rFonts w:ascii="Arial" w:hAnsi="Arial" w:cs="Arial"/>
                <w:sz w:val="22"/>
                <w:szCs w:val="22"/>
                <w:lang w:val="en-US" w:eastAsia="ar-SA"/>
              </w:rPr>
              <w:t>TJ</w:t>
            </w:r>
          </w:p>
          <w:p w14:paraId="79D9CA89" w14:textId="77777777" w:rsidR="002B2A94" w:rsidRPr="00904B32" w:rsidRDefault="002B2A94" w:rsidP="00AD481A">
            <w:pPr>
              <w:pStyle w:val="a5"/>
              <w:keepLines/>
              <w:spacing w:line="360" w:lineRule="auto"/>
              <w:ind w:firstLine="0"/>
              <w:jc w:val="center"/>
              <w:rPr>
                <w:rFonts w:ascii="Arial" w:hAnsi="Arial" w:cs="Arial"/>
                <w:i w:val="0"/>
                <w:sz w:val="22"/>
                <w:szCs w:val="22"/>
              </w:rPr>
            </w:pPr>
            <w:r w:rsidRPr="00904B32">
              <w:rPr>
                <w:rFonts w:ascii="Arial" w:hAnsi="Arial" w:cs="Arial"/>
                <w:sz w:val="22"/>
                <w:szCs w:val="22"/>
                <w:lang w:val="en-US" w:eastAsia="ar-SA"/>
              </w:rPr>
              <w:t>UZ</w:t>
            </w:r>
          </w:p>
        </w:tc>
        <w:tc>
          <w:tcPr>
            <w:tcW w:w="4304" w:type="dxa"/>
            <w:tcBorders>
              <w:top w:val="double" w:sz="4" w:space="0" w:color="auto"/>
              <w:left w:val="single" w:sz="4" w:space="0" w:color="auto"/>
              <w:bottom w:val="single" w:sz="4" w:space="0" w:color="auto"/>
              <w:right w:val="single" w:sz="4" w:space="0" w:color="auto"/>
            </w:tcBorders>
          </w:tcPr>
          <w:p w14:paraId="333BD358" w14:textId="77777777" w:rsidR="002B2A94" w:rsidRPr="00904B32" w:rsidRDefault="002B2A94" w:rsidP="00AD481A">
            <w:pPr>
              <w:rPr>
                <w:rFonts w:ascii="Arial" w:hAnsi="Arial" w:cs="Arial"/>
                <w:sz w:val="22"/>
                <w:szCs w:val="22"/>
                <w:lang w:eastAsia="ar-SA"/>
              </w:rPr>
            </w:pPr>
            <w:proofErr w:type="spellStart"/>
            <w:r w:rsidRPr="00904B32">
              <w:rPr>
                <w:rFonts w:ascii="Arial" w:hAnsi="Arial" w:cs="Arial"/>
                <w:sz w:val="22"/>
                <w:szCs w:val="22"/>
                <w:lang w:eastAsia="ar-SA"/>
              </w:rPr>
              <w:t>Азстандарт</w:t>
            </w:r>
            <w:proofErr w:type="spellEnd"/>
          </w:p>
          <w:p w14:paraId="1927AE43" w14:textId="77777777" w:rsidR="002B2A94" w:rsidRDefault="002B2A94" w:rsidP="00AD481A">
            <w:pPr>
              <w:jc w:val="both"/>
              <w:rPr>
                <w:rFonts w:ascii="Arial" w:hAnsi="Arial" w:cs="Arial"/>
                <w:sz w:val="22"/>
                <w:szCs w:val="22"/>
                <w:lang w:eastAsia="ar-SA"/>
              </w:rPr>
            </w:pPr>
            <w:proofErr w:type="gramStart"/>
            <w:r>
              <w:rPr>
                <w:rFonts w:ascii="Arial" w:hAnsi="Arial" w:cs="Arial"/>
                <w:sz w:val="22"/>
                <w:szCs w:val="22"/>
                <w:lang w:eastAsia="ar-SA"/>
              </w:rPr>
              <w:t>ЗАО «Национальный орган по стандартизации и метрологии»</w:t>
            </w:r>
            <w:proofErr w:type="gramEnd"/>
            <w:r>
              <w:rPr>
                <w:rFonts w:ascii="Arial" w:hAnsi="Arial" w:cs="Arial"/>
                <w:sz w:val="22"/>
                <w:szCs w:val="22"/>
                <w:lang w:eastAsia="ar-SA"/>
              </w:rPr>
              <w:t xml:space="preserve"> Республики Армения</w:t>
            </w:r>
          </w:p>
          <w:p w14:paraId="22550B45"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Госстандарт Республики Беларусь</w:t>
            </w:r>
          </w:p>
          <w:p w14:paraId="339E221F" w14:textId="77777777" w:rsidR="002B2A94" w:rsidRPr="00904B32" w:rsidRDefault="002B2A94" w:rsidP="00AD481A">
            <w:pPr>
              <w:rPr>
                <w:rFonts w:ascii="Arial" w:hAnsi="Arial" w:cs="Arial"/>
                <w:sz w:val="22"/>
                <w:szCs w:val="22"/>
                <w:lang w:eastAsia="ar-SA"/>
              </w:rPr>
            </w:pPr>
            <w:proofErr w:type="spellStart"/>
            <w:r w:rsidRPr="00904B32">
              <w:rPr>
                <w:rFonts w:ascii="Arial" w:hAnsi="Arial" w:cs="Arial"/>
                <w:sz w:val="22"/>
                <w:szCs w:val="22"/>
                <w:lang w:eastAsia="en-US"/>
              </w:rPr>
              <w:t>Грузстандарт</w:t>
            </w:r>
            <w:proofErr w:type="spellEnd"/>
          </w:p>
          <w:p w14:paraId="548FC0C0"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Госстандарт Республики Казахстан</w:t>
            </w:r>
          </w:p>
          <w:p w14:paraId="29E25626" w14:textId="77777777" w:rsidR="002B2A94" w:rsidRPr="00904B32" w:rsidRDefault="002B2A94" w:rsidP="00AD481A">
            <w:pPr>
              <w:rPr>
                <w:rFonts w:ascii="Arial" w:hAnsi="Arial" w:cs="Arial"/>
                <w:sz w:val="22"/>
                <w:szCs w:val="22"/>
                <w:lang w:eastAsia="ar-SA"/>
              </w:rPr>
            </w:pPr>
            <w:proofErr w:type="spellStart"/>
            <w:r w:rsidRPr="00904B32">
              <w:rPr>
                <w:rFonts w:ascii="Arial" w:hAnsi="Arial" w:cs="Arial"/>
                <w:sz w:val="22"/>
                <w:szCs w:val="22"/>
                <w:lang w:eastAsia="ar-SA"/>
              </w:rPr>
              <w:t>Кыргызстандарт</w:t>
            </w:r>
            <w:proofErr w:type="spellEnd"/>
          </w:p>
          <w:p w14:paraId="6B0FC5D2"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Институт стандартизации Молдовы</w:t>
            </w:r>
          </w:p>
          <w:p w14:paraId="5724F735" w14:textId="77777777" w:rsidR="002B2A94" w:rsidRPr="00904B32" w:rsidRDefault="002B2A94" w:rsidP="00AD481A">
            <w:pPr>
              <w:rPr>
                <w:rFonts w:ascii="Arial" w:hAnsi="Arial" w:cs="Arial"/>
                <w:sz w:val="22"/>
                <w:szCs w:val="22"/>
                <w:lang w:eastAsia="ar-SA"/>
              </w:rPr>
            </w:pPr>
            <w:r w:rsidRPr="00904B32">
              <w:rPr>
                <w:rFonts w:ascii="Arial" w:hAnsi="Arial" w:cs="Arial"/>
                <w:sz w:val="22"/>
                <w:szCs w:val="22"/>
                <w:lang w:eastAsia="ar-SA"/>
              </w:rPr>
              <w:t>Росстандарт</w:t>
            </w:r>
          </w:p>
          <w:p w14:paraId="402C9813" w14:textId="77777777" w:rsidR="002B2A94" w:rsidRPr="00904B32" w:rsidRDefault="002B2A94" w:rsidP="00AD481A">
            <w:pPr>
              <w:rPr>
                <w:rFonts w:ascii="Arial" w:hAnsi="Arial" w:cs="Arial"/>
                <w:sz w:val="22"/>
                <w:szCs w:val="22"/>
                <w:lang w:eastAsia="ar-SA"/>
              </w:rPr>
            </w:pPr>
            <w:proofErr w:type="spellStart"/>
            <w:r w:rsidRPr="00904B32">
              <w:rPr>
                <w:rFonts w:ascii="Arial" w:hAnsi="Arial" w:cs="Arial"/>
                <w:sz w:val="22"/>
                <w:szCs w:val="22"/>
                <w:lang w:eastAsia="ar-SA"/>
              </w:rPr>
              <w:t>Таджикстандарт</w:t>
            </w:r>
            <w:proofErr w:type="spellEnd"/>
          </w:p>
          <w:p w14:paraId="09D2F95B" w14:textId="77777777" w:rsidR="002B2A94" w:rsidRPr="00904B32" w:rsidRDefault="002B2A94" w:rsidP="00AD481A">
            <w:pPr>
              <w:pStyle w:val="a5"/>
              <w:keepLines/>
              <w:spacing w:line="360" w:lineRule="auto"/>
              <w:ind w:firstLine="0"/>
              <w:rPr>
                <w:rFonts w:ascii="Arial" w:hAnsi="Arial" w:cs="Arial"/>
                <w:i w:val="0"/>
                <w:sz w:val="22"/>
                <w:szCs w:val="22"/>
              </w:rPr>
            </w:pPr>
            <w:proofErr w:type="spellStart"/>
            <w:r w:rsidRPr="00904B32">
              <w:rPr>
                <w:rFonts w:ascii="Arial" w:hAnsi="Arial" w:cs="Arial"/>
                <w:sz w:val="22"/>
                <w:szCs w:val="22"/>
                <w:lang w:eastAsia="ar-SA"/>
              </w:rPr>
              <w:t>Узстандарт</w:t>
            </w:r>
            <w:proofErr w:type="spellEnd"/>
          </w:p>
        </w:tc>
      </w:tr>
    </w:tbl>
    <w:p w14:paraId="1050F53C" w14:textId="77777777" w:rsidR="009A7A52" w:rsidRPr="00E45A77" w:rsidRDefault="009A7A52" w:rsidP="00E45A77">
      <w:pPr>
        <w:spacing w:line="360" w:lineRule="auto"/>
        <w:ind w:firstLine="510"/>
        <w:jc w:val="both"/>
        <w:rPr>
          <w:rFonts w:ascii="Arial" w:hAnsi="Arial" w:cs="Arial"/>
        </w:rPr>
      </w:pPr>
      <w:r w:rsidRPr="00E45A77">
        <w:rPr>
          <w:rFonts w:ascii="Arial" w:hAnsi="Arial" w:cs="Arial"/>
        </w:rPr>
        <w:t>4 Приказом Федерального агентства по техническому регулированию и метрологии от                   №                            межгосударственный стандарт ГОСТ </w:t>
      </w:r>
      <w:r w:rsidR="00412852">
        <w:rPr>
          <w:rFonts w:ascii="Arial" w:hAnsi="Arial" w:cs="Arial"/>
        </w:rPr>
        <w:t>13236</w:t>
      </w:r>
      <w:r w:rsidRPr="00E45A77">
        <w:rPr>
          <w:rFonts w:ascii="Arial" w:hAnsi="Arial" w:cs="Arial"/>
        </w:rPr>
        <w:t xml:space="preserve">—                    введен в действие в качестве национального стандарта Российской Федерации с          </w:t>
      </w:r>
    </w:p>
    <w:p w14:paraId="0CDCA5FD" w14:textId="77777777" w:rsidR="00E45A77" w:rsidRDefault="00E45A77" w:rsidP="00E45A77">
      <w:pPr>
        <w:spacing w:line="360" w:lineRule="auto"/>
        <w:ind w:firstLine="510"/>
        <w:jc w:val="both"/>
        <w:rPr>
          <w:rFonts w:ascii="Arial" w:hAnsi="Arial" w:cs="Arial"/>
        </w:rPr>
      </w:pPr>
    </w:p>
    <w:p w14:paraId="07D88E51" w14:textId="77777777" w:rsidR="009A7A52" w:rsidRPr="005F3E84" w:rsidRDefault="009A7A52" w:rsidP="00E45A77">
      <w:pPr>
        <w:spacing w:line="360" w:lineRule="auto"/>
        <w:ind w:firstLine="510"/>
        <w:jc w:val="both"/>
        <w:rPr>
          <w:rFonts w:ascii="Arial" w:hAnsi="Arial" w:cs="Arial"/>
        </w:rPr>
      </w:pPr>
      <w:r w:rsidRPr="005F3E84">
        <w:rPr>
          <w:rFonts w:ascii="Arial" w:hAnsi="Arial" w:cs="Arial"/>
        </w:rPr>
        <w:t>5 ВЗАМЕН ГОСТ </w:t>
      </w:r>
      <w:r w:rsidR="00412852">
        <w:rPr>
          <w:rFonts w:ascii="Arial" w:hAnsi="Arial" w:cs="Arial"/>
        </w:rPr>
        <w:t>13236</w:t>
      </w:r>
      <w:r w:rsidRPr="005F3E84">
        <w:rPr>
          <w:rFonts w:ascii="Arial" w:hAnsi="Arial" w:cs="Arial"/>
        </w:rPr>
        <w:t>—8</w:t>
      </w:r>
      <w:r w:rsidR="00412852">
        <w:rPr>
          <w:rFonts w:ascii="Arial" w:hAnsi="Arial" w:cs="Arial"/>
        </w:rPr>
        <w:t>3</w:t>
      </w:r>
    </w:p>
    <w:p w14:paraId="19D85DC5" w14:textId="77777777" w:rsidR="009A7A52" w:rsidRDefault="00E45A77" w:rsidP="009A7A52">
      <w:pPr>
        <w:ind w:firstLine="510"/>
        <w:jc w:val="both"/>
        <w:rPr>
          <w:rFonts w:ascii="Arial" w:hAnsi="Arial" w:cs="Arial"/>
          <w:i/>
        </w:rPr>
      </w:pPr>
      <w:r>
        <w:rPr>
          <w:rFonts w:ascii="Arial" w:hAnsi="Arial" w:cs="Arial"/>
          <w:i/>
        </w:rPr>
        <w:br w:type="page"/>
      </w:r>
    </w:p>
    <w:p w14:paraId="34000A9D" w14:textId="77777777" w:rsidR="00633FAC" w:rsidRPr="00633FAC" w:rsidRDefault="00633FAC" w:rsidP="00633FAC">
      <w:pPr>
        <w:pStyle w:val="a5"/>
        <w:keepLines/>
        <w:spacing w:line="360" w:lineRule="auto"/>
        <w:ind w:firstLine="510"/>
        <w:rPr>
          <w:rFonts w:ascii="Arial" w:hAnsi="Arial" w:cs="Arial"/>
          <w:iCs w:val="0"/>
          <w:sz w:val="22"/>
          <w:szCs w:val="22"/>
        </w:rPr>
      </w:pPr>
      <w:r w:rsidRPr="00633FAC">
        <w:rPr>
          <w:rFonts w:ascii="Arial" w:hAnsi="Arial" w:cs="Arial"/>
          <w:iCs w:val="0"/>
          <w:sz w:val="22"/>
          <w:szCs w:val="22"/>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8F20B55" w14:textId="00A3F52B" w:rsidR="00E45A77" w:rsidRPr="00633FAC" w:rsidRDefault="00633FAC" w:rsidP="00633FAC">
      <w:pPr>
        <w:spacing w:line="360" w:lineRule="auto"/>
        <w:ind w:firstLine="510"/>
        <w:jc w:val="both"/>
        <w:rPr>
          <w:rFonts w:ascii="Arial" w:hAnsi="Arial" w:cs="Arial"/>
          <w:i/>
        </w:rPr>
      </w:pPr>
      <w:r w:rsidRPr="00633FAC">
        <w:rPr>
          <w:rFonts w:ascii="Arial" w:hAnsi="Arial" w:cs="Arial"/>
          <w:i/>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8A98B27" w14:textId="77777777" w:rsidR="00E45A77" w:rsidRPr="00E45A77" w:rsidRDefault="00E45A77" w:rsidP="00E45A77">
      <w:pPr>
        <w:spacing w:line="360" w:lineRule="auto"/>
        <w:ind w:firstLine="510"/>
        <w:jc w:val="both"/>
        <w:rPr>
          <w:rFonts w:ascii="Arial" w:hAnsi="Arial" w:cs="Arial"/>
        </w:rPr>
      </w:pPr>
    </w:p>
    <w:p w14:paraId="4B4C37C0" w14:textId="77777777" w:rsidR="00E45A77" w:rsidRPr="00E45A77" w:rsidRDefault="00E45A77" w:rsidP="00E45A77">
      <w:pPr>
        <w:spacing w:line="360" w:lineRule="auto"/>
        <w:ind w:firstLine="510"/>
        <w:jc w:val="both"/>
        <w:rPr>
          <w:rFonts w:ascii="Arial" w:hAnsi="Arial" w:cs="Arial"/>
        </w:rPr>
      </w:pPr>
    </w:p>
    <w:p w14:paraId="46039FC2" w14:textId="77777777" w:rsidR="00E45A77" w:rsidRPr="00E45A77" w:rsidRDefault="00E45A77" w:rsidP="00E45A77">
      <w:pPr>
        <w:spacing w:line="360" w:lineRule="auto"/>
        <w:ind w:firstLine="510"/>
        <w:jc w:val="both"/>
        <w:rPr>
          <w:rFonts w:ascii="Arial" w:hAnsi="Arial" w:cs="Arial"/>
        </w:rPr>
      </w:pPr>
    </w:p>
    <w:p w14:paraId="1414BB9B" w14:textId="77777777" w:rsidR="00E45A77" w:rsidRPr="00E45A77" w:rsidRDefault="00E45A77" w:rsidP="00E45A77">
      <w:pPr>
        <w:spacing w:line="360" w:lineRule="auto"/>
        <w:ind w:firstLine="510"/>
        <w:jc w:val="both"/>
        <w:rPr>
          <w:rFonts w:ascii="Arial" w:hAnsi="Arial" w:cs="Arial"/>
        </w:rPr>
      </w:pPr>
    </w:p>
    <w:p w14:paraId="7A6DF2E3" w14:textId="77777777" w:rsidR="00E45A77" w:rsidRPr="00E45A77" w:rsidRDefault="00E45A77" w:rsidP="00E45A77">
      <w:pPr>
        <w:spacing w:line="360" w:lineRule="auto"/>
        <w:ind w:firstLine="510"/>
        <w:jc w:val="both"/>
        <w:rPr>
          <w:rFonts w:ascii="Arial" w:hAnsi="Arial" w:cs="Arial"/>
        </w:rPr>
      </w:pPr>
    </w:p>
    <w:p w14:paraId="670BD68A" w14:textId="77777777" w:rsidR="00E45A77" w:rsidRPr="00E45A77" w:rsidRDefault="00E45A77" w:rsidP="00E45A77">
      <w:pPr>
        <w:spacing w:line="360" w:lineRule="auto"/>
        <w:ind w:firstLine="510"/>
        <w:jc w:val="both"/>
        <w:rPr>
          <w:rFonts w:ascii="Arial" w:hAnsi="Arial" w:cs="Arial"/>
        </w:rPr>
      </w:pPr>
    </w:p>
    <w:p w14:paraId="4C325183" w14:textId="77777777" w:rsidR="00E45A77" w:rsidRPr="00E45A77" w:rsidRDefault="00E45A77" w:rsidP="00E45A77">
      <w:pPr>
        <w:spacing w:line="360" w:lineRule="auto"/>
        <w:ind w:firstLine="510"/>
        <w:jc w:val="both"/>
        <w:rPr>
          <w:rFonts w:ascii="Arial" w:hAnsi="Arial" w:cs="Arial"/>
        </w:rPr>
      </w:pPr>
    </w:p>
    <w:p w14:paraId="416DDF37" w14:textId="77777777" w:rsidR="00E45A77" w:rsidRPr="00E45A77" w:rsidRDefault="00E45A77" w:rsidP="00E45A77">
      <w:pPr>
        <w:spacing w:line="360" w:lineRule="auto"/>
        <w:ind w:firstLine="510"/>
        <w:jc w:val="both"/>
        <w:rPr>
          <w:rFonts w:ascii="Arial" w:hAnsi="Arial" w:cs="Arial"/>
        </w:rPr>
      </w:pPr>
    </w:p>
    <w:p w14:paraId="2F19058B" w14:textId="77777777" w:rsidR="00E45A77" w:rsidRPr="00E45A77" w:rsidRDefault="00E45A77" w:rsidP="00E45A77">
      <w:pPr>
        <w:spacing w:line="360" w:lineRule="auto"/>
        <w:ind w:firstLine="510"/>
        <w:jc w:val="both"/>
        <w:rPr>
          <w:rFonts w:ascii="Arial" w:hAnsi="Arial" w:cs="Arial"/>
        </w:rPr>
      </w:pPr>
    </w:p>
    <w:p w14:paraId="10DC31E2" w14:textId="77777777" w:rsidR="00E45A77" w:rsidRPr="00E45A77" w:rsidRDefault="00E45A77" w:rsidP="00E45A77">
      <w:pPr>
        <w:spacing w:line="360" w:lineRule="auto"/>
        <w:ind w:firstLine="510"/>
        <w:jc w:val="both"/>
        <w:rPr>
          <w:rFonts w:ascii="Arial" w:hAnsi="Arial" w:cs="Arial"/>
        </w:rPr>
      </w:pPr>
    </w:p>
    <w:p w14:paraId="6A726B17" w14:textId="77777777" w:rsidR="00E45A77" w:rsidRPr="00E45A77" w:rsidRDefault="00E45A77" w:rsidP="00E45A77">
      <w:pPr>
        <w:spacing w:line="360" w:lineRule="auto"/>
        <w:ind w:firstLine="510"/>
        <w:jc w:val="both"/>
        <w:rPr>
          <w:rFonts w:ascii="Arial" w:hAnsi="Arial" w:cs="Arial"/>
        </w:rPr>
      </w:pPr>
    </w:p>
    <w:p w14:paraId="42832FD7" w14:textId="77777777" w:rsidR="00E45A77" w:rsidRPr="00E45A77" w:rsidRDefault="00E45A77" w:rsidP="00E45A77">
      <w:pPr>
        <w:spacing w:line="360" w:lineRule="auto"/>
        <w:ind w:firstLine="510"/>
        <w:jc w:val="both"/>
        <w:rPr>
          <w:rFonts w:ascii="Arial" w:hAnsi="Arial" w:cs="Arial"/>
        </w:rPr>
      </w:pPr>
    </w:p>
    <w:p w14:paraId="3DCF26D1" w14:textId="77777777" w:rsidR="00380091" w:rsidRDefault="009A7A52" w:rsidP="00E45A77">
      <w:pPr>
        <w:pStyle w:val="a3"/>
        <w:spacing w:line="360" w:lineRule="auto"/>
        <w:ind w:firstLine="0"/>
        <w:jc w:val="left"/>
        <w:rPr>
          <w:lang w:val="ru-RU"/>
        </w:rPr>
      </w:pPr>
      <w:r>
        <w:rPr>
          <w:lang w:val="ru-RU"/>
        </w:rPr>
        <w:br w:type="page"/>
      </w:r>
    </w:p>
    <w:p w14:paraId="2AF9D16B" w14:textId="77777777" w:rsidR="00EC2DA0" w:rsidRDefault="00EC2DA0" w:rsidP="00ED3399">
      <w:pPr>
        <w:pStyle w:val="a3"/>
        <w:ind w:firstLine="0"/>
        <w:jc w:val="both"/>
        <w:sectPr w:rsidR="00EC2DA0">
          <w:footerReference w:type="even" r:id="rId10"/>
          <w:footerReference w:type="default" r:id="rId11"/>
          <w:footnotePr>
            <w:numRestart w:val="eachPage"/>
          </w:footnotePr>
          <w:pgSz w:w="11906" w:h="16838"/>
          <w:pgMar w:top="1134" w:right="851" w:bottom="1134" w:left="1701" w:header="709" w:footer="709" w:gutter="0"/>
          <w:pgNumType w:fmt="upperRoman" w:start="2"/>
          <w:cols w:space="708"/>
          <w:docGrid w:linePitch="360"/>
        </w:sectPr>
      </w:pPr>
    </w:p>
    <w:p w14:paraId="56827A61" w14:textId="77777777" w:rsidR="007E5A64" w:rsidRDefault="007E5A64" w:rsidP="007E5A64">
      <w:pPr>
        <w:pStyle w:val="a7"/>
        <w:rPr>
          <w:b w:val="0"/>
          <w:bCs w:val="0"/>
        </w:rPr>
      </w:pPr>
    </w:p>
    <w:p w14:paraId="669DC902" w14:textId="77777777" w:rsidR="007E5A64" w:rsidRPr="00FF3472" w:rsidRDefault="00EB3825" w:rsidP="007E5A64">
      <w:pPr>
        <w:pStyle w:val="5"/>
        <w:pBdr>
          <w:bottom w:val="single" w:sz="12" w:space="1" w:color="auto"/>
        </w:pBdr>
        <w:ind w:firstLine="0"/>
        <w:jc w:val="center"/>
        <w:rPr>
          <w:rFonts w:ascii="Arial" w:hAnsi="Arial" w:cs="Arial"/>
          <w:b w:val="0"/>
          <w:bCs w:val="0"/>
          <w:sz w:val="28"/>
          <w:szCs w:val="28"/>
        </w:rPr>
      </w:pPr>
      <w:r w:rsidRPr="00FF3472">
        <w:rPr>
          <w:rFonts w:ascii="Arial" w:hAnsi="Arial" w:cs="Arial"/>
          <w:b w:val="0"/>
          <w:bCs w:val="0"/>
          <w:sz w:val="28"/>
          <w:szCs w:val="28"/>
        </w:rPr>
        <w:t xml:space="preserve"> М Е Ж Г О С У Д А Р С Т В Е Н </w:t>
      </w:r>
      <w:proofErr w:type="spellStart"/>
      <w:r w:rsidRPr="00FF3472">
        <w:rPr>
          <w:rFonts w:ascii="Arial" w:hAnsi="Arial" w:cs="Arial"/>
          <w:b w:val="0"/>
          <w:bCs w:val="0"/>
          <w:sz w:val="28"/>
          <w:szCs w:val="28"/>
        </w:rPr>
        <w:t>Н</w:t>
      </w:r>
      <w:proofErr w:type="spellEnd"/>
      <w:r w:rsidRPr="00FF3472">
        <w:rPr>
          <w:rFonts w:ascii="Arial" w:hAnsi="Arial" w:cs="Arial"/>
          <w:b w:val="0"/>
          <w:bCs w:val="0"/>
          <w:sz w:val="28"/>
          <w:szCs w:val="28"/>
        </w:rPr>
        <w:t xml:space="preserve"> Ы Й   </w:t>
      </w:r>
      <w:r w:rsidR="007E5A64" w:rsidRPr="00FF3472">
        <w:rPr>
          <w:rFonts w:ascii="Arial" w:hAnsi="Arial" w:cs="Arial"/>
          <w:b w:val="0"/>
          <w:bCs w:val="0"/>
          <w:sz w:val="28"/>
          <w:szCs w:val="28"/>
        </w:rPr>
        <w:t xml:space="preserve">С Т А Н Д А Р Т  </w:t>
      </w:r>
    </w:p>
    <w:p w14:paraId="4E352F89" w14:textId="77777777" w:rsidR="007E5A64" w:rsidRDefault="007E5A64" w:rsidP="007E5A64">
      <w:pPr>
        <w:tabs>
          <w:tab w:val="left" w:pos="4125"/>
        </w:tabs>
        <w:jc w:val="center"/>
        <w:rPr>
          <w:rFonts w:ascii="Arial" w:hAnsi="Arial" w:cs="Arial"/>
          <w:b/>
          <w:bCs/>
        </w:rPr>
      </w:pPr>
    </w:p>
    <w:p w14:paraId="696D847E" w14:textId="77777777" w:rsidR="00040028" w:rsidRPr="00FF3472" w:rsidRDefault="00412852" w:rsidP="007E5A64">
      <w:pPr>
        <w:tabs>
          <w:tab w:val="left" w:pos="4125"/>
        </w:tabs>
        <w:jc w:val="center"/>
        <w:rPr>
          <w:rFonts w:ascii="Arial" w:hAnsi="Arial" w:cs="Arial"/>
          <w:b/>
          <w:bCs/>
          <w:sz w:val="28"/>
          <w:szCs w:val="28"/>
        </w:rPr>
      </w:pPr>
      <w:r>
        <w:rPr>
          <w:rFonts w:ascii="Arial" w:hAnsi="Arial" w:cs="Arial"/>
          <w:b/>
          <w:bCs/>
          <w:sz w:val="28"/>
          <w:szCs w:val="28"/>
        </w:rPr>
        <w:t xml:space="preserve">ПОРОШКИ </w:t>
      </w:r>
      <w:r w:rsidR="002E3D0A">
        <w:rPr>
          <w:rFonts w:ascii="Arial" w:hAnsi="Arial" w:cs="Arial"/>
          <w:b/>
          <w:bCs/>
          <w:sz w:val="28"/>
          <w:szCs w:val="28"/>
        </w:rPr>
        <w:t>ПЕРИКЛАЗ</w:t>
      </w:r>
      <w:r>
        <w:rPr>
          <w:rFonts w:ascii="Arial" w:hAnsi="Arial" w:cs="Arial"/>
          <w:b/>
          <w:bCs/>
          <w:sz w:val="28"/>
          <w:szCs w:val="28"/>
        </w:rPr>
        <w:t>ОВЫЕ</w:t>
      </w:r>
      <w:r w:rsidR="002E3D0A">
        <w:rPr>
          <w:rFonts w:ascii="Arial" w:hAnsi="Arial" w:cs="Arial"/>
          <w:b/>
          <w:bCs/>
          <w:sz w:val="28"/>
          <w:szCs w:val="28"/>
        </w:rPr>
        <w:t xml:space="preserve"> ЭЛЕКТРОТЕХНИЧЕСКИ</w:t>
      </w:r>
      <w:r>
        <w:rPr>
          <w:rFonts w:ascii="Arial" w:hAnsi="Arial" w:cs="Arial"/>
          <w:b/>
          <w:bCs/>
          <w:sz w:val="28"/>
          <w:szCs w:val="28"/>
        </w:rPr>
        <w:t>Е</w:t>
      </w:r>
    </w:p>
    <w:p w14:paraId="2980BAEE" w14:textId="77777777" w:rsidR="007E5A64" w:rsidRPr="00A71EE2" w:rsidRDefault="00412852" w:rsidP="0040368F">
      <w:pPr>
        <w:tabs>
          <w:tab w:val="left" w:pos="4125"/>
        </w:tabs>
        <w:jc w:val="center"/>
        <w:rPr>
          <w:rFonts w:ascii="Arial" w:hAnsi="Arial" w:cs="Arial"/>
          <w:sz w:val="28"/>
          <w:szCs w:val="28"/>
        </w:rPr>
      </w:pPr>
      <w:r>
        <w:rPr>
          <w:rFonts w:ascii="Arial" w:hAnsi="Arial" w:cs="Arial"/>
          <w:b/>
          <w:bCs/>
          <w:sz w:val="28"/>
          <w:szCs w:val="28"/>
        </w:rPr>
        <w:t>ТЕХНИЧЕСКИЕ</w:t>
      </w:r>
      <w:r w:rsidRPr="00A71EE2">
        <w:rPr>
          <w:rFonts w:ascii="Arial" w:hAnsi="Arial" w:cs="Arial"/>
          <w:b/>
          <w:bCs/>
          <w:sz w:val="28"/>
          <w:szCs w:val="28"/>
        </w:rPr>
        <w:t xml:space="preserve"> </w:t>
      </w:r>
      <w:r>
        <w:rPr>
          <w:rFonts w:ascii="Arial" w:hAnsi="Arial" w:cs="Arial"/>
          <w:b/>
          <w:bCs/>
          <w:sz w:val="28"/>
          <w:szCs w:val="28"/>
        </w:rPr>
        <w:t>УСЛОВИЯ</w:t>
      </w:r>
    </w:p>
    <w:p w14:paraId="4A8FF82E" w14:textId="77777777" w:rsidR="007E5A64" w:rsidRPr="00A71EE2" w:rsidRDefault="007E5A64" w:rsidP="007E5A64">
      <w:pPr>
        <w:tabs>
          <w:tab w:val="left" w:pos="4125"/>
        </w:tabs>
        <w:jc w:val="center"/>
      </w:pPr>
    </w:p>
    <w:p w14:paraId="1030CDA3" w14:textId="77777777" w:rsidR="007E5A64" w:rsidRPr="00A71EE2" w:rsidRDefault="005F76F0" w:rsidP="007E5A64">
      <w:pPr>
        <w:tabs>
          <w:tab w:val="left" w:pos="4125"/>
        </w:tabs>
        <w:jc w:val="center"/>
        <w:rPr>
          <w:rFonts w:ascii="Arial" w:hAnsi="Arial" w:cs="Arial"/>
        </w:rPr>
      </w:pPr>
      <w:proofErr w:type="spellStart"/>
      <w:r w:rsidRPr="005F76F0">
        <w:rPr>
          <w:rStyle w:val="ad"/>
          <w:rFonts w:ascii="Arial" w:hAnsi="Arial" w:cs="Arial"/>
          <w:lang w:val="x-none"/>
        </w:rPr>
        <w:t>Electrotechnical</w:t>
      </w:r>
      <w:proofErr w:type="spellEnd"/>
      <w:r w:rsidRPr="005F76F0">
        <w:rPr>
          <w:rStyle w:val="ad"/>
          <w:rFonts w:ascii="Arial" w:hAnsi="Arial" w:cs="Arial"/>
          <w:lang w:val="x-none"/>
        </w:rPr>
        <w:t xml:space="preserve"> </w:t>
      </w:r>
      <w:proofErr w:type="spellStart"/>
      <w:r w:rsidRPr="005F76F0">
        <w:rPr>
          <w:rStyle w:val="ad"/>
          <w:rFonts w:ascii="Arial" w:hAnsi="Arial" w:cs="Arial"/>
          <w:lang w:val="x-none"/>
        </w:rPr>
        <w:t>periclase</w:t>
      </w:r>
      <w:proofErr w:type="spellEnd"/>
      <w:r w:rsidR="00FF079C" w:rsidRPr="00A71EE2">
        <w:rPr>
          <w:rStyle w:val="ad"/>
          <w:rFonts w:ascii="Arial" w:hAnsi="Arial" w:cs="Arial"/>
        </w:rPr>
        <w:t xml:space="preserve"> </w:t>
      </w:r>
      <w:r w:rsidR="00FF079C">
        <w:rPr>
          <w:rStyle w:val="ad"/>
          <w:rFonts w:ascii="Arial" w:hAnsi="Arial" w:cs="Arial"/>
          <w:lang w:val="en-US"/>
        </w:rPr>
        <w:t>powders</w:t>
      </w:r>
      <w:r w:rsidRPr="005F76F0">
        <w:rPr>
          <w:rStyle w:val="ad"/>
          <w:rFonts w:ascii="Arial" w:hAnsi="Arial" w:cs="Arial"/>
          <w:lang w:val="x-none"/>
        </w:rPr>
        <w:t xml:space="preserve">. </w:t>
      </w:r>
      <w:r w:rsidRPr="005F76F0">
        <w:rPr>
          <w:rStyle w:val="ad"/>
          <w:rFonts w:ascii="Arial" w:hAnsi="Arial" w:cs="Arial"/>
          <w:lang w:val="x-none"/>
        </w:rPr>
        <w:br/>
      </w:r>
      <w:r w:rsidR="00FF079C">
        <w:rPr>
          <w:rStyle w:val="ad"/>
          <w:rFonts w:ascii="Arial" w:hAnsi="Arial" w:cs="Arial"/>
          <w:lang w:val="en-US"/>
        </w:rPr>
        <w:t>Specification</w:t>
      </w:r>
      <w:r w:rsidRPr="00A71EE2">
        <w:rPr>
          <w:rFonts w:ascii="Arial" w:hAnsi="Arial" w:cs="Arial"/>
        </w:rPr>
        <w:t xml:space="preserve"> </w:t>
      </w:r>
    </w:p>
    <w:p w14:paraId="3B4DA049" w14:textId="77777777" w:rsidR="007E5A64" w:rsidRPr="00A71EE2" w:rsidRDefault="007E5A64" w:rsidP="007E5A64">
      <w:pPr>
        <w:pBdr>
          <w:bottom w:val="single" w:sz="12" w:space="1" w:color="auto"/>
        </w:pBdr>
        <w:jc w:val="center"/>
        <w:rPr>
          <w:rFonts w:ascii="Arial" w:hAnsi="Arial" w:cs="Arial"/>
        </w:rPr>
      </w:pPr>
    </w:p>
    <w:p w14:paraId="2C0AE198" w14:textId="77777777" w:rsidR="007E5A64" w:rsidRPr="00A71EE2" w:rsidRDefault="007E5A64" w:rsidP="007E5A64">
      <w:pPr>
        <w:pStyle w:val="a7"/>
        <w:rPr>
          <w:b w:val="0"/>
          <w:bCs w:val="0"/>
          <w:lang w:val="ru-RU"/>
        </w:rPr>
      </w:pPr>
    </w:p>
    <w:p w14:paraId="387D4C3A" w14:textId="77777777" w:rsidR="007E5A64" w:rsidRPr="00E45A77" w:rsidRDefault="007E5A64" w:rsidP="00E45A77">
      <w:pPr>
        <w:pStyle w:val="a3"/>
        <w:ind w:right="1132" w:firstLine="0"/>
        <w:jc w:val="right"/>
        <w:rPr>
          <w:sz w:val="24"/>
          <w:lang w:val="ru-RU"/>
        </w:rPr>
      </w:pPr>
      <w:r w:rsidRPr="00FF3472">
        <w:rPr>
          <w:sz w:val="24"/>
        </w:rPr>
        <w:t xml:space="preserve">Дата введения </w:t>
      </w:r>
      <w:r w:rsidR="00E45A77">
        <w:rPr>
          <w:sz w:val="24"/>
          <w:lang w:val="ru-RU"/>
        </w:rPr>
        <w:t>––</w:t>
      </w:r>
    </w:p>
    <w:p w14:paraId="39E215E7" w14:textId="53AB61ED" w:rsidR="007E5A64" w:rsidRPr="00F6679A" w:rsidRDefault="00BC13DB" w:rsidP="00E45A77">
      <w:pPr>
        <w:pStyle w:val="a3"/>
        <w:spacing w:before="240" w:after="120" w:line="360" w:lineRule="auto"/>
        <w:ind w:firstLine="510"/>
        <w:jc w:val="left"/>
        <w:rPr>
          <w:sz w:val="28"/>
          <w:szCs w:val="28"/>
          <w:lang w:val="ru-RU"/>
        </w:rPr>
      </w:pPr>
      <w:r w:rsidRPr="00940494">
        <w:rPr>
          <w:sz w:val="28"/>
          <w:szCs w:val="28"/>
        </w:rPr>
        <w:t xml:space="preserve">1 </w:t>
      </w:r>
      <w:r w:rsidR="007E5A64" w:rsidRPr="00940494">
        <w:rPr>
          <w:sz w:val="28"/>
          <w:szCs w:val="28"/>
        </w:rPr>
        <w:t>Область применения</w:t>
      </w:r>
    </w:p>
    <w:p w14:paraId="316F07AD" w14:textId="77777777" w:rsidR="002E1953" w:rsidRPr="002E1953" w:rsidRDefault="002E1953" w:rsidP="002E1953">
      <w:pPr>
        <w:pStyle w:val="af0"/>
        <w:spacing w:line="360" w:lineRule="auto"/>
        <w:ind w:firstLine="510"/>
        <w:jc w:val="both"/>
        <w:rPr>
          <w:rFonts w:ascii="Arial" w:hAnsi="Arial" w:cs="Arial"/>
        </w:rPr>
      </w:pPr>
      <w:r w:rsidRPr="002E1953">
        <w:rPr>
          <w:rFonts w:ascii="Arial" w:hAnsi="Arial" w:cs="Arial"/>
        </w:rPr>
        <w:t xml:space="preserve">Настоящий стандарт распространяется на электротехнические </w:t>
      </w:r>
      <w:proofErr w:type="spellStart"/>
      <w:r w:rsidRPr="002E1953">
        <w:rPr>
          <w:rFonts w:ascii="Arial" w:hAnsi="Arial" w:cs="Arial"/>
        </w:rPr>
        <w:t>периклазовые</w:t>
      </w:r>
      <w:proofErr w:type="spellEnd"/>
      <w:r w:rsidRPr="002E1953">
        <w:rPr>
          <w:rFonts w:ascii="Arial" w:hAnsi="Arial" w:cs="Arial"/>
        </w:rPr>
        <w:t xml:space="preserve"> порошки (далее - порошки), применяемые в качестве электроизоляционных наполнителей в трубчатых электронагревателях (</w:t>
      </w:r>
      <w:proofErr w:type="spellStart"/>
      <w:r w:rsidRPr="002E1953">
        <w:rPr>
          <w:rFonts w:ascii="Arial" w:hAnsi="Arial" w:cs="Arial"/>
        </w:rPr>
        <w:t>ТЭНах</w:t>
      </w:r>
      <w:proofErr w:type="spellEnd"/>
      <w:r w:rsidRPr="002E1953">
        <w:rPr>
          <w:rFonts w:ascii="Arial" w:hAnsi="Arial" w:cs="Arial"/>
        </w:rPr>
        <w:t>) и других электротехнических приборах и устройствах.</w:t>
      </w:r>
    </w:p>
    <w:p w14:paraId="0B8639A3" w14:textId="70D8A400" w:rsidR="007E5A64" w:rsidRPr="00A255AD" w:rsidRDefault="007E5A64" w:rsidP="00E45A77">
      <w:pPr>
        <w:pStyle w:val="2"/>
        <w:spacing w:before="240" w:after="120" w:line="360" w:lineRule="auto"/>
        <w:ind w:firstLine="510"/>
        <w:jc w:val="left"/>
        <w:rPr>
          <w:sz w:val="28"/>
          <w:szCs w:val="28"/>
        </w:rPr>
      </w:pPr>
      <w:r w:rsidRPr="00A255AD">
        <w:rPr>
          <w:sz w:val="28"/>
          <w:szCs w:val="28"/>
        </w:rPr>
        <w:t>2 Нормативные ссылки</w:t>
      </w:r>
    </w:p>
    <w:p w14:paraId="375DE820" w14:textId="77777777" w:rsidR="00BE0232" w:rsidRPr="00D46FB4" w:rsidRDefault="00BE0232" w:rsidP="00E45A77">
      <w:pPr>
        <w:pStyle w:val="af0"/>
        <w:spacing w:line="360" w:lineRule="auto"/>
        <w:ind w:firstLine="510"/>
        <w:jc w:val="both"/>
        <w:rPr>
          <w:rFonts w:ascii="Arial" w:hAnsi="Arial" w:cs="Arial"/>
        </w:rPr>
      </w:pPr>
      <w:r w:rsidRPr="00D46FB4">
        <w:rPr>
          <w:rFonts w:ascii="Arial" w:hAnsi="Arial" w:cs="Arial"/>
        </w:rPr>
        <w:t xml:space="preserve">В настоящем стандарте использованы нормативные ссылки на следующие </w:t>
      </w:r>
      <w:r>
        <w:rPr>
          <w:rFonts w:ascii="Arial" w:hAnsi="Arial" w:cs="Arial"/>
        </w:rPr>
        <w:t xml:space="preserve">межгосударственные </w:t>
      </w:r>
      <w:r w:rsidRPr="00D46FB4">
        <w:rPr>
          <w:rFonts w:ascii="Arial" w:hAnsi="Arial" w:cs="Arial"/>
        </w:rPr>
        <w:t>стандарты:</w:t>
      </w:r>
    </w:p>
    <w:p w14:paraId="289ED929" w14:textId="77777777" w:rsidR="004C2CF0" w:rsidRPr="00354038" w:rsidRDefault="004C2CF0" w:rsidP="004C2CF0">
      <w:pPr>
        <w:tabs>
          <w:tab w:val="num" w:pos="284"/>
        </w:tabs>
        <w:spacing w:line="360" w:lineRule="auto"/>
        <w:ind w:firstLine="510"/>
        <w:jc w:val="both"/>
        <w:rPr>
          <w:rFonts w:ascii="Arial" w:hAnsi="Arial" w:cs="Arial"/>
        </w:rPr>
      </w:pPr>
      <w:r w:rsidRPr="00354038">
        <w:rPr>
          <w:rFonts w:ascii="Arial" w:hAnsi="Arial" w:cs="Arial"/>
        </w:rPr>
        <w:t>ГОСТ 12.1.005</w:t>
      </w:r>
      <w:r>
        <w:rPr>
          <w:rFonts w:ascii="Arial" w:hAnsi="Arial" w:cs="Arial"/>
        </w:rPr>
        <w:t xml:space="preserve"> </w:t>
      </w:r>
      <w:r w:rsidRPr="00354038">
        <w:rPr>
          <w:rFonts w:ascii="Arial" w:hAnsi="Arial" w:cs="Arial"/>
        </w:rPr>
        <w:t>Система стандартов безопасности труда. Общие санитарно-гигиенические требования к воздуху рабочей зоны</w:t>
      </w:r>
    </w:p>
    <w:p w14:paraId="70FDC2F2" w14:textId="77777777" w:rsidR="004C2CF0" w:rsidRPr="00354038" w:rsidRDefault="004C2CF0" w:rsidP="004C2CF0">
      <w:pPr>
        <w:tabs>
          <w:tab w:val="num" w:pos="284"/>
        </w:tabs>
        <w:spacing w:line="360" w:lineRule="auto"/>
        <w:ind w:firstLine="510"/>
        <w:jc w:val="both"/>
        <w:rPr>
          <w:rFonts w:ascii="Arial" w:hAnsi="Arial" w:cs="Arial"/>
        </w:rPr>
      </w:pPr>
      <w:r w:rsidRPr="00354038">
        <w:rPr>
          <w:rFonts w:ascii="Arial" w:hAnsi="Arial" w:cs="Arial"/>
        </w:rPr>
        <w:t>ГОСТ 12.1.007</w:t>
      </w:r>
      <w:r>
        <w:rPr>
          <w:rFonts w:ascii="Arial" w:hAnsi="Arial" w:cs="Arial"/>
        </w:rPr>
        <w:t xml:space="preserve"> </w:t>
      </w:r>
      <w:r w:rsidRPr="00354038">
        <w:rPr>
          <w:rFonts w:ascii="Arial" w:hAnsi="Arial" w:cs="Arial"/>
        </w:rPr>
        <w:t>Система стандартов безопасности труда. Вредные вещества. Классификация и общие требования безопасности</w:t>
      </w:r>
    </w:p>
    <w:p w14:paraId="522CC1F0" w14:textId="77777777" w:rsidR="004C2CF0" w:rsidRPr="004C2CF0" w:rsidRDefault="004C2CF0" w:rsidP="004C2CF0">
      <w:pPr>
        <w:pStyle w:val="a5"/>
        <w:keepLines/>
        <w:spacing w:line="360" w:lineRule="auto"/>
        <w:ind w:firstLine="510"/>
        <w:rPr>
          <w:rFonts w:ascii="Arial" w:hAnsi="Arial" w:cs="Arial"/>
          <w:i w:val="0"/>
          <w:iCs w:val="0"/>
        </w:rPr>
      </w:pPr>
      <w:r w:rsidRPr="004C2CF0">
        <w:rPr>
          <w:rFonts w:ascii="Arial" w:hAnsi="Arial" w:cs="Arial"/>
          <w:i w:val="0"/>
          <w:iCs w:val="0"/>
        </w:rPr>
        <w:t>ГОСТ 12.2.007.9 (МЭК 519-1-84) Безопасность электротермического оборудования. Часть 1. Общие требования</w:t>
      </w:r>
    </w:p>
    <w:p w14:paraId="1A18F021" w14:textId="77777777" w:rsidR="004C2CF0" w:rsidRPr="004C2CF0" w:rsidRDefault="004C2CF0" w:rsidP="004C2CF0">
      <w:pPr>
        <w:pStyle w:val="a5"/>
        <w:keepLines/>
        <w:spacing w:line="360" w:lineRule="auto"/>
        <w:ind w:firstLine="510"/>
        <w:rPr>
          <w:rFonts w:ascii="Arial" w:hAnsi="Arial" w:cs="Arial"/>
          <w:i w:val="0"/>
          <w:iCs w:val="0"/>
        </w:rPr>
      </w:pPr>
      <w:r w:rsidRPr="004C2CF0">
        <w:rPr>
          <w:rFonts w:ascii="Arial" w:hAnsi="Arial" w:cs="Arial"/>
          <w:i w:val="0"/>
          <w:iCs w:val="0"/>
        </w:rPr>
        <w:t>ГОСТ 12.3.009 Система стандартов безопасности труда. Работы погрузочно-разгрузочные. Общие требования безопасности</w:t>
      </w:r>
    </w:p>
    <w:p w14:paraId="49C0D098" w14:textId="77777777" w:rsidR="004C2CF0" w:rsidRPr="004C2CF0" w:rsidRDefault="004C2CF0" w:rsidP="004C2CF0">
      <w:pPr>
        <w:pStyle w:val="a5"/>
        <w:keepLines/>
        <w:spacing w:line="360" w:lineRule="auto"/>
        <w:ind w:firstLine="510"/>
        <w:rPr>
          <w:rFonts w:ascii="Arial" w:hAnsi="Arial" w:cs="Arial"/>
          <w:i w:val="0"/>
          <w:iCs w:val="0"/>
        </w:rPr>
      </w:pPr>
      <w:r w:rsidRPr="004C2CF0">
        <w:rPr>
          <w:rFonts w:ascii="Arial" w:hAnsi="Arial" w:cs="Arial"/>
          <w:i w:val="0"/>
          <w:iCs w:val="0"/>
        </w:rPr>
        <w:t>ГОСТ 12.4.028 Система стандартов безопасности труда. Респираторы ШБ-1 «Лепесток». Технические условия</w:t>
      </w:r>
    </w:p>
    <w:p w14:paraId="050F3050" w14:textId="77777777" w:rsidR="004C2CF0" w:rsidRPr="004C2CF0" w:rsidRDefault="004C2CF0" w:rsidP="004C2CF0">
      <w:pPr>
        <w:pStyle w:val="a5"/>
        <w:keepLines/>
        <w:spacing w:line="360" w:lineRule="auto"/>
        <w:ind w:firstLine="510"/>
        <w:rPr>
          <w:rFonts w:ascii="Arial" w:hAnsi="Arial" w:cs="Arial"/>
          <w:i w:val="0"/>
          <w:iCs w:val="0"/>
        </w:rPr>
      </w:pPr>
      <w:r w:rsidRPr="004C2CF0">
        <w:rPr>
          <w:rFonts w:ascii="Arial" w:hAnsi="Arial" w:cs="Arial"/>
          <w:i w:val="0"/>
          <w:iCs w:val="0"/>
        </w:rPr>
        <w:t>ГОСТ 12.4.041 Система стандартов безопасности труда. Средства индивидуальной защиты органов дыхания фильтрующие. Общие технические требования</w:t>
      </w:r>
    </w:p>
    <w:p w14:paraId="32BD1F6A" w14:textId="77777777" w:rsidR="004C2CF0" w:rsidRPr="004C2CF0" w:rsidRDefault="004C2CF0" w:rsidP="004C2CF0">
      <w:pPr>
        <w:pStyle w:val="a5"/>
        <w:keepLines/>
        <w:spacing w:line="360" w:lineRule="auto"/>
        <w:ind w:firstLine="510"/>
        <w:rPr>
          <w:rFonts w:ascii="Arial" w:hAnsi="Arial" w:cs="Arial"/>
          <w:i w:val="0"/>
          <w:iCs w:val="0"/>
        </w:rPr>
      </w:pPr>
      <w:r w:rsidRPr="004C2CF0">
        <w:rPr>
          <w:rFonts w:ascii="Arial" w:hAnsi="Arial" w:cs="Arial"/>
          <w:i w:val="0"/>
          <w:iCs w:val="0"/>
        </w:rPr>
        <w:t>ГОСТ 17.0.0.01 Система стандартов в области охраны природы и улучшения использования природных ресурсов. Основные положения</w:t>
      </w:r>
    </w:p>
    <w:p w14:paraId="1C6B01BF" w14:textId="15CCBB4D" w:rsidR="004C2CF0" w:rsidRDefault="004C2CF0" w:rsidP="004C2CF0">
      <w:pPr>
        <w:pStyle w:val="a5"/>
        <w:keepLines/>
        <w:spacing w:line="360" w:lineRule="auto"/>
        <w:ind w:firstLine="510"/>
        <w:rPr>
          <w:rFonts w:ascii="Arial" w:hAnsi="Arial" w:cs="Arial"/>
          <w:i w:val="0"/>
          <w:iCs w:val="0"/>
        </w:rPr>
      </w:pPr>
      <w:r w:rsidRPr="004C2CF0">
        <w:rPr>
          <w:rFonts w:ascii="Arial" w:hAnsi="Arial" w:cs="Arial"/>
          <w:i w:val="0"/>
          <w:iCs w:val="0"/>
        </w:rPr>
        <w:lastRenderedPageBreak/>
        <w:t>ГОСТ 17.2.3.02</w:t>
      </w:r>
      <w:r w:rsidRPr="004C2CF0">
        <w:rPr>
          <w:rStyle w:val="af4"/>
          <w:rFonts w:ascii="Arial" w:hAnsi="Arial" w:cs="Arial"/>
          <w:i w:val="0"/>
          <w:iCs w:val="0"/>
        </w:rPr>
        <w:footnoteReference w:id="1"/>
      </w:r>
      <w:r w:rsidRPr="004C2CF0">
        <w:rPr>
          <w:rFonts w:ascii="Arial" w:hAnsi="Arial" w:cs="Arial"/>
          <w:i w:val="0"/>
          <w:iCs w:val="0"/>
        </w:rPr>
        <w:t xml:space="preserve"> Правила установления допустимых выбросов загрязняющих веществ промышленными предприятиями</w:t>
      </w:r>
    </w:p>
    <w:p w14:paraId="568E3504" w14:textId="3407F35A" w:rsidR="00296B3C" w:rsidRDefault="00296B3C" w:rsidP="00296B3C">
      <w:pPr>
        <w:pStyle w:val="af0"/>
        <w:spacing w:line="360" w:lineRule="auto"/>
        <w:ind w:firstLine="567"/>
        <w:jc w:val="both"/>
        <w:rPr>
          <w:rFonts w:ascii="Arial" w:hAnsi="Arial" w:cs="Arial"/>
        </w:rPr>
      </w:pPr>
      <w:r w:rsidRPr="00EC5290">
        <w:rPr>
          <w:rFonts w:ascii="Arial" w:hAnsi="Arial" w:cs="Arial"/>
          <w:bCs/>
          <w:iCs/>
        </w:rPr>
        <w:t xml:space="preserve">ГОСТ </w:t>
      </w:r>
      <w:r w:rsidRPr="00EC5290">
        <w:rPr>
          <w:rFonts w:ascii="Arial" w:hAnsi="Arial" w:cs="Arial"/>
          <w:bCs/>
          <w:iCs/>
          <w:lang w:val="en-US"/>
        </w:rPr>
        <w:t>OIML</w:t>
      </w:r>
      <w:r w:rsidRPr="00EC5290">
        <w:rPr>
          <w:rFonts w:ascii="Arial" w:hAnsi="Arial" w:cs="Arial"/>
          <w:bCs/>
          <w:iCs/>
        </w:rPr>
        <w:t xml:space="preserve"> </w:t>
      </w:r>
      <w:r w:rsidRPr="00EC5290">
        <w:rPr>
          <w:rFonts w:ascii="Arial" w:hAnsi="Arial" w:cs="Arial"/>
          <w:bCs/>
          <w:iCs/>
          <w:lang w:val="en-US"/>
        </w:rPr>
        <w:t>R</w:t>
      </w:r>
      <w:r w:rsidRPr="00EC5290">
        <w:rPr>
          <w:rFonts w:ascii="Arial" w:hAnsi="Arial" w:cs="Arial"/>
          <w:bCs/>
          <w:iCs/>
        </w:rPr>
        <w:t xml:space="preserve"> 76–</w:t>
      </w:r>
      <w:r w:rsidR="00633FAC" w:rsidRPr="00EC5290">
        <w:rPr>
          <w:rFonts w:ascii="Arial" w:hAnsi="Arial" w:cs="Arial"/>
          <w:bCs/>
          <w:iCs/>
        </w:rPr>
        <w:t>1 Государственная</w:t>
      </w:r>
      <w:r w:rsidRPr="00EC5290">
        <w:rPr>
          <w:rFonts w:ascii="Arial" w:hAnsi="Arial" w:cs="Arial"/>
        </w:rPr>
        <w:t xml:space="preserve"> система обеспечения единства измерений. Весы неавтоматического действия. Часть 1. Метрологические и технические требования. Испытания</w:t>
      </w:r>
    </w:p>
    <w:p w14:paraId="4414C6B2" w14:textId="4D7672DC" w:rsidR="00A0393C" w:rsidRPr="00A0393C" w:rsidRDefault="00A0393C" w:rsidP="00296B3C">
      <w:pPr>
        <w:pStyle w:val="af0"/>
        <w:spacing w:line="360" w:lineRule="auto"/>
        <w:ind w:firstLine="567"/>
        <w:jc w:val="both"/>
        <w:rPr>
          <w:rFonts w:ascii="Arial" w:hAnsi="Arial" w:cs="Arial"/>
          <w:bCs/>
          <w:iCs/>
        </w:rPr>
      </w:pPr>
      <w:r w:rsidRPr="00A0393C">
        <w:rPr>
          <w:rFonts w:ascii="Arial" w:hAnsi="Arial" w:cs="Arial"/>
        </w:rPr>
        <w:t xml:space="preserve">ГОСТ 162 </w:t>
      </w:r>
      <w:proofErr w:type="spellStart"/>
      <w:r w:rsidRPr="00A0393C">
        <w:rPr>
          <w:rFonts w:ascii="Arial" w:hAnsi="Arial" w:cs="Arial"/>
        </w:rPr>
        <w:t>Штангенглубиномеры</w:t>
      </w:r>
      <w:proofErr w:type="spellEnd"/>
      <w:r w:rsidRPr="00A0393C">
        <w:rPr>
          <w:rFonts w:ascii="Arial" w:hAnsi="Arial" w:cs="Arial"/>
        </w:rPr>
        <w:t>. Технические условия</w:t>
      </w:r>
    </w:p>
    <w:p w14:paraId="69646C68" w14:textId="4295C171" w:rsidR="001136CE" w:rsidRDefault="001136CE" w:rsidP="004C2CF0">
      <w:pPr>
        <w:pStyle w:val="a5"/>
        <w:keepLines/>
        <w:spacing w:line="360" w:lineRule="auto"/>
        <w:ind w:firstLine="510"/>
        <w:rPr>
          <w:rFonts w:ascii="Arial" w:hAnsi="Arial" w:cs="Arial"/>
          <w:i w:val="0"/>
          <w:iCs w:val="0"/>
          <w:lang w:val="ru-RU"/>
        </w:rPr>
      </w:pPr>
      <w:r w:rsidRPr="001136CE">
        <w:rPr>
          <w:rFonts w:ascii="Arial" w:hAnsi="Arial" w:cs="Arial"/>
          <w:i w:val="0"/>
          <w:iCs w:val="0"/>
        </w:rPr>
        <w:t>ГОСТ 166</w:t>
      </w:r>
      <w:r w:rsidRPr="001136CE">
        <w:rPr>
          <w:rFonts w:ascii="Arial" w:hAnsi="Arial" w:cs="Arial"/>
          <w:i w:val="0"/>
          <w:iCs w:val="0"/>
          <w:lang w:val="ru-RU"/>
        </w:rPr>
        <w:t xml:space="preserve"> Штангенциркули. Технические условия</w:t>
      </w:r>
    </w:p>
    <w:p w14:paraId="062AF255" w14:textId="0CF5A946" w:rsidR="0055485C" w:rsidRDefault="0055485C" w:rsidP="004C2CF0">
      <w:pPr>
        <w:pStyle w:val="a5"/>
        <w:keepLines/>
        <w:spacing w:line="360" w:lineRule="auto"/>
        <w:ind w:firstLine="510"/>
        <w:rPr>
          <w:rFonts w:ascii="Arial" w:hAnsi="Arial" w:cs="Arial"/>
          <w:i w:val="0"/>
          <w:iCs w:val="0"/>
        </w:rPr>
      </w:pPr>
      <w:r w:rsidRPr="0055485C">
        <w:rPr>
          <w:rFonts w:ascii="Arial" w:hAnsi="Arial" w:cs="Arial"/>
          <w:i w:val="0"/>
          <w:iCs w:val="0"/>
          <w:lang w:val="ru-RU"/>
        </w:rPr>
        <w:t xml:space="preserve">ГОСТ 427 </w:t>
      </w:r>
      <w:r w:rsidRPr="0055485C">
        <w:rPr>
          <w:rFonts w:ascii="Arial" w:hAnsi="Arial" w:cs="Arial"/>
          <w:i w:val="0"/>
          <w:iCs w:val="0"/>
        </w:rPr>
        <w:t>Линейки измерительные металлические. Технические условия</w:t>
      </w:r>
    </w:p>
    <w:p w14:paraId="476BA843" w14:textId="27F4CEAB" w:rsidR="00E73B7A" w:rsidRDefault="00E73B7A" w:rsidP="004C2CF0">
      <w:pPr>
        <w:pStyle w:val="a5"/>
        <w:keepLines/>
        <w:spacing w:line="360" w:lineRule="auto"/>
        <w:ind w:firstLine="510"/>
        <w:rPr>
          <w:rFonts w:ascii="Arial" w:hAnsi="Arial" w:cs="Arial"/>
          <w:i w:val="0"/>
          <w:iCs w:val="0"/>
        </w:rPr>
      </w:pPr>
      <w:r w:rsidRPr="00E73B7A">
        <w:rPr>
          <w:rFonts w:ascii="Arial" w:hAnsi="Arial" w:cs="Arial"/>
          <w:i w:val="0"/>
          <w:iCs w:val="0"/>
        </w:rPr>
        <w:t>ГОСТ 450 Кальций хлористый технический. Технические условия</w:t>
      </w:r>
    </w:p>
    <w:p w14:paraId="75A932E3" w14:textId="0C23688A" w:rsidR="00AF33CC" w:rsidRPr="00AF33CC" w:rsidRDefault="00AF33CC" w:rsidP="004C2CF0">
      <w:pPr>
        <w:pStyle w:val="a5"/>
        <w:keepLines/>
        <w:spacing w:line="360" w:lineRule="auto"/>
        <w:ind w:firstLine="510"/>
        <w:rPr>
          <w:rFonts w:ascii="Arial" w:hAnsi="Arial" w:cs="Arial"/>
          <w:i w:val="0"/>
          <w:iCs w:val="0"/>
          <w:lang w:val="ru-RU"/>
        </w:rPr>
      </w:pPr>
      <w:r w:rsidRPr="00AF33CC">
        <w:rPr>
          <w:rFonts w:ascii="Arial" w:hAnsi="Arial" w:cs="Arial"/>
          <w:i w:val="0"/>
          <w:iCs w:val="0"/>
          <w:lang w:val="ru-RU"/>
        </w:rPr>
        <w:t xml:space="preserve">ГОСТ 2226 </w:t>
      </w:r>
      <w:r w:rsidRPr="00AF33CC">
        <w:rPr>
          <w:rFonts w:ascii="Arial" w:hAnsi="Arial" w:cs="Arial"/>
          <w:i w:val="0"/>
          <w:iCs w:val="0"/>
        </w:rPr>
        <w:t>Мешки из бумаги и комбинированных материалов Общие технические условия</w:t>
      </w:r>
    </w:p>
    <w:p w14:paraId="090D7FF3" w14:textId="04DFA6BE" w:rsidR="00752D04" w:rsidRPr="00752D04" w:rsidRDefault="00752D04" w:rsidP="004C2CF0">
      <w:pPr>
        <w:pStyle w:val="a5"/>
        <w:keepLines/>
        <w:spacing w:line="360" w:lineRule="auto"/>
        <w:ind w:firstLine="510"/>
        <w:rPr>
          <w:rFonts w:ascii="Arial" w:hAnsi="Arial" w:cs="Arial"/>
          <w:i w:val="0"/>
          <w:iCs w:val="0"/>
          <w:lang w:val="ru-RU"/>
        </w:rPr>
      </w:pPr>
      <w:r w:rsidRPr="00752D04">
        <w:rPr>
          <w:rFonts w:ascii="Arial" w:hAnsi="Arial" w:cs="Arial"/>
          <w:i w:val="0"/>
          <w:iCs w:val="0"/>
          <w:lang w:val="ru-RU"/>
        </w:rPr>
        <w:t xml:space="preserve">ГОСТ 5044 </w:t>
      </w:r>
      <w:r w:rsidRPr="00752D04">
        <w:rPr>
          <w:rFonts w:ascii="Arial" w:hAnsi="Arial" w:cs="Arial"/>
          <w:i w:val="0"/>
          <w:iCs w:val="0"/>
        </w:rPr>
        <w:t>Барабаны стальные тонкостенные для химических продуктов. Технические условия</w:t>
      </w:r>
    </w:p>
    <w:p w14:paraId="2F18AF14" w14:textId="7DE5F151" w:rsidR="004A541A" w:rsidRDefault="004A541A" w:rsidP="004C2CF0">
      <w:pPr>
        <w:pStyle w:val="a5"/>
        <w:keepLines/>
        <w:spacing w:line="360" w:lineRule="auto"/>
        <w:ind w:firstLine="510"/>
        <w:rPr>
          <w:rFonts w:ascii="Arial" w:hAnsi="Arial" w:cs="Arial"/>
          <w:i w:val="0"/>
          <w:iCs w:val="0"/>
        </w:rPr>
      </w:pPr>
      <w:r w:rsidRPr="004A541A">
        <w:rPr>
          <w:rFonts w:ascii="Arial" w:hAnsi="Arial" w:cs="Arial"/>
          <w:i w:val="0"/>
          <w:iCs w:val="0"/>
        </w:rPr>
        <w:t>ГОСТ 6507 Микрометры. Технические условия</w:t>
      </w:r>
    </w:p>
    <w:p w14:paraId="0436D488" w14:textId="300F94B2" w:rsidR="00F94F90" w:rsidRPr="006B77DE" w:rsidRDefault="00F94F90" w:rsidP="00F94F90">
      <w:pPr>
        <w:pStyle w:val="af0"/>
        <w:spacing w:line="360" w:lineRule="auto"/>
        <w:ind w:firstLine="510"/>
        <w:jc w:val="both"/>
        <w:rPr>
          <w:rFonts w:ascii="Arial" w:hAnsi="Arial" w:cs="Arial"/>
        </w:rPr>
      </w:pPr>
      <w:r w:rsidRPr="006B77DE">
        <w:rPr>
          <w:rFonts w:ascii="Arial" w:hAnsi="Arial" w:cs="Arial"/>
        </w:rPr>
        <w:t>ГОСТ 6709</w:t>
      </w:r>
      <w:r w:rsidRPr="006B77DE">
        <w:rPr>
          <w:rStyle w:val="af4"/>
          <w:rFonts w:ascii="Arial" w:hAnsi="Arial" w:cs="Arial"/>
        </w:rPr>
        <w:footnoteReference w:id="2"/>
      </w:r>
      <w:r w:rsidRPr="006B77DE">
        <w:rPr>
          <w:rFonts w:ascii="Arial" w:hAnsi="Arial" w:cs="Arial"/>
        </w:rPr>
        <w:t xml:space="preserve"> Вода дистиллированная. Технические условия</w:t>
      </w:r>
    </w:p>
    <w:p w14:paraId="5D84AFEC" w14:textId="54159001" w:rsidR="00B65D44" w:rsidRDefault="00B65D44" w:rsidP="004C2CF0">
      <w:pPr>
        <w:pStyle w:val="a5"/>
        <w:keepLines/>
        <w:spacing w:line="360" w:lineRule="auto"/>
        <w:ind w:firstLine="510"/>
        <w:rPr>
          <w:rFonts w:ascii="Arial" w:hAnsi="Arial" w:cs="Arial"/>
          <w:i w:val="0"/>
          <w:iCs w:val="0"/>
        </w:rPr>
      </w:pPr>
      <w:r w:rsidRPr="00B65D44">
        <w:rPr>
          <w:rFonts w:ascii="Arial" w:hAnsi="Arial" w:cs="Arial"/>
          <w:i w:val="0"/>
          <w:iCs w:val="0"/>
        </w:rPr>
        <w:t xml:space="preserve">ГОСТ 9941 Трубы бесшовные холодно- и </w:t>
      </w:r>
      <w:proofErr w:type="spellStart"/>
      <w:r w:rsidRPr="00B65D44">
        <w:rPr>
          <w:rFonts w:ascii="Arial" w:hAnsi="Arial" w:cs="Arial"/>
          <w:i w:val="0"/>
          <w:iCs w:val="0"/>
        </w:rPr>
        <w:t>теплодеформированные</w:t>
      </w:r>
      <w:proofErr w:type="spellEnd"/>
      <w:r w:rsidRPr="00B65D44">
        <w:rPr>
          <w:rFonts w:ascii="Arial" w:hAnsi="Arial" w:cs="Arial"/>
          <w:i w:val="0"/>
          <w:iCs w:val="0"/>
        </w:rPr>
        <w:t xml:space="preserve"> из коррозионно-стойкой стали. Технические условия</w:t>
      </w:r>
    </w:p>
    <w:p w14:paraId="5A425299" w14:textId="04DED1E2" w:rsidR="00AF33CC" w:rsidRPr="00AF33CC" w:rsidRDefault="00AF33CC" w:rsidP="004C2CF0">
      <w:pPr>
        <w:pStyle w:val="a5"/>
        <w:keepLines/>
        <w:spacing w:line="360" w:lineRule="auto"/>
        <w:ind w:firstLine="510"/>
        <w:rPr>
          <w:rFonts w:ascii="Arial" w:hAnsi="Arial" w:cs="Arial"/>
          <w:i w:val="0"/>
          <w:iCs w:val="0"/>
          <w:lang w:val="ru-RU"/>
        </w:rPr>
      </w:pPr>
      <w:r w:rsidRPr="00AF33CC">
        <w:rPr>
          <w:rFonts w:ascii="Arial" w:hAnsi="Arial" w:cs="Arial"/>
          <w:i w:val="0"/>
          <w:iCs w:val="0"/>
          <w:lang w:val="ru-RU"/>
        </w:rPr>
        <w:t xml:space="preserve">ГОСТ 10198 </w:t>
      </w:r>
      <w:r w:rsidRPr="00AF33CC">
        <w:rPr>
          <w:rFonts w:ascii="Arial" w:hAnsi="Arial" w:cs="Arial"/>
          <w:i w:val="0"/>
          <w:iCs w:val="0"/>
        </w:rPr>
        <w:t>Ящики деревянные для грузов массой св. 200 до 20000 кг. Общие технические условия</w:t>
      </w:r>
    </w:p>
    <w:p w14:paraId="2D4E00E8" w14:textId="19673662" w:rsidR="00752D04" w:rsidRPr="00752D04" w:rsidRDefault="00752D04" w:rsidP="004C2CF0">
      <w:pPr>
        <w:pStyle w:val="a5"/>
        <w:keepLines/>
        <w:spacing w:line="360" w:lineRule="auto"/>
        <w:ind w:firstLine="510"/>
        <w:rPr>
          <w:rFonts w:ascii="Arial" w:hAnsi="Arial" w:cs="Arial"/>
          <w:i w:val="0"/>
          <w:iCs w:val="0"/>
          <w:lang w:val="ru-RU"/>
        </w:rPr>
      </w:pPr>
      <w:r w:rsidRPr="00752D04">
        <w:rPr>
          <w:rFonts w:ascii="Arial" w:hAnsi="Arial" w:cs="Arial"/>
          <w:i w:val="0"/>
          <w:iCs w:val="0"/>
          <w:lang w:val="ru-RU"/>
        </w:rPr>
        <w:t xml:space="preserve">ГОСТ 10354 </w:t>
      </w:r>
      <w:r w:rsidRPr="00752D04">
        <w:rPr>
          <w:rFonts w:ascii="Arial" w:hAnsi="Arial" w:cs="Arial"/>
          <w:i w:val="0"/>
          <w:iCs w:val="0"/>
        </w:rPr>
        <w:t>Пленка полиэтиленовая. Технические условия</w:t>
      </w:r>
    </w:p>
    <w:p w14:paraId="28B73520" w14:textId="5C9EDC7E" w:rsidR="0055485C" w:rsidRDefault="0055485C" w:rsidP="004C2CF0">
      <w:pPr>
        <w:pStyle w:val="a5"/>
        <w:keepLines/>
        <w:spacing w:line="360" w:lineRule="auto"/>
        <w:ind w:firstLine="510"/>
        <w:rPr>
          <w:rFonts w:ascii="Arial" w:hAnsi="Arial" w:cs="Arial"/>
          <w:i w:val="0"/>
          <w:iCs w:val="0"/>
        </w:rPr>
      </w:pPr>
      <w:r w:rsidRPr="0055485C">
        <w:rPr>
          <w:rFonts w:ascii="Arial" w:hAnsi="Arial" w:cs="Arial"/>
          <w:i w:val="0"/>
          <w:iCs w:val="0"/>
        </w:rPr>
        <w:t>ГОСТ 10905</w:t>
      </w:r>
      <w:r w:rsidRPr="0055485C">
        <w:rPr>
          <w:rFonts w:ascii="Arial" w:hAnsi="Arial" w:cs="Arial"/>
          <w:i w:val="0"/>
          <w:iCs w:val="0"/>
          <w:lang w:val="ru-RU"/>
        </w:rPr>
        <w:t xml:space="preserve"> </w:t>
      </w:r>
      <w:r w:rsidRPr="0055485C">
        <w:rPr>
          <w:rFonts w:ascii="Arial" w:hAnsi="Arial" w:cs="Arial"/>
          <w:i w:val="0"/>
          <w:iCs w:val="0"/>
        </w:rPr>
        <w:t>Плиты поверочные и разметочные. Технические условия</w:t>
      </w:r>
    </w:p>
    <w:p w14:paraId="557DA4C4" w14:textId="7CB61438" w:rsidR="00606D17" w:rsidRDefault="00606D17" w:rsidP="004C2CF0">
      <w:pPr>
        <w:pStyle w:val="a5"/>
        <w:keepLines/>
        <w:spacing w:line="360" w:lineRule="auto"/>
        <w:ind w:firstLine="510"/>
        <w:rPr>
          <w:rFonts w:ascii="Arial" w:hAnsi="Arial" w:cs="Arial"/>
          <w:i w:val="0"/>
          <w:iCs w:val="0"/>
        </w:rPr>
      </w:pPr>
      <w:r w:rsidRPr="00606D17">
        <w:rPr>
          <w:rFonts w:ascii="Arial" w:hAnsi="Arial" w:cs="Arial"/>
          <w:i w:val="0"/>
          <w:iCs w:val="0"/>
        </w:rPr>
        <w:t>ГОСТ 12766.1 Проволока из прецизионных сплавов с высоким электрическим сопротивлением. Технические условия</w:t>
      </w:r>
    </w:p>
    <w:p w14:paraId="7032B488" w14:textId="15E50F91" w:rsidR="005638EF" w:rsidRPr="005638EF" w:rsidRDefault="005638EF" w:rsidP="004C2CF0">
      <w:pPr>
        <w:pStyle w:val="a5"/>
        <w:keepLines/>
        <w:spacing w:line="360" w:lineRule="auto"/>
        <w:ind w:firstLine="510"/>
        <w:rPr>
          <w:rFonts w:ascii="Arial" w:hAnsi="Arial" w:cs="Arial"/>
          <w:i w:val="0"/>
          <w:iCs w:val="0"/>
          <w:lang w:val="ru-RU"/>
        </w:rPr>
      </w:pPr>
      <w:r w:rsidRPr="005638EF">
        <w:rPr>
          <w:rFonts w:ascii="Arial" w:hAnsi="Arial" w:cs="Arial"/>
          <w:i w:val="0"/>
          <w:iCs w:val="0"/>
          <w:lang w:val="ru-RU"/>
        </w:rPr>
        <w:t>ГОСТ 14192</w:t>
      </w:r>
      <w:r w:rsidRPr="005638EF">
        <w:rPr>
          <w:rFonts w:ascii="Arial" w:hAnsi="Arial" w:cs="Arial"/>
          <w:i w:val="0"/>
          <w:iCs w:val="0"/>
        </w:rPr>
        <w:t xml:space="preserve"> Маркировка грузов</w:t>
      </w:r>
    </w:p>
    <w:p w14:paraId="14D3F200" w14:textId="1B74BECE" w:rsidR="00606D17" w:rsidRDefault="00606D17" w:rsidP="004C2CF0">
      <w:pPr>
        <w:pStyle w:val="a5"/>
        <w:keepLines/>
        <w:spacing w:line="360" w:lineRule="auto"/>
        <w:ind w:firstLine="510"/>
        <w:rPr>
          <w:rFonts w:ascii="Arial" w:hAnsi="Arial" w:cs="Arial"/>
          <w:i w:val="0"/>
          <w:iCs w:val="0"/>
        </w:rPr>
      </w:pPr>
      <w:r w:rsidRPr="00606D17">
        <w:rPr>
          <w:rFonts w:ascii="Arial" w:hAnsi="Arial" w:cs="Arial"/>
          <w:i w:val="0"/>
          <w:iCs w:val="0"/>
        </w:rPr>
        <w:t>ГОСТ 17305 Проволока из углеродистой конструкционной стали. Технические условия</w:t>
      </w:r>
    </w:p>
    <w:p w14:paraId="68C8AB44" w14:textId="5EACD05B" w:rsidR="00C6491C" w:rsidRPr="00C6491C" w:rsidRDefault="00C6491C" w:rsidP="004C2CF0">
      <w:pPr>
        <w:pStyle w:val="a5"/>
        <w:keepLines/>
        <w:spacing w:line="360" w:lineRule="auto"/>
        <w:ind w:firstLine="510"/>
        <w:rPr>
          <w:rFonts w:ascii="Arial" w:hAnsi="Arial" w:cs="Arial"/>
          <w:i w:val="0"/>
          <w:iCs w:val="0"/>
          <w:lang w:val="ru-RU"/>
        </w:rPr>
      </w:pPr>
      <w:r w:rsidRPr="00C6491C">
        <w:rPr>
          <w:rFonts w:ascii="Arial" w:hAnsi="Arial" w:cs="Arial"/>
          <w:i w:val="0"/>
          <w:iCs w:val="0"/>
          <w:lang w:val="ru-RU"/>
        </w:rPr>
        <w:t xml:space="preserve">ГОСТ 17811 </w:t>
      </w:r>
      <w:r w:rsidRPr="00C6491C">
        <w:rPr>
          <w:rFonts w:ascii="Arial" w:hAnsi="Arial" w:cs="Arial"/>
          <w:i w:val="0"/>
          <w:iCs w:val="0"/>
        </w:rPr>
        <w:t>Мешки полиэтиленовые для химической продукции. Технические условия</w:t>
      </w:r>
    </w:p>
    <w:p w14:paraId="6ADB504A" w14:textId="7AB9D7A7" w:rsidR="00B65D44" w:rsidRDefault="00B65D44" w:rsidP="004C2CF0">
      <w:pPr>
        <w:pStyle w:val="a5"/>
        <w:keepLines/>
        <w:spacing w:line="360" w:lineRule="auto"/>
        <w:ind w:firstLine="510"/>
        <w:rPr>
          <w:rFonts w:ascii="Arial" w:hAnsi="Arial" w:cs="Arial"/>
          <w:i w:val="0"/>
          <w:iCs w:val="0"/>
        </w:rPr>
      </w:pPr>
      <w:r w:rsidRPr="00B65D44">
        <w:rPr>
          <w:rFonts w:ascii="Arial" w:hAnsi="Arial" w:cs="Arial"/>
          <w:i w:val="0"/>
          <w:iCs w:val="0"/>
        </w:rPr>
        <w:t>ГОСТ 18907</w:t>
      </w:r>
      <w:r w:rsidRPr="00B65D44">
        <w:rPr>
          <w:rFonts w:ascii="Arial" w:hAnsi="Arial" w:cs="Arial"/>
          <w:i w:val="0"/>
          <w:iCs w:val="0"/>
          <w:lang w:val="ru-RU"/>
        </w:rPr>
        <w:t xml:space="preserve"> </w:t>
      </w:r>
      <w:r w:rsidRPr="00B65D44">
        <w:rPr>
          <w:rFonts w:ascii="Arial" w:hAnsi="Arial" w:cs="Arial"/>
          <w:i w:val="0"/>
          <w:iCs w:val="0"/>
        </w:rPr>
        <w:t xml:space="preserve">Прутки </w:t>
      </w:r>
      <w:proofErr w:type="spellStart"/>
      <w:r w:rsidRPr="00B65D44">
        <w:rPr>
          <w:rFonts w:ascii="Arial" w:hAnsi="Arial" w:cs="Arial"/>
          <w:i w:val="0"/>
          <w:iCs w:val="0"/>
        </w:rPr>
        <w:t>нагартованные</w:t>
      </w:r>
      <w:proofErr w:type="spellEnd"/>
      <w:r w:rsidRPr="00B65D44">
        <w:rPr>
          <w:rFonts w:ascii="Arial" w:hAnsi="Arial" w:cs="Arial"/>
          <w:i w:val="0"/>
          <w:iCs w:val="0"/>
        </w:rPr>
        <w:t>,</w:t>
      </w:r>
      <w:r>
        <w:rPr>
          <w:rFonts w:ascii="Arial" w:hAnsi="Arial" w:cs="Arial"/>
          <w:i w:val="0"/>
          <w:iCs w:val="0"/>
          <w:lang w:val="ru-RU"/>
        </w:rPr>
        <w:t xml:space="preserve"> </w:t>
      </w:r>
      <w:r w:rsidRPr="00B65D44">
        <w:rPr>
          <w:rFonts w:ascii="Arial" w:hAnsi="Arial" w:cs="Arial"/>
          <w:i w:val="0"/>
          <w:iCs w:val="0"/>
        </w:rPr>
        <w:t>термически обработанные шлифованные из высоколегированной и коррозионностойкой стали. Технические условия</w:t>
      </w:r>
    </w:p>
    <w:p w14:paraId="46931296" w14:textId="081D3B61" w:rsidR="00E73B7A" w:rsidRPr="00E73B7A" w:rsidRDefault="00E73B7A" w:rsidP="004C2CF0">
      <w:pPr>
        <w:pStyle w:val="a5"/>
        <w:keepLines/>
        <w:spacing w:line="360" w:lineRule="auto"/>
        <w:ind w:firstLine="510"/>
        <w:rPr>
          <w:rFonts w:ascii="Arial" w:hAnsi="Arial" w:cs="Arial"/>
          <w:i w:val="0"/>
          <w:iCs w:val="0"/>
          <w:lang w:val="ru-RU"/>
        </w:rPr>
      </w:pPr>
      <w:r w:rsidRPr="00E73B7A">
        <w:rPr>
          <w:rFonts w:ascii="Arial" w:hAnsi="Arial" w:cs="Arial"/>
          <w:i w:val="0"/>
          <w:iCs w:val="0"/>
        </w:rPr>
        <w:lastRenderedPageBreak/>
        <w:t>ГОСТ 19347 Купорос медный. Технические условия</w:t>
      </w:r>
    </w:p>
    <w:p w14:paraId="4EBC859B" w14:textId="20D1E4D3" w:rsidR="001136CE" w:rsidRDefault="001136CE" w:rsidP="004C2CF0">
      <w:pPr>
        <w:pStyle w:val="a5"/>
        <w:keepLines/>
        <w:spacing w:line="360" w:lineRule="auto"/>
        <w:ind w:firstLine="510"/>
        <w:rPr>
          <w:rFonts w:ascii="Arial" w:hAnsi="Arial" w:cs="Arial"/>
          <w:i w:val="0"/>
          <w:iCs w:val="0"/>
        </w:rPr>
      </w:pPr>
      <w:r w:rsidRPr="001136CE">
        <w:rPr>
          <w:rFonts w:ascii="Arial" w:hAnsi="Arial" w:cs="Arial"/>
          <w:i w:val="0"/>
          <w:iCs w:val="0"/>
        </w:rPr>
        <w:t>ГОСТ 23706</w:t>
      </w:r>
      <w:r w:rsidRPr="001136CE">
        <w:rPr>
          <w:rFonts w:ascii="Arial" w:hAnsi="Arial" w:cs="Arial"/>
          <w:i w:val="0"/>
          <w:iCs w:val="0"/>
          <w:lang w:val="ru-RU"/>
        </w:rPr>
        <w:t xml:space="preserve"> </w:t>
      </w:r>
      <w:r w:rsidRPr="001136CE">
        <w:rPr>
          <w:rFonts w:ascii="Arial" w:hAnsi="Arial" w:cs="Arial"/>
          <w:i w:val="0"/>
          <w:iCs w:val="0"/>
        </w:rPr>
        <w:t>Приборы аналоговые показывающие электроизмерительные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p w14:paraId="653828FE" w14:textId="7B279357" w:rsidR="00296B3C" w:rsidRPr="00EC5290" w:rsidRDefault="00296B3C" w:rsidP="00296B3C">
      <w:pPr>
        <w:pStyle w:val="af0"/>
        <w:spacing w:line="360" w:lineRule="auto"/>
        <w:ind w:firstLine="510"/>
        <w:jc w:val="both"/>
        <w:rPr>
          <w:rFonts w:ascii="Arial" w:hAnsi="Arial" w:cs="Arial"/>
          <w:bCs/>
          <w:iCs/>
        </w:rPr>
      </w:pPr>
      <w:r w:rsidRPr="00EC5290">
        <w:rPr>
          <w:rFonts w:ascii="Arial" w:hAnsi="Arial" w:cs="Arial"/>
          <w:bCs/>
          <w:iCs/>
        </w:rPr>
        <w:t>ГОСТ 24104</w:t>
      </w:r>
      <w:r w:rsidRPr="00EC5290">
        <w:rPr>
          <w:rStyle w:val="af4"/>
          <w:rFonts w:ascii="Arial" w:hAnsi="Arial" w:cs="Arial"/>
          <w:bCs/>
          <w:iCs/>
        </w:rPr>
        <w:footnoteReference w:id="3"/>
      </w:r>
      <w:r w:rsidRPr="00EC5290">
        <w:rPr>
          <w:rFonts w:ascii="Arial" w:hAnsi="Arial" w:cs="Arial"/>
          <w:bCs/>
          <w:iCs/>
        </w:rPr>
        <w:t xml:space="preserve"> Весы лабораторные. Общие технические требования</w:t>
      </w:r>
    </w:p>
    <w:p w14:paraId="42BCFF76" w14:textId="57CFC4AA" w:rsidR="00236CEE" w:rsidRPr="00296B3C" w:rsidRDefault="00236CEE" w:rsidP="00236CEE">
      <w:pPr>
        <w:pStyle w:val="a5"/>
        <w:keepLines/>
        <w:spacing w:line="360" w:lineRule="auto"/>
        <w:ind w:firstLine="510"/>
        <w:rPr>
          <w:rFonts w:ascii="Arial" w:hAnsi="Arial" w:cs="Arial"/>
          <w:i w:val="0"/>
          <w:iCs w:val="0"/>
          <w:lang w:val="ru-RU"/>
        </w:rPr>
      </w:pPr>
      <w:r w:rsidRPr="00296B3C">
        <w:rPr>
          <w:rFonts w:ascii="Arial" w:hAnsi="Arial" w:cs="Arial"/>
          <w:i w:val="0"/>
          <w:iCs w:val="0"/>
          <w:lang w:val="ru-RU"/>
        </w:rPr>
        <w:t xml:space="preserve">ГОСТ 24523.0 </w:t>
      </w:r>
      <w:proofErr w:type="spellStart"/>
      <w:r w:rsidRPr="00296B3C">
        <w:rPr>
          <w:rFonts w:ascii="Arial" w:hAnsi="Arial" w:cs="Arial"/>
          <w:i w:val="0"/>
          <w:iCs w:val="0"/>
          <w:snapToGrid w:val="0"/>
        </w:rPr>
        <w:t>Периклаз</w:t>
      </w:r>
      <w:proofErr w:type="spellEnd"/>
      <w:r w:rsidRPr="00296B3C">
        <w:rPr>
          <w:rFonts w:ascii="Arial" w:hAnsi="Arial" w:cs="Arial"/>
          <w:i w:val="0"/>
          <w:iCs w:val="0"/>
          <w:snapToGrid w:val="0"/>
        </w:rPr>
        <w:t xml:space="preserve"> электротехнический. Общие требования к методам химического анализа</w:t>
      </w:r>
    </w:p>
    <w:p w14:paraId="67A133DF" w14:textId="39DBD0E0" w:rsidR="00236CEE" w:rsidRPr="00296B3C" w:rsidRDefault="00236CEE" w:rsidP="00236CEE">
      <w:pPr>
        <w:pStyle w:val="a5"/>
        <w:keepLines/>
        <w:spacing w:line="360" w:lineRule="auto"/>
        <w:ind w:firstLine="510"/>
        <w:rPr>
          <w:rFonts w:ascii="Arial" w:hAnsi="Arial" w:cs="Arial"/>
          <w:i w:val="0"/>
          <w:iCs w:val="0"/>
          <w:lang w:val="ru-RU"/>
        </w:rPr>
      </w:pPr>
      <w:r w:rsidRPr="00296B3C">
        <w:rPr>
          <w:rFonts w:ascii="Arial" w:hAnsi="Arial" w:cs="Arial"/>
          <w:i w:val="0"/>
          <w:iCs w:val="0"/>
          <w:lang w:val="ru-RU"/>
        </w:rPr>
        <w:t xml:space="preserve">ГОСТ 24523.1 </w:t>
      </w:r>
      <w:proofErr w:type="spellStart"/>
      <w:r w:rsidRPr="00296B3C">
        <w:rPr>
          <w:rFonts w:ascii="Arial" w:hAnsi="Arial" w:cs="Arial"/>
          <w:i w:val="0"/>
          <w:iCs w:val="0"/>
          <w:snapToGrid w:val="0"/>
        </w:rPr>
        <w:t>Периклаз</w:t>
      </w:r>
      <w:proofErr w:type="spellEnd"/>
      <w:r w:rsidRPr="00296B3C">
        <w:rPr>
          <w:rFonts w:ascii="Arial" w:hAnsi="Arial" w:cs="Arial"/>
          <w:i w:val="0"/>
          <w:iCs w:val="0"/>
          <w:snapToGrid w:val="0"/>
        </w:rPr>
        <w:t xml:space="preserve"> электротехнический. Метод определения оксида кремния (</w:t>
      </w:r>
      <w:r w:rsidRPr="00296B3C">
        <w:rPr>
          <w:rFonts w:ascii="Arial" w:hAnsi="Arial" w:cs="Arial"/>
          <w:i w:val="0"/>
          <w:iCs w:val="0"/>
          <w:snapToGrid w:val="0"/>
          <w:lang w:val="en-US"/>
        </w:rPr>
        <w:t>IV</w:t>
      </w:r>
      <w:r w:rsidRPr="00296B3C">
        <w:rPr>
          <w:rFonts w:ascii="Arial" w:hAnsi="Arial" w:cs="Arial"/>
          <w:i w:val="0"/>
          <w:iCs w:val="0"/>
          <w:snapToGrid w:val="0"/>
        </w:rPr>
        <w:t>)</w:t>
      </w:r>
    </w:p>
    <w:p w14:paraId="2E4FE255" w14:textId="41417F03" w:rsidR="00236CEE" w:rsidRPr="00296B3C" w:rsidRDefault="00236CEE" w:rsidP="00236CEE">
      <w:pPr>
        <w:pStyle w:val="a5"/>
        <w:keepLines/>
        <w:spacing w:line="360" w:lineRule="auto"/>
        <w:ind w:firstLine="510"/>
        <w:rPr>
          <w:rFonts w:ascii="Arial" w:hAnsi="Arial" w:cs="Arial"/>
          <w:i w:val="0"/>
          <w:iCs w:val="0"/>
          <w:lang w:val="ru-RU"/>
        </w:rPr>
      </w:pPr>
      <w:r w:rsidRPr="00296B3C">
        <w:rPr>
          <w:rFonts w:ascii="Arial" w:hAnsi="Arial" w:cs="Arial"/>
          <w:i w:val="0"/>
          <w:iCs w:val="0"/>
          <w:lang w:val="ru-RU"/>
        </w:rPr>
        <w:t xml:space="preserve">ГОСТ 24523.2 </w:t>
      </w:r>
      <w:proofErr w:type="spellStart"/>
      <w:r w:rsidRPr="00296B3C">
        <w:rPr>
          <w:rFonts w:ascii="Arial" w:hAnsi="Arial" w:cs="Arial"/>
          <w:i w:val="0"/>
          <w:iCs w:val="0"/>
          <w:snapToGrid w:val="0"/>
        </w:rPr>
        <w:t>Периклаз</w:t>
      </w:r>
      <w:proofErr w:type="spellEnd"/>
      <w:r w:rsidRPr="00296B3C">
        <w:rPr>
          <w:rFonts w:ascii="Arial" w:hAnsi="Arial" w:cs="Arial"/>
          <w:i w:val="0"/>
          <w:iCs w:val="0"/>
          <w:snapToGrid w:val="0"/>
        </w:rPr>
        <w:t xml:space="preserve"> электротехнический. Метод определения </w:t>
      </w:r>
      <w:r w:rsidRPr="00296B3C">
        <w:rPr>
          <w:rFonts w:ascii="Arial" w:hAnsi="Arial" w:cs="Arial"/>
          <w:i w:val="0"/>
          <w:iCs w:val="0"/>
          <w:snapToGrid w:val="0"/>
          <w:lang w:val="ru-RU"/>
        </w:rPr>
        <w:t>оксида</w:t>
      </w:r>
      <w:r w:rsidRPr="00296B3C">
        <w:rPr>
          <w:rFonts w:ascii="Arial" w:hAnsi="Arial" w:cs="Arial"/>
          <w:i w:val="0"/>
          <w:iCs w:val="0"/>
          <w:snapToGrid w:val="0"/>
        </w:rPr>
        <w:t xml:space="preserve"> алюминия</w:t>
      </w:r>
    </w:p>
    <w:p w14:paraId="49AA9512" w14:textId="388579D6" w:rsidR="00236CEE" w:rsidRPr="00296B3C" w:rsidRDefault="00236CEE" w:rsidP="00236CEE">
      <w:pPr>
        <w:pStyle w:val="a5"/>
        <w:keepLines/>
        <w:spacing w:line="360" w:lineRule="auto"/>
        <w:ind w:firstLine="510"/>
        <w:rPr>
          <w:rFonts w:ascii="Arial" w:hAnsi="Arial" w:cs="Arial"/>
          <w:i w:val="0"/>
          <w:iCs w:val="0"/>
          <w:lang w:val="ru-RU"/>
        </w:rPr>
      </w:pPr>
      <w:r w:rsidRPr="00296B3C">
        <w:rPr>
          <w:rFonts w:ascii="Arial" w:hAnsi="Arial" w:cs="Arial"/>
          <w:i w:val="0"/>
          <w:iCs w:val="0"/>
          <w:lang w:val="ru-RU"/>
        </w:rPr>
        <w:t>ГОСТ 24523.3</w:t>
      </w:r>
      <w:r w:rsidRPr="00296B3C">
        <w:rPr>
          <w:rFonts w:ascii="Arial" w:hAnsi="Arial" w:cs="Arial"/>
          <w:i w:val="0"/>
          <w:iCs w:val="0"/>
          <w:snapToGrid w:val="0"/>
        </w:rPr>
        <w:t xml:space="preserve"> </w:t>
      </w:r>
      <w:proofErr w:type="spellStart"/>
      <w:r w:rsidRPr="00296B3C">
        <w:rPr>
          <w:rFonts w:ascii="Arial" w:hAnsi="Arial" w:cs="Arial"/>
          <w:i w:val="0"/>
          <w:iCs w:val="0"/>
          <w:snapToGrid w:val="0"/>
        </w:rPr>
        <w:t>Периклаз</w:t>
      </w:r>
      <w:proofErr w:type="spellEnd"/>
      <w:r w:rsidRPr="00296B3C">
        <w:rPr>
          <w:rFonts w:ascii="Arial" w:hAnsi="Arial" w:cs="Arial"/>
          <w:i w:val="0"/>
          <w:iCs w:val="0"/>
          <w:snapToGrid w:val="0"/>
        </w:rPr>
        <w:t xml:space="preserve"> электротехнический. Методы определения </w:t>
      </w:r>
      <w:r w:rsidRPr="00296B3C">
        <w:rPr>
          <w:rFonts w:ascii="Arial" w:hAnsi="Arial" w:cs="Arial"/>
          <w:i w:val="0"/>
          <w:iCs w:val="0"/>
          <w:snapToGrid w:val="0"/>
          <w:lang w:val="ru-RU"/>
        </w:rPr>
        <w:t>оксида</w:t>
      </w:r>
      <w:r w:rsidRPr="00296B3C">
        <w:rPr>
          <w:rFonts w:ascii="Arial" w:hAnsi="Arial" w:cs="Arial"/>
          <w:i w:val="0"/>
          <w:iCs w:val="0"/>
          <w:snapToGrid w:val="0"/>
        </w:rPr>
        <w:t xml:space="preserve"> железа</w:t>
      </w:r>
      <w:r w:rsidRPr="00296B3C">
        <w:rPr>
          <w:rFonts w:ascii="Arial" w:hAnsi="Arial" w:cs="Arial"/>
          <w:i w:val="0"/>
          <w:iCs w:val="0"/>
          <w:snapToGrid w:val="0"/>
          <w:lang w:val="ru-RU"/>
        </w:rPr>
        <w:t xml:space="preserve"> (</w:t>
      </w:r>
      <w:r w:rsidRPr="00296B3C">
        <w:rPr>
          <w:rFonts w:ascii="Arial" w:hAnsi="Arial" w:cs="Arial"/>
          <w:i w:val="0"/>
          <w:iCs w:val="0"/>
          <w:snapToGrid w:val="0"/>
          <w:lang w:val="en-US"/>
        </w:rPr>
        <w:t>III</w:t>
      </w:r>
      <w:r w:rsidRPr="00296B3C">
        <w:rPr>
          <w:rFonts w:ascii="Arial" w:hAnsi="Arial" w:cs="Arial"/>
          <w:i w:val="0"/>
          <w:iCs w:val="0"/>
          <w:snapToGrid w:val="0"/>
          <w:lang w:val="ru-RU"/>
        </w:rPr>
        <w:t>)</w:t>
      </w:r>
    </w:p>
    <w:p w14:paraId="3025A43D" w14:textId="7CF7E63E" w:rsidR="00236CEE" w:rsidRPr="00296B3C" w:rsidRDefault="00236CEE" w:rsidP="00236CEE">
      <w:pPr>
        <w:pStyle w:val="a5"/>
        <w:keepLines/>
        <w:spacing w:line="360" w:lineRule="auto"/>
        <w:ind w:firstLine="510"/>
        <w:rPr>
          <w:rFonts w:ascii="Arial" w:hAnsi="Arial" w:cs="Arial"/>
          <w:i w:val="0"/>
          <w:iCs w:val="0"/>
          <w:lang w:val="ru-RU"/>
        </w:rPr>
      </w:pPr>
      <w:r w:rsidRPr="00296B3C">
        <w:rPr>
          <w:rFonts w:ascii="Arial" w:hAnsi="Arial" w:cs="Arial"/>
          <w:i w:val="0"/>
          <w:iCs w:val="0"/>
          <w:lang w:val="ru-RU"/>
        </w:rPr>
        <w:t xml:space="preserve">ГОСТ 24523.4 </w:t>
      </w:r>
      <w:proofErr w:type="spellStart"/>
      <w:r w:rsidRPr="00296B3C">
        <w:rPr>
          <w:rFonts w:ascii="Arial" w:hAnsi="Arial" w:cs="Arial"/>
          <w:i w:val="0"/>
          <w:iCs w:val="0"/>
          <w:snapToGrid w:val="0"/>
        </w:rPr>
        <w:t>Периклаз</w:t>
      </w:r>
      <w:proofErr w:type="spellEnd"/>
      <w:r w:rsidRPr="00296B3C">
        <w:rPr>
          <w:rFonts w:ascii="Arial" w:hAnsi="Arial" w:cs="Arial"/>
          <w:i w:val="0"/>
          <w:iCs w:val="0"/>
          <w:snapToGrid w:val="0"/>
        </w:rPr>
        <w:t xml:space="preserve"> электротехнический. Методы определения </w:t>
      </w:r>
      <w:r w:rsidRPr="00296B3C">
        <w:rPr>
          <w:rFonts w:ascii="Arial" w:hAnsi="Arial" w:cs="Arial"/>
          <w:i w:val="0"/>
          <w:iCs w:val="0"/>
          <w:snapToGrid w:val="0"/>
          <w:lang w:val="ru-RU"/>
        </w:rPr>
        <w:t>оксида</w:t>
      </w:r>
      <w:r w:rsidRPr="00296B3C">
        <w:rPr>
          <w:rFonts w:ascii="Arial" w:hAnsi="Arial" w:cs="Arial"/>
          <w:i w:val="0"/>
          <w:iCs w:val="0"/>
          <w:snapToGrid w:val="0"/>
        </w:rPr>
        <w:t xml:space="preserve"> кальция</w:t>
      </w:r>
    </w:p>
    <w:p w14:paraId="2F1A83B0" w14:textId="1EA731AA" w:rsidR="00236CEE" w:rsidRPr="00296B3C" w:rsidRDefault="00236CEE" w:rsidP="00236CEE">
      <w:pPr>
        <w:pStyle w:val="a5"/>
        <w:keepLines/>
        <w:spacing w:line="360" w:lineRule="auto"/>
        <w:ind w:firstLine="510"/>
        <w:rPr>
          <w:rFonts w:ascii="Arial" w:hAnsi="Arial" w:cs="Arial"/>
          <w:i w:val="0"/>
          <w:iCs w:val="0"/>
          <w:lang w:val="ru-RU"/>
        </w:rPr>
      </w:pPr>
      <w:r w:rsidRPr="00296B3C">
        <w:rPr>
          <w:rFonts w:ascii="Arial" w:hAnsi="Arial" w:cs="Arial"/>
          <w:i w:val="0"/>
          <w:iCs w:val="0"/>
          <w:lang w:val="ru-RU"/>
        </w:rPr>
        <w:t>ГОСТ 24523.5</w:t>
      </w:r>
      <w:r w:rsidRPr="00296B3C">
        <w:rPr>
          <w:rFonts w:ascii="Arial" w:hAnsi="Arial" w:cs="Arial"/>
          <w:i w:val="0"/>
          <w:iCs w:val="0"/>
          <w:snapToGrid w:val="0"/>
        </w:rPr>
        <w:t xml:space="preserve"> </w:t>
      </w:r>
      <w:proofErr w:type="spellStart"/>
      <w:r w:rsidRPr="00296B3C">
        <w:rPr>
          <w:rFonts w:ascii="Arial" w:hAnsi="Arial" w:cs="Arial"/>
          <w:i w:val="0"/>
          <w:iCs w:val="0"/>
          <w:snapToGrid w:val="0"/>
        </w:rPr>
        <w:t>Периклаз</w:t>
      </w:r>
      <w:proofErr w:type="spellEnd"/>
      <w:r w:rsidRPr="00296B3C">
        <w:rPr>
          <w:rFonts w:ascii="Arial" w:hAnsi="Arial" w:cs="Arial"/>
          <w:i w:val="0"/>
          <w:iCs w:val="0"/>
          <w:snapToGrid w:val="0"/>
        </w:rPr>
        <w:t xml:space="preserve"> электротехнический. Метод определения </w:t>
      </w:r>
      <w:r w:rsidRPr="00296B3C">
        <w:rPr>
          <w:rFonts w:ascii="Arial" w:hAnsi="Arial" w:cs="Arial"/>
          <w:i w:val="0"/>
          <w:iCs w:val="0"/>
          <w:snapToGrid w:val="0"/>
          <w:lang w:val="ru-RU"/>
        </w:rPr>
        <w:t>оксида</w:t>
      </w:r>
      <w:r w:rsidRPr="00296B3C">
        <w:rPr>
          <w:rFonts w:ascii="Arial" w:hAnsi="Arial" w:cs="Arial"/>
          <w:i w:val="0"/>
          <w:iCs w:val="0"/>
          <w:snapToGrid w:val="0"/>
        </w:rPr>
        <w:t xml:space="preserve"> магния</w:t>
      </w:r>
    </w:p>
    <w:p w14:paraId="743062A9" w14:textId="63C8EEDD" w:rsidR="00236CEE" w:rsidRDefault="00236CEE" w:rsidP="004C2CF0">
      <w:pPr>
        <w:pStyle w:val="a5"/>
        <w:keepLines/>
        <w:spacing w:line="360" w:lineRule="auto"/>
        <w:ind w:firstLine="510"/>
        <w:rPr>
          <w:rFonts w:ascii="Arial" w:hAnsi="Arial" w:cs="Arial"/>
          <w:i w:val="0"/>
          <w:iCs w:val="0"/>
          <w:snapToGrid w:val="0"/>
        </w:rPr>
      </w:pPr>
      <w:r w:rsidRPr="00296B3C">
        <w:rPr>
          <w:rFonts w:ascii="Arial" w:hAnsi="Arial" w:cs="Arial"/>
          <w:i w:val="0"/>
          <w:iCs w:val="0"/>
          <w:lang w:val="ru-RU"/>
        </w:rPr>
        <w:t>ГОСТ 24523.6</w:t>
      </w:r>
      <w:r w:rsidRPr="00296B3C">
        <w:rPr>
          <w:rFonts w:ascii="Arial" w:hAnsi="Arial" w:cs="Arial"/>
          <w:i w:val="0"/>
          <w:iCs w:val="0"/>
          <w:snapToGrid w:val="0"/>
        </w:rPr>
        <w:t xml:space="preserve"> </w:t>
      </w:r>
      <w:proofErr w:type="spellStart"/>
      <w:r w:rsidRPr="00296B3C">
        <w:rPr>
          <w:rFonts w:ascii="Arial" w:hAnsi="Arial" w:cs="Arial"/>
          <w:i w:val="0"/>
          <w:iCs w:val="0"/>
          <w:snapToGrid w:val="0"/>
        </w:rPr>
        <w:t>Периклаз</w:t>
      </w:r>
      <w:proofErr w:type="spellEnd"/>
      <w:r w:rsidRPr="00296B3C">
        <w:rPr>
          <w:rFonts w:ascii="Arial" w:hAnsi="Arial" w:cs="Arial"/>
          <w:i w:val="0"/>
          <w:iCs w:val="0"/>
          <w:snapToGrid w:val="0"/>
        </w:rPr>
        <w:t xml:space="preserve"> электротехнический. Метод определения </w:t>
      </w:r>
      <w:r w:rsidR="00296B3C" w:rsidRPr="00296B3C">
        <w:rPr>
          <w:rFonts w:ascii="Arial" w:hAnsi="Arial" w:cs="Arial"/>
          <w:i w:val="0"/>
          <w:iCs w:val="0"/>
          <w:snapToGrid w:val="0"/>
          <w:lang w:val="ru-RU"/>
        </w:rPr>
        <w:t xml:space="preserve">относительного </w:t>
      </w:r>
      <w:r w:rsidRPr="00296B3C">
        <w:rPr>
          <w:rFonts w:ascii="Arial" w:hAnsi="Arial" w:cs="Arial"/>
          <w:i w:val="0"/>
          <w:iCs w:val="0"/>
          <w:snapToGrid w:val="0"/>
        </w:rPr>
        <w:t>изменения массы при прокаливании</w:t>
      </w:r>
    </w:p>
    <w:p w14:paraId="0D69EF28" w14:textId="77777777" w:rsidR="00C6491C" w:rsidRPr="00AD371C" w:rsidRDefault="00C6491C" w:rsidP="00C6491C">
      <w:pPr>
        <w:pStyle w:val="af0"/>
        <w:spacing w:line="360" w:lineRule="auto"/>
        <w:ind w:firstLine="510"/>
        <w:jc w:val="both"/>
        <w:rPr>
          <w:rFonts w:ascii="Arial" w:hAnsi="Arial" w:cs="Arial"/>
        </w:rPr>
      </w:pPr>
      <w:r w:rsidRPr="00AD371C">
        <w:rPr>
          <w:rFonts w:ascii="Arial" w:hAnsi="Arial" w:cs="Arial"/>
        </w:rPr>
        <w:t>ГОСТ 24717 Огнеупоры и огнеупорное сырье. Маркировка, упаковка, транспортирование и хранение</w:t>
      </w:r>
    </w:p>
    <w:p w14:paraId="28810A11" w14:textId="6023C154" w:rsidR="0055485C" w:rsidRDefault="0055485C" w:rsidP="004C2CF0">
      <w:pPr>
        <w:pStyle w:val="a5"/>
        <w:keepLines/>
        <w:spacing w:line="360" w:lineRule="auto"/>
        <w:ind w:firstLine="510"/>
        <w:rPr>
          <w:rFonts w:ascii="Arial" w:hAnsi="Arial" w:cs="Arial"/>
          <w:i w:val="0"/>
          <w:iCs w:val="0"/>
        </w:rPr>
      </w:pPr>
      <w:r w:rsidRPr="00B65D44">
        <w:rPr>
          <w:rFonts w:ascii="Arial" w:hAnsi="Arial" w:cs="Arial"/>
          <w:i w:val="0"/>
          <w:iCs w:val="0"/>
        </w:rPr>
        <w:t>ГОСТ 25336</w:t>
      </w:r>
      <w:r w:rsidRPr="00B65D44">
        <w:rPr>
          <w:rFonts w:ascii="Arial" w:hAnsi="Arial" w:cs="Arial"/>
          <w:i w:val="0"/>
          <w:iCs w:val="0"/>
          <w:lang w:val="ru-RU"/>
        </w:rPr>
        <w:t xml:space="preserve"> </w:t>
      </w:r>
      <w:r w:rsidR="00B65D44" w:rsidRPr="00B65D44">
        <w:rPr>
          <w:rFonts w:ascii="Arial" w:hAnsi="Arial" w:cs="Arial"/>
          <w:i w:val="0"/>
          <w:iCs w:val="0"/>
        </w:rPr>
        <w:t>Посуда и оборудование лабораторные стеклянные. Типы, основные параметры и размеры</w:t>
      </w:r>
    </w:p>
    <w:p w14:paraId="56BCAFF8" w14:textId="2D4FD230" w:rsidR="002E668A" w:rsidRPr="002E668A" w:rsidRDefault="002E668A" w:rsidP="004C2CF0">
      <w:pPr>
        <w:pStyle w:val="a5"/>
        <w:keepLines/>
        <w:spacing w:line="360" w:lineRule="auto"/>
        <w:ind w:firstLine="510"/>
        <w:rPr>
          <w:rFonts w:ascii="Arial" w:hAnsi="Arial" w:cs="Arial"/>
          <w:i w:val="0"/>
          <w:iCs w:val="0"/>
          <w:lang w:val="ru-RU"/>
        </w:rPr>
      </w:pPr>
      <w:r>
        <w:rPr>
          <w:rFonts w:ascii="Arial" w:hAnsi="Arial" w:cs="Arial"/>
          <w:i w:val="0"/>
          <w:iCs w:val="0"/>
          <w:lang w:val="ru-RU"/>
        </w:rPr>
        <w:t>ГОСТ 27707 Огнеупоры неформованные. Методы определения зернового состава</w:t>
      </w:r>
    </w:p>
    <w:p w14:paraId="7F1384CD" w14:textId="760F6B25" w:rsidR="00013968" w:rsidRPr="00013968" w:rsidRDefault="00013968" w:rsidP="004C2CF0">
      <w:pPr>
        <w:pStyle w:val="a5"/>
        <w:keepLines/>
        <w:spacing w:line="360" w:lineRule="auto"/>
        <w:ind w:firstLine="510"/>
        <w:rPr>
          <w:rFonts w:ascii="Arial" w:hAnsi="Arial" w:cs="Arial"/>
          <w:i w:val="0"/>
          <w:iCs w:val="0"/>
          <w:lang w:val="ru-RU"/>
        </w:rPr>
      </w:pPr>
      <w:r w:rsidRPr="00013968">
        <w:rPr>
          <w:rFonts w:ascii="Arial" w:hAnsi="Arial" w:cs="Arial"/>
          <w:i w:val="0"/>
          <w:iCs w:val="0"/>
        </w:rPr>
        <w:t>ГОСТ 28498 Термометры жидкостные стеклянные. Общие технические требования. Методы испытаний</w:t>
      </w:r>
    </w:p>
    <w:p w14:paraId="5F3BD03A" w14:textId="54A28F5B" w:rsidR="003632CD" w:rsidRPr="00857482" w:rsidRDefault="00633FAC" w:rsidP="00E45A77">
      <w:pPr>
        <w:pStyle w:val="21"/>
        <w:spacing w:before="240" w:after="120" w:line="360" w:lineRule="auto"/>
        <w:ind w:firstLine="510"/>
        <w:rPr>
          <w:rFonts w:ascii="Arial" w:hAnsi="Arial" w:cs="Arial"/>
          <w:sz w:val="22"/>
          <w:szCs w:val="22"/>
          <w:lang w:val="ru-RU"/>
        </w:rPr>
      </w:pPr>
      <w:r w:rsidRPr="00F749EF">
        <w:rPr>
          <w:rFonts w:ascii="Arial" w:hAnsi="Arial" w:cs="Arial"/>
          <w:spacing w:val="40"/>
          <w:sz w:val="22"/>
          <w:szCs w:val="22"/>
        </w:rPr>
        <w:t>Примечание</w:t>
      </w:r>
      <w:r w:rsidRPr="00F749EF">
        <w:rPr>
          <w:rFonts w:ascii="Arial" w:hAnsi="Arial" w:cs="Arial"/>
          <w:sz w:val="22"/>
          <w:szCs w:val="22"/>
        </w:rPr>
        <w:t xml:space="preserve"> – При пользовании настоящим стандартом целесообразно проверить</w:t>
      </w:r>
      <w:r>
        <w:rPr>
          <w:rFonts w:ascii="Arial" w:hAnsi="Arial" w:cs="Arial"/>
          <w:sz w:val="22"/>
          <w:szCs w:val="22"/>
        </w:rPr>
        <w:t xml:space="preserve"> действие ссылочных стандартов и классификаторов</w:t>
      </w:r>
      <w:r w:rsidRPr="00F749EF">
        <w:rPr>
          <w:rFonts w:ascii="Arial" w:hAnsi="Arial" w:cs="Arial"/>
          <w:sz w:val="22"/>
          <w:szCs w:val="22"/>
        </w:rPr>
        <w:t xml:space="preserve"> на официальном интернет-сайте Межгосударственного совета по стандартизации, метрологии и сертификации (</w:t>
      </w:r>
      <w:hyperlink r:id="rId12" w:history="1">
        <w:r w:rsidRPr="00904B32">
          <w:rPr>
            <w:rStyle w:val="aff0"/>
            <w:rFonts w:ascii="Arial" w:hAnsi="Arial" w:cs="Arial"/>
            <w:sz w:val="22"/>
            <w:szCs w:val="22"/>
            <w:lang w:val="en-US"/>
          </w:rPr>
          <w:t>www</w:t>
        </w:r>
        <w:r w:rsidRPr="00904B32">
          <w:rPr>
            <w:rStyle w:val="aff0"/>
            <w:rFonts w:ascii="Arial" w:hAnsi="Arial" w:cs="Arial"/>
            <w:sz w:val="22"/>
            <w:szCs w:val="22"/>
            <w:lang w:val="ru-RU"/>
          </w:rPr>
          <w:t>.</w:t>
        </w:r>
        <w:r w:rsidRPr="00904B32">
          <w:rPr>
            <w:rStyle w:val="aff0"/>
            <w:rFonts w:ascii="Arial" w:hAnsi="Arial" w:cs="Arial"/>
            <w:sz w:val="22"/>
            <w:szCs w:val="22"/>
            <w:lang w:val="en-US"/>
          </w:rPr>
          <w:t>easc</w:t>
        </w:r>
        <w:r w:rsidRPr="00904B32">
          <w:rPr>
            <w:rStyle w:val="aff0"/>
            <w:rFonts w:ascii="Arial" w:hAnsi="Arial" w:cs="Arial"/>
            <w:sz w:val="22"/>
            <w:szCs w:val="22"/>
            <w:lang w:val="ru-RU"/>
          </w:rPr>
          <w:t>.</w:t>
        </w:r>
        <w:r w:rsidRPr="00904B32">
          <w:rPr>
            <w:rStyle w:val="aff0"/>
            <w:rFonts w:ascii="Arial" w:hAnsi="Arial" w:cs="Arial"/>
            <w:sz w:val="22"/>
            <w:szCs w:val="22"/>
            <w:lang w:val="en-US"/>
          </w:rPr>
          <w:t>by</w:t>
        </w:r>
      </w:hyperlink>
      <w:r w:rsidRPr="00F749EF">
        <w:rPr>
          <w:rFonts w:ascii="Arial" w:hAnsi="Arial" w:cs="Arial"/>
          <w:sz w:val="22"/>
          <w:szCs w:val="22"/>
        </w:rPr>
        <w:t xml:space="preserve">) или по указателям национальных стандартов, издаваемым в государствах, </w:t>
      </w:r>
      <w:r w:rsidRPr="00F749EF">
        <w:rPr>
          <w:rFonts w:ascii="Arial" w:hAnsi="Arial" w:cs="Arial"/>
          <w:sz w:val="22"/>
          <w:szCs w:val="22"/>
        </w:rPr>
        <w:lastRenderedPageBreak/>
        <w:t>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4B03177" w14:textId="77777777" w:rsidR="00B23EC7" w:rsidRPr="002E1953" w:rsidRDefault="00B23EC7" w:rsidP="00E45A77">
      <w:pPr>
        <w:pStyle w:val="21"/>
        <w:spacing w:before="240" w:after="120" w:line="360" w:lineRule="auto"/>
        <w:ind w:firstLine="510"/>
        <w:rPr>
          <w:rFonts w:ascii="Arial" w:hAnsi="Arial" w:cs="Arial"/>
          <w:b/>
          <w:bCs/>
          <w:sz w:val="28"/>
          <w:szCs w:val="28"/>
          <w:lang w:val="ru-RU"/>
        </w:rPr>
      </w:pPr>
      <w:r w:rsidRPr="00A255AD">
        <w:rPr>
          <w:rFonts w:ascii="Arial" w:hAnsi="Arial" w:cs="Arial"/>
          <w:b/>
          <w:bCs/>
          <w:sz w:val="28"/>
          <w:szCs w:val="28"/>
        </w:rPr>
        <w:t xml:space="preserve">3 </w:t>
      </w:r>
      <w:r w:rsidR="002E1953">
        <w:rPr>
          <w:rFonts w:ascii="Arial" w:hAnsi="Arial" w:cs="Arial"/>
          <w:b/>
          <w:bCs/>
          <w:sz w:val="28"/>
          <w:szCs w:val="28"/>
          <w:lang w:val="ru-RU"/>
        </w:rPr>
        <w:t>Марки</w:t>
      </w:r>
    </w:p>
    <w:p w14:paraId="46666764" w14:textId="77777777" w:rsidR="00B23EC7" w:rsidRDefault="00B23EC7" w:rsidP="002E1953">
      <w:pPr>
        <w:pStyle w:val="a5"/>
        <w:keepLines/>
        <w:spacing w:line="360" w:lineRule="auto"/>
        <w:ind w:firstLine="510"/>
        <w:rPr>
          <w:rFonts w:ascii="Arial" w:hAnsi="Arial" w:cs="Arial"/>
          <w:i w:val="0"/>
        </w:rPr>
      </w:pPr>
      <w:r w:rsidRPr="002E1953">
        <w:rPr>
          <w:rFonts w:ascii="Arial" w:hAnsi="Arial" w:cs="Arial"/>
          <w:i w:val="0"/>
        </w:rPr>
        <w:t xml:space="preserve">3.1  </w:t>
      </w:r>
      <w:r w:rsidR="002E1953" w:rsidRPr="002E1953">
        <w:rPr>
          <w:rFonts w:ascii="Arial" w:hAnsi="Arial" w:cs="Arial"/>
          <w:i w:val="0"/>
        </w:rPr>
        <w:t>В зависимости от электроизоляционных свойств, химического и зернового составов порошки подразделяются на марки, указанные в табл</w:t>
      </w:r>
      <w:r w:rsidR="002E1953">
        <w:rPr>
          <w:rFonts w:ascii="Arial" w:hAnsi="Arial" w:cs="Arial"/>
          <w:i w:val="0"/>
          <w:lang w:val="ru-RU"/>
        </w:rPr>
        <w:t xml:space="preserve">ице </w:t>
      </w:r>
      <w:r w:rsidR="002E1953" w:rsidRPr="002E1953">
        <w:rPr>
          <w:rFonts w:ascii="Arial" w:hAnsi="Arial" w:cs="Arial"/>
          <w:i w:val="0"/>
        </w:rPr>
        <w:t>1.</w:t>
      </w:r>
    </w:p>
    <w:p w14:paraId="619933E7" w14:textId="3033473F" w:rsidR="002E1953" w:rsidRDefault="002E1953" w:rsidP="002E1953">
      <w:pPr>
        <w:pStyle w:val="a5"/>
        <w:keepLines/>
        <w:spacing w:line="360" w:lineRule="auto"/>
        <w:ind w:firstLine="510"/>
        <w:rPr>
          <w:rFonts w:ascii="Arial" w:hAnsi="Arial" w:cs="Arial"/>
          <w:i w:val="0"/>
          <w:lang w:val="ru-RU"/>
        </w:rPr>
      </w:pPr>
      <w:r w:rsidRPr="002E1953">
        <w:rPr>
          <w:rFonts w:ascii="Arial" w:hAnsi="Arial" w:cs="Arial"/>
          <w:i w:val="0"/>
          <w:spacing w:val="40"/>
          <w:lang w:val="ru-RU"/>
        </w:rPr>
        <w:t>Таблица</w:t>
      </w:r>
      <w:r>
        <w:rPr>
          <w:rFonts w:ascii="Arial" w:hAnsi="Arial" w:cs="Arial"/>
          <w:i w:val="0"/>
          <w:lang w:val="ru-RU"/>
        </w:rPr>
        <w:t xml:space="preserve"> 1</w:t>
      </w:r>
      <w:r w:rsidR="002B2A94">
        <w:rPr>
          <w:rFonts w:ascii="Arial" w:hAnsi="Arial" w:cs="Arial"/>
          <w:i w:val="0"/>
          <w:lang w:val="ru-RU"/>
        </w:rPr>
        <w:t xml:space="preserve"> – Марки порошков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gridCol w:w="7867"/>
      </w:tblGrid>
      <w:tr w:rsidR="002E1953" w:rsidRPr="006D7517" w14:paraId="6BC2A58C" w14:textId="77777777" w:rsidTr="006D7517">
        <w:tc>
          <w:tcPr>
            <w:tcW w:w="1526" w:type="dxa"/>
            <w:tcBorders>
              <w:bottom w:val="double" w:sz="4" w:space="0" w:color="auto"/>
            </w:tcBorders>
            <w:shd w:val="clear" w:color="auto" w:fill="auto"/>
          </w:tcPr>
          <w:p w14:paraId="4D69172F" w14:textId="77777777" w:rsidR="002E1953" w:rsidRPr="006D7517" w:rsidRDefault="002E1953" w:rsidP="006D7517">
            <w:pPr>
              <w:pStyle w:val="a5"/>
              <w:keepLines/>
              <w:spacing w:line="360" w:lineRule="auto"/>
              <w:ind w:firstLine="0"/>
              <w:jc w:val="center"/>
              <w:rPr>
                <w:rFonts w:ascii="Arial" w:hAnsi="Arial" w:cs="Arial"/>
                <w:i w:val="0"/>
                <w:lang w:val="ru-RU"/>
              </w:rPr>
            </w:pPr>
            <w:r w:rsidRPr="006D7517">
              <w:rPr>
                <w:rFonts w:ascii="Arial" w:hAnsi="Arial" w:cs="Arial"/>
                <w:i w:val="0"/>
                <w:lang w:val="ru-RU"/>
              </w:rPr>
              <w:t>Марка</w:t>
            </w:r>
          </w:p>
        </w:tc>
        <w:tc>
          <w:tcPr>
            <w:tcW w:w="8327" w:type="dxa"/>
            <w:tcBorders>
              <w:bottom w:val="double" w:sz="4" w:space="0" w:color="auto"/>
            </w:tcBorders>
            <w:shd w:val="clear" w:color="auto" w:fill="auto"/>
          </w:tcPr>
          <w:p w14:paraId="53AB3FFD" w14:textId="77777777" w:rsidR="002E1953" w:rsidRPr="006D7517" w:rsidRDefault="002E1953" w:rsidP="006D7517">
            <w:pPr>
              <w:pStyle w:val="a5"/>
              <w:keepLines/>
              <w:spacing w:line="360" w:lineRule="auto"/>
              <w:ind w:firstLine="0"/>
              <w:jc w:val="center"/>
              <w:rPr>
                <w:rFonts w:ascii="Arial" w:hAnsi="Arial" w:cs="Arial"/>
                <w:i w:val="0"/>
                <w:lang w:val="ru-RU"/>
              </w:rPr>
            </w:pPr>
            <w:r w:rsidRPr="006D7517">
              <w:rPr>
                <w:rFonts w:ascii="Arial" w:hAnsi="Arial" w:cs="Arial"/>
                <w:i w:val="0"/>
                <w:lang w:val="ru-RU"/>
              </w:rPr>
              <w:t>Характеристика порошка</w:t>
            </w:r>
          </w:p>
        </w:tc>
      </w:tr>
      <w:tr w:rsidR="002E1953" w:rsidRPr="006D7517" w14:paraId="3EC139D9" w14:textId="77777777" w:rsidTr="006D7517">
        <w:tc>
          <w:tcPr>
            <w:tcW w:w="1526" w:type="dxa"/>
            <w:tcBorders>
              <w:top w:val="double" w:sz="4" w:space="0" w:color="auto"/>
            </w:tcBorders>
            <w:shd w:val="clear" w:color="auto" w:fill="auto"/>
          </w:tcPr>
          <w:p w14:paraId="2555E77E" w14:textId="77777777" w:rsidR="002E1953" w:rsidRPr="006D7517" w:rsidRDefault="001F21D5" w:rsidP="006D7517">
            <w:pPr>
              <w:pStyle w:val="a5"/>
              <w:keepLines/>
              <w:ind w:firstLine="0"/>
              <w:rPr>
                <w:rFonts w:ascii="Arial" w:hAnsi="Arial" w:cs="Arial"/>
                <w:i w:val="0"/>
                <w:iCs w:val="0"/>
                <w:lang w:val="ru-RU"/>
              </w:rPr>
            </w:pPr>
            <w:r w:rsidRPr="002E1953">
              <w:rPr>
                <w:rFonts w:ascii="Arial" w:hAnsi="Arial" w:cs="Arial"/>
                <w:i w:val="0"/>
                <w:iCs w:val="0"/>
              </w:rPr>
              <w:t>ППЭ-ВМ</w:t>
            </w:r>
          </w:p>
        </w:tc>
        <w:tc>
          <w:tcPr>
            <w:tcW w:w="8327" w:type="dxa"/>
            <w:tcBorders>
              <w:top w:val="double" w:sz="4" w:space="0" w:color="auto"/>
            </w:tcBorders>
            <w:shd w:val="clear" w:color="auto" w:fill="auto"/>
          </w:tcPr>
          <w:p w14:paraId="6B9E9B85" w14:textId="77777777" w:rsidR="002E1953" w:rsidRPr="006D7517" w:rsidRDefault="001F21D5" w:rsidP="006D7517">
            <w:pPr>
              <w:pStyle w:val="a5"/>
              <w:keepLines/>
              <w:ind w:firstLine="0"/>
              <w:rPr>
                <w:rFonts w:ascii="Arial" w:hAnsi="Arial" w:cs="Arial"/>
                <w:i w:val="0"/>
                <w:iCs w:val="0"/>
                <w:lang w:val="ru-RU"/>
              </w:rPr>
            </w:pPr>
            <w:r w:rsidRPr="002E1953">
              <w:rPr>
                <w:rFonts w:ascii="Arial" w:hAnsi="Arial" w:cs="Arial"/>
                <w:i w:val="0"/>
                <w:iCs w:val="0"/>
              </w:rPr>
              <w:t xml:space="preserve">Порошок </w:t>
            </w:r>
            <w:proofErr w:type="spellStart"/>
            <w:r w:rsidRPr="002E1953">
              <w:rPr>
                <w:rFonts w:ascii="Arial" w:hAnsi="Arial" w:cs="Arial"/>
                <w:i w:val="0"/>
                <w:iCs w:val="0"/>
              </w:rPr>
              <w:t>периклазовый</w:t>
            </w:r>
            <w:proofErr w:type="spellEnd"/>
            <w:r w:rsidRPr="002E1953">
              <w:rPr>
                <w:rFonts w:ascii="Arial" w:hAnsi="Arial" w:cs="Arial"/>
                <w:i w:val="0"/>
                <w:iCs w:val="0"/>
              </w:rPr>
              <w:t xml:space="preserve"> электротехнический высшего класса мелкозернистый</w:t>
            </w:r>
          </w:p>
        </w:tc>
      </w:tr>
      <w:tr w:rsidR="002E1953" w:rsidRPr="006D7517" w14:paraId="3393D10B" w14:textId="77777777" w:rsidTr="006D7517">
        <w:tc>
          <w:tcPr>
            <w:tcW w:w="1526" w:type="dxa"/>
            <w:shd w:val="clear" w:color="auto" w:fill="auto"/>
          </w:tcPr>
          <w:p w14:paraId="15D50F7A" w14:textId="77777777" w:rsidR="002E1953" w:rsidRPr="006D7517" w:rsidRDefault="001F21D5" w:rsidP="006D7517">
            <w:pPr>
              <w:pStyle w:val="a5"/>
              <w:keepLines/>
              <w:ind w:firstLine="0"/>
              <w:rPr>
                <w:rFonts w:ascii="Arial" w:hAnsi="Arial" w:cs="Arial"/>
                <w:i w:val="0"/>
                <w:iCs w:val="0"/>
                <w:lang w:val="ru-RU"/>
              </w:rPr>
            </w:pPr>
            <w:r w:rsidRPr="002E1953">
              <w:rPr>
                <w:rFonts w:ascii="Arial" w:hAnsi="Arial" w:cs="Arial"/>
                <w:i w:val="0"/>
                <w:iCs w:val="0"/>
              </w:rPr>
              <w:t>ППЭ-1М</w:t>
            </w:r>
          </w:p>
        </w:tc>
        <w:tc>
          <w:tcPr>
            <w:tcW w:w="8327" w:type="dxa"/>
            <w:shd w:val="clear" w:color="auto" w:fill="auto"/>
          </w:tcPr>
          <w:p w14:paraId="29BF8666" w14:textId="77777777" w:rsidR="002E1953" w:rsidRPr="006D7517" w:rsidRDefault="001F21D5" w:rsidP="006D7517">
            <w:pPr>
              <w:pStyle w:val="a5"/>
              <w:keepLines/>
              <w:ind w:firstLine="0"/>
              <w:rPr>
                <w:rFonts w:ascii="Arial" w:hAnsi="Arial" w:cs="Arial"/>
                <w:i w:val="0"/>
                <w:iCs w:val="0"/>
                <w:lang w:val="ru-RU"/>
              </w:rPr>
            </w:pPr>
            <w:r w:rsidRPr="002E1953">
              <w:rPr>
                <w:rFonts w:ascii="Arial" w:hAnsi="Arial" w:cs="Arial"/>
                <w:i w:val="0"/>
                <w:iCs w:val="0"/>
              </w:rPr>
              <w:t xml:space="preserve">Порошок </w:t>
            </w:r>
            <w:proofErr w:type="spellStart"/>
            <w:r w:rsidRPr="002E1953">
              <w:rPr>
                <w:rFonts w:ascii="Arial" w:hAnsi="Arial" w:cs="Arial"/>
                <w:i w:val="0"/>
                <w:iCs w:val="0"/>
              </w:rPr>
              <w:t>периклазовый</w:t>
            </w:r>
            <w:proofErr w:type="spellEnd"/>
            <w:r w:rsidRPr="002E1953">
              <w:rPr>
                <w:rFonts w:ascii="Arial" w:hAnsi="Arial" w:cs="Arial"/>
                <w:i w:val="0"/>
                <w:iCs w:val="0"/>
              </w:rPr>
              <w:t xml:space="preserve"> электротехнический первого класса мелкозернистый</w:t>
            </w:r>
          </w:p>
        </w:tc>
      </w:tr>
      <w:tr w:rsidR="002E1953" w:rsidRPr="006D7517" w14:paraId="429AD87A" w14:textId="77777777" w:rsidTr="006D7517">
        <w:tc>
          <w:tcPr>
            <w:tcW w:w="1526" w:type="dxa"/>
            <w:shd w:val="clear" w:color="auto" w:fill="auto"/>
          </w:tcPr>
          <w:p w14:paraId="48C7729B" w14:textId="77777777" w:rsidR="002E1953" w:rsidRPr="006D7517" w:rsidRDefault="001F21D5" w:rsidP="006D7517">
            <w:pPr>
              <w:pStyle w:val="a5"/>
              <w:keepLines/>
              <w:ind w:firstLine="0"/>
              <w:rPr>
                <w:rFonts w:ascii="Arial" w:hAnsi="Arial" w:cs="Arial"/>
                <w:i w:val="0"/>
                <w:iCs w:val="0"/>
                <w:lang w:val="ru-RU"/>
              </w:rPr>
            </w:pPr>
            <w:r w:rsidRPr="002E1953">
              <w:rPr>
                <w:rFonts w:ascii="Arial" w:hAnsi="Arial" w:cs="Arial"/>
                <w:i w:val="0"/>
                <w:iCs w:val="0"/>
              </w:rPr>
              <w:t>ППЭ-2М</w:t>
            </w:r>
          </w:p>
        </w:tc>
        <w:tc>
          <w:tcPr>
            <w:tcW w:w="8327" w:type="dxa"/>
            <w:shd w:val="clear" w:color="auto" w:fill="auto"/>
          </w:tcPr>
          <w:p w14:paraId="26847575" w14:textId="77777777" w:rsidR="002E1953" w:rsidRPr="006D7517" w:rsidRDefault="001F21D5" w:rsidP="006D7517">
            <w:pPr>
              <w:pStyle w:val="a5"/>
              <w:keepLines/>
              <w:ind w:firstLine="0"/>
              <w:rPr>
                <w:rFonts w:ascii="Arial" w:hAnsi="Arial" w:cs="Arial"/>
                <w:i w:val="0"/>
                <w:iCs w:val="0"/>
                <w:lang w:val="ru-RU"/>
              </w:rPr>
            </w:pPr>
            <w:r w:rsidRPr="002E1953">
              <w:rPr>
                <w:rFonts w:ascii="Arial" w:hAnsi="Arial" w:cs="Arial"/>
                <w:i w:val="0"/>
                <w:iCs w:val="0"/>
              </w:rPr>
              <w:t xml:space="preserve">Порошок </w:t>
            </w:r>
            <w:proofErr w:type="spellStart"/>
            <w:r w:rsidRPr="002E1953">
              <w:rPr>
                <w:rFonts w:ascii="Arial" w:hAnsi="Arial" w:cs="Arial"/>
                <w:i w:val="0"/>
                <w:iCs w:val="0"/>
              </w:rPr>
              <w:t>периклазовый</w:t>
            </w:r>
            <w:proofErr w:type="spellEnd"/>
            <w:r w:rsidRPr="002E1953">
              <w:rPr>
                <w:rFonts w:ascii="Arial" w:hAnsi="Arial" w:cs="Arial"/>
                <w:i w:val="0"/>
                <w:iCs w:val="0"/>
              </w:rPr>
              <w:t xml:space="preserve"> электротехнический второго класса мелкозернистый</w:t>
            </w:r>
          </w:p>
        </w:tc>
      </w:tr>
      <w:tr w:rsidR="002E1953" w:rsidRPr="006D7517" w14:paraId="481EFEEB" w14:textId="77777777" w:rsidTr="006D7517">
        <w:tc>
          <w:tcPr>
            <w:tcW w:w="1526" w:type="dxa"/>
            <w:shd w:val="clear" w:color="auto" w:fill="auto"/>
          </w:tcPr>
          <w:p w14:paraId="496FAB65" w14:textId="77777777" w:rsidR="002E1953" w:rsidRPr="006D7517" w:rsidRDefault="001F21D5" w:rsidP="006D7517">
            <w:pPr>
              <w:pStyle w:val="a5"/>
              <w:keepLines/>
              <w:ind w:firstLine="0"/>
              <w:rPr>
                <w:rFonts w:ascii="Arial" w:hAnsi="Arial" w:cs="Arial"/>
                <w:i w:val="0"/>
                <w:iCs w:val="0"/>
                <w:lang w:val="ru-RU"/>
              </w:rPr>
            </w:pPr>
            <w:r w:rsidRPr="002E1953">
              <w:rPr>
                <w:rFonts w:ascii="Arial" w:hAnsi="Arial" w:cs="Arial"/>
                <w:i w:val="0"/>
                <w:iCs w:val="0"/>
              </w:rPr>
              <w:t>ППЭ-3МО</w:t>
            </w:r>
          </w:p>
        </w:tc>
        <w:tc>
          <w:tcPr>
            <w:tcW w:w="8327" w:type="dxa"/>
            <w:shd w:val="clear" w:color="auto" w:fill="auto"/>
          </w:tcPr>
          <w:p w14:paraId="5C0F0AD2" w14:textId="77777777" w:rsidR="002E1953" w:rsidRPr="006D7517" w:rsidRDefault="001F21D5" w:rsidP="006D7517">
            <w:pPr>
              <w:pStyle w:val="a5"/>
              <w:keepLines/>
              <w:ind w:firstLine="0"/>
              <w:rPr>
                <w:rFonts w:ascii="Arial" w:hAnsi="Arial" w:cs="Arial"/>
                <w:i w:val="0"/>
                <w:iCs w:val="0"/>
                <w:lang w:val="ru-RU"/>
              </w:rPr>
            </w:pPr>
            <w:r w:rsidRPr="002E1953">
              <w:rPr>
                <w:rFonts w:ascii="Arial" w:hAnsi="Arial" w:cs="Arial"/>
                <w:i w:val="0"/>
                <w:iCs w:val="0"/>
              </w:rPr>
              <w:t xml:space="preserve">Порошок </w:t>
            </w:r>
            <w:proofErr w:type="spellStart"/>
            <w:r w:rsidRPr="002E1953">
              <w:rPr>
                <w:rFonts w:ascii="Arial" w:hAnsi="Arial" w:cs="Arial"/>
                <w:i w:val="0"/>
                <w:iCs w:val="0"/>
              </w:rPr>
              <w:t>периклазовый</w:t>
            </w:r>
            <w:proofErr w:type="spellEnd"/>
            <w:r w:rsidRPr="002E1953">
              <w:rPr>
                <w:rFonts w:ascii="Arial" w:hAnsi="Arial" w:cs="Arial"/>
                <w:i w:val="0"/>
                <w:iCs w:val="0"/>
              </w:rPr>
              <w:t xml:space="preserve"> электротехнический третьего класса мелкозернистый особый</w:t>
            </w:r>
          </w:p>
        </w:tc>
      </w:tr>
    </w:tbl>
    <w:p w14:paraId="68265509" w14:textId="42188B36" w:rsidR="00A74B31" w:rsidRPr="00A74B31" w:rsidRDefault="00A74B31" w:rsidP="00A74B31">
      <w:pPr>
        <w:pStyle w:val="21"/>
        <w:spacing w:before="240" w:after="120" w:line="360" w:lineRule="auto"/>
        <w:ind w:firstLine="510"/>
        <w:rPr>
          <w:rFonts w:ascii="Arial" w:hAnsi="Arial" w:cs="Arial"/>
          <w:b/>
          <w:bCs/>
          <w:sz w:val="28"/>
          <w:szCs w:val="28"/>
          <w:lang w:val="ru-RU"/>
        </w:rPr>
      </w:pPr>
      <w:r w:rsidRPr="00E276CD">
        <w:rPr>
          <w:rFonts w:ascii="Arial" w:hAnsi="Arial" w:cs="Arial"/>
          <w:b/>
          <w:bCs/>
          <w:sz w:val="28"/>
          <w:szCs w:val="28"/>
        </w:rPr>
        <w:t xml:space="preserve">4 </w:t>
      </w:r>
      <w:r>
        <w:rPr>
          <w:rFonts w:ascii="Arial" w:hAnsi="Arial" w:cs="Arial"/>
          <w:b/>
          <w:bCs/>
          <w:sz w:val="28"/>
          <w:szCs w:val="28"/>
          <w:lang w:val="ru-RU"/>
        </w:rPr>
        <w:t>Технические требования</w:t>
      </w:r>
    </w:p>
    <w:p w14:paraId="2199280B" w14:textId="77777777" w:rsidR="00A74B31" w:rsidRDefault="00A74B31" w:rsidP="00A74B31">
      <w:pPr>
        <w:pStyle w:val="af0"/>
        <w:spacing w:line="360" w:lineRule="auto"/>
        <w:ind w:firstLine="510"/>
        <w:jc w:val="both"/>
        <w:rPr>
          <w:rFonts w:ascii="Arial" w:hAnsi="Arial" w:cs="Arial"/>
        </w:rPr>
      </w:pPr>
      <w:r w:rsidRPr="00A74B31">
        <w:rPr>
          <w:rFonts w:ascii="Arial" w:hAnsi="Arial" w:cs="Arial"/>
        </w:rPr>
        <w:t>4.1 Порошки должны изготовляться в соответствии с требованиями настоящего стандарта, по технологическим регламентам, утвержденным в установленном порядке.</w:t>
      </w:r>
    </w:p>
    <w:p w14:paraId="0BA1E572" w14:textId="77777777" w:rsidR="00105614" w:rsidRDefault="00105614" w:rsidP="00A74B31">
      <w:pPr>
        <w:pStyle w:val="af0"/>
        <w:spacing w:line="360" w:lineRule="auto"/>
        <w:ind w:firstLine="510"/>
        <w:jc w:val="both"/>
        <w:rPr>
          <w:rFonts w:ascii="Arial" w:hAnsi="Arial" w:cs="Arial"/>
        </w:rPr>
      </w:pPr>
      <w:r>
        <w:rPr>
          <w:rFonts w:ascii="Arial" w:hAnsi="Arial" w:cs="Arial"/>
        </w:rPr>
        <w:t xml:space="preserve">4.2 Все порошки должны быть </w:t>
      </w:r>
      <w:proofErr w:type="spellStart"/>
      <w:r>
        <w:rPr>
          <w:rFonts w:ascii="Arial" w:hAnsi="Arial" w:cs="Arial"/>
        </w:rPr>
        <w:t>термообработанными</w:t>
      </w:r>
      <w:proofErr w:type="spellEnd"/>
      <w:r>
        <w:rPr>
          <w:rFonts w:ascii="Arial" w:hAnsi="Arial" w:cs="Arial"/>
        </w:rPr>
        <w:t>.</w:t>
      </w:r>
    </w:p>
    <w:p w14:paraId="5CEC09C6" w14:textId="08AA6419" w:rsidR="00A74B31" w:rsidRDefault="00A74B31" w:rsidP="00A74B31">
      <w:pPr>
        <w:pStyle w:val="af0"/>
        <w:spacing w:line="360" w:lineRule="auto"/>
        <w:ind w:firstLine="510"/>
        <w:jc w:val="both"/>
        <w:rPr>
          <w:rFonts w:ascii="Arial" w:hAnsi="Arial" w:cs="Arial"/>
        </w:rPr>
      </w:pPr>
      <w:r w:rsidRPr="00A74B31">
        <w:rPr>
          <w:rFonts w:ascii="Arial" w:hAnsi="Arial" w:cs="Arial"/>
        </w:rPr>
        <w:t>4.</w:t>
      </w:r>
      <w:r w:rsidR="00105614">
        <w:rPr>
          <w:rFonts w:ascii="Arial" w:hAnsi="Arial" w:cs="Arial"/>
        </w:rPr>
        <w:t>3</w:t>
      </w:r>
      <w:r w:rsidRPr="00A74B31">
        <w:rPr>
          <w:rFonts w:ascii="Arial" w:hAnsi="Arial" w:cs="Arial"/>
        </w:rPr>
        <w:t xml:space="preserve"> По электроизоляционным свойствам порошки должны соответствовать нормам, указанным в таблице 2.</w:t>
      </w:r>
    </w:p>
    <w:p w14:paraId="073FD9A2" w14:textId="77777777" w:rsidR="00633FAC" w:rsidRDefault="00633FAC" w:rsidP="00A74B31">
      <w:pPr>
        <w:pStyle w:val="af0"/>
        <w:spacing w:line="360" w:lineRule="auto"/>
        <w:ind w:firstLine="510"/>
        <w:jc w:val="both"/>
        <w:rPr>
          <w:rFonts w:ascii="Arial" w:hAnsi="Arial" w:cs="Arial"/>
          <w:spacing w:val="40"/>
        </w:rPr>
      </w:pPr>
    </w:p>
    <w:p w14:paraId="31CC463D" w14:textId="77777777" w:rsidR="00633FAC" w:rsidRDefault="00633FAC" w:rsidP="00A74B31">
      <w:pPr>
        <w:pStyle w:val="af0"/>
        <w:spacing w:line="360" w:lineRule="auto"/>
        <w:ind w:firstLine="510"/>
        <w:jc w:val="both"/>
        <w:rPr>
          <w:rFonts w:ascii="Arial" w:hAnsi="Arial" w:cs="Arial"/>
          <w:spacing w:val="40"/>
        </w:rPr>
      </w:pPr>
    </w:p>
    <w:p w14:paraId="566DA916" w14:textId="77777777" w:rsidR="00633FAC" w:rsidRDefault="00633FAC" w:rsidP="00A74B31">
      <w:pPr>
        <w:pStyle w:val="af0"/>
        <w:spacing w:line="360" w:lineRule="auto"/>
        <w:ind w:firstLine="510"/>
        <w:jc w:val="both"/>
        <w:rPr>
          <w:rFonts w:ascii="Arial" w:hAnsi="Arial" w:cs="Arial"/>
          <w:spacing w:val="40"/>
        </w:rPr>
      </w:pPr>
    </w:p>
    <w:p w14:paraId="42C7EC9D" w14:textId="77777777" w:rsidR="00633FAC" w:rsidRDefault="00633FAC" w:rsidP="00A74B31">
      <w:pPr>
        <w:pStyle w:val="af0"/>
        <w:spacing w:line="360" w:lineRule="auto"/>
        <w:ind w:firstLine="510"/>
        <w:jc w:val="both"/>
        <w:rPr>
          <w:rFonts w:ascii="Arial" w:hAnsi="Arial" w:cs="Arial"/>
          <w:spacing w:val="40"/>
        </w:rPr>
      </w:pPr>
    </w:p>
    <w:p w14:paraId="7A6388D6" w14:textId="77777777" w:rsidR="00633FAC" w:rsidRDefault="00633FAC" w:rsidP="00A74B31">
      <w:pPr>
        <w:pStyle w:val="af0"/>
        <w:spacing w:line="360" w:lineRule="auto"/>
        <w:ind w:firstLine="510"/>
        <w:jc w:val="both"/>
        <w:rPr>
          <w:rFonts w:ascii="Arial" w:hAnsi="Arial" w:cs="Arial"/>
          <w:spacing w:val="40"/>
        </w:rPr>
      </w:pPr>
    </w:p>
    <w:p w14:paraId="35ACD5C9" w14:textId="77777777" w:rsidR="00633FAC" w:rsidRDefault="00633FAC" w:rsidP="00A74B31">
      <w:pPr>
        <w:pStyle w:val="af0"/>
        <w:spacing w:line="360" w:lineRule="auto"/>
        <w:ind w:firstLine="510"/>
        <w:jc w:val="both"/>
        <w:rPr>
          <w:rFonts w:ascii="Arial" w:hAnsi="Arial" w:cs="Arial"/>
          <w:spacing w:val="40"/>
        </w:rPr>
      </w:pPr>
    </w:p>
    <w:p w14:paraId="663FD615" w14:textId="4D152C10" w:rsidR="00A74B31" w:rsidRDefault="00A74B31" w:rsidP="00A74B31">
      <w:pPr>
        <w:pStyle w:val="af0"/>
        <w:spacing w:line="360" w:lineRule="auto"/>
        <w:ind w:firstLine="510"/>
        <w:jc w:val="both"/>
        <w:rPr>
          <w:rFonts w:ascii="Arial" w:hAnsi="Arial" w:cs="Arial"/>
        </w:rPr>
      </w:pPr>
      <w:r w:rsidRPr="00A74B31">
        <w:rPr>
          <w:rFonts w:ascii="Arial" w:hAnsi="Arial" w:cs="Arial"/>
          <w:spacing w:val="40"/>
        </w:rPr>
        <w:lastRenderedPageBreak/>
        <w:t>Таблица</w:t>
      </w:r>
      <w:r>
        <w:rPr>
          <w:rFonts w:ascii="Arial" w:hAnsi="Arial" w:cs="Arial"/>
        </w:rPr>
        <w:t xml:space="preserve"> 2 </w:t>
      </w:r>
      <w:r w:rsidR="002B2A94">
        <w:rPr>
          <w:rFonts w:ascii="Arial" w:hAnsi="Arial" w:cs="Arial"/>
        </w:rPr>
        <w:t>– Электроизоляционные свойства порошков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9"/>
        <w:gridCol w:w="1329"/>
        <w:gridCol w:w="1329"/>
        <w:gridCol w:w="1329"/>
        <w:gridCol w:w="1329"/>
      </w:tblGrid>
      <w:tr w:rsidR="00FF3474" w:rsidRPr="006D7517" w14:paraId="7A386810" w14:textId="77777777" w:rsidTr="006D7517">
        <w:tc>
          <w:tcPr>
            <w:tcW w:w="4361" w:type="dxa"/>
            <w:vMerge w:val="restart"/>
            <w:shd w:val="clear" w:color="auto" w:fill="auto"/>
            <w:vAlign w:val="center"/>
          </w:tcPr>
          <w:p w14:paraId="3A04C5B6" w14:textId="77777777" w:rsidR="00FF3474" w:rsidRPr="006D7517" w:rsidRDefault="00FF3474" w:rsidP="006D7517">
            <w:pPr>
              <w:pStyle w:val="af0"/>
              <w:jc w:val="center"/>
              <w:rPr>
                <w:rFonts w:ascii="Arial" w:hAnsi="Arial" w:cs="Arial"/>
              </w:rPr>
            </w:pPr>
            <w:r w:rsidRPr="006D7517">
              <w:rPr>
                <w:rFonts w:ascii="Arial" w:hAnsi="Arial" w:cs="Arial"/>
              </w:rPr>
              <w:t>Наименование показателя</w:t>
            </w:r>
          </w:p>
        </w:tc>
        <w:tc>
          <w:tcPr>
            <w:tcW w:w="5492" w:type="dxa"/>
            <w:gridSpan w:val="4"/>
            <w:shd w:val="clear" w:color="auto" w:fill="auto"/>
            <w:vAlign w:val="center"/>
          </w:tcPr>
          <w:p w14:paraId="6421A80A" w14:textId="77777777" w:rsidR="00FF3474" w:rsidRPr="006D7517" w:rsidRDefault="00FF3474" w:rsidP="006D7517">
            <w:pPr>
              <w:pStyle w:val="af0"/>
              <w:jc w:val="center"/>
              <w:rPr>
                <w:rFonts w:ascii="Arial" w:hAnsi="Arial" w:cs="Arial"/>
              </w:rPr>
            </w:pPr>
            <w:r w:rsidRPr="006D7517">
              <w:rPr>
                <w:rFonts w:ascii="Arial" w:hAnsi="Arial" w:cs="Arial"/>
              </w:rPr>
              <w:t>Значение показателя для марки</w:t>
            </w:r>
          </w:p>
        </w:tc>
      </w:tr>
      <w:tr w:rsidR="00FF3474" w:rsidRPr="006D7517" w14:paraId="56C79964" w14:textId="77777777" w:rsidTr="006D7517">
        <w:tc>
          <w:tcPr>
            <w:tcW w:w="4361" w:type="dxa"/>
            <w:vMerge/>
            <w:tcBorders>
              <w:bottom w:val="double" w:sz="4" w:space="0" w:color="auto"/>
            </w:tcBorders>
            <w:shd w:val="clear" w:color="auto" w:fill="auto"/>
          </w:tcPr>
          <w:p w14:paraId="60FD253F" w14:textId="77777777" w:rsidR="00FF3474" w:rsidRPr="006D7517" w:rsidRDefault="00FF3474" w:rsidP="006D7517">
            <w:pPr>
              <w:pStyle w:val="af0"/>
              <w:jc w:val="both"/>
              <w:rPr>
                <w:rFonts w:ascii="Arial" w:hAnsi="Arial" w:cs="Arial"/>
              </w:rPr>
            </w:pPr>
          </w:p>
        </w:tc>
        <w:tc>
          <w:tcPr>
            <w:tcW w:w="1373" w:type="dxa"/>
            <w:tcBorders>
              <w:bottom w:val="double" w:sz="4" w:space="0" w:color="auto"/>
            </w:tcBorders>
            <w:shd w:val="clear" w:color="auto" w:fill="auto"/>
            <w:vAlign w:val="center"/>
          </w:tcPr>
          <w:p w14:paraId="6A8AD067" w14:textId="77777777" w:rsidR="00FF3474" w:rsidRPr="006D7517" w:rsidRDefault="00FF3474" w:rsidP="006D7517">
            <w:pPr>
              <w:pStyle w:val="af0"/>
              <w:jc w:val="center"/>
              <w:rPr>
                <w:rFonts w:ascii="Arial" w:hAnsi="Arial" w:cs="Arial"/>
              </w:rPr>
            </w:pPr>
            <w:r w:rsidRPr="002E1953">
              <w:rPr>
                <w:rFonts w:ascii="Arial" w:hAnsi="Arial" w:cs="Arial"/>
              </w:rPr>
              <w:t>ППЭ-ВМ</w:t>
            </w:r>
          </w:p>
        </w:tc>
        <w:tc>
          <w:tcPr>
            <w:tcW w:w="1373" w:type="dxa"/>
            <w:tcBorders>
              <w:bottom w:val="double" w:sz="4" w:space="0" w:color="auto"/>
            </w:tcBorders>
            <w:shd w:val="clear" w:color="auto" w:fill="auto"/>
            <w:vAlign w:val="center"/>
          </w:tcPr>
          <w:p w14:paraId="6A69FC8C" w14:textId="77777777" w:rsidR="00FF3474" w:rsidRPr="006D7517" w:rsidRDefault="00FF3474" w:rsidP="006D7517">
            <w:pPr>
              <w:pStyle w:val="af0"/>
              <w:jc w:val="center"/>
              <w:rPr>
                <w:rFonts w:ascii="Arial" w:hAnsi="Arial" w:cs="Arial"/>
              </w:rPr>
            </w:pPr>
            <w:r w:rsidRPr="002E1953">
              <w:rPr>
                <w:rFonts w:ascii="Arial" w:hAnsi="Arial" w:cs="Arial"/>
              </w:rPr>
              <w:t>ППЭ-1М</w:t>
            </w:r>
          </w:p>
        </w:tc>
        <w:tc>
          <w:tcPr>
            <w:tcW w:w="1373" w:type="dxa"/>
            <w:tcBorders>
              <w:bottom w:val="double" w:sz="4" w:space="0" w:color="auto"/>
            </w:tcBorders>
            <w:shd w:val="clear" w:color="auto" w:fill="auto"/>
            <w:vAlign w:val="center"/>
          </w:tcPr>
          <w:p w14:paraId="7F0A6DBB" w14:textId="77777777" w:rsidR="00FF3474" w:rsidRPr="006D7517" w:rsidRDefault="00FF3474" w:rsidP="006D7517">
            <w:pPr>
              <w:pStyle w:val="af0"/>
              <w:jc w:val="center"/>
              <w:rPr>
                <w:rFonts w:ascii="Arial" w:hAnsi="Arial" w:cs="Arial"/>
              </w:rPr>
            </w:pPr>
            <w:r w:rsidRPr="002E1953">
              <w:rPr>
                <w:rFonts w:ascii="Arial" w:hAnsi="Arial" w:cs="Arial"/>
              </w:rPr>
              <w:t>ППЭ-2М</w:t>
            </w:r>
          </w:p>
        </w:tc>
        <w:tc>
          <w:tcPr>
            <w:tcW w:w="1373" w:type="dxa"/>
            <w:tcBorders>
              <w:bottom w:val="double" w:sz="4" w:space="0" w:color="auto"/>
            </w:tcBorders>
            <w:shd w:val="clear" w:color="auto" w:fill="auto"/>
            <w:vAlign w:val="center"/>
          </w:tcPr>
          <w:p w14:paraId="4E20AE32" w14:textId="77777777" w:rsidR="00FF3474" w:rsidRPr="006D7517" w:rsidRDefault="00FF3474" w:rsidP="006D7517">
            <w:pPr>
              <w:pStyle w:val="af0"/>
              <w:jc w:val="center"/>
              <w:rPr>
                <w:rFonts w:ascii="Arial" w:hAnsi="Arial" w:cs="Arial"/>
              </w:rPr>
            </w:pPr>
            <w:r w:rsidRPr="002E1953">
              <w:rPr>
                <w:rFonts w:ascii="Arial" w:hAnsi="Arial" w:cs="Arial"/>
              </w:rPr>
              <w:t>ППЭ-3МО</w:t>
            </w:r>
          </w:p>
        </w:tc>
      </w:tr>
      <w:tr w:rsidR="00A74B31" w:rsidRPr="006D7517" w14:paraId="6F8AADB0" w14:textId="77777777" w:rsidTr="006D7517">
        <w:tc>
          <w:tcPr>
            <w:tcW w:w="4361" w:type="dxa"/>
            <w:tcBorders>
              <w:top w:val="double" w:sz="4" w:space="0" w:color="auto"/>
            </w:tcBorders>
            <w:shd w:val="clear" w:color="auto" w:fill="auto"/>
          </w:tcPr>
          <w:p w14:paraId="42547A61" w14:textId="77777777" w:rsidR="00A74B31" w:rsidRPr="006D7517" w:rsidRDefault="00D65DDF" w:rsidP="006D7517">
            <w:pPr>
              <w:pStyle w:val="af0"/>
              <w:jc w:val="both"/>
              <w:rPr>
                <w:rFonts w:ascii="Arial" w:hAnsi="Arial" w:cs="Arial"/>
              </w:rPr>
            </w:pPr>
            <w:r w:rsidRPr="00A74B31">
              <w:rPr>
                <w:rFonts w:ascii="Arial" w:hAnsi="Arial" w:cs="Arial"/>
              </w:rPr>
              <w:t xml:space="preserve">Удельное объемное сопротивление, </w:t>
            </w:r>
            <w:proofErr w:type="spellStart"/>
            <w:r w:rsidRPr="00A74B31">
              <w:rPr>
                <w:rFonts w:ascii="Arial" w:hAnsi="Arial" w:cs="Arial"/>
              </w:rPr>
              <w:t>Ом·см</w:t>
            </w:r>
            <w:proofErr w:type="spellEnd"/>
            <w:r w:rsidRPr="00A74B31">
              <w:rPr>
                <w:rFonts w:ascii="Arial" w:hAnsi="Arial" w:cs="Arial"/>
              </w:rPr>
              <w:t>, не менее, при температуре:</w:t>
            </w:r>
          </w:p>
        </w:tc>
        <w:tc>
          <w:tcPr>
            <w:tcW w:w="1373" w:type="dxa"/>
            <w:tcBorders>
              <w:top w:val="double" w:sz="4" w:space="0" w:color="auto"/>
            </w:tcBorders>
            <w:shd w:val="clear" w:color="auto" w:fill="auto"/>
            <w:vAlign w:val="center"/>
          </w:tcPr>
          <w:p w14:paraId="3DE7A80A" w14:textId="77777777" w:rsidR="00A74B31" w:rsidRPr="006D7517" w:rsidRDefault="00A74B31" w:rsidP="006D7517">
            <w:pPr>
              <w:pStyle w:val="af0"/>
              <w:jc w:val="center"/>
              <w:rPr>
                <w:rFonts w:ascii="Arial" w:hAnsi="Arial" w:cs="Arial"/>
              </w:rPr>
            </w:pPr>
          </w:p>
        </w:tc>
        <w:tc>
          <w:tcPr>
            <w:tcW w:w="1373" w:type="dxa"/>
            <w:tcBorders>
              <w:top w:val="double" w:sz="4" w:space="0" w:color="auto"/>
            </w:tcBorders>
            <w:shd w:val="clear" w:color="auto" w:fill="auto"/>
            <w:vAlign w:val="center"/>
          </w:tcPr>
          <w:p w14:paraId="7B266870" w14:textId="77777777" w:rsidR="00A74B31" w:rsidRPr="006D7517" w:rsidRDefault="00A74B31" w:rsidP="006D7517">
            <w:pPr>
              <w:pStyle w:val="af0"/>
              <w:jc w:val="center"/>
              <w:rPr>
                <w:rFonts w:ascii="Arial" w:hAnsi="Arial" w:cs="Arial"/>
              </w:rPr>
            </w:pPr>
          </w:p>
        </w:tc>
        <w:tc>
          <w:tcPr>
            <w:tcW w:w="1373" w:type="dxa"/>
            <w:tcBorders>
              <w:top w:val="double" w:sz="4" w:space="0" w:color="auto"/>
            </w:tcBorders>
            <w:shd w:val="clear" w:color="auto" w:fill="auto"/>
            <w:vAlign w:val="center"/>
          </w:tcPr>
          <w:p w14:paraId="0B81849B" w14:textId="77777777" w:rsidR="00A74B31" w:rsidRPr="006D7517" w:rsidRDefault="00A74B31" w:rsidP="006D7517">
            <w:pPr>
              <w:pStyle w:val="af0"/>
              <w:jc w:val="center"/>
              <w:rPr>
                <w:rFonts w:ascii="Arial" w:hAnsi="Arial" w:cs="Arial"/>
              </w:rPr>
            </w:pPr>
          </w:p>
        </w:tc>
        <w:tc>
          <w:tcPr>
            <w:tcW w:w="1373" w:type="dxa"/>
            <w:tcBorders>
              <w:top w:val="double" w:sz="4" w:space="0" w:color="auto"/>
            </w:tcBorders>
            <w:shd w:val="clear" w:color="auto" w:fill="auto"/>
            <w:vAlign w:val="center"/>
          </w:tcPr>
          <w:p w14:paraId="02C8E1CA" w14:textId="77777777" w:rsidR="00A74B31" w:rsidRPr="006D7517" w:rsidRDefault="00A74B31" w:rsidP="006D7517">
            <w:pPr>
              <w:pStyle w:val="af0"/>
              <w:jc w:val="center"/>
              <w:rPr>
                <w:rFonts w:ascii="Arial" w:hAnsi="Arial" w:cs="Arial"/>
              </w:rPr>
            </w:pPr>
          </w:p>
        </w:tc>
      </w:tr>
      <w:tr w:rsidR="00D65DDF" w:rsidRPr="006D7517" w14:paraId="1A7A002E" w14:textId="77777777" w:rsidTr="006D7517">
        <w:tc>
          <w:tcPr>
            <w:tcW w:w="4361" w:type="dxa"/>
            <w:shd w:val="clear" w:color="auto" w:fill="auto"/>
          </w:tcPr>
          <w:p w14:paraId="363638B2" w14:textId="77777777" w:rsidR="00D65DDF" w:rsidRPr="006D7517" w:rsidRDefault="00D65DDF" w:rsidP="006D7517">
            <w:pPr>
              <w:pStyle w:val="af0"/>
              <w:ind w:firstLine="709"/>
              <w:rPr>
                <w:rFonts w:ascii="Arial" w:hAnsi="Arial" w:cs="Arial"/>
              </w:rPr>
            </w:pPr>
            <w:r w:rsidRPr="00A74B31">
              <w:rPr>
                <w:rFonts w:ascii="Arial" w:hAnsi="Arial" w:cs="Arial"/>
              </w:rPr>
              <w:t>600 °С</w:t>
            </w:r>
          </w:p>
        </w:tc>
        <w:tc>
          <w:tcPr>
            <w:tcW w:w="1373" w:type="dxa"/>
            <w:shd w:val="clear" w:color="auto" w:fill="auto"/>
            <w:vAlign w:val="center"/>
          </w:tcPr>
          <w:p w14:paraId="5929C387" w14:textId="77777777" w:rsidR="00D65DDF" w:rsidRPr="006D7517" w:rsidRDefault="001D648F" w:rsidP="006D7517">
            <w:pPr>
              <w:pStyle w:val="af0"/>
              <w:jc w:val="center"/>
              <w:rPr>
                <w:rFonts w:ascii="Arial" w:hAnsi="Arial" w:cs="Arial"/>
                <w:vertAlign w:val="superscript"/>
              </w:rPr>
            </w:pPr>
            <w:r w:rsidRPr="006D7517">
              <w:rPr>
                <w:rFonts w:ascii="Arial" w:hAnsi="Arial" w:cs="Arial"/>
              </w:rPr>
              <w:t>5,0·10</w:t>
            </w:r>
            <w:r w:rsidRPr="006D7517">
              <w:rPr>
                <w:rFonts w:ascii="Arial" w:hAnsi="Arial" w:cs="Arial"/>
                <w:vertAlign w:val="superscript"/>
              </w:rPr>
              <w:t>9</w:t>
            </w:r>
          </w:p>
        </w:tc>
        <w:tc>
          <w:tcPr>
            <w:tcW w:w="1373" w:type="dxa"/>
            <w:shd w:val="clear" w:color="auto" w:fill="auto"/>
            <w:vAlign w:val="center"/>
          </w:tcPr>
          <w:p w14:paraId="323EFB18" w14:textId="77777777" w:rsidR="00D65DDF" w:rsidRPr="006D7517" w:rsidRDefault="001D648F" w:rsidP="006D7517">
            <w:pPr>
              <w:pStyle w:val="af0"/>
              <w:jc w:val="center"/>
              <w:rPr>
                <w:rFonts w:ascii="Arial" w:hAnsi="Arial" w:cs="Arial"/>
              </w:rPr>
            </w:pPr>
            <w:r w:rsidRPr="006D7517">
              <w:rPr>
                <w:rFonts w:ascii="Arial" w:hAnsi="Arial" w:cs="Arial"/>
              </w:rPr>
              <w:t>-</w:t>
            </w:r>
          </w:p>
        </w:tc>
        <w:tc>
          <w:tcPr>
            <w:tcW w:w="1373" w:type="dxa"/>
            <w:shd w:val="clear" w:color="auto" w:fill="auto"/>
            <w:vAlign w:val="center"/>
          </w:tcPr>
          <w:p w14:paraId="35339485" w14:textId="77777777" w:rsidR="00D65DDF" w:rsidRPr="006D7517" w:rsidRDefault="001D648F" w:rsidP="006D7517">
            <w:pPr>
              <w:pStyle w:val="af0"/>
              <w:jc w:val="center"/>
              <w:rPr>
                <w:rFonts w:ascii="Arial" w:hAnsi="Arial" w:cs="Arial"/>
              </w:rPr>
            </w:pPr>
            <w:r w:rsidRPr="006D7517">
              <w:rPr>
                <w:rFonts w:ascii="Arial" w:hAnsi="Arial" w:cs="Arial"/>
              </w:rPr>
              <w:t>-</w:t>
            </w:r>
          </w:p>
        </w:tc>
        <w:tc>
          <w:tcPr>
            <w:tcW w:w="1373" w:type="dxa"/>
            <w:shd w:val="clear" w:color="auto" w:fill="auto"/>
            <w:vAlign w:val="center"/>
          </w:tcPr>
          <w:p w14:paraId="16D59320" w14:textId="77777777" w:rsidR="00D65DDF" w:rsidRPr="006D7517" w:rsidRDefault="001D648F" w:rsidP="006D7517">
            <w:pPr>
              <w:pStyle w:val="af0"/>
              <w:jc w:val="center"/>
              <w:rPr>
                <w:rFonts w:ascii="Arial" w:hAnsi="Arial" w:cs="Arial"/>
              </w:rPr>
            </w:pPr>
            <w:r w:rsidRPr="006D7517">
              <w:rPr>
                <w:rFonts w:ascii="Arial" w:hAnsi="Arial" w:cs="Arial"/>
              </w:rPr>
              <w:t>-</w:t>
            </w:r>
          </w:p>
        </w:tc>
      </w:tr>
      <w:tr w:rsidR="001D648F" w:rsidRPr="006D7517" w14:paraId="6069B668" w14:textId="77777777" w:rsidTr="006D7517">
        <w:tc>
          <w:tcPr>
            <w:tcW w:w="4361" w:type="dxa"/>
            <w:shd w:val="clear" w:color="auto" w:fill="auto"/>
          </w:tcPr>
          <w:p w14:paraId="5565981C" w14:textId="77777777" w:rsidR="001D648F" w:rsidRPr="006D7517" w:rsidRDefault="001D648F" w:rsidP="006D7517">
            <w:pPr>
              <w:pStyle w:val="af0"/>
              <w:ind w:firstLine="709"/>
              <w:rPr>
                <w:rFonts w:ascii="Arial" w:hAnsi="Arial" w:cs="Arial"/>
              </w:rPr>
            </w:pPr>
            <w:r w:rsidRPr="00A74B31">
              <w:rPr>
                <w:rFonts w:ascii="Arial" w:hAnsi="Arial" w:cs="Arial"/>
              </w:rPr>
              <w:t>800 °С</w:t>
            </w:r>
          </w:p>
        </w:tc>
        <w:tc>
          <w:tcPr>
            <w:tcW w:w="1373" w:type="dxa"/>
            <w:shd w:val="clear" w:color="auto" w:fill="auto"/>
            <w:vAlign w:val="center"/>
          </w:tcPr>
          <w:p w14:paraId="35895B3D" w14:textId="77777777" w:rsidR="001D648F" w:rsidRPr="006D7517" w:rsidRDefault="001D648F" w:rsidP="006D7517">
            <w:pPr>
              <w:pStyle w:val="af0"/>
              <w:jc w:val="center"/>
              <w:rPr>
                <w:rFonts w:ascii="Arial" w:hAnsi="Arial" w:cs="Arial"/>
                <w:vertAlign w:val="superscript"/>
              </w:rPr>
            </w:pPr>
            <w:r w:rsidRPr="006D7517">
              <w:rPr>
                <w:rFonts w:ascii="Arial" w:hAnsi="Arial" w:cs="Arial"/>
              </w:rPr>
              <w:t>5,0·10</w:t>
            </w:r>
            <w:r w:rsidRPr="006D7517">
              <w:rPr>
                <w:rFonts w:ascii="Arial" w:hAnsi="Arial" w:cs="Arial"/>
                <w:vertAlign w:val="superscript"/>
              </w:rPr>
              <w:t>8</w:t>
            </w:r>
          </w:p>
        </w:tc>
        <w:tc>
          <w:tcPr>
            <w:tcW w:w="1373" w:type="dxa"/>
            <w:shd w:val="clear" w:color="auto" w:fill="auto"/>
            <w:vAlign w:val="center"/>
          </w:tcPr>
          <w:p w14:paraId="717E10AB" w14:textId="77777777" w:rsidR="001D648F" w:rsidRPr="006D7517" w:rsidRDefault="001D648F" w:rsidP="006D7517">
            <w:pPr>
              <w:pStyle w:val="af0"/>
              <w:jc w:val="center"/>
              <w:rPr>
                <w:rFonts w:ascii="Arial" w:hAnsi="Arial" w:cs="Arial"/>
              </w:rPr>
            </w:pPr>
            <w:r w:rsidRPr="006D7517">
              <w:rPr>
                <w:rFonts w:ascii="Arial" w:hAnsi="Arial" w:cs="Arial"/>
              </w:rPr>
              <w:t>2,3·10</w:t>
            </w:r>
            <w:r w:rsidRPr="006D7517">
              <w:rPr>
                <w:rFonts w:ascii="Arial" w:hAnsi="Arial" w:cs="Arial"/>
                <w:vertAlign w:val="superscript"/>
              </w:rPr>
              <w:t>8</w:t>
            </w:r>
          </w:p>
        </w:tc>
        <w:tc>
          <w:tcPr>
            <w:tcW w:w="1373" w:type="dxa"/>
            <w:shd w:val="clear" w:color="auto" w:fill="auto"/>
            <w:vAlign w:val="center"/>
          </w:tcPr>
          <w:p w14:paraId="0C526457" w14:textId="77777777" w:rsidR="001D648F" w:rsidRPr="006D7517" w:rsidRDefault="001D648F" w:rsidP="006D7517">
            <w:pPr>
              <w:pStyle w:val="af0"/>
              <w:jc w:val="center"/>
              <w:rPr>
                <w:rFonts w:ascii="Arial" w:hAnsi="Arial" w:cs="Arial"/>
              </w:rPr>
            </w:pPr>
            <w:r w:rsidRPr="006D7517">
              <w:rPr>
                <w:rFonts w:ascii="Arial" w:hAnsi="Arial" w:cs="Arial"/>
              </w:rPr>
              <w:t>8,0·10</w:t>
            </w:r>
            <w:r w:rsidRPr="006D7517">
              <w:rPr>
                <w:rFonts w:ascii="Arial" w:hAnsi="Arial" w:cs="Arial"/>
                <w:vertAlign w:val="superscript"/>
              </w:rPr>
              <w:t>7</w:t>
            </w:r>
          </w:p>
        </w:tc>
        <w:tc>
          <w:tcPr>
            <w:tcW w:w="1373" w:type="dxa"/>
            <w:shd w:val="clear" w:color="auto" w:fill="auto"/>
            <w:vAlign w:val="center"/>
          </w:tcPr>
          <w:p w14:paraId="4FE00697" w14:textId="77777777" w:rsidR="001D648F" w:rsidRPr="006D7517" w:rsidRDefault="001D648F" w:rsidP="006D7517">
            <w:pPr>
              <w:pStyle w:val="af0"/>
              <w:jc w:val="center"/>
              <w:rPr>
                <w:rFonts w:ascii="Arial" w:hAnsi="Arial" w:cs="Arial"/>
              </w:rPr>
            </w:pPr>
            <w:r w:rsidRPr="006D7517">
              <w:rPr>
                <w:rFonts w:ascii="Arial" w:hAnsi="Arial" w:cs="Arial"/>
              </w:rPr>
              <w:t>2,0·10</w:t>
            </w:r>
            <w:r w:rsidRPr="006D7517">
              <w:rPr>
                <w:rFonts w:ascii="Arial" w:hAnsi="Arial" w:cs="Arial"/>
                <w:vertAlign w:val="superscript"/>
              </w:rPr>
              <w:t>7</w:t>
            </w:r>
          </w:p>
        </w:tc>
      </w:tr>
      <w:tr w:rsidR="001D648F" w:rsidRPr="006D7517" w14:paraId="678494E5" w14:textId="77777777" w:rsidTr="006D7517">
        <w:tc>
          <w:tcPr>
            <w:tcW w:w="4361" w:type="dxa"/>
            <w:shd w:val="clear" w:color="auto" w:fill="auto"/>
          </w:tcPr>
          <w:p w14:paraId="52878EAB" w14:textId="77777777" w:rsidR="001D648F" w:rsidRPr="006D7517" w:rsidRDefault="001D648F" w:rsidP="006D7517">
            <w:pPr>
              <w:pStyle w:val="af0"/>
              <w:ind w:firstLine="709"/>
              <w:rPr>
                <w:rFonts w:ascii="Arial" w:hAnsi="Arial" w:cs="Arial"/>
              </w:rPr>
            </w:pPr>
            <w:r w:rsidRPr="00A74B31">
              <w:rPr>
                <w:rFonts w:ascii="Arial" w:hAnsi="Arial" w:cs="Arial"/>
              </w:rPr>
              <w:t>1000 °С</w:t>
            </w:r>
          </w:p>
        </w:tc>
        <w:tc>
          <w:tcPr>
            <w:tcW w:w="1373" w:type="dxa"/>
            <w:shd w:val="clear" w:color="auto" w:fill="auto"/>
            <w:vAlign w:val="center"/>
          </w:tcPr>
          <w:p w14:paraId="35791CA0" w14:textId="77777777" w:rsidR="001D648F" w:rsidRPr="006D7517" w:rsidRDefault="001D648F" w:rsidP="006D7517">
            <w:pPr>
              <w:pStyle w:val="af0"/>
              <w:jc w:val="center"/>
              <w:rPr>
                <w:rFonts w:ascii="Arial" w:hAnsi="Arial" w:cs="Arial"/>
              </w:rPr>
            </w:pPr>
            <w:r w:rsidRPr="006D7517">
              <w:rPr>
                <w:rFonts w:ascii="Arial" w:hAnsi="Arial" w:cs="Arial"/>
              </w:rPr>
              <w:t>2,2·10</w:t>
            </w:r>
            <w:r w:rsidRPr="006D7517">
              <w:rPr>
                <w:rFonts w:ascii="Arial" w:hAnsi="Arial" w:cs="Arial"/>
                <w:vertAlign w:val="superscript"/>
              </w:rPr>
              <w:t>7</w:t>
            </w:r>
          </w:p>
        </w:tc>
        <w:tc>
          <w:tcPr>
            <w:tcW w:w="1373" w:type="dxa"/>
            <w:shd w:val="clear" w:color="auto" w:fill="auto"/>
            <w:vAlign w:val="center"/>
          </w:tcPr>
          <w:p w14:paraId="024BEC30" w14:textId="77777777" w:rsidR="001D648F" w:rsidRPr="006D7517" w:rsidRDefault="001D648F" w:rsidP="006D7517">
            <w:pPr>
              <w:pStyle w:val="af0"/>
              <w:jc w:val="center"/>
              <w:rPr>
                <w:rFonts w:ascii="Arial" w:hAnsi="Arial" w:cs="Arial"/>
              </w:rPr>
            </w:pPr>
            <w:r w:rsidRPr="006D7517">
              <w:rPr>
                <w:rFonts w:ascii="Arial" w:hAnsi="Arial" w:cs="Arial"/>
              </w:rPr>
              <w:t>1,2·10</w:t>
            </w:r>
            <w:r w:rsidRPr="006D7517">
              <w:rPr>
                <w:rFonts w:ascii="Arial" w:hAnsi="Arial" w:cs="Arial"/>
                <w:vertAlign w:val="superscript"/>
              </w:rPr>
              <w:t>7</w:t>
            </w:r>
          </w:p>
        </w:tc>
        <w:tc>
          <w:tcPr>
            <w:tcW w:w="1373" w:type="dxa"/>
            <w:shd w:val="clear" w:color="auto" w:fill="auto"/>
            <w:vAlign w:val="center"/>
          </w:tcPr>
          <w:p w14:paraId="35B09A8C" w14:textId="77777777" w:rsidR="001D648F" w:rsidRPr="006D7517" w:rsidRDefault="001D648F" w:rsidP="006D7517">
            <w:pPr>
              <w:pStyle w:val="af0"/>
              <w:jc w:val="center"/>
              <w:rPr>
                <w:rFonts w:ascii="Arial" w:hAnsi="Arial" w:cs="Arial"/>
              </w:rPr>
            </w:pPr>
            <w:r w:rsidRPr="006D7517">
              <w:rPr>
                <w:rFonts w:ascii="Arial" w:hAnsi="Arial" w:cs="Arial"/>
              </w:rPr>
              <w:t>5,0·10</w:t>
            </w:r>
            <w:r w:rsidRPr="006D7517">
              <w:rPr>
                <w:rFonts w:ascii="Arial" w:hAnsi="Arial" w:cs="Arial"/>
                <w:vertAlign w:val="superscript"/>
              </w:rPr>
              <w:t>6</w:t>
            </w:r>
          </w:p>
        </w:tc>
        <w:tc>
          <w:tcPr>
            <w:tcW w:w="1373" w:type="dxa"/>
            <w:shd w:val="clear" w:color="auto" w:fill="auto"/>
            <w:vAlign w:val="center"/>
          </w:tcPr>
          <w:p w14:paraId="5325ADAD" w14:textId="77777777" w:rsidR="001D648F" w:rsidRPr="006D7517" w:rsidRDefault="001D648F" w:rsidP="006D7517">
            <w:pPr>
              <w:pStyle w:val="af0"/>
              <w:jc w:val="center"/>
              <w:rPr>
                <w:rFonts w:ascii="Arial" w:hAnsi="Arial" w:cs="Arial"/>
              </w:rPr>
            </w:pPr>
            <w:r w:rsidRPr="006D7517">
              <w:rPr>
                <w:rFonts w:ascii="Arial" w:hAnsi="Arial" w:cs="Arial"/>
              </w:rPr>
              <w:t>2,0·10</w:t>
            </w:r>
            <w:r w:rsidRPr="006D7517">
              <w:rPr>
                <w:rFonts w:ascii="Arial" w:hAnsi="Arial" w:cs="Arial"/>
                <w:vertAlign w:val="superscript"/>
              </w:rPr>
              <w:t>6</w:t>
            </w:r>
          </w:p>
        </w:tc>
      </w:tr>
      <w:tr w:rsidR="00FF3474" w:rsidRPr="006D7517" w14:paraId="044C6A11" w14:textId="77777777" w:rsidTr="006D7517">
        <w:tc>
          <w:tcPr>
            <w:tcW w:w="4361" w:type="dxa"/>
            <w:shd w:val="clear" w:color="auto" w:fill="auto"/>
          </w:tcPr>
          <w:p w14:paraId="6451073B" w14:textId="77777777" w:rsidR="00FF3474" w:rsidRPr="006D7517" w:rsidRDefault="00FF3474" w:rsidP="006D7517">
            <w:pPr>
              <w:pStyle w:val="af0"/>
              <w:jc w:val="both"/>
              <w:rPr>
                <w:rFonts w:ascii="Arial" w:hAnsi="Arial" w:cs="Arial"/>
              </w:rPr>
            </w:pPr>
            <w:r w:rsidRPr="00A74B31">
              <w:rPr>
                <w:rFonts w:ascii="Arial" w:hAnsi="Arial" w:cs="Arial"/>
              </w:rPr>
              <w:t xml:space="preserve">Электрическая прочность при температуре 1000 °С, </w:t>
            </w:r>
            <w:proofErr w:type="spellStart"/>
            <w:r w:rsidRPr="00A74B31">
              <w:rPr>
                <w:rFonts w:ascii="Arial" w:hAnsi="Arial" w:cs="Arial"/>
              </w:rPr>
              <w:t>кВ</w:t>
            </w:r>
            <w:proofErr w:type="spellEnd"/>
            <w:r w:rsidRPr="00A74B31">
              <w:rPr>
                <w:rFonts w:ascii="Arial" w:hAnsi="Arial" w:cs="Arial"/>
              </w:rPr>
              <w:t>/мм, не менее</w:t>
            </w:r>
          </w:p>
        </w:tc>
        <w:tc>
          <w:tcPr>
            <w:tcW w:w="1373" w:type="dxa"/>
            <w:shd w:val="clear" w:color="auto" w:fill="auto"/>
            <w:vAlign w:val="bottom"/>
          </w:tcPr>
          <w:p w14:paraId="138F4DCF" w14:textId="77777777" w:rsidR="00FF3474" w:rsidRPr="006D7517" w:rsidRDefault="00FF3474" w:rsidP="006D7517">
            <w:pPr>
              <w:pStyle w:val="af0"/>
              <w:jc w:val="center"/>
              <w:rPr>
                <w:rFonts w:ascii="Arial" w:hAnsi="Arial" w:cs="Arial"/>
              </w:rPr>
            </w:pPr>
            <w:r w:rsidRPr="00A74B31">
              <w:rPr>
                <w:rFonts w:ascii="Arial" w:hAnsi="Arial" w:cs="Arial"/>
              </w:rPr>
              <w:t>1,3</w:t>
            </w:r>
          </w:p>
        </w:tc>
        <w:tc>
          <w:tcPr>
            <w:tcW w:w="1373" w:type="dxa"/>
            <w:shd w:val="clear" w:color="auto" w:fill="auto"/>
            <w:vAlign w:val="bottom"/>
          </w:tcPr>
          <w:p w14:paraId="7BA8BCD6" w14:textId="77777777" w:rsidR="00FF3474" w:rsidRPr="006D7517" w:rsidRDefault="00FF3474" w:rsidP="006D7517">
            <w:pPr>
              <w:pStyle w:val="af0"/>
              <w:jc w:val="center"/>
              <w:rPr>
                <w:rFonts w:ascii="Arial" w:hAnsi="Arial" w:cs="Arial"/>
              </w:rPr>
            </w:pPr>
            <w:r w:rsidRPr="00A74B31">
              <w:rPr>
                <w:rFonts w:ascii="Arial" w:hAnsi="Arial" w:cs="Arial"/>
              </w:rPr>
              <w:t>1,2</w:t>
            </w:r>
          </w:p>
        </w:tc>
        <w:tc>
          <w:tcPr>
            <w:tcW w:w="1373" w:type="dxa"/>
            <w:shd w:val="clear" w:color="auto" w:fill="auto"/>
            <w:vAlign w:val="bottom"/>
          </w:tcPr>
          <w:p w14:paraId="13615841" w14:textId="77777777" w:rsidR="00FF3474" w:rsidRPr="006D7517" w:rsidRDefault="00FF3474" w:rsidP="006D7517">
            <w:pPr>
              <w:pStyle w:val="af0"/>
              <w:jc w:val="center"/>
              <w:rPr>
                <w:rFonts w:ascii="Arial" w:hAnsi="Arial" w:cs="Arial"/>
              </w:rPr>
            </w:pPr>
            <w:r w:rsidRPr="00A74B31">
              <w:rPr>
                <w:rFonts w:ascii="Arial" w:hAnsi="Arial" w:cs="Arial"/>
              </w:rPr>
              <w:t>1,1</w:t>
            </w:r>
          </w:p>
        </w:tc>
        <w:tc>
          <w:tcPr>
            <w:tcW w:w="1373" w:type="dxa"/>
            <w:shd w:val="clear" w:color="auto" w:fill="auto"/>
            <w:vAlign w:val="bottom"/>
          </w:tcPr>
          <w:p w14:paraId="1883687E" w14:textId="77777777" w:rsidR="00FF3474" w:rsidRPr="006D7517" w:rsidRDefault="00FF3474" w:rsidP="006D7517">
            <w:pPr>
              <w:pStyle w:val="af0"/>
              <w:jc w:val="center"/>
              <w:rPr>
                <w:rFonts w:ascii="Arial" w:hAnsi="Arial" w:cs="Arial"/>
              </w:rPr>
            </w:pPr>
            <w:r w:rsidRPr="00A74B31">
              <w:rPr>
                <w:rFonts w:ascii="Arial" w:hAnsi="Arial" w:cs="Arial"/>
              </w:rPr>
              <w:t>1,0</w:t>
            </w:r>
          </w:p>
        </w:tc>
      </w:tr>
    </w:tbl>
    <w:p w14:paraId="028DBBD0" w14:textId="77777777" w:rsidR="00A74B31" w:rsidRDefault="00A74B31" w:rsidP="00A74B31">
      <w:pPr>
        <w:pStyle w:val="af0"/>
        <w:spacing w:line="360" w:lineRule="auto"/>
        <w:ind w:firstLine="510"/>
        <w:jc w:val="both"/>
        <w:rPr>
          <w:rFonts w:ascii="Arial" w:hAnsi="Arial" w:cs="Arial"/>
        </w:rPr>
      </w:pPr>
    </w:p>
    <w:p w14:paraId="126ABF6E" w14:textId="77777777" w:rsidR="00FF3474" w:rsidRDefault="00FF3474" w:rsidP="00A74B31">
      <w:pPr>
        <w:pStyle w:val="af0"/>
        <w:spacing w:line="360" w:lineRule="auto"/>
        <w:ind w:firstLine="510"/>
        <w:jc w:val="both"/>
        <w:rPr>
          <w:rFonts w:ascii="Arial" w:hAnsi="Arial" w:cs="Arial"/>
        </w:rPr>
      </w:pPr>
      <w:r w:rsidRPr="00FF3474">
        <w:rPr>
          <w:rFonts w:ascii="Arial" w:hAnsi="Arial" w:cs="Arial"/>
        </w:rPr>
        <w:t>4.</w:t>
      </w:r>
      <w:r w:rsidR="00105614">
        <w:rPr>
          <w:rFonts w:ascii="Arial" w:hAnsi="Arial" w:cs="Arial"/>
        </w:rPr>
        <w:t>4</w:t>
      </w:r>
      <w:r w:rsidRPr="00FF3474">
        <w:rPr>
          <w:rFonts w:ascii="Arial" w:hAnsi="Arial" w:cs="Arial"/>
        </w:rPr>
        <w:t xml:space="preserve"> Ток утечки порошков должен соответствовать </w:t>
      </w:r>
      <w:r w:rsidR="00105614">
        <w:rPr>
          <w:rFonts w:ascii="Arial" w:hAnsi="Arial" w:cs="Arial"/>
        </w:rPr>
        <w:t>требованиям</w:t>
      </w:r>
      <w:r w:rsidRPr="00FF3474">
        <w:rPr>
          <w:rFonts w:ascii="Arial" w:hAnsi="Arial" w:cs="Arial"/>
        </w:rPr>
        <w:t>, указанным в табл</w:t>
      </w:r>
      <w:r>
        <w:rPr>
          <w:rFonts w:ascii="Arial" w:hAnsi="Arial" w:cs="Arial"/>
        </w:rPr>
        <w:t>ице 3.</w:t>
      </w:r>
    </w:p>
    <w:p w14:paraId="243EA087" w14:textId="24D1E5F8" w:rsidR="00FF3474" w:rsidRDefault="00FF3474" w:rsidP="00FF3474">
      <w:pPr>
        <w:pStyle w:val="af0"/>
        <w:spacing w:line="360" w:lineRule="auto"/>
        <w:ind w:firstLine="510"/>
        <w:jc w:val="both"/>
        <w:rPr>
          <w:rFonts w:ascii="Arial" w:hAnsi="Arial" w:cs="Arial"/>
        </w:rPr>
      </w:pPr>
      <w:r w:rsidRPr="00A74B31">
        <w:rPr>
          <w:rFonts w:ascii="Arial" w:hAnsi="Arial" w:cs="Arial"/>
          <w:spacing w:val="40"/>
        </w:rPr>
        <w:t>Таблица</w:t>
      </w:r>
      <w:r>
        <w:rPr>
          <w:rFonts w:ascii="Arial" w:hAnsi="Arial" w:cs="Arial"/>
        </w:rPr>
        <w:t xml:space="preserve"> 3</w:t>
      </w:r>
      <w:r w:rsidR="002B2A94">
        <w:rPr>
          <w:rFonts w:ascii="Arial" w:hAnsi="Arial" w:cs="Arial"/>
        </w:rPr>
        <w:t xml:space="preserve"> – Ток утечки порошков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1"/>
        <w:gridCol w:w="1461"/>
        <w:gridCol w:w="1173"/>
        <w:gridCol w:w="1585"/>
        <w:gridCol w:w="1585"/>
      </w:tblGrid>
      <w:tr w:rsidR="00597249" w:rsidRPr="006D7517" w14:paraId="0A997A58" w14:textId="77777777" w:rsidTr="006D7517">
        <w:tc>
          <w:tcPr>
            <w:tcW w:w="3794" w:type="dxa"/>
            <w:vMerge w:val="restart"/>
            <w:shd w:val="clear" w:color="auto" w:fill="auto"/>
            <w:vAlign w:val="center"/>
          </w:tcPr>
          <w:p w14:paraId="11A1230D" w14:textId="77777777" w:rsidR="00597249" w:rsidRPr="006D7517" w:rsidRDefault="00FF3474" w:rsidP="006D7517">
            <w:pPr>
              <w:pStyle w:val="af0"/>
              <w:jc w:val="center"/>
              <w:rPr>
                <w:rFonts w:ascii="Arial" w:hAnsi="Arial" w:cs="Arial"/>
              </w:rPr>
            </w:pPr>
            <w:r w:rsidRPr="006D7517">
              <w:rPr>
                <w:rFonts w:ascii="Arial" w:hAnsi="Arial" w:cs="Arial"/>
              </w:rPr>
              <w:t xml:space="preserve"> </w:t>
            </w:r>
            <w:r w:rsidR="00597249" w:rsidRPr="006D7517">
              <w:rPr>
                <w:rFonts w:ascii="Arial" w:hAnsi="Arial" w:cs="Arial"/>
              </w:rPr>
              <w:t>Наименование показателя</w:t>
            </w:r>
          </w:p>
        </w:tc>
        <w:tc>
          <w:tcPr>
            <w:tcW w:w="6059" w:type="dxa"/>
            <w:gridSpan w:val="4"/>
            <w:shd w:val="clear" w:color="auto" w:fill="auto"/>
            <w:vAlign w:val="center"/>
          </w:tcPr>
          <w:p w14:paraId="6DCA728D" w14:textId="77777777" w:rsidR="00597249" w:rsidRPr="006D7517" w:rsidRDefault="00597249" w:rsidP="006D7517">
            <w:pPr>
              <w:pStyle w:val="af0"/>
              <w:jc w:val="center"/>
              <w:rPr>
                <w:rFonts w:ascii="Arial" w:hAnsi="Arial" w:cs="Arial"/>
              </w:rPr>
            </w:pPr>
            <w:r w:rsidRPr="006D7517">
              <w:rPr>
                <w:rFonts w:ascii="Arial" w:hAnsi="Arial" w:cs="Arial"/>
              </w:rPr>
              <w:t>Значение показателя для марки</w:t>
            </w:r>
          </w:p>
        </w:tc>
      </w:tr>
      <w:tr w:rsidR="00597249" w:rsidRPr="006D7517" w14:paraId="59ECBF78" w14:textId="77777777" w:rsidTr="006D7517">
        <w:tc>
          <w:tcPr>
            <w:tcW w:w="3794" w:type="dxa"/>
            <w:vMerge/>
            <w:tcBorders>
              <w:bottom w:val="double" w:sz="4" w:space="0" w:color="auto"/>
            </w:tcBorders>
            <w:shd w:val="clear" w:color="auto" w:fill="auto"/>
          </w:tcPr>
          <w:p w14:paraId="3CF743D5" w14:textId="77777777" w:rsidR="00597249" w:rsidRPr="006D7517" w:rsidRDefault="00597249" w:rsidP="006D7517">
            <w:pPr>
              <w:pStyle w:val="af0"/>
              <w:jc w:val="both"/>
              <w:rPr>
                <w:rFonts w:ascii="Arial" w:hAnsi="Arial" w:cs="Arial"/>
              </w:rPr>
            </w:pPr>
          </w:p>
        </w:tc>
        <w:tc>
          <w:tcPr>
            <w:tcW w:w="1526" w:type="dxa"/>
            <w:tcBorders>
              <w:bottom w:val="double" w:sz="4" w:space="0" w:color="auto"/>
            </w:tcBorders>
            <w:shd w:val="clear" w:color="auto" w:fill="auto"/>
            <w:vAlign w:val="center"/>
          </w:tcPr>
          <w:p w14:paraId="74F20F41" w14:textId="77777777" w:rsidR="00597249" w:rsidRPr="006D7517" w:rsidRDefault="00597249" w:rsidP="006D7517">
            <w:pPr>
              <w:pStyle w:val="af0"/>
              <w:jc w:val="center"/>
              <w:rPr>
                <w:rFonts w:ascii="Arial" w:hAnsi="Arial" w:cs="Arial"/>
              </w:rPr>
            </w:pPr>
            <w:r w:rsidRPr="002E1953">
              <w:rPr>
                <w:rFonts w:ascii="Arial" w:hAnsi="Arial" w:cs="Arial"/>
              </w:rPr>
              <w:t>ППЭ-ВМ</w:t>
            </w:r>
          </w:p>
        </w:tc>
        <w:tc>
          <w:tcPr>
            <w:tcW w:w="1209" w:type="dxa"/>
            <w:tcBorders>
              <w:bottom w:val="double" w:sz="4" w:space="0" w:color="auto"/>
            </w:tcBorders>
            <w:shd w:val="clear" w:color="auto" w:fill="auto"/>
            <w:vAlign w:val="center"/>
          </w:tcPr>
          <w:p w14:paraId="05401865" w14:textId="77777777" w:rsidR="00597249" w:rsidRPr="006D7517" w:rsidRDefault="00597249" w:rsidP="006D7517">
            <w:pPr>
              <w:pStyle w:val="af0"/>
              <w:jc w:val="center"/>
              <w:rPr>
                <w:rFonts w:ascii="Arial" w:hAnsi="Arial" w:cs="Arial"/>
              </w:rPr>
            </w:pPr>
            <w:r w:rsidRPr="002E1953">
              <w:rPr>
                <w:rFonts w:ascii="Arial" w:hAnsi="Arial" w:cs="Arial"/>
              </w:rPr>
              <w:t>ППЭ-1М</w:t>
            </w:r>
          </w:p>
        </w:tc>
        <w:tc>
          <w:tcPr>
            <w:tcW w:w="1662" w:type="dxa"/>
            <w:tcBorders>
              <w:bottom w:val="double" w:sz="4" w:space="0" w:color="auto"/>
            </w:tcBorders>
            <w:shd w:val="clear" w:color="auto" w:fill="auto"/>
            <w:vAlign w:val="center"/>
          </w:tcPr>
          <w:p w14:paraId="06F47DD6" w14:textId="77777777" w:rsidR="00597249" w:rsidRPr="006D7517" w:rsidRDefault="00597249" w:rsidP="006D7517">
            <w:pPr>
              <w:pStyle w:val="af0"/>
              <w:jc w:val="center"/>
              <w:rPr>
                <w:rFonts w:ascii="Arial" w:hAnsi="Arial" w:cs="Arial"/>
              </w:rPr>
            </w:pPr>
            <w:r w:rsidRPr="002E1953">
              <w:rPr>
                <w:rFonts w:ascii="Arial" w:hAnsi="Arial" w:cs="Arial"/>
              </w:rPr>
              <w:t>ППЭ-2М</w:t>
            </w:r>
          </w:p>
        </w:tc>
        <w:tc>
          <w:tcPr>
            <w:tcW w:w="1662" w:type="dxa"/>
            <w:tcBorders>
              <w:bottom w:val="double" w:sz="4" w:space="0" w:color="auto"/>
            </w:tcBorders>
            <w:shd w:val="clear" w:color="auto" w:fill="auto"/>
            <w:vAlign w:val="center"/>
          </w:tcPr>
          <w:p w14:paraId="6C8C357C" w14:textId="77777777" w:rsidR="00597249" w:rsidRPr="006D7517" w:rsidRDefault="00597249" w:rsidP="006D7517">
            <w:pPr>
              <w:pStyle w:val="af0"/>
              <w:jc w:val="center"/>
              <w:rPr>
                <w:rFonts w:ascii="Arial" w:hAnsi="Arial" w:cs="Arial"/>
              </w:rPr>
            </w:pPr>
            <w:r w:rsidRPr="002E1953">
              <w:rPr>
                <w:rFonts w:ascii="Arial" w:hAnsi="Arial" w:cs="Arial"/>
              </w:rPr>
              <w:t>ППЭ-3МО</w:t>
            </w:r>
          </w:p>
        </w:tc>
      </w:tr>
      <w:tr w:rsidR="004637CF" w:rsidRPr="006D7517" w14:paraId="3996971A" w14:textId="77777777" w:rsidTr="006D7517">
        <w:tc>
          <w:tcPr>
            <w:tcW w:w="3794" w:type="dxa"/>
            <w:tcBorders>
              <w:top w:val="double" w:sz="4" w:space="0" w:color="auto"/>
            </w:tcBorders>
            <w:shd w:val="clear" w:color="auto" w:fill="auto"/>
          </w:tcPr>
          <w:p w14:paraId="6A7A4E4F" w14:textId="77777777" w:rsidR="004637CF" w:rsidRPr="006D7517" w:rsidRDefault="00CD39A2" w:rsidP="006D7517">
            <w:pPr>
              <w:pStyle w:val="af0"/>
              <w:jc w:val="both"/>
              <w:rPr>
                <w:rFonts w:ascii="Arial" w:hAnsi="Arial" w:cs="Arial"/>
              </w:rPr>
            </w:pPr>
            <w:r w:rsidRPr="006D7517">
              <w:rPr>
                <w:rFonts w:ascii="Arial" w:hAnsi="Arial" w:cs="Arial"/>
              </w:rPr>
              <w:t>Ток утечки, мА, не более, при удельной мощности 10 Вт/см</w:t>
            </w:r>
            <w:r w:rsidRPr="006D7517">
              <w:rPr>
                <w:rFonts w:ascii="Arial" w:hAnsi="Arial" w:cs="Arial"/>
                <w:vertAlign w:val="superscript"/>
              </w:rPr>
              <w:t xml:space="preserve">2 </w:t>
            </w:r>
            <w:r w:rsidRPr="006D7517">
              <w:rPr>
                <w:rFonts w:ascii="Arial" w:hAnsi="Arial" w:cs="Arial"/>
              </w:rPr>
              <w:t xml:space="preserve">для </w:t>
            </w:r>
            <w:proofErr w:type="spellStart"/>
            <w:r w:rsidRPr="006D7517">
              <w:rPr>
                <w:rFonts w:ascii="Arial" w:hAnsi="Arial" w:cs="Arial"/>
              </w:rPr>
              <w:t>ТЭНов</w:t>
            </w:r>
            <w:proofErr w:type="spellEnd"/>
          </w:p>
        </w:tc>
        <w:tc>
          <w:tcPr>
            <w:tcW w:w="6059" w:type="dxa"/>
            <w:gridSpan w:val="4"/>
            <w:tcBorders>
              <w:top w:val="double" w:sz="4" w:space="0" w:color="auto"/>
            </w:tcBorders>
            <w:shd w:val="clear" w:color="auto" w:fill="auto"/>
            <w:vAlign w:val="center"/>
          </w:tcPr>
          <w:p w14:paraId="711B263B" w14:textId="77777777" w:rsidR="004637CF" w:rsidRPr="006D7517" w:rsidRDefault="004637CF" w:rsidP="006D7517">
            <w:pPr>
              <w:pStyle w:val="af0"/>
              <w:jc w:val="center"/>
              <w:rPr>
                <w:rFonts w:ascii="Arial" w:hAnsi="Arial" w:cs="Arial"/>
              </w:rPr>
            </w:pPr>
          </w:p>
        </w:tc>
      </w:tr>
      <w:tr w:rsidR="00CD39A2" w:rsidRPr="006D7517" w14:paraId="14BFB400" w14:textId="77777777" w:rsidTr="006D7517">
        <w:tc>
          <w:tcPr>
            <w:tcW w:w="3794" w:type="dxa"/>
            <w:shd w:val="clear" w:color="auto" w:fill="auto"/>
            <w:vAlign w:val="center"/>
          </w:tcPr>
          <w:p w14:paraId="612F890D" w14:textId="77777777" w:rsidR="00CD39A2" w:rsidRPr="006D7517" w:rsidRDefault="00CD39A2" w:rsidP="006D7517">
            <w:pPr>
              <w:pStyle w:val="af0"/>
              <w:ind w:firstLine="227"/>
              <w:rPr>
                <w:rFonts w:ascii="Arial" w:hAnsi="Arial" w:cs="Arial"/>
              </w:rPr>
            </w:pPr>
            <w:r w:rsidRPr="006D7517">
              <w:rPr>
                <w:rFonts w:ascii="Arial" w:hAnsi="Arial" w:cs="Arial"/>
              </w:rPr>
              <w:t>промышленного назначения</w:t>
            </w:r>
          </w:p>
        </w:tc>
        <w:tc>
          <w:tcPr>
            <w:tcW w:w="1526" w:type="dxa"/>
            <w:shd w:val="clear" w:color="auto" w:fill="auto"/>
            <w:vAlign w:val="center"/>
          </w:tcPr>
          <w:p w14:paraId="77A991EF" w14:textId="77777777" w:rsidR="00CD39A2" w:rsidRPr="006D7517" w:rsidRDefault="00CD39A2" w:rsidP="006D7517">
            <w:pPr>
              <w:pStyle w:val="af0"/>
              <w:jc w:val="center"/>
              <w:rPr>
                <w:rFonts w:ascii="Arial" w:hAnsi="Arial" w:cs="Arial"/>
                <w:vertAlign w:val="superscript"/>
              </w:rPr>
            </w:pPr>
            <w:r w:rsidRPr="006D7517">
              <w:rPr>
                <w:rFonts w:ascii="Arial" w:hAnsi="Arial" w:cs="Arial"/>
              </w:rPr>
              <w:t>Не нормируется</w:t>
            </w:r>
          </w:p>
        </w:tc>
        <w:tc>
          <w:tcPr>
            <w:tcW w:w="1209" w:type="dxa"/>
            <w:shd w:val="clear" w:color="auto" w:fill="auto"/>
            <w:vAlign w:val="center"/>
          </w:tcPr>
          <w:p w14:paraId="3F507257" w14:textId="77777777" w:rsidR="00CD39A2" w:rsidRPr="006D7517" w:rsidRDefault="00CD39A2" w:rsidP="006D7517">
            <w:pPr>
              <w:pStyle w:val="af0"/>
              <w:jc w:val="center"/>
              <w:rPr>
                <w:rFonts w:ascii="Arial" w:hAnsi="Arial" w:cs="Arial"/>
              </w:rPr>
            </w:pPr>
            <w:r w:rsidRPr="006D7517">
              <w:rPr>
                <w:rFonts w:ascii="Arial" w:hAnsi="Arial" w:cs="Arial"/>
              </w:rPr>
              <w:t>4,0</w:t>
            </w:r>
          </w:p>
        </w:tc>
        <w:tc>
          <w:tcPr>
            <w:tcW w:w="1662" w:type="dxa"/>
            <w:shd w:val="clear" w:color="auto" w:fill="auto"/>
            <w:vAlign w:val="center"/>
          </w:tcPr>
          <w:p w14:paraId="0C3F3878" w14:textId="77777777" w:rsidR="00CD39A2" w:rsidRPr="006D7517" w:rsidRDefault="00CD39A2" w:rsidP="006D7517">
            <w:pPr>
              <w:pStyle w:val="af0"/>
              <w:jc w:val="center"/>
              <w:rPr>
                <w:rFonts w:ascii="Arial" w:hAnsi="Arial" w:cs="Arial"/>
              </w:rPr>
            </w:pPr>
            <w:r w:rsidRPr="006D7517">
              <w:rPr>
                <w:rFonts w:ascii="Arial" w:hAnsi="Arial" w:cs="Arial"/>
              </w:rPr>
              <w:t>10,0</w:t>
            </w:r>
          </w:p>
        </w:tc>
        <w:tc>
          <w:tcPr>
            <w:tcW w:w="1662" w:type="dxa"/>
            <w:shd w:val="clear" w:color="auto" w:fill="auto"/>
            <w:vAlign w:val="center"/>
          </w:tcPr>
          <w:p w14:paraId="7066044B" w14:textId="77777777" w:rsidR="00CD39A2" w:rsidRPr="006D7517" w:rsidRDefault="00CD39A2" w:rsidP="006D7517">
            <w:pPr>
              <w:pStyle w:val="af0"/>
              <w:jc w:val="center"/>
              <w:rPr>
                <w:rFonts w:ascii="Arial" w:hAnsi="Arial" w:cs="Arial"/>
              </w:rPr>
            </w:pPr>
            <w:r w:rsidRPr="006D7517">
              <w:rPr>
                <w:rFonts w:ascii="Arial" w:hAnsi="Arial" w:cs="Arial"/>
              </w:rPr>
              <w:t>Не нормируется</w:t>
            </w:r>
          </w:p>
        </w:tc>
      </w:tr>
      <w:tr w:rsidR="00CD39A2" w:rsidRPr="006D7517" w14:paraId="56E5FE86" w14:textId="77777777" w:rsidTr="006D7517">
        <w:tc>
          <w:tcPr>
            <w:tcW w:w="3794" w:type="dxa"/>
            <w:shd w:val="clear" w:color="auto" w:fill="auto"/>
            <w:vAlign w:val="center"/>
          </w:tcPr>
          <w:p w14:paraId="19691621" w14:textId="77777777" w:rsidR="00CD39A2" w:rsidRPr="006D7517" w:rsidRDefault="00CD39A2" w:rsidP="006D7517">
            <w:pPr>
              <w:pStyle w:val="af0"/>
              <w:ind w:firstLine="227"/>
              <w:rPr>
                <w:rFonts w:ascii="Arial" w:hAnsi="Arial" w:cs="Arial"/>
              </w:rPr>
            </w:pPr>
            <w:r w:rsidRPr="006D7517">
              <w:rPr>
                <w:rFonts w:ascii="Arial" w:hAnsi="Arial" w:cs="Arial"/>
              </w:rPr>
              <w:t>бытового назначения</w:t>
            </w:r>
          </w:p>
        </w:tc>
        <w:tc>
          <w:tcPr>
            <w:tcW w:w="1526" w:type="dxa"/>
            <w:shd w:val="clear" w:color="auto" w:fill="auto"/>
            <w:vAlign w:val="bottom"/>
          </w:tcPr>
          <w:p w14:paraId="6F82B751" w14:textId="77777777" w:rsidR="00CD39A2" w:rsidRPr="006D7517" w:rsidRDefault="00CD39A2" w:rsidP="006D7517">
            <w:pPr>
              <w:pStyle w:val="af0"/>
              <w:jc w:val="center"/>
              <w:rPr>
                <w:rFonts w:ascii="Arial" w:hAnsi="Arial" w:cs="Arial"/>
              </w:rPr>
            </w:pPr>
            <w:r w:rsidRPr="006D7517">
              <w:rPr>
                <w:rFonts w:ascii="Arial" w:hAnsi="Arial" w:cs="Arial"/>
              </w:rPr>
              <w:t>Не нормируется</w:t>
            </w:r>
          </w:p>
        </w:tc>
        <w:tc>
          <w:tcPr>
            <w:tcW w:w="1209" w:type="dxa"/>
            <w:shd w:val="clear" w:color="auto" w:fill="auto"/>
            <w:vAlign w:val="bottom"/>
          </w:tcPr>
          <w:p w14:paraId="04BF9BA3" w14:textId="77777777" w:rsidR="00CD39A2" w:rsidRPr="006D7517" w:rsidRDefault="00CD39A2" w:rsidP="006D7517">
            <w:pPr>
              <w:pStyle w:val="af0"/>
              <w:jc w:val="center"/>
              <w:rPr>
                <w:rFonts w:ascii="Arial" w:hAnsi="Arial" w:cs="Arial"/>
              </w:rPr>
            </w:pPr>
            <w:r w:rsidRPr="006D7517">
              <w:rPr>
                <w:rFonts w:ascii="Arial" w:hAnsi="Arial" w:cs="Arial"/>
              </w:rPr>
              <w:t>3,0</w:t>
            </w:r>
          </w:p>
        </w:tc>
        <w:tc>
          <w:tcPr>
            <w:tcW w:w="1662" w:type="dxa"/>
            <w:shd w:val="clear" w:color="auto" w:fill="auto"/>
            <w:vAlign w:val="bottom"/>
          </w:tcPr>
          <w:p w14:paraId="45C25D68" w14:textId="77777777" w:rsidR="00CD39A2" w:rsidRPr="006D7517" w:rsidRDefault="00CD39A2" w:rsidP="006D7517">
            <w:pPr>
              <w:pStyle w:val="af0"/>
              <w:jc w:val="center"/>
              <w:rPr>
                <w:rFonts w:ascii="Arial" w:hAnsi="Arial" w:cs="Arial"/>
              </w:rPr>
            </w:pPr>
            <w:r w:rsidRPr="006D7517">
              <w:rPr>
                <w:rFonts w:ascii="Arial" w:hAnsi="Arial" w:cs="Arial"/>
              </w:rPr>
              <w:t>Не нормируется</w:t>
            </w:r>
          </w:p>
        </w:tc>
        <w:tc>
          <w:tcPr>
            <w:tcW w:w="1662" w:type="dxa"/>
            <w:shd w:val="clear" w:color="auto" w:fill="auto"/>
            <w:vAlign w:val="bottom"/>
          </w:tcPr>
          <w:p w14:paraId="4C864A87" w14:textId="77777777" w:rsidR="00CD39A2" w:rsidRPr="006D7517" w:rsidRDefault="00CD39A2" w:rsidP="006D7517">
            <w:pPr>
              <w:pStyle w:val="af0"/>
              <w:jc w:val="center"/>
              <w:rPr>
                <w:rFonts w:ascii="Arial" w:hAnsi="Arial" w:cs="Arial"/>
              </w:rPr>
            </w:pPr>
            <w:r w:rsidRPr="006D7517">
              <w:rPr>
                <w:rFonts w:ascii="Arial" w:hAnsi="Arial" w:cs="Arial"/>
              </w:rPr>
              <w:t>Не нормируется</w:t>
            </w:r>
          </w:p>
        </w:tc>
      </w:tr>
    </w:tbl>
    <w:p w14:paraId="50624095" w14:textId="77777777" w:rsidR="00FF3474" w:rsidRDefault="00FF3474" w:rsidP="00FF3474">
      <w:pPr>
        <w:pStyle w:val="af0"/>
        <w:spacing w:line="360" w:lineRule="auto"/>
        <w:ind w:firstLine="510"/>
        <w:jc w:val="both"/>
        <w:rPr>
          <w:rFonts w:ascii="Arial" w:hAnsi="Arial" w:cs="Arial"/>
        </w:rPr>
      </w:pPr>
    </w:p>
    <w:p w14:paraId="64546F2A" w14:textId="77777777" w:rsidR="00105614" w:rsidRDefault="00105614" w:rsidP="00FF3474">
      <w:pPr>
        <w:pStyle w:val="af0"/>
        <w:spacing w:line="360" w:lineRule="auto"/>
        <w:ind w:firstLine="510"/>
        <w:jc w:val="both"/>
        <w:rPr>
          <w:rFonts w:ascii="Arial" w:hAnsi="Arial" w:cs="Arial"/>
        </w:rPr>
      </w:pPr>
      <w:r w:rsidRPr="00105614">
        <w:rPr>
          <w:rFonts w:ascii="Arial" w:hAnsi="Arial" w:cs="Arial"/>
        </w:rPr>
        <w:t>4.5 По физико-химическ</w:t>
      </w:r>
      <w:r>
        <w:rPr>
          <w:rFonts w:ascii="Arial" w:hAnsi="Arial" w:cs="Arial"/>
        </w:rPr>
        <w:t>и</w:t>
      </w:r>
      <w:r w:rsidRPr="00105614">
        <w:rPr>
          <w:rFonts w:ascii="Arial" w:hAnsi="Arial" w:cs="Arial"/>
        </w:rPr>
        <w:t xml:space="preserve">м </w:t>
      </w:r>
      <w:r>
        <w:rPr>
          <w:rFonts w:ascii="Arial" w:hAnsi="Arial" w:cs="Arial"/>
        </w:rPr>
        <w:t>показателям</w:t>
      </w:r>
      <w:r w:rsidRPr="00105614">
        <w:rPr>
          <w:rFonts w:ascii="Arial" w:hAnsi="Arial" w:cs="Arial"/>
        </w:rPr>
        <w:t xml:space="preserve"> порошки должны соответствовать требованиям, указанным в таблице 4.</w:t>
      </w:r>
    </w:p>
    <w:p w14:paraId="36EDA5C7" w14:textId="77777777" w:rsidR="00633FAC" w:rsidRDefault="00633FAC" w:rsidP="00105614">
      <w:pPr>
        <w:pStyle w:val="af0"/>
        <w:spacing w:line="360" w:lineRule="auto"/>
        <w:ind w:firstLine="510"/>
        <w:jc w:val="both"/>
        <w:rPr>
          <w:rFonts w:ascii="Arial" w:hAnsi="Arial" w:cs="Arial"/>
          <w:spacing w:val="40"/>
        </w:rPr>
      </w:pPr>
    </w:p>
    <w:p w14:paraId="7CF5195B" w14:textId="77777777" w:rsidR="00633FAC" w:rsidRDefault="00633FAC" w:rsidP="00105614">
      <w:pPr>
        <w:pStyle w:val="af0"/>
        <w:spacing w:line="360" w:lineRule="auto"/>
        <w:ind w:firstLine="510"/>
        <w:jc w:val="both"/>
        <w:rPr>
          <w:rFonts w:ascii="Arial" w:hAnsi="Arial" w:cs="Arial"/>
          <w:spacing w:val="40"/>
        </w:rPr>
      </w:pPr>
    </w:p>
    <w:p w14:paraId="204E8355" w14:textId="77777777" w:rsidR="00633FAC" w:rsidRDefault="00633FAC" w:rsidP="00105614">
      <w:pPr>
        <w:pStyle w:val="af0"/>
        <w:spacing w:line="360" w:lineRule="auto"/>
        <w:ind w:firstLine="510"/>
        <w:jc w:val="both"/>
        <w:rPr>
          <w:rFonts w:ascii="Arial" w:hAnsi="Arial" w:cs="Arial"/>
          <w:spacing w:val="40"/>
        </w:rPr>
      </w:pPr>
    </w:p>
    <w:p w14:paraId="4C149711" w14:textId="77777777" w:rsidR="00633FAC" w:rsidRDefault="00633FAC" w:rsidP="00105614">
      <w:pPr>
        <w:pStyle w:val="af0"/>
        <w:spacing w:line="360" w:lineRule="auto"/>
        <w:ind w:firstLine="510"/>
        <w:jc w:val="both"/>
        <w:rPr>
          <w:rFonts w:ascii="Arial" w:hAnsi="Arial" w:cs="Arial"/>
          <w:spacing w:val="40"/>
        </w:rPr>
      </w:pPr>
    </w:p>
    <w:p w14:paraId="503E55D5" w14:textId="77777777" w:rsidR="00633FAC" w:rsidRDefault="00633FAC" w:rsidP="00105614">
      <w:pPr>
        <w:pStyle w:val="af0"/>
        <w:spacing w:line="360" w:lineRule="auto"/>
        <w:ind w:firstLine="510"/>
        <w:jc w:val="both"/>
        <w:rPr>
          <w:rFonts w:ascii="Arial" w:hAnsi="Arial" w:cs="Arial"/>
          <w:spacing w:val="40"/>
        </w:rPr>
      </w:pPr>
    </w:p>
    <w:p w14:paraId="12706B30" w14:textId="77777777" w:rsidR="00633FAC" w:rsidRDefault="00633FAC" w:rsidP="00105614">
      <w:pPr>
        <w:pStyle w:val="af0"/>
        <w:spacing w:line="360" w:lineRule="auto"/>
        <w:ind w:firstLine="510"/>
        <w:jc w:val="both"/>
        <w:rPr>
          <w:rFonts w:ascii="Arial" w:hAnsi="Arial" w:cs="Arial"/>
          <w:spacing w:val="40"/>
        </w:rPr>
      </w:pPr>
    </w:p>
    <w:p w14:paraId="359B78A1" w14:textId="77777777" w:rsidR="00633FAC" w:rsidRDefault="00633FAC" w:rsidP="00105614">
      <w:pPr>
        <w:pStyle w:val="af0"/>
        <w:spacing w:line="360" w:lineRule="auto"/>
        <w:ind w:firstLine="510"/>
        <w:jc w:val="both"/>
        <w:rPr>
          <w:rFonts w:ascii="Arial" w:hAnsi="Arial" w:cs="Arial"/>
          <w:spacing w:val="40"/>
        </w:rPr>
      </w:pPr>
    </w:p>
    <w:p w14:paraId="5A000130" w14:textId="77777777" w:rsidR="00633FAC" w:rsidRDefault="00633FAC" w:rsidP="00105614">
      <w:pPr>
        <w:pStyle w:val="af0"/>
        <w:spacing w:line="360" w:lineRule="auto"/>
        <w:ind w:firstLine="510"/>
        <w:jc w:val="both"/>
        <w:rPr>
          <w:rFonts w:ascii="Arial" w:hAnsi="Arial" w:cs="Arial"/>
          <w:spacing w:val="40"/>
        </w:rPr>
      </w:pPr>
    </w:p>
    <w:p w14:paraId="57545FB8" w14:textId="77777777" w:rsidR="00633FAC" w:rsidRDefault="00633FAC" w:rsidP="00105614">
      <w:pPr>
        <w:pStyle w:val="af0"/>
        <w:spacing w:line="360" w:lineRule="auto"/>
        <w:ind w:firstLine="510"/>
        <w:jc w:val="both"/>
        <w:rPr>
          <w:rFonts w:ascii="Arial" w:hAnsi="Arial" w:cs="Arial"/>
          <w:spacing w:val="40"/>
        </w:rPr>
      </w:pPr>
    </w:p>
    <w:p w14:paraId="36DDCBA0" w14:textId="77777777" w:rsidR="00633FAC" w:rsidRDefault="00633FAC" w:rsidP="00105614">
      <w:pPr>
        <w:pStyle w:val="af0"/>
        <w:spacing w:line="360" w:lineRule="auto"/>
        <w:ind w:firstLine="510"/>
        <w:jc w:val="both"/>
        <w:rPr>
          <w:rFonts w:ascii="Arial" w:hAnsi="Arial" w:cs="Arial"/>
          <w:spacing w:val="40"/>
        </w:rPr>
      </w:pPr>
    </w:p>
    <w:p w14:paraId="3424BF38" w14:textId="77777777" w:rsidR="00633FAC" w:rsidRDefault="00633FAC" w:rsidP="00105614">
      <w:pPr>
        <w:pStyle w:val="af0"/>
        <w:spacing w:line="360" w:lineRule="auto"/>
        <w:ind w:firstLine="510"/>
        <w:jc w:val="both"/>
        <w:rPr>
          <w:rFonts w:ascii="Arial" w:hAnsi="Arial" w:cs="Arial"/>
          <w:spacing w:val="40"/>
        </w:rPr>
      </w:pPr>
    </w:p>
    <w:p w14:paraId="287E008C" w14:textId="77777777" w:rsidR="00633FAC" w:rsidRDefault="00633FAC" w:rsidP="00105614">
      <w:pPr>
        <w:pStyle w:val="af0"/>
        <w:spacing w:line="360" w:lineRule="auto"/>
        <w:ind w:firstLine="510"/>
        <w:jc w:val="both"/>
        <w:rPr>
          <w:rFonts w:ascii="Arial" w:hAnsi="Arial" w:cs="Arial"/>
          <w:spacing w:val="40"/>
        </w:rPr>
      </w:pPr>
    </w:p>
    <w:p w14:paraId="7D3C1219" w14:textId="1E092D3B" w:rsidR="00105614" w:rsidRDefault="00105614" w:rsidP="00105614">
      <w:pPr>
        <w:pStyle w:val="af0"/>
        <w:spacing w:line="360" w:lineRule="auto"/>
        <w:ind w:firstLine="510"/>
        <w:jc w:val="both"/>
        <w:rPr>
          <w:rFonts w:ascii="Arial" w:hAnsi="Arial" w:cs="Arial"/>
        </w:rPr>
      </w:pPr>
      <w:r w:rsidRPr="00A74B31">
        <w:rPr>
          <w:rFonts w:ascii="Arial" w:hAnsi="Arial" w:cs="Arial"/>
          <w:spacing w:val="40"/>
        </w:rPr>
        <w:lastRenderedPageBreak/>
        <w:t>Таблица</w:t>
      </w:r>
      <w:r>
        <w:rPr>
          <w:rFonts w:ascii="Arial" w:hAnsi="Arial" w:cs="Arial"/>
        </w:rPr>
        <w:t xml:space="preserve"> 4</w:t>
      </w:r>
      <w:r w:rsidR="002B2A94">
        <w:rPr>
          <w:rFonts w:ascii="Arial" w:hAnsi="Arial" w:cs="Arial"/>
        </w:rPr>
        <w:t xml:space="preserve"> – Физико-химические показатели порошков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1"/>
        <w:gridCol w:w="1316"/>
        <w:gridCol w:w="1316"/>
        <w:gridCol w:w="1316"/>
        <w:gridCol w:w="1316"/>
      </w:tblGrid>
      <w:tr w:rsidR="00105614" w:rsidRPr="006D7517" w14:paraId="0CF66A08" w14:textId="77777777" w:rsidTr="006D7517">
        <w:tc>
          <w:tcPr>
            <w:tcW w:w="4361" w:type="dxa"/>
            <w:vMerge w:val="restart"/>
            <w:shd w:val="clear" w:color="auto" w:fill="auto"/>
            <w:vAlign w:val="center"/>
          </w:tcPr>
          <w:p w14:paraId="048F47F1" w14:textId="77777777" w:rsidR="00105614" w:rsidRPr="006D7517" w:rsidRDefault="00105614" w:rsidP="006D7517">
            <w:pPr>
              <w:pStyle w:val="af0"/>
              <w:jc w:val="center"/>
              <w:rPr>
                <w:rFonts w:ascii="Arial" w:hAnsi="Arial" w:cs="Arial"/>
              </w:rPr>
            </w:pPr>
            <w:r w:rsidRPr="006D7517">
              <w:rPr>
                <w:rFonts w:ascii="Arial" w:hAnsi="Arial" w:cs="Arial"/>
              </w:rPr>
              <w:t>Наименование показателя</w:t>
            </w:r>
          </w:p>
        </w:tc>
        <w:tc>
          <w:tcPr>
            <w:tcW w:w="5492" w:type="dxa"/>
            <w:gridSpan w:val="4"/>
            <w:shd w:val="clear" w:color="auto" w:fill="auto"/>
            <w:vAlign w:val="center"/>
          </w:tcPr>
          <w:p w14:paraId="07C78999" w14:textId="77777777" w:rsidR="00105614" w:rsidRPr="006D7517" w:rsidRDefault="00105614" w:rsidP="006D7517">
            <w:pPr>
              <w:pStyle w:val="af0"/>
              <w:jc w:val="center"/>
              <w:rPr>
                <w:rFonts w:ascii="Arial" w:hAnsi="Arial" w:cs="Arial"/>
              </w:rPr>
            </w:pPr>
            <w:r w:rsidRPr="006D7517">
              <w:rPr>
                <w:rFonts w:ascii="Arial" w:hAnsi="Arial" w:cs="Arial"/>
              </w:rPr>
              <w:t>Значение показателя для марки</w:t>
            </w:r>
          </w:p>
        </w:tc>
      </w:tr>
      <w:tr w:rsidR="00105614" w:rsidRPr="006D7517" w14:paraId="17E5F7E6" w14:textId="77777777" w:rsidTr="006D7517">
        <w:tc>
          <w:tcPr>
            <w:tcW w:w="4361" w:type="dxa"/>
            <w:vMerge/>
            <w:tcBorders>
              <w:bottom w:val="double" w:sz="4" w:space="0" w:color="auto"/>
            </w:tcBorders>
            <w:shd w:val="clear" w:color="auto" w:fill="auto"/>
          </w:tcPr>
          <w:p w14:paraId="644E7844" w14:textId="77777777" w:rsidR="00105614" w:rsidRPr="006D7517" w:rsidRDefault="00105614" w:rsidP="006D7517">
            <w:pPr>
              <w:pStyle w:val="af0"/>
              <w:jc w:val="both"/>
              <w:rPr>
                <w:rFonts w:ascii="Arial" w:hAnsi="Arial" w:cs="Arial"/>
              </w:rPr>
            </w:pPr>
          </w:p>
        </w:tc>
        <w:tc>
          <w:tcPr>
            <w:tcW w:w="1373" w:type="dxa"/>
            <w:tcBorders>
              <w:bottom w:val="double" w:sz="4" w:space="0" w:color="auto"/>
            </w:tcBorders>
            <w:shd w:val="clear" w:color="auto" w:fill="auto"/>
            <w:vAlign w:val="center"/>
          </w:tcPr>
          <w:p w14:paraId="3168ADDC" w14:textId="77777777" w:rsidR="00105614" w:rsidRPr="006D7517" w:rsidRDefault="00105614" w:rsidP="006D7517">
            <w:pPr>
              <w:pStyle w:val="af0"/>
              <w:jc w:val="center"/>
              <w:rPr>
                <w:rFonts w:ascii="Arial" w:hAnsi="Arial" w:cs="Arial"/>
              </w:rPr>
            </w:pPr>
            <w:r w:rsidRPr="002E1953">
              <w:rPr>
                <w:rFonts w:ascii="Arial" w:hAnsi="Arial" w:cs="Arial"/>
              </w:rPr>
              <w:t>ППЭ-ВМ</w:t>
            </w:r>
          </w:p>
        </w:tc>
        <w:tc>
          <w:tcPr>
            <w:tcW w:w="1373" w:type="dxa"/>
            <w:tcBorders>
              <w:bottom w:val="double" w:sz="4" w:space="0" w:color="auto"/>
            </w:tcBorders>
            <w:shd w:val="clear" w:color="auto" w:fill="auto"/>
            <w:vAlign w:val="center"/>
          </w:tcPr>
          <w:p w14:paraId="17E28CA4" w14:textId="77777777" w:rsidR="00105614" w:rsidRPr="006D7517" w:rsidRDefault="00105614" w:rsidP="006D7517">
            <w:pPr>
              <w:pStyle w:val="af0"/>
              <w:jc w:val="center"/>
              <w:rPr>
                <w:rFonts w:ascii="Arial" w:hAnsi="Arial" w:cs="Arial"/>
              </w:rPr>
            </w:pPr>
            <w:r w:rsidRPr="002E1953">
              <w:rPr>
                <w:rFonts w:ascii="Arial" w:hAnsi="Arial" w:cs="Arial"/>
              </w:rPr>
              <w:t>ППЭ-1М</w:t>
            </w:r>
          </w:p>
        </w:tc>
        <w:tc>
          <w:tcPr>
            <w:tcW w:w="1373" w:type="dxa"/>
            <w:tcBorders>
              <w:bottom w:val="double" w:sz="4" w:space="0" w:color="auto"/>
            </w:tcBorders>
            <w:shd w:val="clear" w:color="auto" w:fill="auto"/>
            <w:vAlign w:val="center"/>
          </w:tcPr>
          <w:p w14:paraId="693A4080" w14:textId="77777777" w:rsidR="00105614" w:rsidRPr="006D7517" w:rsidRDefault="00105614" w:rsidP="006D7517">
            <w:pPr>
              <w:pStyle w:val="af0"/>
              <w:jc w:val="center"/>
              <w:rPr>
                <w:rFonts w:ascii="Arial" w:hAnsi="Arial" w:cs="Arial"/>
              </w:rPr>
            </w:pPr>
            <w:r w:rsidRPr="002E1953">
              <w:rPr>
                <w:rFonts w:ascii="Arial" w:hAnsi="Arial" w:cs="Arial"/>
              </w:rPr>
              <w:t>ППЭ-2М</w:t>
            </w:r>
          </w:p>
        </w:tc>
        <w:tc>
          <w:tcPr>
            <w:tcW w:w="1373" w:type="dxa"/>
            <w:tcBorders>
              <w:bottom w:val="double" w:sz="4" w:space="0" w:color="auto"/>
            </w:tcBorders>
            <w:shd w:val="clear" w:color="auto" w:fill="auto"/>
            <w:vAlign w:val="center"/>
          </w:tcPr>
          <w:p w14:paraId="7AC94EEE" w14:textId="77777777" w:rsidR="00105614" w:rsidRPr="006D7517" w:rsidRDefault="00105614" w:rsidP="006D7517">
            <w:pPr>
              <w:pStyle w:val="af0"/>
              <w:jc w:val="center"/>
              <w:rPr>
                <w:rFonts w:ascii="Arial" w:hAnsi="Arial" w:cs="Arial"/>
              </w:rPr>
            </w:pPr>
            <w:r w:rsidRPr="002E1953">
              <w:rPr>
                <w:rFonts w:ascii="Arial" w:hAnsi="Arial" w:cs="Arial"/>
              </w:rPr>
              <w:t>ППЭ-3МО</w:t>
            </w:r>
          </w:p>
        </w:tc>
      </w:tr>
      <w:tr w:rsidR="003806B9" w:rsidRPr="006D7517" w14:paraId="090E8CFF" w14:textId="77777777" w:rsidTr="006D7517">
        <w:tc>
          <w:tcPr>
            <w:tcW w:w="4361" w:type="dxa"/>
            <w:tcBorders>
              <w:top w:val="double" w:sz="4" w:space="0" w:color="auto"/>
            </w:tcBorders>
            <w:shd w:val="clear" w:color="auto" w:fill="auto"/>
          </w:tcPr>
          <w:p w14:paraId="6C63FAB5" w14:textId="77777777" w:rsidR="003806B9" w:rsidRPr="006D7517" w:rsidRDefault="003806B9" w:rsidP="006D7517">
            <w:pPr>
              <w:pStyle w:val="af0"/>
              <w:jc w:val="both"/>
              <w:rPr>
                <w:rFonts w:ascii="Arial" w:hAnsi="Arial" w:cs="Arial"/>
              </w:rPr>
            </w:pPr>
            <w:r w:rsidRPr="006D7517">
              <w:rPr>
                <w:rFonts w:ascii="Arial" w:hAnsi="Arial" w:cs="Arial"/>
              </w:rPr>
              <w:t>1 Массовая доля, %:</w:t>
            </w:r>
          </w:p>
        </w:tc>
        <w:tc>
          <w:tcPr>
            <w:tcW w:w="1373" w:type="dxa"/>
            <w:tcBorders>
              <w:top w:val="double" w:sz="4" w:space="0" w:color="auto"/>
            </w:tcBorders>
            <w:shd w:val="clear" w:color="auto" w:fill="auto"/>
            <w:vAlign w:val="center"/>
          </w:tcPr>
          <w:p w14:paraId="5295EEE2" w14:textId="77777777" w:rsidR="003806B9" w:rsidRPr="006D7517" w:rsidRDefault="003806B9" w:rsidP="006D7517">
            <w:pPr>
              <w:pStyle w:val="af0"/>
              <w:jc w:val="center"/>
              <w:rPr>
                <w:rFonts w:ascii="Arial" w:hAnsi="Arial" w:cs="Arial"/>
              </w:rPr>
            </w:pPr>
          </w:p>
        </w:tc>
        <w:tc>
          <w:tcPr>
            <w:tcW w:w="1373" w:type="dxa"/>
            <w:tcBorders>
              <w:top w:val="double" w:sz="4" w:space="0" w:color="auto"/>
            </w:tcBorders>
            <w:shd w:val="clear" w:color="auto" w:fill="auto"/>
            <w:vAlign w:val="center"/>
          </w:tcPr>
          <w:p w14:paraId="5CFA3B20" w14:textId="77777777" w:rsidR="003806B9" w:rsidRPr="006D7517" w:rsidRDefault="003806B9" w:rsidP="006D7517">
            <w:pPr>
              <w:pStyle w:val="af0"/>
              <w:jc w:val="center"/>
              <w:rPr>
                <w:rFonts w:ascii="Arial" w:hAnsi="Arial" w:cs="Arial"/>
              </w:rPr>
            </w:pPr>
          </w:p>
        </w:tc>
        <w:tc>
          <w:tcPr>
            <w:tcW w:w="1373" w:type="dxa"/>
            <w:tcBorders>
              <w:top w:val="double" w:sz="4" w:space="0" w:color="auto"/>
            </w:tcBorders>
            <w:shd w:val="clear" w:color="auto" w:fill="auto"/>
            <w:vAlign w:val="center"/>
          </w:tcPr>
          <w:p w14:paraId="06BB3177" w14:textId="77777777" w:rsidR="003806B9" w:rsidRPr="006D7517" w:rsidRDefault="003806B9" w:rsidP="006D7517">
            <w:pPr>
              <w:pStyle w:val="af0"/>
              <w:jc w:val="center"/>
              <w:rPr>
                <w:rFonts w:ascii="Arial" w:hAnsi="Arial" w:cs="Arial"/>
              </w:rPr>
            </w:pPr>
          </w:p>
        </w:tc>
        <w:tc>
          <w:tcPr>
            <w:tcW w:w="1373" w:type="dxa"/>
            <w:tcBorders>
              <w:top w:val="double" w:sz="4" w:space="0" w:color="auto"/>
            </w:tcBorders>
            <w:shd w:val="clear" w:color="auto" w:fill="auto"/>
            <w:vAlign w:val="center"/>
          </w:tcPr>
          <w:p w14:paraId="566558DA" w14:textId="77777777" w:rsidR="003806B9" w:rsidRPr="006D7517" w:rsidRDefault="003806B9" w:rsidP="006D7517">
            <w:pPr>
              <w:pStyle w:val="af0"/>
              <w:jc w:val="center"/>
              <w:rPr>
                <w:rFonts w:ascii="Arial" w:hAnsi="Arial" w:cs="Arial"/>
              </w:rPr>
            </w:pPr>
          </w:p>
        </w:tc>
      </w:tr>
      <w:tr w:rsidR="003806B9" w:rsidRPr="006D7517" w14:paraId="5DC56F06" w14:textId="77777777" w:rsidTr="006D7517">
        <w:tc>
          <w:tcPr>
            <w:tcW w:w="4361" w:type="dxa"/>
            <w:shd w:val="clear" w:color="auto" w:fill="auto"/>
          </w:tcPr>
          <w:p w14:paraId="0E43D866" w14:textId="77777777" w:rsidR="003806B9" w:rsidRPr="006D7517" w:rsidRDefault="003806B9" w:rsidP="006D7517">
            <w:pPr>
              <w:pStyle w:val="af0"/>
              <w:ind w:firstLine="284"/>
              <w:rPr>
                <w:rFonts w:ascii="Arial" w:hAnsi="Arial" w:cs="Arial"/>
              </w:rPr>
            </w:pPr>
            <w:r w:rsidRPr="006D7517">
              <w:rPr>
                <w:rFonts w:ascii="Arial" w:hAnsi="Arial" w:cs="Arial"/>
                <w:lang w:val="en-US"/>
              </w:rPr>
              <w:t>MgO</w:t>
            </w:r>
            <w:r w:rsidRPr="006D7517">
              <w:rPr>
                <w:rFonts w:ascii="Arial" w:hAnsi="Arial" w:cs="Arial"/>
              </w:rPr>
              <w:t>, не менее</w:t>
            </w:r>
          </w:p>
        </w:tc>
        <w:tc>
          <w:tcPr>
            <w:tcW w:w="1373" w:type="dxa"/>
            <w:shd w:val="clear" w:color="auto" w:fill="auto"/>
            <w:vAlign w:val="center"/>
          </w:tcPr>
          <w:p w14:paraId="5BD178A6" w14:textId="77777777" w:rsidR="003806B9" w:rsidRPr="006D7517" w:rsidRDefault="00180B84" w:rsidP="006D7517">
            <w:pPr>
              <w:pStyle w:val="af0"/>
              <w:jc w:val="center"/>
              <w:rPr>
                <w:rFonts w:ascii="Arial" w:hAnsi="Arial" w:cs="Arial"/>
              </w:rPr>
            </w:pPr>
            <w:r w:rsidRPr="006D7517">
              <w:rPr>
                <w:rFonts w:ascii="Arial" w:hAnsi="Arial" w:cs="Arial"/>
              </w:rPr>
              <w:t>97,0</w:t>
            </w:r>
          </w:p>
        </w:tc>
        <w:tc>
          <w:tcPr>
            <w:tcW w:w="1373" w:type="dxa"/>
            <w:shd w:val="clear" w:color="auto" w:fill="auto"/>
            <w:vAlign w:val="center"/>
          </w:tcPr>
          <w:p w14:paraId="0E0E6FF8" w14:textId="77777777" w:rsidR="003806B9" w:rsidRPr="006D7517" w:rsidRDefault="00180B84" w:rsidP="006D7517">
            <w:pPr>
              <w:pStyle w:val="af0"/>
              <w:jc w:val="center"/>
              <w:rPr>
                <w:rFonts w:ascii="Arial" w:hAnsi="Arial" w:cs="Arial"/>
              </w:rPr>
            </w:pPr>
            <w:r w:rsidRPr="006D7517">
              <w:rPr>
                <w:rFonts w:ascii="Arial" w:hAnsi="Arial" w:cs="Arial"/>
              </w:rPr>
              <w:t>96,0</w:t>
            </w:r>
          </w:p>
        </w:tc>
        <w:tc>
          <w:tcPr>
            <w:tcW w:w="1373" w:type="dxa"/>
            <w:shd w:val="clear" w:color="auto" w:fill="auto"/>
            <w:vAlign w:val="center"/>
          </w:tcPr>
          <w:p w14:paraId="5AEA33A4" w14:textId="77777777" w:rsidR="003806B9" w:rsidRPr="006D7517" w:rsidRDefault="00180B84" w:rsidP="006D7517">
            <w:pPr>
              <w:pStyle w:val="af0"/>
              <w:jc w:val="center"/>
              <w:rPr>
                <w:rFonts w:ascii="Arial" w:hAnsi="Arial" w:cs="Arial"/>
              </w:rPr>
            </w:pPr>
            <w:r w:rsidRPr="006D7517">
              <w:rPr>
                <w:rFonts w:ascii="Arial" w:hAnsi="Arial" w:cs="Arial"/>
              </w:rPr>
              <w:t>95,5</w:t>
            </w:r>
          </w:p>
        </w:tc>
        <w:tc>
          <w:tcPr>
            <w:tcW w:w="1373" w:type="dxa"/>
            <w:shd w:val="clear" w:color="auto" w:fill="auto"/>
            <w:vAlign w:val="center"/>
          </w:tcPr>
          <w:p w14:paraId="65CBFD68" w14:textId="77777777" w:rsidR="003806B9" w:rsidRPr="006D7517" w:rsidRDefault="00180B84" w:rsidP="006D7517">
            <w:pPr>
              <w:pStyle w:val="af0"/>
              <w:jc w:val="center"/>
              <w:rPr>
                <w:rFonts w:ascii="Arial" w:hAnsi="Arial" w:cs="Arial"/>
              </w:rPr>
            </w:pPr>
            <w:r w:rsidRPr="006D7517">
              <w:rPr>
                <w:rFonts w:ascii="Arial" w:hAnsi="Arial" w:cs="Arial"/>
              </w:rPr>
              <w:t>95,0</w:t>
            </w:r>
          </w:p>
        </w:tc>
      </w:tr>
      <w:tr w:rsidR="003806B9" w:rsidRPr="006D7517" w14:paraId="2BF14DF5" w14:textId="77777777" w:rsidTr="006D7517">
        <w:tc>
          <w:tcPr>
            <w:tcW w:w="4361" w:type="dxa"/>
            <w:shd w:val="clear" w:color="auto" w:fill="auto"/>
          </w:tcPr>
          <w:p w14:paraId="7A4116C3" w14:textId="77777777" w:rsidR="003806B9" w:rsidRPr="006D7517" w:rsidRDefault="003806B9" w:rsidP="006D7517">
            <w:pPr>
              <w:pStyle w:val="af0"/>
              <w:ind w:firstLine="284"/>
              <w:rPr>
                <w:rFonts w:ascii="Arial" w:hAnsi="Arial" w:cs="Arial"/>
              </w:rPr>
            </w:pPr>
            <w:r w:rsidRPr="006D7517">
              <w:rPr>
                <w:rFonts w:ascii="Arial" w:hAnsi="Arial" w:cs="Arial"/>
                <w:lang w:val="en-US"/>
              </w:rPr>
              <w:t>SiO</w:t>
            </w:r>
            <w:r w:rsidRPr="006D7517">
              <w:rPr>
                <w:rFonts w:ascii="Arial" w:hAnsi="Arial" w:cs="Arial"/>
                <w:vertAlign w:val="subscript"/>
                <w:lang w:val="en-US"/>
              </w:rPr>
              <w:t>2</w:t>
            </w:r>
            <w:r w:rsidRPr="006D7517">
              <w:rPr>
                <w:rFonts w:ascii="Arial" w:hAnsi="Arial" w:cs="Arial"/>
              </w:rPr>
              <w:t>, не более</w:t>
            </w:r>
          </w:p>
        </w:tc>
        <w:tc>
          <w:tcPr>
            <w:tcW w:w="1373" w:type="dxa"/>
            <w:shd w:val="clear" w:color="auto" w:fill="auto"/>
            <w:vAlign w:val="center"/>
          </w:tcPr>
          <w:p w14:paraId="2E133206" w14:textId="77777777" w:rsidR="003806B9" w:rsidRPr="006D7517" w:rsidRDefault="00180B84" w:rsidP="006D7517">
            <w:pPr>
              <w:pStyle w:val="af0"/>
              <w:jc w:val="center"/>
              <w:rPr>
                <w:rFonts w:ascii="Arial" w:hAnsi="Arial" w:cs="Arial"/>
              </w:rPr>
            </w:pPr>
            <w:r w:rsidRPr="006D7517">
              <w:rPr>
                <w:rFonts w:ascii="Arial" w:hAnsi="Arial" w:cs="Arial"/>
              </w:rPr>
              <w:t>1,5</w:t>
            </w:r>
          </w:p>
        </w:tc>
        <w:tc>
          <w:tcPr>
            <w:tcW w:w="1373" w:type="dxa"/>
            <w:shd w:val="clear" w:color="auto" w:fill="auto"/>
            <w:vAlign w:val="center"/>
          </w:tcPr>
          <w:p w14:paraId="3172DB55" w14:textId="77777777" w:rsidR="003806B9" w:rsidRPr="006D7517" w:rsidRDefault="00180B84" w:rsidP="006D7517">
            <w:pPr>
              <w:pStyle w:val="af0"/>
              <w:jc w:val="center"/>
              <w:rPr>
                <w:rFonts w:ascii="Arial" w:hAnsi="Arial" w:cs="Arial"/>
              </w:rPr>
            </w:pPr>
            <w:r w:rsidRPr="006D7517">
              <w:rPr>
                <w:rFonts w:ascii="Arial" w:hAnsi="Arial" w:cs="Arial"/>
              </w:rPr>
              <w:t>2,0</w:t>
            </w:r>
          </w:p>
        </w:tc>
        <w:tc>
          <w:tcPr>
            <w:tcW w:w="1373" w:type="dxa"/>
            <w:shd w:val="clear" w:color="auto" w:fill="auto"/>
            <w:vAlign w:val="center"/>
          </w:tcPr>
          <w:p w14:paraId="1E552CD7" w14:textId="77777777" w:rsidR="003806B9" w:rsidRPr="006D7517" w:rsidRDefault="00180B84" w:rsidP="006D7517">
            <w:pPr>
              <w:pStyle w:val="af0"/>
              <w:jc w:val="center"/>
              <w:rPr>
                <w:rFonts w:ascii="Arial" w:hAnsi="Arial" w:cs="Arial"/>
              </w:rPr>
            </w:pPr>
            <w:r w:rsidRPr="006D7517">
              <w:rPr>
                <w:rFonts w:ascii="Arial" w:hAnsi="Arial" w:cs="Arial"/>
              </w:rPr>
              <w:t>2,5</w:t>
            </w:r>
          </w:p>
        </w:tc>
        <w:tc>
          <w:tcPr>
            <w:tcW w:w="1373" w:type="dxa"/>
            <w:shd w:val="clear" w:color="auto" w:fill="auto"/>
            <w:vAlign w:val="center"/>
          </w:tcPr>
          <w:p w14:paraId="44A5E93B" w14:textId="77777777" w:rsidR="003806B9" w:rsidRPr="006D7517" w:rsidRDefault="00180B84" w:rsidP="006D7517">
            <w:pPr>
              <w:pStyle w:val="af0"/>
              <w:jc w:val="center"/>
              <w:rPr>
                <w:rFonts w:ascii="Arial" w:hAnsi="Arial" w:cs="Arial"/>
              </w:rPr>
            </w:pPr>
            <w:r w:rsidRPr="006D7517">
              <w:rPr>
                <w:rFonts w:ascii="Arial" w:hAnsi="Arial" w:cs="Arial"/>
              </w:rPr>
              <w:t>2,8</w:t>
            </w:r>
          </w:p>
        </w:tc>
      </w:tr>
      <w:tr w:rsidR="003806B9" w:rsidRPr="006D7517" w14:paraId="37226DD4" w14:textId="77777777" w:rsidTr="006D7517">
        <w:tc>
          <w:tcPr>
            <w:tcW w:w="4361" w:type="dxa"/>
            <w:shd w:val="clear" w:color="auto" w:fill="auto"/>
          </w:tcPr>
          <w:p w14:paraId="63487B74" w14:textId="77777777" w:rsidR="003806B9" w:rsidRPr="006D7517" w:rsidRDefault="003806B9" w:rsidP="006D7517">
            <w:pPr>
              <w:pStyle w:val="af0"/>
              <w:ind w:firstLine="284"/>
              <w:rPr>
                <w:rFonts w:ascii="Arial" w:hAnsi="Arial" w:cs="Arial"/>
              </w:rPr>
            </w:pPr>
            <w:r w:rsidRPr="006D7517">
              <w:rPr>
                <w:rFonts w:ascii="Arial" w:hAnsi="Arial" w:cs="Arial"/>
              </w:rPr>
              <w:t>Al</w:t>
            </w:r>
            <w:r w:rsidRPr="006D7517">
              <w:rPr>
                <w:rFonts w:ascii="Arial" w:hAnsi="Arial" w:cs="Arial"/>
                <w:vertAlign w:val="subscript"/>
              </w:rPr>
              <w:t>2</w:t>
            </w:r>
            <w:r w:rsidRPr="006D7517">
              <w:rPr>
                <w:rFonts w:ascii="Arial" w:hAnsi="Arial" w:cs="Arial"/>
              </w:rPr>
              <w:t>O</w:t>
            </w:r>
            <w:r w:rsidRPr="006D7517">
              <w:rPr>
                <w:rFonts w:ascii="Arial" w:hAnsi="Arial" w:cs="Arial"/>
                <w:vertAlign w:val="subscript"/>
              </w:rPr>
              <w:t>3</w:t>
            </w:r>
            <w:r w:rsidRPr="006D7517">
              <w:rPr>
                <w:rFonts w:ascii="Arial" w:hAnsi="Arial" w:cs="Arial"/>
              </w:rPr>
              <w:t>, не более</w:t>
            </w:r>
          </w:p>
        </w:tc>
        <w:tc>
          <w:tcPr>
            <w:tcW w:w="1373" w:type="dxa"/>
            <w:shd w:val="clear" w:color="auto" w:fill="auto"/>
            <w:vAlign w:val="center"/>
          </w:tcPr>
          <w:p w14:paraId="6EB50DF8" w14:textId="77777777" w:rsidR="003806B9" w:rsidRPr="006D7517" w:rsidRDefault="00180B84" w:rsidP="006D7517">
            <w:pPr>
              <w:pStyle w:val="af0"/>
              <w:jc w:val="center"/>
              <w:rPr>
                <w:rFonts w:ascii="Arial" w:hAnsi="Arial" w:cs="Arial"/>
              </w:rPr>
            </w:pPr>
            <w:r w:rsidRPr="006D7517">
              <w:rPr>
                <w:rFonts w:ascii="Arial" w:hAnsi="Arial" w:cs="Arial"/>
              </w:rPr>
              <w:t>0,8</w:t>
            </w:r>
          </w:p>
        </w:tc>
        <w:tc>
          <w:tcPr>
            <w:tcW w:w="1373" w:type="dxa"/>
            <w:shd w:val="clear" w:color="auto" w:fill="auto"/>
            <w:vAlign w:val="center"/>
          </w:tcPr>
          <w:p w14:paraId="32E5D476" w14:textId="77777777" w:rsidR="003806B9" w:rsidRPr="006D7517" w:rsidRDefault="00180B84" w:rsidP="006D7517">
            <w:pPr>
              <w:pStyle w:val="af0"/>
              <w:jc w:val="center"/>
              <w:rPr>
                <w:rFonts w:ascii="Arial" w:hAnsi="Arial" w:cs="Arial"/>
              </w:rPr>
            </w:pPr>
            <w:r w:rsidRPr="006D7517">
              <w:rPr>
                <w:rFonts w:ascii="Arial" w:hAnsi="Arial" w:cs="Arial"/>
              </w:rPr>
              <w:t>1,0</w:t>
            </w:r>
          </w:p>
        </w:tc>
        <w:tc>
          <w:tcPr>
            <w:tcW w:w="1373" w:type="dxa"/>
            <w:shd w:val="clear" w:color="auto" w:fill="auto"/>
            <w:vAlign w:val="center"/>
          </w:tcPr>
          <w:p w14:paraId="361485F7" w14:textId="77777777" w:rsidR="003806B9" w:rsidRPr="006D7517" w:rsidRDefault="00180B84" w:rsidP="006D7517">
            <w:pPr>
              <w:pStyle w:val="af0"/>
              <w:jc w:val="center"/>
              <w:rPr>
                <w:rFonts w:ascii="Arial" w:hAnsi="Arial" w:cs="Arial"/>
              </w:rPr>
            </w:pPr>
            <w:r w:rsidRPr="006D7517">
              <w:rPr>
                <w:rFonts w:ascii="Arial" w:hAnsi="Arial" w:cs="Arial"/>
              </w:rPr>
              <w:t>1,5</w:t>
            </w:r>
          </w:p>
        </w:tc>
        <w:tc>
          <w:tcPr>
            <w:tcW w:w="1373" w:type="dxa"/>
            <w:shd w:val="clear" w:color="auto" w:fill="auto"/>
            <w:vAlign w:val="center"/>
          </w:tcPr>
          <w:p w14:paraId="4C641911" w14:textId="77777777" w:rsidR="003806B9" w:rsidRPr="006D7517" w:rsidRDefault="00180B84" w:rsidP="006D7517">
            <w:pPr>
              <w:pStyle w:val="af0"/>
              <w:jc w:val="center"/>
              <w:rPr>
                <w:rFonts w:ascii="Arial" w:hAnsi="Arial" w:cs="Arial"/>
              </w:rPr>
            </w:pPr>
            <w:r w:rsidRPr="006D7517">
              <w:rPr>
                <w:rFonts w:ascii="Arial" w:hAnsi="Arial" w:cs="Arial"/>
              </w:rPr>
              <w:t>2,0</w:t>
            </w:r>
          </w:p>
        </w:tc>
      </w:tr>
      <w:tr w:rsidR="003806B9" w:rsidRPr="006D7517" w14:paraId="0CF43075" w14:textId="77777777" w:rsidTr="006D7517">
        <w:tc>
          <w:tcPr>
            <w:tcW w:w="4361" w:type="dxa"/>
            <w:shd w:val="clear" w:color="auto" w:fill="auto"/>
          </w:tcPr>
          <w:p w14:paraId="3EDC30E3" w14:textId="77777777" w:rsidR="003806B9" w:rsidRPr="006D7517" w:rsidRDefault="003806B9" w:rsidP="006D7517">
            <w:pPr>
              <w:pStyle w:val="af0"/>
              <w:ind w:firstLine="284"/>
              <w:rPr>
                <w:rFonts w:ascii="Arial" w:hAnsi="Arial" w:cs="Arial"/>
              </w:rPr>
            </w:pPr>
            <w:r w:rsidRPr="006D7517">
              <w:rPr>
                <w:rFonts w:ascii="Arial" w:hAnsi="Arial" w:cs="Arial"/>
              </w:rPr>
              <w:t>суммы примесей, не более, в том числе:</w:t>
            </w:r>
          </w:p>
        </w:tc>
        <w:tc>
          <w:tcPr>
            <w:tcW w:w="1373" w:type="dxa"/>
            <w:shd w:val="clear" w:color="auto" w:fill="auto"/>
            <w:vAlign w:val="bottom"/>
          </w:tcPr>
          <w:p w14:paraId="204C4A43" w14:textId="77777777" w:rsidR="003806B9" w:rsidRPr="006D7517" w:rsidRDefault="00180B84" w:rsidP="006D7517">
            <w:pPr>
              <w:pStyle w:val="af0"/>
              <w:jc w:val="center"/>
              <w:rPr>
                <w:rFonts w:ascii="Arial" w:hAnsi="Arial" w:cs="Arial"/>
              </w:rPr>
            </w:pPr>
            <w:r w:rsidRPr="006D7517">
              <w:rPr>
                <w:rFonts w:ascii="Arial" w:hAnsi="Arial" w:cs="Arial"/>
              </w:rPr>
              <w:t>0,9</w:t>
            </w:r>
          </w:p>
        </w:tc>
        <w:tc>
          <w:tcPr>
            <w:tcW w:w="1373" w:type="dxa"/>
            <w:shd w:val="clear" w:color="auto" w:fill="auto"/>
            <w:vAlign w:val="bottom"/>
          </w:tcPr>
          <w:p w14:paraId="29C99EFE" w14:textId="77777777" w:rsidR="003806B9" w:rsidRPr="006D7517" w:rsidRDefault="00180B84" w:rsidP="006D7517">
            <w:pPr>
              <w:pStyle w:val="af0"/>
              <w:jc w:val="center"/>
              <w:rPr>
                <w:rFonts w:ascii="Arial" w:hAnsi="Arial" w:cs="Arial"/>
              </w:rPr>
            </w:pPr>
            <w:r w:rsidRPr="006D7517">
              <w:rPr>
                <w:rFonts w:ascii="Arial" w:hAnsi="Arial" w:cs="Arial"/>
              </w:rPr>
              <w:t>1,6</w:t>
            </w:r>
          </w:p>
        </w:tc>
        <w:tc>
          <w:tcPr>
            <w:tcW w:w="1373" w:type="dxa"/>
            <w:shd w:val="clear" w:color="auto" w:fill="auto"/>
            <w:vAlign w:val="bottom"/>
          </w:tcPr>
          <w:p w14:paraId="36E54805" w14:textId="77777777" w:rsidR="003806B9" w:rsidRPr="006D7517" w:rsidRDefault="00180B84" w:rsidP="006D7517">
            <w:pPr>
              <w:pStyle w:val="af0"/>
              <w:jc w:val="center"/>
              <w:rPr>
                <w:rFonts w:ascii="Arial" w:hAnsi="Arial" w:cs="Arial"/>
              </w:rPr>
            </w:pPr>
            <w:r w:rsidRPr="006D7517">
              <w:rPr>
                <w:rFonts w:ascii="Arial" w:hAnsi="Arial" w:cs="Arial"/>
              </w:rPr>
              <w:t>2,2</w:t>
            </w:r>
          </w:p>
        </w:tc>
        <w:tc>
          <w:tcPr>
            <w:tcW w:w="1373" w:type="dxa"/>
            <w:shd w:val="clear" w:color="auto" w:fill="auto"/>
            <w:vAlign w:val="bottom"/>
          </w:tcPr>
          <w:p w14:paraId="1508C82D" w14:textId="77777777" w:rsidR="003806B9" w:rsidRPr="006D7517" w:rsidRDefault="00180B84" w:rsidP="006D7517">
            <w:pPr>
              <w:pStyle w:val="af0"/>
              <w:jc w:val="center"/>
              <w:rPr>
                <w:rFonts w:ascii="Arial" w:hAnsi="Arial" w:cs="Arial"/>
              </w:rPr>
            </w:pPr>
            <w:r w:rsidRPr="006D7517">
              <w:rPr>
                <w:rFonts w:ascii="Arial" w:hAnsi="Arial" w:cs="Arial"/>
              </w:rPr>
              <w:t>3,0</w:t>
            </w:r>
          </w:p>
        </w:tc>
      </w:tr>
      <w:tr w:rsidR="003806B9" w:rsidRPr="006D7517" w14:paraId="05BEAC80" w14:textId="77777777" w:rsidTr="006D7517">
        <w:tc>
          <w:tcPr>
            <w:tcW w:w="4361" w:type="dxa"/>
            <w:shd w:val="clear" w:color="auto" w:fill="auto"/>
          </w:tcPr>
          <w:p w14:paraId="0EF39E45" w14:textId="77777777" w:rsidR="003806B9" w:rsidRPr="006D7517" w:rsidRDefault="003806B9" w:rsidP="006D7517">
            <w:pPr>
              <w:pStyle w:val="af0"/>
              <w:ind w:firstLine="709"/>
              <w:rPr>
                <w:rFonts w:ascii="Arial" w:hAnsi="Arial" w:cs="Arial"/>
              </w:rPr>
            </w:pPr>
            <w:proofErr w:type="spellStart"/>
            <w:r w:rsidRPr="006D7517">
              <w:rPr>
                <w:rFonts w:ascii="Arial" w:hAnsi="Arial" w:cs="Arial"/>
              </w:rPr>
              <w:t>СаО</w:t>
            </w:r>
            <w:proofErr w:type="spellEnd"/>
            <w:r w:rsidRPr="006D7517">
              <w:rPr>
                <w:rFonts w:ascii="Arial" w:hAnsi="Arial" w:cs="Arial"/>
              </w:rPr>
              <w:t>, не более</w:t>
            </w:r>
          </w:p>
        </w:tc>
        <w:tc>
          <w:tcPr>
            <w:tcW w:w="1373" w:type="dxa"/>
            <w:shd w:val="clear" w:color="auto" w:fill="auto"/>
            <w:vAlign w:val="center"/>
          </w:tcPr>
          <w:p w14:paraId="330B8586" w14:textId="77777777" w:rsidR="003806B9" w:rsidRPr="006D7517" w:rsidRDefault="00180B84" w:rsidP="006D7517">
            <w:pPr>
              <w:pStyle w:val="af0"/>
              <w:jc w:val="center"/>
              <w:rPr>
                <w:rFonts w:ascii="Arial" w:hAnsi="Arial" w:cs="Arial"/>
              </w:rPr>
            </w:pPr>
            <w:r w:rsidRPr="006D7517">
              <w:rPr>
                <w:rFonts w:ascii="Arial" w:hAnsi="Arial" w:cs="Arial"/>
              </w:rPr>
              <w:t>0,7</w:t>
            </w:r>
          </w:p>
        </w:tc>
        <w:tc>
          <w:tcPr>
            <w:tcW w:w="1373" w:type="dxa"/>
            <w:shd w:val="clear" w:color="auto" w:fill="auto"/>
            <w:vAlign w:val="center"/>
          </w:tcPr>
          <w:p w14:paraId="5C0E31F5" w14:textId="77777777" w:rsidR="003806B9" w:rsidRPr="006D7517" w:rsidRDefault="00180B84" w:rsidP="006D7517">
            <w:pPr>
              <w:pStyle w:val="af0"/>
              <w:jc w:val="center"/>
              <w:rPr>
                <w:rFonts w:ascii="Arial" w:hAnsi="Arial" w:cs="Arial"/>
              </w:rPr>
            </w:pPr>
            <w:r w:rsidRPr="006D7517">
              <w:rPr>
                <w:rFonts w:ascii="Arial" w:hAnsi="Arial" w:cs="Arial"/>
              </w:rPr>
              <w:t>1,3</w:t>
            </w:r>
          </w:p>
        </w:tc>
        <w:tc>
          <w:tcPr>
            <w:tcW w:w="1373" w:type="dxa"/>
            <w:shd w:val="clear" w:color="auto" w:fill="auto"/>
            <w:vAlign w:val="center"/>
          </w:tcPr>
          <w:p w14:paraId="279F5A66" w14:textId="77777777" w:rsidR="003806B9" w:rsidRPr="006D7517" w:rsidRDefault="00180B84" w:rsidP="006D7517">
            <w:pPr>
              <w:pStyle w:val="af0"/>
              <w:jc w:val="center"/>
              <w:rPr>
                <w:rFonts w:ascii="Arial" w:hAnsi="Arial" w:cs="Arial"/>
              </w:rPr>
            </w:pPr>
            <w:r w:rsidRPr="006D7517">
              <w:rPr>
                <w:rFonts w:ascii="Arial" w:hAnsi="Arial" w:cs="Arial"/>
              </w:rPr>
              <w:t>1,8</w:t>
            </w:r>
          </w:p>
        </w:tc>
        <w:tc>
          <w:tcPr>
            <w:tcW w:w="1373" w:type="dxa"/>
            <w:shd w:val="clear" w:color="auto" w:fill="auto"/>
            <w:vAlign w:val="center"/>
          </w:tcPr>
          <w:p w14:paraId="275BBF17" w14:textId="77777777" w:rsidR="003806B9" w:rsidRPr="006D7517" w:rsidRDefault="00180B84" w:rsidP="006D7517">
            <w:pPr>
              <w:pStyle w:val="af0"/>
              <w:jc w:val="center"/>
              <w:rPr>
                <w:rFonts w:ascii="Arial" w:hAnsi="Arial" w:cs="Arial"/>
              </w:rPr>
            </w:pPr>
            <w:r w:rsidRPr="006D7517">
              <w:rPr>
                <w:rFonts w:ascii="Arial" w:hAnsi="Arial" w:cs="Arial"/>
              </w:rPr>
              <w:t>2,5</w:t>
            </w:r>
          </w:p>
        </w:tc>
      </w:tr>
      <w:tr w:rsidR="003806B9" w:rsidRPr="006D7517" w14:paraId="3B260EC5" w14:textId="77777777" w:rsidTr="006D7517">
        <w:tc>
          <w:tcPr>
            <w:tcW w:w="4361" w:type="dxa"/>
            <w:shd w:val="clear" w:color="auto" w:fill="auto"/>
          </w:tcPr>
          <w:p w14:paraId="7EEC677D" w14:textId="77777777" w:rsidR="003806B9" w:rsidRPr="006D7517" w:rsidRDefault="003806B9" w:rsidP="006D7517">
            <w:pPr>
              <w:pStyle w:val="af0"/>
              <w:ind w:firstLine="709"/>
              <w:rPr>
                <w:rFonts w:ascii="Arial" w:hAnsi="Arial" w:cs="Arial"/>
              </w:rPr>
            </w:pPr>
            <w:r w:rsidRPr="006D7517">
              <w:rPr>
                <w:rFonts w:ascii="Arial" w:hAnsi="Arial" w:cs="Arial"/>
              </w:rPr>
              <w:t>Fe</w:t>
            </w:r>
            <w:r w:rsidRPr="006D7517">
              <w:rPr>
                <w:rFonts w:ascii="Arial" w:hAnsi="Arial" w:cs="Arial"/>
                <w:vertAlign w:val="subscript"/>
              </w:rPr>
              <w:t>2</w:t>
            </w:r>
            <w:r w:rsidRPr="006D7517">
              <w:rPr>
                <w:rFonts w:ascii="Arial" w:hAnsi="Arial" w:cs="Arial"/>
              </w:rPr>
              <w:t>O</w:t>
            </w:r>
            <w:r w:rsidRPr="006D7517">
              <w:rPr>
                <w:rFonts w:ascii="Arial" w:hAnsi="Arial" w:cs="Arial"/>
                <w:vertAlign w:val="subscript"/>
              </w:rPr>
              <w:t>3</w:t>
            </w:r>
            <w:r w:rsidRPr="006D7517">
              <w:rPr>
                <w:rFonts w:ascii="Arial" w:hAnsi="Arial" w:cs="Arial"/>
              </w:rPr>
              <w:t>, не более</w:t>
            </w:r>
          </w:p>
        </w:tc>
        <w:tc>
          <w:tcPr>
            <w:tcW w:w="1373" w:type="dxa"/>
            <w:shd w:val="clear" w:color="auto" w:fill="auto"/>
            <w:vAlign w:val="center"/>
          </w:tcPr>
          <w:p w14:paraId="4E4B2111" w14:textId="77777777" w:rsidR="003806B9" w:rsidRPr="006D7517" w:rsidRDefault="00180B84" w:rsidP="006D7517">
            <w:pPr>
              <w:pStyle w:val="af0"/>
              <w:jc w:val="center"/>
              <w:rPr>
                <w:rFonts w:ascii="Arial" w:hAnsi="Arial" w:cs="Arial"/>
              </w:rPr>
            </w:pPr>
            <w:r w:rsidRPr="006D7517">
              <w:rPr>
                <w:rFonts w:ascii="Arial" w:hAnsi="Arial" w:cs="Arial"/>
              </w:rPr>
              <w:t>0,08</w:t>
            </w:r>
          </w:p>
        </w:tc>
        <w:tc>
          <w:tcPr>
            <w:tcW w:w="1373" w:type="dxa"/>
            <w:shd w:val="clear" w:color="auto" w:fill="auto"/>
            <w:vAlign w:val="center"/>
          </w:tcPr>
          <w:p w14:paraId="3340705A" w14:textId="77777777" w:rsidR="003806B9" w:rsidRPr="006D7517" w:rsidRDefault="00180B84" w:rsidP="006D7517">
            <w:pPr>
              <w:pStyle w:val="af0"/>
              <w:jc w:val="center"/>
              <w:rPr>
                <w:rFonts w:ascii="Arial" w:hAnsi="Arial" w:cs="Arial"/>
              </w:rPr>
            </w:pPr>
            <w:r w:rsidRPr="006D7517">
              <w:rPr>
                <w:rFonts w:ascii="Arial" w:hAnsi="Arial" w:cs="Arial"/>
              </w:rPr>
              <w:t>0,12</w:t>
            </w:r>
          </w:p>
        </w:tc>
        <w:tc>
          <w:tcPr>
            <w:tcW w:w="1373" w:type="dxa"/>
            <w:shd w:val="clear" w:color="auto" w:fill="auto"/>
            <w:vAlign w:val="center"/>
          </w:tcPr>
          <w:p w14:paraId="4A230B1B" w14:textId="77777777" w:rsidR="003806B9" w:rsidRPr="006D7517" w:rsidRDefault="00180B84" w:rsidP="006D7517">
            <w:pPr>
              <w:pStyle w:val="af0"/>
              <w:jc w:val="center"/>
              <w:rPr>
                <w:rFonts w:ascii="Arial" w:hAnsi="Arial" w:cs="Arial"/>
              </w:rPr>
            </w:pPr>
            <w:r w:rsidRPr="006D7517">
              <w:rPr>
                <w:rFonts w:ascii="Arial" w:hAnsi="Arial" w:cs="Arial"/>
              </w:rPr>
              <w:t>0,20</w:t>
            </w:r>
          </w:p>
        </w:tc>
        <w:tc>
          <w:tcPr>
            <w:tcW w:w="1373" w:type="dxa"/>
            <w:shd w:val="clear" w:color="auto" w:fill="auto"/>
            <w:vAlign w:val="center"/>
          </w:tcPr>
          <w:p w14:paraId="3D6DDF8E" w14:textId="77777777" w:rsidR="003806B9" w:rsidRPr="006D7517" w:rsidRDefault="00180B84" w:rsidP="006D7517">
            <w:pPr>
              <w:pStyle w:val="af0"/>
              <w:jc w:val="center"/>
              <w:rPr>
                <w:rFonts w:ascii="Arial" w:hAnsi="Arial" w:cs="Arial"/>
              </w:rPr>
            </w:pPr>
            <w:r w:rsidRPr="006D7517">
              <w:rPr>
                <w:rFonts w:ascii="Arial" w:hAnsi="Arial" w:cs="Arial"/>
              </w:rPr>
              <w:t>0,34</w:t>
            </w:r>
          </w:p>
        </w:tc>
      </w:tr>
      <w:tr w:rsidR="003806B9" w:rsidRPr="006D7517" w14:paraId="46593A40" w14:textId="77777777" w:rsidTr="006D7517">
        <w:tc>
          <w:tcPr>
            <w:tcW w:w="4361" w:type="dxa"/>
            <w:shd w:val="clear" w:color="auto" w:fill="auto"/>
          </w:tcPr>
          <w:p w14:paraId="3E1180A5" w14:textId="77777777" w:rsidR="003806B9" w:rsidRPr="006D7517" w:rsidRDefault="00180B84" w:rsidP="006D7517">
            <w:pPr>
              <w:pStyle w:val="af0"/>
              <w:jc w:val="both"/>
              <w:rPr>
                <w:rFonts w:ascii="Arial" w:hAnsi="Arial" w:cs="Arial"/>
              </w:rPr>
            </w:pPr>
            <w:r w:rsidRPr="006D7517">
              <w:rPr>
                <w:rFonts w:ascii="Arial" w:hAnsi="Arial" w:cs="Arial"/>
              </w:rPr>
              <w:t>2 Относительное изменение массы при прокаливании, %, не более</w:t>
            </w:r>
          </w:p>
        </w:tc>
        <w:tc>
          <w:tcPr>
            <w:tcW w:w="1373" w:type="dxa"/>
            <w:shd w:val="clear" w:color="auto" w:fill="auto"/>
            <w:vAlign w:val="bottom"/>
          </w:tcPr>
          <w:p w14:paraId="4081150E" w14:textId="77777777" w:rsidR="003806B9" w:rsidRPr="006D7517" w:rsidRDefault="00180B84" w:rsidP="006D7517">
            <w:pPr>
              <w:pStyle w:val="af0"/>
              <w:jc w:val="center"/>
              <w:rPr>
                <w:rFonts w:ascii="Arial" w:hAnsi="Arial" w:cs="Arial"/>
              </w:rPr>
            </w:pPr>
            <w:r w:rsidRPr="006D7517">
              <w:rPr>
                <w:rFonts w:ascii="Arial" w:hAnsi="Arial" w:cs="Arial"/>
              </w:rPr>
              <w:t>0,1</w:t>
            </w:r>
          </w:p>
        </w:tc>
        <w:tc>
          <w:tcPr>
            <w:tcW w:w="1373" w:type="dxa"/>
            <w:shd w:val="clear" w:color="auto" w:fill="auto"/>
            <w:vAlign w:val="bottom"/>
          </w:tcPr>
          <w:p w14:paraId="33118F21" w14:textId="77777777" w:rsidR="003806B9" w:rsidRPr="006D7517" w:rsidRDefault="00180B84" w:rsidP="006D7517">
            <w:pPr>
              <w:pStyle w:val="af0"/>
              <w:jc w:val="center"/>
              <w:rPr>
                <w:rFonts w:ascii="Arial" w:hAnsi="Arial" w:cs="Arial"/>
              </w:rPr>
            </w:pPr>
            <w:r w:rsidRPr="006D7517">
              <w:rPr>
                <w:rFonts w:ascii="Arial" w:hAnsi="Arial" w:cs="Arial"/>
              </w:rPr>
              <w:t>0,1</w:t>
            </w:r>
          </w:p>
        </w:tc>
        <w:tc>
          <w:tcPr>
            <w:tcW w:w="1373" w:type="dxa"/>
            <w:shd w:val="clear" w:color="auto" w:fill="auto"/>
            <w:vAlign w:val="bottom"/>
          </w:tcPr>
          <w:p w14:paraId="43ACC50C" w14:textId="77777777" w:rsidR="003806B9" w:rsidRPr="006D7517" w:rsidRDefault="00180B84" w:rsidP="006D7517">
            <w:pPr>
              <w:pStyle w:val="af0"/>
              <w:jc w:val="center"/>
              <w:rPr>
                <w:rFonts w:ascii="Arial" w:hAnsi="Arial" w:cs="Arial"/>
              </w:rPr>
            </w:pPr>
            <w:r w:rsidRPr="006D7517">
              <w:rPr>
                <w:rFonts w:ascii="Arial" w:hAnsi="Arial" w:cs="Arial"/>
              </w:rPr>
              <w:t>0,1</w:t>
            </w:r>
          </w:p>
        </w:tc>
        <w:tc>
          <w:tcPr>
            <w:tcW w:w="1373" w:type="dxa"/>
            <w:shd w:val="clear" w:color="auto" w:fill="auto"/>
            <w:vAlign w:val="bottom"/>
          </w:tcPr>
          <w:p w14:paraId="561031F4" w14:textId="77777777" w:rsidR="003806B9" w:rsidRPr="006D7517" w:rsidRDefault="00180B84" w:rsidP="006D7517">
            <w:pPr>
              <w:pStyle w:val="af0"/>
              <w:jc w:val="center"/>
              <w:rPr>
                <w:rFonts w:ascii="Arial" w:hAnsi="Arial" w:cs="Arial"/>
              </w:rPr>
            </w:pPr>
            <w:r w:rsidRPr="006D7517">
              <w:rPr>
                <w:rFonts w:ascii="Arial" w:hAnsi="Arial" w:cs="Arial"/>
              </w:rPr>
              <w:t>0,2</w:t>
            </w:r>
          </w:p>
        </w:tc>
      </w:tr>
      <w:tr w:rsidR="00180B84" w:rsidRPr="006D7517" w14:paraId="288428F9" w14:textId="77777777" w:rsidTr="006D7517">
        <w:tc>
          <w:tcPr>
            <w:tcW w:w="4361" w:type="dxa"/>
            <w:shd w:val="clear" w:color="auto" w:fill="auto"/>
          </w:tcPr>
          <w:p w14:paraId="681C9691" w14:textId="77777777" w:rsidR="00180B84" w:rsidRPr="006D7517" w:rsidRDefault="00F858F3" w:rsidP="006D7517">
            <w:pPr>
              <w:pStyle w:val="af0"/>
              <w:jc w:val="both"/>
              <w:rPr>
                <w:rFonts w:ascii="Arial" w:hAnsi="Arial" w:cs="Arial"/>
              </w:rPr>
            </w:pPr>
            <w:r w:rsidRPr="006D7517">
              <w:rPr>
                <w:rFonts w:ascii="Arial" w:hAnsi="Arial" w:cs="Arial"/>
              </w:rPr>
              <w:t>3 Влагопоглощение, %, не более, для порошков</w:t>
            </w:r>
          </w:p>
        </w:tc>
        <w:tc>
          <w:tcPr>
            <w:tcW w:w="1373" w:type="dxa"/>
            <w:shd w:val="clear" w:color="auto" w:fill="auto"/>
            <w:vAlign w:val="bottom"/>
          </w:tcPr>
          <w:p w14:paraId="2BC93967" w14:textId="77777777" w:rsidR="00180B84" w:rsidRPr="006D7517" w:rsidRDefault="00180B84" w:rsidP="006D7517">
            <w:pPr>
              <w:pStyle w:val="af0"/>
              <w:jc w:val="center"/>
              <w:rPr>
                <w:rFonts w:ascii="Arial" w:hAnsi="Arial" w:cs="Arial"/>
              </w:rPr>
            </w:pPr>
          </w:p>
        </w:tc>
        <w:tc>
          <w:tcPr>
            <w:tcW w:w="1373" w:type="dxa"/>
            <w:shd w:val="clear" w:color="auto" w:fill="auto"/>
            <w:vAlign w:val="bottom"/>
          </w:tcPr>
          <w:p w14:paraId="61AC0081" w14:textId="77777777" w:rsidR="00180B84" w:rsidRPr="006D7517" w:rsidRDefault="00180B84" w:rsidP="006D7517">
            <w:pPr>
              <w:pStyle w:val="af0"/>
              <w:jc w:val="center"/>
              <w:rPr>
                <w:rFonts w:ascii="Arial" w:hAnsi="Arial" w:cs="Arial"/>
              </w:rPr>
            </w:pPr>
          </w:p>
        </w:tc>
        <w:tc>
          <w:tcPr>
            <w:tcW w:w="1373" w:type="dxa"/>
            <w:shd w:val="clear" w:color="auto" w:fill="auto"/>
            <w:vAlign w:val="bottom"/>
          </w:tcPr>
          <w:p w14:paraId="1E9C37C5" w14:textId="77777777" w:rsidR="00180B84" w:rsidRPr="006D7517" w:rsidRDefault="00180B84" w:rsidP="006D7517">
            <w:pPr>
              <w:pStyle w:val="af0"/>
              <w:jc w:val="center"/>
              <w:rPr>
                <w:rFonts w:ascii="Arial" w:hAnsi="Arial" w:cs="Arial"/>
              </w:rPr>
            </w:pPr>
          </w:p>
        </w:tc>
        <w:tc>
          <w:tcPr>
            <w:tcW w:w="1373" w:type="dxa"/>
            <w:shd w:val="clear" w:color="auto" w:fill="auto"/>
            <w:vAlign w:val="bottom"/>
          </w:tcPr>
          <w:p w14:paraId="6A145169" w14:textId="77777777" w:rsidR="00180B84" w:rsidRPr="006D7517" w:rsidRDefault="00180B84" w:rsidP="006D7517">
            <w:pPr>
              <w:pStyle w:val="af0"/>
              <w:jc w:val="center"/>
              <w:rPr>
                <w:rFonts w:ascii="Arial" w:hAnsi="Arial" w:cs="Arial"/>
              </w:rPr>
            </w:pPr>
          </w:p>
        </w:tc>
      </w:tr>
      <w:tr w:rsidR="00180B84" w:rsidRPr="006D7517" w14:paraId="0228A13E" w14:textId="77777777" w:rsidTr="006D7517">
        <w:tc>
          <w:tcPr>
            <w:tcW w:w="4361" w:type="dxa"/>
            <w:shd w:val="clear" w:color="auto" w:fill="auto"/>
          </w:tcPr>
          <w:p w14:paraId="7124ADA6" w14:textId="77777777" w:rsidR="00180B84" w:rsidRPr="006D7517" w:rsidRDefault="00F858F3" w:rsidP="006D7517">
            <w:pPr>
              <w:pStyle w:val="af0"/>
              <w:ind w:firstLine="284"/>
              <w:jc w:val="both"/>
              <w:rPr>
                <w:rFonts w:ascii="Arial" w:hAnsi="Arial" w:cs="Arial"/>
              </w:rPr>
            </w:pPr>
            <w:r w:rsidRPr="006D7517">
              <w:rPr>
                <w:rFonts w:ascii="Arial" w:hAnsi="Arial" w:cs="Arial"/>
              </w:rPr>
              <w:t xml:space="preserve">из </w:t>
            </w:r>
            <w:proofErr w:type="spellStart"/>
            <w:r w:rsidRPr="006D7517">
              <w:rPr>
                <w:rFonts w:ascii="Arial" w:hAnsi="Arial" w:cs="Arial"/>
              </w:rPr>
              <w:t>брусита</w:t>
            </w:r>
            <w:proofErr w:type="spellEnd"/>
          </w:p>
        </w:tc>
        <w:tc>
          <w:tcPr>
            <w:tcW w:w="1373" w:type="dxa"/>
            <w:shd w:val="clear" w:color="auto" w:fill="auto"/>
            <w:vAlign w:val="bottom"/>
          </w:tcPr>
          <w:p w14:paraId="2726A74D" w14:textId="77777777" w:rsidR="00180B84" w:rsidRPr="006D7517" w:rsidRDefault="00F858F3" w:rsidP="006D7517">
            <w:pPr>
              <w:pStyle w:val="af0"/>
              <w:jc w:val="center"/>
              <w:rPr>
                <w:rFonts w:ascii="Arial" w:hAnsi="Arial" w:cs="Arial"/>
              </w:rPr>
            </w:pPr>
            <w:r w:rsidRPr="006D7517">
              <w:rPr>
                <w:rFonts w:ascii="Arial" w:hAnsi="Arial" w:cs="Arial"/>
              </w:rPr>
              <w:t>1,3</w:t>
            </w:r>
          </w:p>
        </w:tc>
        <w:tc>
          <w:tcPr>
            <w:tcW w:w="1373" w:type="dxa"/>
            <w:shd w:val="clear" w:color="auto" w:fill="auto"/>
            <w:vAlign w:val="bottom"/>
          </w:tcPr>
          <w:p w14:paraId="10ED0154" w14:textId="77777777" w:rsidR="00180B84" w:rsidRPr="006D7517" w:rsidRDefault="00F858F3" w:rsidP="006D7517">
            <w:pPr>
              <w:pStyle w:val="af0"/>
              <w:jc w:val="center"/>
              <w:rPr>
                <w:rFonts w:ascii="Arial" w:hAnsi="Arial" w:cs="Arial"/>
              </w:rPr>
            </w:pPr>
            <w:r w:rsidRPr="006D7517">
              <w:rPr>
                <w:rFonts w:ascii="Arial" w:hAnsi="Arial" w:cs="Arial"/>
              </w:rPr>
              <w:t>1,5</w:t>
            </w:r>
          </w:p>
        </w:tc>
        <w:tc>
          <w:tcPr>
            <w:tcW w:w="1373" w:type="dxa"/>
            <w:shd w:val="clear" w:color="auto" w:fill="auto"/>
            <w:vAlign w:val="bottom"/>
          </w:tcPr>
          <w:p w14:paraId="6F58AA83" w14:textId="77777777" w:rsidR="00180B84" w:rsidRPr="006D7517" w:rsidRDefault="00F858F3" w:rsidP="006D7517">
            <w:pPr>
              <w:pStyle w:val="af0"/>
              <w:jc w:val="center"/>
              <w:rPr>
                <w:rFonts w:ascii="Arial" w:hAnsi="Arial" w:cs="Arial"/>
              </w:rPr>
            </w:pPr>
            <w:r w:rsidRPr="006D7517">
              <w:rPr>
                <w:rFonts w:ascii="Arial" w:hAnsi="Arial" w:cs="Arial"/>
              </w:rPr>
              <w:t>1,5</w:t>
            </w:r>
          </w:p>
        </w:tc>
        <w:tc>
          <w:tcPr>
            <w:tcW w:w="1373" w:type="dxa"/>
            <w:shd w:val="clear" w:color="auto" w:fill="auto"/>
            <w:vAlign w:val="bottom"/>
          </w:tcPr>
          <w:p w14:paraId="379249DE" w14:textId="77777777" w:rsidR="00180B84" w:rsidRPr="006D7517" w:rsidRDefault="00F858F3" w:rsidP="006D7517">
            <w:pPr>
              <w:pStyle w:val="af0"/>
              <w:jc w:val="center"/>
              <w:rPr>
                <w:rFonts w:ascii="Arial" w:hAnsi="Arial" w:cs="Arial"/>
              </w:rPr>
            </w:pPr>
            <w:r w:rsidRPr="006D7517">
              <w:rPr>
                <w:rFonts w:ascii="Arial" w:hAnsi="Arial" w:cs="Arial"/>
              </w:rPr>
              <w:t>2,5</w:t>
            </w:r>
          </w:p>
        </w:tc>
      </w:tr>
      <w:tr w:rsidR="00F858F3" w:rsidRPr="006D7517" w14:paraId="7AA73911" w14:textId="77777777" w:rsidTr="006D7517">
        <w:tc>
          <w:tcPr>
            <w:tcW w:w="4361" w:type="dxa"/>
            <w:shd w:val="clear" w:color="auto" w:fill="auto"/>
          </w:tcPr>
          <w:p w14:paraId="6BBE87F6" w14:textId="77777777" w:rsidR="00F858F3" w:rsidRPr="006D7517" w:rsidRDefault="00F858F3" w:rsidP="006D7517">
            <w:pPr>
              <w:pStyle w:val="af0"/>
              <w:ind w:firstLine="284"/>
              <w:jc w:val="both"/>
              <w:rPr>
                <w:rFonts w:ascii="Arial" w:hAnsi="Arial" w:cs="Arial"/>
              </w:rPr>
            </w:pPr>
            <w:r w:rsidRPr="006D7517">
              <w:rPr>
                <w:rFonts w:ascii="Arial" w:hAnsi="Arial" w:cs="Arial"/>
              </w:rPr>
              <w:t>из магнезита</w:t>
            </w:r>
          </w:p>
        </w:tc>
        <w:tc>
          <w:tcPr>
            <w:tcW w:w="1373" w:type="dxa"/>
            <w:shd w:val="clear" w:color="auto" w:fill="auto"/>
            <w:vAlign w:val="bottom"/>
          </w:tcPr>
          <w:p w14:paraId="0772CA4E" w14:textId="77777777" w:rsidR="00F858F3" w:rsidRPr="006D7517" w:rsidRDefault="00F858F3" w:rsidP="006D7517">
            <w:pPr>
              <w:pStyle w:val="af0"/>
              <w:jc w:val="center"/>
              <w:rPr>
                <w:rFonts w:ascii="Arial" w:hAnsi="Arial" w:cs="Arial"/>
              </w:rPr>
            </w:pPr>
            <w:r w:rsidRPr="006D7517">
              <w:rPr>
                <w:rFonts w:ascii="Arial" w:hAnsi="Arial" w:cs="Arial"/>
              </w:rPr>
              <w:t>2,5</w:t>
            </w:r>
          </w:p>
        </w:tc>
        <w:tc>
          <w:tcPr>
            <w:tcW w:w="1373" w:type="dxa"/>
            <w:shd w:val="clear" w:color="auto" w:fill="auto"/>
            <w:vAlign w:val="bottom"/>
          </w:tcPr>
          <w:p w14:paraId="59C7C5F6" w14:textId="77777777" w:rsidR="00F858F3" w:rsidRPr="006D7517" w:rsidRDefault="00F858F3" w:rsidP="006D7517">
            <w:pPr>
              <w:pStyle w:val="af0"/>
              <w:jc w:val="center"/>
              <w:rPr>
                <w:rFonts w:ascii="Arial" w:hAnsi="Arial" w:cs="Arial"/>
              </w:rPr>
            </w:pPr>
            <w:r w:rsidRPr="006D7517">
              <w:rPr>
                <w:rFonts w:ascii="Arial" w:hAnsi="Arial" w:cs="Arial"/>
              </w:rPr>
              <w:t>2,5</w:t>
            </w:r>
          </w:p>
        </w:tc>
        <w:tc>
          <w:tcPr>
            <w:tcW w:w="1373" w:type="dxa"/>
            <w:shd w:val="clear" w:color="auto" w:fill="auto"/>
            <w:vAlign w:val="bottom"/>
          </w:tcPr>
          <w:p w14:paraId="60024DF9" w14:textId="77777777" w:rsidR="00F858F3" w:rsidRPr="006D7517" w:rsidRDefault="00F858F3" w:rsidP="006D7517">
            <w:pPr>
              <w:pStyle w:val="af0"/>
              <w:jc w:val="center"/>
              <w:rPr>
                <w:rFonts w:ascii="Arial" w:hAnsi="Arial" w:cs="Arial"/>
              </w:rPr>
            </w:pPr>
            <w:r w:rsidRPr="006D7517">
              <w:rPr>
                <w:rFonts w:ascii="Arial" w:hAnsi="Arial" w:cs="Arial"/>
              </w:rPr>
              <w:t>2,5</w:t>
            </w:r>
          </w:p>
        </w:tc>
        <w:tc>
          <w:tcPr>
            <w:tcW w:w="1373" w:type="dxa"/>
            <w:shd w:val="clear" w:color="auto" w:fill="auto"/>
            <w:vAlign w:val="bottom"/>
          </w:tcPr>
          <w:p w14:paraId="537640F7" w14:textId="77777777" w:rsidR="00F858F3" w:rsidRPr="006D7517" w:rsidRDefault="00F858F3" w:rsidP="006D7517">
            <w:pPr>
              <w:pStyle w:val="af0"/>
              <w:jc w:val="center"/>
              <w:rPr>
                <w:rFonts w:ascii="Arial" w:hAnsi="Arial" w:cs="Arial"/>
              </w:rPr>
            </w:pPr>
            <w:r w:rsidRPr="006D7517">
              <w:rPr>
                <w:rFonts w:ascii="Arial" w:hAnsi="Arial" w:cs="Arial"/>
              </w:rPr>
              <w:t>2,5</w:t>
            </w:r>
          </w:p>
        </w:tc>
      </w:tr>
      <w:tr w:rsidR="00180B84" w:rsidRPr="006D7517" w14:paraId="1FB22BC3" w14:textId="77777777" w:rsidTr="006D7517">
        <w:tc>
          <w:tcPr>
            <w:tcW w:w="4361" w:type="dxa"/>
            <w:shd w:val="clear" w:color="auto" w:fill="auto"/>
          </w:tcPr>
          <w:p w14:paraId="7C452C3F" w14:textId="77777777" w:rsidR="00180B84" w:rsidRPr="006D7517" w:rsidRDefault="00F858F3" w:rsidP="006D7517">
            <w:pPr>
              <w:pStyle w:val="af0"/>
              <w:jc w:val="both"/>
              <w:rPr>
                <w:rFonts w:ascii="Arial" w:hAnsi="Arial" w:cs="Arial"/>
              </w:rPr>
            </w:pPr>
            <w:r w:rsidRPr="006D7517">
              <w:rPr>
                <w:rFonts w:ascii="Arial" w:hAnsi="Arial" w:cs="Arial"/>
              </w:rPr>
              <w:t>4 Массовая доля магнитных включений, %, не более</w:t>
            </w:r>
          </w:p>
        </w:tc>
        <w:tc>
          <w:tcPr>
            <w:tcW w:w="1373" w:type="dxa"/>
            <w:shd w:val="clear" w:color="auto" w:fill="auto"/>
            <w:vAlign w:val="bottom"/>
          </w:tcPr>
          <w:p w14:paraId="04BF5C75" w14:textId="77777777" w:rsidR="00180B84" w:rsidRPr="006D7517" w:rsidRDefault="00F858F3" w:rsidP="006D7517">
            <w:pPr>
              <w:pStyle w:val="af0"/>
              <w:jc w:val="center"/>
              <w:rPr>
                <w:rFonts w:ascii="Arial" w:hAnsi="Arial" w:cs="Arial"/>
              </w:rPr>
            </w:pPr>
            <w:r w:rsidRPr="006D7517">
              <w:rPr>
                <w:rFonts w:ascii="Arial" w:hAnsi="Arial" w:cs="Arial"/>
              </w:rPr>
              <w:t>0,005</w:t>
            </w:r>
          </w:p>
        </w:tc>
        <w:tc>
          <w:tcPr>
            <w:tcW w:w="1373" w:type="dxa"/>
            <w:shd w:val="clear" w:color="auto" w:fill="auto"/>
            <w:vAlign w:val="bottom"/>
          </w:tcPr>
          <w:p w14:paraId="3C4AB9D0" w14:textId="77777777" w:rsidR="00180B84" w:rsidRPr="006D7517" w:rsidRDefault="00F858F3" w:rsidP="006D7517">
            <w:pPr>
              <w:pStyle w:val="af0"/>
              <w:jc w:val="center"/>
              <w:rPr>
                <w:rFonts w:ascii="Arial" w:hAnsi="Arial" w:cs="Arial"/>
              </w:rPr>
            </w:pPr>
            <w:r w:rsidRPr="006D7517">
              <w:rPr>
                <w:rFonts w:ascii="Arial" w:hAnsi="Arial" w:cs="Arial"/>
              </w:rPr>
              <w:t>0,007</w:t>
            </w:r>
          </w:p>
        </w:tc>
        <w:tc>
          <w:tcPr>
            <w:tcW w:w="1373" w:type="dxa"/>
            <w:shd w:val="clear" w:color="auto" w:fill="auto"/>
            <w:vAlign w:val="bottom"/>
          </w:tcPr>
          <w:p w14:paraId="19C73B14" w14:textId="77777777" w:rsidR="00180B84" w:rsidRPr="006D7517" w:rsidRDefault="00F858F3" w:rsidP="006D7517">
            <w:pPr>
              <w:pStyle w:val="af0"/>
              <w:jc w:val="center"/>
              <w:rPr>
                <w:rFonts w:ascii="Arial" w:hAnsi="Arial" w:cs="Arial"/>
              </w:rPr>
            </w:pPr>
            <w:r w:rsidRPr="006D7517">
              <w:rPr>
                <w:rFonts w:ascii="Arial" w:hAnsi="Arial" w:cs="Arial"/>
              </w:rPr>
              <w:t>0,010</w:t>
            </w:r>
          </w:p>
        </w:tc>
        <w:tc>
          <w:tcPr>
            <w:tcW w:w="1373" w:type="dxa"/>
            <w:shd w:val="clear" w:color="auto" w:fill="auto"/>
            <w:vAlign w:val="bottom"/>
          </w:tcPr>
          <w:p w14:paraId="0B3231EE" w14:textId="77777777" w:rsidR="00180B84" w:rsidRPr="006D7517" w:rsidRDefault="00F858F3" w:rsidP="006D7517">
            <w:pPr>
              <w:pStyle w:val="af0"/>
              <w:jc w:val="center"/>
              <w:rPr>
                <w:rFonts w:ascii="Arial" w:hAnsi="Arial" w:cs="Arial"/>
              </w:rPr>
            </w:pPr>
            <w:r w:rsidRPr="006D7517">
              <w:rPr>
                <w:rFonts w:ascii="Arial" w:hAnsi="Arial" w:cs="Arial"/>
              </w:rPr>
              <w:t>0,020</w:t>
            </w:r>
          </w:p>
        </w:tc>
      </w:tr>
      <w:tr w:rsidR="00551237" w:rsidRPr="006D7517" w14:paraId="4EF92DB2" w14:textId="77777777" w:rsidTr="006D7517">
        <w:tc>
          <w:tcPr>
            <w:tcW w:w="4361" w:type="dxa"/>
            <w:shd w:val="clear" w:color="auto" w:fill="auto"/>
          </w:tcPr>
          <w:p w14:paraId="1145A971" w14:textId="77777777" w:rsidR="00551237" w:rsidRPr="006D7517" w:rsidRDefault="00551237" w:rsidP="006D7517">
            <w:pPr>
              <w:pStyle w:val="af0"/>
              <w:jc w:val="both"/>
              <w:rPr>
                <w:rFonts w:ascii="Arial" w:hAnsi="Arial" w:cs="Arial"/>
                <w:vertAlign w:val="superscript"/>
              </w:rPr>
            </w:pPr>
            <w:r w:rsidRPr="006D7517">
              <w:rPr>
                <w:rFonts w:ascii="Arial" w:hAnsi="Arial" w:cs="Arial"/>
              </w:rPr>
              <w:t>5 Кажущаяся плотность после утряски, г/см</w:t>
            </w:r>
            <w:r w:rsidRPr="006D7517">
              <w:rPr>
                <w:rFonts w:ascii="Arial" w:hAnsi="Arial" w:cs="Arial"/>
                <w:vertAlign w:val="superscript"/>
              </w:rPr>
              <w:t>3</w:t>
            </w:r>
          </w:p>
        </w:tc>
        <w:tc>
          <w:tcPr>
            <w:tcW w:w="4119" w:type="dxa"/>
            <w:gridSpan w:val="3"/>
            <w:shd w:val="clear" w:color="auto" w:fill="auto"/>
            <w:vAlign w:val="bottom"/>
          </w:tcPr>
          <w:p w14:paraId="3882001C" w14:textId="77777777" w:rsidR="00551237" w:rsidRPr="006D7517" w:rsidRDefault="00551237" w:rsidP="006D7517">
            <w:pPr>
              <w:pStyle w:val="af0"/>
              <w:jc w:val="center"/>
              <w:rPr>
                <w:rFonts w:ascii="Arial" w:hAnsi="Arial" w:cs="Arial"/>
              </w:rPr>
            </w:pPr>
            <w:r w:rsidRPr="006D7517">
              <w:rPr>
                <w:rFonts w:ascii="Arial" w:hAnsi="Arial" w:cs="Arial"/>
              </w:rPr>
              <w:t>в пределах 2,32 – 2,38</w:t>
            </w:r>
          </w:p>
        </w:tc>
        <w:tc>
          <w:tcPr>
            <w:tcW w:w="1373" w:type="dxa"/>
            <w:shd w:val="clear" w:color="auto" w:fill="auto"/>
            <w:vAlign w:val="bottom"/>
          </w:tcPr>
          <w:p w14:paraId="6E4B0484" w14:textId="77777777" w:rsidR="00551237" w:rsidRPr="006D7517" w:rsidRDefault="00551237" w:rsidP="006D7517">
            <w:pPr>
              <w:pStyle w:val="af0"/>
              <w:jc w:val="center"/>
              <w:rPr>
                <w:rFonts w:ascii="Arial" w:hAnsi="Arial" w:cs="Arial"/>
              </w:rPr>
            </w:pPr>
            <w:r w:rsidRPr="006D7517">
              <w:rPr>
                <w:rFonts w:ascii="Arial" w:hAnsi="Arial" w:cs="Arial"/>
              </w:rPr>
              <w:t>не менее 2,2</w:t>
            </w:r>
          </w:p>
        </w:tc>
      </w:tr>
      <w:tr w:rsidR="00180B84" w:rsidRPr="006D7517" w14:paraId="49FA1027" w14:textId="77777777" w:rsidTr="006D7517">
        <w:tc>
          <w:tcPr>
            <w:tcW w:w="4361" w:type="dxa"/>
            <w:shd w:val="clear" w:color="auto" w:fill="auto"/>
          </w:tcPr>
          <w:p w14:paraId="485AD550" w14:textId="77777777" w:rsidR="00180B84" w:rsidRPr="006D7517" w:rsidRDefault="00551237" w:rsidP="006D7517">
            <w:pPr>
              <w:pStyle w:val="af0"/>
              <w:jc w:val="both"/>
              <w:rPr>
                <w:rFonts w:ascii="Arial" w:hAnsi="Arial" w:cs="Arial"/>
              </w:rPr>
            </w:pPr>
            <w:r w:rsidRPr="006D7517">
              <w:rPr>
                <w:rFonts w:ascii="Arial" w:hAnsi="Arial" w:cs="Arial"/>
              </w:rPr>
              <w:t>6 Текучесть, г/с, не менее</w:t>
            </w:r>
          </w:p>
        </w:tc>
        <w:tc>
          <w:tcPr>
            <w:tcW w:w="1373" w:type="dxa"/>
            <w:shd w:val="clear" w:color="auto" w:fill="auto"/>
            <w:vAlign w:val="bottom"/>
          </w:tcPr>
          <w:p w14:paraId="5FB63B1F" w14:textId="77777777" w:rsidR="00180B84" w:rsidRPr="006D7517" w:rsidRDefault="00551237" w:rsidP="006D7517">
            <w:pPr>
              <w:pStyle w:val="af0"/>
              <w:jc w:val="center"/>
              <w:rPr>
                <w:rFonts w:ascii="Arial" w:hAnsi="Arial" w:cs="Arial"/>
              </w:rPr>
            </w:pPr>
            <w:r w:rsidRPr="006D7517">
              <w:rPr>
                <w:rFonts w:ascii="Arial" w:hAnsi="Arial" w:cs="Arial"/>
              </w:rPr>
              <w:t>0,6</w:t>
            </w:r>
          </w:p>
        </w:tc>
        <w:tc>
          <w:tcPr>
            <w:tcW w:w="1373" w:type="dxa"/>
            <w:shd w:val="clear" w:color="auto" w:fill="auto"/>
            <w:vAlign w:val="bottom"/>
          </w:tcPr>
          <w:p w14:paraId="6D070507" w14:textId="77777777" w:rsidR="00180B84" w:rsidRPr="006D7517" w:rsidRDefault="00551237" w:rsidP="006D7517">
            <w:pPr>
              <w:pStyle w:val="af0"/>
              <w:jc w:val="center"/>
              <w:rPr>
                <w:rFonts w:ascii="Arial" w:hAnsi="Arial" w:cs="Arial"/>
              </w:rPr>
            </w:pPr>
            <w:r w:rsidRPr="006D7517">
              <w:rPr>
                <w:rFonts w:ascii="Arial" w:hAnsi="Arial" w:cs="Arial"/>
              </w:rPr>
              <w:t>0,6</w:t>
            </w:r>
          </w:p>
        </w:tc>
        <w:tc>
          <w:tcPr>
            <w:tcW w:w="1373" w:type="dxa"/>
            <w:shd w:val="clear" w:color="auto" w:fill="auto"/>
            <w:vAlign w:val="bottom"/>
          </w:tcPr>
          <w:p w14:paraId="4158C58B" w14:textId="77777777" w:rsidR="00180B84" w:rsidRPr="006D7517" w:rsidRDefault="00551237" w:rsidP="006D7517">
            <w:pPr>
              <w:pStyle w:val="af0"/>
              <w:jc w:val="center"/>
              <w:rPr>
                <w:rFonts w:ascii="Arial" w:hAnsi="Arial" w:cs="Arial"/>
              </w:rPr>
            </w:pPr>
            <w:r w:rsidRPr="006D7517">
              <w:rPr>
                <w:rFonts w:ascii="Arial" w:hAnsi="Arial" w:cs="Arial"/>
              </w:rPr>
              <w:t>0,6</w:t>
            </w:r>
          </w:p>
        </w:tc>
        <w:tc>
          <w:tcPr>
            <w:tcW w:w="1373" w:type="dxa"/>
            <w:shd w:val="clear" w:color="auto" w:fill="auto"/>
            <w:vAlign w:val="bottom"/>
          </w:tcPr>
          <w:p w14:paraId="059F43D6" w14:textId="77777777" w:rsidR="00180B84" w:rsidRPr="006D7517" w:rsidRDefault="00551237" w:rsidP="006D7517">
            <w:pPr>
              <w:pStyle w:val="af0"/>
              <w:jc w:val="center"/>
              <w:rPr>
                <w:rFonts w:ascii="Arial" w:hAnsi="Arial" w:cs="Arial"/>
              </w:rPr>
            </w:pPr>
            <w:r w:rsidRPr="006D7517">
              <w:rPr>
                <w:rFonts w:ascii="Arial" w:hAnsi="Arial" w:cs="Arial"/>
              </w:rPr>
              <w:t>0,4</w:t>
            </w:r>
          </w:p>
        </w:tc>
      </w:tr>
      <w:tr w:rsidR="00551237" w:rsidRPr="006D7517" w14:paraId="7D3E3096" w14:textId="77777777" w:rsidTr="006D7517">
        <w:tc>
          <w:tcPr>
            <w:tcW w:w="9853" w:type="dxa"/>
            <w:gridSpan w:val="5"/>
            <w:shd w:val="clear" w:color="auto" w:fill="auto"/>
          </w:tcPr>
          <w:p w14:paraId="194A96D7" w14:textId="77777777" w:rsidR="00551237" w:rsidRPr="006D7517" w:rsidRDefault="00551237" w:rsidP="00551237">
            <w:pPr>
              <w:pStyle w:val="af0"/>
              <w:rPr>
                <w:rFonts w:ascii="Arial" w:hAnsi="Arial" w:cs="Arial"/>
                <w:sz w:val="22"/>
                <w:szCs w:val="22"/>
              </w:rPr>
            </w:pPr>
            <w:r w:rsidRPr="00633FAC">
              <w:rPr>
                <w:rFonts w:ascii="Arial" w:hAnsi="Arial" w:cs="Arial"/>
                <w:spacing w:val="40"/>
                <w:sz w:val="22"/>
                <w:szCs w:val="22"/>
              </w:rPr>
              <w:t>Примечания</w:t>
            </w:r>
            <w:r w:rsidRPr="006D7517">
              <w:rPr>
                <w:rFonts w:ascii="Arial" w:hAnsi="Arial" w:cs="Arial"/>
                <w:sz w:val="22"/>
                <w:szCs w:val="22"/>
              </w:rPr>
              <w:t>.</w:t>
            </w:r>
          </w:p>
          <w:p w14:paraId="5D897472" w14:textId="77777777" w:rsidR="00551237" w:rsidRPr="006D7517" w:rsidRDefault="00551237" w:rsidP="00551237">
            <w:pPr>
              <w:pStyle w:val="af0"/>
              <w:rPr>
                <w:rFonts w:ascii="Arial" w:hAnsi="Arial" w:cs="Arial"/>
                <w:sz w:val="22"/>
                <w:szCs w:val="22"/>
              </w:rPr>
            </w:pPr>
            <w:r w:rsidRPr="006D7517">
              <w:rPr>
                <w:rFonts w:ascii="Arial" w:hAnsi="Arial" w:cs="Arial"/>
                <w:sz w:val="22"/>
                <w:szCs w:val="22"/>
              </w:rPr>
              <w:t>1 Содержание оксидов магния, кремния и алюминия указано с учетом</w:t>
            </w:r>
            <w:r w:rsidR="009C34EA" w:rsidRPr="006D7517">
              <w:rPr>
                <w:rFonts w:ascii="Arial" w:hAnsi="Arial" w:cs="Arial"/>
                <w:sz w:val="22"/>
                <w:szCs w:val="22"/>
              </w:rPr>
              <w:t xml:space="preserve"> содержания легирующих добавок.</w:t>
            </w:r>
          </w:p>
          <w:p w14:paraId="7D45180C" w14:textId="77777777" w:rsidR="009C34EA" w:rsidRPr="006D7517" w:rsidRDefault="009C34EA" w:rsidP="00551237">
            <w:pPr>
              <w:pStyle w:val="af0"/>
              <w:rPr>
                <w:rFonts w:ascii="Arial" w:hAnsi="Arial" w:cs="Arial"/>
                <w:sz w:val="22"/>
                <w:szCs w:val="22"/>
              </w:rPr>
            </w:pPr>
            <w:r w:rsidRPr="006D7517">
              <w:rPr>
                <w:rFonts w:ascii="Arial" w:hAnsi="Arial" w:cs="Arial"/>
                <w:sz w:val="22"/>
                <w:szCs w:val="22"/>
              </w:rPr>
              <w:t>2 По соглашению сторон допускается изготовлять</w:t>
            </w:r>
            <w:r w:rsidR="0084366B" w:rsidRPr="006D7517">
              <w:rPr>
                <w:rFonts w:ascii="Arial" w:hAnsi="Arial" w:cs="Arial"/>
                <w:sz w:val="22"/>
                <w:szCs w:val="22"/>
              </w:rPr>
              <w:t>:</w:t>
            </w:r>
          </w:p>
          <w:p w14:paraId="5EB86E02" w14:textId="77777777" w:rsidR="0084366B" w:rsidRPr="006D7517" w:rsidRDefault="0084366B" w:rsidP="006D7517">
            <w:pPr>
              <w:pStyle w:val="af0"/>
              <w:ind w:firstLine="284"/>
              <w:rPr>
                <w:rFonts w:ascii="Arial" w:hAnsi="Arial" w:cs="Arial"/>
                <w:sz w:val="22"/>
                <w:szCs w:val="22"/>
              </w:rPr>
            </w:pPr>
            <w:r w:rsidRPr="006D7517">
              <w:rPr>
                <w:rFonts w:ascii="Arial" w:hAnsi="Arial" w:cs="Arial"/>
                <w:sz w:val="22"/>
                <w:szCs w:val="22"/>
              </w:rPr>
              <w:t>из магнезита порошок марки ППЭ-1М с массовой долей Fe</w:t>
            </w:r>
            <w:r w:rsidRPr="006D7517">
              <w:rPr>
                <w:rFonts w:ascii="Arial" w:hAnsi="Arial" w:cs="Arial"/>
                <w:sz w:val="22"/>
                <w:szCs w:val="22"/>
                <w:vertAlign w:val="subscript"/>
              </w:rPr>
              <w:t>2</w:t>
            </w:r>
            <w:r w:rsidRPr="006D7517">
              <w:rPr>
                <w:rFonts w:ascii="Arial" w:hAnsi="Arial" w:cs="Arial"/>
                <w:sz w:val="22"/>
                <w:szCs w:val="22"/>
              </w:rPr>
              <w:t>O</w:t>
            </w:r>
            <w:r w:rsidRPr="006D7517">
              <w:rPr>
                <w:rFonts w:ascii="Arial" w:hAnsi="Arial" w:cs="Arial"/>
                <w:sz w:val="22"/>
                <w:szCs w:val="22"/>
                <w:vertAlign w:val="subscript"/>
              </w:rPr>
              <w:t>3</w:t>
            </w:r>
            <w:r w:rsidRPr="006D7517">
              <w:rPr>
                <w:rFonts w:ascii="Arial" w:hAnsi="Arial" w:cs="Arial"/>
                <w:sz w:val="22"/>
                <w:szCs w:val="22"/>
              </w:rPr>
              <w:t xml:space="preserve"> не более 0,15 %;</w:t>
            </w:r>
          </w:p>
          <w:p w14:paraId="6461210F" w14:textId="433EDDDC" w:rsidR="0084366B" w:rsidRPr="006D7517" w:rsidRDefault="0084366B" w:rsidP="006D7517">
            <w:pPr>
              <w:pStyle w:val="af0"/>
              <w:ind w:firstLine="284"/>
              <w:rPr>
                <w:rFonts w:ascii="Arial" w:hAnsi="Arial" w:cs="Arial"/>
                <w:sz w:val="22"/>
                <w:szCs w:val="22"/>
              </w:rPr>
            </w:pPr>
            <w:r w:rsidRPr="006D7517">
              <w:rPr>
                <w:rFonts w:ascii="Arial" w:hAnsi="Arial" w:cs="Arial"/>
                <w:sz w:val="22"/>
                <w:szCs w:val="22"/>
              </w:rPr>
              <w:t xml:space="preserve">из магнезита и </w:t>
            </w:r>
            <w:proofErr w:type="spellStart"/>
            <w:r w:rsidR="00E62B29" w:rsidRPr="006D7517">
              <w:rPr>
                <w:rFonts w:ascii="Arial" w:hAnsi="Arial" w:cs="Arial"/>
                <w:sz w:val="22"/>
                <w:szCs w:val="22"/>
              </w:rPr>
              <w:t>брусита</w:t>
            </w:r>
            <w:proofErr w:type="spellEnd"/>
            <w:r w:rsidR="00E62B29" w:rsidRPr="006D7517">
              <w:rPr>
                <w:rFonts w:ascii="Arial" w:hAnsi="Arial" w:cs="Arial"/>
                <w:sz w:val="22"/>
                <w:szCs w:val="22"/>
              </w:rPr>
              <w:t xml:space="preserve"> порошок</w:t>
            </w:r>
            <w:r w:rsidRPr="006D7517">
              <w:rPr>
                <w:rFonts w:ascii="Arial" w:hAnsi="Arial" w:cs="Arial"/>
                <w:sz w:val="22"/>
                <w:szCs w:val="22"/>
              </w:rPr>
              <w:t xml:space="preserve"> марки ППЭ-2М с массовой долей Fe</w:t>
            </w:r>
            <w:r w:rsidRPr="006D7517">
              <w:rPr>
                <w:rFonts w:ascii="Arial" w:hAnsi="Arial" w:cs="Arial"/>
                <w:sz w:val="22"/>
                <w:szCs w:val="22"/>
                <w:vertAlign w:val="subscript"/>
              </w:rPr>
              <w:t>2</w:t>
            </w:r>
            <w:r w:rsidRPr="006D7517">
              <w:rPr>
                <w:rFonts w:ascii="Arial" w:hAnsi="Arial" w:cs="Arial"/>
                <w:sz w:val="22"/>
                <w:szCs w:val="22"/>
              </w:rPr>
              <w:t>O</w:t>
            </w:r>
            <w:r w:rsidRPr="006D7517">
              <w:rPr>
                <w:rFonts w:ascii="Arial" w:hAnsi="Arial" w:cs="Arial"/>
                <w:sz w:val="22"/>
                <w:szCs w:val="22"/>
                <w:vertAlign w:val="subscript"/>
              </w:rPr>
              <w:t>3</w:t>
            </w:r>
            <w:r w:rsidRPr="006D7517">
              <w:rPr>
                <w:rFonts w:ascii="Arial" w:hAnsi="Arial" w:cs="Arial"/>
                <w:sz w:val="22"/>
                <w:szCs w:val="22"/>
              </w:rPr>
              <w:t xml:space="preserve"> не более 0,25</w:t>
            </w:r>
            <w:r w:rsidR="00633FAC">
              <w:rPr>
                <w:rFonts w:ascii="Arial" w:hAnsi="Arial" w:cs="Arial"/>
                <w:sz w:val="22"/>
                <w:szCs w:val="22"/>
              </w:rPr>
              <w:t> </w:t>
            </w:r>
            <w:r w:rsidRPr="006D7517">
              <w:rPr>
                <w:rFonts w:ascii="Arial" w:hAnsi="Arial" w:cs="Arial"/>
                <w:sz w:val="22"/>
                <w:szCs w:val="22"/>
              </w:rPr>
              <w:t>%.</w:t>
            </w:r>
          </w:p>
        </w:tc>
      </w:tr>
    </w:tbl>
    <w:p w14:paraId="55DAD929" w14:textId="77777777" w:rsidR="00105614" w:rsidRDefault="00105614" w:rsidP="00FF3474">
      <w:pPr>
        <w:pStyle w:val="af0"/>
        <w:spacing w:line="360" w:lineRule="auto"/>
        <w:ind w:firstLine="510"/>
        <w:jc w:val="both"/>
        <w:rPr>
          <w:rFonts w:ascii="Arial" w:hAnsi="Arial" w:cs="Arial"/>
        </w:rPr>
      </w:pPr>
    </w:p>
    <w:p w14:paraId="47C9DEAC" w14:textId="77777777" w:rsidR="0084366B" w:rsidRDefault="0084366B" w:rsidP="0084366B">
      <w:pPr>
        <w:pStyle w:val="af0"/>
        <w:spacing w:line="360" w:lineRule="auto"/>
        <w:ind w:firstLine="510"/>
        <w:jc w:val="both"/>
        <w:rPr>
          <w:rFonts w:ascii="Arial" w:hAnsi="Arial" w:cs="Arial"/>
        </w:rPr>
      </w:pPr>
      <w:r w:rsidRPr="00105614">
        <w:rPr>
          <w:rFonts w:ascii="Arial" w:hAnsi="Arial" w:cs="Arial"/>
        </w:rPr>
        <w:t>4.</w:t>
      </w:r>
      <w:r>
        <w:rPr>
          <w:rFonts w:ascii="Arial" w:hAnsi="Arial" w:cs="Arial"/>
        </w:rPr>
        <w:t>6</w:t>
      </w:r>
      <w:r w:rsidRPr="00105614">
        <w:rPr>
          <w:rFonts w:ascii="Arial" w:hAnsi="Arial" w:cs="Arial"/>
        </w:rPr>
        <w:t xml:space="preserve"> По </w:t>
      </w:r>
      <w:r>
        <w:rPr>
          <w:rFonts w:ascii="Arial" w:hAnsi="Arial" w:cs="Arial"/>
        </w:rPr>
        <w:t>зерновому составу</w:t>
      </w:r>
      <w:r w:rsidRPr="00105614">
        <w:rPr>
          <w:rFonts w:ascii="Arial" w:hAnsi="Arial" w:cs="Arial"/>
        </w:rPr>
        <w:t xml:space="preserve"> порошки должны соответствовать требованиям, указанным в таблице </w:t>
      </w:r>
      <w:r>
        <w:rPr>
          <w:rFonts w:ascii="Arial" w:hAnsi="Arial" w:cs="Arial"/>
        </w:rPr>
        <w:t>5</w:t>
      </w:r>
      <w:r w:rsidRPr="00105614">
        <w:rPr>
          <w:rFonts w:ascii="Arial" w:hAnsi="Arial" w:cs="Arial"/>
        </w:rPr>
        <w:t>.</w:t>
      </w:r>
    </w:p>
    <w:p w14:paraId="26705217" w14:textId="1A18310D" w:rsidR="0084366B" w:rsidRDefault="0084366B" w:rsidP="0084366B">
      <w:pPr>
        <w:pStyle w:val="af0"/>
        <w:spacing w:line="360" w:lineRule="auto"/>
        <w:ind w:firstLine="510"/>
        <w:jc w:val="both"/>
        <w:rPr>
          <w:rFonts w:ascii="Arial" w:hAnsi="Arial" w:cs="Arial"/>
        </w:rPr>
      </w:pPr>
      <w:r w:rsidRPr="00A74B31">
        <w:rPr>
          <w:rFonts w:ascii="Arial" w:hAnsi="Arial" w:cs="Arial"/>
          <w:spacing w:val="40"/>
        </w:rPr>
        <w:t>Таблица</w:t>
      </w:r>
      <w:r>
        <w:rPr>
          <w:rFonts w:ascii="Arial" w:hAnsi="Arial" w:cs="Arial"/>
        </w:rPr>
        <w:t xml:space="preserve"> 5</w:t>
      </w:r>
      <w:r w:rsidR="002B2A94">
        <w:rPr>
          <w:rFonts w:ascii="Arial" w:hAnsi="Arial" w:cs="Arial"/>
        </w:rPr>
        <w:t xml:space="preserve"> – Зерновой состав порошков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5"/>
        <w:gridCol w:w="3346"/>
        <w:gridCol w:w="3344"/>
      </w:tblGrid>
      <w:tr w:rsidR="003215A3" w:rsidRPr="006D7517" w14:paraId="2D85A30F" w14:textId="77777777" w:rsidTr="00C6491C">
        <w:tc>
          <w:tcPr>
            <w:tcW w:w="2731" w:type="dxa"/>
            <w:vMerge w:val="restart"/>
            <w:shd w:val="clear" w:color="auto" w:fill="auto"/>
            <w:vAlign w:val="center"/>
          </w:tcPr>
          <w:p w14:paraId="3E09FB85" w14:textId="77777777" w:rsidR="003215A3" w:rsidRPr="006D7517" w:rsidRDefault="003215A3" w:rsidP="006D7517">
            <w:pPr>
              <w:pStyle w:val="af0"/>
              <w:jc w:val="center"/>
              <w:rPr>
                <w:rFonts w:ascii="Arial" w:hAnsi="Arial" w:cs="Arial"/>
              </w:rPr>
            </w:pPr>
            <w:r w:rsidRPr="006D7517">
              <w:rPr>
                <w:rFonts w:ascii="Arial" w:hAnsi="Arial" w:cs="Arial"/>
              </w:rPr>
              <w:t>Размер частиц, мм</w:t>
            </w:r>
          </w:p>
        </w:tc>
        <w:tc>
          <w:tcPr>
            <w:tcW w:w="6896" w:type="dxa"/>
            <w:gridSpan w:val="2"/>
            <w:shd w:val="clear" w:color="auto" w:fill="auto"/>
            <w:vAlign w:val="center"/>
          </w:tcPr>
          <w:p w14:paraId="2002FBE1" w14:textId="77777777" w:rsidR="003215A3" w:rsidRPr="006D7517" w:rsidRDefault="003215A3" w:rsidP="006D7517">
            <w:pPr>
              <w:pStyle w:val="af0"/>
              <w:jc w:val="center"/>
              <w:rPr>
                <w:rFonts w:ascii="Arial" w:hAnsi="Arial" w:cs="Arial"/>
              </w:rPr>
            </w:pPr>
            <w:r w:rsidRPr="006D7517">
              <w:rPr>
                <w:rFonts w:ascii="Arial" w:hAnsi="Arial" w:cs="Arial"/>
              </w:rPr>
              <w:t>Значение показателя для марки</w:t>
            </w:r>
          </w:p>
        </w:tc>
      </w:tr>
      <w:tr w:rsidR="003215A3" w:rsidRPr="006D7517" w14:paraId="23F97C04" w14:textId="77777777" w:rsidTr="00C6491C">
        <w:tc>
          <w:tcPr>
            <w:tcW w:w="2731" w:type="dxa"/>
            <w:vMerge/>
            <w:tcBorders>
              <w:bottom w:val="double" w:sz="4" w:space="0" w:color="auto"/>
            </w:tcBorders>
            <w:shd w:val="clear" w:color="auto" w:fill="auto"/>
          </w:tcPr>
          <w:p w14:paraId="7ACD3263" w14:textId="77777777" w:rsidR="003215A3" w:rsidRPr="006D7517" w:rsidRDefault="003215A3" w:rsidP="006D7517">
            <w:pPr>
              <w:pStyle w:val="af0"/>
              <w:jc w:val="both"/>
              <w:rPr>
                <w:rFonts w:ascii="Arial" w:hAnsi="Arial" w:cs="Arial"/>
              </w:rPr>
            </w:pPr>
          </w:p>
        </w:tc>
        <w:tc>
          <w:tcPr>
            <w:tcW w:w="3449" w:type="dxa"/>
            <w:tcBorders>
              <w:bottom w:val="double" w:sz="4" w:space="0" w:color="auto"/>
            </w:tcBorders>
            <w:shd w:val="clear" w:color="auto" w:fill="auto"/>
            <w:vAlign w:val="center"/>
          </w:tcPr>
          <w:p w14:paraId="2D130C28" w14:textId="77777777" w:rsidR="003215A3" w:rsidRPr="006D7517" w:rsidRDefault="003215A3" w:rsidP="006D7517">
            <w:pPr>
              <w:pStyle w:val="af0"/>
              <w:jc w:val="center"/>
              <w:rPr>
                <w:rFonts w:ascii="Arial" w:hAnsi="Arial" w:cs="Arial"/>
              </w:rPr>
            </w:pPr>
            <w:r w:rsidRPr="002E1953">
              <w:rPr>
                <w:rFonts w:ascii="Arial" w:hAnsi="Arial" w:cs="Arial"/>
              </w:rPr>
              <w:t>ППЭ-ВМ</w:t>
            </w:r>
            <w:r w:rsidRPr="006D7517">
              <w:rPr>
                <w:rFonts w:ascii="Arial" w:hAnsi="Arial" w:cs="Arial"/>
              </w:rPr>
              <w:t xml:space="preserve">, </w:t>
            </w:r>
            <w:r w:rsidRPr="002E1953">
              <w:rPr>
                <w:rFonts w:ascii="Arial" w:hAnsi="Arial" w:cs="Arial"/>
              </w:rPr>
              <w:t>ППЭ-1М</w:t>
            </w:r>
            <w:r w:rsidRPr="006D7517">
              <w:rPr>
                <w:rFonts w:ascii="Arial" w:hAnsi="Arial" w:cs="Arial"/>
              </w:rPr>
              <w:t xml:space="preserve">, </w:t>
            </w:r>
            <w:r w:rsidRPr="002E1953">
              <w:rPr>
                <w:rFonts w:ascii="Arial" w:hAnsi="Arial" w:cs="Arial"/>
              </w:rPr>
              <w:t>ППЭ-2М</w:t>
            </w:r>
          </w:p>
        </w:tc>
        <w:tc>
          <w:tcPr>
            <w:tcW w:w="3447" w:type="dxa"/>
            <w:tcBorders>
              <w:bottom w:val="double" w:sz="4" w:space="0" w:color="auto"/>
            </w:tcBorders>
            <w:shd w:val="clear" w:color="auto" w:fill="auto"/>
            <w:vAlign w:val="center"/>
          </w:tcPr>
          <w:p w14:paraId="4EC62EAD" w14:textId="77777777" w:rsidR="003215A3" w:rsidRPr="006D7517" w:rsidRDefault="003215A3" w:rsidP="006D7517">
            <w:pPr>
              <w:pStyle w:val="af0"/>
              <w:jc w:val="center"/>
              <w:rPr>
                <w:rFonts w:ascii="Arial" w:hAnsi="Arial" w:cs="Arial"/>
              </w:rPr>
            </w:pPr>
            <w:r w:rsidRPr="002E1953">
              <w:rPr>
                <w:rFonts w:ascii="Arial" w:hAnsi="Arial" w:cs="Arial"/>
              </w:rPr>
              <w:t>ППЭ-3МО</w:t>
            </w:r>
          </w:p>
        </w:tc>
      </w:tr>
      <w:tr w:rsidR="003215A3" w:rsidRPr="006D7517" w14:paraId="12865811" w14:textId="77777777" w:rsidTr="00C6491C">
        <w:tc>
          <w:tcPr>
            <w:tcW w:w="2731" w:type="dxa"/>
            <w:tcBorders>
              <w:top w:val="double" w:sz="4" w:space="0" w:color="auto"/>
            </w:tcBorders>
            <w:shd w:val="clear" w:color="auto" w:fill="auto"/>
          </w:tcPr>
          <w:p w14:paraId="35175EC6" w14:textId="77777777" w:rsidR="003215A3" w:rsidRPr="006D7517" w:rsidRDefault="003215A3" w:rsidP="006D7517">
            <w:pPr>
              <w:pStyle w:val="af0"/>
              <w:jc w:val="both"/>
              <w:rPr>
                <w:rFonts w:ascii="Arial" w:hAnsi="Arial" w:cs="Arial"/>
              </w:rPr>
            </w:pPr>
            <w:r w:rsidRPr="006D7517">
              <w:rPr>
                <w:rFonts w:ascii="Arial" w:hAnsi="Arial" w:cs="Arial"/>
              </w:rPr>
              <w:t>Св. 0,5</w:t>
            </w:r>
          </w:p>
        </w:tc>
        <w:tc>
          <w:tcPr>
            <w:tcW w:w="3449" w:type="dxa"/>
            <w:tcBorders>
              <w:top w:val="double" w:sz="4" w:space="0" w:color="auto"/>
            </w:tcBorders>
            <w:shd w:val="clear" w:color="auto" w:fill="auto"/>
          </w:tcPr>
          <w:p w14:paraId="5C9BAA0B" w14:textId="77777777" w:rsidR="003215A3" w:rsidRPr="006D7517" w:rsidRDefault="003215A3" w:rsidP="006D7517">
            <w:pPr>
              <w:pStyle w:val="af0"/>
              <w:jc w:val="center"/>
              <w:rPr>
                <w:rFonts w:ascii="Arial" w:hAnsi="Arial" w:cs="Arial"/>
              </w:rPr>
            </w:pPr>
            <w:r w:rsidRPr="003215A3">
              <w:rPr>
                <w:rFonts w:ascii="Arial" w:hAnsi="Arial" w:cs="Arial"/>
              </w:rPr>
              <w:t>Не допускается</w:t>
            </w:r>
          </w:p>
        </w:tc>
        <w:tc>
          <w:tcPr>
            <w:tcW w:w="3447" w:type="dxa"/>
            <w:tcBorders>
              <w:top w:val="double" w:sz="4" w:space="0" w:color="auto"/>
            </w:tcBorders>
            <w:shd w:val="clear" w:color="auto" w:fill="auto"/>
          </w:tcPr>
          <w:p w14:paraId="5AD75936" w14:textId="77777777" w:rsidR="003215A3" w:rsidRPr="006D7517" w:rsidRDefault="003215A3" w:rsidP="006D7517">
            <w:pPr>
              <w:pStyle w:val="af0"/>
              <w:jc w:val="center"/>
              <w:rPr>
                <w:rFonts w:ascii="Arial" w:hAnsi="Arial" w:cs="Arial"/>
              </w:rPr>
            </w:pPr>
            <w:r w:rsidRPr="003215A3">
              <w:rPr>
                <w:rFonts w:ascii="Arial" w:hAnsi="Arial" w:cs="Arial"/>
              </w:rPr>
              <w:t>Не допускается</w:t>
            </w:r>
          </w:p>
        </w:tc>
      </w:tr>
      <w:tr w:rsidR="003215A3" w:rsidRPr="006D7517" w14:paraId="5D129AEE" w14:textId="77777777" w:rsidTr="00C6491C">
        <w:tc>
          <w:tcPr>
            <w:tcW w:w="2731" w:type="dxa"/>
            <w:shd w:val="clear" w:color="auto" w:fill="auto"/>
          </w:tcPr>
          <w:p w14:paraId="46ED49C9" w14:textId="77777777" w:rsidR="003215A3" w:rsidRPr="006D7517" w:rsidRDefault="003215A3" w:rsidP="006D7517">
            <w:pPr>
              <w:pStyle w:val="af0"/>
              <w:jc w:val="both"/>
              <w:rPr>
                <w:rFonts w:ascii="Arial" w:hAnsi="Arial" w:cs="Arial"/>
              </w:rPr>
            </w:pPr>
            <w:r w:rsidRPr="006D7517">
              <w:rPr>
                <w:rFonts w:ascii="Arial" w:hAnsi="Arial" w:cs="Arial"/>
              </w:rPr>
              <w:t>от 0,5 до 0,4</w:t>
            </w:r>
          </w:p>
        </w:tc>
        <w:tc>
          <w:tcPr>
            <w:tcW w:w="3449" w:type="dxa"/>
            <w:shd w:val="clear" w:color="auto" w:fill="auto"/>
          </w:tcPr>
          <w:p w14:paraId="1834740C" w14:textId="77777777" w:rsidR="003215A3" w:rsidRPr="006D7517" w:rsidRDefault="00C4066C" w:rsidP="006D7517">
            <w:pPr>
              <w:pStyle w:val="af0"/>
              <w:jc w:val="center"/>
              <w:rPr>
                <w:rFonts w:ascii="Arial" w:hAnsi="Arial" w:cs="Arial"/>
              </w:rPr>
            </w:pPr>
            <w:r w:rsidRPr="006D7517">
              <w:rPr>
                <w:rFonts w:ascii="Arial" w:hAnsi="Arial" w:cs="Arial"/>
              </w:rPr>
              <w:t xml:space="preserve">не более </w:t>
            </w:r>
            <w:r w:rsidR="003215A3" w:rsidRPr="006D7517">
              <w:rPr>
                <w:rFonts w:ascii="Arial" w:hAnsi="Arial" w:cs="Arial"/>
              </w:rPr>
              <w:t>2</w:t>
            </w:r>
          </w:p>
        </w:tc>
        <w:tc>
          <w:tcPr>
            <w:tcW w:w="3447" w:type="dxa"/>
            <w:shd w:val="clear" w:color="auto" w:fill="auto"/>
          </w:tcPr>
          <w:p w14:paraId="2F54A389" w14:textId="77777777" w:rsidR="003215A3" w:rsidRPr="006D7517" w:rsidRDefault="003215A3" w:rsidP="006D7517">
            <w:pPr>
              <w:pStyle w:val="af0"/>
              <w:jc w:val="center"/>
              <w:rPr>
                <w:rFonts w:ascii="Arial" w:hAnsi="Arial" w:cs="Arial"/>
              </w:rPr>
            </w:pPr>
            <w:r w:rsidRPr="003215A3">
              <w:rPr>
                <w:rFonts w:ascii="Arial" w:hAnsi="Arial" w:cs="Arial"/>
              </w:rPr>
              <w:t>Не допускается</w:t>
            </w:r>
          </w:p>
        </w:tc>
      </w:tr>
      <w:tr w:rsidR="00C4066C" w:rsidRPr="006D7517" w14:paraId="66E3BE7E" w14:textId="77777777" w:rsidTr="00C6491C">
        <w:tc>
          <w:tcPr>
            <w:tcW w:w="2731" w:type="dxa"/>
            <w:shd w:val="clear" w:color="auto" w:fill="auto"/>
          </w:tcPr>
          <w:p w14:paraId="2DCE8656" w14:textId="77777777" w:rsidR="00C4066C" w:rsidRPr="006D7517" w:rsidRDefault="00C4066C" w:rsidP="006D7517">
            <w:pPr>
              <w:pStyle w:val="af0"/>
              <w:jc w:val="both"/>
              <w:rPr>
                <w:rFonts w:ascii="Arial" w:hAnsi="Arial" w:cs="Arial"/>
              </w:rPr>
            </w:pPr>
            <w:r w:rsidRPr="006D7517">
              <w:rPr>
                <w:rFonts w:ascii="Arial" w:hAnsi="Arial" w:cs="Arial"/>
              </w:rPr>
              <w:t>от 0,4 до 0,315</w:t>
            </w:r>
          </w:p>
        </w:tc>
        <w:tc>
          <w:tcPr>
            <w:tcW w:w="3449" w:type="dxa"/>
            <w:shd w:val="clear" w:color="auto" w:fill="auto"/>
          </w:tcPr>
          <w:p w14:paraId="67045DF7" w14:textId="77777777" w:rsidR="00C4066C" w:rsidRPr="006D7517" w:rsidRDefault="00C4066C" w:rsidP="006D7517">
            <w:pPr>
              <w:pStyle w:val="af0"/>
              <w:jc w:val="center"/>
              <w:rPr>
                <w:rFonts w:ascii="Arial" w:hAnsi="Arial" w:cs="Arial"/>
              </w:rPr>
            </w:pPr>
            <w:r w:rsidRPr="003215A3">
              <w:rPr>
                <w:rFonts w:ascii="Arial" w:hAnsi="Arial" w:cs="Arial"/>
              </w:rPr>
              <w:t>Не нормируется</w:t>
            </w:r>
          </w:p>
        </w:tc>
        <w:tc>
          <w:tcPr>
            <w:tcW w:w="3447" w:type="dxa"/>
            <w:shd w:val="clear" w:color="auto" w:fill="auto"/>
          </w:tcPr>
          <w:p w14:paraId="2D95CCEF" w14:textId="77777777" w:rsidR="00C4066C" w:rsidRPr="006D7517" w:rsidRDefault="00C4066C" w:rsidP="006D7517">
            <w:pPr>
              <w:pStyle w:val="af0"/>
              <w:jc w:val="center"/>
              <w:rPr>
                <w:rFonts w:ascii="Arial" w:hAnsi="Arial" w:cs="Arial"/>
              </w:rPr>
            </w:pPr>
            <w:r w:rsidRPr="003215A3">
              <w:rPr>
                <w:rFonts w:ascii="Arial" w:hAnsi="Arial" w:cs="Arial"/>
              </w:rPr>
              <w:t>Не допускается</w:t>
            </w:r>
          </w:p>
        </w:tc>
      </w:tr>
      <w:tr w:rsidR="00C4066C" w:rsidRPr="006D7517" w14:paraId="0CFC3245" w14:textId="77777777" w:rsidTr="00C6491C">
        <w:tc>
          <w:tcPr>
            <w:tcW w:w="2731" w:type="dxa"/>
            <w:shd w:val="clear" w:color="auto" w:fill="auto"/>
          </w:tcPr>
          <w:p w14:paraId="4A0FE787" w14:textId="77777777" w:rsidR="00C4066C" w:rsidRPr="006D7517" w:rsidRDefault="00C4066C" w:rsidP="006D7517">
            <w:pPr>
              <w:pStyle w:val="af0"/>
              <w:jc w:val="both"/>
              <w:rPr>
                <w:rFonts w:ascii="Arial" w:hAnsi="Arial" w:cs="Arial"/>
              </w:rPr>
            </w:pPr>
            <w:r w:rsidRPr="006D7517">
              <w:rPr>
                <w:rFonts w:ascii="Arial" w:hAnsi="Arial" w:cs="Arial"/>
              </w:rPr>
              <w:t>от 0,315 до 0,25</w:t>
            </w:r>
          </w:p>
        </w:tc>
        <w:tc>
          <w:tcPr>
            <w:tcW w:w="3449" w:type="dxa"/>
            <w:shd w:val="clear" w:color="auto" w:fill="auto"/>
          </w:tcPr>
          <w:p w14:paraId="5F31F444" w14:textId="77777777" w:rsidR="00C4066C" w:rsidRPr="006D7517" w:rsidRDefault="00C4066C" w:rsidP="006D7517">
            <w:pPr>
              <w:pStyle w:val="af0"/>
              <w:jc w:val="center"/>
              <w:rPr>
                <w:rFonts w:ascii="Arial" w:hAnsi="Arial" w:cs="Arial"/>
              </w:rPr>
            </w:pPr>
            <w:r w:rsidRPr="003215A3">
              <w:rPr>
                <w:rFonts w:ascii="Arial" w:hAnsi="Arial" w:cs="Arial"/>
              </w:rPr>
              <w:t>Не нормируется</w:t>
            </w:r>
          </w:p>
        </w:tc>
        <w:tc>
          <w:tcPr>
            <w:tcW w:w="3447" w:type="dxa"/>
            <w:shd w:val="clear" w:color="auto" w:fill="auto"/>
          </w:tcPr>
          <w:p w14:paraId="1A74C6D2" w14:textId="77777777" w:rsidR="00C4066C" w:rsidRPr="006D7517" w:rsidRDefault="00C4066C" w:rsidP="006D7517">
            <w:pPr>
              <w:pStyle w:val="af0"/>
              <w:jc w:val="center"/>
              <w:rPr>
                <w:rFonts w:ascii="Arial" w:hAnsi="Arial" w:cs="Arial"/>
              </w:rPr>
            </w:pPr>
            <w:r w:rsidRPr="006D7517">
              <w:rPr>
                <w:rFonts w:ascii="Arial" w:hAnsi="Arial" w:cs="Arial"/>
              </w:rPr>
              <w:t>не более 2</w:t>
            </w:r>
          </w:p>
        </w:tc>
      </w:tr>
      <w:tr w:rsidR="00C4066C" w:rsidRPr="006D7517" w14:paraId="1A764D61" w14:textId="77777777" w:rsidTr="00C6491C">
        <w:tc>
          <w:tcPr>
            <w:tcW w:w="2731" w:type="dxa"/>
            <w:shd w:val="clear" w:color="auto" w:fill="auto"/>
          </w:tcPr>
          <w:p w14:paraId="42213B96" w14:textId="77777777" w:rsidR="00C4066C" w:rsidRPr="006D7517" w:rsidRDefault="00C4066C" w:rsidP="006D7517">
            <w:pPr>
              <w:pStyle w:val="af0"/>
              <w:jc w:val="both"/>
              <w:rPr>
                <w:rFonts w:ascii="Arial" w:hAnsi="Arial" w:cs="Arial"/>
              </w:rPr>
            </w:pPr>
            <w:r w:rsidRPr="006D7517">
              <w:rPr>
                <w:rFonts w:ascii="Arial" w:hAnsi="Arial" w:cs="Arial"/>
              </w:rPr>
              <w:t>от 0,063 до 0,04</w:t>
            </w:r>
          </w:p>
        </w:tc>
        <w:tc>
          <w:tcPr>
            <w:tcW w:w="3449" w:type="dxa"/>
            <w:shd w:val="clear" w:color="auto" w:fill="auto"/>
          </w:tcPr>
          <w:p w14:paraId="0FF7BE04" w14:textId="77777777" w:rsidR="00C4066C" w:rsidRPr="006D7517" w:rsidRDefault="00C4066C" w:rsidP="006D7517">
            <w:pPr>
              <w:pStyle w:val="af0"/>
              <w:jc w:val="center"/>
              <w:rPr>
                <w:rFonts w:ascii="Arial" w:hAnsi="Arial" w:cs="Arial"/>
              </w:rPr>
            </w:pPr>
            <w:r w:rsidRPr="006D7517">
              <w:rPr>
                <w:rFonts w:ascii="Arial" w:hAnsi="Arial" w:cs="Arial"/>
              </w:rPr>
              <w:t>не более 10</w:t>
            </w:r>
          </w:p>
        </w:tc>
        <w:tc>
          <w:tcPr>
            <w:tcW w:w="3447" w:type="dxa"/>
            <w:shd w:val="clear" w:color="auto" w:fill="auto"/>
          </w:tcPr>
          <w:p w14:paraId="2E414EBC" w14:textId="77777777" w:rsidR="00C4066C" w:rsidRPr="006D7517" w:rsidRDefault="00C4066C" w:rsidP="006D7517">
            <w:pPr>
              <w:pStyle w:val="af0"/>
              <w:jc w:val="center"/>
              <w:rPr>
                <w:rFonts w:ascii="Arial" w:hAnsi="Arial" w:cs="Arial"/>
              </w:rPr>
            </w:pPr>
            <w:r w:rsidRPr="006D7517">
              <w:rPr>
                <w:rFonts w:ascii="Arial" w:hAnsi="Arial" w:cs="Arial"/>
              </w:rPr>
              <w:t>не более 12</w:t>
            </w:r>
          </w:p>
        </w:tc>
      </w:tr>
      <w:tr w:rsidR="00C4066C" w:rsidRPr="006D7517" w14:paraId="1E21E095" w14:textId="77777777" w:rsidTr="00C6491C">
        <w:tc>
          <w:tcPr>
            <w:tcW w:w="2731" w:type="dxa"/>
            <w:shd w:val="clear" w:color="auto" w:fill="auto"/>
          </w:tcPr>
          <w:p w14:paraId="478335DD" w14:textId="77777777" w:rsidR="00C4066C" w:rsidRPr="006D7517" w:rsidRDefault="00C4066C" w:rsidP="006D7517">
            <w:pPr>
              <w:pStyle w:val="af0"/>
              <w:jc w:val="both"/>
              <w:rPr>
                <w:rFonts w:ascii="Arial" w:hAnsi="Arial" w:cs="Arial"/>
              </w:rPr>
            </w:pPr>
            <w:r w:rsidRPr="006D7517">
              <w:rPr>
                <w:rFonts w:ascii="Arial" w:hAnsi="Arial" w:cs="Arial"/>
              </w:rPr>
              <w:t>менее 0,04</w:t>
            </w:r>
          </w:p>
        </w:tc>
        <w:tc>
          <w:tcPr>
            <w:tcW w:w="3449" w:type="dxa"/>
            <w:shd w:val="clear" w:color="auto" w:fill="auto"/>
          </w:tcPr>
          <w:p w14:paraId="0FB63EE6" w14:textId="77777777" w:rsidR="00C4066C" w:rsidRPr="006D7517" w:rsidRDefault="00C4066C" w:rsidP="006D7517">
            <w:pPr>
              <w:pStyle w:val="af0"/>
              <w:jc w:val="center"/>
              <w:rPr>
                <w:rFonts w:ascii="Arial" w:hAnsi="Arial" w:cs="Arial"/>
              </w:rPr>
            </w:pPr>
            <w:r w:rsidRPr="006D7517">
              <w:rPr>
                <w:rFonts w:ascii="Arial" w:hAnsi="Arial" w:cs="Arial"/>
              </w:rPr>
              <w:t>не более 3</w:t>
            </w:r>
          </w:p>
        </w:tc>
        <w:tc>
          <w:tcPr>
            <w:tcW w:w="3447" w:type="dxa"/>
            <w:shd w:val="clear" w:color="auto" w:fill="auto"/>
          </w:tcPr>
          <w:p w14:paraId="5D97A856" w14:textId="77777777" w:rsidR="00C4066C" w:rsidRPr="006D7517" w:rsidRDefault="00C4066C" w:rsidP="006D7517">
            <w:pPr>
              <w:pStyle w:val="af0"/>
              <w:jc w:val="center"/>
              <w:rPr>
                <w:rFonts w:ascii="Arial" w:hAnsi="Arial" w:cs="Arial"/>
              </w:rPr>
            </w:pPr>
            <w:r w:rsidRPr="006D7517">
              <w:rPr>
                <w:rFonts w:ascii="Arial" w:hAnsi="Arial" w:cs="Arial"/>
              </w:rPr>
              <w:t>не более 5</w:t>
            </w:r>
          </w:p>
        </w:tc>
      </w:tr>
    </w:tbl>
    <w:p w14:paraId="5F6DDE1E" w14:textId="77777777" w:rsidR="00633FAC" w:rsidRDefault="00633FAC" w:rsidP="005638EF">
      <w:pPr>
        <w:pStyle w:val="formattext"/>
        <w:spacing w:before="0" w:beforeAutospacing="0" w:after="0" w:afterAutospacing="0" w:line="360" w:lineRule="auto"/>
        <w:ind w:firstLine="510"/>
        <w:rPr>
          <w:rFonts w:ascii="Arial" w:hAnsi="Arial" w:cs="Arial"/>
        </w:rPr>
      </w:pPr>
    </w:p>
    <w:p w14:paraId="204B653C" w14:textId="5DD2149E" w:rsidR="00C6491C" w:rsidRPr="005638EF" w:rsidRDefault="00C6491C" w:rsidP="005638EF">
      <w:pPr>
        <w:pStyle w:val="formattext"/>
        <w:spacing w:before="0" w:beforeAutospacing="0" w:after="0" w:afterAutospacing="0" w:line="360" w:lineRule="auto"/>
        <w:ind w:firstLine="510"/>
        <w:rPr>
          <w:rFonts w:ascii="Arial" w:hAnsi="Arial" w:cs="Arial"/>
        </w:rPr>
      </w:pPr>
      <w:r w:rsidRPr="005638EF">
        <w:rPr>
          <w:rFonts w:ascii="Arial" w:hAnsi="Arial" w:cs="Arial"/>
        </w:rPr>
        <w:t xml:space="preserve">4.7 Маркировка и упаковка порошков по ГОСТ 24717 с дополнениями по </w:t>
      </w:r>
      <w:r w:rsidR="005638EF" w:rsidRPr="005638EF">
        <w:rPr>
          <w:rFonts w:ascii="Arial" w:hAnsi="Arial" w:cs="Arial"/>
        </w:rPr>
        <w:t>4.7.1–4.7.3.</w:t>
      </w:r>
    </w:p>
    <w:p w14:paraId="34A7FED7" w14:textId="09A949BD" w:rsidR="00C6491C" w:rsidRPr="005638EF" w:rsidRDefault="00752D04" w:rsidP="005638EF">
      <w:pPr>
        <w:pStyle w:val="formattext"/>
        <w:spacing w:before="0" w:beforeAutospacing="0" w:after="0" w:afterAutospacing="0" w:line="360" w:lineRule="auto"/>
        <w:ind w:firstLine="510"/>
        <w:rPr>
          <w:rFonts w:ascii="Arial" w:hAnsi="Arial" w:cs="Arial"/>
        </w:rPr>
      </w:pPr>
      <w:r w:rsidRPr="005638EF">
        <w:rPr>
          <w:rFonts w:ascii="Arial" w:hAnsi="Arial" w:cs="Arial"/>
        </w:rPr>
        <w:lastRenderedPageBreak/>
        <w:t>4.7.1</w:t>
      </w:r>
      <w:r w:rsidR="00C6491C" w:rsidRPr="005638EF">
        <w:rPr>
          <w:rFonts w:ascii="Arial" w:hAnsi="Arial" w:cs="Arial"/>
        </w:rPr>
        <w:t xml:space="preserve"> Порошки всех марок упаковывают в двойные полиэтиленовые мешки по ГОСТ 17811 или мешки из пленки по ГОСТ 10354 с запаиванием каждого слоя </w:t>
      </w:r>
      <w:proofErr w:type="spellStart"/>
      <w:r w:rsidR="00C6491C" w:rsidRPr="005638EF">
        <w:rPr>
          <w:rFonts w:ascii="Arial" w:hAnsi="Arial" w:cs="Arial"/>
        </w:rPr>
        <w:t>электронагревом</w:t>
      </w:r>
      <w:proofErr w:type="spellEnd"/>
      <w:r w:rsidR="00C6491C" w:rsidRPr="005638EF">
        <w:rPr>
          <w:rFonts w:ascii="Arial" w:hAnsi="Arial" w:cs="Arial"/>
        </w:rPr>
        <w:t>. Шов должен быть равномерным шириной (4±2) мм, хорошо сваренным, без трещин и прожженных мест и обеспечивать целостность упаковки продукции.</w:t>
      </w:r>
    </w:p>
    <w:p w14:paraId="2BE83FD2" w14:textId="2A332129" w:rsidR="00C6491C" w:rsidRPr="005638EF" w:rsidRDefault="00C6491C" w:rsidP="005638EF">
      <w:pPr>
        <w:pStyle w:val="formattext"/>
        <w:spacing w:before="0" w:beforeAutospacing="0" w:after="0" w:afterAutospacing="0" w:line="360" w:lineRule="auto"/>
        <w:ind w:firstLine="510"/>
        <w:rPr>
          <w:rFonts w:ascii="Arial" w:hAnsi="Arial" w:cs="Arial"/>
        </w:rPr>
      </w:pPr>
      <w:r w:rsidRPr="005638EF">
        <w:rPr>
          <w:rFonts w:ascii="Arial" w:hAnsi="Arial" w:cs="Arial"/>
        </w:rPr>
        <w:t>Затем порошки марки ППЭ-ВМ помещают в стальные тонкостенные барабаны вместимостью 25 дм</w:t>
      </w:r>
      <w:r w:rsidR="00752D04" w:rsidRPr="005638EF">
        <w:rPr>
          <w:rFonts w:ascii="Arial" w:hAnsi="Arial" w:cs="Arial"/>
          <w:vertAlign w:val="superscript"/>
        </w:rPr>
        <w:t>3</w:t>
      </w:r>
      <w:r w:rsidRPr="005638EF">
        <w:rPr>
          <w:rFonts w:ascii="Arial" w:hAnsi="Arial" w:cs="Arial"/>
        </w:rPr>
        <w:t xml:space="preserve"> по ГОСТ 5044 или в другие металлические банки по технической документации, а порошки марок ППЭ-1М, ППЭ-2М, ППЭ-3МО в многослойные влагопрочные мешки по ГОСТ 2226 или мешки из других материалов с соответствующими прочностными свойствами.</w:t>
      </w:r>
    </w:p>
    <w:p w14:paraId="07E51A3C" w14:textId="7E96C81B" w:rsidR="00C6491C" w:rsidRPr="005638EF" w:rsidRDefault="00C6491C" w:rsidP="005638EF">
      <w:pPr>
        <w:pStyle w:val="formattext"/>
        <w:spacing w:before="0" w:beforeAutospacing="0" w:after="0" w:afterAutospacing="0" w:line="360" w:lineRule="auto"/>
        <w:ind w:firstLine="510"/>
        <w:rPr>
          <w:rFonts w:ascii="Arial" w:hAnsi="Arial" w:cs="Arial"/>
        </w:rPr>
      </w:pPr>
      <w:r w:rsidRPr="005638EF">
        <w:rPr>
          <w:rFonts w:ascii="Arial" w:hAnsi="Arial" w:cs="Arial"/>
        </w:rPr>
        <w:t xml:space="preserve">Масса порошка марок ППЭ-1М, ППЭ-2М, ППЭ-3МО в двойной упаковке должна быть не более 25 кг. При использовании металлического контейнера допускается по </w:t>
      </w:r>
      <w:r w:rsidR="00AF33CC" w:rsidRPr="005638EF">
        <w:rPr>
          <w:rFonts w:ascii="Arial" w:hAnsi="Arial" w:cs="Arial"/>
        </w:rPr>
        <w:t>соглашению сторон</w:t>
      </w:r>
      <w:r w:rsidRPr="005638EF">
        <w:rPr>
          <w:rFonts w:ascii="Arial" w:hAnsi="Arial" w:cs="Arial"/>
        </w:rPr>
        <w:t xml:space="preserve"> масса порошка в двойной полиэтиленовой упаковке не более 1</w:t>
      </w:r>
      <w:r w:rsidR="005638EF">
        <w:rPr>
          <w:rFonts w:ascii="Arial" w:hAnsi="Arial" w:cs="Arial"/>
        </w:rPr>
        <w:t> </w:t>
      </w:r>
      <w:r w:rsidRPr="005638EF">
        <w:rPr>
          <w:rFonts w:ascii="Arial" w:hAnsi="Arial" w:cs="Arial"/>
        </w:rPr>
        <w:t>т.</w:t>
      </w:r>
    </w:p>
    <w:p w14:paraId="7B2C1316" w14:textId="32E86537" w:rsidR="00C6491C" w:rsidRPr="005638EF" w:rsidRDefault="00C6491C" w:rsidP="005638EF">
      <w:pPr>
        <w:pStyle w:val="formattext"/>
        <w:spacing w:before="0" w:beforeAutospacing="0" w:after="0" w:afterAutospacing="0" w:line="360" w:lineRule="auto"/>
        <w:ind w:firstLine="510"/>
        <w:rPr>
          <w:rFonts w:ascii="Arial" w:hAnsi="Arial" w:cs="Arial"/>
        </w:rPr>
      </w:pPr>
      <w:r w:rsidRPr="005638EF">
        <w:rPr>
          <w:rFonts w:ascii="Arial" w:hAnsi="Arial" w:cs="Arial"/>
        </w:rPr>
        <w:t xml:space="preserve">По </w:t>
      </w:r>
      <w:r w:rsidR="00AF33CC" w:rsidRPr="005638EF">
        <w:rPr>
          <w:rFonts w:ascii="Arial" w:hAnsi="Arial" w:cs="Arial"/>
        </w:rPr>
        <w:t>соглашению сторон</w:t>
      </w:r>
      <w:r w:rsidRPr="005638EF">
        <w:rPr>
          <w:rFonts w:ascii="Arial" w:hAnsi="Arial" w:cs="Arial"/>
        </w:rPr>
        <w:t xml:space="preserve"> допускается укладывать порошки, упакованные в барабаны и мешки, в деревянные ящики типа I-1 по ГОСТ 10198, а порошки, упакованные в двойные полиэтиленовые мешки по ГОСТ 17811, </w:t>
      </w:r>
      <w:r w:rsidR="00633FAC">
        <w:rPr>
          <w:rFonts w:ascii="Arial" w:hAnsi="Arial" w:cs="Arial"/>
        </w:rPr>
        <w:t xml:space="preserve">в </w:t>
      </w:r>
      <w:r w:rsidRPr="005638EF">
        <w:rPr>
          <w:rFonts w:ascii="Arial" w:hAnsi="Arial" w:cs="Arial"/>
        </w:rPr>
        <w:t>металлические и другие контейнеры по технической документации.</w:t>
      </w:r>
    </w:p>
    <w:p w14:paraId="64E52209" w14:textId="7C69B039" w:rsidR="00C6491C" w:rsidRPr="005638EF" w:rsidRDefault="00C6491C" w:rsidP="005638EF">
      <w:pPr>
        <w:pStyle w:val="formattext"/>
        <w:spacing w:before="0" w:beforeAutospacing="0" w:after="0" w:afterAutospacing="0" w:line="360" w:lineRule="auto"/>
        <w:ind w:firstLine="510"/>
        <w:rPr>
          <w:rFonts w:ascii="Arial" w:hAnsi="Arial" w:cs="Arial"/>
        </w:rPr>
      </w:pPr>
      <w:r w:rsidRPr="005638EF">
        <w:rPr>
          <w:rFonts w:ascii="Arial" w:hAnsi="Arial" w:cs="Arial"/>
        </w:rPr>
        <w:t>Порошки, упакованные в мешки, формируют в пакеты на поддонах и без поддонов</w:t>
      </w:r>
      <w:r w:rsidR="00AF33CC" w:rsidRPr="005638EF">
        <w:rPr>
          <w:rFonts w:ascii="Arial" w:hAnsi="Arial" w:cs="Arial"/>
        </w:rPr>
        <w:t xml:space="preserve">, которые </w:t>
      </w:r>
      <w:r w:rsidR="005638EF" w:rsidRPr="005638EF">
        <w:rPr>
          <w:rFonts w:ascii="Arial" w:hAnsi="Arial" w:cs="Arial"/>
        </w:rPr>
        <w:t>скрепляют упаковочной</w:t>
      </w:r>
      <w:r w:rsidRPr="005638EF">
        <w:rPr>
          <w:rFonts w:ascii="Arial" w:hAnsi="Arial" w:cs="Arial"/>
        </w:rPr>
        <w:t xml:space="preserve"> лентой или термоусадочной пленкой толщиной не менее 0,15 мм.</w:t>
      </w:r>
    </w:p>
    <w:p w14:paraId="54D66142" w14:textId="5B7183C7" w:rsidR="005638EF" w:rsidRPr="005638EF" w:rsidRDefault="005638EF" w:rsidP="005638EF">
      <w:pPr>
        <w:pStyle w:val="formattext"/>
        <w:spacing w:before="0" w:beforeAutospacing="0" w:after="0" w:afterAutospacing="0" w:line="360" w:lineRule="auto"/>
        <w:ind w:firstLine="510"/>
        <w:rPr>
          <w:rFonts w:ascii="Arial" w:hAnsi="Arial" w:cs="Arial"/>
        </w:rPr>
      </w:pPr>
      <w:r w:rsidRPr="005638EF">
        <w:rPr>
          <w:rFonts w:ascii="Arial" w:hAnsi="Arial" w:cs="Arial"/>
        </w:rPr>
        <w:t>4.7.2 Маркировку наносят на торцевую или боковую стенку упаковки, свободную от транспортной маркировки.</w:t>
      </w:r>
    </w:p>
    <w:p w14:paraId="4BECAFE9" w14:textId="7465B3F8" w:rsidR="00C6491C" w:rsidRPr="005638EF" w:rsidRDefault="005638EF" w:rsidP="005638EF">
      <w:pPr>
        <w:pStyle w:val="formattext"/>
        <w:spacing w:before="0" w:beforeAutospacing="0" w:after="0" w:afterAutospacing="0" w:line="360" w:lineRule="auto"/>
        <w:ind w:firstLine="510"/>
        <w:rPr>
          <w:rFonts w:ascii="Arial" w:hAnsi="Arial" w:cs="Arial"/>
        </w:rPr>
      </w:pPr>
      <w:r w:rsidRPr="005638EF">
        <w:rPr>
          <w:rFonts w:ascii="Arial" w:hAnsi="Arial" w:cs="Arial"/>
        </w:rPr>
        <w:t>4.7.3</w:t>
      </w:r>
      <w:r w:rsidR="00C6491C" w:rsidRPr="005638EF">
        <w:rPr>
          <w:rFonts w:ascii="Arial" w:hAnsi="Arial" w:cs="Arial"/>
        </w:rPr>
        <w:t xml:space="preserve"> Транспортная маркировка груза - по ГОСТ 14192 с указанием манипуляционного знака "Герметичная упаковка".</w:t>
      </w:r>
    </w:p>
    <w:p w14:paraId="14B178D7" w14:textId="09C957A3" w:rsidR="00B23EC7" w:rsidRPr="00E276CD" w:rsidRDefault="00C6491C" w:rsidP="00E45A77">
      <w:pPr>
        <w:pStyle w:val="21"/>
        <w:spacing w:before="240" w:after="120" w:line="360" w:lineRule="auto"/>
        <w:ind w:firstLine="510"/>
        <w:rPr>
          <w:rFonts w:ascii="Arial" w:hAnsi="Arial" w:cs="Arial"/>
          <w:b/>
          <w:bCs/>
          <w:sz w:val="28"/>
          <w:szCs w:val="28"/>
        </w:rPr>
      </w:pPr>
      <w:r>
        <w:rPr>
          <w:rFonts w:ascii="Arial" w:hAnsi="Arial" w:cs="Arial"/>
          <w:b/>
          <w:bCs/>
          <w:sz w:val="28"/>
          <w:szCs w:val="28"/>
          <w:lang w:val="ru-RU"/>
        </w:rPr>
        <w:t>5</w:t>
      </w:r>
      <w:r w:rsidRPr="00E276CD">
        <w:rPr>
          <w:rFonts w:ascii="Arial" w:hAnsi="Arial" w:cs="Arial"/>
          <w:b/>
          <w:bCs/>
          <w:sz w:val="28"/>
          <w:szCs w:val="28"/>
        </w:rPr>
        <w:t xml:space="preserve"> Требования</w:t>
      </w:r>
      <w:r w:rsidR="00B23EC7" w:rsidRPr="00E276CD">
        <w:rPr>
          <w:rFonts w:ascii="Arial" w:hAnsi="Arial" w:cs="Arial"/>
          <w:b/>
          <w:bCs/>
          <w:sz w:val="28"/>
          <w:szCs w:val="28"/>
        </w:rPr>
        <w:t xml:space="preserve"> безопасности</w:t>
      </w:r>
    </w:p>
    <w:p w14:paraId="7775993C" w14:textId="77777777" w:rsidR="00D27CC4" w:rsidRPr="00D37401" w:rsidRDefault="003F5E9A" w:rsidP="00D37401">
      <w:pPr>
        <w:pStyle w:val="af0"/>
        <w:spacing w:line="360" w:lineRule="auto"/>
        <w:ind w:firstLine="510"/>
        <w:jc w:val="both"/>
        <w:rPr>
          <w:rFonts w:ascii="Arial" w:hAnsi="Arial" w:cs="Arial"/>
        </w:rPr>
      </w:pPr>
      <w:r>
        <w:rPr>
          <w:rFonts w:ascii="Arial" w:hAnsi="Arial" w:cs="Arial"/>
        </w:rPr>
        <w:t>5</w:t>
      </w:r>
      <w:r w:rsidR="004C2CF0" w:rsidRPr="00D37401">
        <w:rPr>
          <w:rFonts w:ascii="Arial" w:hAnsi="Arial" w:cs="Arial"/>
        </w:rPr>
        <w:t>.1 Порошки</w:t>
      </w:r>
      <w:r w:rsidR="00D27CC4" w:rsidRPr="00D37401">
        <w:rPr>
          <w:rFonts w:ascii="Arial" w:hAnsi="Arial" w:cs="Arial"/>
        </w:rPr>
        <w:t xml:space="preserve"> </w:t>
      </w:r>
      <w:proofErr w:type="spellStart"/>
      <w:r w:rsidR="00D27CC4" w:rsidRPr="00D37401">
        <w:rPr>
          <w:rFonts w:ascii="Arial" w:hAnsi="Arial" w:cs="Arial"/>
        </w:rPr>
        <w:t>пожаро</w:t>
      </w:r>
      <w:proofErr w:type="spellEnd"/>
      <w:r w:rsidR="00D27CC4" w:rsidRPr="00D37401">
        <w:rPr>
          <w:rFonts w:ascii="Arial" w:hAnsi="Arial" w:cs="Arial"/>
        </w:rPr>
        <w:t xml:space="preserve">- </w:t>
      </w:r>
      <w:r w:rsidR="004C2CF0">
        <w:rPr>
          <w:rFonts w:ascii="Arial" w:hAnsi="Arial" w:cs="Arial"/>
        </w:rPr>
        <w:t xml:space="preserve">и </w:t>
      </w:r>
      <w:r w:rsidR="00D27CC4" w:rsidRPr="00D37401">
        <w:rPr>
          <w:rFonts w:ascii="Arial" w:hAnsi="Arial" w:cs="Arial"/>
        </w:rPr>
        <w:t>взрывобезопасны, не образуют токсичных соединений в воздушной среде и сточных водах.</w:t>
      </w:r>
    </w:p>
    <w:p w14:paraId="7584776C" w14:textId="77777777" w:rsidR="00D37401" w:rsidRPr="00D37401" w:rsidRDefault="003F5E9A" w:rsidP="00D37401">
      <w:pPr>
        <w:pStyle w:val="a5"/>
        <w:keepLines/>
        <w:spacing w:line="360" w:lineRule="auto"/>
        <w:ind w:firstLine="510"/>
        <w:rPr>
          <w:rFonts w:ascii="Arial" w:hAnsi="Arial" w:cs="Arial"/>
          <w:i w:val="0"/>
          <w:iCs w:val="0"/>
        </w:rPr>
      </w:pPr>
      <w:r>
        <w:rPr>
          <w:rFonts w:ascii="Arial" w:hAnsi="Arial" w:cs="Arial"/>
          <w:i w:val="0"/>
          <w:iCs w:val="0"/>
          <w:lang w:val="ru-RU"/>
        </w:rPr>
        <w:lastRenderedPageBreak/>
        <w:t>5</w:t>
      </w:r>
      <w:r w:rsidR="00D37401" w:rsidRPr="00D37401">
        <w:rPr>
          <w:rFonts w:ascii="Arial" w:hAnsi="Arial" w:cs="Arial"/>
          <w:i w:val="0"/>
          <w:iCs w:val="0"/>
        </w:rPr>
        <w:t xml:space="preserve">.2 </w:t>
      </w:r>
      <w:r w:rsidR="00D37401" w:rsidRPr="00D37401">
        <w:rPr>
          <w:rFonts w:ascii="Arial" w:hAnsi="Arial" w:cs="Arial"/>
          <w:i w:val="0"/>
          <w:iCs w:val="0"/>
          <w:lang w:val="ru-RU"/>
        </w:rPr>
        <w:t>Порошки</w:t>
      </w:r>
      <w:r w:rsidR="00D37401" w:rsidRPr="00D37401">
        <w:rPr>
          <w:rFonts w:ascii="Arial" w:hAnsi="Arial" w:cs="Arial"/>
          <w:i w:val="0"/>
          <w:iCs w:val="0"/>
        </w:rPr>
        <w:t xml:space="preserve"> не являются радиоактивными. Максимальное значение эффективной удельной активности природных радионуклидов в заполнителях не должно превышать 740 Бк/кг </w:t>
      </w:r>
      <w:r w:rsidR="00D37401" w:rsidRPr="00D37401">
        <w:rPr>
          <w:rFonts w:ascii="Arial" w:hAnsi="Arial" w:cs="Arial"/>
          <w:i w:val="0"/>
          <w:iCs w:val="0"/>
          <w:color w:val="000000"/>
        </w:rPr>
        <w:t>по нормативным документам государств, проголосовавших за принятие настоящего стандарта</w:t>
      </w:r>
      <w:r w:rsidR="00D37401" w:rsidRPr="00D37401">
        <w:rPr>
          <w:rStyle w:val="af4"/>
          <w:rFonts w:ascii="Arial" w:hAnsi="Arial" w:cs="Arial"/>
          <w:i w:val="0"/>
          <w:iCs w:val="0"/>
        </w:rPr>
        <w:footnoteReference w:id="4"/>
      </w:r>
      <w:r w:rsidR="00D37401" w:rsidRPr="00D37401">
        <w:rPr>
          <w:rFonts w:ascii="Arial" w:hAnsi="Arial" w:cs="Arial"/>
          <w:i w:val="0"/>
          <w:iCs w:val="0"/>
        </w:rPr>
        <w:t xml:space="preserve">. Обращение в производственных условиях, транспортирование, хранение и утилизация производственных отходов - без ограничения по радиационному фактору. </w:t>
      </w:r>
    </w:p>
    <w:p w14:paraId="75E66856" w14:textId="7A30C77B" w:rsidR="00D37401" w:rsidRPr="00716DDA" w:rsidRDefault="003F5E9A" w:rsidP="00716DDA">
      <w:pPr>
        <w:pStyle w:val="a5"/>
        <w:keepLines/>
        <w:spacing w:line="360" w:lineRule="auto"/>
        <w:ind w:firstLine="510"/>
        <w:rPr>
          <w:rFonts w:ascii="Arial" w:hAnsi="Arial" w:cs="Arial"/>
          <w:i w:val="0"/>
          <w:iCs w:val="0"/>
        </w:rPr>
      </w:pPr>
      <w:r>
        <w:rPr>
          <w:rFonts w:ascii="Arial" w:hAnsi="Arial" w:cs="Arial"/>
          <w:i w:val="0"/>
          <w:iCs w:val="0"/>
          <w:lang w:val="ru-RU"/>
        </w:rPr>
        <w:t>5</w:t>
      </w:r>
      <w:r w:rsidR="00D37401" w:rsidRPr="004C2CF0">
        <w:rPr>
          <w:rFonts w:ascii="Arial" w:hAnsi="Arial" w:cs="Arial"/>
          <w:i w:val="0"/>
          <w:iCs w:val="0"/>
        </w:rPr>
        <w:t xml:space="preserve">.3 </w:t>
      </w:r>
      <w:r w:rsidR="00D37401" w:rsidRPr="004C2CF0">
        <w:rPr>
          <w:rFonts w:ascii="Arial" w:hAnsi="Arial" w:cs="Arial"/>
          <w:i w:val="0"/>
          <w:iCs w:val="0"/>
          <w:spacing w:val="2"/>
        </w:rPr>
        <w:t>По степени воздействия на организм человека п</w:t>
      </w:r>
      <w:r w:rsidR="00D37401" w:rsidRPr="004C2CF0">
        <w:rPr>
          <w:rFonts w:ascii="Arial" w:hAnsi="Arial" w:cs="Arial"/>
          <w:i w:val="0"/>
          <w:iCs w:val="0"/>
        </w:rPr>
        <w:t xml:space="preserve">ри транспортировании, хранении и применении </w:t>
      </w:r>
      <w:r w:rsidR="00D37401" w:rsidRPr="004C2CF0">
        <w:rPr>
          <w:rFonts w:ascii="Arial" w:hAnsi="Arial" w:cs="Arial"/>
          <w:i w:val="0"/>
          <w:iCs w:val="0"/>
          <w:spacing w:val="2"/>
          <w:lang w:val="ru-RU"/>
        </w:rPr>
        <w:t>порошки</w:t>
      </w:r>
      <w:r w:rsidR="00D37401" w:rsidRPr="004C2CF0">
        <w:rPr>
          <w:rFonts w:ascii="Arial" w:hAnsi="Arial" w:cs="Arial"/>
          <w:i w:val="0"/>
          <w:iCs w:val="0"/>
          <w:spacing w:val="2"/>
        </w:rPr>
        <w:t xml:space="preserve"> относятся к 4-му классу опасности</w:t>
      </w:r>
      <w:r w:rsidR="00D37401" w:rsidRPr="004C2CF0">
        <w:rPr>
          <w:rFonts w:ascii="Arial" w:hAnsi="Arial" w:cs="Arial"/>
          <w:i w:val="0"/>
          <w:iCs w:val="0"/>
        </w:rPr>
        <w:t xml:space="preserve"> по ГОСТ</w:t>
      </w:r>
      <w:r w:rsidR="00633FAC">
        <w:rPr>
          <w:rFonts w:ascii="Arial" w:hAnsi="Arial" w:cs="Arial"/>
          <w:i w:val="0"/>
          <w:iCs w:val="0"/>
          <w:lang w:val="ru-RU"/>
        </w:rPr>
        <w:t> </w:t>
      </w:r>
      <w:r w:rsidR="00D37401" w:rsidRPr="004C2CF0">
        <w:rPr>
          <w:rFonts w:ascii="Arial" w:hAnsi="Arial" w:cs="Arial"/>
          <w:i w:val="0"/>
          <w:iCs w:val="0"/>
        </w:rPr>
        <w:t>12.1.005, ГОСТ 12.1.007 и по нормативным документам государств,</w:t>
      </w:r>
      <w:r w:rsidR="00D37401" w:rsidRPr="00716DDA">
        <w:rPr>
          <w:rFonts w:ascii="Arial" w:hAnsi="Arial" w:cs="Arial"/>
          <w:i w:val="0"/>
          <w:iCs w:val="0"/>
          <w:color w:val="000000"/>
        </w:rPr>
        <w:t xml:space="preserve"> проголосовавших за принятие настоящего стандарта</w:t>
      </w:r>
      <w:r w:rsidR="00D37401" w:rsidRPr="00716DDA">
        <w:rPr>
          <w:rStyle w:val="af4"/>
          <w:rFonts w:ascii="Arial" w:hAnsi="Arial" w:cs="Arial"/>
          <w:i w:val="0"/>
          <w:iCs w:val="0"/>
        </w:rPr>
        <w:footnoteReference w:id="5"/>
      </w:r>
      <w:r w:rsidR="00D37401" w:rsidRPr="00716DDA">
        <w:rPr>
          <w:rFonts w:ascii="Arial" w:hAnsi="Arial" w:cs="Arial"/>
          <w:i w:val="0"/>
          <w:iCs w:val="0"/>
        </w:rPr>
        <w:t>.</w:t>
      </w:r>
    </w:p>
    <w:p w14:paraId="233DA00F" w14:textId="77777777" w:rsidR="007229EB" w:rsidRPr="00716DDA" w:rsidRDefault="003F5E9A" w:rsidP="00716DDA">
      <w:pPr>
        <w:pStyle w:val="a5"/>
        <w:keepLines/>
        <w:spacing w:line="360" w:lineRule="auto"/>
        <w:ind w:firstLine="510"/>
        <w:rPr>
          <w:rFonts w:ascii="Arial" w:hAnsi="Arial" w:cs="Arial"/>
          <w:i w:val="0"/>
          <w:iCs w:val="0"/>
        </w:rPr>
      </w:pPr>
      <w:r>
        <w:rPr>
          <w:rFonts w:ascii="Arial" w:hAnsi="Arial" w:cs="Arial"/>
          <w:i w:val="0"/>
          <w:iCs w:val="0"/>
          <w:lang w:val="ru-RU"/>
        </w:rPr>
        <w:t>5</w:t>
      </w:r>
      <w:r w:rsidR="007229EB" w:rsidRPr="00716DDA">
        <w:rPr>
          <w:rFonts w:ascii="Arial" w:hAnsi="Arial" w:cs="Arial"/>
          <w:i w:val="0"/>
          <w:iCs w:val="0"/>
          <w:lang w:val="ru-RU"/>
        </w:rPr>
        <w:t>.4</w:t>
      </w:r>
      <w:r w:rsidR="00D37401" w:rsidRPr="00716DDA">
        <w:rPr>
          <w:rFonts w:ascii="Arial" w:hAnsi="Arial" w:cs="Arial"/>
          <w:i w:val="0"/>
          <w:iCs w:val="0"/>
        </w:rPr>
        <w:t xml:space="preserve"> Максимальная разовая концентрация пыли </w:t>
      </w:r>
      <w:r w:rsidR="007229EB" w:rsidRPr="00716DDA">
        <w:rPr>
          <w:rFonts w:ascii="Arial" w:hAnsi="Arial" w:cs="Arial"/>
          <w:i w:val="0"/>
          <w:iCs w:val="0"/>
        </w:rPr>
        <w:t xml:space="preserve">порошка </w:t>
      </w:r>
      <w:r w:rsidR="00D37401" w:rsidRPr="00716DDA">
        <w:rPr>
          <w:rFonts w:ascii="Arial" w:hAnsi="Arial" w:cs="Arial"/>
          <w:i w:val="0"/>
          <w:iCs w:val="0"/>
        </w:rPr>
        <w:t xml:space="preserve">в воздухе рабочей зоны производственных помещений не должна превышать предельно-допустимой концентрации </w:t>
      </w:r>
      <w:r w:rsidR="007229EB" w:rsidRPr="00716DDA">
        <w:rPr>
          <w:rFonts w:ascii="Arial" w:hAnsi="Arial" w:cs="Arial"/>
          <w:i w:val="0"/>
          <w:iCs w:val="0"/>
          <w:lang w:val="ru-RU"/>
        </w:rPr>
        <w:t>10</w:t>
      </w:r>
      <w:r w:rsidR="00D37401" w:rsidRPr="00716DDA">
        <w:rPr>
          <w:rFonts w:ascii="Arial" w:hAnsi="Arial" w:cs="Arial"/>
          <w:i w:val="0"/>
          <w:iCs w:val="0"/>
        </w:rPr>
        <w:t xml:space="preserve"> мг/м</w:t>
      </w:r>
      <w:r w:rsidR="00D37401" w:rsidRPr="00716DDA">
        <w:rPr>
          <w:rFonts w:ascii="Arial" w:hAnsi="Arial" w:cs="Arial"/>
          <w:i w:val="0"/>
          <w:iCs w:val="0"/>
          <w:vertAlign w:val="superscript"/>
        </w:rPr>
        <w:t>3</w:t>
      </w:r>
      <w:r w:rsidR="00D37401" w:rsidRPr="00716DDA">
        <w:rPr>
          <w:rFonts w:ascii="Arial" w:hAnsi="Arial" w:cs="Arial"/>
          <w:i w:val="0"/>
          <w:iCs w:val="0"/>
        </w:rPr>
        <w:t xml:space="preserve"> </w:t>
      </w:r>
      <w:r w:rsidR="004C2CF0">
        <w:rPr>
          <w:rFonts w:ascii="Arial" w:hAnsi="Arial" w:cs="Arial"/>
          <w:i w:val="0"/>
          <w:iCs w:val="0"/>
          <w:lang w:val="ru-RU"/>
        </w:rPr>
        <w:t xml:space="preserve">по </w:t>
      </w:r>
      <w:r w:rsidR="007229EB" w:rsidRPr="00716DDA">
        <w:rPr>
          <w:rFonts w:ascii="Arial" w:hAnsi="Arial" w:cs="Arial"/>
          <w:i w:val="0"/>
          <w:iCs w:val="0"/>
        </w:rPr>
        <w:t>ГОСТ 12.1.005</w:t>
      </w:r>
      <w:r w:rsidR="007229EB" w:rsidRPr="00716DDA">
        <w:rPr>
          <w:rFonts w:ascii="Arial" w:hAnsi="Arial" w:cs="Arial"/>
          <w:i w:val="0"/>
          <w:iCs w:val="0"/>
          <w:lang w:val="ru-RU"/>
        </w:rPr>
        <w:t xml:space="preserve"> и </w:t>
      </w:r>
      <w:r w:rsidR="00D37401" w:rsidRPr="00716DDA">
        <w:rPr>
          <w:rFonts w:ascii="Arial" w:hAnsi="Arial" w:cs="Arial"/>
          <w:i w:val="0"/>
          <w:iCs w:val="0"/>
          <w:color w:val="000000"/>
        </w:rPr>
        <w:t>по нормативным документам государств, проголосовавших за принятие настоящего стандарта</w:t>
      </w:r>
      <w:r w:rsidR="007229EB" w:rsidRPr="00716DDA">
        <w:rPr>
          <w:rFonts w:ascii="Arial" w:hAnsi="Arial" w:cs="Arial"/>
          <w:i w:val="0"/>
          <w:iCs w:val="0"/>
          <w:color w:val="000000"/>
          <w:vertAlign w:val="superscript"/>
          <w:lang w:val="ru-RU"/>
        </w:rPr>
        <w:t>2</w:t>
      </w:r>
      <w:r w:rsidR="00D37401" w:rsidRPr="00716DDA">
        <w:rPr>
          <w:rFonts w:ascii="Arial" w:hAnsi="Arial" w:cs="Arial"/>
          <w:i w:val="0"/>
          <w:iCs w:val="0"/>
        </w:rPr>
        <w:t>.</w:t>
      </w:r>
    </w:p>
    <w:p w14:paraId="0E3219D2" w14:textId="77777777" w:rsidR="00D27CC4" w:rsidRPr="00716DDA" w:rsidRDefault="003F5E9A" w:rsidP="00716DDA">
      <w:pPr>
        <w:pStyle w:val="a5"/>
        <w:keepLines/>
        <w:spacing w:line="360" w:lineRule="auto"/>
        <w:ind w:firstLine="510"/>
        <w:rPr>
          <w:rFonts w:ascii="Arial" w:hAnsi="Arial" w:cs="Arial"/>
          <w:i w:val="0"/>
          <w:iCs w:val="0"/>
        </w:rPr>
      </w:pPr>
      <w:r>
        <w:rPr>
          <w:rFonts w:ascii="Arial" w:hAnsi="Arial" w:cs="Arial"/>
          <w:i w:val="0"/>
          <w:iCs w:val="0"/>
          <w:lang w:val="ru-RU"/>
        </w:rPr>
        <w:t>5</w:t>
      </w:r>
      <w:r w:rsidR="007229EB" w:rsidRPr="00716DDA">
        <w:rPr>
          <w:rFonts w:ascii="Arial" w:hAnsi="Arial" w:cs="Arial"/>
          <w:i w:val="0"/>
          <w:iCs w:val="0"/>
          <w:lang w:val="ru-RU"/>
        </w:rPr>
        <w:t>.5</w:t>
      </w:r>
      <w:r w:rsidR="00D27CC4" w:rsidRPr="00716DDA">
        <w:rPr>
          <w:rFonts w:ascii="Arial" w:hAnsi="Arial" w:cs="Arial"/>
          <w:i w:val="0"/>
          <w:iCs w:val="0"/>
        </w:rPr>
        <w:t xml:space="preserve"> Оборудование, используемое для приготовления порошков, должно быть герметизировано.</w:t>
      </w:r>
    </w:p>
    <w:p w14:paraId="331553DF" w14:textId="77777777" w:rsidR="00D27CC4" w:rsidRPr="00716DDA" w:rsidRDefault="003F5E9A" w:rsidP="00716DDA">
      <w:pPr>
        <w:pStyle w:val="a5"/>
        <w:keepLines/>
        <w:spacing w:line="360" w:lineRule="auto"/>
        <w:ind w:firstLine="510"/>
        <w:rPr>
          <w:rFonts w:ascii="Arial" w:hAnsi="Arial" w:cs="Arial"/>
          <w:i w:val="0"/>
          <w:iCs w:val="0"/>
        </w:rPr>
      </w:pPr>
      <w:r>
        <w:rPr>
          <w:rFonts w:ascii="Arial" w:hAnsi="Arial" w:cs="Arial"/>
          <w:i w:val="0"/>
          <w:iCs w:val="0"/>
          <w:lang w:val="ru-RU"/>
        </w:rPr>
        <w:t>5</w:t>
      </w:r>
      <w:r w:rsidR="007229EB" w:rsidRPr="00716DDA">
        <w:rPr>
          <w:rFonts w:ascii="Arial" w:hAnsi="Arial" w:cs="Arial"/>
          <w:i w:val="0"/>
          <w:iCs w:val="0"/>
          <w:lang w:val="ru-RU"/>
        </w:rPr>
        <w:t xml:space="preserve">.6 </w:t>
      </w:r>
      <w:r w:rsidR="00D27CC4" w:rsidRPr="00716DDA">
        <w:rPr>
          <w:rFonts w:ascii="Arial" w:hAnsi="Arial" w:cs="Arial"/>
          <w:i w:val="0"/>
          <w:iCs w:val="0"/>
        </w:rPr>
        <w:t xml:space="preserve">При испытании порошков на удельное объемное сопротивление, электрическую прочность и ток утечки следует соблюдать правила технической эксплуатации электроустановок и правила техники безопасности при эксплуатации электроустановок, утвержденные </w:t>
      </w:r>
      <w:r w:rsidR="00716DDA" w:rsidRPr="00716DDA">
        <w:rPr>
          <w:rFonts w:ascii="Arial" w:hAnsi="Arial" w:cs="Arial"/>
          <w:i w:val="0"/>
          <w:iCs w:val="0"/>
          <w:lang w:val="ru-RU"/>
        </w:rPr>
        <w:t>в установленном порядке</w:t>
      </w:r>
      <w:r w:rsidR="00D27CC4" w:rsidRPr="00716DDA">
        <w:rPr>
          <w:rFonts w:ascii="Arial" w:hAnsi="Arial" w:cs="Arial"/>
          <w:i w:val="0"/>
          <w:iCs w:val="0"/>
        </w:rPr>
        <w:t>.</w:t>
      </w:r>
    </w:p>
    <w:p w14:paraId="543F6FE5" w14:textId="77777777" w:rsidR="00716DDA" w:rsidRPr="00716DDA" w:rsidRDefault="003F5E9A" w:rsidP="00716DDA">
      <w:pPr>
        <w:spacing w:line="360" w:lineRule="auto"/>
        <w:ind w:firstLine="510"/>
        <w:jc w:val="both"/>
        <w:rPr>
          <w:rFonts w:ascii="Arial" w:hAnsi="Arial" w:cs="Arial"/>
        </w:rPr>
      </w:pPr>
      <w:r>
        <w:rPr>
          <w:rFonts w:ascii="Arial" w:hAnsi="Arial" w:cs="Arial"/>
        </w:rPr>
        <w:t>5</w:t>
      </w:r>
      <w:r w:rsidR="00716DDA" w:rsidRPr="00716DDA">
        <w:rPr>
          <w:rFonts w:ascii="Arial" w:hAnsi="Arial" w:cs="Arial"/>
        </w:rPr>
        <w:t>.7 При работе с электротермическим оборудованием необходимо соблюдать требования ГОСТ 12.2.007.9.</w:t>
      </w:r>
    </w:p>
    <w:p w14:paraId="20B494E3" w14:textId="77777777" w:rsidR="00716DDA" w:rsidRPr="00716DDA" w:rsidRDefault="003F5E9A" w:rsidP="00716DDA">
      <w:pPr>
        <w:pStyle w:val="a5"/>
        <w:keepLines/>
        <w:spacing w:line="360" w:lineRule="auto"/>
        <w:ind w:firstLine="510"/>
        <w:rPr>
          <w:rFonts w:ascii="Arial" w:hAnsi="Arial" w:cs="Arial"/>
          <w:i w:val="0"/>
          <w:iCs w:val="0"/>
        </w:rPr>
      </w:pPr>
      <w:r>
        <w:rPr>
          <w:rFonts w:ascii="Arial" w:hAnsi="Arial" w:cs="Arial"/>
          <w:i w:val="0"/>
          <w:iCs w:val="0"/>
          <w:lang w:val="ru-RU"/>
        </w:rPr>
        <w:t>5</w:t>
      </w:r>
      <w:r w:rsidR="00716DDA" w:rsidRPr="00716DDA">
        <w:rPr>
          <w:rFonts w:ascii="Arial" w:hAnsi="Arial" w:cs="Arial"/>
          <w:i w:val="0"/>
          <w:iCs w:val="0"/>
          <w:lang w:val="ru-RU"/>
        </w:rPr>
        <w:t>.8</w:t>
      </w:r>
      <w:r w:rsidR="00716DDA" w:rsidRPr="00716DDA">
        <w:rPr>
          <w:rFonts w:ascii="Arial" w:hAnsi="Arial" w:cs="Arial"/>
          <w:i w:val="0"/>
          <w:iCs w:val="0"/>
        </w:rPr>
        <w:t xml:space="preserve"> Работу в местах выделения пыли следует проводить, пользуясь индивидуальными средствами защиты от пыли по ГОСТ 12.4.028 и ГОСТ 12.4.041. </w:t>
      </w:r>
    </w:p>
    <w:p w14:paraId="4AC08322" w14:textId="77777777" w:rsidR="00716DDA" w:rsidRPr="00716DDA" w:rsidRDefault="003F5E9A" w:rsidP="00716DDA">
      <w:pPr>
        <w:pStyle w:val="a5"/>
        <w:keepLines/>
        <w:spacing w:line="360" w:lineRule="auto"/>
        <w:ind w:firstLine="510"/>
        <w:rPr>
          <w:rFonts w:ascii="Arial" w:hAnsi="Arial" w:cs="Arial"/>
          <w:i w:val="0"/>
          <w:iCs w:val="0"/>
        </w:rPr>
      </w:pPr>
      <w:r>
        <w:rPr>
          <w:rFonts w:ascii="Arial" w:hAnsi="Arial" w:cs="Arial"/>
          <w:i w:val="0"/>
          <w:iCs w:val="0"/>
          <w:lang w:val="ru-RU"/>
        </w:rPr>
        <w:t>5</w:t>
      </w:r>
      <w:r w:rsidR="00716DDA" w:rsidRPr="00716DDA">
        <w:rPr>
          <w:rFonts w:ascii="Arial" w:hAnsi="Arial" w:cs="Arial"/>
          <w:i w:val="0"/>
          <w:iCs w:val="0"/>
          <w:lang w:val="ru-RU"/>
        </w:rPr>
        <w:t>.9</w:t>
      </w:r>
      <w:r w:rsidR="00716DDA" w:rsidRPr="00716DDA">
        <w:rPr>
          <w:rFonts w:ascii="Arial" w:hAnsi="Arial" w:cs="Arial"/>
          <w:i w:val="0"/>
          <w:iCs w:val="0"/>
        </w:rPr>
        <w:t xml:space="preserve"> При погрузочно-разгрузочных работах следует соблюдать общие требования безопасности по ГОСТ 12.3.009. </w:t>
      </w:r>
    </w:p>
    <w:p w14:paraId="567391CE" w14:textId="77777777" w:rsidR="00716DDA" w:rsidRDefault="003F5E9A" w:rsidP="00716DDA">
      <w:pPr>
        <w:pStyle w:val="a5"/>
        <w:keepLines/>
        <w:spacing w:line="360" w:lineRule="auto"/>
        <w:ind w:firstLine="510"/>
        <w:rPr>
          <w:rFonts w:ascii="Arial" w:hAnsi="Arial" w:cs="Arial"/>
          <w:i w:val="0"/>
          <w:iCs w:val="0"/>
        </w:rPr>
      </w:pPr>
      <w:r>
        <w:rPr>
          <w:rFonts w:ascii="Arial" w:hAnsi="Arial" w:cs="Arial"/>
          <w:i w:val="0"/>
          <w:iCs w:val="0"/>
          <w:lang w:val="ru-RU"/>
        </w:rPr>
        <w:t>5</w:t>
      </w:r>
      <w:r w:rsidR="00716DDA" w:rsidRPr="00716DDA">
        <w:rPr>
          <w:rFonts w:ascii="Arial" w:hAnsi="Arial" w:cs="Arial"/>
          <w:i w:val="0"/>
          <w:iCs w:val="0"/>
          <w:lang w:val="ru-RU"/>
        </w:rPr>
        <w:t>.10</w:t>
      </w:r>
      <w:r w:rsidR="00716DDA" w:rsidRPr="00716DDA">
        <w:rPr>
          <w:rFonts w:ascii="Arial" w:hAnsi="Arial" w:cs="Arial"/>
          <w:i w:val="0"/>
          <w:iCs w:val="0"/>
        </w:rPr>
        <w:t xml:space="preserve"> При применении заполнителей должны соблюдаться требования стандартов по охране окружающей среды – ГОСТ 17.0.0.01 и ГОСТ 17.2.3.02.</w:t>
      </w:r>
    </w:p>
    <w:p w14:paraId="2AAD7F9A" w14:textId="77777777" w:rsidR="003F5E9A" w:rsidRPr="00E276CD" w:rsidRDefault="003F5E9A" w:rsidP="003F5E9A">
      <w:pPr>
        <w:pStyle w:val="2"/>
        <w:spacing w:before="240" w:after="120" w:line="360" w:lineRule="auto"/>
        <w:ind w:firstLine="510"/>
        <w:jc w:val="left"/>
        <w:rPr>
          <w:sz w:val="28"/>
          <w:szCs w:val="28"/>
          <w:lang w:val="ru-RU"/>
        </w:rPr>
      </w:pPr>
      <w:r>
        <w:rPr>
          <w:rFonts w:cs="Arial"/>
          <w:sz w:val="28"/>
          <w:szCs w:val="28"/>
          <w:lang w:val="ru-RU"/>
        </w:rPr>
        <w:lastRenderedPageBreak/>
        <w:t>6</w:t>
      </w:r>
      <w:r w:rsidRPr="00E276CD">
        <w:rPr>
          <w:rFonts w:cs="Arial"/>
          <w:sz w:val="28"/>
          <w:szCs w:val="28"/>
        </w:rPr>
        <w:t xml:space="preserve"> </w:t>
      </w:r>
      <w:r>
        <w:rPr>
          <w:rFonts w:cs="Arial"/>
          <w:sz w:val="28"/>
          <w:szCs w:val="28"/>
          <w:lang w:val="ru-RU"/>
        </w:rPr>
        <w:t>Правила приемки</w:t>
      </w:r>
    </w:p>
    <w:p w14:paraId="5D0502C5" w14:textId="77777777" w:rsidR="00BB21DD" w:rsidRPr="00BB21DD" w:rsidRDefault="003F5E9A" w:rsidP="00BB21DD">
      <w:pPr>
        <w:spacing w:line="360" w:lineRule="auto"/>
        <w:ind w:firstLine="510"/>
        <w:rPr>
          <w:rFonts w:ascii="Arial" w:hAnsi="Arial" w:cs="Arial"/>
        </w:rPr>
      </w:pPr>
      <w:r w:rsidRPr="00BB21DD">
        <w:rPr>
          <w:rFonts w:ascii="Arial" w:hAnsi="Arial" w:cs="Arial"/>
        </w:rPr>
        <w:t>6.1 Порошки поступают на контроль партиями.</w:t>
      </w:r>
      <w:r w:rsidR="00BB21DD" w:rsidRPr="00BB21DD">
        <w:rPr>
          <w:rFonts w:ascii="Arial" w:hAnsi="Arial" w:cs="Arial"/>
        </w:rPr>
        <w:t xml:space="preserve"> За партию принимают порошок одной марки и способа изготовления, одновременно представляемый на контроль. </w:t>
      </w:r>
    </w:p>
    <w:p w14:paraId="244838E1" w14:textId="77777777" w:rsidR="009819C3" w:rsidRDefault="00DB67AE" w:rsidP="00716DDA">
      <w:pPr>
        <w:pStyle w:val="a5"/>
        <w:keepLines/>
        <w:spacing w:line="360" w:lineRule="auto"/>
        <w:ind w:firstLine="510"/>
        <w:rPr>
          <w:rFonts w:ascii="Arial" w:hAnsi="Arial" w:cs="Arial"/>
          <w:i w:val="0"/>
          <w:iCs w:val="0"/>
          <w:lang w:val="ru-RU"/>
        </w:rPr>
      </w:pPr>
      <w:r>
        <w:rPr>
          <w:rFonts w:ascii="Arial" w:hAnsi="Arial" w:cs="Arial"/>
          <w:i w:val="0"/>
          <w:iCs w:val="0"/>
          <w:lang w:val="ru-RU"/>
        </w:rPr>
        <w:t>6.2 Масса партии для порошков марок:</w:t>
      </w:r>
    </w:p>
    <w:p w14:paraId="01BAC624" w14:textId="77777777" w:rsidR="00DB67AE" w:rsidRPr="00DB67AE" w:rsidRDefault="00DB67AE" w:rsidP="00DB67AE">
      <w:pPr>
        <w:pStyle w:val="formattext"/>
        <w:spacing w:before="0" w:beforeAutospacing="0" w:after="0" w:afterAutospacing="0" w:line="360" w:lineRule="auto"/>
        <w:ind w:firstLine="510"/>
        <w:rPr>
          <w:rFonts w:ascii="Arial" w:hAnsi="Arial" w:cs="Arial"/>
        </w:rPr>
      </w:pPr>
      <w:r w:rsidRPr="00DB67AE">
        <w:rPr>
          <w:rFonts w:ascii="Arial" w:hAnsi="Arial" w:cs="Arial"/>
        </w:rPr>
        <w:t>ППЭ-ВМ, ППЭ-1М – не более 2 т;</w:t>
      </w:r>
    </w:p>
    <w:p w14:paraId="7550019B" w14:textId="77777777" w:rsidR="00DB67AE" w:rsidRPr="00DB67AE" w:rsidRDefault="00DB67AE" w:rsidP="00DB67AE">
      <w:pPr>
        <w:pStyle w:val="formattext"/>
        <w:spacing w:before="0" w:beforeAutospacing="0" w:after="0" w:afterAutospacing="0" w:line="360" w:lineRule="auto"/>
        <w:ind w:firstLine="510"/>
        <w:rPr>
          <w:rFonts w:ascii="Arial" w:hAnsi="Arial" w:cs="Arial"/>
        </w:rPr>
      </w:pPr>
      <w:r w:rsidRPr="00DB67AE">
        <w:rPr>
          <w:rFonts w:ascii="Arial" w:hAnsi="Arial" w:cs="Arial"/>
        </w:rPr>
        <w:t>ППЭ-2М, ППЭ-3МО – не более 10 т.</w:t>
      </w:r>
    </w:p>
    <w:p w14:paraId="195A8FCC" w14:textId="77777777" w:rsidR="00DB67AE" w:rsidRPr="00DB67AE" w:rsidRDefault="0043352F" w:rsidP="00DB67AE">
      <w:pPr>
        <w:pStyle w:val="a5"/>
        <w:keepLines/>
        <w:spacing w:line="360" w:lineRule="auto"/>
        <w:ind w:firstLine="510"/>
        <w:rPr>
          <w:rFonts w:ascii="Arial" w:hAnsi="Arial" w:cs="Arial"/>
          <w:i w:val="0"/>
          <w:iCs w:val="0"/>
        </w:rPr>
      </w:pPr>
      <w:r>
        <w:rPr>
          <w:rFonts w:ascii="Arial" w:hAnsi="Arial" w:cs="Arial"/>
          <w:i w:val="0"/>
          <w:iCs w:val="0"/>
          <w:lang w:val="ru-RU"/>
        </w:rPr>
        <w:t>6</w:t>
      </w:r>
      <w:r w:rsidR="00DB67AE" w:rsidRPr="00DB67AE">
        <w:rPr>
          <w:rFonts w:ascii="Arial" w:hAnsi="Arial" w:cs="Arial"/>
          <w:i w:val="0"/>
          <w:iCs w:val="0"/>
        </w:rPr>
        <w:t>.3 Партия должна сопровождаться документом о качестве, содержащим следующую информацию:</w:t>
      </w:r>
    </w:p>
    <w:p w14:paraId="424B52A9" w14:textId="77777777" w:rsidR="00DB67AE" w:rsidRPr="00DB67AE" w:rsidRDefault="00DB67AE" w:rsidP="00DB67AE">
      <w:pPr>
        <w:pStyle w:val="a5"/>
        <w:keepLines/>
        <w:spacing w:line="360" w:lineRule="auto"/>
        <w:ind w:firstLine="510"/>
        <w:rPr>
          <w:rFonts w:ascii="Arial" w:hAnsi="Arial" w:cs="Arial"/>
          <w:i w:val="0"/>
          <w:iCs w:val="0"/>
        </w:rPr>
      </w:pPr>
      <w:r w:rsidRPr="00DB67AE">
        <w:rPr>
          <w:rFonts w:ascii="Arial" w:hAnsi="Arial" w:cs="Arial"/>
          <w:i w:val="0"/>
          <w:iCs w:val="0"/>
        </w:rPr>
        <w:t>- наименование изготовителя или его товарный знак;</w:t>
      </w:r>
    </w:p>
    <w:p w14:paraId="5EAEF728" w14:textId="77777777" w:rsidR="00DB67AE" w:rsidRPr="00DB67AE" w:rsidRDefault="00DB67AE" w:rsidP="00DB67AE">
      <w:pPr>
        <w:pStyle w:val="a5"/>
        <w:keepLines/>
        <w:spacing w:line="360" w:lineRule="auto"/>
        <w:ind w:firstLine="510"/>
        <w:rPr>
          <w:rFonts w:ascii="Arial" w:hAnsi="Arial" w:cs="Arial"/>
          <w:i w:val="0"/>
          <w:iCs w:val="0"/>
        </w:rPr>
      </w:pPr>
      <w:r w:rsidRPr="00DB67AE">
        <w:rPr>
          <w:rFonts w:ascii="Arial" w:hAnsi="Arial" w:cs="Arial"/>
          <w:i w:val="0"/>
          <w:iCs w:val="0"/>
        </w:rPr>
        <w:t>- наименование грузополучателя;</w:t>
      </w:r>
    </w:p>
    <w:p w14:paraId="794CAA98" w14:textId="77777777" w:rsidR="00DB67AE" w:rsidRPr="00DB67AE" w:rsidRDefault="00DB67AE" w:rsidP="00DB67AE">
      <w:pPr>
        <w:pStyle w:val="a5"/>
        <w:keepLines/>
        <w:spacing w:line="360" w:lineRule="auto"/>
        <w:ind w:firstLine="510"/>
        <w:rPr>
          <w:rFonts w:ascii="Arial" w:hAnsi="Arial" w:cs="Arial"/>
          <w:i w:val="0"/>
          <w:iCs w:val="0"/>
        </w:rPr>
      </w:pPr>
      <w:r w:rsidRPr="00DB67AE">
        <w:rPr>
          <w:rFonts w:ascii="Arial" w:hAnsi="Arial" w:cs="Arial"/>
          <w:i w:val="0"/>
          <w:iCs w:val="0"/>
        </w:rPr>
        <w:t>- марку</w:t>
      </w:r>
      <w:r w:rsidR="0043352F">
        <w:rPr>
          <w:rFonts w:ascii="Arial" w:hAnsi="Arial" w:cs="Arial"/>
          <w:i w:val="0"/>
          <w:iCs w:val="0"/>
          <w:lang w:val="ru-RU"/>
        </w:rPr>
        <w:t xml:space="preserve"> порошка</w:t>
      </w:r>
      <w:r w:rsidRPr="00DB67AE">
        <w:rPr>
          <w:rFonts w:ascii="Arial" w:hAnsi="Arial" w:cs="Arial"/>
          <w:i w:val="0"/>
          <w:iCs w:val="0"/>
        </w:rPr>
        <w:t>;</w:t>
      </w:r>
    </w:p>
    <w:p w14:paraId="0D398D19" w14:textId="77777777" w:rsidR="00DB67AE" w:rsidRPr="00DB67AE" w:rsidRDefault="00DB67AE" w:rsidP="00DB67AE">
      <w:pPr>
        <w:pStyle w:val="a5"/>
        <w:keepLines/>
        <w:spacing w:line="360" w:lineRule="auto"/>
        <w:ind w:firstLine="510"/>
        <w:rPr>
          <w:rFonts w:ascii="Arial" w:hAnsi="Arial" w:cs="Arial"/>
          <w:i w:val="0"/>
          <w:iCs w:val="0"/>
        </w:rPr>
      </w:pPr>
      <w:r w:rsidRPr="00DB67AE">
        <w:rPr>
          <w:rFonts w:ascii="Arial" w:hAnsi="Arial" w:cs="Arial"/>
          <w:i w:val="0"/>
          <w:iCs w:val="0"/>
        </w:rPr>
        <w:t>- обозначение настоящего стандарта;</w:t>
      </w:r>
    </w:p>
    <w:p w14:paraId="73E69F91" w14:textId="77777777" w:rsidR="00DB67AE" w:rsidRPr="00DB67AE" w:rsidRDefault="00DB67AE" w:rsidP="00DB67AE">
      <w:pPr>
        <w:pStyle w:val="a5"/>
        <w:keepLines/>
        <w:spacing w:line="360" w:lineRule="auto"/>
        <w:ind w:firstLine="510"/>
        <w:rPr>
          <w:rFonts w:ascii="Arial" w:hAnsi="Arial" w:cs="Arial"/>
          <w:i w:val="0"/>
          <w:iCs w:val="0"/>
        </w:rPr>
      </w:pPr>
      <w:r w:rsidRPr="00DB67AE">
        <w:rPr>
          <w:rFonts w:ascii="Arial" w:hAnsi="Arial" w:cs="Arial"/>
          <w:i w:val="0"/>
          <w:iCs w:val="0"/>
        </w:rPr>
        <w:t>- номер партии, дату отгрузки и массу поставки;</w:t>
      </w:r>
    </w:p>
    <w:p w14:paraId="7184734F" w14:textId="77777777" w:rsidR="00DB67AE" w:rsidRPr="00DB67AE" w:rsidRDefault="00DB67AE" w:rsidP="00DB67AE">
      <w:pPr>
        <w:pStyle w:val="a5"/>
        <w:keepLines/>
        <w:spacing w:line="360" w:lineRule="auto"/>
        <w:ind w:firstLine="510"/>
        <w:rPr>
          <w:rFonts w:ascii="Arial" w:hAnsi="Arial" w:cs="Arial"/>
          <w:i w:val="0"/>
          <w:iCs w:val="0"/>
        </w:rPr>
      </w:pPr>
      <w:r w:rsidRPr="00DB67AE">
        <w:rPr>
          <w:rFonts w:ascii="Arial" w:hAnsi="Arial" w:cs="Arial"/>
          <w:i w:val="0"/>
          <w:iCs w:val="0"/>
        </w:rPr>
        <w:t xml:space="preserve">- результаты лабораторных испытаний. </w:t>
      </w:r>
    </w:p>
    <w:p w14:paraId="0148A4CD" w14:textId="77777777" w:rsidR="009819C3" w:rsidRDefault="0043352F" w:rsidP="00716DDA">
      <w:pPr>
        <w:pStyle w:val="a5"/>
        <w:keepLines/>
        <w:spacing w:line="360" w:lineRule="auto"/>
        <w:ind w:firstLine="510"/>
        <w:rPr>
          <w:rFonts w:ascii="Arial" w:hAnsi="Arial" w:cs="Arial"/>
          <w:i w:val="0"/>
          <w:iCs w:val="0"/>
          <w:lang w:val="ru-RU"/>
        </w:rPr>
      </w:pPr>
      <w:r>
        <w:rPr>
          <w:rFonts w:ascii="Arial" w:hAnsi="Arial" w:cs="Arial"/>
          <w:i w:val="0"/>
          <w:iCs w:val="0"/>
          <w:lang w:val="ru-RU"/>
        </w:rPr>
        <w:t>6.4 Отбор проб порошка</w:t>
      </w:r>
      <w:r w:rsidR="005B32E9">
        <w:rPr>
          <w:rFonts w:ascii="Arial" w:hAnsi="Arial" w:cs="Arial"/>
          <w:i w:val="0"/>
          <w:iCs w:val="0"/>
          <w:lang w:val="ru-RU"/>
        </w:rPr>
        <w:t xml:space="preserve"> от партии</w:t>
      </w:r>
      <w:r>
        <w:rPr>
          <w:rFonts w:ascii="Arial" w:hAnsi="Arial" w:cs="Arial"/>
          <w:i w:val="0"/>
          <w:iCs w:val="0"/>
          <w:lang w:val="ru-RU"/>
        </w:rPr>
        <w:t xml:space="preserve"> осуществляют в две стадии.</w:t>
      </w:r>
    </w:p>
    <w:p w14:paraId="5AE6ECC4" w14:textId="77777777" w:rsidR="0043352F" w:rsidRDefault="0043352F" w:rsidP="0043352F">
      <w:pPr>
        <w:pStyle w:val="a5"/>
        <w:keepLines/>
        <w:spacing w:line="360" w:lineRule="auto"/>
        <w:ind w:firstLine="510"/>
        <w:rPr>
          <w:rFonts w:ascii="Arial" w:hAnsi="Arial" w:cs="Arial"/>
          <w:i w:val="0"/>
          <w:iCs w:val="0"/>
        </w:rPr>
      </w:pPr>
      <w:r w:rsidRPr="0043352F">
        <w:rPr>
          <w:rFonts w:ascii="Arial" w:hAnsi="Arial" w:cs="Arial"/>
          <w:i w:val="0"/>
          <w:iCs w:val="0"/>
        </w:rPr>
        <w:t>На первой стадии составляют выборку из упаковочных единиц</w:t>
      </w:r>
      <w:r w:rsidRPr="0043352F">
        <w:rPr>
          <w:rFonts w:ascii="Arial" w:hAnsi="Arial" w:cs="Arial"/>
          <w:i w:val="0"/>
          <w:iCs w:val="0"/>
          <w:lang w:val="ru-RU"/>
        </w:rPr>
        <w:t xml:space="preserve"> в объеме </w:t>
      </w:r>
      <w:r w:rsidRPr="0043352F">
        <w:rPr>
          <w:rFonts w:ascii="Arial" w:hAnsi="Arial" w:cs="Arial"/>
          <w:i w:val="0"/>
          <w:iCs w:val="0"/>
        </w:rPr>
        <w:t>20% мешков для марок ППЭ-ВМ и ППЭ-1М и 5% мешков для марок ППЭ-2М и ППЭ-3МО.</w:t>
      </w:r>
    </w:p>
    <w:p w14:paraId="6816000E" w14:textId="77777777" w:rsidR="00A17298" w:rsidRDefault="00A17298" w:rsidP="0043352F">
      <w:pPr>
        <w:pStyle w:val="a5"/>
        <w:keepLines/>
        <w:spacing w:line="360" w:lineRule="auto"/>
        <w:ind w:firstLine="510"/>
        <w:rPr>
          <w:rFonts w:ascii="Arial" w:hAnsi="Arial" w:cs="Arial"/>
          <w:i w:val="0"/>
          <w:iCs w:val="0"/>
        </w:rPr>
      </w:pPr>
      <w:r w:rsidRPr="00A17298">
        <w:rPr>
          <w:rFonts w:ascii="Arial" w:hAnsi="Arial" w:cs="Arial"/>
          <w:i w:val="0"/>
          <w:iCs w:val="0"/>
          <w:lang w:val="ru-RU"/>
        </w:rPr>
        <w:t>На второй стадии о</w:t>
      </w:r>
      <w:r w:rsidRPr="00A17298">
        <w:rPr>
          <w:rFonts w:ascii="Arial" w:hAnsi="Arial" w:cs="Arial"/>
          <w:i w:val="0"/>
          <w:iCs w:val="0"/>
        </w:rPr>
        <w:t>т каждого отобранного в выборку мешка с порошком отбирают точечную пробу массой 100–150 г. Пробы отбирают щупом, погружая его на 3/4 глубины порошка. Допускается отбирать пробы пробоотборником.</w:t>
      </w:r>
    </w:p>
    <w:p w14:paraId="2F0D111F" w14:textId="77777777" w:rsidR="005B32E9" w:rsidRPr="005B32E9" w:rsidRDefault="00A17298" w:rsidP="005B32E9">
      <w:pPr>
        <w:spacing w:line="360" w:lineRule="auto"/>
        <w:ind w:firstLine="510"/>
        <w:rPr>
          <w:rFonts w:ascii="Arial" w:hAnsi="Arial" w:cs="Arial"/>
        </w:rPr>
      </w:pPr>
      <w:r w:rsidRPr="005B32E9">
        <w:rPr>
          <w:rFonts w:ascii="Arial" w:hAnsi="Arial" w:cs="Arial"/>
        </w:rPr>
        <w:t xml:space="preserve">Отобранные разовые пробы соединяют в объединенную пробу, тщательно перемешивают и сокращают методом </w:t>
      </w:r>
      <w:proofErr w:type="spellStart"/>
      <w:r w:rsidRPr="005B32E9">
        <w:rPr>
          <w:rFonts w:ascii="Arial" w:hAnsi="Arial" w:cs="Arial"/>
        </w:rPr>
        <w:t>квартования</w:t>
      </w:r>
      <w:proofErr w:type="spellEnd"/>
      <w:r w:rsidRPr="005B32E9">
        <w:rPr>
          <w:rFonts w:ascii="Arial" w:hAnsi="Arial" w:cs="Arial"/>
        </w:rPr>
        <w:t xml:space="preserve"> до массы 4 кг. </w:t>
      </w:r>
      <w:r w:rsidR="005B32E9" w:rsidRPr="005B32E9">
        <w:rPr>
          <w:rFonts w:ascii="Arial" w:hAnsi="Arial" w:cs="Arial"/>
        </w:rPr>
        <w:t>Полученную лабораторную п</w:t>
      </w:r>
      <w:r w:rsidRPr="005B32E9">
        <w:rPr>
          <w:rFonts w:ascii="Arial" w:hAnsi="Arial" w:cs="Arial"/>
        </w:rPr>
        <w:t>робу делят на две равные части</w:t>
      </w:r>
      <w:r w:rsidR="005B32E9" w:rsidRPr="005B32E9">
        <w:rPr>
          <w:rFonts w:ascii="Arial" w:hAnsi="Arial" w:cs="Arial"/>
        </w:rPr>
        <w:t>.</w:t>
      </w:r>
      <w:r w:rsidRPr="005B32E9">
        <w:rPr>
          <w:rFonts w:ascii="Arial" w:hAnsi="Arial" w:cs="Arial"/>
        </w:rPr>
        <w:t xml:space="preserve"> </w:t>
      </w:r>
      <w:r w:rsidR="005B32E9" w:rsidRPr="005B32E9">
        <w:rPr>
          <w:rFonts w:ascii="Arial" w:hAnsi="Arial" w:cs="Arial"/>
        </w:rPr>
        <w:t>Одну часть лабораторной пробы направляют для лабораторных испытаний, другую часть хранят на случай разногласий в оценке качества порошка.</w:t>
      </w:r>
    </w:p>
    <w:p w14:paraId="2356ABA7" w14:textId="77777777" w:rsidR="00A17298" w:rsidRDefault="005B32E9" w:rsidP="005B32E9">
      <w:pPr>
        <w:pStyle w:val="a5"/>
        <w:keepLines/>
        <w:spacing w:line="360" w:lineRule="auto"/>
        <w:ind w:firstLine="510"/>
        <w:rPr>
          <w:rFonts w:ascii="Arial" w:hAnsi="Arial" w:cs="Arial"/>
          <w:i w:val="0"/>
          <w:iCs w:val="0"/>
        </w:rPr>
      </w:pPr>
      <w:r w:rsidRPr="005B32E9">
        <w:rPr>
          <w:rFonts w:ascii="Arial" w:hAnsi="Arial" w:cs="Arial"/>
          <w:i w:val="0"/>
          <w:iCs w:val="0"/>
        </w:rPr>
        <w:t xml:space="preserve">Срок хранения пробы материала составляет не менее </w:t>
      </w:r>
      <w:r w:rsidRPr="005B32E9">
        <w:rPr>
          <w:rFonts w:ascii="Arial" w:hAnsi="Arial" w:cs="Arial"/>
          <w:i w:val="0"/>
          <w:iCs w:val="0"/>
          <w:lang w:val="ru-RU"/>
        </w:rPr>
        <w:t xml:space="preserve">8 </w:t>
      </w:r>
      <w:proofErr w:type="spellStart"/>
      <w:r w:rsidRPr="005B32E9">
        <w:rPr>
          <w:rFonts w:ascii="Arial" w:hAnsi="Arial" w:cs="Arial"/>
          <w:i w:val="0"/>
          <w:iCs w:val="0"/>
          <w:lang w:val="ru-RU"/>
        </w:rPr>
        <w:t>мес</w:t>
      </w:r>
      <w:proofErr w:type="spellEnd"/>
      <w:r w:rsidRPr="005B32E9">
        <w:rPr>
          <w:rFonts w:ascii="Arial" w:hAnsi="Arial" w:cs="Arial"/>
          <w:i w:val="0"/>
          <w:iCs w:val="0"/>
        </w:rPr>
        <w:t xml:space="preserve">. с даты отгрузки продукции. </w:t>
      </w:r>
      <w:r w:rsidR="00A17298" w:rsidRPr="005B32E9">
        <w:rPr>
          <w:rFonts w:ascii="Arial" w:hAnsi="Arial" w:cs="Arial"/>
          <w:i w:val="0"/>
          <w:iCs w:val="0"/>
        </w:rPr>
        <w:t>Пробы должны храниться в запаянных полиэтиленовых мешочках.</w:t>
      </w:r>
    </w:p>
    <w:p w14:paraId="4F03F3E4" w14:textId="3C61C4E7" w:rsidR="00000A4C" w:rsidRDefault="00000A4C" w:rsidP="00000A4C">
      <w:pPr>
        <w:pStyle w:val="a5"/>
        <w:keepLines/>
        <w:spacing w:line="360" w:lineRule="auto"/>
        <w:ind w:firstLine="510"/>
        <w:rPr>
          <w:rFonts w:ascii="Arial" w:hAnsi="Arial" w:cs="Arial"/>
          <w:i w:val="0"/>
          <w:iCs w:val="0"/>
        </w:rPr>
      </w:pPr>
      <w:r>
        <w:rPr>
          <w:rFonts w:ascii="Arial" w:hAnsi="Arial" w:cs="Arial"/>
          <w:i w:val="0"/>
          <w:iCs w:val="0"/>
          <w:lang w:val="ru-RU"/>
        </w:rPr>
        <w:t>6</w:t>
      </w:r>
      <w:r w:rsidRPr="00000A4C">
        <w:rPr>
          <w:rFonts w:ascii="Arial" w:hAnsi="Arial" w:cs="Arial"/>
          <w:i w:val="0"/>
          <w:iCs w:val="0"/>
        </w:rPr>
        <w:t xml:space="preserve">.5 При проверке соответствия качества </w:t>
      </w:r>
      <w:r>
        <w:rPr>
          <w:rFonts w:ascii="Arial" w:hAnsi="Arial" w:cs="Arial"/>
          <w:i w:val="0"/>
          <w:iCs w:val="0"/>
          <w:lang w:val="ru-RU"/>
        </w:rPr>
        <w:t>порошков</w:t>
      </w:r>
      <w:r w:rsidRPr="00000A4C">
        <w:rPr>
          <w:rFonts w:ascii="Arial" w:hAnsi="Arial" w:cs="Arial"/>
          <w:i w:val="0"/>
          <w:iCs w:val="0"/>
        </w:rPr>
        <w:t xml:space="preserve"> требованиям настоящего стандарта проводят приемо-сдаточные испытания в соответствии с таблицей </w:t>
      </w:r>
      <w:r>
        <w:rPr>
          <w:rFonts w:ascii="Arial" w:hAnsi="Arial" w:cs="Arial"/>
          <w:i w:val="0"/>
          <w:iCs w:val="0"/>
          <w:lang w:val="ru-RU"/>
        </w:rPr>
        <w:t>6</w:t>
      </w:r>
      <w:r w:rsidRPr="00000A4C">
        <w:rPr>
          <w:rFonts w:ascii="Arial" w:hAnsi="Arial" w:cs="Arial"/>
          <w:i w:val="0"/>
          <w:iCs w:val="0"/>
        </w:rPr>
        <w:t xml:space="preserve">. </w:t>
      </w:r>
    </w:p>
    <w:p w14:paraId="0DCB9847" w14:textId="569DA4C6" w:rsidR="00633FAC" w:rsidRDefault="00633FAC" w:rsidP="00000A4C">
      <w:pPr>
        <w:pStyle w:val="a5"/>
        <w:keepLines/>
        <w:spacing w:line="360" w:lineRule="auto"/>
        <w:ind w:firstLine="510"/>
        <w:rPr>
          <w:rFonts w:ascii="Arial" w:hAnsi="Arial" w:cs="Arial"/>
          <w:i w:val="0"/>
          <w:iCs w:val="0"/>
        </w:rPr>
      </w:pPr>
    </w:p>
    <w:p w14:paraId="78C7169E" w14:textId="08BBB1AC" w:rsidR="00633FAC" w:rsidRDefault="00633FAC" w:rsidP="00000A4C">
      <w:pPr>
        <w:pStyle w:val="a5"/>
        <w:keepLines/>
        <w:spacing w:line="360" w:lineRule="auto"/>
        <w:ind w:firstLine="510"/>
        <w:rPr>
          <w:rFonts w:ascii="Arial" w:hAnsi="Arial" w:cs="Arial"/>
          <w:i w:val="0"/>
          <w:iCs w:val="0"/>
        </w:rPr>
      </w:pPr>
    </w:p>
    <w:p w14:paraId="239BDA25" w14:textId="2D0C7BEF" w:rsidR="00633FAC" w:rsidRDefault="00633FAC" w:rsidP="00000A4C">
      <w:pPr>
        <w:pStyle w:val="a5"/>
        <w:keepLines/>
        <w:spacing w:line="360" w:lineRule="auto"/>
        <w:ind w:firstLine="510"/>
        <w:rPr>
          <w:rFonts w:ascii="Arial" w:hAnsi="Arial" w:cs="Arial"/>
          <w:i w:val="0"/>
          <w:iCs w:val="0"/>
        </w:rPr>
      </w:pPr>
    </w:p>
    <w:p w14:paraId="52FB4608" w14:textId="0CBA8251" w:rsidR="00633FAC" w:rsidRDefault="00633FAC" w:rsidP="00000A4C">
      <w:pPr>
        <w:pStyle w:val="a5"/>
        <w:keepLines/>
        <w:spacing w:line="360" w:lineRule="auto"/>
        <w:ind w:firstLine="510"/>
        <w:rPr>
          <w:rFonts w:ascii="Arial" w:hAnsi="Arial" w:cs="Arial"/>
          <w:i w:val="0"/>
          <w:iCs w:val="0"/>
        </w:rPr>
      </w:pPr>
    </w:p>
    <w:p w14:paraId="6A2615FF" w14:textId="77777777" w:rsidR="00633FAC" w:rsidRPr="00000A4C" w:rsidRDefault="00633FAC" w:rsidP="00000A4C">
      <w:pPr>
        <w:pStyle w:val="a5"/>
        <w:keepLines/>
        <w:spacing w:line="360" w:lineRule="auto"/>
        <w:ind w:firstLine="510"/>
        <w:rPr>
          <w:rFonts w:ascii="Arial" w:hAnsi="Arial" w:cs="Arial"/>
          <w:i w:val="0"/>
          <w:iCs w:val="0"/>
        </w:rPr>
      </w:pPr>
    </w:p>
    <w:p w14:paraId="65B063F1" w14:textId="77777777" w:rsidR="00000A4C" w:rsidRPr="00000A4C" w:rsidRDefault="00000A4C" w:rsidP="00000A4C">
      <w:pPr>
        <w:pStyle w:val="a5"/>
        <w:keepLines/>
        <w:spacing w:line="360" w:lineRule="auto"/>
        <w:ind w:firstLine="510"/>
        <w:rPr>
          <w:rFonts w:ascii="Arial" w:hAnsi="Arial" w:cs="Arial"/>
          <w:i w:val="0"/>
          <w:iCs w:val="0"/>
        </w:rPr>
      </w:pPr>
      <w:r w:rsidRPr="00000A4C">
        <w:rPr>
          <w:rFonts w:ascii="Arial" w:hAnsi="Arial" w:cs="Arial"/>
          <w:i w:val="0"/>
          <w:iCs w:val="0"/>
          <w:spacing w:val="40"/>
        </w:rPr>
        <w:t xml:space="preserve">Таблица </w:t>
      </w:r>
      <w:r>
        <w:rPr>
          <w:rFonts w:ascii="Arial" w:hAnsi="Arial" w:cs="Arial"/>
          <w:i w:val="0"/>
          <w:iCs w:val="0"/>
          <w:spacing w:val="40"/>
          <w:lang w:val="ru-RU"/>
        </w:rPr>
        <w:t>6</w:t>
      </w:r>
      <w:r w:rsidRPr="00000A4C">
        <w:rPr>
          <w:rFonts w:ascii="Arial" w:hAnsi="Arial" w:cs="Arial"/>
          <w:i w:val="0"/>
          <w:iCs w:val="0"/>
        </w:rPr>
        <w:t xml:space="preserve"> – Периодичность проведения приемо-сдаточных испытаний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82"/>
        <w:gridCol w:w="2133"/>
        <w:gridCol w:w="2130"/>
      </w:tblGrid>
      <w:tr w:rsidR="00CE58E3" w:rsidRPr="004F7607" w14:paraId="1C42CFA4" w14:textId="77777777" w:rsidTr="00455198">
        <w:tc>
          <w:tcPr>
            <w:tcW w:w="5211" w:type="dxa"/>
            <w:vMerge w:val="restart"/>
            <w:vAlign w:val="center"/>
          </w:tcPr>
          <w:p w14:paraId="3AF706E4" w14:textId="77777777" w:rsidR="00CE58E3" w:rsidRPr="004F7607" w:rsidRDefault="00CE58E3" w:rsidP="004F7607">
            <w:pPr>
              <w:pStyle w:val="a5"/>
              <w:keepLines/>
              <w:ind w:firstLine="0"/>
              <w:jc w:val="center"/>
              <w:rPr>
                <w:rFonts w:ascii="Arial" w:hAnsi="Arial" w:cs="Arial"/>
                <w:i w:val="0"/>
                <w:iCs w:val="0"/>
                <w:sz w:val="22"/>
                <w:szCs w:val="22"/>
              </w:rPr>
            </w:pPr>
            <w:r w:rsidRPr="004F7607">
              <w:rPr>
                <w:rFonts w:ascii="Arial" w:hAnsi="Arial" w:cs="Arial"/>
                <w:i w:val="0"/>
                <w:iCs w:val="0"/>
                <w:sz w:val="22"/>
                <w:szCs w:val="22"/>
              </w:rPr>
              <w:t>Наименование показателя</w:t>
            </w:r>
          </w:p>
        </w:tc>
        <w:tc>
          <w:tcPr>
            <w:tcW w:w="4359" w:type="dxa"/>
            <w:gridSpan w:val="2"/>
            <w:tcBorders>
              <w:bottom w:val="single" w:sz="4" w:space="0" w:color="auto"/>
            </w:tcBorders>
          </w:tcPr>
          <w:p w14:paraId="31D039B6" w14:textId="77777777" w:rsidR="00CE58E3" w:rsidRPr="004F7607" w:rsidRDefault="00CE58E3" w:rsidP="004F7607">
            <w:pPr>
              <w:pStyle w:val="a5"/>
              <w:keepLines/>
              <w:ind w:firstLine="0"/>
              <w:jc w:val="center"/>
              <w:rPr>
                <w:rFonts w:ascii="Arial" w:hAnsi="Arial" w:cs="Arial"/>
                <w:i w:val="0"/>
                <w:iCs w:val="0"/>
                <w:sz w:val="22"/>
                <w:szCs w:val="22"/>
                <w:lang w:val="ru-RU"/>
              </w:rPr>
            </w:pPr>
            <w:r w:rsidRPr="004F7607">
              <w:rPr>
                <w:rFonts w:ascii="Arial" w:hAnsi="Arial" w:cs="Arial"/>
                <w:i w:val="0"/>
                <w:iCs w:val="0"/>
                <w:sz w:val="22"/>
                <w:szCs w:val="22"/>
              </w:rPr>
              <w:t>Периодичность проведения испытания</w:t>
            </w:r>
            <w:r w:rsidRPr="004F7607">
              <w:rPr>
                <w:rFonts w:ascii="Arial" w:hAnsi="Arial" w:cs="Arial"/>
                <w:i w:val="0"/>
                <w:iCs w:val="0"/>
                <w:sz w:val="22"/>
                <w:szCs w:val="22"/>
                <w:lang w:val="ru-RU"/>
              </w:rPr>
              <w:t xml:space="preserve"> для порошков марок</w:t>
            </w:r>
          </w:p>
        </w:tc>
      </w:tr>
      <w:tr w:rsidR="00CE58E3" w:rsidRPr="004F7607" w14:paraId="51170298" w14:textId="77777777" w:rsidTr="004F7607">
        <w:tc>
          <w:tcPr>
            <w:tcW w:w="5211" w:type="dxa"/>
            <w:vMerge/>
            <w:tcBorders>
              <w:bottom w:val="double" w:sz="4" w:space="0" w:color="auto"/>
            </w:tcBorders>
          </w:tcPr>
          <w:p w14:paraId="4A2475DC" w14:textId="77777777" w:rsidR="00CE58E3" w:rsidRPr="004F7607" w:rsidRDefault="00CE58E3" w:rsidP="004F7607">
            <w:pPr>
              <w:pStyle w:val="a5"/>
              <w:keepLines/>
              <w:ind w:firstLine="0"/>
              <w:jc w:val="center"/>
              <w:rPr>
                <w:rFonts w:ascii="Arial" w:hAnsi="Arial" w:cs="Arial"/>
                <w:i w:val="0"/>
                <w:iCs w:val="0"/>
                <w:sz w:val="22"/>
                <w:szCs w:val="22"/>
              </w:rPr>
            </w:pPr>
          </w:p>
        </w:tc>
        <w:tc>
          <w:tcPr>
            <w:tcW w:w="2179" w:type="dxa"/>
            <w:tcBorders>
              <w:top w:val="single" w:sz="4" w:space="0" w:color="auto"/>
              <w:bottom w:val="double" w:sz="4" w:space="0" w:color="auto"/>
            </w:tcBorders>
            <w:vAlign w:val="center"/>
          </w:tcPr>
          <w:p w14:paraId="73CA43FF" w14:textId="77777777" w:rsidR="00CE58E3" w:rsidRPr="004F7607" w:rsidRDefault="00CE58E3" w:rsidP="004F7607">
            <w:pPr>
              <w:pStyle w:val="a5"/>
              <w:keepLines/>
              <w:ind w:firstLine="0"/>
              <w:jc w:val="center"/>
              <w:rPr>
                <w:rFonts w:ascii="Arial" w:hAnsi="Arial" w:cs="Arial"/>
                <w:i w:val="0"/>
                <w:iCs w:val="0"/>
                <w:sz w:val="22"/>
                <w:szCs w:val="22"/>
                <w:lang w:val="ru-RU"/>
              </w:rPr>
            </w:pPr>
            <w:r w:rsidRPr="004F7607">
              <w:rPr>
                <w:rFonts w:ascii="Arial" w:hAnsi="Arial" w:cs="Arial"/>
                <w:i w:val="0"/>
                <w:iCs w:val="0"/>
                <w:sz w:val="22"/>
                <w:szCs w:val="22"/>
              </w:rPr>
              <w:t>ППЭ-ВМ, ППЭ-1М</w:t>
            </w:r>
            <w:r w:rsidRPr="004F7607">
              <w:rPr>
                <w:rFonts w:ascii="Arial" w:hAnsi="Arial" w:cs="Arial"/>
                <w:i w:val="0"/>
                <w:iCs w:val="0"/>
                <w:sz w:val="22"/>
                <w:szCs w:val="22"/>
                <w:lang w:val="ru-RU"/>
              </w:rPr>
              <w:t>,</w:t>
            </w:r>
            <w:r w:rsidRPr="004F7607">
              <w:rPr>
                <w:rFonts w:ascii="Arial" w:hAnsi="Arial" w:cs="Arial"/>
                <w:i w:val="0"/>
                <w:iCs w:val="0"/>
                <w:sz w:val="22"/>
                <w:szCs w:val="22"/>
              </w:rPr>
              <w:t xml:space="preserve"> ППЭ-2М</w:t>
            </w:r>
          </w:p>
        </w:tc>
        <w:tc>
          <w:tcPr>
            <w:tcW w:w="2180" w:type="dxa"/>
            <w:tcBorders>
              <w:top w:val="single" w:sz="4" w:space="0" w:color="auto"/>
              <w:bottom w:val="double" w:sz="4" w:space="0" w:color="auto"/>
            </w:tcBorders>
            <w:vAlign w:val="center"/>
          </w:tcPr>
          <w:p w14:paraId="319F8DFD" w14:textId="77777777" w:rsidR="00CE58E3" w:rsidRPr="004F7607" w:rsidRDefault="00CE58E3" w:rsidP="004F7607">
            <w:pPr>
              <w:pStyle w:val="a5"/>
              <w:keepLines/>
              <w:ind w:firstLine="0"/>
              <w:jc w:val="center"/>
              <w:rPr>
                <w:rFonts w:ascii="Arial" w:hAnsi="Arial" w:cs="Arial"/>
                <w:i w:val="0"/>
                <w:iCs w:val="0"/>
                <w:sz w:val="22"/>
                <w:szCs w:val="22"/>
              </w:rPr>
            </w:pPr>
            <w:r w:rsidRPr="004F7607">
              <w:rPr>
                <w:rFonts w:ascii="Arial" w:hAnsi="Arial" w:cs="Arial"/>
                <w:i w:val="0"/>
                <w:iCs w:val="0"/>
                <w:sz w:val="22"/>
                <w:szCs w:val="22"/>
              </w:rPr>
              <w:t>ППЭ-3МО</w:t>
            </w:r>
          </w:p>
        </w:tc>
      </w:tr>
      <w:tr w:rsidR="00455198" w:rsidRPr="004F7607" w14:paraId="34969B3E" w14:textId="77777777" w:rsidTr="00C552F1">
        <w:tc>
          <w:tcPr>
            <w:tcW w:w="5211" w:type="dxa"/>
            <w:tcBorders>
              <w:top w:val="double" w:sz="4" w:space="0" w:color="auto"/>
            </w:tcBorders>
          </w:tcPr>
          <w:p w14:paraId="7ACB5955" w14:textId="77777777" w:rsidR="00455198" w:rsidRPr="004F7607" w:rsidRDefault="00455198" w:rsidP="004F7607">
            <w:pPr>
              <w:pStyle w:val="a5"/>
              <w:keepLines/>
              <w:ind w:firstLine="0"/>
              <w:rPr>
                <w:rFonts w:ascii="Arial" w:hAnsi="Arial" w:cs="Arial"/>
                <w:bCs/>
                <w:i w:val="0"/>
                <w:iCs w:val="0"/>
                <w:sz w:val="22"/>
                <w:szCs w:val="22"/>
                <w:lang w:val="ru-RU"/>
              </w:rPr>
            </w:pPr>
            <w:r w:rsidRPr="004F7607">
              <w:rPr>
                <w:rFonts w:ascii="Arial" w:hAnsi="Arial" w:cs="Arial"/>
                <w:i w:val="0"/>
                <w:iCs w:val="0"/>
                <w:sz w:val="22"/>
                <w:szCs w:val="22"/>
                <w:lang w:val="ru-RU"/>
              </w:rPr>
              <w:t>Ток утечки, м</w:t>
            </w:r>
            <w:proofErr w:type="spellStart"/>
            <w:r w:rsidRPr="004F7607">
              <w:rPr>
                <w:rFonts w:ascii="Arial" w:hAnsi="Arial" w:cs="Arial"/>
                <w:i w:val="0"/>
                <w:iCs w:val="0"/>
                <w:sz w:val="22"/>
                <w:szCs w:val="22"/>
              </w:rPr>
              <w:t>ассовая</w:t>
            </w:r>
            <w:proofErr w:type="spellEnd"/>
            <w:r w:rsidRPr="004F7607">
              <w:rPr>
                <w:rFonts w:ascii="Arial" w:hAnsi="Arial" w:cs="Arial"/>
                <w:i w:val="0"/>
                <w:iCs w:val="0"/>
                <w:sz w:val="22"/>
                <w:szCs w:val="22"/>
              </w:rPr>
              <w:t xml:space="preserve"> доля </w:t>
            </w:r>
            <w:r w:rsidRPr="004F7607">
              <w:rPr>
                <w:rFonts w:ascii="Arial" w:hAnsi="Arial" w:cs="Arial"/>
                <w:i w:val="0"/>
                <w:iCs w:val="0"/>
                <w:sz w:val="22"/>
                <w:szCs w:val="22"/>
                <w:lang w:val="en-US"/>
              </w:rPr>
              <w:t>MgO</w:t>
            </w:r>
            <w:r w:rsidRPr="004F7607">
              <w:rPr>
                <w:rFonts w:ascii="Arial" w:hAnsi="Arial" w:cs="Arial"/>
                <w:i w:val="0"/>
                <w:iCs w:val="0"/>
                <w:sz w:val="22"/>
                <w:szCs w:val="22"/>
                <w:lang w:val="ru-RU"/>
              </w:rPr>
              <w:t>,</w:t>
            </w:r>
            <w:r w:rsidRPr="004F7607">
              <w:rPr>
                <w:rFonts w:ascii="Arial" w:hAnsi="Arial" w:cs="Arial"/>
                <w:bCs/>
                <w:i w:val="0"/>
                <w:iCs w:val="0"/>
                <w:sz w:val="22"/>
                <w:szCs w:val="22"/>
                <w:lang w:val="ru-RU"/>
              </w:rPr>
              <w:t xml:space="preserve"> </w:t>
            </w:r>
            <w:proofErr w:type="spellStart"/>
            <w:r w:rsidRPr="004F7607">
              <w:rPr>
                <w:rFonts w:ascii="Arial" w:hAnsi="Arial" w:cs="Arial"/>
                <w:bCs/>
                <w:i w:val="0"/>
                <w:iCs w:val="0"/>
                <w:sz w:val="22"/>
                <w:szCs w:val="22"/>
                <w:lang w:val="en-US"/>
              </w:rPr>
              <w:t>SiO</w:t>
            </w:r>
            <w:proofErr w:type="spellEnd"/>
            <w:r w:rsidRPr="004F7607">
              <w:rPr>
                <w:rFonts w:ascii="Arial" w:hAnsi="Arial" w:cs="Arial"/>
                <w:bCs/>
                <w:i w:val="0"/>
                <w:iCs w:val="0"/>
                <w:sz w:val="22"/>
                <w:szCs w:val="22"/>
                <w:vertAlign w:val="subscript"/>
              </w:rPr>
              <w:t>2</w:t>
            </w:r>
            <w:r w:rsidRPr="004F7607">
              <w:rPr>
                <w:rFonts w:ascii="Arial" w:hAnsi="Arial" w:cs="Arial"/>
                <w:bCs/>
                <w:i w:val="0"/>
                <w:iCs w:val="0"/>
                <w:sz w:val="22"/>
                <w:szCs w:val="22"/>
              </w:rPr>
              <w:t xml:space="preserve">, </w:t>
            </w:r>
            <w:r w:rsidRPr="004F7607">
              <w:rPr>
                <w:rFonts w:ascii="Arial" w:hAnsi="Arial" w:cs="Arial"/>
                <w:bCs/>
                <w:i w:val="0"/>
                <w:iCs w:val="0"/>
                <w:sz w:val="22"/>
                <w:szCs w:val="22"/>
                <w:lang w:val="en-US"/>
              </w:rPr>
              <w:t>Al</w:t>
            </w:r>
            <w:r w:rsidRPr="004F7607">
              <w:rPr>
                <w:rFonts w:ascii="Arial" w:hAnsi="Arial" w:cs="Arial"/>
                <w:bCs/>
                <w:i w:val="0"/>
                <w:iCs w:val="0"/>
                <w:sz w:val="22"/>
                <w:szCs w:val="22"/>
                <w:vertAlign w:val="subscript"/>
              </w:rPr>
              <w:t>2</w:t>
            </w:r>
            <w:r w:rsidRPr="004F7607">
              <w:rPr>
                <w:rFonts w:ascii="Arial" w:hAnsi="Arial" w:cs="Arial"/>
                <w:bCs/>
                <w:i w:val="0"/>
                <w:iCs w:val="0"/>
                <w:sz w:val="22"/>
                <w:szCs w:val="22"/>
                <w:lang w:val="en-US"/>
              </w:rPr>
              <w:t>O</w:t>
            </w:r>
            <w:r w:rsidRPr="004F7607">
              <w:rPr>
                <w:rFonts w:ascii="Arial" w:hAnsi="Arial" w:cs="Arial"/>
                <w:bCs/>
                <w:i w:val="0"/>
                <w:iCs w:val="0"/>
                <w:sz w:val="22"/>
                <w:szCs w:val="22"/>
                <w:vertAlign w:val="subscript"/>
              </w:rPr>
              <w:t>3</w:t>
            </w:r>
            <w:r w:rsidRPr="004F7607">
              <w:rPr>
                <w:rFonts w:ascii="Arial" w:hAnsi="Arial" w:cs="Arial"/>
                <w:bCs/>
                <w:i w:val="0"/>
                <w:iCs w:val="0"/>
                <w:sz w:val="22"/>
                <w:szCs w:val="22"/>
              </w:rPr>
              <w:t xml:space="preserve">, </w:t>
            </w:r>
            <w:r w:rsidRPr="004F7607">
              <w:rPr>
                <w:rFonts w:ascii="Arial" w:hAnsi="Arial" w:cs="Arial"/>
                <w:i w:val="0"/>
                <w:iCs w:val="0"/>
                <w:sz w:val="22"/>
                <w:szCs w:val="22"/>
              </w:rPr>
              <w:t>суммы примесей, не более, в том числе</w:t>
            </w:r>
            <w:r w:rsidRPr="004F7607">
              <w:rPr>
                <w:rFonts w:ascii="Arial" w:hAnsi="Arial" w:cs="Arial"/>
                <w:i w:val="0"/>
                <w:iCs w:val="0"/>
                <w:sz w:val="22"/>
                <w:szCs w:val="22"/>
                <w:lang w:val="ru-RU"/>
              </w:rPr>
              <w:t xml:space="preserve"> </w:t>
            </w:r>
            <w:proofErr w:type="spellStart"/>
            <w:r w:rsidRPr="004F7607">
              <w:rPr>
                <w:rFonts w:ascii="Arial" w:hAnsi="Arial" w:cs="Arial"/>
                <w:i w:val="0"/>
                <w:iCs w:val="0"/>
                <w:sz w:val="22"/>
                <w:szCs w:val="22"/>
              </w:rPr>
              <w:t>СаО</w:t>
            </w:r>
            <w:proofErr w:type="spellEnd"/>
            <w:r w:rsidRPr="004F7607">
              <w:rPr>
                <w:rFonts w:ascii="Arial" w:hAnsi="Arial" w:cs="Arial"/>
                <w:i w:val="0"/>
                <w:iCs w:val="0"/>
                <w:sz w:val="22"/>
                <w:szCs w:val="22"/>
                <w:lang w:val="ru-RU"/>
              </w:rPr>
              <w:t xml:space="preserve">, </w:t>
            </w:r>
            <w:r w:rsidRPr="004F7607">
              <w:rPr>
                <w:rFonts w:ascii="Arial" w:hAnsi="Arial" w:cs="Arial"/>
                <w:i w:val="0"/>
                <w:iCs w:val="0"/>
                <w:sz w:val="22"/>
                <w:szCs w:val="22"/>
              </w:rPr>
              <w:t>Fe</w:t>
            </w:r>
            <w:r w:rsidRPr="004F7607">
              <w:rPr>
                <w:rFonts w:ascii="Arial" w:hAnsi="Arial" w:cs="Arial"/>
                <w:i w:val="0"/>
                <w:iCs w:val="0"/>
                <w:sz w:val="22"/>
                <w:szCs w:val="22"/>
                <w:vertAlign w:val="subscript"/>
              </w:rPr>
              <w:t>2</w:t>
            </w:r>
            <w:r w:rsidRPr="004F7607">
              <w:rPr>
                <w:rFonts w:ascii="Arial" w:hAnsi="Arial" w:cs="Arial"/>
                <w:i w:val="0"/>
                <w:iCs w:val="0"/>
                <w:sz w:val="22"/>
                <w:szCs w:val="22"/>
              </w:rPr>
              <w:t>O</w:t>
            </w:r>
            <w:r w:rsidRPr="004F7607">
              <w:rPr>
                <w:rFonts w:ascii="Arial" w:hAnsi="Arial" w:cs="Arial"/>
                <w:i w:val="0"/>
                <w:iCs w:val="0"/>
                <w:sz w:val="22"/>
                <w:szCs w:val="22"/>
                <w:vertAlign w:val="subscript"/>
              </w:rPr>
              <w:t>3</w:t>
            </w:r>
            <w:r w:rsidRPr="004F7607">
              <w:rPr>
                <w:rFonts w:ascii="Arial" w:hAnsi="Arial" w:cs="Arial"/>
                <w:bCs/>
                <w:i w:val="0"/>
                <w:iCs w:val="0"/>
                <w:sz w:val="22"/>
                <w:szCs w:val="22"/>
              </w:rPr>
              <w:t>, относительное изменение массы при прокаливании,</w:t>
            </w:r>
            <w:r w:rsidRPr="004F7607">
              <w:rPr>
                <w:rFonts w:ascii="Arial" w:hAnsi="Arial" w:cs="Arial"/>
                <w:bCs/>
                <w:i w:val="0"/>
                <w:iCs w:val="0"/>
                <w:sz w:val="22"/>
                <w:szCs w:val="22"/>
                <w:vertAlign w:val="subscript"/>
              </w:rPr>
              <w:t xml:space="preserve"> </w:t>
            </w:r>
            <w:r w:rsidRPr="004F7607">
              <w:rPr>
                <w:rFonts w:ascii="Arial" w:hAnsi="Arial" w:cs="Arial"/>
                <w:i w:val="0"/>
                <w:iCs w:val="0"/>
                <w:sz w:val="22"/>
                <w:szCs w:val="22"/>
                <w:lang w:val="ru-RU"/>
              </w:rPr>
              <w:t>м</w:t>
            </w:r>
            <w:proofErr w:type="spellStart"/>
            <w:r w:rsidRPr="004F7607">
              <w:rPr>
                <w:rFonts w:ascii="Arial" w:hAnsi="Arial" w:cs="Arial"/>
                <w:i w:val="0"/>
                <w:iCs w:val="0"/>
                <w:sz w:val="22"/>
                <w:szCs w:val="22"/>
              </w:rPr>
              <w:t>ассовая</w:t>
            </w:r>
            <w:proofErr w:type="spellEnd"/>
            <w:r w:rsidRPr="004F7607">
              <w:rPr>
                <w:rFonts w:ascii="Arial" w:hAnsi="Arial" w:cs="Arial"/>
                <w:i w:val="0"/>
                <w:iCs w:val="0"/>
                <w:sz w:val="22"/>
                <w:szCs w:val="22"/>
              </w:rPr>
              <w:t xml:space="preserve"> доля магнитных включений</w:t>
            </w:r>
            <w:r w:rsidRPr="004F7607">
              <w:rPr>
                <w:rFonts w:ascii="Arial" w:hAnsi="Arial" w:cs="Arial"/>
                <w:i w:val="0"/>
                <w:iCs w:val="0"/>
                <w:sz w:val="22"/>
                <w:szCs w:val="22"/>
                <w:lang w:val="ru-RU"/>
              </w:rPr>
              <w:t>, к</w:t>
            </w:r>
            <w:proofErr w:type="spellStart"/>
            <w:r w:rsidRPr="004F7607">
              <w:rPr>
                <w:rFonts w:ascii="Arial" w:hAnsi="Arial" w:cs="Arial"/>
                <w:i w:val="0"/>
                <w:iCs w:val="0"/>
                <w:sz w:val="22"/>
                <w:szCs w:val="22"/>
              </w:rPr>
              <w:t>ажущаяся</w:t>
            </w:r>
            <w:proofErr w:type="spellEnd"/>
            <w:r w:rsidRPr="004F7607">
              <w:rPr>
                <w:rFonts w:ascii="Arial" w:hAnsi="Arial" w:cs="Arial"/>
                <w:i w:val="0"/>
                <w:iCs w:val="0"/>
                <w:sz w:val="22"/>
                <w:szCs w:val="22"/>
              </w:rPr>
              <w:t xml:space="preserve"> плотность после утряски</w:t>
            </w:r>
            <w:r w:rsidRPr="004F7607">
              <w:rPr>
                <w:rFonts w:ascii="Arial" w:hAnsi="Arial" w:cs="Arial"/>
                <w:i w:val="0"/>
                <w:iCs w:val="0"/>
                <w:sz w:val="22"/>
                <w:szCs w:val="22"/>
                <w:lang w:val="ru-RU"/>
              </w:rPr>
              <w:t>, т</w:t>
            </w:r>
            <w:proofErr w:type="spellStart"/>
            <w:r w:rsidRPr="004F7607">
              <w:rPr>
                <w:rFonts w:ascii="Arial" w:hAnsi="Arial" w:cs="Arial"/>
                <w:i w:val="0"/>
                <w:iCs w:val="0"/>
                <w:sz w:val="22"/>
                <w:szCs w:val="22"/>
              </w:rPr>
              <w:t>екучесть</w:t>
            </w:r>
            <w:proofErr w:type="spellEnd"/>
            <w:r w:rsidRPr="004F7607">
              <w:rPr>
                <w:rFonts w:ascii="Arial" w:hAnsi="Arial" w:cs="Arial"/>
                <w:i w:val="0"/>
                <w:iCs w:val="0"/>
                <w:sz w:val="22"/>
                <w:szCs w:val="22"/>
                <w:lang w:val="ru-RU"/>
              </w:rPr>
              <w:t xml:space="preserve">, </w:t>
            </w:r>
            <w:r w:rsidRPr="004F7607">
              <w:rPr>
                <w:rFonts w:ascii="Arial" w:hAnsi="Arial" w:cs="Arial"/>
                <w:i w:val="0"/>
                <w:iCs w:val="0"/>
                <w:sz w:val="22"/>
                <w:szCs w:val="22"/>
              </w:rPr>
              <w:t>зерновой состав</w:t>
            </w:r>
          </w:p>
        </w:tc>
        <w:tc>
          <w:tcPr>
            <w:tcW w:w="4359" w:type="dxa"/>
            <w:gridSpan w:val="2"/>
          </w:tcPr>
          <w:p w14:paraId="662F0318" w14:textId="77777777" w:rsidR="00455198" w:rsidRPr="004F7607" w:rsidRDefault="004F7607" w:rsidP="004F7607">
            <w:pPr>
              <w:pStyle w:val="a5"/>
              <w:keepLines/>
              <w:ind w:firstLine="0"/>
              <w:jc w:val="center"/>
              <w:rPr>
                <w:rFonts w:ascii="Arial" w:hAnsi="Arial" w:cs="Arial"/>
                <w:i w:val="0"/>
                <w:iCs w:val="0"/>
                <w:sz w:val="22"/>
                <w:szCs w:val="22"/>
              </w:rPr>
            </w:pPr>
            <w:r w:rsidRPr="004F7607">
              <w:rPr>
                <w:rFonts w:ascii="Arial" w:hAnsi="Arial" w:cs="Arial"/>
                <w:i w:val="0"/>
                <w:iCs w:val="0"/>
                <w:sz w:val="22"/>
                <w:szCs w:val="22"/>
                <w:lang w:val="ru-RU"/>
              </w:rPr>
              <w:t xml:space="preserve">От </w:t>
            </w:r>
            <w:r w:rsidR="00455198" w:rsidRPr="004F7607">
              <w:rPr>
                <w:rFonts w:ascii="Arial" w:hAnsi="Arial" w:cs="Arial"/>
                <w:i w:val="0"/>
                <w:iCs w:val="0"/>
                <w:sz w:val="22"/>
                <w:szCs w:val="22"/>
              </w:rPr>
              <w:t>каждой десятой партии</w:t>
            </w:r>
          </w:p>
        </w:tc>
      </w:tr>
      <w:tr w:rsidR="004F7607" w:rsidRPr="004F7607" w14:paraId="1E39B087" w14:textId="77777777" w:rsidTr="00455198">
        <w:tc>
          <w:tcPr>
            <w:tcW w:w="5211" w:type="dxa"/>
          </w:tcPr>
          <w:p w14:paraId="10CE661A" w14:textId="77777777" w:rsidR="004F7607" w:rsidRPr="004F7607" w:rsidRDefault="004F7607" w:rsidP="004F7607">
            <w:pPr>
              <w:pStyle w:val="a5"/>
              <w:keepLines/>
              <w:ind w:firstLine="0"/>
              <w:rPr>
                <w:rFonts w:ascii="Arial" w:hAnsi="Arial" w:cs="Arial"/>
                <w:i w:val="0"/>
                <w:iCs w:val="0"/>
                <w:sz w:val="22"/>
                <w:szCs w:val="22"/>
              </w:rPr>
            </w:pPr>
            <w:r w:rsidRPr="004F7607">
              <w:rPr>
                <w:rFonts w:ascii="Arial" w:hAnsi="Arial" w:cs="Arial"/>
                <w:i w:val="0"/>
                <w:iCs w:val="0"/>
                <w:sz w:val="22"/>
                <w:szCs w:val="22"/>
              </w:rPr>
              <w:t>Влагопоглощение</w:t>
            </w:r>
          </w:p>
        </w:tc>
        <w:tc>
          <w:tcPr>
            <w:tcW w:w="2179" w:type="dxa"/>
          </w:tcPr>
          <w:p w14:paraId="592FBF59" w14:textId="77777777" w:rsidR="004F7607" w:rsidRPr="004F7607" w:rsidRDefault="004F7607" w:rsidP="004F7607">
            <w:pPr>
              <w:pStyle w:val="a5"/>
              <w:keepLines/>
              <w:ind w:firstLine="0"/>
              <w:jc w:val="center"/>
              <w:rPr>
                <w:rFonts w:ascii="Arial" w:hAnsi="Arial" w:cs="Arial"/>
                <w:i w:val="0"/>
                <w:iCs w:val="0"/>
                <w:sz w:val="22"/>
                <w:szCs w:val="22"/>
              </w:rPr>
            </w:pPr>
            <w:r w:rsidRPr="004F7607">
              <w:rPr>
                <w:rFonts w:ascii="Arial" w:hAnsi="Arial" w:cs="Arial"/>
                <w:i w:val="0"/>
                <w:iCs w:val="0"/>
                <w:sz w:val="22"/>
                <w:szCs w:val="22"/>
                <w:lang w:val="ru-RU"/>
              </w:rPr>
              <w:t xml:space="preserve">От </w:t>
            </w:r>
            <w:r w:rsidRPr="004F7607">
              <w:rPr>
                <w:rFonts w:ascii="Arial" w:hAnsi="Arial" w:cs="Arial"/>
                <w:i w:val="0"/>
                <w:iCs w:val="0"/>
                <w:sz w:val="22"/>
                <w:szCs w:val="22"/>
              </w:rPr>
              <w:t>каждой десятой партии</w:t>
            </w:r>
          </w:p>
        </w:tc>
        <w:tc>
          <w:tcPr>
            <w:tcW w:w="2180" w:type="dxa"/>
          </w:tcPr>
          <w:p w14:paraId="17CC9340" w14:textId="77777777" w:rsidR="004F7607" w:rsidRPr="004F7607" w:rsidRDefault="004F7607" w:rsidP="004F7607">
            <w:pPr>
              <w:pStyle w:val="a5"/>
              <w:keepLines/>
              <w:ind w:firstLine="0"/>
              <w:jc w:val="center"/>
              <w:rPr>
                <w:rFonts w:ascii="Arial" w:hAnsi="Arial" w:cs="Arial"/>
                <w:i w:val="0"/>
                <w:iCs w:val="0"/>
                <w:sz w:val="22"/>
                <w:szCs w:val="22"/>
              </w:rPr>
            </w:pPr>
            <w:r w:rsidRPr="004F7607">
              <w:rPr>
                <w:rFonts w:ascii="Arial" w:hAnsi="Arial" w:cs="Arial"/>
                <w:i w:val="0"/>
                <w:iCs w:val="0"/>
                <w:sz w:val="22"/>
                <w:szCs w:val="22"/>
                <w:lang w:val="ru-RU"/>
              </w:rPr>
              <w:t xml:space="preserve">От </w:t>
            </w:r>
            <w:r w:rsidRPr="004F7607">
              <w:rPr>
                <w:rFonts w:ascii="Arial" w:hAnsi="Arial" w:cs="Arial"/>
                <w:i w:val="0"/>
                <w:iCs w:val="0"/>
                <w:sz w:val="22"/>
                <w:szCs w:val="22"/>
              </w:rPr>
              <w:t xml:space="preserve">каждой </w:t>
            </w:r>
            <w:r w:rsidRPr="004F7607">
              <w:rPr>
                <w:rFonts w:ascii="Arial" w:hAnsi="Arial" w:cs="Arial"/>
                <w:i w:val="0"/>
                <w:iCs w:val="0"/>
                <w:sz w:val="22"/>
                <w:szCs w:val="22"/>
                <w:lang w:val="ru-RU"/>
              </w:rPr>
              <w:t>двадцатой</w:t>
            </w:r>
            <w:r w:rsidRPr="004F7607">
              <w:rPr>
                <w:rFonts w:ascii="Arial" w:hAnsi="Arial" w:cs="Arial"/>
                <w:i w:val="0"/>
                <w:iCs w:val="0"/>
                <w:sz w:val="22"/>
                <w:szCs w:val="22"/>
              </w:rPr>
              <w:t xml:space="preserve"> партии</w:t>
            </w:r>
          </w:p>
        </w:tc>
      </w:tr>
      <w:tr w:rsidR="004F7607" w:rsidRPr="004F7607" w14:paraId="7FB000FC" w14:textId="77777777" w:rsidTr="00C552F1">
        <w:tc>
          <w:tcPr>
            <w:tcW w:w="5211" w:type="dxa"/>
          </w:tcPr>
          <w:p w14:paraId="26360050" w14:textId="77777777" w:rsidR="004F7607" w:rsidRPr="004F7607" w:rsidRDefault="004F7607" w:rsidP="004F7607">
            <w:pPr>
              <w:pStyle w:val="a5"/>
              <w:keepLines/>
              <w:ind w:firstLine="0"/>
              <w:rPr>
                <w:rFonts w:ascii="Arial" w:hAnsi="Arial" w:cs="Arial"/>
                <w:i w:val="0"/>
                <w:iCs w:val="0"/>
                <w:sz w:val="22"/>
                <w:szCs w:val="22"/>
                <w:lang w:val="ru-RU"/>
              </w:rPr>
            </w:pPr>
            <w:r w:rsidRPr="004F7607">
              <w:rPr>
                <w:rFonts w:ascii="Arial" w:hAnsi="Arial" w:cs="Arial"/>
                <w:i w:val="0"/>
                <w:iCs w:val="0"/>
                <w:sz w:val="22"/>
                <w:szCs w:val="22"/>
              </w:rPr>
              <w:t>Удельное объемное сопротивление</w:t>
            </w:r>
            <w:r w:rsidRPr="004F7607">
              <w:rPr>
                <w:rFonts w:ascii="Arial" w:hAnsi="Arial" w:cs="Arial"/>
                <w:i w:val="0"/>
                <w:iCs w:val="0"/>
                <w:sz w:val="22"/>
                <w:szCs w:val="22"/>
                <w:lang w:val="ru-RU"/>
              </w:rPr>
              <w:t xml:space="preserve">, </w:t>
            </w:r>
            <w:r>
              <w:rPr>
                <w:rFonts w:ascii="Arial" w:hAnsi="Arial" w:cs="Arial"/>
                <w:i w:val="0"/>
                <w:iCs w:val="0"/>
                <w:sz w:val="22"/>
                <w:szCs w:val="22"/>
                <w:lang w:val="ru-RU"/>
              </w:rPr>
              <w:t>э</w:t>
            </w:r>
            <w:proofErr w:type="spellStart"/>
            <w:r w:rsidRPr="004F7607">
              <w:rPr>
                <w:rFonts w:ascii="Arial" w:hAnsi="Arial" w:cs="Arial"/>
                <w:i w:val="0"/>
                <w:iCs w:val="0"/>
                <w:sz w:val="22"/>
                <w:szCs w:val="22"/>
              </w:rPr>
              <w:t>лектрическая</w:t>
            </w:r>
            <w:proofErr w:type="spellEnd"/>
            <w:r w:rsidRPr="004F7607">
              <w:rPr>
                <w:rFonts w:ascii="Arial" w:hAnsi="Arial" w:cs="Arial"/>
                <w:i w:val="0"/>
                <w:iCs w:val="0"/>
                <w:sz w:val="22"/>
                <w:szCs w:val="22"/>
              </w:rPr>
              <w:t xml:space="preserve"> прочность при температуре 1000</w:t>
            </w:r>
            <w:r>
              <w:rPr>
                <w:rFonts w:ascii="Arial" w:hAnsi="Arial" w:cs="Arial"/>
                <w:i w:val="0"/>
                <w:iCs w:val="0"/>
                <w:sz w:val="22"/>
                <w:szCs w:val="22"/>
                <w:lang w:val="ru-RU"/>
              </w:rPr>
              <w:t> </w:t>
            </w:r>
            <w:r w:rsidRPr="004F7607">
              <w:rPr>
                <w:rFonts w:ascii="Arial" w:hAnsi="Arial" w:cs="Arial"/>
                <w:i w:val="0"/>
                <w:iCs w:val="0"/>
                <w:sz w:val="22"/>
                <w:szCs w:val="22"/>
              </w:rPr>
              <w:t>°С</w:t>
            </w:r>
          </w:p>
        </w:tc>
        <w:tc>
          <w:tcPr>
            <w:tcW w:w="4359" w:type="dxa"/>
            <w:gridSpan w:val="2"/>
          </w:tcPr>
          <w:p w14:paraId="00B6CBAB" w14:textId="77777777" w:rsidR="004F7607" w:rsidRPr="004F7607" w:rsidRDefault="004F7607" w:rsidP="004F7607">
            <w:pPr>
              <w:pStyle w:val="a5"/>
              <w:keepLines/>
              <w:ind w:firstLine="0"/>
              <w:jc w:val="center"/>
              <w:rPr>
                <w:rFonts w:ascii="Arial" w:hAnsi="Arial" w:cs="Arial"/>
                <w:i w:val="0"/>
                <w:iCs w:val="0"/>
                <w:sz w:val="22"/>
                <w:szCs w:val="22"/>
              </w:rPr>
            </w:pPr>
            <w:r w:rsidRPr="004F7607">
              <w:rPr>
                <w:rFonts w:ascii="Arial" w:hAnsi="Arial" w:cs="Arial"/>
                <w:i w:val="0"/>
                <w:iCs w:val="0"/>
                <w:sz w:val="22"/>
                <w:szCs w:val="22"/>
                <w:lang w:val="ru-RU"/>
              </w:rPr>
              <w:t>П</w:t>
            </w:r>
            <w:r w:rsidRPr="004F7607">
              <w:rPr>
                <w:rFonts w:ascii="Arial" w:hAnsi="Arial" w:cs="Arial"/>
                <w:i w:val="0"/>
                <w:iCs w:val="0"/>
                <w:sz w:val="22"/>
                <w:szCs w:val="22"/>
              </w:rPr>
              <w:t>ри изменении технологического процесса</w:t>
            </w:r>
          </w:p>
        </w:tc>
      </w:tr>
    </w:tbl>
    <w:p w14:paraId="1E22C7A6" w14:textId="77777777" w:rsidR="00000A4C" w:rsidRDefault="00000A4C" w:rsidP="005B32E9">
      <w:pPr>
        <w:pStyle w:val="a5"/>
        <w:keepLines/>
        <w:spacing w:line="360" w:lineRule="auto"/>
        <w:ind w:firstLine="510"/>
        <w:rPr>
          <w:rFonts w:ascii="Arial" w:hAnsi="Arial" w:cs="Arial"/>
          <w:i w:val="0"/>
          <w:iCs w:val="0"/>
          <w:lang w:val="ru-RU"/>
        </w:rPr>
      </w:pPr>
    </w:p>
    <w:p w14:paraId="3751F350" w14:textId="77777777" w:rsidR="009819C3" w:rsidRPr="008B779A" w:rsidRDefault="008B779A" w:rsidP="008B779A">
      <w:pPr>
        <w:pStyle w:val="a5"/>
        <w:keepLines/>
        <w:spacing w:line="360" w:lineRule="auto"/>
        <w:ind w:firstLine="510"/>
        <w:rPr>
          <w:rFonts w:ascii="Arial" w:hAnsi="Arial" w:cs="Arial"/>
          <w:i w:val="0"/>
          <w:iCs w:val="0"/>
        </w:rPr>
      </w:pPr>
      <w:r w:rsidRPr="008B779A">
        <w:rPr>
          <w:rFonts w:ascii="Arial" w:hAnsi="Arial" w:cs="Arial"/>
          <w:i w:val="0"/>
          <w:iCs w:val="0"/>
          <w:lang w:val="ru-RU"/>
        </w:rPr>
        <w:t xml:space="preserve">6.6 </w:t>
      </w:r>
      <w:r w:rsidR="009819C3" w:rsidRPr="008B779A">
        <w:rPr>
          <w:rFonts w:ascii="Arial" w:hAnsi="Arial" w:cs="Arial"/>
          <w:i w:val="0"/>
          <w:iCs w:val="0"/>
        </w:rPr>
        <w:t>При получении неудовлетворительных результатов испытаний хотя бы по одному показателю проводят повторные испытания на удвоенной выборке, взятой от той же партии.</w:t>
      </w:r>
      <w:r w:rsidRPr="008B779A">
        <w:rPr>
          <w:rFonts w:ascii="Arial" w:hAnsi="Arial" w:cs="Arial"/>
          <w:i w:val="0"/>
          <w:iCs w:val="0"/>
          <w:lang w:val="ru-RU"/>
        </w:rPr>
        <w:t xml:space="preserve"> </w:t>
      </w:r>
      <w:r w:rsidR="009819C3" w:rsidRPr="008B779A">
        <w:rPr>
          <w:rFonts w:ascii="Arial" w:hAnsi="Arial" w:cs="Arial"/>
          <w:i w:val="0"/>
          <w:iCs w:val="0"/>
        </w:rPr>
        <w:t>Результаты испытаний распространяют на всю партию.</w:t>
      </w:r>
    </w:p>
    <w:p w14:paraId="0D6E3EEC" w14:textId="23DE5D46" w:rsidR="005C4A16" w:rsidRDefault="005C4A16" w:rsidP="005C4A16">
      <w:pPr>
        <w:pStyle w:val="2"/>
        <w:spacing w:before="240" w:after="120" w:line="360" w:lineRule="auto"/>
        <w:ind w:firstLine="510"/>
        <w:jc w:val="left"/>
        <w:rPr>
          <w:rFonts w:cs="Arial"/>
          <w:sz w:val="28"/>
          <w:szCs w:val="28"/>
          <w:lang w:val="ru-RU"/>
        </w:rPr>
      </w:pPr>
      <w:r>
        <w:rPr>
          <w:rFonts w:cs="Arial"/>
          <w:sz w:val="28"/>
          <w:szCs w:val="28"/>
          <w:lang w:val="ru-RU"/>
        </w:rPr>
        <w:t>6</w:t>
      </w:r>
      <w:r w:rsidRPr="00E276CD">
        <w:rPr>
          <w:rFonts w:cs="Arial"/>
          <w:sz w:val="28"/>
          <w:szCs w:val="28"/>
        </w:rPr>
        <w:t xml:space="preserve"> </w:t>
      </w:r>
      <w:r>
        <w:rPr>
          <w:rFonts w:cs="Arial"/>
          <w:sz w:val="28"/>
          <w:szCs w:val="28"/>
          <w:lang w:val="ru-RU"/>
        </w:rPr>
        <w:t>Методы испытаний</w:t>
      </w:r>
    </w:p>
    <w:p w14:paraId="5D2B75F2" w14:textId="5BE9C921" w:rsidR="00285A5A" w:rsidRPr="00884981" w:rsidRDefault="005C4A16" w:rsidP="00884981">
      <w:pPr>
        <w:spacing w:line="360" w:lineRule="auto"/>
        <w:ind w:firstLine="510"/>
        <w:rPr>
          <w:rFonts w:ascii="Arial" w:hAnsi="Arial" w:cs="Arial"/>
        </w:rPr>
      </w:pPr>
      <w:r w:rsidRPr="00884981">
        <w:rPr>
          <w:rFonts w:ascii="Arial" w:hAnsi="Arial" w:cs="Arial"/>
        </w:rPr>
        <w:t xml:space="preserve">6.1 </w:t>
      </w:r>
      <w:r w:rsidR="00285A5A" w:rsidRPr="00884981">
        <w:rPr>
          <w:rFonts w:ascii="Arial" w:hAnsi="Arial" w:cs="Arial"/>
          <w:b/>
          <w:bCs/>
        </w:rPr>
        <w:t>Определение удельного объемного сопротивления</w:t>
      </w:r>
    </w:p>
    <w:p w14:paraId="6758AD10" w14:textId="4792E1D3" w:rsidR="00285A5A" w:rsidRPr="00884981" w:rsidRDefault="007F3955" w:rsidP="00884981">
      <w:pPr>
        <w:spacing w:line="360" w:lineRule="auto"/>
        <w:ind w:firstLine="510"/>
        <w:rPr>
          <w:rFonts w:ascii="Arial" w:hAnsi="Arial" w:cs="Arial"/>
        </w:rPr>
      </w:pPr>
      <w:r w:rsidRPr="00633FAC">
        <w:rPr>
          <w:rFonts w:ascii="Arial" w:hAnsi="Arial" w:cs="Arial"/>
        </w:rPr>
        <w:t>6</w:t>
      </w:r>
      <w:r w:rsidR="00285A5A" w:rsidRPr="00884981">
        <w:rPr>
          <w:rFonts w:ascii="Arial" w:hAnsi="Arial" w:cs="Arial"/>
        </w:rPr>
        <w:t>.</w:t>
      </w:r>
      <w:r w:rsidR="0099013B" w:rsidRPr="00633FAC">
        <w:rPr>
          <w:rFonts w:ascii="Arial" w:hAnsi="Arial" w:cs="Arial"/>
        </w:rPr>
        <w:t>1</w:t>
      </w:r>
      <w:r w:rsidR="00285A5A" w:rsidRPr="00884981">
        <w:rPr>
          <w:rFonts w:ascii="Arial" w:hAnsi="Arial" w:cs="Arial"/>
        </w:rPr>
        <w:t>.1. Аппаратура и материалы</w:t>
      </w:r>
    </w:p>
    <w:p w14:paraId="4FF42B15" w14:textId="29397E15" w:rsidR="00285A5A" w:rsidRPr="00884981" w:rsidRDefault="00285A5A" w:rsidP="00884981">
      <w:pPr>
        <w:spacing w:line="360" w:lineRule="auto"/>
        <w:ind w:firstLine="510"/>
        <w:rPr>
          <w:rFonts w:ascii="Arial" w:hAnsi="Arial" w:cs="Arial"/>
        </w:rPr>
      </w:pPr>
      <w:r w:rsidRPr="00884981">
        <w:rPr>
          <w:rFonts w:ascii="Arial" w:hAnsi="Arial" w:cs="Arial"/>
        </w:rPr>
        <w:t>Печь электрическая трубчатая или муфельная температурой нагрева до 1100</w:t>
      </w:r>
      <w:r w:rsidR="00884981">
        <w:rPr>
          <w:rFonts w:ascii="Arial" w:hAnsi="Arial" w:cs="Arial"/>
        </w:rPr>
        <w:t> </w:t>
      </w:r>
      <w:r w:rsidRPr="00884981">
        <w:rPr>
          <w:rFonts w:ascii="Arial" w:hAnsi="Arial" w:cs="Arial"/>
        </w:rPr>
        <w:t>°С</w:t>
      </w:r>
      <w:r w:rsidR="00A71EE2">
        <w:rPr>
          <w:rFonts w:ascii="Arial" w:hAnsi="Arial" w:cs="Arial"/>
        </w:rPr>
        <w:t>,</w:t>
      </w:r>
      <w:r w:rsidRPr="00884981">
        <w:rPr>
          <w:rFonts w:ascii="Arial" w:hAnsi="Arial" w:cs="Arial"/>
        </w:rPr>
        <w:t xml:space="preserve"> с изотермической зоной по длине не менее 150 мм, укомплектованная системой автоматического регулирования температуры с минимальным интервалом ±5 °С. Погрешность измерения температуры в изотермической зоне печи не должна превышать ±10 °С.</w:t>
      </w:r>
    </w:p>
    <w:p w14:paraId="6525B086" w14:textId="6B96B16A" w:rsidR="00285A5A" w:rsidRPr="00D3621B" w:rsidRDefault="00285A5A" w:rsidP="00D3621B">
      <w:pPr>
        <w:spacing w:line="360" w:lineRule="auto"/>
        <w:ind w:firstLine="510"/>
        <w:rPr>
          <w:rFonts w:ascii="Arial" w:hAnsi="Arial" w:cs="Arial"/>
        </w:rPr>
      </w:pPr>
      <w:r w:rsidRPr="00D3621B">
        <w:rPr>
          <w:rFonts w:ascii="Arial" w:hAnsi="Arial" w:cs="Arial"/>
        </w:rPr>
        <w:t>Преобразователи термоэлектрические типа ТПП или ТПР</w:t>
      </w:r>
      <w:r w:rsidR="00D3621B" w:rsidRPr="00D3621B">
        <w:rPr>
          <w:rFonts w:ascii="Arial" w:hAnsi="Arial" w:cs="Arial"/>
        </w:rPr>
        <w:t xml:space="preserve"> со статической характеристикой, градуировки ПП (</w:t>
      </w:r>
      <w:r w:rsidR="00D3621B" w:rsidRPr="00D3621B">
        <w:rPr>
          <w:rFonts w:ascii="Arial" w:hAnsi="Arial" w:cs="Arial"/>
          <w:lang w:val="en-US"/>
        </w:rPr>
        <w:t>R</w:t>
      </w:r>
      <w:r w:rsidR="00D3621B" w:rsidRPr="00D3621B">
        <w:rPr>
          <w:rFonts w:ascii="Arial" w:hAnsi="Arial" w:cs="Arial"/>
        </w:rPr>
        <w:t>) или ПР (В).</w:t>
      </w:r>
      <w:r w:rsidRPr="00D3621B">
        <w:rPr>
          <w:rFonts w:ascii="Arial" w:hAnsi="Arial" w:cs="Arial"/>
        </w:rPr>
        <w:t xml:space="preserve"> </w:t>
      </w:r>
    </w:p>
    <w:p w14:paraId="0B7694F7" w14:textId="77777777" w:rsidR="00285A5A" w:rsidRPr="00D3621B" w:rsidRDefault="00285A5A" w:rsidP="00D3621B">
      <w:pPr>
        <w:spacing w:line="360" w:lineRule="auto"/>
        <w:ind w:firstLine="510"/>
        <w:rPr>
          <w:rFonts w:ascii="Arial" w:hAnsi="Arial" w:cs="Arial"/>
        </w:rPr>
      </w:pPr>
      <w:r w:rsidRPr="00D3621B">
        <w:rPr>
          <w:rFonts w:ascii="Arial" w:hAnsi="Arial" w:cs="Arial"/>
        </w:rPr>
        <w:t>Потенциометр или другие приборы для измерения температуры класса точности не ниже 0,05.</w:t>
      </w:r>
    </w:p>
    <w:p w14:paraId="5F3D7656" w14:textId="318F53D9" w:rsidR="00285A5A" w:rsidRPr="00D3621B" w:rsidRDefault="00285A5A" w:rsidP="00D3621B">
      <w:pPr>
        <w:spacing w:line="360" w:lineRule="auto"/>
        <w:ind w:firstLine="510"/>
        <w:rPr>
          <w:rFonts w:ascii="Arial" w:hAnsi="Arial" w:cs="Arial"/>
        </w:rPr>
      </w:pPr>
      <w:proofErr w:type="spellStart"/>
      <w:r w:rsidRPr="00D3621B">
        <w:rPr>
          <w:rFonts w:ascii="Arial" w:hAnsi="Arial" w:cs="Arial"/>
        </w:rPr>
        <w:t>Мегаомметр</w:t>
      </w:r>
      <w:proofErr w:type="spellEnd"/>
      <w:r w:rsidRPr="00D3621B">
        <w:rPr>
          <w:rFonts w:ascii="Arial" w:hAnsi="Arial" w:cs="Arial"/>
        </w:rPr>
        <w:t xml:space="preserve"> или </w:t>
      </w:r>
      <w:proofErr w:type="spellStart"/>
      <w:r w:rsidRPr="00D3621B">
        <w:rPr>
          <w:rFonts w:ascii="Arial" w:hAnsi="Arial" w:cs="Arial"/>
        </w:rPr>
        <w:t>тераомметр</w:t>
      </w:r>
      <w:proofErr w:type="spellEnd"/>
      <w:r w:rsidRPr="00D3621B">
        <w:rPr>
          <w:rFonts w:ascii="Arial" w:hAnsi="Arial" w:cs="Arial"/>
        </w:rPr>
        <w:t xml:space="preserve"> многопредельный класса точности не ниже 2,5 по ГОСТ 23706.</w:t>
      </w:r>
    </w:p>
    <w:p w14:paraId="53F19A55" w14:textId="77777777" w:rsidR="00285A5A" w:rsidRPr="00D3621B" w:rsidRDefault="00285A5A" w:rsidP="00D3621B">
      <w:pPr>
        <w:spacing w:line="360" w:lineRule="auto"/>
        <w:ind w:firstLine="510"/>
        <w:rPr>
          <w:rFonts w:ascii="Arial" w:hAnsi="Arial" w:cs="Arial"/>
        </w:rPr>
      </w:pPr>
      <w:r w:rsidRPr="00D3621B">
        <w:rPr>
          <w:rFonts w:ascii="Arial" w:hAnsi="Arial" w:cs="Arial"/>
        </w:rPr>
        <w:t>Переключатель щеточный.</w:t>
      </w:r>
    </w:p>
    <w:p w14:paraId="76BA8797" w14:textId="77777777" w:rsidR="00285A5A" w:rsidRPr="00D3621B" w:rsidRDefault="00285A5A" w:rsidP="00D3621B">
      <w:pPr>
        <w:spacing w:line="360" w:lineRule="auto"/>
        <w:ind w:firstLine="510"/>
        <w:rPr>
          <w:rFonts w:ascii="Arial" w:hAnsi="Arial" w:cs="Arial"/>
        </w:rPr>
      </w:pPr>
      <w:r w:rsidRPr="00D3621B">
        <w:rPr>
          <w:rFonts w:ascii="Arial" w:hAnsi="Arial" w:cs="Arial"/>
        </w:rPr>
        <w:t>Шкаф сушильный с терморегулятором, обеспечивающим температуру нагрева не ниже 200 °С.</w:t>
      </w:r>
    </w:p>
    <w:p w14:paraId="6CF0AE74" w14:textId="77777777" w:rsidR="00285A5A" w:rsidRPr="001136CE" w:rsidRDefault="00285A5A" w:rsidP="001136CE">
      <w:pPr>
        <w:spacing w:line="360" w:lineRule="auto"/>
        <w:ind w:firstLine="510"/>
        <w:rPr>
          <w:rFonts w:ascii="Arial" w:hAnsi="Arial" w:cs="Arial"/>
        </w:rPr>
      </w:pPr>
      <w:r w:rsidRPr="001136CE">
        <w:rPr>
          <w:rFonts w:ascii="Arial" w:hAnsi="Arial" w:cs="Arial"/>
        </w:rPr>
        <w:t>Машина вибрационная наполнительная, обеспечивающая уплотнение порошка.</w:t>
      </w:r>
    </w:p>
    <w:p w14:paraId="6861890E" w14:textId="77777777" w:rsidR="00285A5A" w:rsidRPr="001136CE" w:rsidRDefault="00285A5A" w:rsidP="001136CE">
      <w:pPr>
        <w:spacing w:line="360" w:lineRule="auto"/>
        <w:ind w:firstLine="510"/>
        <w:rPr>
          <w:rFonts w:ascii="Arial" w:hAnsi="Arial" w:cs="Arial"/>
        </w:rPr>
      </w:pPr>
      <w:r w:rsidRPr="001136CE">
        <w:rPr>
          <w:rFonts w:ascii="Arial" w:hAnsi="Arial" w:cs="Arial"/>
        </w:rPr>
        <w:lastRenderedPageBreak/>
        <w:t>Машина горизонтально-ковочная прокатный стан или другое оборудование, обеспечивающее обжатие образцов до диаметра 13 мм.</w:t>
      </w:r>
    </w:p>
    <w:p w14:paraId="00D3D41A" w14:textId="77777777" w:rsidR="00285A5A" w:rsidRPr="001136CE" w:rsidRDefault="00285A5A" w:rsidP="001136CE">
      <w:pPr>
        <w:spacing w:line="360" w:lineRule="auto"/>
        <w:ind w:firstLine="510"/>
        <w:rPr>
          <w:rFonts w:ascii="Arial" w:hAnsi="Arial" w:cs="Arial"/>
        </w:rPr>
      </w:pPr>
      <w:r w:rsidRPr="001136CE">
        <w:rPr>
          <w:rFonts w:ascii="Arial" w:hAnsi="Arial" w:cs="Arial"/>
        </w:rPr>
        <w:t>Станок токарный.</w:t>
      </w:r>
    </w:p>
    <w:p w14:paraId="597CA024" w14:textId="36431034" w:rsidR="00285A5A" w:rsidRPr="001136CE" w:rsidRDefault="00285A5A" w:rsidP="001136CE">
      <w:pPr>
        <w:spacing w:line="360" w:lineRule="auto"/>
        <w:ind w:firstLine="510"/>
        <w:rPr>
          <w:rFonts w:ascii="Arial" w:hAnsi="Arial" w:cs="Arial"/>
        </w:rPr>
      </w:pPr>
      <w:r w:rsidRPr="001136CE">
        <w:rPr>
          <w:rFonts w:ascii="Arial" w:hAnsi="Arial" w:cs="Arial"/>
        </w:rPr>
        <w:t>Штангенциркуль по ГОСТ 166.</w:t>
      </w:r>
    </w:p>
    <w:p w14:paraId="1D1875D9" w14:textId="47D30A18" w:rsidR="00285A5A" w:rsidRPr="001136CE" w:rsidRDefault="00285A5A" w:rsidP="001136CE">
      <w:pPr>
        <w:spacing w:line="360" w:lineRule="auto"/>
        <w:ind w:firstLine="510"/>
        <w:rPr>
          <w:rFonts w:ascii="Arial" w:hAnsi="Arial" w:cs="Arial"/>
        </w:rPr>
      </w:pPr>
      <w:r w:rsidRPr="001136CE">
        <w:rPr>
          <w:rFonts w:ascii="Arial" w:hAnsi="Arial" w:cs="Arial"/>
        </w:rPr>
        <w:t xml:space="preserve">Линейка 1000 по </w:t>
      </w:r>
      <w:r w:rsidRPr="0055485C">
        <w:rPr>
          <w:rFonts w:ascii="Arial" w:hAnsi="Arial" w:cs="Arial"/>
        </w:rPr>
        <w:t>ГОСТ 427</w:t>
      </w:r>
      <w:r w:rsidRPr="001136CE">
        <w:rPr>
          <w:rFonts w:ascii="Arial" w:hAnsi="Arial" w:cs="Arial"/>
        </w:rPr>
        <w:t>.</w:t>
      </w:r>
    </w:p>
    <w:p w14:paraId="4E6DD2EF" w14:textId="77777777" w:rsidR="00285A5A" w:rsidRPr="001136CE" w:rsidRDefault="00285A5A" w:rsidP="001136CE">
      <w:pPr>
        <w:spacing w:line="360" w:lineRule="auto"/>
        <w:ind w:firstLine="510"/>
        <w:rPr>
          <w:rFonts w:ascii="Arial" w:hAnsi="Arial" w:cs="Arial"/>
        </w:rPr>
      </w:pPr>
      <w:r w:rsidRPr="001136CE">
        <w:rPr>
          <w:rFonts w:ascii="Arial" w:hAnsi="Arial" w:cs="Arial"/>
        </w:rPr>
        <w:t>Щуп - шаблон шириной 10 мм и толщиной, превышающей на 0,1 мм установленную норму кривизны.</w:t>
      </w:r>
    </w:p>
    <w:p w14:paraId="6641F124" w14:textId="0CC8A4D8" w:rsidR="00285A5A" w:rsidRPr="001136CE" w:rsidRDefault="00285A5A" w:rsidP="001136CE">
      <w:pPr>
        <w:spacing w:line="360" w:lineRule="auto"/>
        <w:ind w:firstLine="510"/>
        <w:rPr>
          <w:rFonts w:ascii="Arial" w:hAnsi="Arial" w:cs="Arial"/>
        </w:rPr>
      </w:pPr>
      <w:r w:rsidRPr="001136CE">
        <w:rPr>
          <w:rFonts w:ascii="Arial" w:hAnsi="Arial" w:cs="Arial"/>
        </w:rPr>
        <w:t xml:space="preserve">Плита поверочная металлическая по </w:t>
      </w:r>
      <w:r w:rsidRPr="0055485C">
        <w:rPr>
          <w:rFonts w:ascii="Arial" w:hAnsi="Arial" w:cs="Arial"/>
        </w:rPr>
        <w:t xml:space="preserve">ГОСТ 10905 </w:t>
      </w:r>
      <w:r w:rsidRPr="001136CE">
        <w:rPr>
          <w:rFonts w:ascii="Arial" w:hAnsi="Arial" w:cs="Arial"/>
        </w:rPr>
        <w:t>или другая плита, обеспечивающая требуемую точность определения кривизны образцов.</w:t>
      </w:r>
    </w:p>
    <w:p w14:paraId="0ACCD583" w14:textId="3E0BCA4D" w:rsidR="00285A5A" w:rsidRPr="001136CE" w:rsidRDefault="00285A5A" w:rsidP="001136CE">
      <w:pPr>
        <w:spacing w:line="360" w:lineRule="auto"/>
        <w:ind w:firstLine="510"/>
        <w:rPr>
          <w:rFonts w:ascii="Arial" w:hAnsi="Arial" w:cs="Arial"/>
        </w:rPr>
      </w:pPr>
      <w:r w:rsidRPr="001136CE">
        <w:rPr>
          <w:rFonts w:ascii="Arial" w:hAnsi="Arial" w:cs="Arial"/>
        </w:rPr>
        <w:t xml:space="preserve">Эксикатор по </w:t>
      </w:r>
      <w:r w:rsidRPr="0055485C">
        <w:rPr>
          <w:rFonts w:ascii="Arial" w:hAnsi="Arial" w:cs="Arial"/>
        </w:rPr>
        <w:t xml:space="preserve">ГОСТ 25336 </w:t>
      </w:r>
      <w:r w:rsidRPr="001136CE">
        <w:rPr>
          <w:rFonts w:ascii="Arial" w:hAnsi="Arial" w:cs="Arial"/>
        </w:rPr>
        <w:t>с осушителем.</w:t>
      </w:r>
    </w:p>
    <w:p w14:paraId="6F27B77D" w14:textId="77777777" w:rsidR="00285A5A" w:rsidRPr="00B65D44" w:rsidRDefault="00285A5A" w:rsidP="00B65D44">
      <w:pPr>
        <w:pStyle w:val="formattext"/>
        <w:spacing w:before="0" w:beforeAutospacing="0" w:after="0" w:afterAutospacing="0" w:line="360" w:lineRule="auto"/>
        <w:ind w:firstLine="510"/>
        <w:rPr>
          <w:rFonts w:ascii="Arial" w:hAnsi="Arial" w:cs="Arial"/>
        </w:rPr>
      </w:pPr>
      <w:r w:rsidRPr="00B65D44">
        <w:rPr>
          <w:rFonts w:ascii="Arial" w:hAnsi="Arial" w:cs="Arial"/>
        </w:rPr>
        <w:t>Пробка полиэтиленовая или резиновая.</w:t>
      </w:r>
    </w:p>
    <w:p w14:paraId="61B71964" w14:textId="2156E88B" w:rsidR="00285A5A" w:rsidRPr="00B65D44" w:rsidRDefault="00285A5A" w:rsidP="00B65D44">
      <w:pPr>
        <w:pStyle w:val="formattext"/>
        <w:spacing w:before="0" w:beforeAutospacing="0" w:after="0" w:afterAutospacing="0" w:line="360" w:lineRule="auto"/>
        <w:ind w:firstLine="510"/>
        <w:rPr>
          <w:rFonts w:ascii="Arial" w:hAnsi="Arial" w:cs="Arial"/>
        </w:rPr>
      </w:pPr>
      <w:r w:rsidRPr="00B65D44">
        <w:rPr>
          <w:rFonts w:ascii="Arial" w:hAnsi="Arial" w:cs="Arial"/>
        </w:rPr>
        <w:t>Трубка 16х1п-12Х18Н10Т по ГОСТ 9941.</w:t>
      </w:r>
    </w:p>
    <w:p w14:paraId="4855E938" w14:textId="1A255310" w:rsidR="00285A5A" w:rsidRPr="00B65D44" w:rsidRDefault="00285A5A" w:rsidP="00B65D44">
      <w:pPr>
        <w:pStyle w:val="formattext"/>
        <w:spacing w:before="0" w:beforeAutospacing="0" w:after="0" w:afterAutospacing="0" w:line="360" w:lineRule="auto"/>
        <w:ind w:firstLine="510"/>
        <w:rPr>
          <w:rFonts w:ascii="Arial" w:hAnsi="Arial" w:cs="Arial"/>
        </w:rPr>
      </w:pPr>
      <w:r w:rsidRPr="00B65D44">
        <w:rPr>
          <w:rFonts w:ascii="Arial" w:hAnsi="Arial" w:cs="Arial"/>
        </w:rPr>
        <w:t>Пруток Ш-4-4Г-12Х18Н10Т по ГОСТ 18907.</w:t>
      </w:r>
    </w:p>
    <w:p w14:paraId="22E0E5A8" w14:textId="146A6140" w:rsidR="00285A5A" w:rsidRPr="00B65D44" w:rsidRDefault="007F3955" w:rsidP="00B65D44">
      <w:pPr>
        <w:pStyle w:val="formattext"/>
        <w:spacing w:before="0" w:beforeAutospacing="0" w:after="0" w:afterAutospacing="0" w:line="360" w:lineRule="auto"/>
        <w:ind w:firstLine="510"/>
        <w:rPr>
          <w:rFonts w:ascii="Arial" w:hAnsi="Arial" w:cs="Arial"/>
        </w:rPr>
      </w:pPr>
      <w:r w:rsidRPr="002B2A94">
        <w:rPr>
          <w:rFonts w:ascii="Arial" w:hAnsi="Arial" w:cs="Arial"/>
        </w:rPr>
        <w:t>6</w:t>
      </w:r>
      <w:r w:rsidR="00285A5A" w:rsidRPr="00B65D44">
        <w:rPr>
          <w:rFonts w:ascii="Arial" w:hAnsi="Arial" w:cs="Arial"/>
        </w:rPr>
        <w:t>.</w:t>
      </w:r>
      <w:r w:rsidR="0099013B" w:rsidRPr="002B2A94">
        <w:rPr>
          <w:rFonts w:ascii="Arial" w:hAnsi="Arial" w:cs="Arial"/>
        </w:rPr>
        <w:t>1</w:t>
      </w:r>
      <w:r w:rsidR="00285A5A" w:rsidRPr="00B65D44">
        <w:rPr>
          <w:rFonts w:ascii="Arial" w:hAnsi="Arial" w:cs="Arial"/>
        </w:rPr>
        <w:t>.2. Подготовка к испытанию</w:t>
      </w:r>
    </w:p>
    <w:p w14:paraId="28D72F7B" w14:textId="5F96A884" w:rsidR="00285A5A" w:rsidRPr="00B65D44" w:rsidRDefault="00285A5A" w:rsidP="00B65D44">
      <w:pPr>
        <w:pStyle w:val="formattext"/>
        <w:spacing w:before="0" w:beforeAutospacing="0" w:after="0" w:afterAutospacing="0" w:line="360" w:lineRule="auto"/>
        <w:ind w:firstLine="510"/>
        <w:rPr>
          <w:rFonts w:ascii="Arial" w:hAnsi="Arial" w:cs="Arial"/>
        </w:rPr>
      </w:pPr>
      <w:r w:rsidRPr="00B65D44">
        <w:rPr>
          <w:rFonts w:ascii="Arial" w:hAnsi="Arial" w:cs="Arial"/>
        </w:rPr>
        <w:t xml:space="preserve">Порошок сушат при температуре </w:t>
      </w:r>
      <w:r w:rsidR="00633FAC" w:rsidRPr="00B65D44">
        <w:rPr>
          <w:rFonts w:ascii="Arial" w:hAnsi="Arial" w:cs="Arial"/>
        </w:rPr>
        <w:t>200–250 °</w:t>
      </w:r>
      <w:r w:rsidRPr="00B65D44">
        <w:rPr>
          <w:rFonts w:ascii="Arial" w:hAnsi="Arial" w:cs="Arial"/>
        </w:rPr>
        <w:t>С в течение 1 ч и охлаждают в эксикаторе до комнатной температуры.</w:t>
      </w:r>
    </w:p>
    <w:p w14:paraId="6245462B" w14:textId="71BE4E8E" w:rsidR="00285A5A" w:rsidRPr="00B65D44" w:rsidRDefault="00285A5A" w:rsidP="00B65D44">
      <w:pPr>
        <w:pStyle w:val="formattext"/>
        <w:spacing w:before="0" w:beforeAutospacing="0" w:after="0" w:afterAutospacing="0" w:line="360" w:lineRule="auto"/>
        <w:ind w:firstLine="510"/>
        <w:rPr>
          <w:rFonts w:ascii="Arial" w:hAnsi="Arial" w:cs="Arial"/>
        </w:rPr>
      </w:pPr>
      <w:r w:rsidRPr="00B65D44">
        <w:rPr>
          <w:rFonts w:ascii="Arial" w:hAnsi="Arial" w:cs="Arial"/>
        </w:rPr>
        <w:t>Вырезают заготовки трубы, стержня или проволоки, проверяют кривизну трубы и стержня щупом на поверочной плите; кривизна не должна превышать 0,5</w:t>
      </w:r>
      <w:r w:rsidR="00633FAC">
        <w:rPr>
          <w:rFonts w:ascii="Arial" w:hAnsi="Arial" w:cs="Arial"/>
        </w:rPr>
        <w:t> </w:t>
      </w:r>
      <w:r w:rsidRPr="00B65D44">
        <w:rPr>
          <w:rFonts w:ascii="Arial" w:hAnsi="Arial" w:cs="Arial"/>
        </w:rPr>
        <w:t>мм. Заготовки трубы, стержня или проволоки очищают, обезжиривают ацетоном.</w:t>
      </w:r>
    </w:p>
    <w:p w14:paraId="16A1BA36" w14:textId="6D474FD5" w:rsidR="00285A5A" w:rsidRPr="00B65D44" w:rsidRDefault="00285A5A" w:rsidP="00B65D44">
      <w:pPr>
        <w:pStyle w:val="formattext"/>
        <w:spacing w:before="0" w:beforeAutospacing="0" w:after="0" w:afterAutospacing="0" w:line="360" w:lineRule="auto"/>
        <w:ind w:firstLine="510"/>
        <w:rPr>
          <w:rFonts w:ascii="Arial" w:hAnsi="Arial" w:cs="Arial"/>
        </w:rPr>
      </w:pPr>
      <w:r w:rsidRPr="00B65D44">
        <w:rPr>
          <w:rFonts w:ascii="Arial" w:hAnsi="Arial" w:cs="Arial"/>
        </w:rPr>
        <w:t xml:space="preserve">Затем заготовку трубы прокаливают при температуре не ниже 350 °С </w:t>
      </w:r>
      <w:proofErr w:type="spellStart"/>
      <w:r w:rsidRPr="00B65D44">
        <w:rPr>
          <w:rFonts w:ascii="Arial" w:hAnsi="Arial" w:cs="Arial"/>
        </w:rPr>
        <w:t>с</w:t>
      </w:r>
      <w:proofErr w:type="spellEnd"/>
      <w:r w:rsidRPr="00B65D44">
        <w:rPr>
          <w:rFonts w:ascii="Arial" w:hAnsi="Arial" w:cs="Arial"/>
        </w:rPr>
        <w:t xml:space="preserve"> выдержкой 1 ч. При необходимости после прокал</w:t>
      </w:r>
      <w:r w:rsidR="00633FAC">
        <w:rPr>
          <w:rFonts w:ascii="Arial" w:hAnsi="Arial" w:cs="Arial"/>
        </w:rPr>
        <w:t>ивания</w:t>
      </w:r>
      <w:r w:rsidRPr="00B65D44">
        <w:rPr>
          <w:rFonts w:ascii="Arial" w:hAnsi="Arial" w:cs="Arial"/>
        </w:rPr>
        <w:t xml:space="preserve"> внутреннюю поверхность трубы очищают от окалины.</w:t>
      </w:r>
    </w:p>
    <w:p w14:paraId="7C856B6D" w14:textId="34F5B2FD" w:rsidR="00285A5A" w:rsidRPr="00B65D44" w:rsidRDefault="007F3955" w:rsidP="00B65D44">
      <w:pPr>
        <w:pStyle w:val="formattext"/>
        <w:spacing w:before="0" w:beforeAutospacing="0" w:after="0" w:afterAutospacing="0" w:line="360" w:lineRule="auto"/>
        <w:ind w:firstLine="510"/>
        <w:rPr>
          <w:rFonts w:ascii="Arial" w:hAnsi="Arial" w:cs="Arial"/>
        </w:rPr>
      </w:pPr>
      <w:r w:rsidRPr="00633FAC">
        <w:rPr>
          <w:rFonts w:ascii="Arial" w:hAnsi="Arial" w:cs="Arial"/>
        </w:rPr>
        <w:t>6</w:t>
      </w:r>
      <w:r w:rsidR="00285A5A" w:rsidRPr="00B65D44">
        <w:rPr>
          <w:rFonts w:ascii="Arial" w:hAnsi="Arial" w:cs="Arial"/>
        </w:rPr>
        <w:t>.</w:t>
      </w:r>
      <w:r w:rsidR="0099013B" w:rsidRPr="00633FAC">
        <w:rPr>
          <w:rFonts w:ascii="Arial" w:hAnsi="Arial" w:cs="Arial"/>
        </w:rPr>
        <w:t>1</w:t>
      </w:r>
      <w:r w:rsidR="00285A5A" w:rsidRPr="00B65D44">
        <w:rPr>
          <w:rFonts w:ascii="Arial" w:hAnsi="Arial" w:cs="Arial"/>
        </w:rPr>
        <w:t>.2.1. Подготовка образцов</w:t>
      </w:r>
    </w:p>
    <w:p w14:paraId="25772CEF" w14:textId="0AB2361C" w:rsidR="00285A5A" w:rsidRPr="00B65D44" w:rsidRDefault="00285A5A" w:rsidP="00B65D44">
      <w:pPr>
        <w:pStyle w:val="formattext"/>
        <w:spacing w:before="0" w:beforeAutospacing="0" w:after="0" w:afterAutospacing="0" w:line="360" w:lineRule="auto"/>
        <w:ind w:firstLine="510"/>
        <w:rPr>
          <w:rFonts w:ascii="Arial" w:hAnsi="Arial" w:cs="Arial"/>
        </w:rPr>
      </w:pPr>
      <w:r w:rsidRPr="00B65D44">
        <w:rPr>
          <w:rFonts w:ascii="Arial" w:hAnsi="Arial" w:cs="Arial"/>
        </w:rPr>
        <w:t>Электроизоляционные свойства порошков определяют на трубчатых образцах</w:t>
      </w:r>
      <w:r w:rsidR="00826593">
        <w:rPr>
          <w:rFonts w:ascii="Arial" w:hAnsi="Arial" w:cs="Arial"/>
        </w:rPr>
        <w:t xml:space="preserve"> в соответствии с рисунком 1</w:t>
      </w:r>
      <w:r w:rsidRPr="00B65D44">
        <w:rPr>
          <w:rFonts w:ascii="Arial" w:hAnsi="Arial" w:cs="Arial"/>
        </w:rPr>
        <w:t>.</w:t>
      </w:r>
    </w:p>
    <w:p w14:paraId="707D6184" w14:textId="279E727C" w:rsidR="008903EE" w:rsidRDefault="008903EE" w:rsidP="00285A5A">
      <w:pPr>
        <w:pStyle w:val="formattext"/>
        <w:jc w:val="center"/>
        <w:rPr>
          <w:rFonts w:ascii="Arial" w:hAnsi="Arial" w:cs="Arial"/>
        </w:rPr>
      </w:pPr>
      <w:r>
        <w:rPr>
          <w:rFonts w:ascii="Arial" w:hAnsi="Arial" w:cs="Arial"/>
          <w:noProof/>
        </w:rPr>
        <w:drawing>
          <wp:inline distT="0" distB="0" distL="0" distR="0" wp14:anchorId="57E04076" wp14:editId="0183E29C">
            <wp:extent cx="3251200" cy="1305560"/>
            <wp:effectExtent l="0" t="0" r="635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45252" t="73586" b="1"/>
                    <a:stretch/>
                  </pic:blipFill>
                  <pic:spPr bwMode="auto">
                    <a:xfrm>
                      <a:off x="0" y="0"/>
                      <a:ext cx="3251200" cy="1305560"/>
                    </a:xfrm>
                    <a:prstGeom prst="rect">
                      <a:avLst/>
                    </a:prstGeom>
                    <a:noFill/>
                    <a:ln>
                      <a:noFill/>
                    </a:ln>
                    <a:extLst>
                      <a:ext uri="{53640926-AAD7-44D8-BBD7-CCE9431645EC}">
                        <a14:shadowObscured xmlns:a14="http://schemas.microsoft.com/office/drawing/2010/main"/>
                      </a:ext>
                    </a:extLst>
                  </pic:spPr>
                </pic:pic>
              </a:graphicData>
            </a:graphic>
          </wp:inline>
        </w:drawing>
      </w:r>
    </w:p>
    <w:p w14:paraId="2795B615" w14:textId="3225FF22" w:rsidR="008903EE" w:rsidRDefault="00285A5A" w:rsidP="00285A5A">
      <w:pPr>
        <w:pStyle w:val="formattext"/>
        <w:jc w:val="center"/>
        <w:rPr>
          <w:rFonts w:ascii="Arial" w:hAnsi="Arial" w:cs="Arial"/>
        </w:rPr>
      </w:pPr>
      <w:r w:rsidRPr="00826593">
        <w:rPr>
          <w:rFonts w:ascii="Arial" w:hAnsi="Arial" w:cs="Arial"/>
        </w:rPr>
        <w:t xml:space="preserve">1 - оболочка; 2 - уплотненный порошок; 3 </w:t>
      </w:r>
      <w:r w:rsidR="008903EE">
        <w:rPr>
          <w:rFonts w:ascii="Arial" w:hAnsi="Arial" w:cs="Arial"/>
        </w:rPr>
        <w:t>–</w:t>
      </w:r>
      <w:r w:rsidRPr="00826593">
        <w:rPr>
          <w:rFonts w:ascii="Arial" w:hAnsi="Arial" w:cs="Arial"/>
        </w:rPr>
        <w:t xml:space="preserve"> стержень</w:t>
      </w:r>
    </w:p>
    <w:p w14:paraId="6D7FAC0D" w14:textId="62B07C19" w:rsidR="00285A5A" w:rsidRPr="00826593" w:rsidRDefault="00826593" w:rsidP="00285A5A">
      <w:pPr>
        <w:pStyle w:val="formattext"/>
        <w:jc w:val="center"/>
      </w:pPr>
      <w:r>
        <w:rPr>
          <w:rFonts w:ascii="Arial" w:hAnsi="Arial" w:cs="Arial"/>
        </w:rPr>
        <w:t>Рисунок 1</w:t>
      </w:r>
      <w:r w:rsidR="00285A5A" w:rsidRPr="00826593">
        <w:t xml:space="preserve"> </w:t>
      </w:r>
    </w:p>
    <w:p w14:paraId="066D657C" w14:textId="77777777" w:rsidR="00633FAC" w:rsidRDefault="00633FAC" w:rsidP="00826593">
      <w:pPr>
        <w:spacing w:line="360" w:lineRule="auto"/>
        <w:ind w:firstLine="510"/>
        <w:rPr>
          <w:rFonts w:ascii="Arial" w:hAnsi="Arial" w:cs="Arial"/>
        </w:rPr>
      </w:pPr>
    </w:p>
    <w:p w14:paraId="33A52FCC" w14:textId="63CE8FBE" w:rsidR="00285A5A" w:rsidRPr="00826593" w:rsidRDefault="007F3955" w:rsidP="00826593">
      <w:pPr>
        <w:spacing w:line="360" w:lineRule="auto"/>
        <w:ind w:firstLine="510"/>
        <w:rPr>
          <w:rFonts w:ascii="Arial" w:hAnsi="Arial" w:cs="Arial"/>
        </w:rPr>
      </w:pPr>
      <w:r w:rsidRPr="00633FAC">
        <w:rPr>
          <w:rFonts w:ascii="Arial" w:hAnsi="Arial" w:cs="Arial"/>
        </w:rPr>
        <w:t>6</w:t>
      </w:r>
      <w:r w:rsidR="00285A5A" w:rsidRPr="00826593">
        <w:rPr>
          <w:rFonts w:ascii="Arial" w:hAnsi="Arial" w:cs="Arial"/>
        </w:rPr>
        <w:t>.</w:t>
      </w:r>
      <w:r w:rsidR="0099013B" w:rsidRPr="00633FAC">
        <w:rPr>
          <w:rFonts w:ascii="Arial" w:hAnsi="Arial" w:cs="Arial"/>
        </w:rPr>
        <w:t>1</w:t>
      </w:r>
      <w:r w:rsidR="00285A5A" w:rsidRPr="00826593">
        <w:rPr>
          <w:rFonts w:ascii="Arial" w:hAnsi="Arial" w:cs="Arial"/>
        </w:rPr>
        <w:t>.2.2. Изготовление образцов</w:t>
      </w:r>
    </w:p>
    <w:p w14:paraId="63278038" w14:textId="77777777" w:rsidR="00285A5A" w:rsidRPr="00826593" w:rsidRDefault="00285A5A" w:rsidP="00826593">
      <w:pPr>
        <w:spacing w:line="360" w:lineRule="auto"/>
        <w:ind w:firstLine="510"/>
        <w:rPr>
          <w:rFonts w:ascii="Arial" w:hAnsi="Arial" w:cs="Arial"/>
        </w:rPr>
      </w:pPr>
      <w:r w:rsidRPr="00826593">
        <w:rPr>
          <w:rFonts w:ascii="Arial" w:hAnsi="Arial" w:cs="Arial"/>
        </w:rPr>
        <w:t>Заготовку трубы длиной не более 650 мм с помещенным внутри нее по оси стержнем закрывают с одного конца пробкой, устанавливают в набивочную машину, засыпают высушенный порошок и уплотняют не менее 4 мин. После уплотнения заготовку закрывают пробкой со второго конца и обжимают до диаметра (13±0,2 мм). Обжатие образца начинают с нижнего конца и поворачивают образец при каждом следующем обжатии.</w:t>
      </w:r>
    </w:p>
    <w:p w14:paraId="7D6EDFBF" w14:textId="35D7767C" w:rsidR="00285A5A" w:rsidRPr="00826593" w:rsidRDefault="00285A5A" w:rsidP="00826593">
      <w:pPr>
        <w:spacing w:line="360" w:lineRule="auto"/>
        <w:ind w:firstLine="510"/>
        <w:rPr>
          <w:rFonts w:ascii="Arial" w:hAnsi="Arial" w:cs="Arial"/>
        </w:rPr>
      </w:pPr>
      <w:r w:rsidRPr="00826593">
        <w:rPr>
          <w:rFonts w:ascii="Arial" w:hAnsi="Arial" w:cs="Arial"/>
        </w:rPr>
        <w:t xml:space="preserve">Обжатую заготовку подрезают на токарном станке с обоих концов на </w:t>
      </w:r>
      <w:r w:rsidR="00633FAC" w:rsidRPr="00826593">
        <w:rPr>
          <w:rFonts w:ascii="Arial" w:hAnsi="Arial" w:cs="Arial"/>
        </w:rPr>
        <w:t xml:space="preserve">30–40 </w:t>
      </w:r>
      <w:r w:rsidRPr="00826593">
        <w:rPr>
          <w:rFonts w:ascii="Arial" w:hAnsi="Arial" w:cs="Arial"/>
        </w:rPr>
        <w:t xml:space="preserve"> мм с целью исключения концевых участков со </w:t>
      </w:r>
      <w:proofErr w:type="spellStart"/>
      <w:r w:rsidRPr="00826593">
        <w:rPr>
          <w:rFonts w:ascii="Arial" w:hAnsi="Arial" w:cs="Arial"/>
        </w:rPr>
        <w:t>слабоуплотненным</w:t>
      </w:r>
      <w:proofErr w:type="spellEnd"/>
      <w:r w:rsidRPr="00826593">
        <w:rPr>
          <w:rFonts w:ascii="Arial" w:hAnsi="Arial" w:cs="Arial"/>
        </w:rPr>
        <w:t xml:space="preserve"> порошком.</w:t>
      </w:r>
    </w:p>
    <w:p w14:paraId="218AA8CF" w14:textId="4A7B3BFB" w:rsidR="00285A5A" w:rsidRDefault="00285A5A" w:rsidP="00826593">
      <w:pPr>
        <w:spacing w:line="360" w:lineRule="auto"/>
        <w:ind w:firstLine="510"/>
        <w:rPr>
          <w:rFonts w:ascii="Arial" w:hAnsi="Arial" w:cs="Arial"/>
        </w:rPr>
      </w:pPr>
      <w:proofErr w:type="spellStart"/>
      <w:r w:rsidRPr="00826593">
        <w:rPr>
          <w:rFonts w:ascii="Arial" w:hAnsi="Arial" w:cs="Arial"/>
        </w:rPr>
        <w:t>Несоосность</w:t>
      </w:r>
      <w:proofErr w:type="spellEnd"/>
      <w:r w:rsidRPr="00826593">
        <w:rPr>
          <w:rFonts w:ascii="Arial" w:hAnsi="Arial" w:cs="Arial"/>
        </w:rPr>
        <w:t xml:space="preserve"> стержня относительно трубки после уплотнения не должна превышать 0,5 мм. </w:t>
      </w:r>
      <w:proofErr w:type="spellStart"/>
      <w:r w:rsidRPr="00826593">
        <w:rPr>
          <w:rFonts w:ascii="Arial" w:hAnsi="Arial" w:cs="Arial"/>
        </w:rPr>
        <w:t>Несоосность</w:t>
      </w:r>
      <w:proofErr w:type="spellEnd"/>
      <w:r w:rsidRPr="00826593">
        <w:rPr>
          <w:rFonts w:ascii="Arial" w:hAnsi="Arial" w:cs="Arial"/>
        </w:rPr>
        <w:t xml:space="preserve"> </w:t>
      </w:r>
      <w:r w:rsidR="00826593" w:rsidRPr="00E44464">
        <w:rPr>
          <w:rFonts w:ascii="Arial" w:hAnsi="Arial" w:cs="Arial"/>
          <w:i/>
          <w:iCs/>
        </w:rPr>
        <w:t>ε</w:t>
      </w:r>
      <w:r w:rsidR="00633FAC">
        <w:rPr>
          <w:rFonts w:ascii="Arial" w:hAnsi="Arial" w:cs="Arial"/>
          <w:i/>
          <w:iCs/>
        </w:rPr>
        <w:t>,</w:t>
      </w:r>
      <w:r w:rsidR="00826593">
        <w:rPr>
          <w:rFonts w:ascii="Arial" w:hAnsi="Arial" w:cs="Arial"/>
        </w:rPr>
        <w:t xml:space="preserve"> </w:t>
      </w:r>
      <w:r w:rsidR="00633FAC">
        <w:rPr>
          <w:rFonts w:ascii="Arial" w:hAnsi="Arial" w:cs="Arial"/>
        </w:rPr>
        <w:t>мм,</w:t>
      </w:r>
      <w:r w:rsidRPr="00826593">
        <w:rPr>
          <w:rFonts w:ascii="Arial" w:hAnsi="Arial" w:cs="Arial"/>
        </w:rPr>
        <w:t xml:space="preserve"> вычисляют по формуле</w:t>
      </w:r>
    </w:p>
    <w:p w14:paraId="562E9050" w14:textId="50B394E6" w:rsidR="00826593" w:rsidRPr="00826593" w:rsidRDefault="00826593" w:rsidP="00826593">
      <w:pPr>
        <w:spacing w:line="360" w:lineRule="auto"/>
        <w:ind w:firstLine="510"/>
        <w:jc w:val="center"/>
        <w:rPr>
          <w:rFonts w:ascii="Arial" w:hAnsi="Arial" w:cs="Arial"/>
          <w:iCs/>
        </w:rPr>
      </w:pPr>
      <m:oMath>
        <m:r>
          <w:rPr>
            <w:rFonts w:ascii="Cambria Math" w:hAnsi="Cambria Math" w:cs="Arial"/>
          </w:rPr>
          <m:t>ε=</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lang w:val="en-US"/>
                  </w:rPr>
                  <m:t>D</m:t>
                </m:r>
              </m:e>
              <m:sub>
                <m:r>
                  <w:rPr>
                    <w:rFonts w:ascii="Cambria Math" w:hAnsi="Cambria Math" w:cs="Arial"/>
                  </w:rPr>
                  <m:t>0</m:t>
                </m:r>
              </m:sub>
            </m:sSub>
            <m:r>
              <w:rPr>
                <w:rFonts w:ascii="Cambria Math" w:hAnsi="Cambria Math" w:cs="Arial"/>
              </w:rPr>
              <m:t>+d</m:t>
            </m:r>
          </m:num>
          <m:den>
            <m:r>
              <w:rPr>
                <w:rFonts w:ascii="Cambria Math" w:hAnsi="Cambria Math" w:cs="Arial"/>
              </w:rPr>
              <m:t>2</m:t>
            </m:r>
          </m:den>
        </m:f>
        <m:r>
          <w:rPr>
            <w:rFonts w:ascii="Cambria Math" w:hAnsi="Cambria Math" w:cs="Arial"/>
          </w:rPr>
          <m:t>-a</m:t>
        </m:r>
      </m:oMath>
      <w:r>
        <w:rPr>
          <w:rFonts w:ascii="Arial" w:hAnsi="Arial" w:cs="Arial"/>
          <w:i/>
        </w:rPr>
        <w:t xml:space="preserve">,                   </w:t>
      </w:r>
      <w:r>
        <w:rPr>
          <w:rFonts w:ascii="Arial" w:hAnsi="Arial" w:cs="Arial"/>
          <w:iCs/>
        </w:rPr>
        <w:t>(1)</w:t>
      </w:r>
    </w:p>
    <w:p w14:paraId="51A83529" w14:textId="2C9D4C2E" w:rsidR="00285A5A" w:rsidRPr="00826593" w:rsidRDefault="00285A5A" w:rsidP="00826593">
      <w:pPr>
        <w:spacing w:line="360" w:lineRule="auto"/>
        <w:rPr>
          <w:rFonts w:ascii="Arial" w:hAnsi="Arial" w:cs="Arial"/>
        </w:rPr>
      </w:pPr>
      <w:r w:rsidRPr="00826593">
        <w:rPr>
          <w:rFonts w:ascii="Arial" w:hAnsi="Arial" w:cs="Arial"/>
        </w:rPr>
        <w:t xml:space="preserve">где </w:t>
      </w:r>
      <w:r w:rsidR="00826593" w:rsidRPr="00826593">
        <w:rPr>
          <w:rFonts w:ascii="Arial" w:hAnsi="Arial" w:cs="Arial"/>
          <w:i/>
          <w:iCs/>
          <w:lang w:val="en-US"/>
        </w:rPr>
        <w:t>D</w:t>
      </w:r>
      <w:r w:rsidR="00826593" w:rsidRPr="00826593">
        <w:rPr>
          <w:rFonts w:ascii="Arial" w:hAnsi="Arial" w:cs="Arial"/>
          <w:vertAlign w:val="subscript"/>
        </w:rPr>
        <w:t>0</w:t>
      </w:r>
      <w:r w:rsidR="00826593" w:rsidRPr="00826593">
        <w:rPr>
          <w:rFonts w:ascii="Arial" w:hAnsi="Arial" w:cs="Arial"/>
        </w:rPr>
        <w:t xml:space="preserve"> </w:t>
      </w:r>
      <w:r w:rsidRPr="00826593">
        <w:rPr>
          <w:rFonts w:ascii="Arial" w:hAnsi="Arial" w:cs="Arial"/>
        </w:rPr>
        <w:t>- внутренний диаметр трубки образца после обжатия, мм;</w:t>
      </w:r>
    </w:p>
    <w:p w14:paraId="3D0C4102" w14:textId="3C2633FD" w:rsidR="00285A5A" w:rsidRPr="00826593" w:rsidRDefault="00B12A43" w:rsidP="00826593">
      <w:pPr>
        <w:spacing w:line="360" w:lineRule="auto"/>
        <w:rPr>
          <w:rFonts w:ascii="Arial" w:hAnsi="Arial" w:cs="Arial"/>
        </w:rPr>
      </w:pPr>
      <w:r w:rsidRPr="00B12A43">
        <w:rPr>
          <w:rFonts w:ascii="Arial" w:hAnsi="Arial" w:cs="Arial"/>
          <w:i/>
          <w:iCs/>
        </w:rPr>
        <w:t xml:space="preserve">      </w:t>
      </w:r>
      <w:r w:rsidR="00826593" w:rsidRPr="00B12A43">
        <w:rPr>
          <w:rFonts w:ascii="Arial" w:hAnsi="Arial" w:cs="Arial"/>
          <w:i/>
          <w:iCs/>
          <w:lang w:val="en-US"/>
        </w:rPr>
        <w:t>d</w:t>
      </w:r>
      <w:r w:rsidR="00826593" w:rsidRPr="00826593">
        <w:rPr>
          <w:rFonts w:ascii="Arial" w:hAnsi="Arial" w:cs="Arial"/>
        </w:rPr>
        <w:t xml:space="preserve"> </w:t>
      </w:r>
      <w:r w:rsidR="00285A5A" w:rsidRPr="00826593">
        <w:rPr>
          <w:rFonts w:ascii="Arial" w:hAnsi="Arial" w:cs="Arial"/>
        </w:rPr>
        <w:t>- диаметр стержня после обжатия, мм;</w:t>
      </w:r>
    </w:p>
    <w:p w14:paraId="1A26BEC6" w14:textId="1B0A3D3D" w:rsidR="00285A5A" w:rsidRPr="00826593" w:rsidRDefault="00B12A43" w:rsidP="00826593">
      <w:pPr>
        <w:spacing w:line="360" w:lineRule="auto"/>
        <w:rPr>
          <w:rFonts w:ascii="Arial" w:hAnsi="Arial" w:cs="Arial"/>
        </w:rPr>
      </w:pPr>
      <w:r w:rsidRPr="00B12A43">
        <w:rPr>
          <w:rFonts w:ascii="Arial" w:hAnsi="Arial" w:cs="Arial"/>
          <w:i/>
          <w:iCs/>
        </w:rPr>
        <w:t xml:space="preserve">      </w:t>
      </w:r>
      <w:r w:rsidR="00826593" w:rsidRPr="00B12A43">
        <w:rPr>
          <w:rFonts w:ascii="Arial" w:hAnsi="Arial" w:cs="Arial"/>
          <w:i/>
          <w:iCs/>
          <w:lang w:val="en-US"/>
        </w:rPr>
        <w:t>a</w:t>
      </w:r>
      <w:r w:rsidR="00826593" w:rsidRPr="00826593">
        <w:rPr>
          <w:rFonts w:ascii="Arial" w:hAnsi="Arial" w:cs="Arial"/>
        </w:rPr>
        <w:t xml:space="preserve"> </w:t>
      </w:r>
      <w:r w:rsidR="00285A5A" w:rsidRPr="00826593">
        <w:rPr>
          <w:rFonts w:ascii="Arial" w:hAnsi="Arial" w:cs="Arial"/>
        </w:rPr>
        <w:t>- наименьшее расстояние от внутренней поверхности трубки до самой удаленной точки на периметре стержня в плоскости измерения, мм.</w:t>
      </w:r>
    </w:p>
    <w:p w14:paraId="5B716BA0" w14:textId="730A151C" w:rsidR="00285A5A" w:rsidRPr="00826593" w:rsidRDefault="00285A5A" w:rsidP="00B12A43">
      <w:pPr>
        <w:spacing w:line="360" w:lineRule="auto"/>
        <w:ind w:firstLine="510"/>
        <w:rPr>
          <w:rFonts w:ascii="Arial" w:hAnsi="Arial" w:cs="Arial"/>
        </w:rPr>
      </w:pPr>
      <w:r w:rsidRPr="00826593">
        <w:rPr>
          <w:rFonts w:ascii="Arial" w:hAnsi="Arial" w:cs="Arial"/>
        </w:rPr>
        <w:t>Из полученной заготовки с одного конца вырезают образец длиной (50,0±0,2)</w:t>
      </w:r>
      <w:r w:rsidR="00633FAC">
        <w:rPr>
          <w:rFonts w:ascii="Arial" w:hAnsi="Arial" w:cs="Arial"/>
        </w:rPr>
        <w:t> </w:t>
      </w:r>
      <w:r w:rsidRPr="00826593">
        <w:rPr>
          <w:rFonts w:ascii="Arial" w:hAnsi="Arial" w:cs="Arial"/>
        </w:rPr>
        <w:t>мм. При подрезке образцов на токарном станке не допускаются заусенцы на трубке, наличие металлической стружки и загрязнений на торцах образца.</w:t>
      </w:r>
    </w:p>
    <w:p w14:paraId="293AADB9" w14:textId="096AC19F" w:rsidR="00285A5A" w:rsidRDefault="00285A5A" w:rsidP="00B12A43">
      <w:pPr>
        <w:spacing w:line="360" w:lineRule="auto"/>
        <w:ind w:firstLine="510"/>
        <w:rPr>
          <w:rFonts w:ascii="Arial" w:hAnsi="Arial" w:cs="Arial"/>
        </w:rPr>
      </w:pPr>
      <w:r w:rsidRPr="00B12A43">
        <w:rPr>
          <w:rFonts w:ascii="Arial" w:hAnsi="Arial" w:cs="Arial"/>
        </w:rPr>
        <w:t xml:space="preserve">Внутренний диаметр трубки образца </w:t>
      </w:r>
      <w:r w:rsidR="00B12A43" w:rsidRPr="00B12A43">
        <w:rPr>
          <w:rFonts w:ascii="Arial" w:hAnsi="Arial" w:cs="Arial"/>
          <w:i/>
          <w:iCs/>
          <w:lang w:val="en-US"/>
        </w:rPr>
        <w:t>D</w:t>
      </w:r>
      <w:r w:rsidR="00B12A43" w:rsidRPr="00B12A43">
        <w:rPr>
          <w:rFonts w:ascii="Arial" w:hAnsi="Arial" w:cs="Arial"/>
          <w:vertAlign w:val="subscript"/>
        </w:rPr>
        <w:t>0</w:t>
      </w:r>
      <w:r w:rsidR="00633FAC">
        <w:rPr>
          <w:rFonts w:ascii="Arial" w:hAnsi="Arial" w:cs="Arial"/>
        </w:rPr>
        <w:t>, мм,</w:t>
      </w:r>
      <w:r w:rsidRPr="00B12A43">
        <w:rPr>
          <w:rFonts w:ascii="Arial" w:hAnsi="Arial" w:cs="Arial"/>
        </w:rPr>
        <w:t xml:space="preserve"> вычисляют по формуле</w:t>
      </w:r>
    </w:p>
    <w:p w14:paraId="24B1D7F2" w14:textId="363D771D" w:rsidR="00B12A43" w:rsidRPr="00B12A43" w:rsidRDefault="00D72809" w:rsidP="00B12A43">
      <w:pPr>
        <w:spacing w:line="360" w:lineRule="auto"/>
        <w:ind w:firstLine="510"/>
        <w:jc w:val="center"/>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0</m:t>
            </m:r>
          </m:sub>
        </m:sSub>
        <m:r>
          <w:rPr>
            <w:rFonts w:ascii="Cambria Math" w:hAnsi="Cambria Math" w:cs="Arial"/>
          </w:rPr>
          <m:t>=</m:t>
        </m:r>
        <m:f>
          <m:fPr>
            <m:ctrlPr>
              <w:rPr>
                <w:rFonts w:ascii="Cambria Math" w:hAnsi="Cambria Math" w:cs="Arial"/>
                <w:i/>
              </w:rPr>
            </m:ctrlPr>
          </m:fPr>
          <m:num>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D</m:t>
                    </m:r>
                  </m:e>
                  <m:sub>
                    <m:r>
                      <w:rPr>
                        <w:rFonts w:ascii="Cambria Math" w:hAnsi="Cambria Math" w:cs="Arial"/>
                      </w:rPr>
                      <m:t>H</m:t>
                    </m:r>
                  </m:sub>
                  <m:sup>
                    <m:r>
                      <w:rPr>
                        <w:rFonts w:ascii="Cambria Math" w:hAnsi="Cambria Math" w:cs="Arial"/>
                      </w:rPr>
                      <m:t>'2</m:t>
                    </m:r>
                  </m:sup>
                </m:sSubSup>
                <m:r>
                  <w:rPr>
                    <w:rFonts w:ascii="Cambria Math" w:hAnsi="Cambria Math" w:cs="Arial"/>
                  </w:rPr>
                  <m:t>∙</m:t>
                </m:r>
                <m:r>
                  <w:rPr>
                    <w:rFonts w:ascii="Cambria Math" w:hAnsi="Cambria Math" w:cs="Arial"/>
                  </w:rPr>
                  <m:t>A</m:t>
                </m:r>
                <m:r>
                  <w:rPr>
                    <w:rFonts w:ascii="Cambria Math" w:hAnsi="Cambria Math" w:cs="Arial"/>
                  </w:rPr>
                  <m:t>+</m:t>
                </m:r>
                <m:sSubSup>
                  <m:sSubSupPr>
                    <m:ctrlPr>
                      <w:rPr>
                        <w:rFonts w:ascii="Cambria Math" w:hAnsi="Cambria Math" w:cs="Arial"/>
                        <w:i/>
                      </w:rPr>
                    </m:ctrlPr>
                  </m:sSubSupPr>
                  <m:e>
                    <m:r>
                      <w:rPr>
                        <w:rFonts w:ascii="Cambria Math" w:hAnsi="Cambria Math" w:cs="Arial"/>
                      </w:rPr>
                      <m:t>D</m:t>
                    </m:r>
                  </m:e>
                  <m:sub>
                    <m:r>
                      <w:rPr>
                        <w:rFonts w:ascii="Cambria Math" w:hAnsi="Cambria Math" w:cs="Arial"/>
                      </w:rPr>
                      <m:t>B</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D</m:t>
                    </m:r>
                  </m:e>
                  <m:sub>
                    <m:r>
                      <w:rPr>
                        <w:rFonts w:ascii="Cambria Math" w:hAnsi="Cambria Math" w:cs="Arial"/>
                      </w:rPr>
                      <m:t>H</m:t>
                    </m:r>
                  </m:sub>
                  <m:sup>
                    <m:r>
                      <w:rPr>
                        <w:rFonts w:ascii="Cambria Math" w:hAnsi="Cambria Math" w:cs="Arial"/>
                      </w:rPr>
                      <m:t>2</m:t>
                    </m:r>
                  </m:sup>
                </m:sSubSup>
              </m:e>
            </m:rad>
          </m:num>
          <m:den>
            <m:r>
              <w:rPr>
                <w:rFonts w:ascii="Cambria Math" w:hAnsi="Cambria Math" w:cs="Arial"/>
              </w:rPr>
              <m:t>A</m:t>
            </m:r>
          </m:den>
        </m:f>
      </m:oMath>
      <w:r w:rsidR="00B12A43">
        <w:rPr>
          <w:rFonts w:ascii="Arial" w:hAnsi="Arial" w:cs="Arial"/>
        </w:rPr>
        <w:t>,                     (2)</w:t>
      </w:r>
    </w:p>
    <w:p w14:paraId="2EDAC43B" w14:textId="16BBED27" w:rsidR="00285A5A" w:rsidRPr="007F3955" w:rsidRDefault="00285A5A" w:rsidP="007F3955">
      <w:pPr>
        <w:spacing w:line="360" w:lineRule="auto"/>
        <w:rPr>
          <w:rFonts w:ascii="Arial" w:hAnsi="Arial" w:cs="Arial"/>
        </w:rPr>
      </w:pPr>
      <w:r w:rsidRPr="007F3955">
        <w:rPr>
          <w:rFonts w:ascii="Arial" w:hAnsi="Arial" w:cs="Arial"/>
        </w:rPr>
        <w:t xml:space="preserve">где </w:t>
      </w:r>
      <w:r w:rsidR="007F3955" w:rsidRPr="007F3955">
        <w:rPr>
          <w:rFonts w:ascii="Arial" w:hAnsi="Arial" w:cs="Arial"/>
          <w:i/>
          <w:iCs/>
          <w:lang w:val="en-US"/>
        </w:rPr>
        <w:t>D</w:t>
      </w:r>
      <w:r w:rsidR="007F3955" w:rsidRPr="007F3955">
        <w:rPr>
          <w:rFonts w:ascii="Arial" w:hAnsi="Arial" w:cs="Arial"/>
          <w:vertAlign w:val="subscript"/>
        </w:rPr>
        <w:t>0</w:t>
      </w:r>
      <w:r w:rsidR="007F3955" w:rsidRPr="007F3955">
        <w:rPr>
          <w:rFonts w:ascii="Arial" w:hAnsi="Arial" w:cs="Arial"/>
        </w:rPr>
        <w:t xml:space="preserve"> </w:t>
      </w:r>
      <w:r w:rsidRPr="007F3955">
        <w:rPr>
          <w:rFonts w:ascii="Arial" w:hAnsi="Arial" w:cs="Arial"/>
        </w:rPr>
        <w:t>- наружный диаметр заготовки после обжатия, мм;</w:t>
      </w:r>
    </w:p>
    <w:p w14:paraId="19A6E786" w14:textId="762E46B3" w:rsidR="00285A5A" w:rsidRPr="007F3955" w:rsidRDefault="007F3955" w:rsidP="007F3955">
      <w:pPr>
        <w:spacing w:line="360" w:lineRule="auto"/>
        <w:rPr>
          <w:rFonts w:ascii="Arial" w:hAnsi="Arial" w:cs="Arial"/>
        </w:rPr>
      </w:pPr>
      <w:r w:rsidRPr="007F3955">
        <w:rPr>
          <w:rFonts w:ascii="Arial" w:hAnsi="Arial" w:cs="Arial"/>
        </w:rPr>
        <w:t xml:space="preserve">      </w:t>
      </w:r>
      <m:oMath>
        <m:r>
          <w:rPr>
            <w:rFonts w:ascii="Cambria Math" w:hAnsi="Cambria Math" w:cs="Arial"/>
          </w:rPr>
          <m:t>A=</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num>
          <m:den>
            <m:r>
              <w:rPr>
                <w:rFonts w:ascii="Cambria Math" w:hAnsi="Cambria Math" w:cs="Arial"/>
              </w:rPr>
              <m:t>L</m:t>
            </m:r>
          </m:den>
        </m:f>
      </m:oMath>
      <w:r w:rsidRPr="007F3955">
        <w:rPr>
          <w:rFonts w:ascii="Arial" w:hAnsi="Arial" w:cs="Arial"/>
        </w:rPr>
        <w:t xml:space="preserve"> </w:t>
      </w:r>
      <w:r w:rsidR="00285A5A" w:rsidRPr="007F3955">
        <w:rPr>
          <w:rFonts w:ascii="Arial" w:hAnsi="Arial" w:cs="Arial"/>
        </w:rPr>
        <w:t>- отношение длины заготовки трубы после обжатия к длине заготовки до обжатия;</w:t>
      </w:r>
    </w:p>
    <w:p w14:paraId="330CBC39" w14:textId="2C0F9E27" w:rsidR="00285A5A" w:rsidRPr="007F3955" w:rsidRDefault="007F3955" w:rsidP="007F3955">
      <w:pPr>
        <w:spacing w:line="360" w:lineRule="auto"/>
        <w:rPr>
          <w:rFonts w:ascii="Arial" w:hAnsi="Arial" w:cs="Arial"/>
        </w:rPr>
      </w:pPr>
      <w:r w:rsidRPr="007F3955">
        <w:rPr>
          <w:rFonts w:ascii="Arial" w:hAnsi="Arial" w:cs="Arial"/>
          <w:i/>
          <w:iCs/>
        </w:rPr>
        <w:t xml:space="preserve">      </w:t>
      </w:r>
      <w:r w:rsidRPr="007F3955">
        <w:rPr>
          <w:rFonts w:ascii="Arial" w:hAnsi="Arial" w:cs="Arial"/>
          <w:i/>
          <w:iCs/>
          <w:lang w:val="en-US"/>
        </w:rPr>
        <w:t>D</w:t>
      </w:r>
      <w:r w:rsidRPr="007F3955">
        <w:rPr>
          <w:rFonts w:ascii="Arial" w:hAnsi="Arial" w:cs="Arial"/>
          <w:vertAlign w:val="subscript"/>
          <w:lang w:val="en-US"/>
        </w:rPr>
        <w:t>B</w:t>
      </w:r>
      <w:r w:rsidRPr="007F3955">
        <w:rPr>
          <w:rFonts w:ascii="Arial" w:hAnsi="Arial" w:cs="Arial"/>
        </w:rPr>
        <w:t xml:space="preserve"> </w:t>
      </w:r>
      <w:r w:rsidR="00285A5A" w:rsidRPr="007F3955">
        <w:rPr>
          <w:rFonts w:ascii="Arial" w:hAnsi="Arial" w:cs="Arial"/>
        </w:rPr>
        <w:t xml:space="preserve">- внутренний диаметр трубы до обжатия, </w:t>
      </w:r>
      <w:proofErr w:type="gramStart"/>
      <w:r w:rsidR="00285A5A" w:rsidRPr="007F3955">
        <w:rPr>
          <w:rFonts w:ascii="Arial" w:hAnsi="Arial" w:cs="Arial"/>
        </w:rPr>
        <w:t>мм;</w:t>
      </w:r>
      <w:proofErr w:type="gramEnd"/>
    </w:p>
    <w:p w14:paraId="0A9DA78F" w14:textId="3B62EE84" w:rsidR="00285A5A" w:rsidRPr="007F3955" w:rsidRDefault="007F3955" w:rsidP="007F3955">
      <w:pPr>
        <w:spacing w:line="360" w:lineRule="auto"/>
        <w:rPr>
          <w:rFonts w:ascii="Arial" w:hAnsi="Arial" w:cs="Arial"/>
        </w:rPr>
      </w:pPr>
      <w:r w:rsidRPr="007F3955">
        <w:rPr>
          <w:rFonts w:ascii="Arial" w:hAnsi="Arial" w:cs="Arial"/>
          <w:i/>
          <w:iCs/>
        </w:rPr>
        <w:t xml:space="preserve">      </w:t>
      </w:r>
      <w:r w:rsidRPr="007F3955">
        <w:rPr>
          <w:rFonts w:ascii="Arial" w:hAnsi="Arial" w:cs="Arial"/>
          <w:i/>
          <w:iCs/>
          <w:lang w:val="en-US"/>
        </w:rPr>
        <w:t>D</w:t>
      </w:r>
      <w:r w:rsidRPr="007F3955">
        <w:rPr>
          <w:rFonts w:ascii="Arial" w:hAnsi="Arial" w:cs="Arial"/>
          <w:vertAlign w:val="subscript"/>
          <w:lang w:val="en-US"/>
        </w:rPr>
        <w:t>H</w:t>
      </w:r>
      <w:r w:rsidRPr="007F3955">
        <w:rPr>
          <w:rFonts w:ascii="Arial" w:hAnsi="Arial" w:cs="Arial"/>
        </w:rPr>
        <w:t xml:space="preserve"> </w:t>
      </w:r>
      <w:r w:rsidR="00285A5A" w:rsidRPr="007F3955">
        <w:rPr>
          <w:rFonts w:ascii="Arial" w:hAnsi="Arial" w:cs="Arial"/>
        </w:rPr>
        <w:t>- наружный диаметр трубы до обжатия, мм.</w:t>
      </w:r>
    </w:p>
    <w:p w14:paraId="5D31CC0D" w14:textId="77777777" w:rsidR="00285A5A" w:rsidRPr="007F3955" w:rsidRDefault="00285A5A" w:rsidP="007F3955">
      <w:pPr>
        <w:spacing w:line="360" w:lineRule="auto"/>
        <w:ind w:firstLine="510"/>
        <w:rPr>
          <w:rFonts w:ascii="Arial" w:hAnsi="Arial" w:cs="Arial"/>
        </w:rPr>
      </w:pPr>
      <w:r w:rsidRPr="007F3955">
        <w:rPr>
          <w:rFonts w:ascii="Arial" w:hAnsi="Arial" w:cs="Arial"/>
        </w:rPr>
        <w:t>Допускается определение внутреннего диаметра трубки другими методами, обеспечивающими требуемую точность (погрешность не выше 0,05 мм).</w:t>
      </w:r>
    </w:p>
    <w:p w14:paraId="5A6DE3EA" w14:textId="5DEC935A" w:rsidR="00285A5A" w:rsidRPr="007F3955" w:rsidRDefault="007F3955" w:rsidP="007F3955">
      <w:pPr>
        <w:spacing w:line="360" w:lineRule="auto"/>
        <w:ind w:firstLine="510"/>
        <w:rPr>
          <w:rFonts w:ascii="Arial" w:hAnsi="Arial" w:cs="Arial"/>
        </w:rPr>
      </w:pPr>
      <w:r w:rsidRPr="00633FAC">
        <w:rPr>
          <w:rFonts w:ascii="Arial" w:hAnsi="Arial" w:cs="Arial"/>
        </w:rPr>
        <w:t>6</w:t>
      </w:r>
      <w:r w:rsidR="00285A5A" w:rsidRPr="007F3955">
        <w:rPr>
          <w:rFonts w:ascii="Arial" w:hAnsi="Arial" w:cs="Arial"/>
        </w:rPr>
        <w:t>.</w:t>
      </w:r>
      <w:r w:rsidR="0099013B" w:rsidRPr="00633FAC">
        <w:rPr>
          <w:rFonts w:ascii="Arial" w:hAnsi="Arial" w:cs="Arial"/>
        </w:rPr>
        <w:t>1</w:t>
      </w:r>
      <w:r w:rsidR="00285A5A" w:rsidRPr="007F3955">
        <w:rPr>
          <w:rFonts w:ascii="Arial" w:hAnsi="Arial" w:cs="Arial"/>
        </w:rPr>
        <w:t>.3. Проведение испытания</w:t>
      </w:r>
    </w:p>
    <w:p w14:paraId="44CD7601" w14:textId="77777777" w:rsidR="00285A5A" w:rsidRPr="007F3955" w:rsidRDefault="00285A5A" w:rsidP="007F3955">
      <w:pPr>
        <w:spacing w:line="360" w:lineRule="auto"/>
        <w:ind w:firstLine="510"/>
        <w:rPr>
          <w:rFonts w:ascii="Arial" w:hAnsi="Arial" w:cs="Arial"/>
        </w:rPr>
      </w:pPr>
      <w:r w:rsidRPr="007F3955">
        <w:rPr>
          <w:rFonts w:ascii="Arial" w:hAnsi="Arial" w:cs="Arial"/>
        </w:rPr>
        <w:t xml:space="preserve">Образцы помещают в кассету и фиксируют, в центральное отверстие вставляют термоэлектрический преобразователь. Кассету с образцами и </w:t>
      </w:r>
      <w:r w:rsidRPr="007F3955">
        <w:rPr>
          <w:rFonts w:ascii="Arial" w:hAnsi="Arial" w:cs="Arial"/>
        </w:rPr>
        <w:lastRenderedPageBreak/>
        <w:t xml:space="preserve">термоэлектрический преобразователь помещают в изотермическую зону печи и подключают к переключателю. При установке образцов в печь не допускается контакт стержней между собой и с керамикой печи в зоне температур выше 500 °С. Допускается </w:t>
      </w:r>
      <w:proofErr w:type="spellStart"/>
      <w:r w:rsidRPr="007F3955">
        <w:rPr>
          <w:rFonts w:ascii="Arial" w:hAnsi="Arial" w:cs="Arial"/>
        </w:rPr>
        <w:t>бескассетная</w:t>
      </w:r>
      <w:proofErr w:type="spellEnd"/>
      <w:r w:rsidRPr="007F3955">
        <w:rPr>
          <w:rFonts w:ascii="Arial" w:hAnsi="Arial" w:cs="Arial"/>
        </w:rPr>
        <w:t xml:space="preserve"> установка образцов в строго изотермической зоне печи. Доводят температуру в печи до 1000 °С и выдерживают ее в течение 1 ч. После этого поочередно измеряют электросопротивление каждого образца и одновременно определяют температуру в печи с погрешностью не более 5 °С. Снижают температуру в печи до 800 °С, выдерживают в течение 1 ч и проводят соответствующие измерения.</w:t>
      </w:r>
    </w:p>
    <w:p w14:paraId="1934D0B8" w14:textId="751B3021" w:rsidR="00285A5A" w:rsidRPr="007F3955" w:rsidRDefault="007F3955" w:rsidP="007F3955">
      <w:pPr>
        <w:spacing w:line="360" w:lineRule="auto"/>
        <w:ind w:firstLine="510"/>
        <w:rPr>
          <w:rFonts w:ascii="Arial" w:hAnsi="Arial" w:cs="Arial"/>
        </w:rPr>
      </w:pPr>
      <w:r w:rsidRPr="00E44464">
        <w:rPr>
          <w:rFonts w:ascii="Arial" w:hAnsi="Arial" w:cs="Arial"/>
        </w:rPr>
        <w:t>6</w:t>
      </w:r>
      <w:r w:rsidR="00285A5A" w:rsidRPr="007F3955">
        <w:rPr>
          <w:rFonts w:ascii="Arial" w:hAnsi="Arial" w:cs="Arial"/>
        </w:rPr>
        <w:t>.</w:t>
      </w:r>
      <w:r w:rsidR="0099013B" w:rsidRPr="00633FAC">
        <w:rPr>
          <w:rFonts w:ascii="Arial" w:hAnsi="Arial" w:cs="Arial"/>
        </w:rPr>
        <w:t>1</w:t>
      </w:r>
      <w:r w:rsidR="00285A5A" w:rsidRPr="007F3955">
        <w:rPr>
          <w:rFonts w:ascii="Arial" w:hAnsi="Arial" w:cs="Arial"/>
        </w:rPr>
        <w:t>.4. Обработка результатов</w:t>
      </w:r>
    </w:p>
    <w:p w14:paraId="1A37D9D8" w14:textId="6E0031BE" w:rsidR="00285A5A" w:rsidRDefault="00285A5A" w:rsidP="007F3955">
      <w:pPr>
        <w:spacing w:line="360" w:lineRule="auto"/>
        <w:ind w:firstLine="510"/>
        <w:rPr>
          <w:rFonts w:ascii="Arial" w:hAnsi="Arial" w:cs="Arial"/>
        </w:rPr>
      </w:pPr>
      <w:r w:rsidRPr="007F3955">
        <w:rPr>
          <w:rFonts w:ascii="Arial" w:hAnsi="Arial" w:cs="Arial"/>
        </w:rPr>
        <w:t>Удельное объемное сопротивление порошка</w:t>
      </w:r>
      <w:r w:rsidR="00E44464" w:rsidRPr="00E44464">
        <w:rPr>
          <w:rFonts w:ascii="Arial" w:hAnsi="Arial" w:cs="Arial"/>
        </w:rPr>
        <w:t xml:space="preserve"> </w:t>
      </w:r>
      <w:r w:rsidR="00E44464" w:rsidRPr="00E44464">
        <w:rPr>
          <w:rFonts w:ascii="Arial" w:hAnsi="Arial" w:cs="Arial"/>
          <w:i/>
          <w:iCs/>
        </w:rPr>
        <w:t>ρ</w:t>
      </w:r>
      <w:r w:rsidRPr="007F3955">
        <w:rPr>
          <w:rFonts w:ascii="Arial" w:hAnsi="Arial" w:cs="Arial"/>
        </w:rPr>
        <w:t xml:space="preserve">, </w:t>
      </w:r>
      <w:proofErr w:type="spellStart"/>
      <w:r w:rsidRPr="007F3955">
        <w:rPr>
          <w:rFonts w:ascii="Arial" w:hAnsi="Arial" w:cs="Arial"/>
        </w:rPr>
        <w:t>Ом·см</w:t>
      </w:r>
      <w:proofErr w:type="spellEnd"/>
      <w:r w:rsidRPr="007F3955">
        <w:rPr>
          <w:rFonts w:ascii="Arial" w:hAnsi="Arial" w:cs="Arial"/>
        </w:rPr>
        <w:t>, вычисляют по формуле</w:t>
      </w:r>
    </w:p>
    <w:p w14:paraId="18813080" w14:textId="4FDA7E1D" w:rsidR="00E44464" w:rsidRPr="00E44464" w:rsidRDefault="00E44464" w:rsidP="00E44464">
      <w:pPr>
        <w:spacing w:line="360" w:lineRule="auto"/>
        <w:ind w:firstLine="510"/>
        <w:jc w:val="center"/>
        <w:rPr>
          <w:rFonts w:ascii="Arial" w:hAnsi="Arial" w:cs="Arial"/>
          <w:iCs/>
        </w:rPr>
      </w:pPr>
      <m:oMath>
        <m:r>
          <w:rPr>
            <w:rFonts w:ascii="Cambria Math" w:hAnsi="Cambria Math" w:cs="Arial"/>
          </w:rPr>
          <m:t>ρ=R∙</m:t>
        </m:r>
        <m:f>
          <m:fPr>
            <m:ctrlPr>
              <w:rPr>
                <w:rFonts w:ascii="Cambria Math" w:hAnsi="Cambria Math" w:cs="Arial"/>
                <w:i/>
              </w:rPr>
            </m:ctrlPr>
          </m:fPr>
          <m:num>
            <m:r>
              <w:rPr>
                <w:rFonts w:ascii="Cambria Math" w:hAnsi="Cambria Math" w:cs="Arial"/>
              </w:rPr>
              <m:t>2πL</m:t>
            </m:r>
          </m:num>
          <m:den>
            <m:func>
              <m:funcPr>
                <m:ctrlPr>
                  <w:rPr>
                    <w:rFonts w:ascii="Cambria Math" w:hAnsi="Cambria Math" w:cs="Arial"/>
                    <w:i/>
                  </w:rPr>
                </m:ctrlPr>
              </m:funcPr>
              <m:fName>
                <m:r>
                  <m:rPr>
                    <m:sty m:val="p"/>
                  </m:rPr>
                  <w:rPr>
                    <w:rFonts w:ascii="Cambria Math" w:hAnsi="Cambria Math" w:cs="Arial"/>
                  </w:rPr>
                  <m:t>ln</m:t>
                </m:r>
              </m:fName>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m:t>
                        </m:r>
                      </m:e>
                      <m:sub>
                        <m:r>
                          <w:rPr>
                            <w:rFonts w:ascii="Cambria Math" w:hAnsi="Cambria Math" w:cs="Arial"/>
                          </w:rPr>
                          <m:t>0</m:t>
                        </m:r>
                      </m:sub>
                    </m:sSub>
                  </m:num>
                  <m:den>
                    <m:r>
                      <w:rPr>
                        <w:rFonts w:ascii="Cambria Math" w:hAnsi="Cambria Math" w:cs="Arial"/>
                      </w:rPr>
                      <m:t>d</m:t>
                    </m:r>
                  </m:den>
                </m:f>
              </m:e>
            </m:func>
          </m:den>
        </m:f>
      </m:oMath>
      <w:proofErr w:type="gramStart"/>
      <w:r>
        <w:rPr>
          <w:rFonts w:ascii="Arial" w:hAnsi="Arial" w:cs="Arial"/>
          <w:iCs/>
        </w:rPr>
        <w:t xml:space="preserve">,   </w:t>
      </w:r>
      <w:proofErr w:type="gramEnd"/>
      <w:r>
        <w:rPr>
          <w:rFonts w:ascii="Arial" w:hAnsi="Arial" w:cs="Arial"/>
          <w:iCs/>
        </w:rPr>
        <w:t xml:space="preserve">                       (3)</w:t>
      </w:r>
    </w:p>
    <w:p w14:paraId="114D34BC" w14:textId="3619DB91" w:rsidR="00285A5A" w:rsidRPr="00E44464" w:rsidRDefault="00285A5A" w:rsidP="00E44464">
      <w:pPr>
        <w:spacing w:line="360" w:lineRule="auto"/>
        <w:rPr>
          <w:rFonts w:ascii="Arial" w:hAnsi="Arial" w:cs="Arial"/>
        </w:rPr>
      </w:pPr>
      <w:r w:rsidRPr="00E44464">
        <w:rPr>
          <w:rFonts w:ascii="Arial" w:hAnsi="Arial" w:cs="Arial"/>
        </w:rPr>
        <w:t xml:space="preserve">где </w:t>
      </w:r>
      <w:r w:rsidR="00E44464" w:rsidRPr="00E44464">
        <w:rPr>
          <w:rFonts w:ascii="Arial" w:hAnsi="Arial" w:cs="Arial"/>
          <w:i/>
          <w:iCs/>
          <w:lang w:val="en-US"/>
        </w:rPr>
        <w:t>R</w:t>
      </w:r>
      <w:r w:rsidR="00E44464" w:rsidRPr="00E44464">
        <w:rPr>
          <w:rFonts w:ascii="Arial" w:hAnsi="Arial" w:cs="Arial"/>
        </w:rPr>
        <w:t xml:space="preserve"> </w:t>
      </w:r>
      <w:r w:rsidRPr="00E44464">
        <w:rPr>
          <w:rFonts w:ascii="Arial" w:hAnsi="Arial" w:cs="Arial"/>
        </w:rPr>
        <w:t>- электрическое сопротивление образца, Ом;</w:t>
      </w:r>
    </w:p>
    <w:p w14:paraId="59ECCFFC" w14:textId="57676308" w:rsidR="00285A5A" w:rsidRPr="00E44464" w:rsidRDefault="00E44464" w:rsidP="00E44464">
      <w:pPr>
        <w:spacing w:line="360" w:lineRule="auto"/>
        <w:rPr>
          <w:rFonts w:ascii="Arial" w:hAnsi="Arial" w:cs="Arial"/>
        </w:rPr>
      </w:pPr>
      <w:r w:rsidRPr="00E44464">
        <w:rPr>
          <w:rFonts w:ascii="Arial" w:hAnsi="Arial" w:cs="Arial"/>
          <w:i/>
          <w:iCs/>
        </w:rPr>
        <w:t xml:space="preserve">      </w:t>
      </w:r>
      <w:r w:rsidRPr="00E44464">
        <w:rPr>
          <w:rFonts w:ascii="Arial" w:hAnsi="Arial" w:cs="Arial"/>
          <w:i/>
          <w:iCs/>
          <w:lang w:val="en-US"/>
        </w:rPr>
        <w:t>L</w:t>
      </w:r>
      <w:r w:rsidRPr="00E44464">
        <w:rPr>
          <w:rFonts w:ascii="Arial" w:hAnsi="Arial" w:cs="Arial"/>
        </w:rPr>
        <w:t xml:space="preserve"> </w:t>
      </w:r>
      <w:r w:rsidR="00285A5A" w:rsidRPr="00E44464">
        <w:rPr>
          <w:rFonts w:ascii="Arial" w:hAnsi="Arial" w:cs="Arial"/>
        </w:rPr>
        <w:t xml:space="preserve">- длина образца, </w:t>
      </w:r>
      <w:proofErr w:type="gramStart"/>
      <w:r w:rsidR="00285A5A" w:rsidRPr="00E44464">
        <w:rPr>
          <w:rFonts w:ascii="Arial" w:hAnsi="Arial" w:cs="Arial"/>
        </w:rPr>
        <w:t>см;</w:t>
      </w:r>
      <w:proofErr w:type="gramEnd"/>
    </w:p>
    <w:p w14:paraId="6CF3DF85" w14:textId="4D7BD2C6" w:rsidR="00285A5A" w:rsidRPr="00E44464" w:rsidRDefault="00E44464" w:rsidP="00E44464">
      <w:pPr>
        <w:spacing w:line="360" w:lineRule="auto"/>
        <w:rPr>
          <w:rFonts w:ascii="Arial" w:hAnsi="Arial" w:cs="Arial"/>
        </w:rPr>
      </w:pPr>
      <w:r w:rsidRPr="00E44464">
        <w:rPr>
          <w:rFonts w:ascii="Arial" w:hAnsi="Arial" w:cs="Arial"/>
          <w:i/>
          <w:iCs/>
        </w:rPr>
        <w:t xml:space="preserve">      </w:t>
      </w:r>
      <w:r w:rsidRPr="00E44464">
        <w:rPr>
          <w:rFonts w:ascii="Arial" w:hAnsi="Arial" w:cs="Arial"/>
          <w:i/>
          <w:iCs/>
          <w:lang w:val="en-US"/>
        </w:rPr>
        <w:t>D</w:t>
      </w:r>
      <w:r w:rsidRPr="00E44464">
        <w:rPr>
          <w:rFonts w:ascii="Arial" w:hAnsi="Arial" w:cs="Arial"/>
          <w:vertAlign w:val="subscript"/>
        </w:rPr>
        <w:t>0</w:t>
      </w:r>
      <w:r w:rsidRPr="00E44464">
        <w:rPr>
          <w:rFonts w:ascii="Arial" w:hAnsi="Arial" w:cs="Arial"/>
        </w:rPr>
        <w:t xml:space="preserve"> </w:t>
      </w:r>
      <w:r w:rsidR="00285A5A" w:rsidRPr="00E44464">
        <w:rPr>
          <w:rFonts w:ascii="Arial" w:hAnsi="Arial" w:cs="Arial"/>
        </w:rPr>
        <w:t xml:space="preserve">- внутренний диаметр трубки образца, </w:t>
      </w:r>
      <w:proofErr w:type="gramStart"/>
      <w:r w:rsidR="00285A5A" w:rsidRPr="00E44464">
        <w:rPr>
          <w:rFonts w:ascii="Arial" w:hAnsi="Arial" w:cs="Arial"/>
        </w:rPr>
        <w:t>мм;</w:t>
      </w:r>
      <w:proofErr w:type="gramEnd"/>
    </w:p>
    <w:p w14:paraId="62D2DD83" w14:textId="0AEC51CE" w:rsidR="00285A5A" w:rsidRPr="00E44464" w:rsidRDefault="00E44464" w:rsidP="00E44464">
      <w:pPr>
        <w:spacing w:line="360" w:lineRule="auto"/>
        <w:rPr>
          <w:rFonts w:ascii="Arial" w:hAnsi="Arial" w:cs="Arial"/>
        </w:rPr>
      </w:pPr>
      <w:r w:rsidRPr="00E44464">
        <w:rPr>
          <w:rFonts w:ascii="Arial" w:hAnsi="Arial" w:cs="Arial"/>
          <w:i/>
          <w:iCs/>
        </w:rPr>
        <w:t xml:space="preserve">     </w:t>
      </w:r>
      <w:r w:rsidR="00AB4F6F" w:rsidRPr="00AB4F6F">
        <w:rPr>
          <w:rFonts w:ascii="Arial" w:hAnsi="Arial" w:cs="Arial"/>
          <w:i/>
          <w:iCs/>
        </w:rPr>
        <w:t xml:space="preserve"> </w:t>
      </w:r>
      <w:r w:rsidRPr="00E44464">
        <w:rPr>
          <w:rFonts w:ascii="Arial" w:hAnsi="Arial" w:cs="Arial"/>
          <w:i/>
          <w:iCs/>
          <w:lang w:val="en-US"/>
        </w:rPr>
        <w:t>d</w:t>
      </w:r>
      <w:r w:rsidRPr="00E44464">
        <w:rPr>
          <w:rFonts w:ascii="Arial" w:hAnsi="Arial" w:cs="Arial"/>
        </w:rPr>
        <w:t xml:space="preserve"> </w:t>
      </w:r>
      <w:r w:rsidR="00285A5A" w:rsidRPr="00E44464">
        <w:rPr>
          <w:rFonts w:ascii="Arial" w:hAnsi="Arial" w:cs="Arial"/>
        </w:rPr>
        <w:t>- диаметр стержня после обжатия, мм.</w:t>
      </w:r>
    </w:p>
    <w:p w14:paraId="4E88CF85" w14:textId="0E15E5F6" w:rsidR="00285A5A" w:rsidRDefault="00285A5A" w:rsidP="00AB4F6F">
      <w:pPr>
        <w:spacing w:line="360" w:lineRule="auto"/>
        <w:ind w:firstLine="510"/>
        <w:rPr>
          <w:rFonts w:ascii="Arial" w:hAnsi="Arial" w:cs="Arial"/>
        </w:rPr>
      </w:pPr>
      <w:r w:rsidRPr="00AB4F6F">
        <w:rPr>
          <w:rFonts w:ascii="Arial" w:hAnsi="Arial" w:cs="Arial"/>
        </w:rPr>
        <w:t>При измерении электрического сопротивления образцов при ненормированной температуре пересчитывают полученные значения по формуле</w:t>
      </w:r>
    </w:p>
    <w:p w14:paraId="7923BEC5" w14:textId="25068ECC" w:rsidR="00AB4F6F" w:rsidRPr="00AB4F6F" w:rsidRDefault="00AB4F6F" w:rsidP="00AB4F6F">
      <w:pPr>
        <w:spacing w:line="360" w:lineRule="auto"/>
        <w:ind w:firstLine="510"/>
        <w:jc w:val="center"/>
        <w:rPr>
          <w:rFonts w:ascii="Arial" w:hAnsi="Arial" w:cs="Arial"/>
          <w:i/>
        </w:rPr>
      </w:pPr>
      <m:oMath>
        <m:r>
          <w:rPr>
            <w:rFonts w:ascii="Cambria Math" w:hAnsi="Cambria Math" w:cs="Arial"/>
          </w:rPr>
          <m:t>R=</m:t>
        </m:r>
        <m:sSub>
          <m:sSubPr>
            <m:ctrlPr>
              <w:rPr>
                <w:rFonts w:ascii="Cambria Math" w:hAnsi="Cambria Math" w:cs="Arial"/>
                <w:i/>
              </w:rPr>
            </m:ctrlPr>
          </m:sSubPr>
          <m:e>
            <m:r>
              <w:rPr>
                <w:rFonts w:ascii="Cambria Math" w:hAnsi="Cambria Math" w:cs="Arial"/>
              </w:rPr>
              <m:t>R</m:t>
            </m:r>
          </m:e>
          <m:sub>
            <m:r>
              <w:rPr>
                <w:rFonts w:ascii="Cambria Math" w:hAnsi="Cambria Math" w:cs="Arial"/>
              </w:rPr>
              <m:t>ИЗМ</m:t>
            </m:r>
          </m:sub>
        </m:sSub>
        <m:r>
          <w:rPr>
            <w:rFonts w:ascii="Cambria Math" w:hAnsi="Cambria Math" w:cs="Arial"/>
          </w:rPr>
          <m:t>∙K</m:t>
        </m:r>
      </m:oMath>
      <w:proofErr w:type="gramStart"/>
      <w:r>
        <w:rPr>
          <w:rFonts w:ascii="Arial" w:hAnsi="Arial" w:cs="Arial"/>
          <w:i/>
        </w:rPr>
        <w:t xml:space="preserve">,   </w:t>
      </w:r>
      <w:proofErr w:type="gramEnd"/>
      <w:r>
        <w:rPr>
          <w:rFonts w:ascii="Arial" w:hAnsi="Arial" w:cs="Arial"/>
          <w:i/>
        </w:rPr>
        <w:t xml:space="preserve">                       </w:t>
      </w:r>
      <w:r w:rsidRPr="00AB4F6F">
        <w:rPr>
          <w:rFonts w:ascii="Arial" w:hAnsi="Arial" w:cs="Arial"/>
          <w:iCs/>
        </w:rPr>
        <w:t>(4)</w:t>
      </w:r>
    </w:p>
    <w:p w14:paraId="2F175FD6" w14:textId="6F291EC1" w:rsidR="00285A5A" w:rsidRPr="00AB4F6F" w:rsidRDefault="00285A5A" w:rsidP="00AB4F6F">
      <w:pPr>
        <w:spacing w:line="360" w:lineRule="auto"/>
        <w:rPr>
          <w:rFonts w:ascii="Arial" w:hAnsi="Arial" w:cs="Arial"/>
        </w:rPr>
      </w:pPr>
      <w:r w:rsidRPr="00AB4F6F">
        <w:rPr>
          <w:rFonts w:ascii="Arial" w:hAnsi="Arial" w:cs="Arial"/>
        </w:rPr>
        <w:t xml:space="preserve">где </w:t>
      </w:r>
      <w:r w:rsidR="00AB4F6F" w:rsidRPr="00AB4F6F">
        <w:rPr>
          <w:rFonts w:ascii="Arial" w:hAnsi="Arial" w:cs="Arial"/>
          <w:i/>
          <w:iCs/>
          <w:lang w:val="en-US"/>
        </w:rPr>
        <w:t>R</w:t>
      </w:r>
      <w:r w:rsidR="00AB4F6F" w:rsidRPr="00AB4F6F">
        <w:rPr>
          <w:rFonts w:ascii="Arial" w:hAnsi="Arial" w:cs="Arial"/>
          <w:vertAlign w:val="subscript"/>
        </w:rPr>
        <w:t>ИЗМ</w:t>
      </w:r>
      <w:r w:rsidR="00AB4F6F" w:rsidRPr="00AB4F6F">
        <w:rPr>
          <w:rFonts w:ascii="Arial" w:hAnsi="Arial" w:cs="Arial"/>
        </w:rPr>
        <w:t xml:space="preserve"> </w:t>
      </w:r>
      <w:r w:rsidRPr="00AB4F6F">
        <w:rPr>
          <w:rFonts w:ascii="Arial" w:hAnsi="Arial" w:cs="Arial"/>
        </w:rPr>
        <w:t>- электрическое сопротивление образца, измеренное при фактической температуре, Ом;</w:t>
      </w:r>
    </w:p>
    <w:p w14:paraId="2EC45110" w14:textId="15F31E02" w:rsidR="00285A5A" w:rsidRPr="00AB4F6F" w:rsidRDefault="00AB4F6F" w:rsidP="00AB4F6F">
      <w:pPr>
        <w:spacing w:line="360" w:lineRule="auto"/>
        <w:rPr>
          <w:rFonts w:ascii="Arial" w:hAnsi="Arial" w:cs="Arial"/>
        </w:rPr>
      </w:pPr>
      <w:r>
        <w:rPr>
          <w:rFonts w:ascii="Arial" w:hAnsi="Arial" w:cs="Arial"/>
          <w:i/>
          <w:iCs/>
        </w:rPr>
        <w:t xml:space="preserve">      </w:t>
      </w:r>
      <w:r w:rsidRPr="00AB4F6F">
        <w:rPr>
          <w:rFonts w:ascii="Arial" w:hAnsi="Arial" w:cs="Arial"/>
          <w:i/>
          <w:iCs/>
          <w:lang w:val="en-US"/>
        </w:rPr>
        <w:t>K</w:t>
      </w:r>
      <w:r w:rsidRPr="00AB4F6F">
        <w:rPr>
          <w:rFonts w:ascii="Arial" w:hAnsi="Arial" w:cs="Arial"/>
        </w:rPr>
        <w:t xml:space="preserve"> </w:t>
      </w:r>
      <w:r w:rsidR="00285A5A" w:rsidRPr="00AB4F6F">
        <w:rPr>
          <w:rFonts w:ascii="Arial" w:hAnsi="Arial" w:cs="Arial"/>
        </w:rPr>
        <w:t>- коэффициент пересчета, значения которого приведены в приложении</w:t>
      </w:r>
      <w:r w:rsidR="00633FAC">
        <w:rPr>
          <w:rFonts w:ascii="Arial" w:hAnsi="Arial" w:cs="Arial"/>
        </w:rPr>
        <w:t xml:space="preserve"> А</w:t>
      </w:r>
      <w:r w:rsidR="00285A5A" w:rsidRPr="00AB4F6F">
        <w:rPr>
          <w:rFonts w:ascii="Arial" w:hAnsi="Arial" w:cs="Arial"/>
        </w:rPr>
        <w:t>.</w:t>
      </w:r>
    </w:p>
    <w:p w14:paraId="3C668EC1" w14:textId="7C203928" w:rsidR="00285A5A" w:rsidRPr="00AB4F6F" w:rsidRDefault="00285A5A" w:rsidP="00AB4F6F">
      <w:pPr>
        <w:spacing w:line="360" w:lineRule="auto"/>
        <w:ind w:firstLine="510"/>
        <w:rPr>
          <w:rFonts w:ascii="Arial" w:hAnsi="Arial" w:cs="Arial"/>
        </w:rPr>
      </w:pPr>
      <w:r w:rsidRPr="00AB4F6F">
        <w:rPr>
          <w:rFonts w:ascii="Arial" w:hAnsi="Arial" w:cs="Arial"/>
        </w:rPr>
        <w:t>За результат испытания при каждой температуре принимают среднеарифметическое значение трех параллельных определений, допускаемое расхождение между которыми не должно превышать 20</w:t>
      </w:r>
      <w:r w:rsidR="00633FAC">
        <w:rPr>
          <w:rFonts w:ascii="Arial" w:hAnsi="Arial" w:cs="Arial"/>
        </w:rPr>
        <w:t xml:space="preserve"> </w:t>
      </w:r>
      <w:r w:rsidRPr="00AB4F6F">
        <w:rPr>
          <w:rFonts w:ascii="Arial" w:hAnsi="Arial" w:cs="Arial"/>
        </w:rPr>
        <w:t>%.</w:t>
      </w:r>
    </w:p>
    <w:p w14:paraId="43C35C9F" w14:textId="73AB2CD3" w:rsidR="00285A5A" w:rsidRPr="00775EA2" w:rsidRDefault="00AB4F6F" w:rsidP="00775EA2">
      <w:pPr>
        <w:spacing w:line="360" w:lineRule="auto"/>
        <w:ind w:firstLine="510"/>
        <w:rPr>
          <w:rFonts w:ascii="Arial" w:hAnsi="Arial" w:cs="Arial"/>
        </w:rPr>
      </w:pPr>
      <w:r w:rsidRPr="00775EA2">
        <w:rPr>
          <w:rFonts w:ascii="Arial" w:hAnsi="Arial" w:cs="Arial"/>
          <w:b/>
          <w:bCs/>
        </w:rPr>
        <w:t>6</w:t>
      </w:r>
      <w:r w:rsidR="00285A5A" w:rsidRPr="00775EA2">
        <w:rPr>
          <w:rFonts w:ascii="Arial" w:hAnsi="Arial" w:cs="Arial"/>
          <w:b/>
          <w:bCs/>
        </w:rPr>
        <w:t>.</w:t>
      </w:r>
      <w:r w:rsidR="0099013B" w:rsidRPr="0099013B">
        <w:rPr>
          <w:rFonts w:ascii="Arial" w:hAnsi="Arial" w:cs="Arial"/>
          <w:b/>
          <w:bCs/>
        </w:rPr>
        <w:t>2</w:t>
      </w:r>
      <w:r w:rsidR="00285A5A" w:rsidRPr="00775EA2">
        <w:rPr>
          <w:rFonts w:ascii="Arial" w:hAnsi="Arial" w:cs="Arial"/>
          <w:b/>
          <w:bCs/>
        </w:rPr>
        <w:t xml:space="preserve"> Определение электрической прочности</w:t>
      </w:r>
    </w:p>
    <w:p w14:paraId="38C511F5" w14:textId="2AC1261F" w:rsidR="00285A5A" w:rsidRPr="00775EA2" w:rsidRDefault="00AB4F6F" w:rsidP="00775EA2">
      <w:pPr>
        <w:spacing w:line="360" w:lineRule="auto"/>
        <w:ind w:firstLine="510"/>
        <w:rPr>
          <w:rFonts w:ascii="Arial" w:hAnsi="Arial" w:cs="Arial"/>
        </w:rPr>
      </w:pPr>
      <w:r w:rsidRPr="00775EA2">
        <w:rPr>
          <w:rFonts w:ascii="Arial" w:hAnsi="Arial" w:cs="Arial"/>
        </w:rPr>
        <w:t>6</w:t>
      </w:r>
      <w:r w:rsidR="00285A5A" w:rsidRPr="00775EA2">
        <w:rPr>
          <w:rFonts w:ascii="Arial" w:hAnsi="Arial" w:cs="Arial"/>
        </w:rPr>
        <w:t>.</w:t>
      </w:r>
      <w:r w:rsidR="0099013B" w:rsidRPr="0099013B">
        <w:rPr>
          <w:rFonts w:ascii="Arial" w:hAnsi="Arial" w:cs="Arial"/>
        </w:rPr>
        <w:t>2</w:t>
      </w:r>
      <w:r w:rsidR="00285A5A" w:rsidRPr="00775EA2">
        <w:rPr>
          <w:rFonts w:ascii="Arial" w:hAnsi="Arial" w:cs="Arial"/>
        </w:rPr>
        <w:t>.1 Аппаратура и материалы</w:t>
      </w:r>
    </w:p>
    <w:p w14:paraId="7B4EC7CE" w14:textId="77777777" w:rsidR="00285A5A" w:rsidRPr="00775EA2" w:rsidRDefault="00285A5A" w:rsidP="00775EA2">
      <w:pPr>
        <w:spacing w:line="360" w:lineRule="auto"/>
        <w:ind w:firstLine="510"/>
        <w:rPr>
          <w:rFonts w:ascii="Arial" w:hAnsi="Arial" w:cs="Arial"/>
        </w:rPr>
      </w:pPr>
      <w:r w:rsidRPr="00775EA2">
        <w:rPr>
          <w:rFonts w:ascii="Arial" w:hAnsi="Arial" w:cs="Arial"/>
        </w:rPr>
        <w:t>Печь электрическая с температурой нагрева до 1100 °С, со сквозным каналом рабочего пространства и зоной изотермического нагрева не менее 200 мм, укомплектованная системой автоматического регулирования температуры с минимальным интервалом ±5 °С. Погрешность измерения температуры в изотермической зоне не должна превышать ±10 °С.</w:t>
      </w:r>
    </w:p>
    <w:p w14:paraId="185427F1" w14:textId="15A56A0E" w:rsidR="00285A5A" w:rsidRPr="00775EA2" w:rsidRDefault="00285A5A" w:rsidP="00775EA2">
      <w:pPr>
        <w:spacing w:line="360" w:lineRule="auto"/>
        <w:ind w:firstLine="510"/>
        <w:rPr>
          <w:rFonts w:ascii="Arial" w:hAnsi="Arial" w:cs="Arial"/>
        </w:rPr>
      </w:pPr>
      <w:r w:rsidRPr="00775EA2">
        <w:rPr>
          <w:rFonts w:ascii="Arial" w:hAnsi="Arial" w:cs="Arial"/>
        </w:rPr>
        <w:lastRenderedPageBreak/>
        <w:t xml:space="preserve">Установка электрическая мощностью до 1000 Вт с плавной регулировкой выходного напряжения от 0 до 10 </w:t>
      </w:r>
      <w:proofErr w:type="spellStart"/>
      <w:r w:rsidRPr="00775EA2">
        <w:rPr>
          <w:rFonts w:ascii="Arial" w:hAnsi="Arial" w:cs="Arial"/>
        </w:rPr>
        <w:t>кВ.</w:t>
      </w:r>
      <w:proofErr w:type="spellEnd"/>
      <w:r w:rsidRPr="00775EA2">
        <w:rPr>
          <w:rFonts w:ascii="Arial" w:hAnsi="Arial" w:cs="Arial"/>
        </w:rPr>
        <w:t xml:space="preserve"> В момент пробоя образца установка должна обеспечивать автоматическое отключение испытательного напряжения с током отсечки </w:t>
      </w:r>
      <w:r w:rsidR="00633FAC" w:rsidRPr="00775EA2">
        <w:rPr>
          <w:rFonts w:ascii="Arial" w:hAnsi="Arial" w:cs="Arial"/>
        </w:rPr>
        <w:t>100–</w:t>
      </w:r>
      <w:proofErr w:type="gramStart"/>
      <w:r w:rsidR="00633FAC" w:rsidRPr="00775EA2">
        <w:rPr>
          <w:rFonts w:ascii="Arial" w:hAnsi="Arial" w:cs="Arial"/>
        </w:rPr>
        <w:t xml:space="preserve">150 </w:t>
      </w:r>
      <w:r w:rsidRPr="00775EA2">
        <w:rPr>
          <w:rFonts w:ascii="Arial" w:hAnsi="Arial" w:cs="Arial"/>
        </w:rPr>
        <w:t xml:space="preserve"> мА</w:t>
      </w:r>
      <w:proofErr w:type="gramEnd"/>
      <w:r w:rsidRPr="00775EA2">
        <w:rPr>
          <w:rFonts w:ascii="Arial" w:hAnsi="Arial" w:cs="Arial"/>
        </w:rPr>
        <w:t>.</w:t>
      </w:r>
    </w:p>
    <w:p w14:paraId="6F8D1700" w14:textId="6B40F6A5" w:rsidR="00285A5A" w:rsidRPr="00775EA2" w:rsidRDefault="00285A5A" w:rsidP="00775EA2">
      <w:pPr>
        <w:spacing w:line="360" w:lineRule="auto"/>
        <w:ind w:firstLine="510"/>
        <w:rPr>
          <w:rFonts w:ascii="Arial" w:hAnsi="Arial" w:cs="Arial"/>
        </w:rPr>
      </w:pPr>
      <w:r w:rsidRPr="00775EA2">
        <w:rPr>
          <w:rFonts w:ascii="Arial" w:hAnsi="Arial" w:cs="Arial"/>
        </w:rPr>
        <w:t xml:space="preserve">Преобразователи термоэлектрические типов ТПП, ТПР или ТХА </w:t>
      </w:r>
      <w:r w:rsidR="00775EA2" w:rsidRPr="00775EA2">
        <w:rPr>
          <w:rFonts w:ascii="Arial" w:hAnsi="Arial" w:cs="Arial"/>
        </w:rPr>
        <w:t>со статической характеристикой, градуировки ПП (</w:t>
      </w:r>
      <w:r w:rsidR="00775EA2" w:rsidRPr="00775EA2">
        <w:rPr>
          <w:rFonts w:ascii="Arial" w:hAnsi="Arial" w:cs="Arial"/>
          <w:lang w:val="en-US"/>
        </w:rPr>
        <w:t>R</w:t>
      </w:r>
      <w:r w:rsidR="00775EA2" w:rsidRPr="00775EA2">
        <w:rPr>
          <w:rFonts w:ascii="Arial" w:hAnsi="Arial" w:cs="Arial"/>
        </w:rPr>
        <w:t>), ПР (В) или ХА (К)</w:t>
      </w:r>
      <w:r w:rsidRPr="00775EA2">
        <w:rPr>
          <w:rFonts w:ascii="Arial" w:hAnsi="Arial" w:cs="Arial"/>
        </w:rPr>
        <w:t>.</w:t>
      </w:r>
    </w:p>
    <w:p w14:paraId="12B83BA9" w14:textId="77777777" w:rsidR="00285A5A" w:rsidRPr="00775EA2" w:rsidRDefault="00285A5A" w:rsidP="00775EA2">
      <w:pPr>
        <w:spacing w:line="360" w:lineRule="auto"/>
        <w:ind w:firstLine="510"/>
        <w:rPr>
          <w:rFonts w:ascii="Arial" w:hAnsi="Arial" w:cs="Arial"/>
        </w:rPr>
      </w:pPr>
      <w:r w:rsidRPr="00775EA2">
        <w:rPr>
          <w:rFonts w:ascii="Arial" w:hAnsi="Arial" w:cs="Arial"/>
        </w:rPr>
        <w:t>Шкаф сушильный с терморегулятором, обеспечивающим температуру нагрева не ниже 200 °С.</w:t>
      </w:r>
    </w:p>
    <w:p w14:paraId="40D58229" w14:textId="77777777" w:rsidR="00285A5A" w:rsidRPr="00775EA2" w:rsidRDefault="00285A5A" w:rsidP="00775EA2">
      <w:pPr>
        <w:spacing w:line="360" w:lineRule="auto"/>
        <w:ind w:firstLine="510"/>
        <w:rPr>
          <w:rFonts w:ascii="Arial" w:hAnsi="Arial" w:cs="Arial"/>
        </w:rPr>
      </w:pPr>
      <w:r w:rsidRPr="00775EA2">
        <w:rPr>
          <w:rFonts w:ascii="Arial" w:hAnsi="Arial" w:cs="Arial"/>
        </w:rPr>
        <w:t>Машина вибрационная наполнительная, обеспечивающая уплотнение порошка.</w:t>
      </w:r>
    </w:p>
    <w:p w14:paraId="59EF2879" w14:textId="77777777" w:rsidR="00285A5A" w:rsidRPr="00775EA2" w:rsidRDefault="00285A5A" w:rsidP="00775EA2">
      <w:pPr>
        <w:spacing w:line="360" w:lineRule="auto"/>
        <w:ind w:firstLine="510"/>
        <w:rPr>
          <w:rFonts w:ascii="Arial" w:hAnsi="Arial" w:cs="Arial"/>
        </w:rPr>
      </w:pPr>
      <w:r w:rsidRPr="00775EA2">
        <w:rPr>
          <w:rFonts w:ascii="Arial" w:hAnsi="Arial" w:cs="Arial"/>
        </w:rPr>
        <w:t>Машина горизонтально-ковочная, прокатный стан или другое оборудование, обеспечивающее обжатие образцов до диаметра 13 мм.</w:t>
      </w:r>
    </w:p>
    <w:p w14:paraId="46F09208" w14:textId="77777777" w:rsidR="00285A5A" w:rsidRPr="00775EA2" w:rsidRDefault="00285A5A" w:rsidP="00775EA2">
      <w:pPr>
        <w:spacing w:line="360" w:lineRule="auto"/>
        <w:ind w:firstLine="510"/>
        <w:rPr>
          <w:rFonts w:ascii="Arial" w:hAnsi="Arial" w:cs="Arial"/>
        </w:rPr>
      </w:pPr>
      <w:r w:rsidRPr="00775EA2">
        <w:rPr>
          <w:rFonts w:ascii="Arial" w:hAnsi="Arial" w:cs="Arial"/>
        </w:rPr>
        <w:t>Станок токарный.</w:t>
      </w:r>
    </w:p>
    <w:p w14:paraId="161F2236" w14:textId="0EB77791" w:rsidR="00285A5A" w:rsidRPr="00775EA2" w:rsidRDefault="00285A5A" w:rsidP="00775EA2">
      <w:pPr>
        <w:spacing w:line="360" w:lineRule="auto"/>
        <w:ind w:firstLine="510"/>
        <w:rPr>
          <w:rFonts w:ascii="Arial" w:hAnsi="Arial" w:cs="Arial"/>
        </w:rPr>
      </w:pPr>
      <w:r w:rsidRPr="00775EA2">
        <w:rPr>
          <w:rFonts w:ascii="Arial" w:hAnsi="Arial" w:cs="Arial"/>
        </w:rPr>
        <w:t>Штангенциркуль по ГОСТ 166.</w:t>
      </w:r>
    </w:p>
    <w:p w14:paraId="43703B46" w14:textId="5BA7FC29" w:rsidR="00285A5A" w:rsidRPr="00775EA2" w:rsidRDefault="00285A5A" w:rsidP="00775EA2">
      <w:pPr>
        <w:spacing w:line="360" w:lineRule="auto"/>
        <w:ind w:firstLine="510"/>
        <w:rPr>
          <w:rFonts w:ascii="Arial" w:hAnsi="Arial" w:cs="Arial"/>
        </w:rPr>
      </w:pPr>
      <w:r w:rsidRPr="00775EA2">
        <w:rPr>
          <w:rFonts w:ascii="Arial" w:hAnsi="Arial" w:cs="Arial"/>
        </w:rPr>
        <w:t>Линейка 1000 по ГОСТ 427.</w:t>
      </w:r>
    </w:p>
    <w:p w14:paraId="439EB51C" w14:textId="77777777" w:rsidR="00285A5A" w:rsidRPr="00775EA2" w:rsidRDefault="00285A5A" w:rsidP="00775EA2">
      <w:pPr>
        <w:spacing w:line="360" w:lineRule="auto"/>
        <w:ind w:firstLine="510"/>
        <w:rPr>
          <w:rFonts w:ascii="Arial" w:hAnsi="Arial" w:cs="Arial"/>
        </w:rPr>
      </w:pPr>
      <w:r w:rsidRPr="00775EA2">
        <w:rPr>
          <w:rFonts w:ascii="Arial" w:hAnsi="Arial" w:cs="Arial"/>
        </w:rPr>
        <w:t>Щуп-шаблон шириной 10 мм и толщиной, превышающей на 0,1 мм установленную норму кривизны.</w:t>
      </w:r>
    </w:p>
    <w:p w14:paraId="3A96D45B" w14:textId="4301BC7A" w:rsidR="00285A5A" w:rsidRPr="00775EA2" w:rsidRDefault="00285A5A" w:rsidP="00775EA2">
      <w:pPr>
        <w:spacing w:line="360" w:lineRule="auto"/>
        <w:ind w:firstLine="510"/>
        <w:rPr>
          <w:rFonts w:ascii="Arial" w:hAnsi="Arial" w:cs="Arial"/>
        </w:rPr>
      </w:pPr>
      <w:r w:rsidRPr="00775EA2">
        <w:rPr>
          <w:rFonts w:ascii="Arial" w:hAnsi="Arial" w:cs="Arial"/>
        </w:rPr>
        <w:t>Плита поверочная металлическая по ГОСТ 10905 или другая плита, обеспечивающая требуемую точность определения кривизны образцов.</w:t>
      </w:r>
    </w:p>
    <w:p w14:paraId="475D7116" w14:textId="3D1846BF" w:rsidR="00285A5A" w:rsidRPr="00775EA2" w:rsidRDefault="00285A5A" w:rsidP="00775EA2">
      <w:pPr>
        <w:spacing w:line="360" w:lineRule="auto"/>
        <w:ind w:firstLine="510"/>
        <w:rPr>
          <w:rFonts w:ascii="Arial" w:hAnsi="Arial" w:cs="Arial"/>
        </w:rPr>
      </w:pPr>
      <w:r w:rsidRPr="00775EA2">
        <w:rPr>
          <w:rFonts w:ascii="Arial" w:hAnsi="Arial" w:cs="Arial"/>
        </w:rPr>
        <w:t>Эксикатор по ГОСТ 25336 с осушителем.</w:t>
      </w:r>
    </w:p>
    <w:p w14:paraId="66C84483" w14:textId="77777777" w:rsidR="00285A5A" w:rsidRPr="00775EA2" w:rsidRDefault="00285A5A" w:rsidP="00775EA2">
      <w:pPr>
        <w:spacing w:line="360" w:lineRule="auto"/>
        <w:ind w:firstLine="510"/>
        <w:rPr>
          <w:rFonts w:ascii="Arial" w:hAnsi="Arial" w:cs="Arial"/>
        </w:rPr>
      </w:pPr>
      <w:r w:rsidRPr="00775EA2">
        <w:rPr>
          <w:rFonts w:ascii="Arial" w:hAnsi="Arial" w:cs="Arial"/>
        </w:rPr>
        <w:t>Пробка полиэтиленовая или резиновая.</w:t>
      </w:r>
    </w:p>
    <w:p w14:paraId="2BF94888" w14:textId="73A99528" w:rsidR="00285A5A" w:rsidRPr="00217C6D" w:rsidRDefault="00285A5A" w:rsidP="00217C6D">
      <w:pPr>
        <w:spacing w:line="360" w:lineRule="auto"/>
        <w:ind w:firstLine="510"/>
        <w:rPr>
          <w:rFonts w:ascii="Arial" w:hAnsi="Arial" w:cs="Arial"/>
        </w:rPr>
      </w:pPr>
      <w:r w:rsidRPr="00217C6D">
        <w:rPr>
          <w:rFonts w:ascii="Arial" w:hAnsi="Arial" w:cs="Arial"/>
        </w:rPr>
        <w:t>Труба 16х1п-12Х18Н10Т по ГОСТ 9941.</w:t>
      </w:r>
    </w:p>
    <w:p w14:paraId="15605550" w14:textId="7151BC63" w:rsidR="00285A5A" w:rsidRPr="00217C6D" w:rsidRDefault="00285A5A" w:rsidP="00217C6D">
      <w:pPr>
        <w:spacing w:line="360" w:lineRule="auto"/>
        <w:ind w:firstLine="510"/>
        <w:rPr>
          <w:rFonts w:ascii="Arial" w:hAnsi="Arial" w:cs="Arial"/>
        </w:rPr>
      </w:pPr>
      <w:r w:rsidRPr="00217C6D">
        <w:rPr>
          <w:rFonts w:ascii="Arial" w:hAnsi="Arial" w:cs="Arial"/>
        </w:rPr>
        <w:t>Пруток Ш-4-4Г-12Х18Н10Т по ГОСТ 18907.</w:t>
      </w:r>
    </w:p>
    <w:p w14:paraId="2BB5919D" w14:textId="06235EC3" w:rsidR="00285A5A" w:rsidRPr="00217C6D" w:rsidRDefault="00775EA2" w:rsidP="00217C6D">
      <w:pPr>
        <w:spacing w:line="360" w:lineRule="auto"/>
        <w:ind w:firstLine="510"/>
        <w:rPr>
          <w:rFonts w:ascii="Arial" w:hAnsi="Arial" w:cs="Arial"/>
        </w:rPr>
      </w:pPr>
      <w:r w:rsidRPr="00217C6D">
        <w:rPr>
          <w:rFonts w:ascii="Arial" w:hAnsi="Arial" w:cs="Arial"/>
        </w:rPr>
        <w:t>6</w:t>
      </w:r>
      <w:r w:rsidR="00285A5A" w:rsidRPr="00217C6D">
        <w:rPr>
          <w:rFonts w:ascii="Arial" w:hAnsi="Arial" w:cs="Arial"/>
        </w:rPr>
        <w:t>.</w:t>
      </w:r>
      <w:r w:rsidR="0099013B" w:rsidRPr="0099013B">
        <w:rPr>
          <w:rFonts w:ascii="Arial" w:hAnsi="Arial" w:cs="Arial"/>
        </w:rPr>
        <w:t>2</w:t>
      </w:r>
      <w:r w:rsidR="00285A5A" w:rsidRPr="00217C6D">
        <w:rPr>
          <w:rFonts w:ascii="Arial" w:hAnsi="Arial" w:cs="Arial"/>
        </w:rPr>
        <w:t xml:space="preserve">.2 Подготовка к испытанию - по </w:t>
      </w:r>
      <w:r w:rsidRPr="00217C6D">
        <w:rPr>
          <w:rFonts w:ascii="Arial" w:hAnsi="Arial" w:cs="Arial"/>
        </w:rPr>
        <w:t>6</w:t>
      </w:r>
      <w:r w:rsidR="00285A5A" w:rsidRPr="00217C6D">
        <w:rPr>
          <w:rFonts w:ascii="Arial" w:hAnsi="Arial" w:cs="Arial"/>
        </w:rPr>
        <w:t>.</w:t>
      </w:r>
      <w:r w:rsidR="00633FAC">
        <w:rPr>
          <w:rFonts w:ascii="Arial" w:hAnsi="Arial" w:cs="Arial"/>
        </w:rPr>
        <w:t>1</w:t>
      </w:r>
      <w:r w:rsidR="00285A5A" w:rsidRPr="00217C6D">
        <w:rPr>
          <w:rFonts w:ascii="Arial" w:hAnsi="Arial" w:cs="Arial"/>
        </w:rPr>
        <w:t xml:space="preserve">.2, при этом для получения образца на оставшейся части заготовки, длина которой должна быть не менее 500 мм, отступив от концов </w:t>
      </w:r>
      <w:r w:rsidRPr="00217C6D">
        <w:rPr>
          <w:rFonts w:ascii="Arial" w:hAnsi="Arial" w:cs="Arial"/>
        </w:rPr>
        <w:t>15–</w:t>
      </w:r>
      <w:r w:rsidR="00217C6D" w:rsidRPr="00217C6D">
        <w:rPr>
          <w:rFonts w:ascii="Arial" w:hAnsi="Arial" w:cs="Arial"/>
        </w:rPr>
        <w:t>20 мм</w:t>
      </w:r>
      <w:r w:rsidR="00285A5A" w:rsidRPr="00217C6D">
        <w:rPr>
          <w:rFonts w:ascii="Arial" w:hAnsi="Arial" w:cs="Arial"/>
        </w:rPr>
        <w:t xml:space="preserve">, делают проточки шириной </w:t>
      </w:r>
      <w:r w:rsidR="00217C6D" w:rsidRPr="00217C6D">
        <w:rPr>
          <w:rFonts w:ascii="Arial" w:hAnsi="Arial" w:cs="Arial"/>
        </w:rPr>
        <w:t>6–</w:t>
      </w:r>
      <w:r w:rsidR="00633FAC" w:rsidRPr="00217C6D">
        <w:rPr>
          <w:rFonts w:ascii="Arial" w:hAnsi="Arial" w:cs="Arial"/>
        </w:rPr>
        <w:t>10 мм</w:t>
      </w:r>
      <w:r w:rsidR="00285A5A" w:rsidRPr="00217C6D">
        <w:rPr>
          <w:rFonts w:ascii="Arial" w:hAnsi="Arial" w:cs="Arial"/>
        </w:rPr>
        <w:t>. При этом не допускаются заусенцы на трубке, загрязнение и металлическая стружка в месте проточек.</w:t>
      </w:r>
    </w:p>
    <w:p w14:paraId="6A131E1D" w14:textId="77B139A4" w:rsidR="00285A5A" w:rsidRPr="00217C6D" w:rsidRDefault="007E0E6C" w:rsidP="00217C6D">
      <w:pPr>
        <w:spacing w:line="360" w:lineRule="auto"/>
        <w:ind w:firstLine="510"/>
        <w:rPr>
          <w:rFonts w:ascii="Arial" w:hAnsi="Arial" w:cs="Arial"/>
        </w:rPr>
      </w:pPr>
      <w:r w:rsidRPr="00633FAC">
        <w:rPr>
          <w:rFonts w:ascii="Arial" w:hAnsi="Arial" w:cs="Arial"/>
        </w:rPr>
        <w:t>6</w:t>
      </w:r>
      <w:r w:rsidR="00285A5A" w:rsidRPr="00217C6D">
        <w:rPr>
          <w:rFonts w:ascii="Arial" w:hAnsi="Arial" w:cs="Arial"/>
        </w:rPr>
        <w:t>.</w:t>
      </w:r>
      <w:r w:rsidR="0099013B" w:rsidRPr="00633FAC">
        <w:rPr>
          <w:rFonts w:ascii="Arial" w:hAnsi="Arial" w:cs="Arial"/>
        </w:rPr>
        <w:t>2</w:t>
      </w:r>
      <w:r w:rsidR="00285A5A" w:rsidRPr="00217C6D">
        <w:rPr>
          <w:rFonts w:ascii="Arial" w:hAnsi="Arial" w:cs="Arial"/>
        </w:rPr>
        <w:t>.3 Проведение испытания</w:t>
      </w:r>
    </w:p>
    <w:p w14:paraId="7A7733A5" w14:textId="33046104" w:rsidR="00285A5A" w:rsidRPr="00217C6D" w:rsidRDefault="00285A5A" w:rsidP="00217C6D">
      <w:pPr>
        <w:spacing w:line="360" w:lineRule="auto"/>
        <w:ind w:firstLine="510"/>
        <w:rPr>
          <w:rFonts w:ascii="Arial" w:hAnsi="Arial" w:cs="Arial"/>
        </w:rPr>
      </w:pPr>
      <w:r w:rsidRPr="00217C6D">
        <w:rPr>
          <w:rFonts w:ascii="Arial" w:hAnsi="Arial" w:cs="Arial"/>
        </w:rPr>
        <w:t xml:space="preserve">Образцы помещают в печь так, чтобы концы их выступали из печи. Доводят температуру в печи до 1000 °С и выдерживают в течение 1 ч. На испытуемый образец подают напряжение от электрической установки и постепенно (не более 0,25 </w:t>
      </w:r>
      <w:proofErr w:type="spellStart"/>
      <w:r w:rsidRPr="00217C6D">
        <w:rPr>
          <w:rFonts w:ascii="Arial" w:hAnsi="Arial" w:cs="Arial"/>
        </w:rPr>
        <w:t>кВ</w:t>
      </w:r>
      <w:proofErr w:type="spellEnd"/>
      <w:r w:rsidRPr="00217C6D">
        <w:rPr>
          <w:rFonts w:ascii="Arial" w:hAnsi="Arial" w:cs="Arial"/>
        </w:rPr>
        <w:t xml:space="preserve">/с) поднимают напряжение до значения, при котором произойдет пробой. При испытании высокое напряжение подается на стержень, а трубка испытуемой </w:t>
      </w:r>
      <w:r w:rsidRPr="00217C6D">
        <w:rPr>
          <w:rFonts w:ascii="Arial" w:hAnsi="Arial" w:cs="Arial"/>
        </w:rPr>
        <w:lastRenderedPageBreak/>
        <w:t xml:space="preserve">части образца заземляется. Погрешность измерения напряжения пробоя должна </w:t>
      </w:r>
      <w:r w:rsidR="00217C6D">
        <w:rPr>
          <w:rFonts w:ascii="Arial" w:hAnsi="Arial" w:cs="Arial"/>
        </w:rPr>
        <w:t>составлять</w:t>
      </w:r>
      <w:r w:rsidRPr="00217C6D">
        <w:rPr>
          <w:rFonts w:ascii="Arial" w:hAnsi="Arial" w:cs="Arial"/>
        </w:rPr>
        <w:t xml:space="preserve"> не более 2%. </w:t>
      </w:r>
    </w:p>
    <w:p w14:paraId="4A053D79" w14:textId="37A56864" w:rsidR="00285A5A" w:rsidRPr="00217C6D" w:rsidRDefault="007E0E6C" w:rsidP="00217C6D">
      <w:pPr>
        <w:spacing w:line="360" w:lineRule="auto"/>
        <w:ind w:firstLine="510"/>
        <w:rPr>
          <w:rFonts w:ascii="Arial" w:hAnsi="Arial" w:cs="Arial"/>
        </w:rPr>
      </w:pPr>
      <w:r w:rsidRPr="00633FAC">
        <w:rPr>
          <w:rFonts w:ascii="Arial" w:hAnsi="Arial" w:cs="Arial"/>
        </w:rPr>
        <w:t>6</w:t>
      </w:r>
      <w:r w:rsidR="00285A5A" w:rsidRPr="00217C6D">
        <w:rPr>
          <w:rFonts w:ascii="Arial" w:hAnsi="Arial" w:cs="Arial"/>
        </w:rPr>
        <w:t>.</w:t>
      </w:r>
      <w:r w:rsidR="0099013B" w:rsidRPr="00633FAC">
        <w:rPr>
          <w:rFonts w:ascii="Arial" w:hAnsi="Arial" w:cs="Arial"/>
        </w:rPr>
        <w:t>2</w:t>
      </w:r>
      <w:r w:rsidR="00285A5A" w:rsidRPr="00217C6D">
        <w:rPr>
          <w:rFonts w:ascii="Arial" w:hAnsi="Arial" w:cs="Arial"/>
        </w:rPr>
        <w:t>.4 Обработка результатов</w:t>
      </w:r>
    </w:p>
    <w:p w14:paraId="4614209A" w14:textId="3CF70F5E" w:rsidR="00285A5A" w:rsidRDefault="00285A5A" w:rsidP="00217C6D">
      <w:pPr>
        <w:spacing w:line="360" w:lineRule="auto"/>
        <w:ind w:firstLine="510"/>
        <w:rPr>
          <w:rFonts w:ascii="Arial" w:hAnsi="Arial" w:cs="Arial"/>
        </w:rPr>
      </w:pPr>
      <w:r w:rsidRPr="00217C6D">
        <w:rPr>
          <w:rFonts w:ascii="Arial" w:hAnsi="Arial" w:cs="Arial"/>
        </w:rPr>
        <w:t>Электрическую прочность порошка</w:t>
      </w:r>
      <w:r w:rsidR="00217C6D">
        <w:rPr>
          <w:rFonts w:ascii="Arial" w:hAnsi="Arial" w:cs="Arial"/>
        </w:rPr>
        <w:t xml:space="preserve"> </w:t>
      </w:r>
      <w:r w:rsidR="007E0E6C" w:rsidRPr="007E0E6C">
        <w:rPr>
          <w:rFonts w:ascii="Arial" w:hAnsi="Arial" w:cs="Arial"/>
          <w:i/>
          <w:iCs/>
          <w:lang w:val="en-US"/>
        </w:rPr>
        <w:t>E</w:t>
      </w:r>
      <w:r w:rsidRPr="00217C6D">
        <w:rPr>
          <w:rFonts w:ascii="Arial" w:hAnsi="Arial" w:cs="Arial"/>
        </w:rPr>
        <w:t xml:space="preserve">, </w:t>
      </w:r>
      <w:proofErr w:type="spellStart"/>
      <w:r w:rsidRPr="00217C6D">
        <w:rPr>
          <w:rFonts w:ascii="Arial" w:hAnsi="Arial" w:cs="Arial"/>
        </w:rPr>
        <w:t>кВ</w:t>
      </w:r>
      <w:proofErr w:type="spellEnd"/>
      <w:r w:rsidRPr="00217C6D">
        <w:rPr>
          <w:rFonts w:ascii="Arial" w:hAnsi="Arial" w:cs="Arial"/>
        </w:rPr>
        <w:t>/мм, вычисляют по формуле</w:t>
      </w:r>
    </w:p>
    <w:p w14:paraId="6D1570D9" w14:textId="496D394C" w:rsidR="007E0E6C" w:rsidRPr="007E0E6C" w:rsidRDefault="007E0E6C" w:rsidP="007E0E6C">
      <w:pPr>
        <w:spacing w:line="360" w:lineRule="auto"/>
        <w:ind w:firstLine="510"/>
        <w:jc w:val="center"/>
        <w:rPr>
          <w:rFonts w:ascii="Arial" w:hAnsi="Arial" w:cs="Arial"/>
        </w:rPr>
      </w:pPr>
      <m:oMath>
        <m:r>
          <w:rPr>
            <w:rFonts w:ascii="Cambria Math" w:hAnsi="Cambria Math" w:cs="Arial"/>
          </w:rPr>
          <m:t>E=</m:t>
        </m:r>
        <m:f>
          <m:fPr>
            <m:ctrlPr>
              <w:rPr>
                <w:rFonts w:ascii="Cambria Math" w:hAnsi="Cambria Math" w:cs="Arial"/>
                <w:i/>
              </w:rPr>
            </m:ctrlPr>
          </m:fPr>
          <m:num>
            <m:r>
              <w:rPr>
                <w:rFonts w:ascii="Cambria Math" w:hAnsi="Cambria Math" w:cs="Arial"/>
              </w:rPr>
              <m:t>2</m:t>
            </m:r>
            <m:sSub>
              <m:sSubPr>
                <m:ctrlPr>
                  <w:rPr>
                    <w:rFonts w:ascii="Cambria Math" w:hAnsi="Cambria Math" w:cs="Arial"/>
                    <w:i/>
                  </w:rPr>
                </m:ctrlPr>
              </m:sSubPr>
              <m:e>
                <m:r>
                  <w:rPr>
                    <w:rFonts w:ascii="Cambria Math" w:hAnsi="Cambria Math" w:cs="Arial"/>
                  </w:rPr>
                  <m:t>U</m:t>
                </m:r>
              </m:e>
              <m:sub>
                <m:r>
                  <w:rPr>
                    <w:rFonts w:ascii="Cambria Math" w:hAnsi="Cambria Math" w:cs="Arial"/>
                  </w:rPr>
                  <m:t>ПР</m:t>
                </m:r>
              </m:sub>
            </m:sSub>
          </m:num>
          <m:den>
            <m:sSub>
              <m:sSubPr>
                <m:ctrlPr>
                  <w:rPr>
                    <w:rFonts w:ascii="Cambria Math" w:hAnsi="Cambria Math" w:cs="Arial"/>
                    <w:i/>
                    <w:lang w:val="en-US"/>
                  </w:rPr>
                </m:ctrlPr>
              </m:sSubPr>
              <m:e>
                <m:r>
                  <w:rPr>
                    <w:rFonts w:ascii="Cambria Math" w:hAnsi="Cambria Math" w:cs="Arial"/>
                    <w:lang w:val="en-US"/>
                  </w:rPr>
                  <m:t>D</m:t>
                </m:r>
              </m:e>
              <m:sub>
                <m:r>
                  <w:rPr>
                    <w:rFonts w:ascii="Cambria Math" w:hAnsi="Cambria Math" w:cs="Arial"/>
                  </w:rPr>
                  <m:t>0</m:t>
                </m:r>
              </m:sub>
            </m:sSub>
            <m:r>
              <w:rPr>
                <w:rFonts w:ascii="Cambria Math" w:hAnsi="Cambria Math" w:cs="Arial"/>
              </w:rPr>
              <m:t>-</m:t>
            </m:r>
            <m:r>
              <w:rPr>
                <w:rFonts w:ascii="Cambria Math" w:hAnsi="Cambria Math" w:cs="Arial"/>
                <w:lang w:val="en-US"/>
              </w:rPr>
              <m:t>d</m:t>
            </m:r>
            <m:r>
              <w:rPr>
                <w:rFonts w:ascii="Cambria Math" w:hAnsi="Cambria Math" w:cs="Arial"/>
              </w:rPr>
              <m:t>-2</m:t>
            </m:r>
            <m:r>
              <w:rPr>
                <w:rFonts w:ascii="Cambria Math" w:hAnsi="Cambria Math" w:cs="Arial"/>
                <w:lang w:val="en-US"/>
              </w:rPr>
              <m:t>ε</m:t>
            </m:r>
          </m:den>
        </m:f>
      </m:oMath>
      <w:proofErr w:type="gramStart"/>
      <w:r>
        <w:rPr>
          <w:rFonts w:ascii="Arial" w:hAnsi="Arial" w:cs="Arial"/>
        </w:rPr>
        <w:t xml:space="preserve">,   </w:t>
      </w:r>
      <w:proofErr w:type="gramEnd"/>
      <w:r>
        <w:rPr>
          <w:rFonts w:ascii="Arial" w:hAnsi="Arial" w:cs="Arial"/>
        </w:rPr>
        <w:t xml:space="preserve">               (5)</w:t>
      </w:r>
    </w:p>
    <w:p w14:paraId="1CC3C83B" w14:textId="0988D8B3" w:rsidR="00285A5A" w:rsidRPr="007E0E6C" w:rsidRDefault="00285A5A" w:rsidP="007E0E6C">
      <w:pPr>
        <w:spacing w:line="360" w:lineRule="auto"/>
        <w:rPr>
          <w:rFonts w:ascii="Arial" w:hAnsi="Arial" w:cs="Arial"/>
        </w:rPr>
      </w:pPr>
      <w:r w:rsidRPr="007E0E6C">
        <w:rPr>
          <w:rFonts w:ascii="Arial" w:hAnsi="Arial" w:cs="Arial"/>
        </w:rPr>
        <w:t xml:space="preserve">где </w:t>
      </w:r>
      <w:r w:rsidR="007E0E6C" w:rsidRPr="007E0E6C">
        <w:rPr>
          <w:rFonts w:ascii="Arial" w:hAnsi="Arial" w:cs="Arial"/>
          <w:i/>
          <w:iCs/>
          <w:lang w:val="en-US"/>
        </w:rPr>
        <w:t>U</w:t>
      </w:r>
      <w:r w:rsidR="007E0E6C" w:rsidRPr="007E0E6C">
        <w:rPr>
          <w:rFonts w:ascii="Arial" w:hAnsi="Arial" w:cs="Arial"/>
          <w:vertAlign w:val="subscript"/>
        </w:rPr>
        <w:t>ПР</w:t>
      </w:r>
      <w:r w:rsidR="007E0E6C" w:rsidRPr="007E0E6C">
        <w:rPr>
          <w:rFonts w:ascii="Arial" w:hAnsi="Arial" w:cs="Arial"/>
        </w:rPr>
        <w:t xml:space="preserve"> </w:t>
      </w:r>
      <w:r w:rsidRPr="007E0E6C">
        <w:rPr>
          <w:rFonts w:ascii="Arial" w:hAnsi="Arial" w:cs="Arial"/>
        </w:rPr>
        <w:t xml:space="preserve">- напряжение, при котором произошел пробой образца, </w:t>
      </w:r>
      <w:proofErr w:type="spellStart"/>
      <w:r w:rsidRPr="007E0E6C">
        <w:rPr>
          <w:rFonts w:ascii="Arial" w:hAnsi="Arial" w:cs="Arial"/>
        </w:rPr>
        <w:t>кВ</w:t>
      </w:r>
      <w:proofErr w:type="spellEnd"/>
      <w:r w:rsidRPr="007E0E6C">
        <w:rPr>
          <w:rFonts w:ascii="Arial" w:hAnsi="Arial" w:cs="Arial"/>
        </w:rPr>
        <w:t>;</w:t>
      </w:r>
    </w:p>
    <w:p w14:paraId="1DE55095" w14:textId="131CDC2C" w:rsidR="00285A5A" w:rsidRPr="007E0E6C" w:rsidRDefault="007E0E6C" w:rsidP="007E0E6C">
      <w:pPr>
        <w:spacing w:line="360" w:lineRule="auto"/>
        <w:rPr>
          <w:rFonts w:ascii="Arial" w:hAnsi="Arial" w:cs="Arial"/>
        </w:rPr>
      </w:pPr>
      <w:r w:rsidRPr="007E0E6C">
        <w:rPr>
          <w:rFonts w:ascii="Arial" w:hAnsi="Arial" w:cs="Arial"/>
          <w:i/>
          <w:iCs/>
        </w:rPr>
        <w:t xml:space="preserve">      </w:t>
      </w:r>
      <w:r w:rsidRPr="007E0E6C">
        <w:rPr>
          <w:rFonts w:ascii="Arial" w:hAnsi="Arial" w:cs="Arial"/>
          <w:i/>
          <w:iCs/>
          <w:lang w:val="en-US"/>
        </w:rPr>
        <w:t>D</w:t>
      </w:r>
      <w:r w:rsidRPr="007E0E6C">
        <w:rPr>
          <w:rFonts w:ascii="Arial" w:hAnsi="Arial" w:cs="Arial"/>
          <w:vertAlign w:val="subscript"/>
        </w:rPr>
        <w:t>0</w:t>
      </w:r>
      <w:r w:rsidRPr="007E0E6C">
        <w:rPr>
          <w:rFonts w:ascii="Arial" w:hAnsi="Arial" w:cs="Arial"/>
        </w:rPr>
        <w:t xml:space="preserve"> </w:t>
      </w:r>
      <w:r w:rsidR="00285A5A" w:rsidRPr="007E0E6C">
        <w:rPr>
          <w:rFonts w:ascii="Arial" w:hAnsi="Arial" w:cs="Arial"/>
        </w:rPr>
        <w:t xml:space="preserve">- внутренний диаметр трубки образца после обжатия, </w:t>
      </w:r>
      <w:proofErr w:type="gramStart"/>
      <w:r w:rsidR="00285A5A" w:rsidRPr="007E0E6C">
        <w:rPr>
          <w:rFonts w:ascii="Arial" w:hAnsi="Arial" w:cs="Arial"/>
        </w:rPr>
        <w:t>мм;</w:t>
      </w:r>
      <w:proofErr w:type="gramEnd"/>
    </w:p>
    <w:p w14:paraId="0151331C" w14:textId="75D96E02" w:rsidR="00285A5A" w:rsidRPr="007E0E6C" w:rsidRDefault="007E0E6C" w:rsidP="007E0E6C">
      <w:pPr>
        <w:spacing w:line="360" w:lineRule="auto"/>
        <w:rPr>
          <w:rFonts w:ascii="Arial" w:hAnsi="Arial" w:cs="Arial"/>
        </w:rPr>
      </w:pPr>
      <w:r w:rsidRPr="007E0E6C">
        <w:rPr>
          <w:rFonts w:ascii="Arial" w:hAnsi="Arial" w:cs="Arial"/>
          <w:i/>
          <w:iCs/>
        </w:rPr>
        <w:t xml:space="preserve">      ε</w:t>
      </w:r>
      <w:r w:rsidRPr="007E0E6C">
        <w:rPr>
          <w:rFonts w:ascii="Arial" w:hAnsi="Arial" w:cs="Arial"/>
        </w:rPr>
        <w:t xml:space="preserve"> </w:t>
      </w:r>
      <w:r w:rsidR="00285A5A" w:rsidRPr="007E0E6C">
        <w:rPr>
          <w:rFonts w:ascii="Arial" w:hAnsi="Arial" w:cs="Arial"/>
        </w:rPr>
        <w:t xml:space="preserve">- </w:t>
      </w:r>
      <w:proofErr w:type="spellStart"/>
      <w:r w:rsidR="00285A5A" w:rsidRPr="007E0E6C">
        <w:rPr>
          <w:rFonts w:ascii="Arial" w:hAnsi="Arial" w:cs="Arial"/>
        </w:rPr>
        <w:t>несоосность</w:t>
      </w:r>
      <w:proofErr w:type="spellEnd"/>
      <w:r w:rsidR="00285A5A" w:rsidRPr="007E0E6C">
        <w:rPr>
          <w:rFonts w:ascii="Arial" w:hAnsi="Arial" w:cs="Arial"/>
        </w:rPr>
        <w:t xml:space="preserve"> стержня относительно трубки образца, мм;</w:t>
      </w:r>
    </w:p>
    <w:p w14:paraId="23225785" w14:textId="17F94317" w:rsidR="00285A5A" w:rsidRPr="007E0E6C" w:rsidRDefault="007E0E6C" w:rsidP="007E0E6C">
      <w:pPr>
        <w:spacing w:line="360" w:lineRule="auto"/>
        <w:rPr>
          <w:rFonts w:ascii="Arial" w:hAnsi="Arial" w:cs="Arial"/>
        </w:rPr>
      </w:pPr>
      <w:r w:rsidRPr="007E0E6C">
        <w:rPr>
          <w:rFonts w:ascii="Arial" w:hAnsi="Arial" w:cs="Arial"/>
          <w:i/>
          <w:iCs/>
        </w:rPr>
        <w:t xml:space="preserve">     </w:t>
      </w:r>
      <w:r w:rsidRPr="007E0E6C">
        <w:rPr>
          <w:rFonts w:ascii="Arial" w:hAnsi="Arial" w:cs="Arial"/>
          <w:i/>
          <w:iCs/>
          <w:lang w:val="en-US"/>
        </w:rPr>
        <w:t>d</w:t>
      </w:r>
      <w:r w:rsidRPr="007E0E6C">
        <w:rPr>
          <w:rFonts w:ascii="Arial" w:hAnsi="Arial" w:cs="Arial"/>
        </w:rPr>
        <w:t xml:space="preserve"> </w:t>
      </w:r>
      <w:r w:rsidR="00285A5A" w:rsidRPr="007E0E6C">
        <w:rPr>
          <w:rFonts w:ascii="Arial" w:hAnsi="Arial" w:cs="Arial"/>
        </w:rPr>
        <w:t>- диаметр стержня после обжатия, мм.</w:t>
      </w:r>
    </w:p>
    <w:p w14:paraId="77845272" w14:textId="77777777" w:rsidR="00285A5A" w:rsidRPr="007E0E6C" w:rsidRDefault="00285A5A" w:rsidP="007E0E6C">
      <w:pPr>
        <w:spacing w:line="360" w:lineRule="auto"/>
        <w:ind w:firstLine="510"/>
        <w:rPr>
          <w:rFonts w:ascii="Arial" w:hAnsi="Arial" w:cs="Arial"/>
        </w:rPr>
      </w:pPr>
      <w:r w:rsidRPr="007E0E6C">
        <w:rPr>
          <w:rFonts w:ascii="Arial" w:hAnsi="Arial" w:cs="Arial"/>
        </w:rPr>
        <w:t xml:space="preserve">За результат испытания принимают среднеарифметическое значение трех параллельных определений, допускаемое расхождение между которыми не должно превышать 0,1 </w:t>
      </w:r>
      <w:proofErr w:type="spellStart"/>
      <w:r w:rsidRPr="007E0E6C">
        <w:rPr>
          <w:rFonts w:ascii="Arial" w:hAnsi="Arial" w:cs="Arial"/>
        </w:rPr>
        <w:t>кВ</w:t>
      </w:r>
      <w:proofErr w:type="spellEnd"/>
      <w:r w:rsidRPr="007E0E6C">
        <w:rPr>
          <w:rFonts w:ascii="Arial" w:hAnsi="Arial" w:cs="Arial"/>
        </w:rPr>
        <w:t>/мм.</w:t>
      </w:r>
    </w:p>
    <w:p w14:paraId="1A2805C3" w14:textId="59A18D83" w:rsidR="0099013B" w:rsidRPr="00AF207C" w:rsidRDefault="0099013B" w:rsidP="00AF207C">
      <w:pPr>
        <w:pStyle w:val="formattext"/>
        <w:spacing w:before="0" w:beforeAutospacing="0" w:after="0" w:afterAutospacing="0" w:line="360" w:lineRule="auto"/>
        <w:ind w:firstLine="510"/>
        <w:rPr>
          <w:rFonts w:ascii="Arial" w:hAnsi="Arial" w:cs="Arial"/>
        </w:rPr>
      </w:pPr>
      <w:r w:rsidRPr="00AF207C">
        <w:rPr>
          <w:rFonts w:ascii="Arial" w:hAnsi="Arial" w:cs="Arial"/>
          <w:b/>
          <w:bCs/>
        </w:rPr>
        <w:t>6.3 Определение тока утечки</w:t>
      </w:r>
    </w:p>
    <w:p w14:paraId="0C71D4FF" w14:textId="1327A785" w:rsidR="0099013B" w:rsidRPr="00AF207C" w:rsidRDefault="00AF207C" w:rsidP="00AF207C">
      <w:pPr>
        <w:pStyle w:val="formattext"/>
        <w:spacing w:before="0" w:beforeAutospacing="0" w:after="0" w:afterAutospacing="0" w:line="360" w:lineRule="auto"/>
        <w:ind w:firstLine="510"/>
        <w:rPr>
          <w:rFonts w:ascii="Arial" w:hAnsi="Arial" w:cs="Arial"/>
        </w:rPr>
      </w:pPr>
      <w:r w:rsidRPr="00AF207C">
        <w:rPr>
          <w:rFonts w:ascii="Arial" w:hAnsi="Arial" w:cs="Arial"/>
        </w:rPr>
        <w:t>6.3.1</w:t>
      </w:r>
      <w:r w:rsidR="0099013B" w:rsidRPr="00AF207C">
        <w:rPr>
          <w:rFonts w:ascii="Arial" w:hAnsi="Arial" w:cs="Arial"/>
        </w:rPr>
        <w:t xml:space="preserve"> Ток утечки определяют на негерметизированных трубчатых электрических нагревателях</w:t>
      </w:r>
      <w:r w:rsidR="00633FAC">
        <w:rPr>
          <w:rFonts w:ascii="Arial" w:hAnsi="Arial" w:cs="Arial"/>
        </w:rPr>
        <w:t xml:space="preserve"> (</w:t>
      </w:r>
      <w:proofErr w:type="spellStart"/>
      <w:r w:rsidR="00633FAC">
        <w:rPr>
          <w:rFonts w:ascii="Arial" w:hAnsi="Arial" w:cs="Arial"/>
        </w:rPr>
        <w:t>ТЭНах</w:t>
      </w:r>
      <w:proofErr w:type="spellEnd"/>
      <w:r w:rsidR="00633FAC">
        <w:rPr>
          <w:rFonts w:ascii="Arial" w:hAnsi="Arial" w:cs="Arial"/>
        </w:rPr>
        <w:t>)</w:t>
      </w:r>
      <w:r w:rsidR="0099013B" w:rsidRPr="00AF207C">
        <w:rPr>
          <w:rFonts w:ascii="Arial" w:hAnsi="Arial" w:cs="Arial"/>
        </w:rPr>
        <w:t>.</w:t>
      </w:r>
    </w:p>
    <w:p w14:paraId="0604F53C" w14:textId="2D866E0D" w:rsidR="0099013B" w:rsidRPr="00AF207C" w:rsidRDefault="00AF207C" w:rsidP="00AF207C">
      <w:pPr>
        <w:pStyle w:val="formattext"/>
        <w:spacing w:before="0" w:beforeAutospacing="0" w:after="0" w:afterAutospacing="0" w:line="360" w:lineRule="auto"/>
        <w:ind w:firstLine="510"/>
        <w:rPr>
          <w:rFonts w:ascii="Arial" w:hAnsi="Arial" w:cs="Arial"/>
        </w:rPr>
      </w:pPr>
      <w:r w:rsidRPr="00AF207C">
        <w:rPr>
          <w:rFonts w:ascii="Arial" w:hAnsi="Arial" w:cs="Arial"/>
        </w:rPr>
        <w:t>6.3.2</w:t>
      </w:r>
      <w:r w:rsidR="0099013B" w:rsidRPr="00AF207C">
        <w:rPr>
          <w:rFonts w:ascii="Arial" w:hAnsi="Arial" w:cs="Arial"/>
        </w:rPr>
        <w:t xml:space="preserve"> Сущность метода</w:t>
      </w:r>
    </w:p>
    <w:p w14:paraId="0740B3ED" w14:textId="77777777" w:rsidR="0099013B" w:rsidRPr="00AF207C" w:rsidRDefault="0099013B" w:rsidP="00AF207C">
      <w:pPr>
        <w:pStyle w:val="formattext"/>
        <w:spacing w:before="0" w:beforeAutospacing="0" w:after="0" w:afterAutospacing="0" w:line="360" w:lineRule="auto"/>
        <w:ind w:firstLine="510"/>
        <w:rPr>
          <w:rFonts w:ascii="Arial" w:hAnsi="Arial" w:cs="Arial"/>
        </w:rPr>
      </w:pPr>
      <w:r w:rsidRPr="00AF207C">
        <w:rPr>
          <w:rFonts w:ascii="Arial" w:hAnsi="Arial" w:cs="Arial"/>
        </w:rPr>
        <w:t xml:space="preserve">Метод основан на измерении тока, проходящего через электротехнический </w:t>
      </w:r>
      <w:proofErr w:type="spellStart"/>
      <w:r w:rsidRPr="00AF207C">
        <w:rPr>
          <w:rFonts w:ascii="Arial" w:hAnsi="Arial" w:cs="Arial"/>
        </w:rPr>
        <w:t>периклаз</w:t>
      </w:r>
      <w:proofErr w:type="spellEnd"/>
      <w:r w:rsidRPr="00AF207C">
        <w:rPr>
          <w:rFonts w:ascii="Arial" w:hAnsi="Arial" w:cs="Arial"/>
        </w:rPr>
        <w:t xml:space="preserve"> между нагревательным элементом и оболочкой </w:t>
      </w:r>
      <w:proofErr w:type="spellStart"/>
      <w:r w:rsidRPr="00AF207C">
        <w:rPr>
          <w:rFonts w:ascii="Arial" w:hAnsi="Arial" w:cs="Arial"/>
        </w:rPr>
        <w:t>ТЭНа</w:t>
      </w:r>
      <w:proofErr w:type="spellEnd"/>
      <w:r w:rsidRPr="00AF207C">
        <w:rPr>
          <w:rFonts w:ascii="Arial" w:hAnsi="Arial" w:cs="Arial"/>
        </w:rPr>
        <w:t xml:space="preserve"> при заданной удельной поверхностной нагрузке. Измерения проводят при комнатной температуре и относительной влажности в помещении не более 80%.</w:t>
      </w:r>
    </w:p>
    <w:p w14:paraId="25854D6E" w14:textId="02A3838A" w:rsidR="0099013B" w:rsidRPr="00AF207C" w:rsidRDefault="00AF207C" w:rsidP="00AF207C">
      <w:pPr>
        <w:pStyle w:val="formattext"/>
        <w:spacing w:before="0" w:beforeAutospacing="0" w:after="0" w:afterAutospacing="0" w:line="360" w:lineRule="auto"/>
        <w:ind w:firstLine="510"/>
        <w:rPr>
          <w:rFonts w:ascii="Arial" w:hAnsi="Arial" w:cs="Arial"/>
        </w:rPr>
      </w:pPr>
      <w:r w:rsidRPr="00AF207C">
        <w:rPr>
          <w:rFonts w:ascii="Arial" w:hAnsi="Arial" w:cs="Arial"/>
        </w:rPr>
        <w:t>6.3.3</w:t>
      </w:r>
      <w:r w:rsidR="0099013B" w:rsidRPr="00AF207C">
        <w:rPr>
          <w:rFonts w:ascii="Arial" w:hAnsi="Arial" w:cs="Arial"/>
        </w:rPr>
        <w:t xml:space="preserve"> Аппаратура и материалы</w:t>
      </w:r>
    </w:p>
    <w:p w14:paraId="05F84B6F" w14:textId="10E4E387" w:rsidR="0099013B" w:rsidRPr="00AF207C" w:rsidRDefault="0099013B" w:rsidP="00AF207C">
      <w:pPr>
        <w:pStyle w:val="formattext"/>
        <w:spacing w:before="0" w:beforeAutospacing="0" w:after="0" w:afterAutospacing="0" w:line="360" w:lineRule="auto"/>
        <w:ind w:firstLine="510"/>
        <w:rPr>
          <w:rFonts w:ascii="Arial" w:hAnsi="Arial" w:cs="Arial"/>
        </w:rPr>
      </w:pPr>
      <w:r w:rsidRPr="00AF207C">
        <w:rPr>
          <w:rFonts w:ascii="Arial" w:hAnsi="Arial" w:cs="Arial"/>
        </w:rPr>
        <w:t xml:space="preserve">Испытательная установка, позволяющая производить измерение тока утечки на переменном токе частотой 50 Гц, выполненная в соответствии с принципиальной электрической схемой, приведенной на </w:t>
      </w:r>
      <w:r w:rsidR="00AF207C">
        <w:rPr>
          <w:rFonts w:ascii="Arial" w:hAnsi="Arial" w:cs="Arial"/>
        </w:rPr>
        <w:t>рисунке 2</w:t>
      </w:r>
      <w:r w:rsidRPr="00AF207C">
        <w:rPr>
          <w:rFonts w:ascii="Arial" w:hAnsi="Arial" w:cs="Arial"/>
        </w:rPr>
        <w:t>, оборудованная коммутационным устройством для горизонтального крепления ТЭН и защиты его от внешнего воздействия, активно нарушающего тепловой режим, в том числе принудительных потоков воздуха. Перед началом испытаний проводят фазировку измерительной цепи таким образом, чтобы ток утечки был максимальным.</w:t>
      </w:r>
    </w:p>
    <w:p w14:paraId="6C23D47A" w14:textId="46D03678" w:rsidR="0099013B" w:rsidRDefault="0099013B" w:rsidP="0099013B">
      <w:pPr>
        <w:pStyle w:val="topleveltext"/>
        <w:jc w:val="center"/>
      </w:pPr>
    </w:p>
    <w:p w14:paraId="483B8EDF" w14:textId="2FE4CD11" w:rsidR="008903EE" w:rsidRDefault="008903EE" w:rsidP="0099013B">
      <w:pPr>
        <w:pStyle w:val="topleveltext"/>
        <w:jc w:val="center"/>
      </w:pPr>
    </w:p>
    <w:p w14:paraId="779BC6A9" w14:textId="58BB7B59" w:rsidR="008903EE" w:rsidRDefault="008903EE" w:rsidP="0099013B">
      <w:pPr>
        <w:pStyle w:val="topleveltext"/>
        <w:jc w:val="center"/>
      </w:pPr>
      <w:r>
        <w:rPr>
          <w:noProof/>
        </w:rPr>
        <w:lastRenderedPageBreak/>
        <w:drawing>
          <wp:inline distT="0" distB="0" distL="0" distR="0" wp14:anchorId="1295EC7F" wp14:editId="7C4D9168">
            <wp:extent cx="2207070" cy="3590946"/>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1175" cy="3630165"/>
                    </a:xfrm>
                    <a:prstGeom prst="rect">
                      <a:avLst/>
                    </a:prstGeom>
                    <a:noFill/>
                    <a:ln>
                      <a:noFill/>
                    </a:ln>
                  </pic:spPr>
                </pic:pic>
              </a:graphicData>
            </a:graphic>
          </wp:inline>
        </w:drawing>
      </w:r>
    </w:p>
    <w:p w14:paraId="2077B227" w14:textId="200E365F" w:rsidR="0099013B" w:rsidRPr="007D7BBB" w:rsidRDefault="007D7BBB" w:rsidP="007D7BBB">
      <w:pPr>
        <w:pStyle w:val="formattext"/>
        <w:spacing w:before="0" w:beforeAutospacing="0" w:after="0" w:afterAutospacing="0"/>
        <w:rPr>
          <w:rFonts w:ascii="Arial" w:hAnsi="Arial" w:cs="Arial"/>
          <w:sz w:val="22"/>
          <w:szCs w:val="22"/>
        </w:rPr>
      </w:pPr>
      <w:r w:rsidRPr="007D7BBB">
        <w:rPr>
          <w:rFonts w:ascii="Arial" w:hAnsi="Arial" w:cs="Arial"/>
          <w:i/>
          <w:iCs/>
          <w:sz w:val="22"/>
          <w:szCs w:val="22"/>
        </w:rPr>
        <w:t>Т</w:t>
      </w:r>
      <w:r w:rsidRPr="007D7BBB">
        <w:rPr>
          <w:rFonts w:ascii="Arial" w:hAnsi="Arial" w:cs="Arial"/>
          <w:sz w:val="22"/>
          <w:szCs w:val="22"/>
          <w:vertAlign w:val="subscript"/>
        </w:rPr>
        <w:t>1</w:t>
      </w:r>
      <w:r w:rsidR="0099013B" w:rsidRPr="007D7BBB">
        <w:rPr>
          <w:rFonts w:ascii="Arial" w:hAnsi="Arial" w:cs="Arial"/>
          <w:sz w:val="22"/>
          <w:szCs w:val="22"/>
        </w:rPr>
        <w:t xml:space="preserve">, </w:t>
      </w:r>
      <w:r w:rsidRPr="007D7BBB">
        <w:rPr>
          <w:rFonts w:ascii="Arial" w:hAnsi="Arial" w:cs="Arial"/>
          <w:i/>
          <w:iCs/>
          <w:sz w:val="22"/>
          <w:szCs w:val="22"/>
        </w:rPr>
        <w:t>Т</w:t>
      </w:r>
      <w:r w:rsidRPr="007D7BBB">
        <w:rPr>
          <w:rFonts w:ascii="Arial" w:hAnsi="Arial" w:cs="Arial"/>
          <w:sz w:val="22"/>
          <w:szCs w:val="22"/>
          <w:vertAlign w:val="subscript"/>
        </w:rPr>
        <w:t>2</w:t>
      </w:r>
      <w:r w:rsidR="0099013B" w:rsidRPr="007D7BBB">
        <w:rPr>
          <w:rFonts w:ascii="Arial" w:hAnsi="Arial" w:cs="Arial"/>
          <w:sz w:val="22"/>
          <w:szCs w:val="22"/>
        </w:rPr>
        <w:t>- автотрансформаторы переменного тока с регулируемым напряжением от 0 до 250 В;</w:t>
      </w:r>
    </w:p>
    <w:p w14:paraId="2AFA430F" w14:textId="2A90D7CB" w:rsidR="0099013B" w:rsidRPr="007D7BBB" w:rsidRDefault="007D7BBB" w:rsidP="007D7BBB">
      <w:pPr>
        <w:pStyle w:val="formattext"/>
        <w:spacing w:before="0" w:beforeAutospacing="0" w:after="0" w:afterAutospacing="0"/>
        <w:rPr>
          <w:rFonts w:ascii="Arial" w:hAnsi="Arial" w:cs="Arial"/>
          <w:sz w:val="22"/>
          <w:szCs w:val="22"/>
        </w:rPr>
      </w:pPr>
      <w:r w:rsidRPr="007D7BBB">
        <w:rPr>
          <w:rFonts w:ascii="Arial" w:hAnsi="Arial" w:cs="Arial"/>
          <w:i/>
          <w:iCs/>
          <w:sz w:val="22"/>
          <w:szCs w:val="22"/>
        </w:rPr>
        <w:t>Т</w:t>
      </w:r>
      <w:r w:rsidRPr="007D7BBB">
        <w:rPr>
          <w:rFonts w:ascii="Arial" w:hAnsi="Arial" w:cs="Arial"/>
          <w:sz w:val="22"/>
          <w:szCs w:val="22"/>
          <w:vertAlign w:val="subscript"/>
        </w:rPr>
        <w:t>3</w:t>
      </w:r>
      <w:r w:rsidRPr="007D7BBB">
        <w:rPr>
          <w:rFonts w:ascii="Arial" w:hAnsi="Arial" w:cs="Arial"/>
          <w:sz w:val="22"/>
          <w:szCs w:val="22"/>
        </w:rPr>
        <w:t xml:space="preserve"> </w:t>
      </w:r>
      <w:r w:rsidR="0099013B" w:rsidRPr="007D7BBB">
        <w:rPr>
          <w:rFonts w:ascii="Arial" w:hAnsi="Arial" w:cs="Arial"/>
          <w:sz w:val="22"/>
          <w:szCs w:val="22"/>
        </w:rPr>
        <w:t>- повышающий трансформатор 220/600 мощностью не менее 100 Вт;</w:t>
      </w:r>
    </w:p>
    <w:p w14:paraId="5DEB5576" w14:textId="5A4D95C1" w:rsidR="0099013B" w:rsidRPr="007D7BBB" w:rsidRDefault="007D7BBB" w:rsidP="007D7BBB">
      <w:pPr>
        <w:pStyle w:val="formattext"/>
        <w:spacing w:before="0" w:beforeAutospacing="0" w:after="0" w:afterAutospacing="0"/>
        <w:rPr>
          <w:rFonts w:ascii="Arial" w:hAnsi="Arial" w:cs="Arial"/>
          <w:sz w:val="22"/>
          <w:szCs w:val="22"/>
        </w:rPr>
      </w:pPr>
      <w:r w:rsidRPr="007D7BBB">
        <w:rPr>
          <w:rFonts w:ascii="Arial" w:hAnsi="Arial" w:cs="Arial"/>
          <w:i/>
          <w:iCs/>
          <w:sz w:val="22"/>
          <w:szCs w:val="22"/>
        </w:rPr>
        <w:t>Т</w:t>
      </w:r>
      <w:r w:rsidRPr="007D7BBB">
        <w:rPr>
          <w:rFonts w:ascii="Arial" w:hAnsi="Arial" w:cs="Arial"/>
          <w:sz w:val="22"/>
          <w:szCs w:val="22"/>
          <w:vertAlign w:val="subscript"/>
        </w:rPr>
        <w:t>4</w:t>
      </w:r>
      <w:r w:rsidRPr="007D7BBB">
        <w:rPr>
          <w:rFonts w:ascii="Arial" w:hAnsi="Arial" w:cs="Arial"/>
          <w:sz w:val="22"/>
          <w:szCs w:val="22"/>
        </w:rPr>
        <w:t xml:space="preserve"> </w:t>
      </w:r>
      <w:r w:rsidR="0099013B" w:rsidRPr="007D7BBB">
        <w:rPr>
          <w:rFonts w:ascii="Arial" w:hAnsi="Arial" w:cs="Arial"/>
          <w:sz w:val="22"/>
          <w:szCs w:val="22"/>
        </w:rPr>
        <w:t>- разделительный трансформатор 220/220 мощностью 1,6 кВт;</w:t>
      </w:r>
    </w:p>
    <w:p w14:paraId="283A86DB" w14:textId="605600FB" w:rsidR="0099013B" w:rsidRPr="007D7BBB" w:rsidRDefault="007D7BBB" w:rsidP="007D7BBB">
      <w:pPr>
        <w:pStyle w:val="formattext"/>
        <w:spacing w:before="0" w:beforeAutospacing="0" w:after="0" w:afterAutospacing="0"/>
        <w:rPr>
          <w:rFonts w:ascii="Arial" w:hAnsi="Arial" w:cs="Arial"/>
          <w:sz w:val="22"/>
          <w:szCs w:val="22"/>
        </w:rPr>
      </w:pPr>
      <w:r w:rsidRPr="007D7BBB">
        <w:rPr>
          <w:rFonts w:ascii="Arial" w:hAnsi="Arial" w:cs="Arial"/>
          <w:i/>
          <w:iCs/>
          <w:sz w:val="22"/>
          <w:szCs w:val="22"/>
          <w:lang w:val="en-US"/>
        </w:rPr>
        <w:t>PW</w:t>
      </w:r>
      <w:r w:rsidRPr="007D7BBB">
        <w:rPr>
          <w:rFonts w:ascii="Arial" w:hAnsi="Arial" w:cs="Arial"/>
          <w:sz w:val="22"/>
          <w:szCs w:val="22"/>
        </w:rPr>
        <w:t xml:space="preserve"> </w:t>
      </w:r>
      <w:r w:rsidR="0099013B" w:rsidRPr="007D7BBB">
        <w:rPr>
          <w:rFonts w:ascii="Arial" w:hAnsi="Arial" w:cs="Arial"/>
          <w:sz w:val="22"/>
          <w:szCs w:val="22"/>
        </w:rPr>
        <w:t xml:space="preserve">- ваттметр переменного тока напряжением 300 В, ток до 5 А, класса точности не ниже 0,5. Допускается вместо ваттметра использовать вольтметр переменного тока с диапазоном измерения от 0 до 300 В, класса точности не ниже 0,2 и амперметр переменного тока с диапазоном измерения от 0 до 5 А, класса точности не ниже </w:t>
      </w:r>
      <w:proofErr w:type="gramStart"/>
      <w:r w:rsidR="0099013B" w:rsidRPr="007D7BBB">
        <w:rPr>
          <w:rFonts w:ascii="Arial" w:hAnsi="Arial" w:cs="Arial"/>
          <w:sz w:val="22"/>
          <w:szCs w:val="22"/>
        </w:rPr>
        <w:t>0,2;</w:t>
      </w:r>
      <w:proofErr w:type="gramEnd"/>
    </w:p>
    <w:p w14:paraId="6854441E" w14:textId="134B2003" w:rsidR="0099013B" w:rsidRPr="007D7BBB" w:rsidRDefault="007D7BBB" w:rsidP="007D7BBB">
      <w:pPr>
        <w:pStyle w:val="formattext"/>
        <w:spacing w:before="0" w:beforeAutospacing="0" w:after="0" w:afterAutospacing="0"/>
        <w:rPr>
          <w:rFonts w:ascii="Arial" w:hAnsi="Arial" w:cs="Arial"/>
          <w:sz w:val="22"/>
          <w:szCs w:val="22"/>
        </w:rPr>
      </w:pPr>
      <w:r w:rsidRPr="007D7BBB">
        <w:rPr>
          <w:rFonts w:ascii="Arial" w:hAnsi="Arial" w:cs="Arial"/>
          <w:i/>
          <w:iCs/>
          <w:sz w:val="22"/>
          <w:szCs w:val="22"/>
          <w:lang w:val="en-US"/>
        </w:rPr>
        <w:t>PV</w:t>
      </w:r>
      <w:r w:rsidRPr="007D7BBB">
        <w:rPr>
          <w:rFonts w:ascii="Arial" w:hAnsi="Arial" w:cs="Arial"/>
          <w:sz w:val="22"/>
          <w:szCs w:val="22"/>
        </w:rPr>
        <w:t xml:space="preserve"> </w:t>
      </w:r>
      <w:r w:rsidR="0099013B" w:rsidRPr="007D7BBB">
        <w:rPr>
          <w:rFonts w:ascii="Arial" w:hAnsi="Arial" w:cs="Arial"/>
          <w:sz w:val="22"/>
          <w:szCs w:val="22"/>
        </w:rPr>
        <w:t xml:space="preserve">- вольтметр переменного тока с диапазоном измерения от 0 до 600 В, класса точности не ниже </w:t>
      </w:r>
      <w:proofErr w:type="gramStart"/>
      <w:r w:rsidR="0099013B" w:rsidRPr="007D7BBB">
        <w:rPr>
          <w:rFonts w:ascii="Arial" w:hAnsi="Arial" w:cs="Arial"/>
          <w:sz w:val="22"/>
          <w:szCs w:val="22"/>
        </w:rPr>
        <w:t>0,5;</w:t>
      </w:r>
      <w:proofErr w:type="gramEnd"/>
    </w:p>
    <w:p w14:paraId="03C61476" w14:textId="309C4C23" w:rsidR="0099013B" w:rsidRPr="007D7BBB" w:rsidRDefault="007D7BBB" w:rsidP="007D7BBB">
      <w:pPr>
        <w:pStyle w:val="formattext"/>
        <w:spacing w:before="0" w:beforeAutospacing="0" w:after="0" w:afterAutospacing="0"/>
        <w:rPr>
          <w:rFonts w:ascii="Arial" w:hAnsi="Arial" w:cs="Arial"/>
          <w:sz w:val="22"/>
          <w:szCs w:val="22"/>
        </w:rPr>
      </w:pPr>
      <w:r w:rsidRPr="007D7BBB">
        <w:rPr>
          <w:rFonts w:ascii="Arial" w:hAnsi="Arial" w:cs="Arial"/>
          <w:i/>
          <w:iCs/>
          <w:sz w:val="22"/>
          <w:szCs w:val="22"/>
          <w:lang w:val="en-US"/>
        </w:rPr>
        <w:t>PA</w:t>
      </w:r>
      <w:r w:rsidRPr="007D7BBB">
        <w:rPr>
          <w:rFonts w:ascii="Arial" w:hAnsi="Arial" w:cs="Arial"/>
          <w:sz w:val="22"/>
          <w:szCs w:val="22"/>
        </w:rPr>
        <w:t xml:space="preserve"> </w:t>
      </w:r>
      <w:r w:rsidR="0099013B" w:rsidRPr="007D7BBB">
        <w:rPr>
          <w:rFonts w:ascii="Arial" w:hAnsi="Arial" w:cs="Arial"/>
          <w:sz w:val="22"/>
          <w:szCs w:val="22"/>
        </w:rPr>
        <w:t xml:space="preserve">- миллиамперметр переменного тока с диапазоном измерения от 0 до 50 мА, класса точности не ниже </w:t>
      </w:r>
      <w:proofErr w:type="gramStart"/>
      <w:r w:rsidR="0099013B" w:rsidRPr="007D7BBB">
        <w:rPr>
          <w:rFonts w:ascii="Arial" w:hAnsi="Arial" w:cs="Arial"/>
          <w:sz w:val="22"/>
          <w:szCs w:val="22"/>
        </w:rPr>
        <w:t>0,5;</w:t>
      </w:r>
      <w:proofErr w:type="gramEnd"/>
    </w:p>
    <w:p w14:paraId="610B9302" w14:textId="77777777" w:rsidR="0099013B" w:rsidRPr="007D7BBB" w:rsidRDefault="0099013B" w:rsidP="007D7BBB">
      <w:pPr>
        <w:pStyle w:val="formattext"/>
        <w:spacing w:before="0" w:beforeAutospacing="0" w:after="0" w:afterAutospacing="0"/>
        <w:rPr>
          <w:rFonts w:ascii="Arial" w:hAnsi="Arial" w:cs="Arial"/>
          <w:sz w:val="22"/>
          <w:szCs w:val="22"/>
        </w:rPr>
      </w:pPr>
      <w:r w:rsidRPr="007D7BBB">
        <w:rPr>
          <w:rFonts w:ascii="Arial" w:hAnsi="Arial" w:cs="Arial"/>
          <w:i/>
          <w:iCs/>
          <w:sz w:val="22"/>
          <w:szCs w:val="22"/>
        </w:rPr>
        <w:t>ТЭН</w:t>
      </w:r>
      <w:r w:rsidRPr="007D7BBB">
        <w:rPr>
          <w:rFonts w:ascii="Arial" w:hAnsi="Arial" w:cs="Arial"/>
          <w:sz w:val="22"/>
          <w:szCs w:val="22"/>
        </w:rPr>
        <w:t xml:space="preserve"> - испытуемый образец трубчатого электронагревателя</w:t>
      </w:r>
    </w:p>
    <w:p w14:paraId="1413B102" w14:textId="7AFCA197" w:rsidR="0099013B" w:rsidRDefault="007D7BBB" w:rsidP="007D7BBB">
      <w:pPr>
        <w:pStyle w:val="formattext"/>
        <w:spacing w:before="0" w:beforeAutospacing="0" w:after="0" w:afterAutospacing="0"/>
        <w:jc w:val="center"/>
        <w:rPr>
          <w:rFonts w:ascii="Arial" w:hAnsi="Arial" w:cs="Arial"/>
        </w:rPr>
      </w:pPr>
      <w:r w:rsidRPr="00633FAC">
        <w:rPr>
          <w:rFonts w:ascii="Arial" w:hAnsi="Arial" w:cs="Arial"/>
        </w:rPr>
        <w:t>Рисунок 2</w:t>
      </w:r>
    </w:p>
    <w:p w14:paraId="48D0154A" w14:textId="77777777" w:rsidR="00633FAC" w:rsidRPr="00633FAC" w:rsidRDefault="00633FAC" w:rsidP="007D7BBB">
      <w:pPr>
        <w:pStyle w:val="formattext"/>
        <w:spacing w:before="0" w:beforeAutospacing="0" w:after="0" w:afterAutospacing="0"/>
        <w:jc w:val="center"/>
        <w:rPr>
          <w:rFonts w:ascii="Arial" w:hAnsi="Arial" w:cs="Arial"/>
        </w:rPr>
      </w:pPr>
    </w:p>
    <w:p w14:paraId="3CFB6701" w14:textId="332829C7"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Машина вибрационная наполнительная, обеспечивающая уплотнение порошка.</w:t>
      </w:r>
    </w:p>
    <w:p w14:paraId="13AB7758" w14:textId="26D79135"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Машина, обеспечивающая обжатие образцов диаметром 10 мм до диаметра (8,5±0,2) мм.</w:t>
      </w:r>
    </w:p>
    <w:p w14:paraId="340E269D" w14:textId="7975942F"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Шкаф сушильный, обеспечивающий</w:t>
      </w:r>
      <w:r w:rsidR="004A541A" w:rsidRPr="004A541A">
        <w:rPr>
          <w:rFonts w:ascii="Arial" w:hAnsi="Arial" w:cs="Arial"/>
        </w:rPr>
        <w:t xml:space="preserve"> максимальную</w:t>
      </w:r>
      <w:r w:rsidRPr="004A541A">
        <w:rPr>
          <w:rFonts w:ascii="Arial" w:hAnsi="Arial" w:cs="Arial"/>
        </w:rPr>
        <w:t xml:space="preserve"> температуру нагрева 350</w:t>
      </w:r>
      <w:r w:rsidR="00633FAC">
        <w:rPr>
          <w:rFonts w:ascii="Arial" w:hAnsi="Arial" w:cs="Arial"/>
        </w:rPr>
        <w:t> </w:t>
      </w:r>
      <w:r w:rsidRPr="004A541A">
        <w:rPr>
          <w:rFonts w:ascii="Arial" w:hAnsi="Arial" w:cs="Arial"/>
        </w:rPr>
        <w:t>°С.</w:t>
      </w:r>
    </w:p>
    <w:p w14:paraId="1DEC1EFE" w14:textId="77777777"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Станок токарный.</w:t>
      </w:r>
    </w:p>
    <w:p w14:paraId="066DB478" w14:textId="2EC2B61A"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Штангенциркуль по ГОСТ 166.</w:t>
      </w:r>
    </w:p>
    <w:p w14:paraId="39B109EE" w14:textId="205018F8"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Линейка 1000 по ГОСТ 427.</w:t>
      </w:r>
    </w:p>
    <w:p w14:paraId="57D6BAFD" w14:textId="77777777"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Щуп-шаблон шириной 10 мм и толщиной, превышающей на 0,1 мм установленную норму кривизны.</w:t>
      </w:r>
    </w:p>
    <w:p w14:paraId="63D05958" w14:textId="4BB17353"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lastRenderedPageBreak/>
        <w:t>Микрометр с ценой деления 0,01 по ГОСТ 6507.</w:t>
      </w:r>
    </w:p>
    <w:p w14:paraId="4B007237" w14:textId="1BE0AE13"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Плита поверочная металлическая по ГОСТ 10905 или аттестованная металлическая плита, обеспечивающая требуемую точность определения кривизны образцов.</w:t>
      </w:r>
    </w:p>
    <w:p w14:paraId="6B2A7B60" w14:textId="5633C038"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Эксикатор по ГОСТ 25336 с осушителем.</w:t>
      </w:r>
    </w:p>
    <w:p w14:paraId="57CBF215" w14:textId="77777777"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Прибор для измерения активного сопротивления нагревательного элемента с диапазоном измерения от 0 до 100 Ом, класса точности не ниже 0,1.</w:t>
      </w:r>
    </w:p>
    <w:p w14:paraId="4612F229" w14:textId="77777777"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 xml:space="preserve">Электропечь для отжига </w:t>
      </w:r>
      <w:proofErr w:type="spellStart"/>
      <w:r w:rsidRPr="004A541A">
        <w:rPr>
          <w:rFonts w:ascii="Arial" w:hAnsi="Arial" w:cs="Arial"/>
        </w:rPr>
        <w:t>ТЭНов</w:t>
      </w:r>
      <w:proofErr w:type="spellEnd"/>
      <w:r w:rsidRPr="004A541A">
        <w:rPr>
          <w:rFonts w:ascii="Arial" w:hAnsi="Arial" w:cs="Arial"/>
        </w:rPr>
        <w:t xml:space="preserve"> в воздушной среде, обеспечивающая температуру нагрева (1000±50) °С.</w:t>
      </w:r>
    </w:p>
    <w:p w14:paraId="5FE0E343" w14:textId="77777777"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Пробка полиэтиленовая или резиновая.</w:t>
      </w:r>
    </w:p>
    <w:p w14:paraId="517B6F69" w14:textId="4D00F5D6" w:rsidR="0099013B" w:rsidRPr="004A541A" w:rsidRDefault="0099013B" w:rsidP="004A541A">
      <w:pPr>
        <w:pStyle w:val="formattext"/>
        <w:spacing w:before="0" w:beforeAutospacing="0" w:after="0" w:afterAutospacing="0" w:line="360" w:lineRule="auto"/>
        <w:ind w:firstLine="510"/>
        <w:rPr>
          <w:rFonts w:ascii="Arial" w:hAnsi="Arial" w:cs="Arial"/>
        </w:rPr>
      </w:pPr>
      <w:r w:rsidRPr="004A541A">
        <w:rPr>
          <w:rFonts w:ascii="Arial" w:hAnsi="Arial" w:cs="Arial"/>
        </w:rPr>
        <w:t>Труба 10х0,8п-12Х18Н10Т, по ГОСТ 9941. Допускается применять трубы 10х0,8-12Х18Н10Т, 10х0,6п-12Х18Н10Т и 10х0,6-12Х18Н10Т по ГОСТ 9941.</w:t>
      </w:r>
    </w:p>
    <w:p w14:paraId="076DE278" w14:textId="501C2896" w:rsidR="0099013B" w:rsidRPr="00606D17" w:rsidRDefault="0099013B" w:rsidP="00606D17">
      <w:pPr>
        <w:pStyle w:val="formattext"/>
        <w:spacing w:before="0" w:beforeAutospacing="0" w:after="0" w:afterAutospacing="0" w:line="360" w:lineRule="auto"/>
        <w:ind w:firstLine="510"/>
        <w:rPr>
          <w:rFonts w:ascii="Arial" w:hAnsi="Arial" w:cs="Arial"/>
        </w:rPr>
      </w:pPr>
      <w:r w:rsidRPr="00606D17">
        <w:rPr>
          <w:rFonts w:ascii="Arial" w:hAnsi="Arial" w:cs="Arial"/>
        </w:rPr>
        <w:t xml:space="preserve">Круг Ш-Э-4Г-12Х18Н10Т по ГОСТ 18907. Допускается применять проволоку </w:t>
      </w:r>
      <w:r w:rsidR="00606D17" w:rsidRPr="00606D17">
        <w:rPr>
          <w:rFonts w:ascii="Arial" w:hAnsi="Arial" w:cs="Arial"/>
        </w:rPr>
        <w:t>3–</w:t>
      </w:r>
      <w:proofErr w:type="gramStart"/>
      <w:r w:rsidR="00606D17" w:rsidRPr="00606D17">
        <w:rPr>
          <w:rFonts w:ascii="Arial" w:hAnsi="Arial" w:cs="Arial"/>
        </w:rPr>
        <w:t xml:space="preserve">10 </w:t>
      </w:r>
      <w:r w:rsidRPr="00606D17">
        <w:rPr>
          <w:rFonts w:ascii="Arial" w:hAnsi="Arial" w:cs="Arial"/>
        </w:rPr>
        <w:t xml:space="preserve"> по</w:t>
      </w:r>
      <w:proofErr w:type="gramEnd"/>
      <w:r w:rsidRPr="00606D17">
        <w:rPr>
          <w:rFonts w:ascii="Arial" w:hAnsi="Arial" w:cs="Arial"/>
        </w:rPr>
        <w:t xml:space="preserve"> ГОСТ 17305.</w:t>
      </w:r>
    </w:p>
    <w:p w14:paraId="1D95C879" w14:textId="48408698" w:rsidR="0099013B" w:rsidRPr="00606D17" w:rsidRDefault="0099013B" w:rsidP="00606D17">
      <w:pPr>
        <w:pStyle w:val="formattext"/>
        <w:spacing w:before="0" w:beforeAutospacing="0" w:after="0" w:afterAutospacing="0" w:line="360" w:lineRule="auto"/>
        <w:ind w:firstLine="510"/>
        <w:rPr>
          <w:rFonts w:ascii="Arial" w:hAnsi="Arial" w:cs="Arial"/>
        </w:rPr>
      </w:pPr>
      <w:r w:rsidRPr="00606D17">
        <w:rPr>
          <w:rFonts w:ascii="Arial" w:hAnsi="Arial" w:cs="Arial"/>
        </w:rPr>
        <w:t>Проволока 0,3-П-h9-Х20Н80-Н по ГОСТ 12766.1. Допускается применять проволоку 0,3-П-h9-Х20Н80 по ГОСТ 12766.1.</w:t>
      </w:r>
    </w:p>
    <w:p w14:paraId="121C66E2" w14:textId="4395F82C" w:rsidR="0099013B" w:rsidRPr="00606D17" w:rsidRDefault="00606D17" w:rsidP="00606D17">
      <w:pPr>
        <w:pStyle w:val="formattext"/>
        <w:spacing w:before="0" w:beforeAutospacing="0" w:after="0" w:afterAutospacing="0" w:line="360" w:lineRule="auto"/>
        <w:ind w:firstLine="510"/>
        <w:rPr>
          <w:rFonts w:ascii="Arial" w:hAnsi="Arial" w:cs="Arial"/>
        </w:rPr>
      </w:pPr>
      <w:r>
        <w:rPr>
          <w:rFonts w:ascii="Arial" w:hAnsi="Arial" w:cs="Arial"/>
        </w:rPr>
        <w:t xml:space="preserve">6.3.4 </w:t>
      </w:r>
      <w:r w:rsidRPr="00606D17">
        <w:rPr>
          <w:rFonts w:ascii="Arial" w:hAnsi="Arial" w:cs="Arial"/>
        </w:rPr>
        <w:t>Подготовка</w:t>
      </w:r>
      <w:r w:rsidR="0099013B" w:rsidRPr="00606D17">
        <w:rPr>
          <w:rFonts w:ascii="Arial" w:hAnsi="Arial" w:cs="Arial"/>
        </w:rPr>
        <w:t xml:space="preserve"> к испытанию порошка</w:t>
      </w:r>
    </w:p>
    <w:p w14:paraId="66A3B754" w14:textId="5FB88423" w:rsidR="0099013B" w:rsidRPr="00606D17" w:rsidRDefault="00606D17" w:rsidP="00606D17">
      <w:pPr>
        <w:pStyle w:val="formattext"/>
        <w:spacing w:before="0" w:beforeAutospacing="0" w:after="0" w:afterAutospacing="0" w:line="360" w:lineRule="auto"/>
        <w:ind w:firstLine="510"/>
        <w:rPr>
          <w:rFonts w:ascii="Arial" w:hAnsi="Arial" w:cs="Arial"/>
        </w:rPr>
      </w:pPr>
      <w:r>
        <w:rPr>
          <w:rFonts w:ascii="Arial" w:hAnsi="Arial" w:cs="Arial"/>
        </w:rPr>
        <w:t xml:space="preserve">6.3.4.1 </w:t>
      </w:r>
      <w:r w:rsidR="0099013B" w:rsidRPr="00606D17">
        <w:rPr>
          <w:rFonts w:ascii="Arial" w:hAnsi="Arial" w:cs="Arial"/>
        </w:rPr>
        <w:t>Подготовка порошка</w:t>
      </w:r>
    </w:p>
    <w:p w14:paraId="31BCF971" w14:textId="378CE5E6" w:rsidR="0099013B" w:rsidRPr="00606D17" w:rsidRDefault="0099013B" w:rsidP="00606D17">
      <w:pPr>
        <w:pStyle w:val="formattext"/>
        <w:spacing w:before="0" w:beforeAutospacing="0" w:after="0" w:afterAutospacing="0" w:line="360" w:lineRule="auto"/>
        <w:ind w:firstLine="510"/>
        <w:rPr>
          <w:rFonts w:ascii="Arial" w:hAnsi="Arial" w:cs="Arial"/>
        </w:rPr>
      </w:pPr>
      <w:r w:rsidRPr="00606D17">
        <w:rPr>
          <w:rFonts w:ascii="Arial" w:hAnsi="Arial" w:cs="Arial"/>
        </w:rPr>
        <w:t xml:space="preserve">Порошок высушивают при температуре </w:t>
      </w:r>
      <w:r w:rsidR="00606D17" w:rsidRPr="00606D17">
        <w:rPr>
          <w:rFonts w:ascii="Arial" w:hAnsi="Arial" w:cs="Arial"/>
        </w:rPr>
        <w:t>200–</w:t>
      </w:r>
      <w:r w:rsidR="00633FAC" w:rsidRPr="00606D17">
        <w:rPr>
          <w:rFonts w:ascii="Arial" w:hAnsi="Arial" w:cs="Arial"/>
        </w:rPr>
        <w:t>250 °</w:t>
      </w:r>
      <w:r w:rsidRPr="00606D17">
        <w:rPr>
          <w:rFonts w:ascii="Arial" w:hAnsi="Arial" w:cs="Arial"/>
        </w:rPr>
        <w:t>С в течение 1 ч и охлаждают в эксикаторе до комнатной температуры.</w:t>
      </w:r>
    </w:p>
    <w:p w14:paraId="39BA3B6B" w14:textId="58ED64DA" w:rsidR="0099013B" w:rsidRPr="00606D17" w:rsidRDefault="00606D17" w:rsidP="00606D17">
      <w:pPr>
        <w:pStyle w:val="formattext"/>
        <w:spacing w:before="0" w:beforeAutospacing="0" w:after="0" w:afterAutospacing="0" w:line="360" w:lineRule="auto"/>
        <w:ind w:firstLine="510"/>
        <w:rPr>
          <w:rFonts w:ascii="Arial" w:hAnsi="Arial" w:cs="Arial"/>
        </w:rPr>
      </w:pPr>
      <w:r>
        <w:rPr>
          <w:rFonts w:ascii="Arial" w:hAnsi="Arial" w:cs="Arial"/>
        </w:rPr>
        <w:t xml:space="preserve">6.3.4.2 </w:t>
      </w:r>
      <w:r w:rsidR="0099013B" w:rsidRPr="00606D17">
        <w:rPr>
          <w:rFonts w:ascii="Arial" w:hAnsi="Arial" w:cs="Arial"/>
        </w:rPr>
        <w:t xml:space="preserve">Подготовка трубы, </w:t>
      </w:r>
      <w:proofErr w:type="spellStart"/>
      <w:r w:rsidR="0099013B" w:rsidRPr="00606D17">
        <w:rPr>
          <w:rFonts w:ascii="Arial" w:hAnsi="Arial" w:cs="Arial"/>
        </w:rPr>
        <w:t>токовыводов</w:t>
      </w:r>
      <w:proofErr w:type="spellEnd"/>
      <w:r w:rsidR="0099013B" w:rsidRPr="00606D17">
        <w:rPr>
          <w:rFonts w:ascii="Arial" w:hAnsi="Arial" w:cs="Arial"/>
        </w:rPr>
        <w:t xml:space="preserve"> и спирали</w:t>
      </w:r>
    </w:p>
    <w:p w14:paraId="388649C5" w14:textId="77777777" w:rsidR="0099013B" w:rsidRPr="00606D17" w:rsidRDefault="0099013B" w:rsidP="00606D17">
      <w:pPr>
        <w:pStyle w:val="formattext"/>
        <w:spacing w:before="0" w:beforeAutospacing="0" w:after="0" w:afterAutospacing="0" w:line="360" w:lineRule="auto"/>
        <w:ind w:firstLine="510"/>
        <w:rPr>
          <w:rFonts w:ascii="Arial" w:hAnsi="Arial" w:cs="Arial"/>
        </w:rPr>
      </w:pPr>
      <w:r w:rsidRPr="00606D17">
        <w:rPr>
          <w:rFonts w:ascii="Arial" w:hAnsi="Arial" w:cs="Arial"/>
        </w:rPr>
        <w:t>Трубы режут на заготовки длиной (500±1) мм и снимают фаску по внутреннему диаметру с обоих торцов заготовки. Кривизна заготовки трубы не должна превышать 0,5 мм.</w:t>
      </w:r>
    </w:p>
    <w:p w14:paraId="12C8D280" w14:textId="77777777" w:rsidR="0099013B" w:rsidRPr="00606D17" w:rsidRDefault="0099013B" w:rsidP="00606D17">
      <w:pPr>
        <w:pStyle w:val="formattext"/>
        <w:spacing w:before="0" w:beforeAutospacing="0" w:after="0" w:afterAutospacing="0" w:line="360" w:lineRule="auto"/>
        <w:ind w:firstLine="510"/>
        <w:rPr>
          <w:rFonts w:ascii="Arial" w:hAnsi="Arial" w:cs="Arial"/>
        </w:rPr>
      </w:pPr>
      <w:r w:rsidRPr="00606D17">
        <w:rPr>
          <w:rFonts w:ascii="Arial" w:hAnsi="Arial" w:cs="Arial"/>
        </w:rPr>
        <w:t>Заготовки трубы очищают, обезжиривают и прокаливают при температуре (325±25) °С не менее 2 ч.</w:t>
      </w:r>
    </w:p>
    <w:p w14:paraId="3D403A5D" w14:textId="77777777" w:rsidR="0099013B" w:rsidRPr="00606D17" w:rsidRDefault="0099013B" w:rsidP="00606D17">
      <w:pPr>
        <w:pStyle w:val="formattext"/>
        <w:spacing w:before="0" w:beforeAutospacing="0" w:after="0" w:afterAutospacing="0" w:line="360" w:lineRule="auto"/>
        <w:ind w:firstLine="510"/>
        <w:rPr>
          <w:rFonts w:ascii="Arial" w:hAnsi="Arial" w:cs="Arial"/>
        </w:rPr>
      </w:pPr>
      <w:r w:rsidRPr="00606D17">
        <w:rPr>
          <w:rFonts w:ascii="Arial" w:hAnsi="Arial" w:cs="Arial"/>
        </w:rPr>
        <w:t>Выводы изготовляют из заготовки прутка длиной (100±1) мм.</w:t>
      </w:r>
    </w:p>
    <w:p w14:paraId="640BCEA9" w14:textId="77777777" w:rsidR="0099013B" w:rsidRPr="00606D17" w:rsidRDefault="0099013B" w:rsidP="00606D17">
      <w:pPr>
        <w:pStyle w:val="formattext"/>
        <w:spacing w:before="0" w:beforeAutospacing="0" w:after="0" w:afterAutospacing="0" w:line="360" w:lineRule="auto"/>
        <w:ind w:firstLine="510"/>
        <w:rPr>
          <w:rFonts w:ascii="Arial" w:hAnsi="Arial" w:cs="Arial"/>
        </w:rPr>
      </w:pPr>
      <w:r w:rsidRPr="00606D17">
        <w:rPr>
          <w:rFonts w:ascii="Arial" w:hAnsi="Arial" w:cs="Arial"/>
        </w:rPr>
        <w:t>На одном из концов заготовки делают проточки длиной (10±1) мм и диаметром (2,4±0,1) мм для надевания спирали. На другом конце одной из заготовок делают приспособление для крепления на набивочной машине.</w:t>
      </w:r>
    </w:p>
    <w:p w14:paraId="3404112C" w14:textId="77777777" w:rsidR="0099013B" w:rsidRPr="00606D17" w:rsidRDefault="0099013B" w:rsidP="00606D17">
      <w:pPr>
        <w:pStyle w:val="formattext"/>
        <w:spacing w:before="0" w:beforeAutospacing="0" w:after="0" w:afterAutospacing="0" w:line="360" w:lineRule="auto"/>
        <w:ind w:firstLine="510"/>
        <w:rPr>
          <w:rFonts w:ascii="Arial" w:hAnsi="Arial" w:cs="Arial"/>
        </w:rPr>
      </w:pPr>
      <w:r w:rsidRPr="00606D17">
        <w:rPr>
          <w:rFonts w:ascii="Arial" w:hAnsi="Arial" w:cs="Arial"/>
        </w:rPr>
        <w:t>Спираль изготовляют путем плотной навивки виток к витку на оправку, диаметр которой подбирают опытным путем из расчета, чтобы наружный диаметр спирали в свободном, снятом с оправки состоянии, составлял (3,0±0,1) мм.</w:t>
      </w:r>
    </w:p>
    <w:p w14:paraId="1B138E6B" w14:textId="311FF85A" w:rsidR="0099013B" w:rsidRPr="00606D17" w:rsidRDefault="004E6C0D" w:rsidP="00606D17">
      <w:pPr>
        <w:pStyle w:val="formattext"/>
        <w:spacing w:before="0" w:beforeAutospacing="0" w:after="0" w:afterAutospacing="0" w:line="360" w:lineRule="auto"/>
        <w:ind w:firstLine="510"/>
        <w:rPr>
          <w:rFonts w:ascii="Arial" w:hAnsi="Arial" w:cs="Arial"/>
        </w:rPr>
      </w:pPr>
      <w:r>
        <w:rPr>
          <w:rFonts w:ascii="Arial" w:hAnsi="Arial" w:cs="Arial"/>
        </w:rPr>
        <w:t xml:space="preserve">6.3.4.3 </w:t>
      </w:r>
      <w:r w:rsidR="0099013B" w:rsidRPr="00606D17">
        <w:rPr>
          <w:rFonts w:ascii="Arial" w:hAnsi="Arial" w:cs="Arial"/>
        </w:rPr>
        <w:t>Изготовление нагревательного элемента</w:t>
      </w:r>
    </w:p>
    <w:p w14:paraId="584B52A5" w14:textId="0CE8A599" w:rsidR="0099013B" w:rsidRPr="00606D17" w:rsidRDefault="0099013B" w:rsidP="00606D17">
      <w:pPr>
        <w:pStyle w:val="formattext"/>
        <w:spacing w:before="0" w:beforeAutospacing="0" w:after="0" w:afterAutospacing="0" w:line="360" w:lineRule="auto"/>
        <w:ind w:firstLine="510"/>
        <w:rPr>
          <w:rFonts w:ascii="Arial" w:hAnsi="Arial" w:cs="Arial"/>
        </w:rPr>
      </w:pPr>
      <w:r w:rsidRPr="00606D17">
        <w:rPr>
          <w:rFonts w:ascii="Arial" w:hAnsi="Arial" w:cs="Arial"/>
        </w:rPr>
        <w:lastRenderedPageBreak/>
        <w:t xml:space="preserve">Нагревательный элемент собирают надеванием спирали на проточки выводов с подгонкой до активного сопротивления (50,0±0,5) Ом и обеспечивают надежность электрического контакта между проволокой спирали и выводами, например свариванием с помощью точечной электросварки в двух взаимно перпендикулярных плоскостях на расстоянии не более </w:t>
      </w:r>
      <w:r w:rsidR="00633FAC" w:rsidRPr="00606D17">
        <w:rPr>
          <w:rFonts w:ascii="Arial" w:hAnsi="Arial" w:cs="Arial"/>
        </w:rPr>
        <w:t>1,0–1,</w:t>
      </w:r>
      <w:proofErr w:type="gramStart"/>
      <w:r w:rsidR="00633FAC" w:rsidRPr="00606D17">
        <w:rPr>
          <w:rFonts w:ascii="Arial" w:hAnsi="Arial" w:cs="Arial"/>
        </w:rPr>
        <w:t xml:space="preserve">5 </w:t>
      </w:r>
      <w:r w:rsidRPr="00606D17">
        <w:rPr>
          <w:rFonts w:ascii="Arial" w:hAnsi="Arial" w:cs="Arial"/>
        </w:rPr>
        <w:t xml:space="preserve"> мм</w:t>
      </w:r>
      <w:proofErr w:type="gramEnd"/>
      <w:r w:rsidRPr="00606D17">
        <w:rPr>
          <w:rFonts w:ascii="Arial" w:hAnsi="Arial" w:cs="Arial"/>
        </w:rPr>
        <w:t xml:space="preserve"> от конца вывода.</w:t>
      </w:r>
    </w:p>
    <w:p w14:paraId="5CAE717C" w14:textId="77777777" w:rsidR="0099013B" w:rsidRPr="00606D17" w:rsidRDefault="0099013B" w:rsidP="00606D17">
      <w:pPr>
        <w:pStyle w:val="formattext"/>
        <w:spacing w:before="0" w:beforeAutospacing="0" w:after="0" w:afterAutospacing="0" w:line="360" w:lineRule="auto"/>
        <w:ind w:firstLine="510"/>
        <w:rPr>
          <w:rFonts w:ascii="Arial" w:hAnsi="Arial" w:cs="Arial"/>
        </w:rPr>
      </w:pPr>
      <w:r w:rsidRPr="00606D17">
        <w:rPr>
          <w:rFonts w:ascii="Arial" w:hAnsi="Arial" w:cs="Arial"/>
        </w:rPr>
        <w:t xml:space="preserve">Нагревательный элемент обезжиривают и </w:t>
      </w:r>
      <w:proofErr w:type="spellStart"/>
      <w:r w:rsidRPr="00606D17">
        <w:rPr>
          <w:rFonts w:ascii="Arial" w:hAnsi="Arial" w:cs="Arial"/>
        </w:rPr>
        <w:t>термообрабатывают</w:t>
      </w:r>
      <w:proofErr w:type="spellEnd"/>
      <w:r w:rsidRPr="00606D17">
        <w:rPr>
          <w:rFonts w:ascii="Arial" w:hAnsi="Arial" w:cs="Arial"/>
        </w:rPr>
        <w:t xml:space="preserve"> при температуре (325±25) °С в течение 2 ч.</w:t>
      </w:r>
    </w:p>
    <w:p w14:paraId="2B449151" w14:textId="5340B810" w:rsidR="0099013B" w:rsidRPr="004E6C0D" w:rsidRDefault="004E6C0D" w:rsidP="004E6C0D">
      <w:pPr>
        <w:pStyle w:val="formattext"/>
        <w:spacing w:before="0" w:beforeAutospacing="0" w:after="0" w:afterAutospacing="0" w:line="360" w:lineRule="auto"/>
        <w:ind w:firstLine="510"/>
        <w:rPr>
          <w:rFonts w:ascii="Arial" w:hAnsi="Arial" w:cs="Arial"/>
        </w:rPr>
      </w:pPr>
      <w:r>
        <w:rPr>
          <w:rFonts w:ascii="Arial" w:hAnsi="Arial" w:cs="Arial"/>
        </w:rPr>
        <w:t>6.3.4.4</w:t>
      </w:r>
      <w:r w:rsidR="0099013B" w:rsidRPr="004E6C0D">
        <w:rPr>
          <w:rFonts w:ascii="Arial" w:hAnsi="Arial" w:cs="Arial"/>
        </w:rPr>
        <w:t xml:space="preserve"> Изготовление </w:t>
      </w:r>
      <w:proofErr w:type="spellStart"/>
      <w:r w:rsidR="0099013B" w:rsidRPr="004E6C0D">
        <w:rPr>
          <w:rFonts w:ascii="Arial" w:hAnsi="Arial" w:cs="Arial"/>
        </w:rPr>
        <w:t>ТЭНов</w:t>
      </w:r>
      <w:proofErr w:type="spellEnd"/>
    </w:p>
    <w:p w14:paraId="0087A027" w14:textId="77777777" w:rsidR="0099013B" w:rsidRPr="004E6C0D" w:rsidRDefault="0099013B" w:rsidP="004E6C0D">
      <w:pPr>
        <w:pStyle w:val="formattext"/>
        <w:spacing w:before="0" w:beforeAutospacing="0" w:after="0" w:afterAutospacing="0" w:line="360" w:lineRule="auto"/>
        <w:ind w:firstLine="510"/>
        <w:rPr>
          <w:rFonts w:ascii="Arial" w:hAnsi="Arial" w:cs="Arial"/>
        </w:rPr>
      </w:pPr>
      <w:r w:rsidRPr="004E6C0D">
        <w:rPr>
          <w:rFonts w:ascii="Arial" w:hAnsi="Arial" w:cs="Arial"/>
        </w:rPr>
        <w:t>Нагревательный элемент и трубку устанавливают в набивочную машину таким образом, чтобы один вывод фиксировался нижней технологической пробкой, а верхний находился в зацеплении с держателем центрирующей системы машины при заглублении выводов на (60±2) мм и соблюдении их соосности.</w:t>
      </w:r>
    </w:p>
    <w:p w14:paraId="6E17B5D5" w14:textId="77777777" w:rsidR="0099013B" w:rsidRPr="004E6C0D" w:rsidRDefault="0099013B" w:rsidP="004E6C0D">
      <w:pPr>
        <w:pStyle w:val="formattext"/>
        <w:spacing w:before="0" w:beforeAutospacing="0" w:after="0" w:afterAutospacing="0" w:line="360" w:lineRule="auto"/>
        <w:ind w:firstLine="510"/>
        <w:rPr>
          <w:rFonts w:ascii="Arial" w:hAnsi="Arial" w:cs="Arial"/>
        </w:rPr>
      </w:pPr>
      <w:r w:rsidRPr="004E6C0D">
        <w:rPr>
          <w:rFonts w:ascii="Arial" w:hAnsi="Arial" w:cs="Arial"/>
        </w:rPr>
        <w:t>После засыпки заготовку закрывают верхней технологической пробкой и обжимают до диаметра (8,5±0,2) мм.</w:t>
      </w:r>
    </w:p>
    <w:p w14:paraId="1EA66F19" w14:textId="39FE1F53" w:rsidR="0099013B" w:rsidRPr="004E6C0D" w:rsidRDefault="004E6C0D" w:rsidP="004E6C0D">
      <w:pPr>
        <w:pStyle w:val="formattext"/>
        <w:spacing w:before="0" w:beforeAutospacing="0" w:after="0" w:afterAutospacing="0" w:line="360" w:lineRule="auto"/>
        <w:ind w:firstLine="510"/>
        <w:rPr>
          <w:rFonts w:ascii="Arial" w:hAnsi="Arial" w:cs="Arial"/>
        </w:rPr>
      </w:pPr>
      <w:r>
        <w:rPr>
          <w:rFonts w:ascii="Arial" w:hAnsi="Arial" w:cs="Arial"/>
        </w:rPr>
        <w:t>6.3.5</w:t>
      </w:r>
      <w:r w:rsidR="0099013B" w:rsidRPr="004E6C0D">
        <w:rPr>
          <w:rFonts w:ascii="Arial" w:hAnsi="Arial" w:cs="Arial"/>
        </w:rPr>
        <w:t xml:space="preserve"> Проведение испытания</w:t>
      </w:r>
    </w:p>
    <w:p w14:paraId="7200C57B" w14:textId="62E2C0A0" w:rsidR="0099013B" w:rsidRDefault="0099013B" w:rsidP="004E6C0D">
      <w:pPr>
        <w:pStyle w:val="formattext"/>
        <w:spacing w:before="0" w:beforeAutospacing="0" w:after="0" w:afterAutospacing="0" w:line="360" w:lineRule="auto"/>
        <w:ind w:firstLine="510"/>
        <w:rPr>
          <w:rFonts w:ascii="Arial" w:hAnsi="Arial" w:cs="Arial"/>
        </w:rPr>
      </w:pPr>
      <w:r w:rsidRPr="004E6C0D">
        <w:rPr>
          <w:rFonts w:ascii="Arial" w:hAnsi="Arial" w:cs="Arial"/>
        </w:rPr>
        <w:t xml:space="preserve">Активную поверхность </w:t>
      </w:r>
      <w:proofErr w:type="spellStart"/>
      <w:r w:rsidR="000C52D3" w:rsidRPr="004E6C0D">
        <w:rPr>
          <w:rFonts w:ascii="Arial" w:hAnsi="Arial" w:cs="Arial"/>
        </w:rPr>
        <w:t>ТЭНов</w:t>
      </w:r>
      <w:proofErr w:type="spellEnd"/>
      <w:r w:rsidR="000C52D3" w:rsidRPr="000C52D3">
        <w:rPr>
          <w:rFonts w:ascii="Arial" w:hAnsi="Arial" w:cs="Arial"/>
          <w:i/>
          <w:iCs/>
        </w:rPr>
        <w:t xml:space="preserve"> </w:t>
      </w:r>
      <w:r w:rsidR="004E6C0D" w:rsidRPr="004E6C0D">
        <w:rPr>
          <w:rFonts w:ascii="Arial" w:hAnsi="Arial" w:cs="Arial"/>
          <w:i/>
          <w:iCs/>
          <w:lang w:val="en-US"/>
        </w:rPr>
        <w:t>F</w:t>
      </w:r>
      <w:r w:rsidR="000C52D3">
        <w:rPr>
          <w:rFonts w:ascii="Arial" w:hAnsi="Arial" w:cs="Arial"/>
          <w:i/>
          <w:iCs/>
        </w:rPr>
        <w:t xml:space="preserve">, </w:t>
      </w:r>
      <w:r w:rsidR="000C52D3">
        <w:rPr>
          <w:rFonts w:ascii="Arial" w:hAnsi="Arial" w:cs="Arial"/>
        </w:rPr>
        <w:t>см</w:t>
      </w:r>
      <w:r w:rsidR="000C52D3">
        <w:rPr>
          <w:rFonts w:ascii="Arial" w:hAnsi="Arial" w:cs="Arial"/>
          <w:vertAlign w:val="superscript"/>
        </w:rPr>
        <w:t>2</w:t>
      </w:r>
      <w:r w:rsidR="000C52D3">
        <w:rPr>
          <w:rFonts w:ascii="Arial" w:hAnsi="Arial" w:cs="Arial"/>
        </w:rPr>
        <w:t>,</w:t>
      </w:r>
      <w:r w:rsidRPr="004E6C0D">
        <w:rPr>
          <w:rFonts w:ascii="Arial" w:hAnsi="Arial" w:cs="Arial"/>
        </w:rPr>
        <w:t xml:space="preserve"> вычисляют по формуле</w:t>
      </w:r>
    </w:p>
    <w:p w14:paraId="5579B909" w14:textId="0D9665E9" w:rsidR="004E6C0D" w:rsidRPr="004E6C0D" w:rsidRDefault="00542F36" w:rsidP="004E6C0D">
      <w:pPr>
        <w:pStyle w:val="formattext"/>
        <w:spacing w:before="0" w:beforeAutospacing="0" w:after="0" w:afterAutospacing="0" w:line="360" w:lineRule="auto"/>
        <w:ind w:firstLine="510"/>
        <w:jc w:val="center"/>
        <w:rPr>
          <w:rFonts w:ascii="Arial" w:hAnsi="Arial" w:cs="Arial"/>
        </w:rPr>
      </w:pPr>
      <m:oMath>
        <m:r>
          <w:rPr>
            <w:rFonts w:ascii="Cambria Math" w:hAnsi="Cambria Math" w:cs="Arial"/>
          </w:rPr>
          <m:t>F=π</m:t>
        </m:r>
        <m:sSub>
          <m:sSubPr>
            <m:ctrlPr>
              <w:rPr>
                <w:rFonts w:ascii="Cambria Math" w:hAnsi="Cambria Math" w:cs="Arial"/>
                <w:i/>
              </w:rPr>
            </m:ctrlPr>
          </m:sSubPr>
          <m:e>
            <m:r>
              <w:rPr>
                <w:rFonts w:ascii="Cambria Math" w:hAnsi="Cambria Math" w:cs="Arial"/>
              </w:rPr>
              <m:t>D</m:t>
            </m:r>
          </m:e>
          <m:sub>
            <m:r>
              <w:rPr>
                <w:rFonts w:ascii="Cambria Math" w:hAnsi="Cambria Math" w:cs="Arial"/>
              </w:rPr>
              <m:t>H</m:t>
            </m:r>
          </m:sub>
        </m:sSub>
        <m:sSub>
          <m:sSubPr>
            <m:ctrlPr>
              <w:rPr>
                <w:rFonts w:ascii="Cambria Math" w:hAnsi="Cambria Math" w:cs="Arial"/>
                <w:i/>
              </w:rPr>
            </m:ctrlPr>
          </m:sSubPr>
          <m:e>
            <m:r>
              <w:rPr>
                <w:rFonts w:ascii="Cambria Math" w:hAnsi="Cambria Math" w:cs="Arial"/>
              </w:rPr>
              <m:t>L</m:t>
            </m:r>
          </m:e>
          <m:sub>
            <m:r>
              <w:rPr>
                <w:rFonts w:ascii="Cambria Math" w:hAnsi="Cambria Math" w:cs="Arial"/>
              </w:rPr>
              <m:t>a</m:t>
            </m:r>
          </m:sub>
        </m:sSub>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-2</m:t>
            </m:r>
          </m:sup>
        </m:sSup>
      </m:oMath>
      <w:proofErr w:type="gramStart"/>
      <w:r>
        <w:rPr>
          <w:rFonts w:ascii="Arial" w:hAnsi="Arial" w:cs="Arial"/>
        </w:rPr>
        <w:t xml:space="preserve">,   </w:t>
      </w:r>
      <w:proofErr w:type="gramEnd"/>
      <w:r>
        <w:rPr>
          <w:rFonts w:ascii="Arial" w:hAnsi="Arial" w:cs="Arial"/>
        </w:rPr>
        <w:t xml:space="preserve">                    (6)</w:t>
      </w:r>
    </w:p>
    <w:p w14:paraId="301C5F10" w14:textId="40109EBE" w:rsidR="0099013B" w:rsidRPr="00470A87" w:rsidRDefault="0099013B" w:rsidP="00470A87">
      <w:pPr>
        <w:pStyle w:val="formattext"/>
        <w:spacing w:before="0" w:beforeAutospacing="0" w:after="0" w:afterAutospacing="0" w:line="360" w:lineRule="auto"/>
        <w:rPr>
          <w:rFonts w:ascii="Arial" w:hAnsi="Arial" w:cs="Arial"/>
        </w:rPr>
      </w:pPr>
      <w:r w:rsidRPr="00470A87">
        <w:rPr>
          <w:rFonts w:ascii="Arial" w:hAnsi="Arial" w:cs="Arial"/>
        </w:rPr>
        <w:t xml:space="preserve">где </w:t>
      </w:r>
      <w:r w:rsidR="00542F36" w:rsidRPr="00470A87">
        <w:rPr>
          <w:rFonts w:ascii="Arial" w:hAnsi="Arial" w:cs="Arial"/>
          <w:i/>
          <w:iCs/>
          <w:lang w:val="en-US"/>
        </w:rPr>
        <w:t>D</w:t>
      </w:r>
      <w:r w:rsidR="00542F36" w:rsidRPr="00470A87">
        <w:rPr>
          <w:rFonts w:ascii="Arial" w:hAnsi="Arial" w:cs="Arial"/>
          <w:vertAlign w:val="subscript"/>
          <w:lang w:val="en-US"/>
        </w:rPr>
        <w:t>H</w:t>
      </w:r>
      <w:r w:rsidR="00542F36" w:rsidRPr="00470A87">
        <w:rPr>
          <w:rFonts w:ascii="Arial" w:hAnsi="Arial" w:cs="Arial"/>
        </w:rPr>
        <w:t xml:space="preserve"> </w:t>
      </w:r>
      <w:r w:rsidRPr="00470A87">
        <w:rPr>
          <w:rFonts w:ascii="Arial" w:hAnsi="Arial" w:cs="Arial"/>
        </w:rPr>
        <w:t>- среднее арифметическое значение из шести измерений с точностью 0,1</w:t>
      </w:r>
      <w:r w:rsidR="00633FAC">
        <w:rPr>
          <w:rFonts w:ascii="Arial" w:hAnsi="Arial" w:cs="Arial"/>
        </w:rPr>
        <w:t> </w:t>
      </w:r>
      <w:r w:rsidRPr="00470A87">
        <w:rPr>
          <w:rFonts w:ascii="Arial" w:hAnsi="Arial" w:cs="Arial"/>
        </w:rPr>
        <w:t xml:space="preserve">мм диаметра ТЭН после обжатия, мм, измеренное в двух взаимно перпендикулярных положениях в средней части, верхней и нижней на расстоянии </w:t>
      </w:r>
      <w:r w:rsidR="00542F36" w:rsidRPr="00470A87">
        <w:rPr>
          <w:rFonts w:ascii="Arial" w:hAnsi="Arial" w:cs="Arial"/>
        </w:rPr>
        <w:t>30–</w:t>
      </w:r>
      <w:proofErr w:type="gramStart"/>
      <w:r w:rsidR="00542F36" w:rsidRPr="00470A87">
        <w:rPr>
          <w:rFonts w:ascii="Arial" w:hAnsi="Arial" w:cs="Arial"/>
        </w:rPr>
        <w:t xml:space="preserve">50 </w:t>
      </w:r>
      <w:r w:rsidRPr="00470A87">
        <w:rPr>
          <w:rFonts w:ascii="Arial" w:hAnsi="Arial" w:cs="Arial"/>
        </w:rPr>
        <w:t xml:space="preserve"> мм</w:t>
      </w:r>
      <w:proofErr w:type="gramEnd"/>
      <w:r w:rsidRPr="00470A87">
        <w:rPr>
          <w:rFonts w:ascii="Arial" w:hAnsi="Arial" w:cs="Arial"/>
        </w:rPr>
        <w:t xml:space="preserve"> от концов;</w:t>
      </w:r>
    </w:p>
    <w:p w14:paraId="4B77B3F7" w14:textId="42EF8D16" w:rsidR="0099013B" w:rsidRPr="00470A87" w:rsidRDefault="00470A87" w:rsidP="00470A87">
      <w:pPr>
        <w:pStyle w:val="formattext"/>
        <w:spacing w:before="0" w:beforeAutospacing="0" w:after="0" w:afterAutospacing="0" w:line="360" w:lineRule="auto"/>
        <w:rPr>
          <w:rFonts w:ascii="Arial" w:hAnsi="Arial" w:cs="Arial"/>
        </w:rPr>
      </w:pPr>
      <w:r w:rsidRPr="00470A87">
        <w:rPr>
          <w:rFonts w:ascii="Arial" w:hAnsi="Arial" w:cs="Arial"/>
          <w:i/>
          <w:iCs/>
        </w:rPr>
        <w:t xml:space="preserve">       </w:t>
      </w:r>
      <w:r w:rsidR="00542F36" w:rsidRPr="00470A87">
        <w:rPr>
          <w:rFonts w:ascii="Arial" w:hAnsi="Arial" w:cs="Arial"/>
          <w:i/>
          <w:iCs/>
          <w:lang w:val="en-US"/>
        </w:rPr>
        <w:t>L</w:t>
      </w:r>
      <w:r w:rsidR="00542F36" w:rsidRPr="00470A87">
        <w:rPr>
          <w:rFonts w:ascii="Arial" w:hAnsi="Arial" w:cs="Arial"/>
          <w:vertAlign w:val="subscript"/>
          <w:lang w:val="en-US"/>
        </w:rPr>
        <w:t>a</w:t>
      </w:r>
      <w:r w:rsidR="00542F36" w:rsidRPr="00470A87">
        <w:rPr>
          <w:rFonts w:ascii="Arial" w:hAnsi="Arial" w:cs="Arial"/>
        </w:rPr>
        <w:t xml:space="preserve"> </w:t>
      </w:r>
      <w:r w:rsidR="0099013B" w:rsidRPr="00470A87">
        <w:rPr>
          <w:rFonts w:ascii="Arial" w:hAnsi="Arial" w:cs="Arial"/>
        </w:rPr>
        <w:t xml:space="preserve">- активная длина </w:t>
      </w:r>
      <w:proofErr w:type="spellStart"/>
      <w:r w:rsidR="0099013B" w:rsidRPr="00470A87">
        <w:rPr>
          <w:rFonts w:ascii="Arial" w:hAnsi="Arial" w:cs="Arial"/>
        </w:rPr>
        <w:t>ТЭНов</w:t>
      </w:r>
      <w:proofErr w:type="spellEnd"/>
      <w:r w:rsidR="0099013B" w:rsidRPr="00470A87">
        <w:rPr>
          <w:rFonts w:ascii="Arial" w:hAnsi="Arial" w:cs="Arial"/>
        </w:rPr>
        <w:t>, мм, рассчитываемая из соотношения</w:t>
      </w:r>
    </w:p>
    <w:p w14:paraId="250B56A8" w14:textId="0E5BC300" w:rsidR="00542F36" w:rsidRPr="00542F36" w:rsidRDefault="00D72809" w:rsidP="00542F36">
      <w:pPr>
        <w:pStyle w:val="formattext"/>
        <w:spacing w:after="240" w:afterAutospacing="0"/>
        <w:jc w:val="center"/>
        <w:rPr>
          <w:iCs/>
        </w:rPr>
      </w:pPr>
      <m:oMath>
        <m:sSub>
          <m:sSubPr>
            <m:ctrlPr>
              <w:rPr>
                <w:rFonts w:ascii="Cambria Math" w:hAnsi="Cambria Math"/>
                <w:i/>
              </w:rPr>
            </m:ctrlPr>
          </m:sSubPr>
          <m:e>
            <m:r>
              <w:rPr>
                <w:rFonts w:ascii="Cambria Math" w:hAnsi="Cambria Math"/>
              </w:rPr>
              <m:t>L</m:t>
            </m:r>
          </m:e>
          <m:sub>
            <m:r>
              <w:rPr>
                <w:rFonts w:ascii="Cambria Math" w:hAnsi="Cambria Math"/>
              </w:rPr>
              <m:t>a</m:t>
            </m:r>
          </m:sub>
        </m:sSub>
        <m:r>
          <w:rPr>
            <w:rFonts w:ascii="Cambria Math" w:hAnsi="Cambria Math"/>
          </w:rPr>
          <m:t>=</m:t>
        </m:r>
        <m:r>
          <w:rPr>
            <w:rFonts w:ascii="Cambria Math" w:hAnsi="Cambria Math"/>
          </w:rPr>
          <m:t>L</m:t>
        </m:r>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B</m:t>
            </m:r>
          </m:sub>
        </m:sSub>
        <m:r>
          <w:rPr>
            <w:rFonts w:ascii="Cambria Math" w:hAnsi="Cambria Math"/>
          </w:rPr>
          <m:t>)∙</m:t>
        </m:r>
        <m:r>
          <w:rPr>
            <w:rFonts w:ascii="Cambria Math" w:hAnsi="Cambria Math"/>
          </w:rPr>
          <m:t>K</m:t>
        </m:r>
      </m:oMath>
      <w:proofErr w:type="gramStart"/>
      <w:r w:rsidR="00542F36" w:rsidRPr="00542F36">
        <w:rPr>
          <w:i/>
        </w:rPr>
        <w:t xml:space="preserve">,   </w:t>
      </w:r>
      <w:proofErr w:type="gramEnd"/>
      <w:r w:rsidR="00542F36" w:rsidRPr="00542F36">
        <w:rPr>
          <w:i/>
        </w:rPr>
        <w:t xml:space="preserve">                    </w:t>
      </w:r>
      <w:r w:rsidR="00542F36" w:rsidRPr="00542F36">
        <w:rPr>
          <w:iCs/>
        </w:rPr>
        <w:t>(7)</w:t>
      </w:r>
    </w:p>
    <w:p w14:paraId="1CCE191F" w14:textId="116E1075" w:rsidR="0099013B" w:rsidRPr="00470A87" w:rsidRDefault="0099013B" w:rsidP="00470A87">
      <w:pPr>
        <w:pStyle w:val="formattext"/>
        <w:spacing w:before="0" w:beforeAutospacing="0" w:after="0" w:afterAutospacing="0" w:line="360" w:lineRule="auto"/>
        <w:rPr>
          <w:rFonts w:ascii="Arial" w:hAnsi="Arial" w:cs="Arial"/>
        </w:rPr>
      </w:pPr>
      <w:r w:rsidRPr="00470A87">
        <w:rPr>
          <w:rFonts w:ascii="Arial" w:hAnsi="Arial" w:cs="Arial"/>
        </w:rPr>
        <w:t xml:space="preserve">где </w:t>
      </w:r>
      <w:r w:rsidR="00542F36" w:rsidRPr="00470A87">
        <w:rPr>
          <w:rFonts w:ascii="Arial" w:hAnsi="Arial" w:cs="Arial"/>
          <w:i/>
          <w:iCs/>
          <w:lang w:val="en-US"/>
        </w:rPr>
        <w:t>L</w:t>
      </w:r>
      <w:r w:rsidR="00542F36" w:rsidRPr="00470A87">
        <w:rPr>
          <w:rFonts w:ascii="Arial" w:hAnsi="Arial" w:cs="Arial"/>
        </w:rPr>
        <w:t xml:space="preserve"> </w:t>
      </w:r>
      <w:r w:rsidRPr="00470A87">
        <w:rPr>
          <w:rFonts w:ascii="Arial" w:hAnsi="Arial" w:cs="Arial"/>
        </w:rPr>
        <w:t xml:space="preserve">- общая длина </w:t>
      </w:r>
      <w:proofErr w:type="spellStart"/>
      <w:r w:rsidRPr="00470A87">
        <w:rPr>
          <w:rFonts w:ascii="Arial" w:hAnsi="Arial" w:cs="Arial"/>
        </w:rPr>
        <w:t>ТЭНов</w:t>
      </w:r>
      <w:proofErr w:type="spellEnd"/>
      <w:r w:rsidRPr="00470A87">
        <w:rPr>
          <w:rFonts w:ascii="Arial" w:hAnsi="Arial" w:cs="Arial"/>
        </w:rPr>
        <w:t xml:space="preserve"> с выступающими выводами после обжатия, мм;</w:t>
      </w:r>
    </w:p>
    <w:p w14:paraId="29A685B7" w14:textId="7D88D4FF" w:rsidR="0099013B" w:rsidRPr="00470A87" w:rsidRDefault="00470A87" w:rsidP="00470A87">
      <w:pPr>
        <w:pStyle w:val="formattext"/>
        <w:spacing w:before="0" w:beforeAutospacing="0" w:after="0" w:afterAutospacing="0" w:line="360" w:lineRule="auto"/>
        <w:rPr>
          <w:rFonts w:ascii="Arial" w:hAnsi="Arial" w:cs="Arial"/>
        </w:rPr>
      </w:pPr>
      <w:r w:rsidRPr="00470A87">
        <w:rPr>
          <w:i/>
          <w:iCs/>
        </w:rPr>
        <w:t xml:space="preserve">       </w:t>
      </w:r>
      <w:proofErr w:type="spellStart"/>
      <w:r w:rsidR="00542F36" w:rsidRPr="00470A87">
        <w:rPr>
          <w:i/>
          <w:iCs/>
          <w:lang w:val="en-US"/>
        </w:rPr>
        <w:t>l</w:t>
      </w:r>
      <w:r w:rsidRPr="00470A87">
        <w:rPr>
          <w:rFonts w:ascii="Arial" w:hAnsi="Arial" w:cs="Arial"/>
          <w:vertAlign w:val="subscript"/>
          <w:lang w:val="en-US"/>
        </w:rPr>
        <w:t>H</w:t>
      </w:r>
      <w:proofErr w:type="spellEnd"/>
      <w:r w:rsidR="00542F36" w:rsidRPr="00470A87">
        <w:rPr>
          <w:rFonts w:ascii="Arial" w:hAnsi="Arial" w:cs="Arial"/>
        </w:rPr>
        <w:t xml:space="preserve"> </w:t>
      </w:r>
      <w:r w:rsidR="0099013B" w:rsidRPr="00470A87">
        <w:rPr>
          <w:rFonts w:ascii="Arial" w:hAnsi="Arial" w:cs="Arial"/>
        </w:rPr>
        <w:t xml:space="preserve">- длина нижнего вывода до обжатия, </w:t>
      </w:r>
      <w:proofErr w:type="gramStart"/>
      <w:r w:rsidR="0099013B" w:rsidRPr="00470A87">
        <w:rPr>
          <w:rFonts w:ascii="Arial" w:hAnsi="Arial" w:cs="Arial"/>
        </w:rPr>
        <w:t>мм;</w:t>
      </w:r>
      <w:proofErr w:type="gramEnd"/>
    </w:p>
    <w:p w14:paraId="746493F2" w14:textId="5E141B90" w:rsidR="0099013B" w:rsidRPr="00470A87" w:rsidRDefault="00470A87" w:rsidP="00470A87">
      <w:pPr>
        <w:pStyle w:val="formattext"/>
        <w:spacing w:before="0" w:beforeAutospacing="0" w:after="0" w:afterAutospacing="0" w:line="360" w:lineRule="auto"/>
        <w:rPr>
          <w:rFonts w:ascii="Arial" w:hAnsi="Arial" w:cs="Arial"/>
        </w:rPr>
      </w:pPr>
      <w:r w:rsidRPr="00470A87">
        <w:rPr>
          <w:i/>
          <w:iCs/>
        </w:rPr>
        <w:t xml:space="preserve">       </w:t>
      </w:r>
      <w:proofErr w:type="spellStart"/>
      <w:r w:rsidRPr="00470A87">
        <w:rPr>
          <w:i/>
          <w:iCs/>
          <w:lang w:val="en-US"/>
        </w:rPr>
        <w:t>l</w:t>
      </w:r>
      <w:r w:rsidRPr="00470A87">
        <w:rPr>
          <w:rFonts w:ascii="Arial" w:hAnsi="Arial" w:cs="Arial"/>
          <w:vertAlign w:val="subscript"/>
          <w:lang w:val="en-US"/>
        </w:rPr>
        <w:t>B</w:t>
      </w:r>
      <w:proofErr w:type="spellEnd"/>
      <w:r w:rsidRPr="00470A87">
        <w:rPr>
          <w:rFonts w:ascii="Arial" w:hAnsi="Arial" w:cs="Arial"/>
        </w:rPr>
        <w:t xml:space="preserve"> </w:t>
      </w:r>
      <w:r w:rsidR="0099013B" w:rsidRPr="00470A87">
        <w:rPr>
          <w:rFonts w:ascii="Arial" w:hAnsi="Arial" w:cs="Arial"/>
        </w:rPr>
        <w:t xml:space="preserve">- длина верхнего вывода до обжатия, </w:t>
      </w:r>
      <w:proofErr w:type="gramStart"/>
      <w:r w:rsidR="0099013B" w:rsidRPr="00470A87">
        <w:rPr>
          <w:rFonts w:ascii="Arial" w:hAnsi="Arial" w:cs="Arial"/>
        </w:rPr>
        <w:t>мм;</w:t>
      </w:r>
      <w:proofErr w:type="gramEnd"/>
    </w:p>
    <w:p w14:paraId="518C9C48" w14:textId="45A2CE61" w:rsidR="0099013B" w:rsidRPr="00470A87" w:rsidRDefault="00470A87" w:rsidP="00470A87">
      <w:pPr>
        <w:pStyle w:val="formattext"/>
        <w:spacing w:before="0" w:beforeAutospacing="0" w:after="0" w:afterAutospacing="0" w:line="360" w:lineRule="auto"/>
        <w:rPr>
          <w:rFonts w:ascii="Arial" w:hAnsi="Arial" w:cs="Arial"/>
        </w:rPr>
      </w:pPr>
      <w:r w:rsidRPr="00470A87">
        <w:rPr>
          <w:rFonts w:ascii="Arial" w:hAnsi="Arial" w:cs="Arial"/>
          <w:i/>
          <w:iCs/>
        </w:rPr>
        <w:t xml:space="preserve">      </w:t>
      </w:r>
      <w:r w:rsidRPr="00470A87">
        <w:rPr>
          <w:rFonts w:ascii="Arial" w:hAnsi="Arial" w:cs="Arial"/>
          <w:i/>
          <w:iCs/>
          <w:lang w:val="en-US"/>
        </w:rPr>
        <w:t>K</w:t>
      </w:r>
      <w:r w:rsidRPr="00470A87">
        <w:rPr>
          <w:rFonts w:ascii="Arial" w:hAnsi="Arial" w:cs="Arial"/>
        </w:rPr>
        <w:t xml:space="preserve"> </w:t>
      </w:r>
      <w:r w:rsidR="0099013B" w:rsidRPr="00470A87">
        <w:rPr>
          <w:rFonts w:ascii="Arial" w:hAnsi="Arial" w:cs="Arial"/>
        </w:rPr>
        <w:t>- коэффициент, учитывающий удлинение выводов при обжатии, ориентировочно равный 1,03-1,10 (уточняется после наработки данных).</w:t>
      </w:r>
    </w:p>
    <w:p w14:paraId="1A544941" w14:textId="77777777" w:rsidR="0099013B" w:rsidRPr="00470A87" w:rsidRDefault="0099013B" w:rsidP="00470A87">
      <w:pPr>
        <w:pStyle w:val="formattext"/>
        <w:spacing w:before="0" w:beforeAutospacing="0" w:after="0" w:afterAutospacing="0" w:line="360" w:lineRule="auto"/>
        <w:ind w:firstLine="510"/>
        <w:rPr>
          <w:rFonts w:ascii="Arial" w:hAnsi="Arial" w:cs="Arial"/>
        </w:rPr>
      </w:pPr>
      <w:r w:rsidRPr="00470A87">
        <w:rPr>
          <w:rFonts w:ascii="Arial" w:hAnsi="Arial" w:cs="Arial"/>
        </w:rPr>
        <w:t xml:space="preserve">Допускается определять активную длину </w:t>
      </w:r>
      <w:proofErr w:type="spellStart"/>
      <w:r w:rsidRPr="00470A87">
        <w:rPr>
          <w:rFonts w:ascii="Arial" w:hAnsi="Arial" w:cs="Arial"/>
        </w:rPr>
        <w:t>ТЭНов</w:t>
      </w:r>
      <w:proofErr w:type="spellEnd"/>
      <w:r w:rsidRPr="00470A87">
        <w:rPr>
          <w:rFonts w:ascii="Arial" w:hAnsi="Arial" w:cs="Arial"/>
        </w:rPr>
        <w:t xml:space="preserve"> методом рентгеноскопии или другими методами, обеспечивающими не меньшую точность, предусмотренную расчетом.</w:t>
      </w:r>
    </w:p>
    <w:p w14:paraId="2E8B06F3" w14:textId="688D079C" w:rsidR="0099013B" w:rsidRPr="00470A87" w:rsidRDefault="0099013B" w:rsidP="00470A87">
      <w:pPr>
        <w:pStyle w:val="formattext"/>
        <w:spacing w:before="0" w:beforeAutospacing="0" w:after="0" w:afterAutospacing="0" w:line="360" w:lineRule="auto"/>
        <w:ind w:firstLine="510"/>
        <w:rPr>
          <w:rFonts w:ascii="Arial" w:hAnsi="Arial" w:cs="Arial"/>
        </w:rPr>
      </w:pPr>
      <w:r w:rsidRPr="00470A87">
        <w:rPr>
          <w:rFonts w:ascii="Arial" w:hAnsi="Arial" w:cs="Arial"/>
        </w:rPr>
        <w:t xml:space="preserve">После измерений геометрических параметров </w:t>
      </w:r>
      <w:proofErr w:type="spellStart"/>
      <w:r w:rsidRPr="00470A87">
        <w:rPr>
          <w:rFonts w:ascii="Arial" w:hAnsi="Arial" w:cs="Arial"/>
        </w:rPr>
        <w:t>ТЭНов</w:t>
      </w:r>
      <w:proofErr w:type="spellEnd"/>
      <w:r w:rsidRPr="00470A87">
        <w:rPr>
          <w:rFonts w:ascii="Arial" w:hAnsi="Arial" w:cs="Arial"/>
        </w:rPr>
        <w:t xml:space="preserve"> производят удаление технологических пробок и </w:t>
      </w:r>
      <w:proofErr w:type="spellStart"/>
      <w:r w:rsidRPr="00470A87">
        <w:rPr>
          <w:rFonts w:ascii="Arial" w:hAnsi="Arial" w:cs="Arial"/>
        </w:rPr>
        <w:t>периклаза</w:t>
      </w:r>
      <w:proofErr w:type="spellEnd"/>
      <w:r w:rsidRPr="00470A87">
        <w:rPr>
          <w:rFonts w:ascii="Arial" w:hAnsi="Arial" w:cs="Arial"/>
        </w:rPr>
        <w:t xml:space="preserve"> с торцов не более 15 мм. Затем проводят </w:t>
      </w:r>
      <w:r w:rsidRPr="00470A87">
        <w:rPr>
          <w:rFonts w:ascii="Arial" w:hAnsi="Arial" w:cs="Arial"/>
        </w:rPr>
        <w:lastRenderedPageBreak/>
        <w:t xml:space="preserve">отжиг </w:t>
      </w:r>
      <w:proofErr w:type="spellStart"/>
      <w:r w:rsidRPr="00470A87">
        <w:rPr>
          <w:rFonts w:ascii="Arial" w:hAnsi="Arial" w:cs="Arial"/>
        </w:rPr>
        <w:t>ТЭНов</w:t>
      </w:r>
      <w:proofErr w:type="spellEnd"/>
      <w:r w:rsidRPr="00470A87">
        <w:rPr>
          <w:rFonts w:ascii="Arial" w:hAnsi="Arial" w:cs="Arial"/>
        </w:rPr>
        <w:t xml:space="preserve"> при температуре (1000±50) °С. Длительность хранения </w:t>
      </w:r>
      <w:proofErr w:type="spellStart"/>
      <w:r w:rsidRPr="00470A87">
        <w:rPr>
          <w:rFonts w:ascii="Arial" w:hAnsi="Arial" w:cs="Arial"/>
        </w:rPr>
        <w:t>ТЭНов</w:t>
      </w:r>
      <w:proofErr w:type="spellEnd"/>
      <w:r w:rsidRPr="00470A87">
        <w:rPr>
          <w:rFonts w:ascii="Arial" w:hAnsi="Arial" w:cs="Arial"/>
        </w:rPr>
        <w:t xml:space="preserve"> после отжига в сухом отапливаемом помещении или в сушильном шкафу при температуре </w:t>
      </w:r>
      <w:r w:rsidR="00470A87" w:rsidRPr="00470A87">
        <w:rPr>
          <w:rFonts w:ascii="Arial" w:hAnsi="Arial" w:cs="Arial"/>
        </w:rPr>
        <w:t>100–</w:t>
      </w:r>
      <w:r w:rsidR="00633FAC" w:rsidRPr="00470A87">
        <w:rPr>
          <w:rFonts w:ascii="Arial" w:hAnsi="Arial" w:cs="Arial"/>
        </w:rPr>
        <w:t xml:space="preserve">250 </w:t>
      </w:r>
      <w:r w:rsidR="00633FAC" w:rsidRPr="002B2A94">
        <w:rPr>
          <w:rFonts w:ascii="Arial" w:hAnsi="Arial" w:cs="Arial"/>
        </w:rPr>
        <w:t>°</w:t>
      </w:r>
      <w:r w:rsidRPr="00470A87">
        <w:rPr>
          <w:rFonts w:ascii="Arial" w:hAnsi="Arial" w:cs="Arial"/>
        </w:rPr>
        <w:t xml:space="preserve">С - не более 2 </w:t>
      </w:r>
      <w:proofErr w:type="spellStart"/>
      <w:r w:rsidRPr="00470A87">
        <w:rPr>
          <w:rFonts w:ascii="Arial" w:hAnsi="Arial" w:cs="Arial"/>
        </w:rPr>
        <w:t>сут</w:t>
      </w:r>
      <w:proofErr w:type="spellEnd"/>
      <w:r w:rsidRPr="00470A87">
        <w:rPr>
          <w:rFonts w:ascii="Arial" w:hAnsi="Arial" w:cs="Arial"/>
        </w:rPr>
        <w:t xml:space="preserve">. Длительность хранения порошка от сушки до испытания - не более 2 </w:t>
      </w:r>
      <w:proofErr w:type="spellStart"/>
      <w:r w:rsidRPr="00470A87">
        <w:rPr>
          <w:rFonts w:ascii="Arial" w:hAnsi="Arial" w:cs="Arial"/>
        </w:rPr>
        <w:t>сут</w:t>
      </w:r>
      <w:proofErr w:type="spellEnd"/>
      <w:r w:rsidRPr="00470A87">
        <w:rPr>
          <w:rFonts w:ascii="Arial" w:hAnsi="Arial" w:cs="Arial"/>
        </w:rPr>
        <w:t>.</w:t>
      </w:r>
    </w:p>
    <w:p w14:paraId="269664EE" w14:textId="77777777" w:rsidR="0099013B" w:rsidRPr="00470A87" w:rsidRDefault="0099013B" w:rsidP="00470A87">
      <w:pPr>
        <w:pStyle w:val="formattext"/>
        <w:spacing w:before="0" w:beforeAutospacing="0" w:after="0" w:afterAutospacing="0" w:line="360" w:lineRule="auto"/>
        <w:ind w:firstLine="510"/>
        <w:rPr>
          <w:rFonts w:ascii="Arial" w:hAnsi="Arial" w:cs="Arial"/>
        </w:rPr>
      </w:pPr>
      <w:r w:rsidRPr="00470A87">
        <w:rPr>
          <w:rFonts w:ascii="Arial" w:hAnsi="Arial" w:cs="Arial"/>
        </w:rPr>
        <w:t xml:space="preserve">Измерение тока утечки проводят при нагревании </w:t>
      </w:r>
      <w:proofErr w:type="spellStart"/>
      <w:r w:rsidRPr="00470A87">
        <w:rPr>
          <w:rFonts w:ascii="Arial" w:hAnsi="Arial" w:cs="Arial"/>
        </w:rPr>
        <w:t>ТЭНа</w:t>
      </w:r>
      <w:proofErr w:type="spellEnd"/>
      <w:r w:rsidRPr="00470A87">
        <w:rPr>
          <w:rFonts w:ascii="Arial" w:hAnsi="Arial" w:cs="Arial"/>
        </w:rPr>
        <w:t xml:space="preserve"> при заданной удельной поверхностной мощности после выдержки в течение 30 мин и при напряжении в измерительной цепи (500±5) В. Подаваемая на ТЭН нагрузка поддерживается с точностью ±3%, а в момент измерения тока утечки ±1%.</w:t>
      </w:r>
    </w:p>
    <w:p w14:paraId="72AAD154" w14:textId="1F597238" w:rsidR="0099013B" w:rsidRDefault="0099013B" w:rsidP="00470A87">
      <w:pPr>
        <w:pStyle w:val="formattext"/>
        <w:spacing w:before="0" w:beforeAutospacing="0" w:after="0" w:afterAutospacing="0" w:line="360" w:lineRule="auto"/>
        <w:ind w:firstLine="510"/>
        <w:rPr>
          <w:rFonts w:ascii="Arial" w:hAnsi="Arial" w:cs="Arial"/>
        </w:rPr>
      </w:pPr>
      <w:r w:rsidRPr="00470A87">
        <w:rPr>
          <w:rFonts w:ascii="Arial" w:hAnsi="Arial" w:cs="Arial"/>
        </w:rPr>
        <w:t xml:space="preserve">Подаваемую мощность </w:t>
      </w:r>
      <w:r w:rsidR="00470A87" w:rsidRPr="00470A87">
        <w:rPr>
          <w:rFonts w:ascii="Arial" w:hAnsi="Arial" w:cs="Arial"/>
          <w:i/>
          <w:iCs/>
          <w:lang w:val="en-US"/>
        </w:rPr>
        <w:t>W</w:t>
      </w:r>
      <w:r w:rsidR="000C52D3">
        <w:rPr>
          <w:rFonts w:ascii="Arial" w:hAnsi="Arial" w:cs="Arial"/>
          <w:i/>
          <w:iCs/>
        </w:rPr>
        <w:t>,</w:t>
      </w:r>
      <w:r w:rsidR="00470A87" w:rsidRPr="00470A87">
        <w:rPr>
          <w:rFonts w:ascii="Arial" w:hAnsi="Arial" w:cs="Arial"/>
        </w:rPr>
        <w:t xml:space="preserve"> </w:t>
      </w:r>
      <w:r w:rsidR="000C52D3">
        <w:rPr>
          <w:rFonts w:ascii="Arial" w:hAnsi="Arial" w:cs="Arial"/>
        </w:rPr>
        <w:t>Вт,</w:t>
      </w:r>
      <w:r w:rsidRPr="00470A87">
        <w:rPr>
          <w:rFonts w:ascii="Arial" w:hAnsi="Arial" w:cs="Arial"/>
        </w:rPr>
        <w:t xml:space="preserve"> вычисляют по формуле</w:t>
      </w:r>
    </w:p>
    <w:p w14:paraId="32B26063" w14:textId="00FB459D" w:rsidR="00470A87" w:rsidRPr="00470A87" w:rsidRDefault="00470A87" w:rsidP="00470A87">
      <w:pPr>
        <w:pStyle w:val="formattext"/>
        <w:spacing w:before="0" w:beforeAutospacing="0" w:after="0" w:afterAutospacing="0" w:line="360" w:lineRule="auto"/>
        <w:ind w:firstLine="510"/>
        <w:jc w:val="center"/>
        <w:rPr>
          <w:rFonts w:ascii="Arial" w:hAnsi="Arial" w:cs="Arial"/>
        </w:rPr>
      </w:pPr>
      <m:oMath>
        <m:r>
          <w:rPr>
            <w:rFonts w:ascii="Cambria Math" w:hAnsi="Cambria Math" w:cs="Arial"/>
          </w:rPr>
          <m:t>W=PF</m:t>
        </m:r>
      </m:oMath>
      <w:proofErr w:type="gramStart"/>
      <w:r w:rsidRPr="00470A87">
        <w:rPr>
          <w:rFonts w:ascii="Arial" w:hAnsi="Arial" w:cs="Arial"/>
        </w:rPr>
        <w:t xml:space="preserve">,   </w:t>
      </w:r>
      <w:proofErr w:type="gramEnd"/>
      <w:r w:rsidRPr="00470A87">
        <w:rPr>
          <w:rFonts w:ascii="Arial" w:hAnsi="Arial" w:cs="Arial"/>
        </w:rPr>
        <w:t xml:space="preserve">                (8)</w:t>
      </w:r>
    </w:p>
    <w:p w14:paraId="3D405A1E" w14:textId="010F7C5F" w:rsidR="0099013B" w:rsidRPr="00470A87" w:rsidRDefault="0099013B" w:rsidP="00470A87">
      <w:pPr>
        <w:pStyle w:val="formattext"/>
        <w:spacing w:before="0" w:beforeAutospacing="0" w:after="0" w:afterAutospacing="0" w:line="360" w:lineRule="auto"/>
        <w:rPr>
          <w:rFonts w:ascii="Arial" w:hAnsi="Arial" w:cs="Arial"/>
        </w:rPr>
      </w:pPr>
      <w:r w:rsidRPr="00470A87">
        <w:rPr>
          <w:rFonts w:ascii="Arial" w:hAnsi="Arial" w:cs="Arial"/>
        </w:rPr>
        <w:t xml:space="preserve">где </w:t>
      </w:r>
      <w:r w:rsidR="00470A87" w:rsidRPr="00470A87">
        <w:rPr>
          <w:rFonts w:ascii="Arial" w:hAnsi="Arial" w:cs="Arial"/>
          <w:i/>
          <w:iCs/>
          <w:lang w:val="en-US"/>
        </w:rPr>
        <w:t>P</w:t>
      </w:r>
      <w:r w:rsidR="00470A87" w:rsidRPr="00470A87">
        <w:rPr>
          <w:rFonts w:ascii="Arial" w:hAnsi="Arial" w:cs="Arial"/>
        </w:rPr>
        <w:t xml:space="preserve"> </w:t>
      </w:r>
      <w:r w:rsidRPr="00470A87">
        <w:rPr>
          <w:rFonts w:ascii="Arial" w:hAnsi="Arial" w:cs="Arial"/>
        </w:rPr>
        <w:t>- удельная поверхностная мощность, Вт/см</w:t>
      </w:r>
      <w:r w:rsidR="00470A87" w:rsidRPr="00470A87">
        <w:rPr>
          <w:rFonts w:ascii="Arial" w:hAnsi="Arial" w:cs="Arial"/>
          <w:vertAlign w:val="superscript"/>
        </w:rPr>
        <w:t>2</w:t>
      </w:r>
      <w:r w:rsidRPr="00470A87">
        <w:rPr>
          <w:rFonts w:ascii="Arial" w:hAnsi="Arial" w:cs="Arial"/>
        </w:rPr>
        <w:t>;</w:t>
      </w:r>
    </w:p>
    <w:p w14:paraId="68CE0D22" w14:textId="26E124B5" w:rsidR="0099013B" w:rsidRPr="00470A87" w:rsidRDefault="00470A87" w:rsidP="00470A87">
      <w:pPr>
        <w:pStyle w:val="formattext"/>
        <w:spacing w:before="0" w:beforeAutospacing="0" w:after="0" w:afterAutospacing="0" w:line="360" w:lineRule="auto"/>
        <w:rPr>
          <w:rFonts w:ascii="Arial" w:hAnsi="Arial" w:cs="Arial"/>
        </w:rPr>
      </w:pPr>
      <w:r w:rsidRPr="00470A87">
        <w:rPr>
          <w:rFonts w:ascii="Arial" w:hAnsi="Arial" w:cs="Arial"/>
          <w:i/>
          <w:iCs/>
        </w:rPr>
        <w:t xml:space="preserve">      </w:t>
      </w:r>
      <w:r w:rsidRPr="00470A87">
        <w:rPr>
          <w:rFonts w:ascii="Arial" w:hAnsi="Arial" w:cs="Arial"/>
          <w:i/>
          <w:iCs/>
          <w:lang w:val="en-US"/>
        </w:rPr>
        <w:t>F</w:t>
      </w:r>
      <w:r w:rsidRPr="00470A87">
        <w:rPr>
          <w:rFonts w:ascii="Arial" w:hAnsi="Arial" w:cs="Arial"/>
        </w:rPr>
        <w:t xml:space="preserve"> </w:t>
      </w:r>
      <w:r w:rsidR="0099013B" w:rsidRPr="00470A87">
        <w:rPr>
          <w:rFonts w:ascii="Arial" w:hAnsi="Arial" w:cs="Arial"/>
        </w:rPr>
        <w:t>- активная поверхность ТЭН, см</w:t>
      </w:r>
      <w:r w:rsidR="0099013B" w:rsidRPr="00470A87">
        <w:rPr>
          <w:rFonts w:ascii="Arial" w:hAnsi="Arial" w:cs="Arial"/>
          <w:noProof/>
        </w:rPr>
        <mc:AlternateContent>
          <mc:Choice Requires="wps">
            <w:drawing>
              <wp:inline distT="0" distB="0" distL="0" distR="0" wp14:anchorId="7EC301C6" wp14:editId="7DE8B68B">
                <wp:extent cx="105410" cy="22225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41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4F655" id="Прямоугольник 1" o:spid="_x0000_s1026" style="width:8.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" filled="f" stroked="f">
                <o:lock v:ext="edit" aspectratio="t"/>
                <w10:anchorlock/>
              </v:rect>
            </w:pict>
          </mc:Fallback>
        </mc:AlternateContent>
      </w:r>
      <w:r w:rsidR="0099013B" w:rsidRPr="00470A87">
        <w:rPr>
          <w:rFonts w:ascii="Arial" w:hAnsi="Arial" w:cs="Arial"/>
        </w:rPr>
        <w:t>.</w:t>
      </w:r>
    </w:p>
    <w:p w14:paraId="43DAC232" w14:textId="77777777" w:rsidR="0099013B" w:rsidRPr="006056A5" w:rsidRDefault="0099013B" w:rsidP="006056A5">
      <w:pPr>
        <w:pStyle w:val="formattext"/>
        <w:spacing w:before="0" w:beforeAutospacing="0" w:after="0" w:afterAutospacing="0" w:line="360" w:lineRule="auto"/>
        <w:ind w:firstLine="510"/>
        <w:rPr>
          <w:rFonts w:ascii="Arial" w:hAnsi="Arial" w:cs="Arial"/>
        </w:rPr>
      </w:pPr>
      <w:r w:rsidRPr="006056A5">
        <w:rPr>
          <w:rFonts w:ascii="Arial" w:hAnsi="Arial" w:cs="Arial"/>
        </w:rPr>
        <w:t>Фактическое значение тока утечки определяют для каждого значения удельной поверхностной мощности как разность между значениями тока утечки при напряжении в измерительной цепи 500 В и током утечки, измеренным при той же поверхностной мощности без подачи напряжения в измерительную цепь в конце выдержки при заданной мощности.</w:t>
      </w:r>
    </w:p>
    <w:p w14:paraId="79E81FC7" w14:textId="735B136D" w:rsidR="0099013B" w:rsidRPr="006056A5" w:rsidRDefault="006056A5" w:rsidP="006056A5">
      <w:pPr>
        <w:pStyle w:val="formattext"/>
        <w:spacing w:before="0" w:beforeAutospacing="0" w:after="0" w:afterAutospacing="0" w:line="360" w:lineRule="auto"/>
        <w:ind w:firstLine="510"/>
        <w:rPr>
          <w:rFonts w:ascii="Arial" w:hAnsi="Arial" w:cs="Arial"/>
        </w:rPr>
      </w:pPr>
      <w:r w:rsidRPr="00633FAC">
        <w:rPr>
          <w:rFonts w:ascii="Arial" w:hAnsi="Arial" w:cs="Arial"/>
        </w:rPr>
        <w:t>6</w:t>
      </w:r>
      <w:r>
        <w:rPr>
          <w:rFonts w:ascii="Arial" w:hAnsi="Arial" w:cs="Arial"/>
        </w:rPr>
        <w:t>.3.6</w:t>
      </w:r>
      <w:r w:rsidR="0099013B" w:rsidRPr="006056A5">
        <w:rPr>
          <w:rFonts w:ascii="Arial" w:hAnsi="Arial" w:cs="Arial"/>
        </w:rPr>
        <w:t xml:space="preserve"> Обработка результатов</w:t>
      </w:r>
    </w:p>
    <w:p w14:paraId="591809CE" w14:textId="08053EAD" w:rsidR="0099013B" w:rsidRDefault="0099013B" w:rsidP="006056A5">
      <w:pPr>
        <w:pStyle w:val="formattext"/>
        <w:spacing w:before="0" w:beforeAutospacing="0" w:after="0" w:afterAutospacing="0" w:line="360" w:lineRule="auto"/>
        <w:ind w:firstLine="510"/>
        <w:rPr>
          <w:rFonts w:ascii="Arial" w:hAnsi="Arial" w:cs="Arial"/>
        </w:rPr>
      </w:pPr>
      <w:r w:rsidRPr="006056A5">
        <w:rPr>
          <w:rFonts w:ascii="Arial" w:hAnsi="Arial" w:cs="Arial"/>
        </w:rPr>
        <w:t>За результат испытания принимают среднеарифметическое значение результатов трех параллельных определений.</w:t>
      </w:r>
    </w:p>
    <w:p w14:paraId="4C4232E9" w14:textId="5F0B3D14" w:rsidR="006056A5" w:rsidRPr="006056A5" w:rsidRDefault="006056A5" w:rsidP="006056A5">
      <w:pPr>
        <w:pStyle w:val="formattext"/>
        <w:spacing w:before="0" w:beforeAutospacing="0" w:after="0" w:afterAutospacing="0" w:line="360" w:lineRule="auto"/>
        <w:ind w:firstLine="510"/>
        <w:rPr>
          <w:rFonts w:ascii="Arial" w:hAnsi="Arial" w:cs="Arial"/>
          <w:b/>
          <w:bCs/>
        </w:rPr>
      </w:pPr>
      <w:r w:rsidRPr="006056A5">
        <w:rPr>
          <w:rFonts w:ascii="Arial" w:hAnsi="Arial" w:cs="Arial"/>
          <w:b/>
          <w:bCs/>
        </w:rPr>
        <w:t xml:space="preserve">6.4 Определение массовой доли </w:t>
      </w:r>
      <w:r w:rsidRPr="006056A5">
        <w:rPr>
          <w:rFonts w:ascii="Arial" w:hAnsi="Arial" w:cs="Arial"/>
          <w:b/>
          <w:bCs/>
          <w:lang w:val="en-US"/>
        </w:rPr>
        <w:t>MgO</w:t>
      </w:r>
      <w:r w:rsidRPr="006056A5">
        <w:rPr>
          <w:rFonts w:ascii="Arial" w:hAnsi="Arial" w:cs="Arial"/>
          <w:b/>
          <w:bCs/>
        </w:rPr>
        <w:t xml:space="preserve">, </w:t>
      </w:r>
      <w:proofErr w:type="spellStart"/>
      <w:r w:rsidRPr="006056A5">
        <w:rPr>
          <w:rFonts w:ascii="Arial" w:hAnsi="Arial" w:cs="Arial"/>
          <w:b/>
          <w:bCs/>
          <w:lang w:val="en-US"/>
        </w:rPr>
        <w:t>SiO</w:t>
      </w:r>
      <w:proofErr w:type="spellEnd"/>
      <w:r w:rsidRPr="006056A5">
        <w:rPr>
          <w:rFonts w:ascii="Arial" w:hAnsi="Arial" w:cs="Arial"/>
          <w:b/>
          <w:bCs/>
          <w:vertAlign w:val="subscript"/>
        </w:rPr>
        <w:t>2</w:t>
      </w:r>
      <w:r w:rsidRPr="006056A5">
        <w:rPr>
          <w:rFonts w:ascii="Arial" w:hAnsi="Arial" w:cs="Arial"/>
          <w:b/>
          <w:bCs/>
        </w:rPr>
        <w:t>, Al</w:t>
      </w:r>
      <w:r w:rsidRPr="006056A5">
        <w:rPr>
          <w:rFonts w:ascii="Arial" w:hAnsi="Arial" w:cs="Arial"/>
          <w:b/>
          <w:bCs/>
          <w:vertAlign w:val="subscript"/>
        </w:rPr>
        <w:t>2</w:t>
      </w:r>
      <w:r w:rsidRPr="006056A5">
        <w:rPr>
          <w:rFonts w:ascii="Arial" w:hAnsi="Arial" w:cs="Arial"/>
          <w:b/>
          <w:bCs/>
        </w:rPr>
        <w:t>O</w:t>
      </w:r>
      <w:r w:rsidRPr="006056A5">
        <w:rPr>
          <w:rFonts w:ascii="Arial" w:hAnsi="Arial" w:cs="Arial"/>
          <w:b/>
          <w:bCs/>
          <w:vertAlign w:val="subscript"/>
        </w:rPr>
        <w:t>3</w:t>
      </w:r>
      <w:r w:rsidRPr="006056A5">
        <w:rPr>
          <w:rFonts w:ascii="Arial" w:hAnsi="Arial" w:cs="Arial"/>
          <w:b/>
          <w:bCs/>
        </w:rPr>
        <w:t xml:space="preserve">, </w:t>
      </w:r>
      <w:proofErr w:type="spellStart"/>
      <w:r w:rsidRPr="006056A5">
        <w:rPr>
          <w:rFonts w:ascii="Arial" w:hAnsi="Arial" w:cs="Arial"/>
          <w:b/>
          <w:bCs/>
        </w:rPr>
        <w:t>СаО</w:t>
      </w:r>
      <w:proofErr w:type="spellEnd"/>
      <w:r w:rsidRPr="006056A5">
        <w:rPr>
          <w:rFonts w:ascii="Arial" w:hAnsi="Arial" w:cs="Arial"/>
          <w:b/>
          <w:bCs/>
        </w:rPr>
        <w:t>, Fe</w:t>
      </w:r>
      <w:r w:rsidRPr="006056A5">
        <w:rPr>
          <w:rFonts w:ascii="Arial" w:hAnsi="Arial" w:cs="Arial"/>
          <w:b/>
          <w:bCs/>
          <w:vertAlign w:val="subscript"/>
        </w:rPr>
        <w:t>2</w:t>
      </w:r>
      <w:r w:rsidRPr="006056A5">
        <w:rPr>
          <w:rFonts w:ascii="Arial" w:hAnsi="Arial" w:cs="Arial"/>
          <w:b/>
          <w:bCs/>
        </w:rPr>
        <w:t>O</w:t>
      </w:r>
      <w:r w:rsidRPr="006056A5">
        <w:rPr>
          <w:rFonts w:ascii="Arial" w:hAnsi="Arial" w:cs="Arial"/>
          <w:b/>
          <w:bCs/>
          <w:vertAlign w:val="subscript"/>
        </w:rPr>
        <w:t>3</w:t>
      </w:r>
      <w:r w:rsidRPr="006056A5">
        <w:rPr>
          <w:rFonts w:ascii="Arial" w:hAnsi="Arial" w:cs="Arial"/>
          <w:b/>
          <w:bCs/>
        </w:rPr>
        <w:t>, и относительного изменения массы при прокаливании</w:t>
      </w:r>
    </w:p>
    <w:p w14:paraId="51A6E269" w14:textId="1E12F4A3" w:rsidR="00F94F90" w:rsidRPr="00FE038A" w:rsidRDefault="006056A5" w:rsidP="00F94F90">
      <w:pPr>
        <w:pStyle w:val="a5"/>
        <w:keepLines/>
        <w:spacing w:line="360" w:lineRule="auto"/>
        <w:ind w:firstLine="510"/>
        <w:rPr>
          <w:rFonts w:ascii="Arial" w:hAnsi="Arial" w:cs="Arial"/>
          <w:bCs/>
          <w:i w:val="0"/>
          <w:iCs w:val="0"/>
        </w:rPr>
      </w:pPr>
      <w:r w:rsidRPr="00FE038A">
        <w:rPr>
          <w:rFonts w:ascii="Arial" w:hAnsi="Arial" w:cs="Arial"/>
          <w:i w:val="0"/>
          <w:iCs w:val="0"/>
        </w:rPr>
        <w:t xml:space="preserve">Массовую долю </w:t>
      </w:r>
      <w:r w:rsidRPr="00FE038A">
        <w:rPr>
          <w:rFonts w:ascii="Arial" w:hAnsi="Arial" w:cs="Arial"/>
          <w:i w:val="0"/>
          <w:iCs w:val="0"/>
          <w:lang w:val="en-US"/>
        </w:rPr>
        <w:t>MgO</w:t>
      </w:r>
      <w:r w:rsidRPr="00FE038A">
        <w:rPr>
          <w:rFonts w:ascii="Arial" w:hAnsi="Arial" w:cs="Arial"/>
          <w:i w:val="0"/>
          <w:iCs w:val="0"/>
        </w:rPr>
        <w:t xml:space="preserve">, </w:t>
      </w:r>
      <w:proofErr w:type="spellStart"/>
      <w:r w:rsidRPr="00FE038A">
        <w:rPr>
          <w:rFonts w:ascii="Arial" w:hAnsi="Arial" w:cs="Arial"/>
          <w:i w:val="0"/>
          <w:iCs w:val="0"/>
          <w:lang w:val="en-US"/>
        </w:rPr>
        <w:t>SiO</w:t>
      </w:r>
      <w:proofErr w:type="spellEnd"/>
      <w:r w:rsidRPr="00FE038A">
        <w:rPr>
          <w:rFonts w:ascii="Arial" w:hAnsi="Arial" w:cs="Arial"/>
          <w:i w:val="0"/>
          <w:iCs w:val="0"/>
          <w:vertAlign w:val="subscript"/>
          <w:lang w:val="ru-RU"/>
        </w:rPr>
        <w:t>2</w:t>
      </w:r>
      <w:r w:rsidRPr="00FE038A">
        <w:rPr>
          <w:rFonts w:ascii="Arial" w:hAnsi="Arial" w:cs="Arial"/>
          <w:i w:val="0"/>
          <w:iCs w:val="0"/>
        </w:rPr>
        <w:t>, Al</w:t>
      </w:r>
      <w:r w:rsidRPr="00FE038A">
        <w:rPr>
          <w:rFonts w:ascii="Arial" w:hAnsi="Arial" w:cs="Arial"/>
          <w:i w:val="0"/>
          <w:iCs w:val="0"/>
          <w:vertAlign w:val="subscript"/>
        </w:rPr>
        <w:t>2</w:t>
      </w:r>
      <w:r w:rsidRPr="00FE038A">
        <w:rPr>
          <w:rFonts w:ascii="Arial" w:hAnsi="Arial" w:cs="Arial"/>
          <w:i w:val="0"/>
          <w:iCs w:val="0"/>
        </w:rPr>
        <w:t>O</w:t>
      </w:r>
      <w:r w:rsidRPr="00FE038A">
        <w:rPr>
          <w:rFonts w:ascii="Arial" w:hAnsi="Arial" w:cs="Arial"/>
          <w:i w:val="0"/>
          <w:iCs w:val="0"/>
          <w:vertAlign w:val="subscript"/>
        </w:rPr>
        <w:t>3</w:t>
      </w:r>
      <w:r w:rsidRPr="00FE038A">
        <w:rPr>
          <w:rFonts w:ascii="Arial" w:hAnsi="Arial" w:cs="Arial"/>
          <w:i w:val="0"/>
          <w:iCs w:val="0"/>
        </w:rPr>
        <w:t xml:space="preserve">, </w:t>
      </w:r>
      <w:proofErr w:type="spellStart"/>
      <w:r w:rsidRPr="00FE038A">
        <w:rPr>
          <w:rFonts w:ascii="Arial" w:hAnsi="Arial" w:cs="Arial"/>
          <w:i w:val="0"/>
          <w:iCs w:val="0"/>
        </w:rPr>
        <w:t>СаО</w:t>
      </w:r>
      <w:proofErr w:type="spellEnd"/>
      <w:r w:rsidRPr="00FE038A">
        <w:rPr>
          <w:rFonts w:ascii="Arial" w:hAnsi="Arial" w:cs="Arial"/>
          <w:i w:val="0"/>
          <w:iCs w:val="0"/>
        </w:rPr>
        <w:t>, Fe</w:t>
      </w:r>
      <w:r w:rsidRPr="00FE038A">
        <w:rPr>
          <w:rFonts w:ascii="Arial" w:hAnsi="Arial" w:cs="Arial"/>
          <w:i w:val="0"/>
          <w:iCs w:val="0"/>
          <w:vertAlign w:val="subscript"/>
        </w:rPr>
        <w:t>2</w:t>
      </w:r>
      <w:r w:rsidRPr="00FE038A">
        <w:rPr>
          <w:rFonts w:ascii="Arial" w:hAnsi="Arial" w:cs="Arial"/>
          <w:i w:val="0"/>
          <w:iCs w:val="0"/>
        </w:rPr>
        <w:t>O</w:t>
      </w:r>
      <w:r w:rsidRPr="00FE038A">
        <w:rPr>
          <w:rFonts w:ascii="Arial" w:hAnsi="Arial" w:cs="Arial"/>
          <w:i w:val="0"/>
          <w:iCs w:val="0"/>
          <w:vertAlign w:val="subscript"/>
        </w:rPr>
        <w:t>3</w:t>
      </w:r>
      <w:r w:rsidRPr="00FE038A">
        <w:rPr>
          <w:rFonts w:ascii="Arial" w:hAnsi="Arial" w:cs="Arial"/>
          <w:i w:val="0"/>
          <w:iCs w:val="0"/>
        </w:rPr>
        <w:t xml:space="preserve">, и относительное изменение массы при прокаливании определяют по ГОСТ </w:t>
      </w:r>
      <w:r w:rsidR="00236CEE" w:rsidRPr="00FE038A">
        <w:rPr>
          <w:rFonts w:ascii="Arial" w:hAnsi="Arial" w:cs="Arial"/>
          <w:i w:val="0"/>
          <w:iCs w:val="0"/>
        </w:rPr>
        <w:t>24523.0, ГОСТ 24523.5, ГОСТ</w:t>
      </w:r>
      <w:r w:rsidR="00D72809">
        <w:rPr>
          <w:rFonts w:ascii="Arial" w:hAnsi="Arial" w:cs="Arial"/>
          <w:i w:val="0"/>
          <w:iCs w:val="0"/>
          <w:lang w:val="ru-RU"/>
        </w:rPr>
        <w:t> </w:t>
      </w:r>
      <w:r w:rsidR="00236CEE" w:rsidRPr="00FE038A">
        <w:rPr>
          <w:rFonts w:ascii="Arial" w:hAnsi="Arial" w:cs="Arial"/>
          <w:i w:val="0"/>
          <w:iCs w:val="0"/>
        </w:rPr>
        <w:t>24523.1, ГОСТ 24523.2, ГОСТ 24523.4, ГОСТ 24523.3, ГОСТ 24523.6</w:t>
      </w:r>
      <w:r w:rsidR="00F94F90" w:rsidRPr="00FE038A">
        <w:rPr>
          <w:rFonts w:ascii="Arial" w:hAnsi="Arial" w:cs="Arial"/>
          <w:i w:val="0"/>
          <w:iCs w:val="0"/>
        </w:rPr>
        <w:t xml:space="preserve"> </w:t>
      </w:r>
      <w:r w:rsidR="00F94F90" w:rsidRPr="00FE038A">
        <w:rPr>
          <w:rFonts w:ascii="Arial" w:hAnsi="Arial" w:cs="Arial"/>
          <w:bCs/>
          <w:i w:val="0"/>
          <w:iCs w:val="0"/>
        </w:rPr>
        <w:t xml:space="preserve">или другими методами, обеспечивающими необходимую точность определения. </w:t>
      </w:r>
    </w:p>
    <w:p w14:paraId="4D331B81" w14:textId="589F9B1D" w:rsidR="006056A5" w:rsidRPr="00FE038A" w:rsidRDefault="00F94F90" w:rsidP="00F94F90">
      <w:pPr>
        <w:pStyle w:val="formattext"/>
        <w:spacing w:before="0" w:beforeAutospacing="0" w:after="0" w:afterAutospacing="0" w:line="360" w:lineRule="auto"/>
        <w:ind w:firstLine="510"/>
        <w:rPr>
          <w:rFonts w:ascii="Arial" w:hAnsi="Arial" w:cs="Arial"/>
        </w:rPr>
      </w:pPr>
      <w:r w:rsidRPr="00FE038A">
        <w:rPr>
          <w:rFonts w:ascii="Arial" w:hAnsi="Arial" w:cs="Arial"/>
          <w:bCs/>
        </w:rPr>
        <w:t xml:space="preserve">При возникновении разногласий применяют методы по </w:t>
      </w:r>
      <w:r w:rsidR="00FE038A" w:rsidRPr="00FE038A">
        <w:rPr>
          <w:rFonts w:ascii="Arial" w:hAnsi="Arial" w:cs="Arial"/>
        </w:rPr>
        <w:t>ГОСТ 24523.0, ГОСТ</w:t>
      </w:r>
      <w:r w:rsidR="00D72809">
        <w:rPr>
          <w:rFonts w:ascii="Arial" w:hAnsi="Arial" w:cs="Arial"/>
        </w:rPr>
        <w:t> </w:t>
      </w:r>
      <w:r w:rsidR="00FE038A" w:rsidRPr="00FE038A">
        <w:rPr>
          <w:rFonts w:ascii="Arial" w:hAnsi="Arial" w:cs="Arial"/>
        </w:rPr>
        <w:t>24523.5, ГОСТ 24523.1, ГОСТ 24523.2, ГОСТ 24523.4, ГОСТ 24523.3, ГОСТ</w:t>
      </w:r>
      <w:r w:rsidR="00D72809">
        <w:rPr>
          <w:rFonts w:ascii="Arial" w:hAnsi="Arial" w:cs="Arial"/>
        </w:rPr>
        <w:t> </w:t>
      </w:r>
      <w:r w:rsidR="00FE038A" w:rsidRPr="00FE038A">
        <w:rPr>
          <w:rFonts w:ascii="Arial" w:hAnsi="Arial" w:cs="Arial"/>
        </w:rPr>
        <w:t>24523.6</w:t>
      </w:r>
      <w:r w:rsidR="00236CEE" w:rsidRPr="00FE038A">
        <w:rPr>
          <w:rFonts w:ascii="Arial" w:hAnsi="Arial" w:cs="Arial"/>
        </w:rPr>
        <w:t>.</w:t>
      </w:r>
    </w:p>
    <w:p w14:paraId="7A261ED0" w14:textId="7C42E722" w:rsidR="00296B3C" w:rsidRPr="00013968" w:rsidRDefault="00296B3C" w:rsidP="00013968">
      <w:pPr>
        <w:pStyle w:val="formattext"/>
        <w:spacing w:before="0" w:beforeAutospacing="0" w:after="0" w:afterAutospacing="0" w:line="360" w:lineRule="auto"/>
        <w:ind w:firstLine="510"/>
        <w:rPr>
          <w:rFonts w:ascii="Arial" w:hAnsi="Arial" w:cs="Arial"/>
        </w:rPr>
      </w:pPr>
      <w:r w:rsidRPr="00013968">
        <w:rPr>
          <w:rFonts w:ascii="Arial" w:hAnsi="Arial" w:cs="Arial"/>
          <w:b/>
          <w:bCs/>
        </w:rPr>
        <w:t>6.5 Определение влагопоглощения</w:t>
      </w:r>
    </w:p>
    <w:p w14:paraId="23791B6F" w14:textId="60A4663F" w:rsidR="00296B3C" w:rsidRPr="00013968" w:rsidRDefault="00296B3C" w:rsidP="00013968">
      <w:pPr>
        <w:pStyle w:val="formattext"/>
        <w:spacing w:before="0" w:beforeAutospacing="0" w:after="0" w:afterAutospacing="0" w:line="360" w:lineRule="auto"/>
        <w:ind w:firstLine="510"/>
        <w:rPr>
          <w:rFonts w:ascii="Arial" w:hAnsi="Arial" w:cs="Arial"/>
        </w:rPr>
      </w:pPr>
      <w:r w:rsidRPr="00013968">
        <w:rPr>
          <w:rFonts w:ascii="Arial" w:hAnsi="Arial" w:cs="Arial"/>
        </w:rPr>
        <w:t>6.5.1 Аппаратура и реактивы</w:t>
      </w:r>
    </w:p>
    <w:p w14:paraId="781E2D30" w14:textId="6C94CA0A" w:rsidR="00296B3C" w:rsidRPr="00013968" w:rsidRDefault="00296B3C" w:rsidP="00013968">
      <w:pPr>
        <w:pStyle w:val="formattext"/>
        <w:spacing w:before="0" w:beforeAutospacing="0" w:after="0" w:afterAutospacing="0" w:line="360" w:lineRule="auto"/>
        <w:ind w:firstLine="510"/>
        <w:rPr>
          <w:rFonts w:ascii="Arial" w:hAnsi="Arial" w:cs="Arial"/>
        </w:rPr>
      </w:pPr>
      <w:r w:rsidRPr="00013968">
        <w:rPr>
          <w:rFonts w:ascii="Arial" w:hAnsi="Arial" w:cs="Arial"/>
        </w:rPr>
        <w:t>Печь муфельная с терморегулятором, обеспечивающая температуру нагрева до 500 °С.</w:t>
      </w:r>
    </w:p>
    <w:p w14:paraId="38B88FA9" w14:textId="6F4D5E06" w:rsidR="00296B3C" w:rsidRPr="00013968" w:rsidRDefault="00296B3C" w:rsidP="00013968">
      <w:pPr>
        <w:pStyle w:val="formattext"/>
        <w:spacing w:before="0" w:beforeAutospacing="0" w:after="0" w:afterAutospacing="0" w:line="360" w:lineRule="auto"/>
        <w:ind w:firstLine="510"/>
        <w:rPr>
          <w:rFonts w:ascii="Arial" w:hAnsi="Arial" w:cs="Arial"/>
        </w:rPr>
      </w:pPr>
      <w:r w:rsidRPr="00013968">
        <w:rPr>
          <w:rFonts w:ascii="Arial" w:hAnsi="Arial" w:cs="Arial"/>
        </w:rPr>
        <w:lastRenderedPageBreak/>
        <w:t>Шкаф сушильный с терморегулятором, обеспечивающий температуру нагрева до 150 °С.</w:t>
      </w:r>
    </w:p>
    <w:p w14:paraId="1B6C1EBD" w14:textId="0EA537A8" w:rsidR="00296B3C" w:rsidRPr="00013968" w:rsidRDefault="00296B3C" w:rsidP="00013968">
      <w:pPr>
        <w:pStyle w:val="formattext"/>
        <w:spacing w:before="0" w:beforeAutospacing="0" w:after="0" w:afterAutospacing="0" w:line="360" w:lineRule="auto"/>
        <w:ind w:firstLine="510"/>
        <w:rPr>
          <w:rFonts w:ascii="Arial" w:hAnsi="Arial" w:cs="Arial"/>
        </w:rPr>
      </w:pPr>
      <w:r w:rsidRPr="00013968">
        <w:rPr>
          <w:rFonts w:ascii="Arial" w:hAnsi="Arial" w:cs="Arial"/>
        </w:rPr>
        <w:t>Шкаф сушильный с терморегулятором и объемом рабочей зоны не менее 0,04</w:t>
      </w:r>
      <w:r w:rsidR="00013968">
        <w:rPr>
          <w:rFonts w:ascii="Arial" w:hAnsi="Arial" w:cs="Arial"/>
        </w:rPr>
        <w:t> </w:t>
      </w:r>
      <w:r w:rsidRPr="00013968">
        <w:rPr>
          <w:rFonts w:ascii="Arial" w:hAnsi="Arial" w:cs="Arial"/>
        </w:rPr>
        <w:t>м</w:t>
      </w:r>
      <w:r w:rsidRPr="00013968">
        <w:rPr>
          <w:rFonts w:ascii="Arial" w:hAnsi="Arial" w:cs="Arial"/>
          <w:vertAlign w:val="superscript"/>
        </w:rPr>
        <w:t>3</w:t>
      </w:r>
      <w:r w:rsidRPr="00013968">
        <w:rPr>
          <w:rFonts w:ascii="Arial" w:hAnsi="Arial" w:cs="Arial"/>
        </w:rPr>
        <w:t>, обеспечивающий температуру нагрева до 200 °С.</w:t>
      </w:r>
    </w:p>
    <w:p w14:paraId="4B07145D" w14:textId="2AA9FE60" w:rsidR="00296B3C" w:rsidRPr="00013968" w:rsidRDefault="00296B3C" w:rsidP="00013968">
      <w:pPr>
        <w:pStyle w:val="af0"/>
        <w:spacing w:line="360" w:lineRule="auto"/>
        <w:ind w:firstLine="510"/>
        <w:jc w:val="both"/>
        <w:rPr>
          <w:rFonts w:ascii="Arial" w:hAnsi="Arial" w:cs="Arial"/>
        </w:rPr>
      </w:pPr>
      <w:r w:rsidRPr="00013968">
        <w:rPr>
          <w:rFonts w:ascii="Arial" w:hAnsi="Arial" w:cs="Arial"/>
        </w:rPr>
        <w:t xml:space="preserve">Весы по ГОСТ 24104 или по ГОСТ </w:t>
      </w:r>
      <w:r w:rsidRPr="00013968">
        <w:rPr>
          <w:rFonts w:ascii="Arial" w:hAnsi="Arial" w:cs="Arial"/>
          <w:bCs/>
          <w:iCs/>
          <w:lang w:val="en-US"/>
        </w:rPr>
        <w:t>OIMLR</w:t>
      </w:r>
      <w:r w:rsidRPr="00013968">
        <w:rPr>
          <w:rFonts w:ascii="Arial" w:hAnsi="Arial" w:cs="Arial"/>
          <w:bCs/>
          <w:iCs/>
        </w:rPr>
        <w:t xml:space="preserve"> </w:t>
      </w:r>
      <w:r w:rsidR="00CD1161" w:rsidRPr="00013968">
        <w:rPr>
          <w:rFonts w:ascii="Arial" w:hAnsi="Arial" w:cs="Arial"/>
          <w:bCs/>
          <w:iCs/>
        </w:rPr>
        <w:t>76–1</w:t>
      </w:r>
      <w:r w:rsidRPr="00013968">
        <w:rPr>
          <w:rFonts w:ascii="Arial" w:hAnsi="Arial" w:cs="Arial"/>
          <w:bCs/>
          <w:iCs/>
        </w:rPr>
        <w:t xml:space="preserve">, </w:t>
      </w:r>
      <w:r w:rsidRPr="00013968">
        <w:rPr>
          <w:rFonts w:ascii="Arial" w:hAnsi="Arial" w:cs="Arial"/>
        </w:rPr>
        <w:t xml:space="preserve">класс точности </w:t>
      </w:r>
      <w:r w:rsidRPr="00013968">
        <w:rPr>
          <w:rFonts w:ascii="Arial" w:hAnsi="Arial" w:cs="Arial"/>
          <w:lang w:val="en-US"/>
        </w:rPr>
        <w:t>II</w:t>
      </w:r>
      <w:r w:rsidRPr="00013968">
        <w:rPr>
          <w:rFonts w:ascii="Arial" w:hAnsi="Arial" w:cs="Arial"/>
        </w:rPr>
        <w:t>.</w:t>
      </w:r>
    </w:p>
    <w:p w14:paraId="4CC9E22B" w14:textId="28E97025" w:rsidR="00296B3C" w:rsidRPr="00013968" w:rsidRDefault="00296B3C" w:rsidP="00013968">
      <w:pPr>
        <w:pStyle w:val="formattext"/>
        <w:spacing w:before="0" w:beforeAutospacing="0" w:after="0" w:afterAutospacing="0" w:line="360" w:lineRule="auto"/>
        <w:ind w:firstLine="510"/>
        <w:rPr>
          <w:rFonts w:ascii="Arial" w:hAnsi="Arial" w:cs="Arial"/>
        </w:rPr>
      </w:pPr>
      <w:r w:rsidRPr="00013968">
        <w:rPr>
          <w:rFonts w:ascii="Arial" w:hAnsi="Arial" w:cs="Arial"/>
        </w:rPr>
        <w:t>Термометры стеклянные</w:t>
      </w:r>
      <w:r w:rsidR="00013968">
        <w:rPr>
          <w:rFonts w:ascii="Arial" w:hAnsi="Arial" w:cs="Arial"/>
        </w:rPr>
        <w:t xml:space="preserve"> с диапазоном </w:t>
      </w:r>
      <w:r w:rsidR="00CD1161">
        <w:rPr>
          <w:rFonts w:ascii="Arial" w:hAnsi="Arial" w:cs="Arial"/>
        </w:rPr>
        <w:t xml:space="preserve">измерения </w:t>
      </w:r>
      <w:r w:rsidR="00CD1161" w:rsidRPr="00013968">
        <w:rPr>
          <w:rFonts w:ascii="Arial" w:hAnsi="Arial" w:cs="Arial"/>
        </w:rPr>
        <w:t>до</w:t>
      </w:r>
      <w:r w:rsidR="00E73B7A" w:rsidRPr="00013968">
        <w:rPr>
          <w:rFonts w:ascii="Arial" w:hAnsi="Arial" w:cs="Arial"/>
        </w:rPr>
        <w:t xml:space="preserve"> 150</w:t>
      </w:r>
      <w:r w:rsidR="00E73B7A">
        <w:rPr>
          <w:rFonts w:ascii="Arial" w:hAnsi="Arial" w:cs="Arial"/>
        </w:rPr>
        <w:t> </w:t>
      </w:r>
      <w:r w:rsidR="00E73B7A" w:rsidRPr="00013968">
        <w:rPr>
          <w:rFonts w:ascii="Arial" w:hAnsi="Arial" w:cs="Arial"/>
        </w:rPr>
        <w:t>°</w:t>
      </w:r>
      <w:r w:rsidR="00CD1161" w:rsidRPr="00013968">
        <w:rPr>
          <w:rFonts w:ascii="Arial" w:hAnsi="Arial" w:cs="Arial"/>
        </w:rPr>
        <w:t xml:space="preserve">С </w:t>
      </w:r>
      <w:r w:rsidR="00CD1161">
        <w:rPr>
          <w:rFonts w:ascii="Arial" w:hAnsi="Arial" w:cs="Arial"/>
        </w:rPr>
        <w:t>и</w:t>
      </w:r>
      <w:r w:rsidR="00E73B7A">
        <w:rPr>
          <w:rFonts w:ascii="Arial" w:hAnsi="Arial" w:cs="Arial"/>
        </w:rPr>
        <w:t xml:space="preserve"> ценой деления шкалы 1</w:t>
      </w:r>
      <w:r w:rsidR="00E73B7A" w:rsidRPr="00013968">
        <w:rPr>
          <w:rFonts w:ascii="Arial" w:hAnsi="Arial" w:cs="Arial"/>
        </w:rPr>
        <w:t xml:space="preserve"> °С </w:t>
      </w:r>
      <w:r w:rsidRPr="00013968">
        <w:rPr>
          <w:rFonts w:ascii="Arial" w:hAnsi="Arial" w:cs="Arial"/>
        </w:rPr>
        <w:t>по ГОСТ 28498.</w:t>
      </w:r>
    </w:p>
    <w:p w14:paraId="77F678B7" w14:textId="5CAFAE86" w:rsidR="00296B3C" w:rsidRPr="00CA46C3" w:rsidRDefault="00296B3C" w:rsidP="00F94F90">
      <w:pPr>
        <w:pStyle w:val="formattext"/>
        <w:spacing w:before="0" w:beforeAutospacing="0" w:after="0" w:afterAutospacing="0" w:line="360" w:lineRule="auto"/>
        <w:ind w:firstLine="510"/>
        <w:rPr>
          <w:rFonts w:ascii="Arial" w:hAnsi="Arial" w:cs="Arial"/>
        </w:rPr>
      </w:pPr>
      <w:r w:rsidRPr="00CA46C3">
        <w:rPr>
          <w:rFonts w:ascii="Arial" w:hAnsi="Arial" w:cs="Arial"/>
        </w:rPr>
        <w:t>Стаканчики высокие (бюксы) СВ 24/10 по ГОСТ 25336</w:t>
      </w:r>
      <w:r w:rsidR="00CA46C3" w:rsidRPr="00CA46C3">
        <w:rPr>
          <w:rFonts w:ascii="Arial" w:hAnsi="Arial" w:cs="Arial"/>
        </w:rPr>
        <w:t>, предварительно высушенные в сушильном шкафу при температуре 105–110 °С до постоянной массы. Подготовленную посуду охлаждают и хранят в эксикаторе с осушителем.</w:t>
      </w:r>
    </w:p>
    <w:p w14:paraId="4581F04D" w14:textId="07CA37AC" w:rsidR="00296B3C" w:rsidRPr="00F94F90" w:rsidRDefault="00296B3C" w:rsidP="00F94F90">
      <w:pPr>
        <w:pStyle w:val="formattext"/>
        <w:spacing w:before="0" w:beforeAutospacing="0" w:after="0" w:afterAutospacing="0" w:line="360" w:lineRule="auto"/>
        <w:ind w:firstLine="510"/>
        <w:rPr>
          <w:rFonts w:ascii="Arial" w:hAnsi="Arial" w:cs="Arial"/>
        </w:rPr>
      </w:pPr>
      <w:r w:rsidRPr="00F94F90">
        <w:rPr>
          <w:rFonts w:ascii="Arial" w:hAnsi="Arial" w:cs="Arial"/>
        </w:rPr>
        <w:t>Эксикаторы по ГОСТ 25336.</w:t>
      </w:r>
    </w:p>
    <w:p w14:paraId="24ECA280" w14:textId="15A2907C" w:rsidR="00296B3C" w:rsidRPr="00F94F90" w:rsidRDefault="00296B3C" w:rsidP="00F94F90">
      <w:pPr>
        <w:pStyle w:val="formattext"/>
        <w:spacing w:before="0" w:beforeAutospacing="0" w:after="0" w:afterAutospacing="0" w:line="360" w:lineRule="auto"/>
        <w:ind w:firstLine="510"/>
        <w:rPr>
          <w:rFonts w:ascii="Arial" w:hAnsi="Arial" w:cs="Arial"/>
        </w:rPr>
      </w:pPr>
      <w:r w:rsidRPr="00F94F90">
        <w:rPr>
          <w:rFonts w:ascii="Arial" w:hAnsi="Arial" w:cs="Arial"/>
        </w:rPr>
        <w:t>Кальций хлористый технический по ГОСТ 450.</w:t>
      </w:r>
    </w:p>
    <w:p w14:paraId="2522CAE3" w14:textId="12C33D9A" w:rsidR="00296B3C" w:rsidRPr="00CA46C3" w:rsidRDefault="00296B3C" w:rsidP="00F94F90">
      <w:pPr>
        <w:pStyle w:val="formattext"/>
        <w:spacing w:before="0" w:beforeAutospacing="0" w:after="0" w:afterAutospacing="0" w:line="360" w:lineRule="auto"/>
        <w:ind w:firstLine="510"/>
        <w:rPr>
          <w:rFonts w:ascii="Arial" w:hAnsi="Arial" w:cs="Arial"/>
        </w:rPr>
      </w:pPr>
      <w:r w:rsidRPr="00CA46C3">
        <w:rPr>
          <w:rFonts w:ascii="Arial" w:hAnsi="Arial" w:cs="Arial"/>
        </w:rPr>
        <w:t>Купорос медный по ГОСТ 19347</w:t>
      </w:r>
      <w:r w:rsidR="00CA46C3" w:rsidRPr="00CA46C3">
        <w:rPr>
          <w:rFonts w:ascii="Arial" w:hAnsi="Arial" w:cs="Arial"/>
        </w:rPr>
        <w:t>, насыщенный раствор: 100 г медного купороса растворяют в 100 см</w:t>
      </w:r>
      <w:r w:rsidR="00CA46C3" w:rsidRPr="00CA46C3">
        <w:rPr>
          <w:rFonts w:ascii="Arial" w:hAnsi="Arial" w:cs="Arial"/>
          <w:vertAlign w:val="superscript"/>
        </w:rPr>
        <w:t>3</w:t>
      </w:r>
      <w:r w:rsidR="00CA46C3" w:rsidRPr="00CA46C3">
        <w:rPr>
          <w:rFonts w:ascii="Arial" w:hAnsi="Arial" w:cs="Arial"/>
        </w:rPr>
        <w:t xml:space="preserve"> дистиллированной воды при нагревании до кипения. При охлаждении раствора на дно сосуда должны выпадать кристаллы медного купороса. Регенерация влагопоглощающих агентов проводится не реже одного раза в месяц путем сушки при температуре (150±10) °С в течение 3 ч.</w:t>
      </w:r>
    </w:p>
    <w:p w14:paraId="42CE3DC2" w14:textId="375ED491" w:rsidR="00296B3C" w:rsidRPr="00F94F90" w:rsidRDefault="00296B3C" w:rsidP="00F94F90">
      <w:pPr>
        <w:pStyle w:val="formattext"/>
        <w:spacing w:before="0" w:beforeAutospacing="0" w:after="0" w:afterAutospacing="0" w:line="360" w:lineRule="auto"/>
        <w:ind w:firstLine="510"/>
        <w:rPr>
          <w:rFonts w:ascii="Arial" w:hAnsi="Arial" w:cs="Arial"/>
        </w:rPr>
      </w:pPr>
      <w:proofErr w:type="gramStart"/>
      <w:r w:rsidRPr="00F94F90">
        <w:rPr>
          <w:rFonts w:ascii="Arial" w:hAnsi="Arial" w:cs="Arial"/>
        </w:rPr>
        <w:t>Вода</w:t>
      </w:r>
      <w:proofErr w:type="gramEnd"/>
      <w:r w:rsidRPr="00F94F90">
        <w:rPr>
          <w:rFonts w:ascii="Arial" w:hAnsi="Arial" w:cs="Arial"/>
        </w:rPr>
        <w:t xml:space="preserve"> дистиллированная по ГОСТ 6709.</w:t>
      </w:r>
    </w:p>
    <w:p w14:paraId="24A587C3" w14:textId="3FFD336A" w:rsidR="00857AEA" w:rsidRPr="00ED3F24" w:rsidRDefault="00857AEA" w:rsidP="00ED3F24">
      <w:pPr>
        <w:pStyle w:val="formattext"/>
        <w:spacing w:before="0" w:beforeAutospacing="0" w:after="0" w:afterAutospacing="0" w:line="360" w:lineRule="auto"/>
        <w:ind w:firstLine="510"/>
        <w:rPr>
          <w:rFonts w:ascii="Arial" w:hAnsi="Arial" w:cs="Arial"/>
        </w:rPr>
      </w:pPr>
      <w:r w:rsidRPr="00ED3F24">
        <w:rPr>
          <w:rFonts w:ascii="Arial" w:hAnsi="Arial" w:cs="Arial"/>
        </w:rPr>
        <w:t>6.5.2</w:t>
      </w:r>
      <w:r w:rsidR="00296B3C" w:rsidRPr="00ED3F24">
        <w:rPr>
          <w:rFonts w:ascii="Arial" w:hAnsi="Arial" w:cs="Arial"/>
        </w:rPr>
        <w:t xml:space="preserve"> </w:t>
      </w:r>
      <w:r w:rsidR="00F11822">
        <w:rPr>
          <w:rFonts w:ascii="Arial" w:hAnsi="Arial" w:cs="Arial"/>
        </w:rPr>
        <w:t>Подготовка к п</w:t>
      </w:r>
      <w:r w:rsidR="00296B3C" w:rsidRPr="00ED3F24">
        <w:rPr>
          <w:rFonts w:ascii="Arial" w:hAnsi="Arial" w:cs="Arial"/>
        </w:rPr>
        <w:t>роведени</w:t>
      </w:r>
      <w:r w:rsidR="00F11822">
        <w:rPr>
          <w:rFonts w:ascii="Arial" w:hAnsi="Arial" w:cs="Arial"/>
        </w:rPr>
        <w:t>ю</w:t>
      </w:r>
      <w:r w:rsidR="00296B3C" w:rsidRPr="00ED3F24">
        <w:rPr>
          <w:rFonts w:ascii="Arial" w:hAnsi="Arial" w:cs="Arial"/>
        </w:rPr>
        <w:t xml:space="preserve"> испытания</w:t>
      </w:r>
      <w:r w:rsidRPr="00ED3F24">
        <w:rPr>
          <w:rFonts w:ascii="Arial" w:hAnsi="Arial" w:cs="Arial"/>
        </w:rPr>
        <w:t xml:space="preserve"> </w:t>
      </w:r>
    </w:p>
    <w:p w14:paraId="60C739BB" w14:textId="391AC141" w:rsidR="00857AEA" w:rsidRPr="00ED3F24" w:rsidRDefault="00857AEA" w:rsidP="00ED3F24">
      <w:pPr>
        <w:pStyle w:val="formattext"/>
        <w:spacing w:before="0" w:beforeAutospacing="0" w:after="0" w:afterAutospacing="0" w:line="360" w:lineRule="auto"/>
        <w:ind w:firstLine="510"/>
        <w:rPr>
          <w:rFonts w:ascii="Arial" w:hAnsi="Arial" w:cs="Arial"/>
        </w:rPr>
      </w:pPr>
      <w:r w:rsidRPr="00ED3F24">
        <w:rPr>
          <w:rFonts w:ascii="Arial" w:hAnsi="Arial" w:cs="Arial"/>
        </w:rPr>
        <w:t>Пробу порошка массой не менее 100 г прокаливают в муфельной печи при температуре 400 °С в течение 1 ч до постоянной массы, охлаждают в эксикаторе с осушителем.</w:t>
      </w:r>
      <w:r w:rsidR="00ED3F24" w:rsidRPr="00ED3F24">
        <w:rPr>
          <w:rFonts w:ascii="Arial" w:hAnsi="Arial" w:cs="Arial"/>
        </w:rPr>
        <w:t xml:space="preserve"> Перед использованием порошок тщательно перемешивают.</w:t>
      </w:r>
    </w:p>
    <w:p w14:paraId="64CE0BB1" w14:textId="77777777" w:rsidR="00ED3F24" w:rsidRPr="00932920" w:rsidRDefault="00ED3F24" w:rsidP="00ED3F24">
      <w:pPr>
        <w:spacing w:line="360" w:lineRule="auto"/>
        <w:ind w:firstLine="510"/>
        <w:jc w:val="both"/>
        <w:rPr>
          <w:rFonts w:ascii="Arial" w:hAnsi="Arial" w:cs="Arial"/>
          <w:sz w:val="22"/>
          <w:szCs w:val="22"/>
        </w:rPr>
      </w:pPr>
      <w:r w:rsidRPr="00932920">
        <w:rPr>
          <w:rFonts w:ascii="Arial" w:hAnsi="Arial" w:cs="Arial"/>
          <w:spacing w:val="40"/>
          <w:sz w:val="22"/>
          <w:szCs w:val="22"/>
        </w:rPr>
        <w:t>Примечание</w:t>
      </w:r>
      <w:r w:rsidRPr="00932920">
        <w:rPr>
          <w:rFonts w:ascii="Arial" w:hAnsi="Arial" w:cs="Arial"/>
          <w:sz w:val="22"/>
          <w:szCs w:val="22"/>
        </w:rPr>
        <w:t xml:space="preserve"> – Массу считают постоянной, если разница результатов двух последовательных взвешиваний после сушки в течение 30 мин не превышает </w:t>
      </w:r>
      <w:smartTag w:uri="urn:schemas-microsoft-com:office:smarttags" w:element="metricconverter">
        <w:smartTagPr>
          <w:attr w:name="ProductID" w:val="0,001 г"/>
        </w:smartTagPr>
        <w:r w:rsidRPr="00932920">
          <w:rPr>
            <w:rFonts w:ascii="Arial" w:hAnsi="Arial" w:cs="Arial"/>
            <w:sz w:val="22"/>
            <w:szCs w:val="22"/>
          </w:rPr>
          <w:t>0,001 г</w:t>
        </w:r>
      </w:smartTag>
      <w:r w:rsidRPr="00932920">
        <w:rPr>
          <w:rFonts w:ascii="Arial" w:hAnsi="Arial" w:cs="Arial"/>
          <w:sz w:val="22"/>
          <w:szCs w:val="22"/>
        </w:rPr>
        <w:t>.</w:t>
      </w:r>
    </w:p>
    <w:p w14:paraId="1CDD9D2B" w14:textId="6EF840C1" w:rsidR="00F11822" w:rsidRPr="00ED3F24" w:rsidRDefault="00F11822" w:rsidP="00F11822">
      <w:pPr>
        <w:pStyle w:val="formattext"/>
        <w:spacing w:before="0" w:beforeAutospacing="0" w:after="0" w:afterAutospacing="0" w:line="360" w:lineRule="auto"/>
        <w:ind w:firstLine="510"/>
        <w:rPr>
          <w:rFonts w:ascii="Arial" w:hAnsi="Arial" w:cs="Arial"/>
        </w:rPr>
      </w:pPr>
      <w:r w:rsidRPr="00ED3F24">
        <w:rPr>
          <w:rFonts w:ascii="Arial" w:hAnsi="Arial" w:cs="Arial"/>
        </w:rPr>
        <w:t>6.5.</w:t>
      </w:r>
      <w:r>
        <w:rPr>
          <w:rFonts w:ascii="Arial" w:hAnsi="Arial" w:cs="Arial"/>
        </w:rPr>
        <w:t>3</w:t>
      </w:r>
      <w:r w:rsidRPr="00ED3F24">
        <w:rPr>
          <w:rFonts w:ascii="Arial" w:hAnsi="Arial" w:cs="Arial"/>
        </w:rPr>
        <w:t xml:space="preserve"> Проведение испытания </w:t>
      </w:r>
    </w:p>
    <w:p w14:paraId="3E9B3F09" w14:textId="6484C644" w:rsidR="00ED3F24" w:rsidRPr="000C52D3" w:rsidRDefault="00ED3F24" w:rsidP="000C52D3">
      <w:pPr>
        <w:pStyle w:val="formattext"/>
        <w:spacing w:before="0" w:beforeAutospacing="0" w:after="0" w:afterAutospacing="0" w:line="360" w:lineRule="auto"/>
        <w:ind w:firstLine="510"/>
        <w:rPr>
          <w:rFonts w:ascii="Arial" w:hAnsi="Arial" w:cs="Arial"/>
        </w:rPr>
      </w:pPr>
      <w:r w:rsidRPr="000C52D3">
        <w:rPr>
          <w:rFonts w:ascii="Arial" w:hAnsi="Arial" w:cs="Arial"/>
        </w:rPr>
        <w:t xml:space="preserve">Аналитическую пробу массой </w:t>
      </w:r>
      <w:r w:rsidR="000C52D3" w:rsidRPr="000C52D3">
        <w:rPr>
          <w:rFonts w:ascii="Arial" w:hAnsi="Arial" w:cs="Arial"/>
        </w:rPr>
        <w:t>(15±0,2) г помещают в бюксу, которую устанавливают на решетку эксикатора с насыщенным раствором медного купороса. Бюксы не должны касаться стенок эксикатора. Эксикатор закрывают крышкой (крышка не смазывается вазелином).</w:t>
      </w:r>
    </w:p>
    <w:p w14:paraId="65BA76A5" w14:textId="77777777" w:rsidR="00296B3C" w:rsidRPr="000C52D3" w:rsidRDefault="00296B3C" w:rsidP="000C52D3">
      <w:pPr>
        <w:pStyle w:val="formattext"/>
        <w:spacing w:before="0" w:beforeAutospacing="0" w:after="0" w:afterAutospacing="0" w:line="360" w:lineRule="auto"/>
        <w:ind w:firstLine="510"/>
        <w:rPr>
          <w:rFonts w:ascii="Arial" w:hAnsi="Arial" w:cs="Arial"/>
        </w:rPr>
      </w:pPr>
      <w:r w:rsidRPr="000C52D3">
        <w:rPr>
          <w:rFonts w:ascii="Arial" w:hAnsi="Arial" w:cs="Arial"/>
        </w:rPr>
        <w:t xml:space="preserve">Эксикатор с бюксами ставят в сушильный шкаф и выдерживают при температуре (80±1) °С в течение 20 ч. После </w:t>
      </w:r>
      <w:proofErr w:type="spellStart"/>
      <w:r w:rsidRPr="000C52D3">
        <w:rPr>
          <w:rFonts w:ascii="Arial" w:hAnsi="Arial" w:cs="Arial"/>
        </w:rPr>
        <w:t>влагонасыщения</w:t>
      </w:r>
      <w:proofErr w:type="spellEnd"/>
      <w:r w:rsidRPr="000C52D3">
        <w:rPr>
          <w:rFonts w:ascii="Arial" w:hAnsi="Arial" w:cs="Arial"/>
        </w:rPr>
        <w:t xml:space="preserve"> бюксы закрывают крышками, охлаждают в эксикаторе с осушителем до комнатной температуры и взвешивают.</w:t>
      </w:r>
    </w:p>
    <w:p w14:paraId="3D667740" w14:textId="5AAE2F5C" w:rsidR="00296B3C" w:rsidRPr="000C52D3" w:rsidRDefault="004F4A09" w:rsidP="000C52D3">
      <w:pPr>
        <w:pStyle w:val="formattext"/>
        <w:spacing w:before="0" w:beforeAutospacing="0" w:after="0" w:afterAutospacing="0" w:line="360" w:lineRule="auto"/>
        <w:ind w:firstLine="510"/>
        <w:rPr>
          <w:rFonts w:ascii="Arial" w:hAnsi="Arial" w:cs="Arial"/>
        </w:rPr>
      </w:pPr>
      <w:r>
        <w:rPr>
          <w:rFonts w:ascii="Arial" w:hAnsi="Arial" w:cs="Arial"/>
        </w:rPr>
        <w:t>6.5.</w:t>
      </w:r>
      <w:r w:rsidR="00F11822">
        <w:rPr>
          <w:rFonts w:ascii="Arial" w:hAnsi="Arial" w:cs="Arial"/>
        </w:rPr>
        <w:t>4</w:t>
      </w:r>
      <w:r w:rsidR="00296B3C" w:rsidRPr="000C52D3">
        <w:rPr>
          <w:rFonts w:ascii="Arial" w:hAnsi="Arial" w:cs="Arial"/>
        </w:rPr>
        <w:t xml:space="preserve"> Обработка результатов</w:t>
      </w:r>
    </w:p>
    <w:p w14:paraId="1EF9ADE4" w14:textId="0B085E15" w:rsidR="00296B3C" w:rsidRDefault="00296B3C" w:rsidP="000C52D3">
      <w:pPr>
        <w:pStyle w:val="formattext"/>
        <w:spacing w:before="0" w:beforeAutospacing="0" w:after="0" w:afterAutospacing="0" w:line="360" w:lineRule="auto"/>
        <w:ind w:firstLine="510"/>
        <w:rPr>
          <w:rFonts w:ascii="Arial" w:hAnsi="Arial" w:cs="Arial"/>
        </w:rPr>
      </w:pPr>
      <w:r w:rsidRPr="000C52D3">
        <w:rPr>
          <w:rFonts w:ascii="Arial" w:hAnsi="Arial" w:cs="Arial"/>
        </w:rPr>
        <w:t xml:space="preserve">Влагопоглощение порошка </w:t>
      </w:r>
      <w:r w:rsidR="000C52D3" w:rsidRPr="000C52D3">
        <w:rPr>
          <w:rFonts w:ascii="Arial" w:hAnsi="Arial" w:cs="Arial"/>
          <w:i/>
          <w:iCs/>
          <w:lang w:val="en-US"/>
        </w:rPr>
        <w:t>W</w:t>
      </w:r>
      <w:r w:rsidR="000C52D3">
        <w:rPr>
          <w:rFonts w:ascii="Arial" w:hAnsi="Arial" w:cs="Arial"/>
        </w:rPr>
        <w:t>, %,</w:t>
      </w:r>
      <w:r w:rsidRPr="000C52D3">
        <w:rPr>
          <w:rFonts w:ascii="Arial" w:hAnsi="Arial" w:cs="Arial"/>
        </w:rPr>
        <w:t xml:space="preserve"> вычисляют по формуле</w:t>
      </w:r>
    </w:p>
    <w:p w14:paraId="5B0E0672" w14:textId="241C2160" w:rsidR="000C52D3" w:rsidRPr="004F4A09" w:rsidRDefault="004F4A09" w:rsidP="000C52D3">
      <w:pPr>
        <w:pStyle w:val="formattext"/>
        <w:spacing w:before="0" w:beforeAutospacing="0" w:after="0" w:afterAutospacing="0" w:line="360" w:lineRule="auto"/>
        <w:ind w:firstLine="510"/>
        <w:jc w:val="center"/>
        <w:rPr>
          <w:rFonts w:ascii="Arial" w:hAnsi="Arial" w:cs="Arial"/>
          <w:iCs/>
        </w:rPr>
      </w:pPr>
      <m:oMath>
        <m:r>
          <w:rPr>
            <w:rFonts w:ascii="Cambria Math" w:hAnsi="Cambria Math" w:cs="Arial"/>
          </w:rPr>
          <w:lastRenderedPageBreak/>
          <m:t>W=</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num>
          <m:den>
            <m:r>
              <w:rPr>
                <w:rFonts w:ascii="Cambria Math" w:hAnsi="Cambria Math" w:cs="Arial"/>
              </w:rPr>
              <m:t>m</m:t>
            </m:r>
          </m:den>
        </m:f>
        <m:r>
          <w:rPr>
            <w:rFonts w:ascii="Cambria Math" w:hAnsi="Cambria Math" w:cs="Arial"/>
          </w:rPr>
          <m:t>∙100</m:t>
        </m:r>
      </m:oMath>
      <w:r>
        <w:rPr>
          <w:rFonts w:ascii="Arial" w:hAnsi="Arial" w:cs="Arial"/>
          <w:iCs/>
        </w:rPr>
        <w:t>,                     (9)</w:t>
      </w:r>
    </w:p>
    <w:p w14:paraId="399C14FE" w14:textId="62EC2782" w:rsidR="00296B3C" w:rsidRPr="004F4A09" w:rsidRDefault="00296B3C" w:rsidP="004F4A09">
      <w:pPr>
        <w:pStyle w:val="formattext"/>
        <w:spacing w:before="0" w:beforeAutospacing="0" w:after="0" w:afterAutospacing="0" w:line="360" w:lineRule="auto"/>
        <w:rPr>
          <w:rFonts w:ascii="Arial" w:hAnsi="Arial" w:cs="Arial"/>
        </w:rPr>
      </w:pPr>
      <w:r w:rsidRPr="004F4A09">
        <w:rPr>
          <w:rFonts w:ascii="Arial" w:hAnsi="Arial" w:cs="Arial"/>
        </w:rPr>
        <w:t>где</w:t>
      </w:r>
      <w:r w:rsidR="004F4A09" w:rsidRPr="004F4A09">
        <w:rPr>
          <w:rFonts w:ascii="Arial" w:hAnsi="Arial" w:cs="Arial"/>
        </w:rPr>
        <w:t xml:space="preserve"> </w:t>
      </w:r>
      <w:r w:rsidR="004F4A09" w:rsidRPr="004F4A09">
        <w:rPr>
          <w:i/>
          <w:iCs/>
          <w:lang w:val="en-US"/>
        </w:rPr>
        <w:t>m</w:t>
      </w:r>
      <w:r w:rsidR="004F4A09" w:rsidRPr="004F4A09">
        <w:rPr>
          <w:rFonts w:ascii="Arial" w:hAnsi="Arial" w:cs="Arial"/>
          <w:vertAlign w:val="subscript"/>
        </w:rPr>
        <w:t>1</w:t>
      </w:r>
      <w:r w:rsidR="004F4A09" w:rsidRPr="004F4A09">
        <w:rPr>
          <w:rFonts w:ascii="Arial" w:hAnsi="Arial" w:cs="Arial"/>
        </w:rPr>
        <w:t xml:space="preserve"> </w:t>
      </w:r>
      <w:r w:rsidRPr="004F4A09">
        <w:rPr>
          <w:rFonts w:ascii="Arial" w:hAnsi="Arial" w:cs="Arial"/>
        </w:rPr>
        <w:t xml:space="preserve">- масса бюксы с навеской до </w:t>
      </w:r>
      <w:proofErr w:type="spellStart"/>
      <w:r w:rsidRPr="004F4A09">
        <w:rPr>
          <w:rFonts w:ascii="Arial" w:hAnsi="Arial" w:cs="Arial"/>
        </w:rPr>
        <w:t>влагонасыщения</w:t>
      </w:r>
      <w:proofErr w:type="spellEnd"/>
      <w:r w:rsidRPr="004F4A09">
        <w:rPr>
          <w:rFonts w:ascii="Arial" w:hAnsi="Arial" w:cs="Arial"/>
        </w:rPr>
        <w:t>, г;</w:t>
      </w:r>
    </w:p>
    <w:p w14:paraId="33DE1F34" w14:textId="2F15FD5D" w:rsidR="00296B3C" w:rsidRPr="004F4A09" w:rsidRDefault="004F4A09" w:rsidP="004F4A09">
      <w:pPr>
        <w:pStyle w:val="formattext"/>
        <w:spacing w:before="0" w:beforeAutospacing="0" w:after="0" w:afterAutospacing="0" w:line="360" w:lineRule="auto"/>
        <w:rPr>
          <w:rFonts w:ascii="Arial" w:hAnsi="Arial" w:cs="Arial"/>
        </w:rPr>
      </w:pPr>
      <w:r>
        <w:rPr>
          <w:i/>
          <w:iCs/>
        </w:rPr>
        <w:t xml:space="preserve">       </w:t>
      </w:r>
      <w:r w:rsidRPr="004F4A09">
        <w:rPr>
          <w:i/>
          <w:iCs/>
          <w:lang w:val="en-US"/>
        </w:rPr>
        <w:t>m</w:t>
      </w:r>
      <w:r w:rsidRPr="004F4A09">
        <w:rPr>
          <w:rFonts w:ascii="Arial" w:hAnsi="Arial" w:cs="Arial"/>
          <w:vertAlign w:val="subscript"/>
        </w:rPr>
        <w:t>2</w:t>
      </w:r>
      <w:r w:rsidRPr="004F4A09">
        <w:rPr>
          <w:rFonts w:ascii="Arial" w:hAnsi="Arial" w:cs="Arial"/>
        </w:rPr>
        <w:t xml:space="preserve"> </w:t>
      </w:r>
      <w:r w:rsidR="00296B3C" w:rsidRPr="004F4A09">
        <w:rPr>
          <w:rFonts w:ascii="Arial" w:hAnsi="Arial" w:cs="Arial"/>
        </w:rPr>
        <w:t xml:space="preserve">- масса бюксы с навеской после </w:t>
      </w:r>
      <w:proofErr w:type="spellStart"/>
      <w:r w:rsidR="00296B3C" w:rsidRPr="004F4A09">
        <w:rPr>
          <w:rFonts w:ascii="Arial" w:hAnsi="Arial" w:cs="Arial"/>
        </w:rPr>
        <w:t>влагонасыщения</w:t>
      </w:r>
      <w:proofErr w:type="spellEnd"/>
      <w:r w:rsidR="00296B3C" w:rsidRPr="004F4A09">
        <w:rPr>
          <w:rFonts w:ascii="Arial" w:hAnsi="Arial" w:cs="Arial"/>
        </w:rPr>
        <w:t>, г;</w:t>
      </w:r>
    </w:p>
    <w:p w14:paraId="6B5FD9F1" w14:textId="0024D22C" w:rsidR="00296B3C" w:rsidRPr="004F4A09" w:rsidRDefault="004F4A09" w:rsidP="004F4A09">
      <w:pPr>
        <w:pStyle w:val="formattext"/>
        <w:spacing w:before="0" w:beforeAutospacing="0" w:after="0" w:afterAutospacing="0" w:line="360" w:lineRule="auto"/>
        <w:rPr>
          <w:rFonts w:ascii="Arial" w:hAnsi="Arial" w:cs="Arial"/>
        </w:rPr>
      </w:pPr>
      <w:r>
        <w:rPr>
          <w:i/>
          <w:iCs/>
        </w:rPr>
        <w:t xml:space="preserve">       </w:t>
      </w:r>
      <w:r w:rsidRPr="004F4A09">
        <w:rPr>
          <w:i/>
          <w:iCs/>
          <w:lang w:val="en-US"/>
        </w:rPr>
        <w:t>m</w:t>
      </w:r>
      <w:r w:rsidRPr="004F4A09">
        <w:rPr>
          <w:rFonts w:ascii="Arial" w:hAnsi="Arial" w:cs="Arial"/>
        </w:rPr>
        <w:t xml:space="preserve"> </w:t>
      </w:r>
      <w:r w:rsidR="00296B3C" w:rsidRPr="004F4A09">
        <w:rPr>
          <w:rFonts w:ascii="Arial" w:hAnsi="Arial" w:cs="Arial"/>
        </w:rPr>
        <w:t xml:space="preserve">- масса </w:t>
      </w:r>
      <w:r w:rsidRPr="004F4A09">
        <w:rPr>
          <w:rFonts w:ascii="Arial" w:hAnsi="Arial" w:cs="Arial"/>
        </w:rPr>
        <w:t>аналитической пробы</w:t>
      </w:r>
      <w:r w:rsidR="00296B3C" w:rsidRPr="004F4A09">
        <w:rPr>
          <w:rFonts w:ascii="Arial" w:hAnsi="Arial" w:cs="Arial"/>
        </w:rPr>
        <w:t>, г.</w:t>
      </w:r>
    </w:p>
    <w:p w14:paraId="5738DA66" w14:textId="0569DF84" w:rsidR="00296B3C" w:rsidRPr="004F4A09" w:rsidRDefault="00296B3C" w:rsidP="004F4A09">
      <w:pPr>
        <w:pStyle w:val="formattext"/>
        <w:spacing w:before="0" w:beforeAutospacing="0" w:after="0" w:afterAutospacing="0" w:line="360" w:lineRule="auto"/>
        <w:ind w:firstLine="510"/>
        <w:rPr>
          <w:rFonts w:ascii="Arial" w:hAnsi="Arial" w:cs="Arial"/>
        </w:rPr>
      </w:pPr>
      <w:r w:rsidRPr="004F4A09">
        <w:rPr>
          <w:rFonts w:ascii="Arial" w:hAnsi="Arial" w:cs="Arial"/>
        </w:rPr>
        <w:t>За результат испытания принимают среднеарифметическое значение трех параллельных определений, если расхождение между ними не превышает 12%.</w:t>
      </w:r>
    </w:p>
    <w:p w14:paraId="1B2F5646" w14:textId="4EAE37FA" w:rsidR="004F4A09" w:rsidRPr="008F3484" w:rsidRDefault="00F11822" w:rsidP="008F3484">
      <w:pPr>
        <w:pStyle w:val="formattext"/>
        <w:spacing w:before="0" w:beforeAutospacing="0" w:after="0" w:afterAutospacing="0" w:line="360" w:lineRule="auto"/>
        <w:ind w:firstLine="510"/>
        <w:rPr>
          <w:rFonts w:ascii="Arial" w:hAnsi="Arial" w:cs="Arial"/>
        </w:rPr>
      </w:pPr>
      <w:r w:rsidRPr="008F3484">
        <w:rPr>
          <w:rFonts w:ascii="Arial" w:hAnsi="Arial" w:cs="Arial"/>
          <w:b/>
          <w:bCs/>
        </w:rPr>
        <w:t>6.6</w:t>
      </w:r>
      <w:r w:rsidR="004F4A09" w:rsidRPr="008F3484">
        <w:rPr>
          <w:rFonts w:ascii="Arial" w:hAnsi="Arial" w:cs="Arial"/>
          <w:b/>
          <w:bCs/>
        </w:rPr>
        <w:t xml:space="preserve"> Определение массовой доли магнитных включений</w:t>
      </w:r>
    </w:p>
    <w:p w14:paraId="5A0B18F1" w14:textId="7D6D84A0" w:rsidR="004F4A09" w:rsidRPr="00F11822" w:rsidRDefault="00F11822" w:rsidP="00F11822">
      <w:pPr>
        <w:pStyle w:val="formattext"/>
        <w:spacing w:before="0" w:beforeAutospacing="0" w:after="0" w:afterAutospacing="0" w:line="360" w:lineRule="auto"/>
        <w:ind w:firstLine="510"/>
        <w:rPr>
          <w:rFonts w:ascii="Arial" w:hAnsi="Arial" w:cs="Arial"/>
        </w:rPr>
      </w:pPr>
      <w:r w:rsidRPr="00F11822">
        <w:rPr>
          <w:rFonts w:ascii="Arial" w:hAnsi="Arial" w:cs="Arial"/>
        </w:rPr>
        <w:t>6.6.1</w:t>
      </w:r>
      <w:r w:rsidR="004F4A09" w:rsidRPr="00F11822">
        <w:rPr>
          <w:rFonts w:ascii="Arial" w:hAnsi="Arial" w:cs="Arial"/>
        </w:rPr>
        <w:t xml:space="preserve"> Аппаратура и реактивы</w:t>
      </w:r>
    </w:p>
    <w:p w14:paraId="14244C6D" w14:textId="41A171A6" w:rsidR="00D34723" w:rsidRPr="00F11822" w:rsidRDefault="008F3484" w:rsidP="00F11822">
      <w:pPr>
        <w:pStyle w:val="formattext"/>
        <w:spacing w:before="0" w:beforeAutospacing="0" w:after="0" w:afterAutospacing="0" w:line="360" w:lineRule="auto"/>
        <w:ind w:firstLine="510"/>
        <w:rPr>
          <w:rFonts w:ascii="Arial" w:hAnsi="Arial" w:cs="Arial"/>
        </w:rPr>
      </w:pPr>
      <w:r>
        <w:rPr>
          <w:rFonts w:ascii="Arial" w:hAnsi="Arial" w:cs="Arial"/>
        </w:rPr>
        <w:t>Прибор для и</w:t>
      </w:r>
      <w:r w:rsidR="00D34723" w:rsidRPr="00F11822">
        <w:rPr>
          <w:rFonts w:ascii="Arial" w:hAnsi="Arial" w:cs="Arial"/>
        </w:rPr>
        <w:t>змер</w:t>
      </w:r>
      <w:r>
        <w:rPr>
          <w:rFonts w:ascii="Arial" w:hAnsi="Arial" w:cs="Arial"/>
        </w:rPr>
        <w:t>ения</w:t>
      </w:r>
      <w:r w:rsidR="00D34723" w:rsidRPr="00F11822">
        <w:rPr>
          <w:rFonts w:ascii="Arial" w:hAnsi="Arial" w:cs="Arial"/>
        </w:rPr>
        <w:t xml:space="preserve"> массовой доли магнитных материалов с автоматической индикацией результата измерений по технической документации.</w:t>
      </w:r>
    </w:p>
    <w:p w14:paraId="76C8B6F5" w14:textId="6DE4DDDF" w:rsidR="004F4A09" w:rsidRPr="00F11822" w:rsidRDefault="004F4A09" w:rsidP="00F11822">
      <w:pPr>
        <w:pStyle w:val="formattext"/>
        <w:spacing w:before="0" w:beforeAutospacing="0" w:after="0" w:afterAutospacing="0" w:line="360" w:lineRule="auto"/>
        <w:ind w:firstLine="510"/>
        <w:rPr>
          <w:rFonts w:ascii="Arial" w:hAnsi="Arial" w:cs="Arial"/>
        </w:rPr>
      </w:pPr>
      <w:r w:rsidRPr="00F11822">
        <w:rPr>
          <w:rFonts w:ascii="Arial" w:hAnsi="Arial" w:cs="Arial"/>
        </w:rPr>
        <w:t>Шкаф сушильный с терморегулятором</w:t>
      </w:r>
      <w:r w:rsidR="00F11822">
        <w:rPr>
          <w:rFonts w:ascii="Arial" w:hAnsi="Arial" w:cs="Arial"/>
        </w:rPr>
        <w:t>,</w:t>
      </w:r>
      <w:r w:rsidRPr="00F11822">
        <w:rPr>
          <w:rFonts w:ascii="Arial" w:hAnsi="Arial" w:cs="Arial"/>
        </w:rPr>
        <w:t xml:space="preserve"> </w:t>
      </w:r>
      <w:r w:rsidR="00F11822" w:rsidRPr="00013968">
        <w:rPr>
          <w:rFonts w:ascii="Arial" w:hAnsi="Arial" w:cs="Arial"/>
        </w:rPr>
        <w:t xml:space="preserve">обеспечивающий температуру нагрева </w:t>
      </w:r>
      <w:r w:rsidRPr="00F11822">
        <w:rPr>
          <w:rFonts w:ascii="Arial" w:hAnsi="Arial" w:cs="Arial"/>
        </w:rPr>
        <w:t>до 250 °С.</w:t>
      </w:r>
    </w:p>
    <w:p w14:paraId="0D1FCAF2" w14:textId="2544D478" w:rsidR="004F4A09" w:rsidRPr="00F11822" w:rsidRDefault="004F4A09" w:rsidP="00F11822">
      <w:pPr>
        <w:pStyle w:val="formattext"/>
        <w:spacing w:before="0" w:beforeAutospacing="0" w:after="0" w:afterAutospacing="0" w:line="360" w:lineRule="auto"/>
        <w:ind w:firstLine="510"/>
        <w:rPr>
          <w:rFonts w:ascii="Arial" w:hAnsi="Arial" w:cs="Arial"/>
        </w:rPr>
      </w:pPr>
      <w:r w:rsidRPr="00F11822">
        <w:rPr>
          <w:rFonts w:ascii="Arial" w:hAnsi="Arial" w:cs="Arial"/>
        </w:rPr>
        <w:t>Эксикатор по ГОСТ 25336</w:t>
      </w:r>
      <w:r w:rsidR="00D34723" w:rsidRPr="00F11822">
        <w:rPr>
          <w:rFonts w:ascii="Arial" w:hAnsi="Arial" w:cs="Arial"/>
        </w:rPr>
        <w:t>, в качестве осушителя используют плавленый хлористый кальций</w:t>
      </w:r>
      <w:r w:rsidRPr="00F11822">
        <w:rPr>
          <w:rFonts w:ascii="Arial" w:hAnsi="Arial" w:cs="Arial"/>
        </w:rPr>
        <w:t xml:space="preserve"> </w:t>
      </w:r>
      <w:r w:rsidR="00D34723" w:rsidRPr="00F11822">
        <w:rPr>
          <w:rFonts w:ascii="Arial" w:hAnsi="Arial" w:cs="Arial"/>
        </w:rPr>
        <w:t>по ГОСТ 450</w:t>
      </w:r>
      <w:r w:rsidRPr="00F11822">
        <w:rPr>
          <w:rFonts w:ascii="Arial" w:hAnsi="Arial" w:cs="Arial"/>
        </w:rPr>
        <w:t>.</w:t>
      </w:r>
    </w:p>
    <w:p w14:paraId="04649B14" w14:textId="3BDE0421" w:rsidR="004F4A09" w:rsidRPr="008F3484" w:rsidRDefault="00F11822" w:rsidP="008F3484">
      <w:pPr>
        <w:pStyle w:val="formattext"/>
        <w:spacing w:before="0" w:beforeAutospacing="0" w:after="0" w:afterAutospacing="0" w:line="360" w:lineRule="auto"/>
        <w:ind w:firstLine="510"/>
        <w:rPr>
          <w:rFonts w:ascii="Arial" w:hAnsi="Arial" w:cs="Arial"/>
        </w:rPr>
      </w:pPr>
      <w:r w:rsidRPr="008F3484">
        <w:rPr>
          <w:rFonts w:ascii="Arial" w:hAnsi="Arial" w:cs="Arial"/>
        </w:rPr>
        <w:t>6.6.2</w:t>
      </w:r>
      <w:r w:rsidR="004F4A09" w:rsidRPr="008F3484">
        <w:rPr>
          <w:rFonts w:ascii="Arial" w:hAnsi="Arial" w:cs="Arial"/>
        </w:rPr>
        <w:t xml:space="preserve"> Подготовка к испытанию</w:t>
      </w:r>
    </w:p>
    <w:p w14:paraId="229DFB99" w14:textId="68AAAA74" w:rsidR="004F4A09" w:rsidRPr="008F3484" w:rsidRDefault="004F4A09" w:rsidP="008F3484">
      <w:pPr>
        <w:pStyle w:val="formattext"/>
        <w:spacing w:before="0" w:beforeAutospacing="0" w:after="0" w:afterAutospacing="0" w:line="360" w:lineRule="auto"/>
        <w:ind w:firstLine="510"/>
        <w:rPr>
          <w:rFonts w:ascii="Arial" w:hAnsi="Arial" w:cs="Arial"/>
        </w:rPr>
      </w:pPr>
      <w:r w:rsidRPr="008F3484">
        <w:rPr>
          <w:rFonts w:ascii="Arial" w:hAnsi="Arial" w:cs="Arial"/>
        </w:rPr>
        <w:t xml:space="preserve">Пробу порошка массой не менее 200 г сушат в сушильном шкафу при температуре </w:t>
      </w:r>
      <w:r w:rsidR="008F3484" w:rsidRPr="008F3484">
        <w:rPr>
          <w:rFonts w:ascii="Arial" w:hAnsi="Arial" w:cs="Arial"/>
        </w:rPr>
        <w:t>200–</w:t>
      </w:r>
      <w:r w:rsidR="009D00E2" w:rsidRPr="008F3484">
        <w:rPr>
          <w:rFonts w:ascii="Arial" w:hAnsi="Arial" w:cs="Arial"/>
        </w:rPr>
        <w:t>250 °</w:t>
      </w:r>
      <w:r w:rsidRPr="008F3484">
        <w:rPr>
          <w:rFonts w:ascii="Arial" w:hAnsi="Arial" w:cs="Arial"/>
        </w:rPr>
        <w:t>С в течение 1 ч, охлаждают и хранят в эксикаторе с осушителем.</w:t>
      </w:r>
      <w:r w:rsidR="00F11822" w:rsidRPr="008F3484">
        <w:rPr>
          <w:rFonts w:ascii="Arial" w:hAnsi="Arial" w:cs="Arial"/>
        </w:rPr>
        <w:t xml:space="preserve"> Перед использованием порошок тщательно перемешивают.</w:t>
      </w:r>
    </w:p>
    <w:p w14:paraId="21C9F24D" w14:textId="59443205" w:rsidR="004F4A09" w:rsidRPr="008F3484" w:rsidRDefault="00F11822" w:rsidP="008F3484">
      <w:pPr>
        <w:pStyle w:val="formattext"/>
        <w:spacing w:before="0" w:beforeAutospacing="0" w:after="0" w:afterAutospacing="0" w:line="360" w:lineRule="auto"/>
        <w:ind w:firstLine="510"/>
        <w:rPr>
          <w:rFonts w:ascii="Arial" w:hAnsi="Arial" w:cs="Arial"/>
        </w:rPr>
      </w:pPr>
      <w:r w:rsidRPr="008F3484">
        <w:rPr>
          <w:rFonts w:ascii="Arial" w:hAnsi="Arial" w:cs="Arial"/>
        </w:rPr>
        <w:t>6.6.3</w:t>
      </w:r>
      <w:r w:rsidR="004F4A09" w:rsidRPr="008F3484">
        <w:rPr>
          <w:rFonts w:ascii="Arial" w:hAnsi="Arial" w:cs="Arial"/>
        </w:rPr>
        <w:t xml:space="preserve"> Проведение испытания</w:t>
      </w:r>
    </w:p>
    <w:p w14:paraId="5B614605" w14:textId="53F54FD7" w:rsidR="004F4A09" w:rsidRPr="008F3484" w:rsidRDefault="00F11822" w:rsidP="008F3484">
      <w:pPr>
        <w:pStyle w:val="formattext"/>
        <w:spacing w:before="0" w:beforeAutospacing="0" w:after="0" w:afterAutospacing="0" w:line="360" w:lineRule="auto"/>
        <w:ind w:firstLine="510"/>
        <w:rPr>
          <w:rFonts w:ascii="Arial" w:hAnsi="Arial" w:cs="Arial"/>
        </w:rPr>
      </w:pPr>
      <w:r w:rsidRPr="008F3484">
        <w:rPr>
          <w:rFonts w:ascii="Arial" w:hAnsi="Arial" w:cs="Arial"/>
        </w:rPr>
        <w:t>Аналитическую пробу</w:t>
      </w:r>
      <w:r w:rsidR="004F4A09" w:rsidRPr="008F3484">
        <w:rPr>
          <w:rFonts w:ascii="Arial" w:hAnsi="Arial" w:cs="Arial"/>
        </w:rPr>
        <w:t xml:space="preserve"> засыпают в </w:t>
      </w:r>
      <w:r w:rsidR="008F3484" w:rsidRPr="008F3484">
        <w:rPr>
          <w:rFonts w:ascii="Arial" w:hAnsi="Arial" w:cs="Arial"/>
        </w:rPr>
        <w:t>емкости прибора</w:t>
      </w:r>
      <w:r w:rsidRPr="008F3484">
        <w:rPr>
          <w:rFonts w:ascii="Arial" w:hAnsi="Arial" w:cs="Arial"/>
        </w:rPr>
        <w:t xml:space="preserve"> </w:t>
      </w:r>
      <w:r w:rsidR="004F4A09" w:rsidRPr="008F3484">
        <w:rPr>
          <w:rFonts w:ascii="Arial" w:hAnsi="Arial" w:cs="Arial"/>
        </w:rPr>
        <w:t xml:space="preserve">до полного их заполнения порошком. Уплотнение порошка в </w:t>
      </w:r>
      <w:r w:rsidRPr="008F3484">
        <w:rPr>
          <w:rFonts w:ascii="Arial" w:hAnsi="Arial" w:cs="Arial"/>
        </w:rPr>
        <w:t>емкости</w:t>
      </w:r>
      <w:r w:rsidR="004F4A09" w:rsidRPr="008F3484">
        <w:rPr>
          <w:rFonts w:ascii="Arial" w:hAnsi="Arial" w:cs="Arial"/>
        </w:rPr>
        <w:t xml:space="preserve"> не допускается. Вставляют </w:t>
      </w:r>
      <w:r w:rsidRPr="008F3484">
        <w:rPr>
          <w:rFonts w:ascii="Arial" w:hAnsi="Arial" w:cs="Arial"/>
        </w:rPr>
        <w:t>емкости</w:t>
      </w:r>
      <w:r w:rsidR="004F4A09" w:rsidRPr="008F3484">
        <w:rPr>
          <w:rFonts w:ascii="Arial" w:hAnsi="Arial" w:cs="Arial"/>
        </w:rPr>
        <w:t xml:space="preserve"> </w:t>
      </w:r>
      <w:r w:rsidRPr="008F3484">
        <w:rPr>
          <w:rFonts w:ascii="Arial" w:hAnsi="Arial" w:cs="Arial"/>
        </w:rPr>
        <w:t xml:space="preserve">поочередно </w:t>
      </w:r>
      <w:r w:rsidR="004F4A09" w:rsidRPr="008F3484">
        <w:rPr>
          <w:rFonts w:ascii="Arial" w:hAnsi="Arial" w:cs="Arial"/>
        </w:rPr>
        <w:t>в датчик прибора.</w:t>
      </w:r>
    </w:p>
    <w:p w14:paraId="3DC803AF" w14:textId="1840E696" w:rsidR="004F4A09" w:rsidRPr="008F3484" w:rsidRDefault="004F4A09" w:rsidP="008F3484">
      <w:pPr>
        <w:pStyle w:val="formattext"/>
        <w:spacing w:before="0" w:beforeAutospacing="0" w:after="0" w:afterAutospacing="0" w:line="360" w:lineRule="auto"/>
        <w:ind w:firstLine="510"/>
        <w:rPr>
          <w:rFonts w:ascii="Arial" w:hAnsi="Arial" w:cs="Arial"/>
        </w:rPr>
      </w:pPr>
      <w:r w:rsidRPr="008F3484">
        <w:rPr>
          <w:rFonts w:ascii="Arial" w:hAnsi="Arial" w:cs="Arial"/>
        </w:rPr>
        <w:t xml:space="preserve">Массовую долю магнитных включений в порошке определяют в процентах непосредственно по показаниям </w:t>
      </w:r>
      <w:r w:rsidR="008F3484" w:rsidRPr="008F3484">
        <w:rPr>
          <w:rFonts w:ascii="Arial" w:hAnsi="Arial" w:cs="Arial"/>
        </w:rPr>
        <w:t>индикатора прибора.</w:t>
      </w:r>
    </w:p>
    <w:p w14:paraId="3D42308F" w14:textId="4AD9192A" w:rsidR="004F4A09" w:rsidRPr="008F3484" w:rsidRDefault="008F3484" w:rsidP="008F3484">
      <w:pPr>
        <w:pStyle w:val="formattext"/>
        <w:spacing w:before="0" w:beforeAutospacing="0" w:after="0" w:afterAutospacing="0" w:line="360" w:lineRule="auto"/>
        <w:ind w:firstLine="510"/>
        <w:rPr>
          <w:rFonts w:ascii="Arial" w:hAnsi="Arial" w:cs="Arial"/>
        </w:rPr>
      </w:pPr>
      <w:r w:rsidRPr="008F3484">
        <w:rPr>
          <w:rFonts w:ascii="Arial" w:hAnsi="Arial" w:cs="Arial"/>
        </w:rPr>
        <w:t>6.6.4</w:t>
      </w:r>
      <w:r w:rsidR="004F4A09" w:rsidRPr="008F3484">
        <w:rPr>
          <w:rFonts w:ascii="Arial" w:hAnsi="Arial" w:cs="Arial"/>
        </w:rPr>
        <w:t xml:space="preserve"> Обработка результатов</w:t>
      </w:r>
    </w:p>
    <w:p w14:paraId="2F4DAB94" w14:textId="49B07763" w:rsidR="004F4A09" w:rsidRPr="008F3484" w:rsidRDefault="004F4A09" w:rsidP="008F3484">
      <w:pPr>
        <w:pStyle w:val="formattext"/>
        <w:spacing w:before="0" w:beforeAutospacing="0" w:after="0" w:afterAutospacing="0" w:line="360" w:lineRule="auto"/>
        <w:ind w:firstLine="510"/>
        <w:rPr>
          <w:rFonts w:ascii="Arial" w:hAnsi="Arial" w:cs="Arial"/>
        </w:rPr>
      </w:pPr>
      <w:r w:rsidRPr="008F3484">
        <w:rPr>
          <w:rFonts w:ascii="Arial" w:hAnsi="Arial" w:cs="Arial"/>
        </w:rPr>
        <w:t xml:space="preserve">За результат испытания принимают среднеарифметическое значение трех параллельных определений, допускаемое расхождение между которыми не должно превышать 10%. </w:t>
      </w:r>
    </w:p>
    <w:p w14:paraId="670D80B3" w14:textId="20D77BE5" w:rsidR="008F3484" w:rsidRPr="00A0393C" w:rsidRDefault="008F3484" w:rsidP="00A0393C">
      <w:pPr>
        <w:pStyle w:val="formattext"/>
        <w:spacing w:before="0" w:beforeAutospacing="0" w:after="0" w:afterAutospacing="0" w:line="360" w:lineRule="auto"/>
        <w:ind w:firstLine="510"/>
        <w:rPr>
          <w:rFonts w:ascii="Arial" w:hAnsi="Arial" w:cs="Arial"/>
        </w:rPr>
      </w:pPr>
      <w:r w:rsidRPr="00A0393C">
        <w:rPr>
          <w:rFonts w:ascii="Arial" w:hAnsi="Arial" w:cs="Arial"/>
          <w:b/>
          <w:bCs/>
        </w:rPr>
        <w:t>6.7 Определение текучести и кажущейся плотности порошка после утряски</w:t>
      </w:r>
    </w:p>
    <w:p w14:paraId="0C0F3650" w14:textId="3F283284" w:rsidR="008F3484" w:rsidRPr="00A0393C" w:rsidRDefault="00A0393C" w:rsidP="00A0393C">
      <w:pPr>
        <w:pStyle w:val="formattext"/>
        <w:spacing w:before="0" w:beforeAutospacing="0" w:after="0" w:afterAutospacing="0" w:line="360" w:lineRule="auto"/>
        <w:ind w:firstLine="510"/>
        <w:rPr>
          <w:rFonts w:ascii="Arial" w:hAnsi="Arial" w:cs="Arial"/>
        </w:rPr>
      </w:pPr>
      <w:r w:rsidRPr="00A0393C">
        <w:rPr>
          <w:rFonts w:ascii="Arial" w:hAnsi="Arial" w:cs="Arial"/>
        </w:rPr>
        <w:t>6.7.1</w:t>
      </w:r>
      <w:r w:rsidR="008F3484" w:rsidRPr="00A0393C">
        <w:rPr>
          <w:rFonts w:ascii="Arial" w:hAnsi="Arial" w:cs="Arial"/>
        </w:rPr>
        <w:t xml:space="preserve"> Аппаратура и материалы</w:t>
      </w:r>
    </w:p>
    <w:p w14:paraId="3EA34207" w14:textId="5BA53F05" w:rsidR="008F3484" w:rsidRDefault="008F3484" w:rsidP="00A0393C">
      <w:pPr>
        <w:pStyle w:val="formattext"/>
        <w:spacing w:before="0" w:beforeAutospacing="0" w:after="0" w:afterAutospacing="0" w:line="360" w:lineRule="auto"/>
        <w:ind w:firstLine="510"/>
        <w:rPr>
          <w:rFonts w:ascii="Arial" w:hAnsi="Arial" w:cs="Arial"/>
        </w:rPr>
      </w:pPr>
      <w:r w:rsidRPr="00A0393C">
        <w:rPr>
          <w:rFonts w:ascii="Arial" w:hAnsi="Arial" w:cs="Arial"/>
        </w:rPr>
        <w:t>Машина вибрационная наполнительная, обеспечивающая горизонтальную вибрацию с промышленной частотой и амплитудой (0,5±0,1) мм.</w:t>
      </w:r>
    </w:p>
    <w:p w14:paraId="68AF2EF8" w14:textId="44627410" w:rsidR="009D00E2" w:rsidRPr="00013968" w:rsidRDefault="009D00E2" w:rsidP="009D00E2">
      <w:pPr>
        <w:pStyle w:val="formattext"/>
        <w:spacing w:before="0" w:beforeAutospacing="0" w:after="0" w:afterAutospacing="0" w:line="360" w:lineRule="auto"/>
        <w:ind w:firstLine="510"/>
        <w:rPr>
          <w:rFonts w:ascii="Arial" w:hAnsi="Arial" w:cs="Arial"/>
        </w:rPr>
      </w:pPr>
      <w:r w:rsidRPr="00013968">
        <w:rPr>
          <w:rFonts w:ascii="Arial" w:hAnsi="Arial" w:cs="Arial"/>
        </w:rPr>
        <w:lastRenderedPageBreak/>
        <w:t xml:space="preserve">Шкаф сушильный с терморегулятором, обеспечивающий температуру нагрева до </w:t>
      </w:r>
      <w:r>
        <w:rPr>
          <w:rFonts w:ascii="Arial" w:hAnsi="Arial" w:cs="Arial"/>
        </w:rPr>
        <w:t>2</w:t>
      </w:r>
      <w:r w:rsidRPr="00013968">
        <w:rPr>
          <w:rFonts w:ascii="Arial" w:hAnsi="Arial" w:cs="Arial"/>
        </w:rPr>
        <w:t>50 °С.</w:t>
      </w:r>
    </w:p>
    <w:p w14:paraId="1828CB68" w14:textId="1C8079E3" w:rsidR="008F3484" w:rsidRPr="00A0393C" w:rsidRDefault="008F3484" w:rsidP="00A0393C">
      <w:pPr>
        <w:pStyle w:val="formattext"/>
        <w:spacing w:before="0" w:beforeAutospacing="0" w:after="0" w:afterAutospacing="0" w:line="360" w:lineRule="auto"/>
        <w:ind w:firstLine="510"/>
        <w:rPr>
          <w:rFonts w:ascii="Arial" w:hAnsi="Arial" w:cs="Arial"/>
        </w:rPr>
      </w:pPr>
      <w:r w:rsidRPr="00A0393C">
        <w:rPr>
          <w:rFonts w:ascii="Arial" w:hAnsi="Arial" w:cs="Arial"/>
        </w:rPr>
        <w:t>Цилиндр высотой (310,0±0,2) мм с заваренным одним концом, изготовленный из трубы 12х1п-12Х18Н10Т по ГОСТ 9941.</w:t>
      </w:r>
    </w:p>
    <w:p w14:paraId="6D563666" w14:textId="77777777" w:rsidR="008F3484" w:rsidRPr="00A0393C" w:rsidRDefault="008F3484" w:rsidP="00A0393C">
      <w:pPr>
        <w:pStyle w:val="af0"/>
        <w:spacing w:line="360" w:lineRule="auto"/>
        <w:ind w:firstLine="510"/>
        <w:jc w:val="both"/>
        <w:rPr>
          <w:rFonts w:ascii="Arial" w:hAnsi="Arial" w:cs="Arial"/>
        </w:rPr>
      </w:pPr>
      <w:r w:rsidRPr="00A0393C">
        <w:rPr>
          <w:rFonts w:ascii="Arial" w:hAnsi="Arial" w:cs="Arial"/>
        </w:rPr>
        <w:t xml:space="preserve">Весы по ГОСТ 24104 или по ГОСТ </w:t>
      </w:r>
      <w:r w:rsidRPr="00A0393C">
        <w:rPr>
          <w:rFonts w:ascii="Arial" w:hAnsi="Arial" w:cs="Arial"/>
          <w:bCs/>
          <w:iCs/>
          <w:lang w:val="en-US"/>
        </w:rPr>
        <w:t>OIMLR</w:t>
      </w:r>
      <w:r w:rsidRPr="00A0393C">
        <w:rPr>
          <w:rFonts w:ascii="Arial" w:hAnsi="Arial" w:cs="Arial"/>
          <w:bCs/>
          <w:iCs/>
        </w:rPr>
        <w:t xml:space="preserve"> 76–1, </w:t>
      </w:r>
      <w:r w:rsidRPr="00A0393C">
        <w:rPr>
          <w:rFonts w:ascii="Arial" w:hAnsi="Arial" w:cs="Arial"/>
        </w:rPr>
        <w:t xml:space="preserve">класс точности </w:t>
      </w:r>
      <w:r w:rsidRPr="00A0393C">
        <w:rPr>
          <w:rFonts w:ascii="Arial" w:hAnsi="Arial" w:cs="Arial"/>
          <w:lang w:val="en-US"/>
        </w:rPr>
        <w:t>II</w:t>
      </w:r>
      <w:r w:rsidRPr="00A0393C">
        <w:rPr>
          <w:rFonts w:ascii="Arial" w:hAnsi="Arial" w:cs="Arial"/>
        </w:rPr>
        <w:t>.</w:t>
      </w:r>
    </w:p>
    <w:p w14:paraId="31AF426F" w14:textId="33A86185" w:rsidR="008F3484" w:rsidRPr="00A0393C" w:rsidRDefault="008F3484" w:rsidP="00A0393C">
      <w:pPr>
        <w:pStyle w:val="formattext"/>
        <w:spacing w:before="0" w:beforeAutospacing="0" w:after="0" w:afterAutospacing="0" w:line="360" w:lineRule="auto"/>
        <w:ind w:firstLine="510"/>
        <w:rPr>
          <w:rFonts w:ascii="Arial" w:hAnsi="Arial" w:cs="Arial"/>
        </w:rPr>
      </w:pPr>
      <w:r w:rsidRPr="00A0393C">
        <w:rPr>
          <w:rFonts w:ascii="Arial" w:hAnsi="Arial" w:cs="Arial"/>
        </w:rPr>
        <w:t>Секундомер по технической документации.</w:t>
      </w:r>
    </w:p>
    <w:p w14:paraId="2B9474D1" w14:textId="115FE280" w:rsidR="008F3484" w:rsidRPr="00A0393C" w:rsidRDefault="008F3484" w:rsidP="00A0393C">
      <w:pPr>
        <w:pStyle w:val="formattext"/>
        <w:spacing w:before="0" w:beforeAutospacing="0" w:after="0" w:afterAutospacing="0" w:line="360" w:lineRule="auto"/>
        <w:ind w:firstLine="510"/>
        <w:rPr>
          <w:rFonts w:ascii="Arial" w:hAnsi="Arial" w:cs="Arial"/>
        </w:rPr>
      </w:pPr>
      <w:r w:rsidRPr="00A0393C">
        <w:rPr>
          <w:rFonts w:ascii="Arial" w:hAnsi="Arial" w:cs="Arial"/>
        </w:rPr>
        <w:t>Воронка из стали марки 12Х18Н10Т по ГОСТ 18907 с диаметром выходного отверстия (2,5±0,05) мм и углом конусной части 102°±30', длиной канала 15 мм.</w:t>
      </w:r>
    </w:p>
    <w:p w14:paraId="79523D41" w14:textId="056D5CF7" w:rsidR="008F3484" w:rsidRPr="00A0393C" w:rsidRDefault="008F3484" w:rsidP="00A0393C">
      <w:pPr>
        <w:pStyle w:val="formattext"/>
        <w:spacing w:before="0" w:beforeAutospacing="0" w:after="0" w:afterAutospacing="0" w:line="360" w:lineRule="auto"/>
        <w:ind w:firstLine="510"/>
        <w:rPr>
          <w:rFonts w:ascii="Arial" w:hAnsi="Arial" w:cs="Arial"/>
        </w:rPr>
      </w:pPr>
      <w:r w:rsidRPr="00A0393C">
        <w:rPr>
          <w:rFonts w:ascii="Arial" w:hAnsi="Arial" w:cs="Arial"/>
        </w:rPr>
        <w:t>Эксикатор по ГОСТ 25336 с осушителем.</w:t>
      </w:r>
    </w:p>
    <w:p w14:paraId="72AA3344" w14:textId="77777777" w:rsidR="00A0393C" w:rsidRPr="00A0393C" w:rsidRDefault="008F3484" w:rsidP="00A0393C">
      <w:pPr>
        <w:pStyle w:val="formattext"/>
        <w:spacing w:before="0" w:beforeAutospacing="0" w:after="0" w:afterAutospacing="0" w:line="360" w:lineRule="auto"/>
        <w:ind w:firstLine="510"/>
        <w:rPr>
          <w:rFonts w:ascii="Arial" w:hAnsi="Arial" w:cs="Arial"/>
        </w:rPr>
      </w:pPr>
      <w:proofErr w:type="spellStart"/>
      <w:r w:rsidRPr="00A0393C">
        <w:rPr>
          <w:rFonts w:ascii="Arial" w:hAnsi="Arial" w:cs="Arial"/>
        </w:rPr>
        <w:t>Штангенглубиномер</w:t>
      </w:r>
      <w:proofErr w:type="spellEnd"/>
      <w:r w:rsidRPr="00A0393C">
        <w:rPr>
          <w:rFonts w:ascii="Arial" w:hAnsi="Arial" w:cs="Arial"/>
        </w:rPr>
        <w:t xml:space="preserve"> ШГ-200 по ГОСТ 162 </w:t>
      </w:r>
    </w:p>
    <w:p w14:paraId="6304E3D1" w14:textId="440190B1" w:rsidR="008F3484" w:rsidRPr="00A0393C" w:rsidRDefault="00A0393C" w:rsidP="00A0393C">
      <w:pPr>
        <w:pStyle w:val="formattext"/>
        <w:spacing w:before="0" w:beforeAutospacing="0" w:after="0" w:afterAutospacing="0" w:line="360" w:lineRule="auto"/>
        <w:ind w:firstLine="510"/>
        <w:rPr>
          <w:rFonts w:ascii="Arial" w:hAnsi="Arial" w:cs="Arial"/>
        </w:rPr>
      </w:pPr>
      <w:r w:rsidRPr="00A0393C">
        <w:rPr>
          <w:rFonts w:ascii="Arial" w:hAnsi="Arial" w:cs="Arial"/>
        </w:rPr>
        <w:t xml:space="preserve">Пробка </w:t>
      </w:r>
      <w:r w:rsidR="008F3484" w:rsidRPr="00A0393C">
        <w:rPr>
          <w:rFonts w:ascii="Arial" w:hAnsi="Arial" w:cs="Arial"/>
        </w:rPr>
        <w:t xml:space="preserve">мерная из стали марки </w:t>
      </w:r>
      <w:proofErr w:type="spellStart"/>
      <w:r w:rsidR="008F3484" w:rsidRPr="00A0393C">
        <w:rPr>
          <w:rFonts w:ascii="Arial" w:hAnsi="Arial" w:cs="Arial"/>
        </w:rPr>
        <w:t>СтЗ</w:t>
      </w:r>
      <w:proofErr w:type="spellEnd"/>
      <w:r w:rsidR="008F3484" w:rsidRPr="00A0393C">
        <w:rPr>
          <w:rFonts w:ascii="Arial" w:hAnsi="Arial" w:cs="Arial"/>
        </w:rPr>
        <w:t xml:space="preserve"> длиной 70 мм, диаметром (8,5±0,1) мм</w:t>
      </w:r>
      <w:r w:rsidRPr="00A0393C">
        <w:rPr>
          <w:rFonts w:ascii="Arial" w:hAnsi="Arial" w:cs="Arial"/>
        </w:rPr>
        <w:t>, по технической документации</w:t>
      </w:r>
    </w:p>
    <w:p w14:paraId="43076837" w14:textId="3C8443F1" w:rsidR="008F3484" w:rsidRPr="009D00E2" w:rsidRDefault="009D00E2" w:rsidP="009D00E2">
      <w:pPr>
        <w:pStyle w:val="formattext"/>
        <w:spacing w:before="0" w:beforeAutospacing="0" w:after="0" w:afterAutospacing="0" w:line="360" w:lineRule="auto"/>
        <w:ind w:firstLine="510"/>
        <w:rPr>
          <w:rFonts w:ascii="Arial" w:hAnsi="Arial" w:cs="Arial"/>
        </w:rPr>
      </w:pPr>
      <w:r w:rsidRPr="009D00E2">
        <w:rPr>
          <w:rFonts w:ascii="Arial" w:hAnsi="Arial" w:cs="Arial"/>
        </w:rPr>
        <w:t>6.7.2</w:t>
      </w:r>
      <w:r w:rsidR="008F3484" w:rsidRPr="009D00E2">
        <w:rPr>
          <w:rFonts w:ascii="Arial" w:hAnsi="Arial" w:cs="Arial"/>
        </w:rPr>
        <w:t xml:space="preserve"> Подготовка к испытанию</w:t>
      </w:r>
    </w:p>
    <w:p w14:paraId="7AE7C8E6" w14:textId="77777777" w:rsidR="009D00E2" w:rsidRPr="009D00E2" w:rsidRDefault="009D00E2" w:rsidP="009D00E2">
      <w:pPr>
        <w:pStyle w:val="formattext"/>
        <w:spacing w:before="0" w:beforeAutospacing="0" w:after="0" w:afterAutospacing="0" w:line="360" w:lineRule="auto"/>
        <w:ind w:firstLine="510"/>
        <w:rPr>
          <w:rFonts w:ascii="Arial" w:hAnsi="Arial" w:cs="Arial"/>
        </w:rPr>
      </w:pPr>
      <w:r w:rsidRPr="009D00E2">
        <w:rPr>
          <w:rFonts w:ascii="Arial" w:hAnsi="Arial" w:cs="Arial"/>
        </w:rPr>
        <w:t>Пробу порошка массой не менее 200 г сушат в сушильном шкафу при температуре 200–250 °С в течение 1 ч, охлаждают и хранят в эксикаторе с осушителем. Перед использованием порошок тщательно перемешивают.</w:t>
      </w:r>
    </w:p>
    <w:p w14:paraId="44FD7FC5" w14:textId="77777777" w:rsidR="008F3484" w:rsidRPr="009D00E2" w:rsidRDefault="008F3484" w:rsidP="009D00E2">
      <w:pPr>
        <w:pStyle w:val="formattext"/>
        <w:spacing w:before="0" w:beforeAutospacing="0" w:after="0" w:afterAutospacing="0" w:line="360" w:lineRule="auto"/>
        <w:ind w:firstLine="510"/>
        <w:rPr>
          <w:rFonts w:ascii="Arial" w:hAnsi="Arial" w:cs="Arial"/>
        </w:rPr>
      </w:pPr>
      <w:r w:rsidRPr="009D00E2">
        <w:rPr>
          <w:rFonts w:ascii="Arial" w:hAnsi="Arial" w:cs="Arial"/>
        </w:rPr>
        <w:t>Цилиндр и воронку очищают и обезжиривают.</w:t>
      </w:r>
    </w:p>
    <w:p w14:paraId="4C1B839B" w14:textId="57CF65A1" w:rsidR="008F3484" w:rsidRPr="009D00E2" w:rsidRDefault="009D00E2" w:rsidP="009D00E2">
      <w:pPr>
        <w:pStyle w:val="formattext"/>
        <w:spacing w:before="0" w:beforeAutospacing="0" w:after="0" w:afterAutospacing="0" w:line="360" w:lineRule="auto"/>
        <w:ind w:firstLine="510"/>
        <w:rPr>
          <w:rFonts w:ascii="Arial" w:hAnsi="Arial" w:cs="Arial"/>
        </w:rPr>
      </w:pPr>
      <w:r>
        <w:rPr>
          <w:rFonts w:ascii="Arial" w:hAnsi="Arial" w:cs="Arial"/>
        </w:rPr>
        <w:t>6.7.3</w:t>
      </w:r>
      <w:r w:rsidR="008F3484" w:rsidRPr="009D00E2">
        <w:rPr>
          <w:rFonts w:ascii="Arial" w:hAnsi="Arial" w:cs="Arial"/>
        </w:rPr>
        <w:t xml:space="preserve"> Проведение испытания</w:t>
      </w:r>
    </w:p>
    <w:p w14:paraId="56949F62" w14:textId="40D30447" w:rsidR="008F3484" w:rsidRPr="009D00E2" w:rsidRDefault="008F3484" w:rsidP="009D00E2">
      <w:pPr>
        <w:pStyle w:val="formattext"/>
        <w:spacing w:before="0" w:beforeAutospacing="0" w:after="0" w:afterAutospacing="0" w:line="360" w:lineRule="auto"/>
        <w:ind w:firstLine="510"/>
        <w:rPr>
          <w:rFonts w:ascii="Arial" w:hAnsi="Arial" w:cs="Arial"/>
        </w:rPr>
      </w:pPr>
      <w:r w:rsidRPr="009D00E2">
        <w:rPr>
          <w:rFonts w:ascii="Arial" w:hAnsi="Arial" w:cs="Arial"/>
        </w:rPr>
        <w:t xml:space="preserve">Цилиндр с мерной пробкой с воронкой устанавливают в вибрационной наполнительной машине. Засыпают в воронку </w:t>
      </w:r>
      <w:r w:rsidR="009C0828">
        <w:rPr>
          <w:rFonts w:ascii="Arial" w:hAnsi="Arial" w:cs="Arial"/>
        </w:rPr>
        <w:t xml:space="preserve">аналитическую </w:t>
      </w:r>
      <w:r w:rsidRPr="009D00E2">
        <w:rPr>
          <w:rFonts w:ascii="Arial" w:hAnsi="Arial" w:cs="Arial"/>
        </w:rPr>
        <w:t>пробу порошка массой (50,0±0,2) г, открывают отверстие воронки и одновременно включают вибрационную машину и секундомер. Фиксируют время высыпания порошка из воронки. После этого порошок в цилиндре с мерной пробкой аналогично уплотняют в течение 10 с и измеряют расстояние от края цилиндра до уровня порошка.</w:t>
      </w:r>
    </w:p>
    <w:p w14:paraId="61150AE0" w14:textId="3B159EE9" w:rsidR="008F3484" w:rsidRPr="009C0828" w:rsidRDefault="009D00E2" w:rsidP="009C0828">
      <w:pPr>
        <w:pStyle w:val="formattext"/>
        <w:spacing w:before="0" w:beforeAutospacing="0" w:after="0" w:afterAutospacing="0" w:line="360" w:lineRule="auto"/>
        <w:ind w:firstLine="510"/>
        <w:rPr>
          <w:rFonts w:ascii="Arial" w:hAnsi="Arial" w:cs="Arial"/>
        </w:rPr>
      </w:pPr>
      <w:r w:rsidRPr="009C0828">
        <w:rPr>
          <w:rFonts w:ascii="Arial" w:hAnsi="Arial" w:cs="Arial"/>
        </w:rPr>
        <w:t>6.7.4</w:t>
      </w:r>
      <w:r w:rsidR="008F3484" w:rsidRPr="009C0828">
        <w:rPr>
          <w:rFonts w:ascii="Arial" w:hAnsi="Arial" w:cs="Arial"/>
        </w:rPr>
        <w:t xml:space="preserve"> Обработка результатов</w:t>
      </w:r>
    </w:p>
    <w:p w14:paraId="7D461FEC" w14:textId="79E9FDDD" w:rsidR="009C0828" w:rsidRPr="009C0828" w:rsidRDefault="008F3484" w:rsidP="009C0828">
      <w:pPr>
        <w:pStyle w:val="formattext"/>
        <w:spacing w:before="0" w:beforeAutospacing="0" w:after="0" w:afterAutospacing="0" w:line="360" w:lineRule="auto"/>
        <w:ind w:firstLine="510"/>
        <w:rPr>
          <w:rFonts w:ascii="Arial" w:hAnsi="Arial" w:cs="Arial"/>
        </w:rPr>
      </w:pPr>
      <w:r w:rsidRPr="009C0828">
        <w:rPr>
          <w:rFonts w:ascii="Arial" w:hAnsi="Arial" w:cs="Arial"/>
        </w:rPr>
        <w:t>Текучесть порошка</w:t>
      </w:r>
      <w:r w:rsidR="009C0828" w:rsidRPr="009C0828">
        <w:rPr>
          <w:rFonts w:ascii="Arial" w:hAnsi="Arial" w:cs="Arial"/>
        </w:rPr>
        <w:t xml:space="preserve"> т, г/с,</w:t>
      </w:r>
      <w:r w:rsidRPr="009C0828">
        <w:rPr>
          <w:rFonts w:ascii="Arial" w:hAnsi="Arial" w:cs="Arial"/>
        </w:rPr>
        <w:t xml:space="preserve"> вычисляют</w:t>
      </w:r>
      <w:r w:rsidR="009C0828" w:rsidRPr="009C0828">
        <w:rPr>
          <w:rFonts w:ascii="Arial" w:hAnsi="Arial" w:cs="Arial"/>
        </w:rPr>
        <w:t xml:space="preserve"> по формуле</w:t>
      </w:r>
    </w:p>
    <w:p w14:paraId="20BCF2A9" w14:textId="4A8050DD" w:rsidR="009C0828" w:rsidRDefault="009C0828" w:rsidP="009C0828">
      <w:pPr>
        <w:pStyle w:val="formattext"/>
        <w:spacing w:before="0" w:beforeAutospacing="0" w:after="0" w:afterAutospacing="0" w:line="360" w:lineRule="auto"/>
        <w:ind w:firstLine="510"/>
        <w:jc w:val="center"/>
        <w:rPr>
          <w:rFonts w:ascii="Arial" w:hAnsi="Arial" w:cs="Arial"/>
        </w:rPr>
      </w:pPr>
      <m:oMath>
        <m:r>
          <w:rPr>
            <w:rFonts w:ascii="Cambria Math" w:hAnsi="Cambria Math" w:cs="Arial"/>
          </w:rPr>
          <m:t>т=</m:t>
        </m:r>
        <m:f>
          <m:fPr>
            <m:ctrlPr>
              <w:rPr>
                <w:rFonts w:ascii="Cambria Math" w:hAnsi="Cambria Math" w:cs="Arial"/>
                <w:i/>
              </w:rPr>
            </m:ctrlPr>
          </m:fPr>
          <m:num>
            <m:r>
              <w:rPr>
                <w:rFonts w:ascii="Cambria Math" w:hAnsi="Cambria Math" w:cs="Arial"/>
                <w:lang w:val="en-US"/>
              </w:rPr>
              <m:t>m</m:t>
            </m:r>
          </m:num>
          <m:den>
            <m:r>
              <w:rPr>
                <w:rFonts w:ascii="Cambria Math" w:hAnsi="Cambria Math" w:cs="Arial"/>
              </w:rPr>
              <m:t>t</m:t>
            </m:r>
          </m:den>
        </m:f>
      </m:oMath>
      <w:r>
        <w:rPr>
          <w:rFonts w:ascii="Arial" w:hAnsi="Arial" w:cs="Arial"/>
        </w:rPr>
        <w:t>,                           (10)</w:t>
      </w:r>
    </w:p>
    <w:p w14:paraId="37AAFDDC" w14:textId="16751DD5" w:rsidR="009C0828" w:rsidRDefault="009C0828" w:rsidP="009C0828">
      <w:pPr>
        <w:pStyle w:val="formattext"/>
        <w:spacing w:before="0" w:beforeAutospacing="0" w:after="0" w:afterAutospacing="0" w:line="360" w:lineRule="auto"/>
        <w:rPr>
          <w:rFonts w:ascii="Arial" w:hAnsi="Arial" w:cs="Arial"/>
        </w:rPr>
      </w:pPr>
      <w:r>
        <w:rPr>
          <w:rFonts w:ascii="Arial" w:hAnsi="Arial" w:cs="Arial"/>
        </w:rPr>
        <w:t xml:space="preserve">где </w:t>
      </w:r>
      <w:r w:rsidRPr="009C0828">
        <w:rPr>
          <w:i/>
          <w:iCs/>
          <w:lang w:val="en-US"/>
        </w:rPr>
        <w:t>m</w:t>
      </w:r>
      <w:r w:rsidRPr="009C0828">
        <w:t xml:space="preserve"> </w:t>
      </w:r>
      <w:r w:rsidRPr="009C0828">
        <w:rPr>
          <w:rFonts w:ascii="Arial" w:hAnsi="Arial" w:cs="Arial"/>
        </w:rPr>
        <w:t xml:space="preserve">– </w:t>
      </w:r>
      <w:r>
        <w:rPr>
          <w:rFonts w:ascii="Arial" w:hAnsi="Arial" w:cs="Arial"/>
        </w:rPr>
        <w:t>масса аналитической пробы, г;</w:t>
      </w:r>
    </w:p>
    <w:p w14:paraId="26063C63" w14:textId="343485B4" w:rsidR="009C0828" w:rsidRPr="009C0828" w:rsidRDefault="009C0828" w:rsidP="009C0828">
      <w:pPr>
        <w:pStyle w:val="formattext"/>
        <w:spacing w:before="0" w:beforeAutospacing="0" w:after="0" w:afterAutospacing="0" w:line="360" w:lineRule="auto"/>
        <w:rPr>
          <w:rFonts w:ascii="Arial" w:hAnsi="Arial" w:cs="Arial"/>
        </w:rPr>
      </w:pPr>
      <w:r>
        <w:rPr>
          <w:i/>
          <w:iCs/>
        </w:rPr>
        <w:t xml:space="preserve">       </w:t>
      </w:r>
      <w:r w:rsidRPr="009C0828">
        <w:rPr>
          <w:i/>
          <w:iCs/>
          <w:lang w:val="en-US"/>
        </w:rPr>
        <w:t>t</w:t>
      </w:r>
      <w:r w:rsidRPr="009C0828">
        <w:rPr>
          <w:i/>
          <w:iCs/>
        </w:rPr>
        <w:t xml:space="preserve"> </w:t>
      </w:r>
      <w:r w:rsidRPr="009C0828">
        <w:rPr>
          <w:rFonts w:ascii="Arial" w:hAnsi="Arial" w:cs="Arial"/>
        </w:rPr>
        <w:t xml:space="preserve">– </w:t>
      </w:r>
      <w:r>
        <w:rPr>
          <w:rFonts w:ascii="Arial" w:hAnsi="Arial" w:cs="Arial"/>
        </w:rPr>
        <w:t>время высыпания порошка из воронки, с.</w:t>
      </w:r>
    </w:p>
    <w:p w14:paraId="7F4F1381" w14:textId="3CB89D24" w:rsidR="008F3484" w:rsidRPr="0006283C" w:rsidRDefault="008F3484" w:rsidP="0006283C">
      <w:pPr>
        <w:pStyle w:val="formattext"/>
        <w:spacing w:before="0" w:beforeAutospacing="0" w:after="0" w:afterAutospacing="0" w:line="360" w:lineRule="auto"/>
        <w:ind w:firstLine="510"/>
        <w:rPr>
          <w:rFonts w:ascii="Arial" w:hAnsi="Arial" w:cs="Arial"/>
        </w:rPr>
      </w:pPr>
      <w:r w:rsidRPr="0006283C">
        <w:rPr>
          <w:rFonts w:ascii="Arial" w:hAnsi="Arial" w:cs="Arial"/>
        </w:rPr>
        <w:t>За результат испытания принимают среднеарифметическое значение трех параллельных определений, допускаемое расхождение между минимальным и максимальным значениями не должно превышать 0,1 г/с.</w:t>
      </w:r>
    </w:p>
    <w:p w14:paraId="17AC3DCB" w14:textId="18CE6D69" w:rsidR="008F3484" w:rsidRDefault="008F3484" w:rsidP="0006283C">
      <w:pPr>
        <w:pStyle w:val="formattext"/>
        <w:spacing w:before="0" w:beforeAutospacing="0" w:after="0" w:afterAutospacing="0" w:line="360" w:lineRule="auto"/>
        <w:ind w:firstLine="510"/>
        <w:rPr>
          <w:rFonts w:ascii="Arial" w:hAnsi="Arial" w:cs="Arial"/>
        </w:rPr>
      </w:pPr>
      <w:r w:rsidRPr="0006283C">
        <w:rPr>
          <w:rFonts w:ascii="Arial" w:hAnsi="Arial" w:cs="Arial"/>
        </w:rPr>
        <w:t xml:space="preserve">Кажущуюся плотность порошка после утряски </w:t>
      </w:r>
      <w:proofErr w:type="spellStart"/>
      <w:r w:rsidR="0006283C" w:rsidRPr="0006283C">
        <w:rPr>
          <w:rFonts w:ascii="Arial" w:hAnsi="Arial" w:cs="Arial"/>
          <w:i/>
          <w:iCs/>
        </w:rPr>
        <w:t>ρ</w:t>
      </w:r>
      <w:r w:rsidR="0006283C">
        <w:rPr>
          <w:rFonts w:ascii="Arial" w:hAnsi="Arial" w:cs="Arial"/>
          <w:vertAlign w:val="subscript"/>
        </w:rPr>
        <w:t>каж</w:t>
      </w:r>
      <w:proofErr w:type="spellEnd"/>
      <w:r w:rsidRPr="0006283C">
        <w:rPr>
          <w:rFonts w:ascii="Arial" w:hAnsi="Arial" w:cs="Arial"/>
        </w:rPr>
        <w:t>, г/см</w:t>
      </w:r>
      <w:r w:rsidR="0006283C">
        <w:rPr>
          <w:rFonts w:ascii="Arial" w:hAnsi="Arial" w:cs="Arial"/>
          <w:vertAlign w:val="superscript"/>
        </w:rPr>
        <w:t>3</w:t>
      </w:r>
      <w:r w:rsidRPr="0006283C">
        <w:rPr>
          <w:rFonts w:ascii="Arial" w:hAnsi="Arial" w:cs="Arial"/>
        </w:rPr>
        <w:t>, вычисляют по формуле</w:t>
      </w:r>
    </w:p>
    <w:p w14:paraId="71A3FC67" w14:textId="559B03FF" w:rsidR="0006283C" w:rsidRPr="0006283C" w:rsidRDefault="00D72809" w:rsidP="0006283C">
      <w:pPr>
        <w:pStyle w:val="formattext"/>
        <w:spacing w:before="0" w:beforeAutospacing="0" w:after="0" w:afterAutospacing="0" w:line="360" w:lineRule="auto"/>
        <w:ind w:firstLine="510"/>
        <w:jc w:val="center"/>
        <w:rPr>
          <w:rFonts w:ascii="Arial" w:hAnsi="Arial" w:cs="Arial"/>
        </w:rPr>
      </w:pPr>
      <m:oMath>
        <m:sSub>
          <m:sSubPr>
            <m:ctrlPr>
              <w:rPr>
                <w:rFonts w:ascii="Cambria Math" w:hAnsi="Cambria Math" w:cs="Arial"/>
                <w:i/>
              </w:rPr>
            </m:ctrlPr>
          </m:sSubPr>
          <m:e>
            <m:r>
              <w:rPr>
                <w:rFonts w:ascii="Cambria Math" w:hAnsi="Cambria Math" w:cs="Arial"/>
              </w:rPr>
              <m:t>ρ</m:t>
            </m:r>
          </m:e>
          <m:sub>
            <m:r>
              <w:rPr>
                <w:rFonts w:ascii="Cambria Math" w:hAnsi="Cambria Math" w:cs="Arial"/>
              </w:rPr>
              <m:t>каж</m:t>
            </m:r>
          </m:sub>
        </m:sSub>
        <m:r>
          <w:rPr>
            <w:rFonts w:ascii="Cambria Math" w:hAnsi="Cambria Math" w:cs="Arial"/>
          </w:rPr>
          <m:t>=</m:t>
        </m:r>
        <m:f>
          <m:fPr>
            <m:ctrlPr>
              <w:rPr>
                <w:rFonts w:ascii="Cambria Math" w:hAnsi="Cambria Math" w:cs="Arial"/>
                <w:i/>
              </w:rPr>
            </m:ctrlPr>
          </m:fPr>
          <m:num>
            <m:r>
              <w:rPr>
                <w:rFonts w:ascii="Cambria Math" w:hAnsi="Cambria Math" w:cs="Arial"/>
              </w:rPr>
              <m:t>4</m:t>
            </m:r>
            <m:r>
              <w:rPr>
                <w:rFonts w:ascii="Cambria Math" w:hAnsi="Cambria Math" w:cs="Arial"/>
                <w:lang w:val="en-US"/>
              </w:rPr>
              <m:t>m</m:t>
            </m:r>
          </m:num>
          <m:den>
            <m:r>
              <w:rPr>
                <w:rFonts w:ascii="Cambria Math" w:hAnsi="Cambria Math" w:cs="Arial"/>
              </w:rPr>
              <m:t>π</m:t>
            </m:r>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r>
              <w:rPr>
                <w:rFonts w:ascii="Cambria Math" w:hAnsi="Cambria Math" w:cs="Arial"/>
              </w:rPr>
              <m:t>(</m:t>
            </m:r>
            <m:r>
              <w:rPr>
                <w:rFonts w:ascii="Cambria Math" w:hAnsi="Cambria Math" w:cs="Arial"/>
              </w:rPr>
              <m:t>l</m:t>
            </m:r>
            <m:r>
              <w:rPr>
                <w:rFonts w:ascii="Cambria Math" w:hAnsi="Cambria Math" w:cs="Arial"/>
              </w:rPr>
              <m:t>-h)</m:t>
            </m:r>
          </m:den>
        </m:f>
      </m:oMath>
      <w:r w:rsidR="0006283C">
        <w:rPr>
          <w:rFonts w:ascii="Arial" w:hAnsi="Arial" w:cs="Arial"/>
        </w:rPr>
        <w:t>,                         (11)</w:t>
      </w:r>
    </w:p>
    <w:p w14:paraId="51E2B860" w14:textId="4CA8307B" w:rsidR="008F3484" w:rsidRPr="0006283C" w:rsidRDefault="008F3484" w:rsidP="0006283C">
      <w:pPr>
        <w:pStyle w:val="formattext"/>
        <w:spacing w:before="0" w:beforeAutospacing="0" w:after="0" w:afterAutospacing="0" w:line="360" w:lineRule="auto"/>
        <w:rPr>
          <w:rFonts w:ascii="Arial" w:hAnsi="Arial" w:cs="Arial"/>
        </w:rPr>
      </w:pPr>
      <w:r w:rsidRPr="0006283C">
        <w:rPr>
          <w:rFonts w:ascii="Arial" w:hAnsi="Arial" w:cs="Arial"/>
        </w:rPr>
        <w:t xml:space="preserve">где </w:t>
      </w:r>
      <w:r w:rsidR="0006283C" w:rsidRPr="0006283C">
        <w:rPr>
          <w:i/>
          <w:iCs/>
          <w:lang w:val="en-US"/>
        </w:rPr>
        <w:t>m</w:t>
      </w:r>
      <w:r w:rsidR="0006283C" w:rsidRPr="0006283C">
        <w:rPr>
          <w:rFonts w:ascii="Arial" w:hAnsi="Arial" w:cs="Arial"/>
        </w:rPr>
        <w:t xml:space="preserve"> </w:t>
      </w:r>
      <w:r w:rsidRPr="0006283C">
        <w:rPr>
          <w:rFonts w:ascii="Arial" w:hAnsi="Arial" w:cs="Arial"/>
        </w:rPr>
        <w:t xml:space="preserve">- масса </w:t>
      </w:r>
      <w:r w:rsidR="0006283C" w:rsidRPr="0006283C">
        <w:rPr>
          <w:rFonts w:ascii="Arial" w:hAnsi="Arial" w:cs="Arial"/>
        </w:rPr>
        <w:t>аналитической пробы</w:t>
      </w:r>
      <w:r w:rsidRPr="0006283C">
        <w:rPr>
          <w:rFonts w:ascii="Arial" w:hAnsi="Arial" w:cs="Arial"/>
        </w:rPr>
        <w:t>, г;</w:t>
      </w:r>
    </w:p>
    <w:p w14:paraId="01C82979" w14:textId="5B8F60A6" w:rsidR="008F3484" w:rsidRPr="0006283C" w:rsidRDefault="0006283C" w:rsidP="0006283C">
      <w:pPr>
        <w:pStyle w:val="formattext"/>
        <w:spacing w:before="0" w:beforeAutospacing="0" w:after="0" w:afterAutospacing="0" w:line="360" w:lineRule="auto"/>
        <w:rPr>
          <w:rFonts w:ascii="Arial" w:hAnsi="Arial" w:cs="Arial"/>
        </w:rPr>
      </w:pPr>
      <w:r w:rsidRPr="0006283C">
        <w:rPr>
          <w:i/>
          <w:iCs/>
        </w:rPr>
        <w:t xml:space="preserve">       </w:t>
      </w:r>
      <w:r w:rsidRPr="0006283C">
        <w:rPr>
          <w:i/>
          <w:iCs/>
          <w:lang w:val="en-US"/>
        </w:rPr>
        <w:t>D</w:t>
      </w:r>
      <w:r w:rsidRPr="0006283C">
        <w:rPr>
          <w:rFonts w:ascii="Arial" w:hAnsi="Arial" w:cs="Arial"/>
        </w:rPr>
        <w:t xml:space="preserve"> </w:t>
      </w:r>
      <w:r w:rsidR="008F3484" w:rsidRPr="0006283C">
        <w:rPr>
          <w:rFonts w:ascii="Arial" w:hAnsi="Arial" w:cs="Arial"/>
        </w:rPr>
        <w:t>- внутренний диаметр цилиндра, см;</w:t>
      </w:r>
    </w:p>
    <w:p w14:paraId="76EBBE53" w14:textId="024047D8" w:rsidR="008F3484" w:rsidRPr="0006283C" w:rsidRDefault="0006283C" w:rsidP="0006283C">
      <w:pPr>
        <w:pStyle w:val="formattext"/>
        <w:spacing w:before="0" w:beforeAutospacing="0" w:after="0" w:afterAutospacing="0" w:line="360" w:lineRule="auto"/>
        <w:rPr>
          <w:rFonts w:ascii="Arial" w:hAnsi="Arial" w:cs="Arial"/>
        </w:rPr>
      </w:pPr>
      <w:r w:rsidRPr="0006283C">
        <w:rPr>
          <w:i/>
          <w:iCs/>
        </w:rPr>
        <w:t xml:space="preserve">       </w:t>
      </w:r>
      <w:r w:rsidRPr="0006283C">
        <w:rPr>
          <w:i/>
          <w:iCs/>
          <w:lang w:val="en-US"/>
        </w:rPr>
        <w:t>l</w:t>
      </w:r>
      <w:r w:rsidRPr="0006283C">
        <w:rPr>
          <w:rFonts w:ascii="Arial" w:hAnsi="Arial" w:cs="Arial"/>
        </w:rPr>
        <w:t xml:space="preserve"> </w:t>
      </w:r>
      <w:r w:rsidR="008F3484" w:rsidRPr="0006283C">
        <w:rPr>
          <w:rFonts w:ascii="Arial" w:hAnsi="Arial" w:cs="Arial"/>
        </w:rPr>
        <w:t>- расстояние от края цилиндра до его дна, см;</w:t>
      </w:r>
    </w:p>
    <w:p w14:paraId="4CF17F46" w14:textId="09D08C2F" w:rsidR="008F3484" w:rsidRPr="0006283C" w:rsidRDefault="0006283C" w:rsidP="0006283C">
      <w:pPr>
        <w:pStyle w:val="formattext"/>
        <w:spacing w:before="0" w:beforeAutospacing="0" w:after="0" w:afterAutospacing="0" w:line="360" w:lineRule="auto"/>
        <w:rPr>
          <w:rFonts w:ascii="Arial" w:hAnsi="Arial" w:cs="Arial"/>
        </w:rPr>
      </w:pPr>
      <w:r w:rsidRPr="0006283C">
        <w:rPr>
          <w:i/>
          <w:iCs/>
        </w:rPr>
        <w:t xml:space="preserve">       </w:t>
      </w:r>
      <w:r w:rsidRPr="0006283C">
        <w:rPr>
          <w:i/>
          <w:iCs/>
          <w:lang w:val="en-US"/>
        </w:rPr>
        <w:t>h</w:t>
      </w:r>
      <w:r w:rsidRPr="0006283C">
        <w:rPr>
          <w:rFonts w:ascii="Arial" w:hAnsi="Arial" w:cs="Arial"/>
        </w:rPr>
        <w:t xml:space="preserve"> </w:t>
      </w:r>
      <w:r w:rsidR="008F3484" w:rsidRPr="0006283C">
        <w:rPr>
          <w:rFonts w:ascii="Arial" w:hAnsi="Arial" w:cs="Arial"/>
        </w:rPr>
        <w:t>- расстояние от края цилиндра до уровня порошка, см.</w:t>
      </w:r>
    </w:p>
    <w:p w14:paraId="67AC7A6B" w14:textId="171E2F82" w:rsidR="008F3484" w:rsidRDefault="008F3484" w:rsidP="0006283C">
      <w:pPr>
        <w:pStyle w:val="formattext"/>
        <w:spacing w:before="0" w:beforeAutospacing="0" w:after="0" w:afterAutospacing="0" w:line="360" w:lineRule="auto"/>
        <w:ind w:firstLine="510"/>
        <w:rPr>
          <w:rFonts w:ascii="Arial" w:hAnsi="Arial" w:cs="Arial"/>
        </w:rPr>
      </w:pPr>
      <w:r w:rsidRPr="0006283C">
        <w:rPr>
          <w:rFonts w:ascii="Arial" w:hAnsi="Arial" w:cs="Arial"/>
        </w:rPr>
        <w:t>За результат испытания принимают среднеарифметическое значение трех параллельных определений.</w:t>
      </w:r>
    </w:p>
    <w:p w14:paraId="7C115EC5" w14:textId="2CA7F79E" w:rsidR="003D6060" w:rsidRPr="002E668A" w:rsidRDefault="003D6060" w:rsidP="0006283C">
      <w:pPr>
        <w:pStyle w:val="formattext"/>
        <w:spacing w:before="0" w:beforeAutospacing="0" w:after="0" w:afterAutospacing="0" w:line="360" w:lineRule="auto"/>
        <w:ind w:firstLine="510"/>
        <w:rPr>
          <w:rFonts w:ascii="Arial" w:hAnsi="Arial" w:cs="Arial"/>
          <w:b/>
          <w:bCs/>
        </w:rPr>
      </w:pPr>
      <w:r w:rsidRPr="00633FAC">
        <w:rPr>
          <w:rFonts w:ascii="Arial" w:hAnsi="Arial" w:cs="Arial"/>
          <w:b/>
          <w:bCs/>
        </w:rPr>
        <w:t>6</w:t>
      </w:r>
      <w:r w:rsidRPr="002E668A">
        <w:rPr>
          <w:rFonts w:ascii="Arial" w:hAnsi="Arial" w:cs="Arial"/>
          <w:b/>
          <w:bCs/>
        </w:rPr>
        <w:t>.8 Определение зернового состава</w:t>
      </w:r>
    </w:p>
    <w:p w14:paraId="42D34323" w14:textId="0E599C42" w:rsidR="003D6060" w:rsidRDefault="003D6060" w:rsidP="0006283C">
      <w:pPr>
        <w:pStyle w:val="formattext"/>
        <w:spacing w:before="0" w:beforeAutospacing="0" w:after="0" w:afterAutospacing="0" w:line="360" w:lineRule="auto"/>
        <w:ind w:firstLine="510"/>
        <w:rPr>
          <w:rFonts w:ascii="Arial" w:hAnsi="Arial" w:cs="Arial"/>
        </w:rPr>
      </w:pPr>
      <w:r>
        <w:rPr>
          <w:rFonts w:ascii="Arial" w:hAnsi="Arial" w:cs="Arial"/>
        </w:rPr>
        <w:t>Зерновой состав</w:t>
      </w:r>
      <w:r w:rsidR="002E668A">
        <w:rPr>
          <w:rFonts w:ascii="Arial" w:hAnsi="Arial" w:cs="Arial"/>
        </w:rPr>
        <w:t xml:space="preserve"> порошков</w:t>
      </w:r>
      <w:r>
        <w:rPr>
          <w:rFonts w:ascii="Arial" w:hAnsi="Arial" w:cs="Arial"/>
        </w:rPr>
        <w:t xml:space="preserve"> определяют по ГОСТ 27707</w:t>
      </w:r>
      <w:r w:rsidR="002E668A">
        <w:rPr>
          <w:rFonts w:ascii="Arial" w:hAnsi="Arial" w:cs="Arial"/>
        </w:rPr>
        <w:t xml:space="preserve"> сухим методом ситового анализа.</w:t>
      </w:r>
    </w:p>
    <w:p w14:paraId="1ECC4999" w14:textId="471C24E9" w:rsidR="005638EF" w:rsidRPr="00305111" w:rsidRDefault="005638EF" w:rsidP="00305111">
      <w:pPr>
        <w:pStyle w:val="formattext"/>
        <w:spacing w:before="120" w:beforeAutospacing="0" w:after="240" w:afterAutospacing="0" w:line="360" w:lineRule="auto"/>
        <w:ind w:firstLine="510"/>
        <w:rPr>
          <w:rFonts w:ascii="Arial" w:hAnsi="Arial" w:cs="Arial"/>
          <w:b/>
          <w:bCs/>
          <w:sz w:val="28"/>
          <w:szCs w:val="28"/>
        </w:rPr>
      </w:pPr>
      <w:r w:rsidRPr="00305111">
        <w:rPr>
          <w:rFonts w:ascii="Arial" w:hAnsi="Arial" w:cs="Arial"/>
          <w:b/>
          <w:bCs/>
          <w:sz w:val="28"/>
          <w:szCs w:val="28"/>
        </w:rPr>
        <w:t>7 Транспортирование и хранение</w:t>
      </w:r>
    </w:p>
    <w:p w14:paraId="1DC0CC93" w14:textId="2D9EB15B" w:rsidR="00305111" w:rsidRPr="00305111" w:rsidRDefault="00305111" w:rsidP="00305111">
      <w:pPr>
        <w:pStyle w:val="formattext"/>
        <w:spacing w:before="0" w:beforeAutospacing="0" w:after="0" w:afterAutospacing="0" w:line="360" w:lineRule="auto"/>
        <w:ind w:firstLine="510"/>
        <w:rPr>
          <w:rFonts w:ascii="Arial" w:hAnsi="Arial" w:cs="Arial"/>
        </w:rPr>
      </w:pPr>
      <w:r w:rsidRPr="00305111">
        <w:rPr>
          <w:rFonts w:ascii="Arial" w:hAnsi="Arial" w:cs="Arial"/>
        </w:rPr>
        <w:t>7.1 Транспортирование и хранение - по ГОСТ 24717 с дополнением</w:t>
      </w:r>
    </w:p>
    <w:p w14:paraId="3C06B658" w14:textId="365B1020" w:rsidR="00305111" w:rsidRPr="00305111" w:rsidRDefault="00305111" w:rsidP="00305111">
      <w:pPr>
        <w:pStyle w:val="formattext"/>
        <w:spacing w:before="0" w:beforeAutospacing="0" w:after="0" w:afterAutospacing="0" w:line="360" w:lineRule="auto"/>
        <w:ind w:firstLine="510"/>
        <w:rPr>
          <w:rFonts w:ascii="Arial" w:hAnsi="Arial" w:cs="Arial"/>
        </w:rPr>
      </w:pPr>
      <w:r w:rsidRPr="00305111">
        <w:rPr>
          <w:rFonts w:ascii="Arial" w:hAnsi="Arial" w:cs="Arial"/>
        </w:rPr>
        <w:t>7.1.1 Порошки в барабанах и мешках должны храниться в закрытых складских помещениях.</w:t>
      </w:r>
    </w:p>
    <w:p w14:paraId="5E867610" w14:textId="3C421C65" w:rsidR="00305111" w:rsidRPr="00305111" w:rsidRDefault="00305111" w:rsidP="00305111">
      <w:pPr>
        <w:pStyle w:val="formattext"/>
        <w:spacing w:before="0" w:beforeAutospacing="0" w:after="0" w:afterAutospacing="0" w:line="360" w:lineRule="auto"/>
        <w:ind w:firstLine="510"/>
        <w:rPr>
          <w:rFonts w:ascii="Arial" w:hAnsi="Arial" w:cs="Arial"/>
        </w:rPr>
      </w:pPr>
      <w:r w:rsidRPr="00305111">
        <w:rPr>
          <w:rFonts w:ascii="Arial" w:hAnsi="Arial" w:cs="Arial"/>
        </w:rPr>
        <w:t>7.2 Гарантийный срок хранения порошка - два года с момента изготовления.</w:t>
      </w:r>
    </w:p>
    <w:p w14:paraId="5A46FBB3" w14:textId="44DBDF88" w:rsidR="00C60819" w:rsidRDefault="00C60819">
      <w:pPr>
        <w:rPr>
          <w:rFonts w:ascii="Arial" w:hAnsi="Arial" w:cs="Arial"/>
        </w:rPr>
      </w:pPr>
      <w:r>
        <w:rPr>
          <w:rFonts w:ascii="Arial" w:hAnsi="Arial" w:cs="Arial"/>
        </w:rPr>
        <w:br w:type="page"/>
      </w:r>
    </w:p>
    <w:p w14:paraId="65C5253F" w14:textId="76036DEF" w:rsidR="00C60819" w:rsidRPr="00C60819" w:rsidRDefault="00C60819" w:rsidP="00C60819">
      <w:pPr>
        <w:pStyle w:val="2"/>
        <w:rPr>
          <w:rFonts w:cs="Arial"/>
          <w:sz w:val="24"/>
          <w:lang w:val="ru-RU"/>
        </w:rPr>
      </w:pPr>
      <w:r w:rsidRPr="005462EE">
        <w:rPr>
          <w:rFonts w:cs="Arial"/>
          <w:sz w:val="24"/>
        </w:rPr>
        <w:lastRenderedPageBreak/>
        <w:t xml:space="preserve">Приложение </w:t>
      </w:r>
      <w:r>
        <w:rPr>
          <w:rFonts w:cs="Arial"/>
          <w:sz w:val="24"/>
          <w:lang w:val="ru-RU"/>
        </w:rPr>
        <w:t>А</w:t>
      </w:r>
    </w:p>
    <w:p w14:paraId="5732BC06" w14:textId="77777777" w:rsidR="00C60819" w:rsidRPr="005462EE" w:rsidRDefault="00C60819" w:rsidP="00C60819">
      <w:pPr>
        <w:pStyle w:val="2"/>
        <w:rPr>
          <w:rFonts w:cs="Arial"/>
          <w:sz w:val="24"/>
        </w:rPr>
      </w:pPr>
      <w:r w:rsidRPr="005462EE">
        <w:rPr>
          <w:rFonts w:cs="Arial"/>
          <w:sz w:val="24"/>
        </w:rPr>
        <w:t>(обязательное)</w:t>
      </w:r>
    </w:p>
    <w:p w14:paraId="50641FB9" w14:textId="2708759A" w:rsidR="00C60819" w:rsidRDefault="00C60819" w:rsidP="00C60819">
      <w:pPr>
        <w:pStyle w:val="headertext"/>
        <w:jc w:val="center"/>
        <w:rPr>
          <w:rFonts w:ascii="Arial" w:hAnsi="Arial" w:cs="Arial"/>
          <w:b/>
        </w:rPr>
      </w:pPr>
      <w:r>
        <w:rPr>
          <w:rFonts w:ascii="Arial" w:hAnsi="Arial" w:cs="Arial"/>
          <w:b/>
        </w:rPr>
        <w:t>Значения коэффициента пересчета</w:t>
      </w:r>
      <w:r w:rsidRPr="005462EE">
        <w:rPr>
          <w:rFonts w:ascii="Arial" w:hAnsi="Arial" w:cs="Arial"/>
          <w:b/>
        </w:rPr>
        <w:t xml:space="preserve"> </w:t>
      </w:r>
    </w:p>
    <w:p w14:paraId="0A946F3D" w14:textId="48C01310" w:rsidR="00C60819" w:rsidRDefault="00C60819" w:rsidP="00C60819">
      <w:pPr>
        <w:pStyle w:val="headertext"/>
        <w:spacing w:before="0" w:beforeAutospacing="0" w:after="0" w:afterAutospacing="0" w:line="360" w:lineRule="auto"/>
        <w:ind w:firstLine="510"/>
        <w:rPr>
          <w:rFonts w:ascii="Arial" w:hAnsi="Arial" w:cs="Arial"/>
          <w:bCs/>
          <w:sz w:val="22"/>
          <w:szCs w:val="22"/>
        </w:rPr>
      </w:pPr>
      <w:r>
        <w:rPr>
          <w:rFonts w:ascii="Arial" w:hAnsi="Arial" w:cs="Arial"/>
          <w:bCs/>
          <w:sz w:val="22"/>
          <w:szCs w:val="22"/>
        </w:rPr>
        <w:t>А.1 Значение коэффициента пересчета К в зависимости от температуры Т (°С) определяют по таблице А.1</w:t>
      </w:r>
    </w:p>
    <w:p w14:paraId="0BA8284E" w14:textId="29C293C5" w:rsidR="00C60819" w:rsidRDefault="00C60819" w:rsidP="00C60819">
      <w:pPr>
        <w:pStyle w:val="headertext"/>
        <w:spacing w:before="0" w:beforeAutospacing="0" w:after="0" w:afterAutospacing="0" w:line="360" w:lineRule="auto"/>
        <w:ind w:firstLine="510"/>
        <w:rPr>
          <w:rFonts w:ascii="Arial" w:hAnsi="Arial" w:cs="Arial"/>
          <w:bCs/>
          <w:sz w:val="22"/>
          <w:szCs w:val="22"/>
        </w:rPr>
      </w:pPr>
      <w:r w:rsidRPr="00C60819">
        <w:rPr>
          <w:rFonts w:ascii="Arial" w:hAnsi="Arial" w:cs="Arial"/>
          <w:bCs/>
          <w:spacing w:val="40"/>
          <w:sz w:val="22"/>
          <w:szCs w:val="22"/>
        </w:rPr>
        <w:t>Таблица</w:t>
      </w:r>
      <w:r>
        <w:rPr>
          <w:rFonts w:ascii="Arial" w:hAnsi="Arial" w:cs="Arial"/>
          <w:bCs/>
          <w:sz w:val="22"/>
          <w:szCs w:val="22"/>
        </w:rPr>
        <w:t xml:space="preserve"> А.1</w:t>
      </w:r>
    </w:p>
    <w:tbl>
      <w:tblPr>
        <w:tblStyle w:val="af1"/>
        <w:tblW w:w="0" w:type="auto"/>
        <w:tblLook w:val="04A0" w:firstRow="1" w:lastRow="0" w:firstColumn="1" w:lastColumn="0" w:noHBand="0" w:noVBand="1"/>
      </w:tblPr>
      <w:tblGrid>
        <w:gridCol w:w="2330"/>
        <w:gridCol w:w="2341"/>
        <w:gridCol w:w="2333"/>
        <w:gridCol w:w="2341"/>
      </w:tblGrid>
      <w:tr w:rsidR="00794D59" w14:paraId="455C5B34" w14:textId="77777777" w:rsidTr="00794D59">
        <w:tc>
          <w:tcPr>
            <w:tcW w:w="2406" w:type="dxa"/>
            <w:tcBorders>
              <w:bottom w:val="double" w:sz="4" w:space="0" w:color="auto"/>
            </w:tcBorders>
            <w:vAlign w:val="center"/>
          </w:tcPr>
          <w:p w14:paraId="1FCAC67D" w14:textId="14A600E0" w:rsidR="00794D59" w:rsidRDefault="00794D59" w:rsidP="00794D59">
            <w:pPr>
              <w:pStyle w:val="headertext"/>
              <w:spacing w:before="0" w:beforeAutospacing="0" w:after="0" w:afterAutospacing="0"/>
              <w:jc w:val="center"/>
              <w:rPr>
                <w:rFonts w:ascii="Arial" w:hAnsi="Arial" w:cs="Arial"/>
                <w:bCs/>
                <w:sz w:val="22"/>
                <w:szCs w:val="22"/>
              </w:rPr>
            </w:pPr>
            <w:r>
              <w:rPr>
                <w:rFonts w:ascii="Arial" w:hAnsi="Arial" w:cs="Arial"/>
                <w:bCs/>
                <w:sz w:val="22"/>
                <w:szCs w:val="22"/>
              </w:rPr>
              <w:t>Температура Т, °С</w:t>
            </w:r>
          </w:p>
        </w:tc>
        <w:tc>
          <w:tcPr>
            <w:tcW w:w="2407" w:type="dxa"/>
            <w:tcBorders>
              <w:bottom w:val="double" w:sz="4" w:space="0" w:color="auto"/>
              <w:right w:val="double" w:sz="4" w:space="0" w:color="auto"/>
            </w:tcBorders>
            <w:vAlign w:val="center"/>
          </w:tcPr>
          <w:p w14:paraId="412D7730" w14:textId="3F7C3FC2" w:rsidR="00794D59" w:rsidRDefault="00794D59" w:rsidP="00794D59">
            <w:pPr>
              <w:pStyle w:val="headertext"/>
              <w:spacing w:before="0" w:beforeAutospacing="0" w:after="0" w:afterAutospacing="0"/>
              <w:jc w:val="center"/>
              <w:rPr>
                <w:rFonts w:ascii="Arial" w:hAnsi="Arial" w:cs="Arial"/>
                <w:bCs/>
                <w:sz w:val="22"/>
                <w:szCs w:val="22"/>
              </w:rPr>
            </w:pPr>
            <w:r>
              <w:rPr>
                <w:rFonts w:ascii="Arial" w:hAnsi="Arial" w:cs="Arial"/>
                <w:bCs/>
                <w:sz w:val="22"/>
                <w:szCs w:val="22"/>
              </w:rPr>
              <w:t>Коэффициент пересчета К</w:t>
            </w:r>
          </w:p>
        </w:tc>
        <w:tc>
          <w:tcPr>
            <w:tcW w:w="2407" w:type="dxa"/>
            <w:tcBorders>
              <w:left w:val="double" w:sz="4" w:space="0" w:color="auto"/>
              <w:bottom w:val="double" w:sz="4" w:space="0" w:color="auto"/>
            </w:tcBorders>
            <w:vAlign w:val="center"/>
          </w:tcPr>
          <w:p w14:paraId="084234BF" w14:textId="1CA6B9AA" w:rsidR="00794D59" w:rsidRDefault="00794D59" w:rsidP="00794D59">
            <w:pPr>
              <w:pStyle w:val="headertext"/>
              <w:spacing w:before="0" w:beforeAutospacing="0" w:after="0" w:afterAutospacing="0"/>
              <w:jc w:val="center"/>
              <w:rPr>
                <w:rFonts w:ascii="Arial" w:hAnsi="Arial" w:cs="Arial"/>
                <w:bCs/>
                <w:sz w:val="22"/>
                <w:szCs w:val="22"/>
              </w:rPr>
            </w:pPr>
            <w:r>
              <w:rPr>
                <w:rFonts w:ascii="Arial" w:hAnsi="Arial" w:cs="Arial"/>
                <w:bCs/>
                <w:sz w:val="22"/>
                <w:szCs w:val="22"/>
              </w:rPr>
              <w:t>Температура Т, °С</w:t>
            </w:r>
          </w:p>
        </w:tc>
        <w:tc>
          <w:tcPr>
            <w:tcW w:w="2407" w:type="dxa"/>
            <w:tcBorders>
              <w:bottom w:val="double" w:sz="4" w:space="0" w:color="auto"/>
            </w:tcBorders>
            <w:vAlign w:val="center"/>
          </w:tcPr>
          <w:p w14:paraId="6EEE41B9" w14:textId="432D6D79" w:rsidR="00794D59" w:rsidRDefault="00794D59" w:rsidP="00794D59">
            <w:pPr>
              <w:pStyle w:val="headertext"/>
              <w:spacing w:before="0" w:beforeAutospacing="0" w:after="0" w:afterAutospacing="0"/>
              <w:jc w:val="center"/>
              <w:rPr>
                <w:rFonts w:ascii="Arial" w:hAnsi="Arial" w:cs="Arial"/>
                <w:bCs/>
                <w:sz w:val="22"/>
                <w:szCs w:val="22"/>
              </w:rPr>
            </w:pPr>
            <w:r>
              <w:rPr>
                <w:rFonts w:ascii="Arial" w:hAnsi="Arial" w:cs="Arial"/>
                <w:bCs/>
                <w:sz w:val="22"/>
                <w:szCs w:val="22"/>
              </w:rPr>
              <w:t>Коэффициент пересчета К</w:t>
            </w:r>
          </w:p>
        </w:tc>
      </w:tr>
      <w:tr w:rsidR="00C200CE" w:rsidRPr="00C200CE" w14:paraId="6B4F19E3" w14:textId="77777777" w:rsidTr="00794D59">
        <w:tc>
          <w:tcPr>
            <w:tcW w:w="2406" w:type="dxa"/>
            <w:tcBorders>
              <w:top w:val="double" w:sz="4" w:space="0" w:color="auto"/>
            </w:tcBorders>
          </w:tcPr>
          <w:p w14:paraId="0323C39E" w14:textId="019B84D0"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790</w:t>
            </w:r>
          </w:p>
        </w:tc>
        <w:tc>
          <w:tcPr>
            <w:tcW w:w="2407" w:type="dxa"/>
            <w:tcBorders>
              <w:top w:val="double" w:sz="4" w:space="0" w:color="auto"/>
              <w:right w:val="double" w:sz="4" w:space="0" w:color="auto"/>
            </w:tcBorders>
          </w:tcPr>
          <w:p w14:paraId="0E144331" w14:textId="3BF97F35"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0,8426</w:t>
            </w:r>
          </w:p>
        </w:tc>
        <w:tc>
          <w:tcPr>
            <w:tcW w:w="2407" w:type="dxa"/>
            <w:tcBorders>
              <w:top w:val="double" w:sz="4" w:space="0" w:color="auto"/>
              <w:left w:val="double" w:sz="4" w:space="0" w:color="auto"/>
            </w:tcBorders>
          </w:tcPr>
          <w:p w14:paraId="3A626A86" w14:textId="5AE506CD"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990</w:t>
            </w:r>
          </w:p>
        </w:tc>
        <w:tc>
          <w:tcPr>
            <w:tcW w:w="2407" w:type="dxa"/>
            <w:tcBorders>
              <w:top w:val="double" w:sz="4" w:space="0" w:color="auto"/>
            </w:tcBorders>
          </w:tcPr>
          <w:p w14:paraId="6C9D583D" w14:textId="6D91D8D0"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0,8855</w:t>
            </w:r>
          </w:p>
        </w:tc>
      </w:tr>
      <w:tr w:rsidR="00C200CE" w:rsidRPr="00C200CE" w14:paraId="6E02E221" w14:textId="77777777" w:rsidTr="00794D59">
        <w:tc>
          <w:tcPr>
            <w:tcW w:w="2406" w:type="dxa"/>
          </w:tcPr>
          <w:p w14:paraId="54A111E0" w14:textId="0B56A771"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791</w:t>
            </w:r>
          </w:p>
        </w:tc>
        <w:tc>
          <w:tcPr>
            <w:tcW w:w="2407" w:type="dxa"/>
            <w:tcBorders>
              <w:right w:val="double" w:sz="4" w:space="0" w:color="auto"/>
            </w:tcBorders>
          </w:tcPr>
          <w:p w14:paraId="42379451" w14:textId="0F37851F"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0,8573</w:t>
            </w:r>
          </w:p>
        </w:tc>
        <w:tc>
          <w:tcPr>
            <w:tcW w:w="2407" w:type="dxa"/>
            <w:tcBorders>
              <w:left w:val="double" w:sz="4" w:space="0" w:color="auto"/>
            </w:tcBorders>
          </w:tcPr>
          <w:p w14:paraId="6941CE60" w14:textId="628A442F"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991</w:t>
            </w:r>
          </w:p>
        </w:tc>
        <w:tc>
          <w:tcPr>
            <w:tcW w:w="2407" w:type="dxa"/>
          </w:tcPr>
          <w:p w14:paraId="1C9728BF" w14:textId="5FFABCEB"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0,8964</w:t>
            </w:r>
          </w:p>
        </w:tc>
      </w:tr>
      <w:tr w:rsidR="00C200CE" w:rsidRPr="00C200CE" w14:paraId="0E42F3A0" w14:textId="77777777" w:rsidTr="00794D59">
        <w:tc>
          <w:tcPr>
            <w:tcW w:w="2406" w:type="dxa"/>
          </w:tcPr>
          <w:p w14:paraId="7FA9F569" w14:textId="53704F49"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792</w:t>
            </w:r>
          </w:p>
        </w:tc>
        <w:tc>
          <w:tcPr>
            <w:tcW w:w="2407" w:type="dxa"/>
            <w:tcBorders>
              <w:right w:val="double" w:sz="4" w:space="0" w:color="auto"/>
            </w:tcBorders>
          </w:tcPr>
          <w:p w14:paraId="3638ACDD" w14:textId="312E683A"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0,8722</w:t>
            </w:r>
          </w:p>
        </w:tc>
        <w:tc>
          <w:tcPr>
            <w:tcW w:w="2407" w:type="dxa"/>
            <w:tcBorders>
              <w:left w:val="double" w:sz="4" w:space="0" w:color="auto"/>
            </w:tcBorders>
          </w:tcPr>
          <w:p w14:paraId="374C6D88" w14:textId="17BC8FE0"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992</w:t>
            </w:r>
          </w:p>
        </w:tc>
        <w:tc>
          <w:tcPr>
            <w:tcW w:w="2407" w:type="dxa"/>
          </w:tcPr>
          <w:p w14:paraId="0A12CCAE" w14:textId="5C613F47"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0,9074</w:t>
            </w:r>
          </w:p>
        </w:tc>
      </w:tr>
      <w:tr w:rsidR="00C200CE" w:rsidRPr="00C200CE" w14:paraId="5DA822CC" w14:textId="77777777" w:rsidTr="00794D59">
        <w:tc>
          <w:tcPr>
            <w:tcW w:w="2406" w:type="dxa"/>
          </w:tcPr>
          <w:p w14:paraId="3988EE62" w14:textId="58E0083B"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793</w:t>
            </w:r>
          </w:p>
        </w:tc>
        <w:tc>
          <w:tcPr>
            <w:tcW w:w="2407" w:type="dxa"/>
            <w:tcBorders>
              <w:right w:val="double" w:sz="4" w:space="0" w:color="auto"/>
            </w:tcBorders>
          </w:tcPr>
          <w:p w14:paraId="552DF45A" w14:textId="19C56834"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0,8873</w:t>
            </w:r>
          </w:p>
        </w:tc>
        <w:tc>
          <w:tcPr>
            <w:tcW w:w="2407" w:type="dxa"/>
            <w:tcBorders>
              <w:left w:val="double" w:sz="4" w:space="0" w:color="auto"/>
            </w:tcBorders>
          </w:tcPr>
          <w:p w14:paraId="5F03F6DC" w14:textId="65319B28"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993</w:t>
            </w:r>
          </w:p>
        </w:tc>
        <w:tc>
          <w:tcPr>
            <w:tcW w:w="2407" w:type="dxa"/>
          </w:tcPr>
          <w:p w14:paraId="362251C7" w14:textId="453B4B76"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0,9186</w:t>
            </w:r>
          </w:p>
        </w:tc>
      </w:tr>
      <w:tr w:rsidR="00C200CE" w:rsidRPr="00C200CE" w14:paraId="3716C85C" w14:textId="77777777" w:rsidTr="00794D59">
        <w:tc>
          <w:tcPr>
            <w:tcW w:w="2406" w:type="dxa"/>
          </w:tcPr>
          <w:p w14:paraId="164BCE58" w14:textId="527F87E8"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794</w:t>
            </w:r>
          </w:p>
        </w:tc>
        <w:tc>
          <w:tcPr>
            <w:tcW w:w="2407" w:type="dxa"/>
            <w:tcBorders>
              <w:right w:val="double" w:sz="4" w:space="0" w:color="auto"/>
            </w:tcBorders>
          </w:tcPr>
          <w:p w14:paraId="7537BE76" w14:textId="0ECACD08"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0,9028</w:t>
            </w:r>
          </w:p>
        </w:tc>
        <w:tc>
          <w:tcPr>
            <w:tcW w:w="2407" w:type="dxa"/>
            <w:tcBorders>
              <w:left w:val="double" w:sz="4" w:space="0" w:color="auto"/>
            </w:tcBorders>
          </w:tcPr>
          <w:p w14:paraId="7692B36B" w14:textId="76342FDE"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994</w:t>
            </w:r>
          </w:p>
        </w:tc>
        <w:tc>
          <w:tcPr>
            <w:tcW w:w="2407" w:type="dxa"/>
          </w:tcPr>
          <w:p w14:paraId="74FA0821" w14:textId="1528533F"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0,9295</w:t>
            </w:r>
          </w:p>
        </w:tc>
      </w:tr>
      <w:tr w:rsidR="00C200CE" w:rsidRPr="00C200CE" w14:paraId="1DA7BC78" w14:textId="77777777" w:rsidTr="00794D59">
        <w:tc>
          <w:tcPr>
            <w:tcW w:w="2406" w:type="dxa"/>
          </w:tcPr>
          <w:p w14:paraId="00113A55" w14:textId="35E5362C"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795</w:t>
            </w:r>
          </w:p>
        </w:tc>
        <w:tc>
          <w:tcPr>
            <w:tcW w:w="2407" w:type="dxa"/>
            <w:tcBorders>
              <w:right w:val="double" w:sz="4" w:space="0" w:color="auto"/>
            </w:tcBorders>
          </w:tcPr>
          <w:p w14:paraId="2FF7783E" w14:textId="470E5939"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0,9184</w:t>
            </w:r>
          </w:p>
        </w:tc>
        <w:tc>
          <w:tcPr>
            <w:tcW w:w="2407" w:type="dxa"/>
            <w:tcBorders>
              <w:left w:val="double" w:sz="4" w:space="0" w:color="auto"/>
            </w:tcBorders>
          </w:tcPr>
          <w:p w14:paraId="43CCA031" w14:textId="4135C721"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995</w:t>
            </w:r>
          </w:p>
        </w:tc>
        <w:tc>
          <w:tcPr>
            <w:tcW w:w="2407" w:type="dxa"/>
          </w:tcPr>
          <w:p w14:paraId="1C2A4BB9" w14:textId="0C81C889"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0,9413</w:t>
            </w:r>
          </w:p>
        </w:tc>
      </w:tr>
      <w:tr w:rsidR="00C200CE" w:rsidRPr="00C200CE" w14:paraId="6D16F50F" w14:textId="77777777" w:rsidTr="00794D59">
        <w:tc>
          <w:tcPr>
            <w:tcW w:w="2406" w:type="dxa"/>
          </w:tcPr>
          <w:p w14:paraId="46F60D47" w14:textId="25AA47E1"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796</w:t>
            </w:r>
          </w:p>
        </w:tc>
        <w:tc>
          <w:tcPr>
            <w:tcW w:w="2407" w:type="dxa"/>
            <w:tcBorders>
              <w:right w:val="double" w:sz="4" w:space="0" w:color="auto"/>
            </w:tcBorders>
          </w:tcPr>
          <w:p w14:paraId="686833C8" w14:textId="69F6E7AA"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0,9342</w:t>
            </w:r>
          </w:p>
        </w:tc>
        <w:tc>
          <w:tcPr>
            <w:tcW w:w="2407" w:type="dxa"/>
            <w:tcBorders>
              <w:left w:val="double" w:sz="4" w:space="0" w:color="auto"/>
            </w:tcBorders>
          </w:tcPr>
          <w:p w14:paraId="00977B71" w14:textId="7617671B"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996</w:t>
            </w:r>
          </w:p>
        </w:tc>
        <w:tc>
          <w:tcPr>
            <w:tcW w:w="2407" w:type="dxa"/>
          </w:tcPr>
          <w:p w14:paraId="4E675439" w14:textId="402251EE"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0,9528</w:t>
            </w:r>
          </w:p>
        </w:tc>
      </w:tr>
      <w:tr w:rsidR="00C200CE" w:rsidRPr="00C200CE" w14:paraId="315F9817" w14:textId="77777777" w:rsidTr="00794D59">
        <w:tc>
          <w:tcPr>
            <w:tcW w:w="2406" w:type="dxa"/>
          </w:tcPr>
          <w:p w14:paraId="4BCF9EDC" w14:textId="247FE4A8"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797</w:t>
            </w:r>
          </w:p>
        </w:tc>
        <w:tc>
          <w:tcPr>
            <w:tcW w:w="2407" w:type="dxa"/>
            <w:tcBorders>
              <w:right w:val="double" w:sz="4" w:space="0" w:color="auto"/>
            </w:tcBorders>
          </w:tcPr>
          <w:p w14:paraId="770E2B18" w14:textId="7FADE3E2"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0,9503</w:t>
            </w:r>
          </w:p>
        </w:tc>
        <w:tc>
          <w:tcPr>
            <w:tcW w:w="2407" w:type="dxa"/>
            <w:tcBorders>
              <w:left w:val="double" w:sz="4" w:space="0" w:color="auto"/>
            </w:tcBorders>
          </w:tcPr>
          <w:p w14:paraId="75983B5D" w14:textId="4EC5332E"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997</w:t>
            </w:r>
          </w:p>
        </w:tc>
        <w:tc>
          <w:tcPr>
            <w:tcW w:w="2407" w:type="dxa"/>
          </w:tcPr>
          <w:p w14:paraId="6C2A6488" w14:textId="4D0C5FCB"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0,9646</w:t>
            </w:r>
          </w:p>
        </w:tc>
      </w:tr>
      <w:tr w:rsidR="00C200CE" w:rsidRPr="00C200CE" w14:paraId="2CBBC549" w14:textId="77777777" w:rsidTr="00794D59">
        <w:tc>
          <w:tcPr>
            <w:tcW w:w="2406" w:type="dxa"/>
          </w:tcPr>
          <w:p w14:paraId="7ED6F56E" w14:textId="4C4192F3"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798</w:t>
            </w:r>
          </w:p>
        </w:tc>
        <w:tc>
          <w:tcPr>
            <w:tcW w:w="2407" w:type="dxa"/>
            <w:tcBorders>
              <w:right w:val="double" w:sz="4" w:space="0" w:color="auto"/>
            </w:tcBorders>
          </w:tcPr>
          <w:p w14:paraId="17927C6B" w14:textId="6EC3D0F9"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0,9666</w:t>
            </w:r>
          </w:p>
        </w:tc>
        <w:tc>
          <w:tcPr>
            <w:tcW w:w="2407" w:type="dxa"/>
            <w:tcBorders>
              <w:left w:val="double" w:sz="4" w:space="0" w:color="auto"/>
            </w:tcBorders>
          </w:tcPr>
          <w:p w14:paraId="69BBC74C" w14:textId="5E0EEC19"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998</w:t>
            </w:r>
          </w:p>
        </w:tc>
        <w:tc>
          <w:tcPr>
            <w:tcW w:w="2407" w:type="dxa"/>
          </w:tcPr>
          <w:p w14:paraId="63D991D0" w14:textId="6934E5AD"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0,9761</w:t>
            </w:r>
          </w:p>
        </w:tc>
      </w:tr>
      <w:tr w:rsidR="00C200CE" w:rsidRPr="00C200CE" w14:paraId="376C1E37" w14:textId="77777777" w:rsidTr="00794D59">
        <w:tc>
          <w:tcPr>
            <w:tcW w:w="2406" w:type="dxa"/>
          </w:tcPr>
          <w:p w14:paraId="77377201" w14:textId="05656345"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799</w:t>
            </w:r>
          </w:p>
        </w:tc>
        <w:tc>
          <w:tcPr>
            <w:tcW w:w="2407" w:type="dxa"/>
            <w:tcBorders>
              <w:right w:val="double" w:sz="4" w:space="0" w:color="auto"/>
            </w:tcBorders>
          </w:tcPr>
          <w:p w14:paraId="251D91FE" w14:textId="2D5C1C8E"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0,9832</w:t>
            </w:r>
          </w:p>
        </w:tc>
        <w:tc>
          <w:tcPr>
            <w:tcW w:w="2407" w:type="dxa"/>
            <w:tcBorders>
              <w:left w:val="double" w:sz="4" w:space="0" w:color="auto"/>
            </w:tcBorders>
          </w:tcPr>
          <w:p w14:paraId="7A767A09" w14:textId="5A082467"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999</w:t>
            </w:r>
          </w:p>
        </w:tc>
        <w:tc>
          <w:tcPr>
            <w:tcW w:w="2407" w:type="dxa"/>
          </w:tcPr>
          <w:p w14:paraId="2E34B763" w14:textId="41C02CFB"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0,9880</w:t>
            </w:r>
          </w:p>
        </w:tc>
      </w:tr>
      <w:tr w:rsidR="00C200CE" w:rsidRPr="00C200CE" w14:paraId="74FA9B0C" w14:textId="77777777" w:rsidTr="00794D59">
        <w:tc>
          <w:tcPr>
            <w:tcW w:w="2406" w:type="dxa"/>
          </w:tcPr>
          <w:p w14:paraId="601076BF" w14:textId="54289D3E"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800</w:t>
            </w:r>
          </w:p>
        </w:tc>
        <w:tc>
          <w:tcPr>
            <w:tcW w:w="2407" w:type="dxa"/>
            <w:tcBorders>
              <w:right w:val="double" w:sz="4" w:space="0" w:color="auto"/>
            </w:tcBorders>
          </w:tcPr>
          <w:p w14:paraId="72A8616A" w14:textId="048A7846"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w:t>
            </w:r>
          </w:p>
        </w:tc>
        <w:tc>
          <w:tcPr>
            <w:tcW w:w="2407" w:type="dxa"/>
            <w:tcBorders>
              <w:left w:val="double" w:sz="4" w:space="0" w:color="auto"/>
            </w:tcBorders>
          </w:tcPr>
          <w:p w14:paraId="40AE0C27" w14:textId="39395B79"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1000</w:t>
            </w:r>
          </w:p>
        </w:tc>
        <w:tc>
          <w:tcPr>
            <w:tcW w:w="2407" w:type="dxa"/>
          </w:tcPr>
          <w:p w14:paraId="70151CB1" w14:textId="4F34B5CC"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w:t>
            </w:r>
          </w:p>
        </w:tc>
      </w:tr>
      <w:tr w:rsidR="00C200CE" w:rsidRPr="00C200CE" w14:paraId="604AE726" w14:textId="77777777" w:rsidTr="00794D59">
        <w:tc>
          <w:tcPr>
            <w:tcW w:w="2406" w:type="dxa"/>
          </w:tcPr>
          <w:p w14:paraId="2135CE12" w14:textId="6F66ADA7"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801</w:t>
            </w:r>
          </w:p>
        </w:tc>
        <w:tc>
          <w:tcPr>
            <w:tcW w:w="2407" w:type="dxa"/>
            <w:tcBorders>
              <w:right w:val="double" w:sz="4" w:space="0" w:color="auto"/>
            </w:tcBorders>
          </w:tcPr>
          <w:p w14:paraId="282F3C78" w14:textId="342F3EEF"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1,017</w:t>
            </w:r>
          </w:p>
        </w:tc>
        <w:tc>
          <w:tcPr>
            <w:tcW w:w="2407" w:type="dxa"/>
            <w:tcBorders>
              <w:left w:val="double" w:sz="4" w:space="0" w:color="auto"/>
            </w:tcBorders>
          </w:tcPr>
          <w:p w14:paraId="372F81DA" w14:textId="62937F74"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1001</w:t>
            </w:r>
          </w:p>
        </w:tc>
        <w:tc>
          <w:tcPr>
            <w:tcW w:w="2407" w:type="dxa"/>
          </w:tcPr>
          <w:p w14:paraId="34955782" w14:textId="138E18EA"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1,012</w:t>
            </w:r>
          </w:p>
        </w:tc>
      </w:tr>
      <w:tr w:rsidR="00C200CE" w:rsidRPr="00C200CE" w14:paraId="0131037F" w14:textId="77777777" w:rsidTr="00794D59">
        <w:tc>
          <w:tcPr>
            <w:tcW w:w="2406" w:type="dxa"/>
          </w:tcPr>
          <w:p w14:paraId="2EF76D94" w14:textId="7181CA7D"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802</w:t>
            </w:r>
          </w:p>
        </w:tc>
        <w:tc>
          <w:tcPr>
            <w:tcW w:w="2407" w:type="dxa"/>
            <w:tcBorders>
              <w:right w:val="double" w:sz="4" w:space="0" w:color="auto"/>
            </w:tcBorders>
          </w:tcPr>
          <w:p w14:paraId="653381E2" w14:textId="4D5E846D"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1,034</w:t>
            </w:r>
          </w:p>
        </w:tc>
        <w:tc>
          <w:tcPr>
            <w:tcW w:w="2407" w:type="dxa"/>
            <w:tcBorders>
              <w:left w:val="double" w:sz="4" w:space="0" w:color="auto"/>
            </w:tcBorders>
          </w:tcPr>
          <w:p w14:paraId="040AA102" w14:textId="0269BC58"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1002</w:t>
            </w:r>
          </w:p>
        </w:tc>
        <w:tc>
          <w:tcPr>
            <w:tcW w:w="2407" w:type="dxa"/>
          </w:tcPr>
          <w:p w14:paraId="26CF7E67" w14:textId="3E0B2503"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1,025</w:t>
            </w:r>
          </w:p>
        </w:tc>
      </w:tr>
      <w:tr w:rsidR="00C200CE" w:rsidRPr="00C200CE" w14:paraId="34DE2E9E" w14:textId="77777777" w:rsidTr="00794D59">
        <w:tc>
          <w:tcPr>
            <w:tcW w:w="2406" w:type="dxa"/>
          </w:tcPr>
          <w:p w14:paraId="0354A9FE" w14:textId="4FD91FFD"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803</w:t>
            </w:r>
          </w:p>
        </w:tc>
        <w:tc>
          <w:tcPr>
            <w:tcW w:w="2407" w:type="dxa"/>
            <w:tcBorders>
              <w:right w:val="double" w:sz="4" w:space="0" w:color="auto"/>
            </w:tcBorders>
          </w:tcPr>
          <w:p w14:paraId="620A2274" w14:textId="4C97AEA5"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1,052</w:t>
            </w:r>
          </w:p>
        </w:tc>
        <w:tc>
          <w:tcPr>
            <w:tcW w:w="2407" w:type="dxa"/>
            <w:tcBorders>
              <w:left w:val="double" w:sz="4" w:space="0" w:color="auto"/>
            </w:tcBorders>
          </w:tcPr>
          <w:p w14:paraId="39D8AA4A" w14:textId="044A171E"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1003</w:t>
            </w:r>
          </w:p>
        </w:tc>
        <w:tc>
          <w:tcPr>
            <w:tcW w:w="2407" w:type="dxa"/>
          </w:tcPr>
          <w:p w14:paraId="4809A3D0" w14:textId="7213BF83"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1,036</w:t>
            </w:r>
          </w:p>
        </w:tc>
      </w:tr>
      <w:tr w:rsidR="00C200CE" w:rsidRPr="00C200CE" w14:paraId="01F77156" w14:textId="77777777" w:rsidTr="00794D59">
        <w:tc>
          <w:tcPr>
            <w:tcW w:w="2406" w:type="dxa"/>
          </w:tcPr>
          <w:p w14:paraId="06409545" w14:textId="26194C35"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804</w:t>
            </w:r>
          </w:p>
        </w:tc>
        <w:tc>
          <w:tcPr>
            <w:tcW w:w="2407" w:type="dxa"/>
            <w:tcBorders>
              <w:right w:val="double" w:sz="4" w:space="0" w:color="auto"/>
            </w:tcBorders>
          </w:tcPr>
          <w:p w14:paraId="76AB2133" w14:textId="7AA7010B"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1,070</w:t>
            </w:r>
          </w:p>
        </w:tc>
        <w:tc>
          <w:tcPr>
            <w:tcW w:w="2407" w:type="dxa"/>
            <w:tcBorders>
              <w:left w:val="double" w:sz="4" w:space="0" w:color="auto"/>
            </w:tcBorders>
          </w:tcPr>
          <w:p w14:paraId="1E259704" w14:textId="3899E5CA"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1004</w:t>
            </w:r>
          </w:p>
        </w:tc>
        <w:tc>
          <w:tcPr>
            <w:tcW w:w="2407" w:type="dxa"/>
          </w:tcPr>
          <w:p w14:paraId="231F471A" w14:textId="73DFF7F5"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1,049</w:t>
            </w:r>
          </w:p>
        </w:tc>
      </w:tr>
      <w:tr w:rsidR="00C200CE" w:rsidRPr="00C200CE" w14:paraId="4DAF95C2" w14:textId="77777777" w:rsidTr="00794D59">
        <w:tc>
          <w:tcPr>
            <w:tcW w:w="2406" w:type="dxa"/>
          </w:tcPr>
          <w:p w14:paraId="7B646542" w14:textId="4D3574E4"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805</w:t>
            </w:r>
          </w:p>
        </w:tc>
        <w:tc>
          <w:tcPr>
            <w:tcW w:w="2407" w:type="dxa"/>
            <w:tcBorders>
              <w:right w:val="double" w:sz="4" w:space="0" w:color="auto"/>
            </w:tcBorders>
          </w:tcPr>
          <w:p w14:paraId="558D7C3A" w14:textId="723860AC"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1,088</w:t>
            </w:r>
          </w:p>
        </w:tc>
        <w:tc>
          <w:tcPr>
            <w:tcW w:w="2407" w:type="dxa"/>
            <w:tcBorders>
              <w:left w:val="double" w:sz="4" w:space="0" w:color="auto"/>
            </w:tcBorders>
          </w:tcPr>
          <w:p w14:paraId="2FE3A299" w14:textId="479ECAA4"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1005</w:t>
            </w:r>
          </w:p>
        </w:tc>
        <w:tc>
          <w:tcPr>
            <w:tcW w:w="2407" w:type="dxa"/>
          </w:tcPr>
          <w:p w14:paraId="4AE1A624" w14:textId="77E18B43"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1,062</w:t>
            </w:r>
          </w:p>
        </w:tc>
      </w:tr>
      <w:tr w:rsidR="00C200CE" w:rsidRPr="00C200CE" w14:paraId="449DF955" w14:textId="77777777" w:rsidTr="00794D59">
        <w:tc>
          <w:tcPr>
            <w:tcW w:w="2406" w:type="dxa"/>
          </w:tcPr>
          <w:p w14:paraId="250E6D88" w14:textId="15E52B83"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806</w:t>
            </w:r>
          </w:p>
        </w:tc>
        <w:tc>
          <w:tcPr>
            <w:tcW w:w="2407" w:type="dxa"/>
            <w:tcBorders>
              <w:right w:val="double" w:sz="4" w:space="0" w:color="auto"/>
            </w:tcBorders>
          </w:tcPr>
          <w:p w14:paraId="358CC2A3" w14:textId="22A86F05"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1,106</w:t>
            </w:r>
          </w:p>
        </w:tc>
        <w:tc>
          <w:tcPr>
            <w:tcW w:w="2407" w:type="dxa"/>
            <w:tcBorders>
              <w:left w:val="double" w:sz="4" w:space="0" w:color="auto"/>
            </w:tcBorders>
          </w:tcPr>
          <w:p w14:paraId="7413C4F3" w14:textId="336A1C45"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1006</w:t>
            </w:r>
          </w:p>
        </w:tc>
        <w:tc>
          <w:tcPr>
            <w:tcW w:w="2407" w:type="dxa"/>
          </w:tcPr>
          <w:p w14:paraId="35778109" w14:textId="32B7D906"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1,074</w:t>
            </w:r>
          </w:p>
        </w:tc>
      </w:tr>
      <w:tr w:rsidR="00C200CE" w:rsidRPr="00C200CE" w14:paraId="29E831B0" w14:textId="77777777" w:rsidTr="00794D59">
        <w:tc>
          <w:tcPr>
            <w:tcW w:w="2406" w:type="dxa"/>
          </w:tcPr>
          <w:p w14:paraId="7ADF8E6F" w14:textId="3D27B329"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807</w:t>
            </w:r>
          </w:p>
        </w:tc>
        <w:tc>
          <w:tcPr>
            <w:tcW w:w="2407" w:type="dxa"/>
            <w:tcBorders>
              <w:right w:val="double" w:sz="4" w:space="0" w:color="auto"/>
            </w:tcBorders>
          </w:tcPr>
          <w:p w14:paraId="6D683873" w14:textId="520D9C96"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1,126</w:t>
            </w:r>
          </w:p>
        </w:tc>
        <w:tc>
          <w:tcPr>
            <w:tcW w:w="2407" w:type="dxa"/>
            <w:tcBorders>
              <w:left w:val="double" w:sz="4" w:space="0" w:color="auto"/>
            </w:tcBorders>
          </w:tcPr>
          <w:p w14:paraId="524A84FE" w14:textId="7C02EA19"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1007</w:t>
            </w:r>
          </w:p>
        </w:tc>
        <w:tc>
          <w:tcPr>
            <w:tcW w:w="2407" w:type="dxa"/>
          </w:tcPr>
          <w:p w14:paraId="0FDCEFCC" w14:textId="6F3D056C"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1,087</w:t>
            </w:r>
          </w:p>
        </w:tc>
      </w:tr>
      <w:tr w:rsidR="00C200CE" w:rsidRPr="00C200CE" w14:paraId="694D7AA0" w14:textId="77777777" w:rsidTr="00794D59">
        <w:tc>
          <w:tcPr>
            <w:tcW w:w="2406" w:type="dxa"/>
          </w:tcPr>
          <w:p w14:paraId="1489144E" w14:textId="24496122"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808</w:t>
            </w:r>
          </w:p>
        </w:tc>
        <w:tc>
          <w:tcPr>
            <w:tcW w:w="2407" w:type="dxa"/>
            <w:tcBorders>
              <w:right w:val="double" w:sz="4" w:space="0" w:color="auto"/>
            </w:tcBorders>
          </w:tcPr>
          <w:p w14:paraId="69DCBC7D" w14:textId="130605C2"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1,144</w:t>
            </w:r>
          </w:p>
        </w:tc>
        <w:tc>
          <w:tcPr>
            <w:tcW w:w="2407" w:type="dxa"/>
            <w:tcBorders>
              <w:left w:val="double" w:sz="4" w:space="0" w:color="auto"/>
            </w:tcBorders>
          </w:tcPr>
          <w:p w14:paraId="5438048A" w14:textId="062B8F83"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1008</w:t>
            </w:r>
          </w:p>
        </w:tc>
        <w:tc>
          <w:tcPr>
            <w:tcW w:w="2407" w:type="dxa"/>
          </w:tcPr>
          <w:p w14:paraId="04130903" w14:textId="6917B153"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1,110</w:t>
            </w:r>
          </w:p>
        </w:tc>
      </w:tr>
      <w:tr w:rsidR="00C200CE" w:rsidRPr="00C200CE" w14:paraId="7EA9455D" w14:textId="77777777" w:rsidTr="00794D59">
        <w:tc>
          <w:tcPr>
            <w:tcW w:w="2406" w:type="dxa"/>
          </w:tcPr>
          <w:p w14:paraId="2E64B7B2" w14:textId="20D6BDF8"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809</w:t>
            </w:r>
          </w:p>
        </w:tc>
        <w:tc>
          <w:tcPr>
            <w:tcW w:w="2407" w:type="dxa"/>
            <w:tcBorders>
              <w:right w:val="double" w:sz="4" w:space="0" w:color="auto"/>
            </w:tcBorders>
          </w:tcPr>
          <w:p w14:paraId="68E7E7BA" w14:textId="4CFAB2CA"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1,152</w:t>
            </w:r>
          </w:p>
        </w:tc>
        <w:tc>
          <w:tcPr>
            <w:tcW w:w="2407" w:type="dxa"/>
            <w:tcBorders>
              <w:left w:val="double" w:sz="4" w:space="0" w:color="auto"/>
            </w:tcBorders>
          </w:tcPr>
          <w:p w14:paraId="23B1B006" w14:textId="72EDB475"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1009</w:t>
            </w:r>
          </w:p>
        </w:tc>
        <w:tc>
          <w:tcPr>
            <w:tcW w:w="2407" w:type="dxa"/>
          </w:tcPr>
          <w:p w14:paraId="72BAADC5" w14:textId="48A9CFF7"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1,115</w:t>
            </w:r>
          </w:p>
        </w:tc>
      </w:tr>
      <w:tr w:rsidR="00C200CE" w:rsidRPr="00C200CE" w14:paraId="554CAEF4" w14:textId="77777777" w:rsidTr="00794D59">
        <w:tc>
          <w:tcPr>
            <w:tcW w:w="2406" w:type="dxa"/>
          </w:tcPr>
          <w:p w14:paraId="58A07A9F" w14:textId="7EBAA061"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810</w:t>
            </w:r>
          </w:p>
        </w:tc>
        <w:tc>
          <w:tcPr>
            <w:tcW w:w="2407" w:type="dxa"/>
            <w:tcBorders>
              <w:right w:val="double" w:sz="4" w:space="0" w:color="auto"/>
            </w:tcBorders>
          </w:tcPr>
          <w:p w14:paraId="1F8D018D" w14:textId="359C15BE" w:rsidR="00C200CE" w:rsidRPr="00C200CE" w:rsidRDefault="00C200CE" w:rsidP="00C200CE">
            <w:pPr>
              <w:pStyle w:val="headertext"/>
              <w:spacing w:before="0" w:beforeAutospacing="0" w:after="0" w:afterAutospacing="0"/>
              <w:jc w:val="center"/>
              <w:rPr>
                <w:rFonts w:ascii="Arial" w:hAnsi="Arial" w:cs="Arial"/>
                <w:sz w:val="22"/>
                <w:szCs w:val="22"/>
              </w:rPr>
            </w:pPr>
            <w:r w:rsidRPr="007250BF">
              <w:rPr>
                <w:rFonts w:ascii="Arial" w:hAnsi="Arial" w:cs="Arial"/>
                <w:sz w:val="22"/>
                <w:szCs w:val="22"/>
              </w:rPr>
              <w:t>1,183</w:t>
            </w:r>
          </w:p>
        </w:tc>
        <w:tc>
          <w:tcPr>
            <w:tcW w:w="2407" w:type="dxa"/>
            <w:tcBorders>
              <w:left w:val="double" w:sz="4" w:space="0" w:color="auto"/>
            </w:tcBorders>
          </w:tcPr>
          <w:p w14:paraId="7F814540" w14:textId="04B08506"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1010</w:t>
            </w:r>
          </w:p>
        </w:tc>
        <w:tc>
          <w:tcPr>
            <w:tcW w:w="2407" w:type="dxa"/>
          </w:tcPr>
          <w:p w14:paraId="1D4AAFF3" w14:textId="3FFAD9CA" w:rsidR="00C200CE" w:rsidRPr="00C200CE" w:rsidRDefault="00C200CE" w:rsidP="00C200CE">
            <w:pPr>
              <w:pStyle w:val="headertext"/>
              <w:spacing w:before="0" w:beforeAutospacing="0" w:after="0" w:afterAutospacing="0"/>
              <w:jc w:val="center"/>
              <w:rPr>
                <w:rFonts w:ascii="Arial" w:hAnsi="Arial" w:cs="Arial"/>
                <w:bCs/>
                <w:sz w:val="22"/>
                <w:szCs w:val="22"/>
              </w:rPr>
            </w:pPr>
            <w:r w:rsidRPr="007250BF">
              <w:rPr>
                <w:rFonts w:ascii="Arial" w:hAnsi="Arial" w:cs="Arial"/>
                <w:sz w:val="22"/>
                <w:szCs w:val="22"/>
              </w:rPr>
              <w:t>1,124</w:t>
            </w:r>
          </w:p>
        </w:tc>
      </w:tr>
    </w:tbl>
    <w:p w14:paraId="1D007C55" w14:textId="36AE82CD" w:rsidR="00C200CE" w:rsidRDefault="00C200CE" w:rsidP="00C60819">
      <w:pPr>
        <w:pStyle w:val="headertext"/>
        <w:spacing w:before="0" w:beforeAutospacing="0" w:after="0" w:afterAutospacing="0" w:line="360" w:lineRule="auto"/>
        <w:ind w:firstLine="510"/>
        <w:rPr>
          <w:rFonts w:ascii="Arial" w:hAnsi="Arial" w:cs="Arial"/>
          <w:bCs/>
          <w:sz w:val="22"/>
          <w:szCs w:val="22"/>
        </w:rPr>
      </w:pPr>
    </w:p>
    <w:p w14:paraId="5FDCB59B" w14:textId="77777777" w:rsidR="00C200CE" w:rsidRDefault="00C200CE" w:rsidP="00C60819">
      <w:pPr>
        <w:pStyle w:val="headertext"/>
        <w:spacing w:before="0" w:beforeAutospacing="0" w:after="0" w:afterAutospacing="0" w:line="360" w:lineRule="auto"/>
        <w:ind w:firstLine="510"/>
        <w:rPr>
          <w:rFonts w:ascii="Arial" w:hAnsi="Arial" w:cs="Arial"/>
          <w:bCs/>
          <w:sz w:val="22"/>
          <w:szCs w:val="22"/>
        </w:rPr>
      </w:pPr>
    </w:p>
    <w:p w14:paraId="04BC9FB4" w14:textId="508A1794" w:rsidR="00C60819" w:rsidRDefault="00C60819" w:rsidP="00C60819">
      <w:pPr>
        <w:pStyle w:val="headertext"/>
        <w:spacing w:before="0" w:beforeAutospacing="0" w:after="0" w:afterAutospacing="0" w:line="360" w:lineRule="auto"/>
        <w:ind w:firstLine="510"/>
        <w:rPr>
          <w:rFonts w:ascii="Arial" w:hAnsi="Arial" w:cs="Arial"/>
          <w:bCs/>
          <w:sz w:val="22"/>
          <w:szCs w:val="22"/>
        </w:rPr>
      </w:pPr>
    </w:p>
    <w:p w14:paraId="5CB76CDE" w14:textId="77777777" w:rsidR="007250BF" w:rsidRPr="00C60819" w:rsidRDefault="007250BF" w:rsidP="00C60819">
      <w:pPr>
        <w:pStyle w:val="headertext"/>
        <w:spacing w:before="0" w:beforeAutospacing="0" w:after="0" w:afterAutospacing="0" w:line="360" w:lineRule="auto"/>
        <w:ind w:firstLine="510"/>
        <w:rPr>
          <w:rFonts w:ascii="Arial" w:hAnsi="Arial" w:cs="Arial"/>
          <w:bCs/>
          <w:sz w:val="22"/>
          <w:szCs w:val="22"/>
        </w:rPr>
      </w:pPr>
    </w:p>
    <w:p w14:paraId="5546A9E4" w14:textId="77777777" w:rsidR="007250BF" w:rsidRPr="007250BF" w:rsidRDefault="007250BF" w:rsidP="007250BF">
      <w:pPr>
        <w:spacing w:before="100" w:beforeAutospacing="1" w:after="100" w:afterAutospacing="1"/>
      </w:pPr>
    </w:p>
    <w:p w14:paraId="421B364E" w14:textId="77777777" w:rsidR="00296B3C" w:rsidRDefault="00296B3C" w:rsidP="006056A5">
      <w:pPr>
        <w:pStyle w:val="formattext"/>
        <w:spacing w:before="0" w:beforeAutospacing="0" w:after="0" w:afterAutospacing="0" w:line="360" w:lineRule="auto"/>
        <w:ind w:firstLine="510"/>
        <w:rPr>
          <w:rFonts w:ascii="Arial" w:hAnsi="Arial" w:cs="Arial"/>
        </w:rPr>
      </w:pPr>
    </w:p>
    <w:p w14:paraId="48F03F00" w14:textId="43ADB772" w:rsidR="002E668A" w:rsidRDefault="002E668A" w:rsidP="006056A5">
      <w:pPr>
        <w:pStyle w:val="formattext"/>
        <w:spacing w:before="0" w:beforeAutospacing="0" w:after="0" w:afterAutospacing="0" w:line="360" w:lineRule="auto"/>
        <w:ind w:firstLine="510"/>
        <w:rPr>
          <w:rFonts w:ascii="Arial" w:hAnsi="Arial" w:cs="Arial"/>
        </w:rPr>
      </w:pPr>
    </w:p>
    <w:p w14:paraId="7A637617" w14:textId="54B63CDA" w:rsidR="002E668A" w:rsidRDefault="002E668A" w:rsidP="006056A5">
      <w:pPr>
        <w:pStyle w:val="formattext"/>
        <w:spacing w:before="0" w:beforeAutospacing="0" w:after="0" w:afterAutospacing="0" w:line="360" w:lineRule="auto"/>
        <w:ind w:firstLine="510"/>
        <w:rPr>
          <w:rFonts w:ascii="Arial" w:hAnsi="Arial" w:cs="Arial"/>
        </w:rPr>
      </w:pPr>
    </w:p>
    <w:p w14:paraId="6E4951A2" w14:textId="0DCD96E9" w:rsidR="002E668A" w:rsidRDefault="002E668A" w:rsidP="006056A5">
      <w:pPr>
        <w:pStyle w:val="formattext"/>
        <w:spacing w:before="0" w:beforeAutospacing="0" w:after="0" w:afterAutospacing="0" w:line="360" w:lineRule="auto"/>
        <w:ind w:firstLine="510"/>
        <w:rPr>
          <w:rFonts w:ascii="Arial" w:hAnsi="Arial" w:cs="Arial"/>
        </w:rPr>
      </w:pPr>
    </w:p>
    <w:p w14:paraId="23232138" w14:textId="15BE1A24" w:rsidR="002E668A" w:rsidRDefault="002E668A" w:rsidP="006056A5">
      <w:pPr>
        <w:pStyle w:val="formattext"/>
        <w:spacing w:before="0" w:beforeAutospacing="0" w:after="0" w:afterAutospacing="0" w:line="360" w:lineRule="auto"/>
        <w:ind w:firstLine="510"/>
        <w:rPr>
          <w:rFonts w:ascii="Arial" w:hAnsi="Arial" w:cs="Arial"/>
        </w:rPr>
      </w:pPr>
    </w:p>
    <w:p w14:paraId="38FDA4C8" w14:textId="77777777" w:rsidR="002E668A" w:rsidRPr="006056A5" w:rsidRDefault="002E668A" w:rsidP="006056A5">
      <w:pPr>
        <w:pStyle w:val="formattext"/>
        <w:spacing w:before="0" w:beforeAutospacing="0" w:after="0" w:afterAutospacing="0" w:line="360" w:lineRule="auto"/>
        <w:ind w:firstLine="510"/>
        <w:rPr>
          <w:rFonts w:ascii="Arial" w:hAnsi="Arial" w:cs="Arial"/>
        </w:rPr>
      </w:pPr>
    </w:p>
    <w:p w14:paraId="18332C82" w14:textId="77777777" w:rsidR="00177739" w:rsidRDefault="00B3068D" w:rsidP="007E5A64">
      <w:pPr>
        <w:pBdr>
          <w:bottom w:val="single" w:sz="4" w:space="1" w:color="auto"/>
        </w:pBdr>
        <w:jc w:val="both"/>
      </w:pPr>
      <w:r>
        <w:br w:type="page"/>
      </w:r>
    </w:p>
    <w:p w14:paraId="7E3F2A53" w14:textId="77777777" w:rsidR="00895E8D" w:rsidRDefault="00895E8D" w:rsidP="007E5A64">
      <w:pPr>
        <w:pBdr>
          <w:bottom w:val="single" w:sz="4" w:space="1" w:color="auto"/>
        </w:pBdr>
        <w:jc w:val="both"/>
      </w:pPr>
    </w:p>
    <w:p w14:paraId="5847ADB5" w14:textId="77777777" w:rsidR="00177739" w:rsidRDefault="00177739" w:rsidP="007E5A64">
      <w:pPr>
        <w:pBdr>
          <w:bottom w:val="single" w:sz="4" w:space="1" w:color="auto"/>
        </w:pBdr>
        <w:jc w:val="both"/>
      </w:pPr>
    </w:p>
    <w:p w14:paraId="50DFE6D3" w14:textId="77777777" w:rsidR="007E5A64" w:rsidRDefault="007E5A64" w:rsidP="007E5A64">
      <w:pPr>
        <w:jc w:val="both"/>
        <w:rPr>
          <w:rFonts w:ascii="Arial" w:hAnsi="Arial" w:cs="Arial"/>
        </w:rPr>
      </w:pPr>
    </w:p>
    <w:p w14:paraId="38A6FFF9" w14:textId="10BB6E98" w:rsidR="007E5A64" w:rsidRPr="00177739" w:rsidRDefault="007E5A64" w:rsidP="00F2287C">
      <w:pPr>
        <w:tabs>
          <w:tab w:val="left" w:pos="8595"/>
        </w:tabs>
        <w:jc w:val="both"/>
        <w:rPr>
          <w:rFonts w:ascii="Arial" w:hAnsi="Arial" w:cs="Arial"/>
        </w:rPr>
      </w:pPr>
      <w:r w:rsidRPr="00177739">
        <w:rPr>
          <w:rFonts w:ascii="Arial" w:hAnsi="Arial" w:cs="Arial"/>
        </w:rPr>
        <w:t xml:space="preserve">УДК </w:t>
      </w:r>
      <w:r w:rsidR="005650D0">
        <w:rPr>
          <w:rFonts w:ascii="Arial" w:hAnsi="Arial" w:cs="Arial"/>
        </w:rPr>
        <w:t xml:space="preserve"> 006.354</w:t>
      </w:r>
      <w:r w:rsidRPr="00177739">
        <w:rPr>
          <w:rFonts w:ascii="Arial" w:hAnsi="Arial" w:cs="Arial"/>
        </w:rPr>
        <w:t xml:space="preserve">  </w:t>
      </w:r>
      <w:r w:rsidR="00F2287C">
        <w:rPr>
          <w:rFonts w:ascii="Arial" w:hAnsi="Arial" w:cs="Arial"/>
        </w:rPr>
        <w:t xml:space="preserve">                                         </w:t>
      </w:r>
      <w:r w:rsidRPr="00177739">
        <w:rPr>
          <w:rFonts w:ascii="Arial" w:hAnsi="Arial" w:cs="Arial"/>
        </w:rPr>
        <w:t xml:space="preserve">    </w:t>
      </w:r>
      <w:r w:rsidR="00305111">
        <w:rPr>
          <w:rFonts w:ascii="Arial" w:hAnsi="Arial" w:cs="Arial"/>
        </w:rPr>
        <w:t xml:space="preserve">                              </w:t>
      </w:r>
      <w:r w:rsidRPr="00177739">
        <w:rPr>
          <w:rFonts w:ascii="Arial" w:hAnsi="Arial" w:cs="Arial"/>
        </w:rPr>
        <w:t xml:space="preserve">    </w:t>
      </w:r>
      <w:r w:rsidR="007F5C84">
        <w:rPr>
          <w:rFonts w:ascii="Arial" w:hAnsi="Arial" w:cs="Arial"/>
        </w:rPr>
        <w:t>М</w:t>
      </w:r>
      <w:r w:rsidRPr="00177739">
        <w:rPr>
          <w:rFonts w:ascii="Arial" w:hAnsi="Arial" w:cs="Arial"/>
        </w:rPr>
        <w:t xml:space="preserve">КС 81.080 </w:t>
      </w:r>
      <w:r w:rsidR="00F2287C">
        <w:rPr>
          <w:rFonts w:ascii="Arial" w:hAnsi="Arial" w:cs="Arial"/>
        </w:rPr>
        <w:tab/>
      </w:r>
    </w:p>
    <w:p w14:paraId="79B6CCB2" w14:textId="77777777" w:rsidR="007E5A64" w:rsidRDefault="007E5A64" w:rsidP="00177739">
      <w:pPr>
        <w:jc w:val="both"/>
        <w:rPr>
          <w:rFonts w:ascii="Arial" w:hAnsi="Arial" w:cs="Arial"/>
        </w:rPr>
      </w:pPr>
    </w:p>
    <w:p w14:paraId="74D7AF50" w14:textId="7044AD5A" w:rsidR="00177739" w:rsidRPr="00F42E8E" w:rsidRDefault="00177739" w:rsidP="00177739">
      <w:pPr>
        <w:jc w:val="both"/>
        <w:rPr>
          <w:rFonts w:ascii="Arial" w:hAnsi="Arial" w:cs="Arial"/>
        </w:rPr>
      </w:pPr>
      <w:r>
        <w:rPr>
          <w:rFonts w:ascii="Arial" w:hAnsi="Arial" w:cs="Arial"/>
        </w:rPr>
        <w:t xml:space="preserve">Ключевые слова: </w:t>
      </w:r>
      <w:proofErr w:type="spellStart"/>
      <w:r w:rsidR="005650D0">
        <w:rPr>
          <w:rFonts w:ascii="Arial" w:hAnsi="Arial" w:cs="Arial"/>
        </w:rPr>
        <w:t>периклаз</w:t>
      </w:r>
      <w:proofErr w:type="spellEnd"/>
      <w:r w:rsidR="005650D0">
        <w:rPr>
          <w:rFonts w:ascii="Arial" w:hAnsi="Arial" w:cs="Arial"/>
        </w:rPr>
        <w:t xml:space="preserve"> электротехнический</w:t>
      </w:r>
      <w:r>
        <w:rPr>
          <w:rFonts w:ascii="Arial" w:hAnsi="Arial" w:cs="Arial"/>
        </w:rPr>
        <w:t xml:space="preserve">, </w:t>
      </w:r>
      <w:r w:rsidR="00305111">
        <w:rPr>
          <w:rFonts w:ascii="Arial" w:hAnsi="Arial" w:cs="Arial"/>
        </w:rPr>
        <w:t>порошок, технические требования, методы испытаний</w:t>
      </w:r>
    </w:p>
    <w:p w14:paraId="116D8A93" w14:textId="77777777" w:rsidR="007E5A64" w:rsidRDefault="003E431A" w:rsidP="007E5A64">
      <w:pPr>
        <w:jc w:val="both"/>
      </w:pPr>
      <w:r>
        <w:t>____________________________________________________________________________</w:t>
      </w:r>
    </w:p>
    <w:p w14:paraId="3269DC48" w14:textId="77777777" w:rsidR="00177739" w:rsidRDefault="00177739" w:rsidP="007E5A64">
      <w:pPr>
        <w:jc w:val="both"/>
      </w:pPr>
    </w:p>
    <w:p w14:paraId="22347672" w14:textId="77777777" w:rsidR="00D517FF" w:rsidRDefault="00D517FF" w:rsidP="007E5A64">
      <w:pPr>
        <w:jc w:val="both"/>
      </w:pPr>
    </w:p>
    <w:p w14:paraId="51B0C768" w14:textId="77777777" w:rsidR="00D517FF" w:rsidRDefault="00D517FF" w:rsidP="007E5A64">
      <w:pPr>
        <w:jc w:val="both"/>
      </w:pPr>
    </w:p>
    <w:p w14:paraId="05DED260" w14:textId="77777777" w:rsidR="00D517FF" w:rsidRDefault="00D517FF" w:rsidP="007E5A64">
      <w:pPr>
        <w:jc w:val="both"/>
      </w:pPr>
    </w:p>
    <w:tbl>
      <w:tblPr>
        <w:tblW w:w="10031" w:type="dxa"/>
        <w:tblLook w:val="04A0" w:firstRow="1" w:lastRow="0" w:firstColumn="1" w:lastColumn="0" w:noHBand="0" w:noVBand="1"/>
      </w:tblPr>
      <w:tblGrid>
        <w:gridCol w:w="6345"/>
        <w:gridCol w:w="1276"/>
        <w:gridCol w:w="2410"/>
      </w:tblGrid>
      <w:tr w:rsidR="00D517FF" w14:paraId="59E3D855" w14:textId="77777777" w:rsidTr="00963F6B">
        <w:tc>
          <w:tcPr>
            <w:tcW w:w="6345" w:type="dxa"/>
          </w:tcPr>
          <w:p w14:paraId="50396E70" w14:textId="77777777" w:rsidR="00D517FF" w:rsidRDefault="00D517FF" w:rsidP="0028574D">
            <w:pPr>
              <w:jc w:val="both"/>
            </w:pPr>
          </w:p>
          <w:p w14:paraId="464E960E" w14:textId="77777777" w:rsidR="00D517FF" w:rsidRDefault="00D517FF" w:rsidP="00963F6B">
            <w:r w:rsidRPr="0028574D">
              <w:rPr>
                <w:rFonts w:ascii="Arial" w:hAnsi="Arial" w:cs="Arial"/>
              </w:rPr>
              <w:t>Генеральный директор</w:t>
            </w:r>
            <w:r w:rsidR="00FB5926">
              <w:rPr>
                <w:rFonts w:ascii="Arial" w:hAnsi="Arial" w:cs="Arial"/>
              </w:rPr>
              <w:t xml:space="preserve"> </w:t>
            </w:r>
            <w:r w:rsidRPr="0028574D">
              <w:rPr>
                <w:rFonts w:ascii="Arial" w:hAnsi="Arial" w:cs="Arial"/>
              </w:rPr>
              <w:t>ООО "НТЦ" Огнеупоры"</w:t>
            </w:r>
            <w:r w:rsidR="00963F6B">
              <w:rPr>
                <w:rFonts w:ascii="Arial" w:hAnsi="Arial" w:cs="Arial"/>
              </w:rPr>
              <w:t xml:space="preserve">, </w:t>
            </w:r>
            <w:r w:rsidRPr="0028574D">
              <w:rPr>
                <w:rFonts w:ascii="Arial" w:hAnsi="Arial" w:cs="Arial"/>
              </w:rPr>
              <w:t>к.т.н.</w:t>
            </w:r>
          </w:p>
          <w:p w14:paraId="4FDF68FB" w14:textId="77777777" w:rsidR="00D517FF" w:rsidRDefault="00D517FF" w:rsidP="0028574D">
            <w:pPr>
              <w:jc w:val="both"/>
            </w:pPr>
          </w:p>
          <w:p w14:paraId="48CB537A" w14:textId="77777777" w:rsidR="00D517FF" w:rsidRDefault="00D517FF" w:rsidP="0028574D">
            <w:pPr>
              <w:jc w:val="both"/>
            </w:pPr>
          </w:p>
        </w:tc>
        <w:tc>
          <w:tcPr>
            <w:tcW w:w="1276" w:type="dxa"/>
            <w:vMerge w:val="restart"/>
          </w:tcPr>
          <w:p w14:paraId="3B4E578C" w14:textId="77777777" w:rsidR="00D517FF" w:rsidRDefault="00D517FF" w:rsidP="00C37690">
            <w:pPr>
              <w:jc w:val="center"/>
            </w:pPr>
          </w:p>
        </w:tc>
        <w:tc>
          <w:tcPr>
            <w:tcW w:w="2410" w:type="dxa"/>
          </w:tcPr>
          <w:p w14:paraId="478162BC" w14:textId="77777777" w:rsidR="00963F6B" w:rsidRDefault="00963F6B" w:rsidP="0028574D">
            <w:pPr>
              <w:jc w:val="both"/>
              <w:rPr>
                <w:rFonts w:ascii="Arial" w:hAnsi="Arial" w:cs="Arial"/>
              </w:rPr>
            </w:pPr>
          </w:p>
          <w:p w14:paraId="49B5AE13" w14:textId="77777777" w:rsidR="00D517FF" w:rsidRDefault="00D517FF" w:rsidP="0028574D">
            <w:pPr>
              <w:jc w:val="both"/>
            </w:pPr>
            <w:r w:rsidRPr="0028574D">
              <w:rPr>
                <w:rFonts w:ascii="Arial" w:hAnsi="Arial" w:cs="Arial"/>
              </w:rPr>
              <w:t>Б.П. Александров</w:t>
            </w:r>
          </w:p>
        </w:tc>
      </w:tr>
      <w:tr w:rsidR="00D517FF" w14:paraId="51318601" w14:textId="77777777" w:rsidTr="00963F6B">
        <w:tc>
          <w:tcPr>
            <w:tcW w:w="6345" w:type="dxa"/>
          </w:tcPr>
          <w:p w14:paraId="14EF0F05" w14:textId="77777777" w:rsidR="00D517FF" w:rsidRDefault="00D517FF" w:rsidP="0028574D">
            <w:pPr>
              <w:jc w:val="both"/>
            </w:pPr>
          </w:p>
        </w:tc>
        <w:tc>
          <w:tcPr>
            <w:tcW w:w="1276" w:type="dxa"/>
            <w:vMerge/>
          </w:tcPr>
          <w:p w14:paraId="321FFA00" w14:textId="77777777" w:rsidR="00D517FF" w:rsidRDefault="00D517FF" w:rsidP="0028574D">
            <w:pPr>
              <w:jc w:val="both"/>
            </w:pPr>
          </w:p>
        </w:tc>
        <w:tc>
          <w:tcPr>
            <w:tcW w:w="2410" w:type="dxa"/>
          </w:tcPr>
          <w:p w14:paraId="0FC69AE9" w14:textId="77777777" w:rsidR="00D517FF" w:rsidRDefault="00D517FF" w:rsidP="0028574D">
            <w:pPr>
              <w:jc w:val="both"/>
            </w:pPr>
          </w:p>
        </w:tc>
      </w:tr>
    </w:tbl>
    <w:p w14:paraId="73EEB864" w14:textId="77777777" w:rsidR="00614F8E" w:rsidRDefault="00614F8E"/>
    <w:sectPr w:rsidR="00614F8E" w:rsidSect="00633FAC">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A2C2" w14:textId="77777777" w:rsidR="001D2B0E" w:rsidRDefault="001D2B0E">
      <w:r>
        <w:separator/>
      </w:r>
    </w:p>
  </w:endnote>
  <w:endnote w:type="continuationSeparator" w:id="0">
    <w:p w14:paraId="0517A5D5" w14:textId="77777777" w:rsidR="001D2B0E" w:rsidRDefault="001D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F46E" w14:textId="77777777" w:rsidR="00FE003C" w:rsidRDefault="00FE003C">
    <w:pPr>
      <w:pStyle w:val="a9"/>
    </w:pPr>
    <w:r>
      <w:fldChar w:fldCharType="begin"/>
    </w:r>
    <w:r>
      <w:instrText>PAGE   \* MERGEFORMAT</w:instrText>
    </w:r>
    <w:r>
      <w:fldChar w:fldCharType="separate"/>
    </w:r>
    <w:r w:rsidR="00AD216A" w:rsidRPr="00AD216A">
      <w:rPr>
        <w:noProof/>
        <w:lang w:val="ru-RU"/>
      </w:rPr>
      <w:t>IV</w:t>
    </w:r>
    <w:r>
      <w:fldChar w:fldCharType="end"/>
    </w:r>
  </w:p>
  <w:p w14:paraId="325C04F7" w14:textId="77777777" w:rsidR="00FE003C" w:rsidRPr="00E45A77" w:rsidRDefault="00FE003C" w:rsidP="00E45A7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A98A" w14:textId="77777777" w:rsidR="00FE003C" w:rsidRPr="00E45A77" w:rsidRDefault="00FE003C" w:rsidP="00E45A77">
    <w:pPr>
      <w:pStyle w:val="a9"/>
      <w:jc w:val="right"/>
      <w:rPr>
        <w:lang w:val="en-US"/>
      </w:rPr>
    </w:pPr>
    <w:r>
      <w:rPr>
        <w:lang w:val="en-US"/>
      </w:rP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F8B6" w14:textId="77777777" w:rsidR="00FE003C" w:rsidRDefault="00FE003C">
    <w:pPr>
      <w:pStyle w:val="a9"/>
    </w:pPr>
    <w:r>
      <w:fldChar w:fldCharType="begin"/>
    </w:r>
    <w:r>
      <w:instrText>PAGE   \* MERGEFORMAT</w:instrText>
    </w:r>
    <w:r>
      <w:fldChar w:fldCharType="separate"/>
    </w:r>
    <w:r w:rsidR="00AD216A" w:rsidRPr="00AD216A">
      <w:rPr>
        <w:noProof/>
        <w:lang w:val="ru-RU"/>
      </w:rPr>
      <w:t>10</w:t>
    </w:r>
    <w:r>
      <w:fldChar w:fldCharType="end"/>
    </w:r>
  </w:p>
  <w:p w14:paraId="03203A49" w14:textId="77777777" w:rsidR="00FE003C" w:rsidRPr="00E45A77" w:rsidRDefault="00FE003C" w:rsidP="00E45A7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FC0F" w14:textId="77777777" w:rsidR="00FE003C" w:rsidRDefault="00FE003C">
    <w:pPr>
      <w:pStyle w:val="a9"/>
      <w:jc w:val="right"/>
    </w:pPr>
    <w:r>
      <w:fldChar w:fldCharType="begin"/>
    </w:r>
    <w:r>
      <w:instrText>PAGE   \* MERGEFORMAT</w:instrText>
    </w:r>
    <w:r>
      <w:fldChar w:fldCharType="separate"/>
    </w:r>
    <w:r w:rsidR="00AD216A" w:rsidRPr="00AD216A">
      <w:rPr>
        <w:noProof/>
        <w:lang w:val="ru-RU"/>
      </w:rPr>
      <w:t>11</w:t>
    </w:r>
    <w:r>
      <w:fldChar w:fldCharType="end"/>
    </w:r>
  </w:p>
  <w:p w14:paraId="7AC7D1EF" w14:textId="77777777" w:rsidR="00FE003C" w:rsidRPr="00E45A77" w:rsidRDefault="00FE003C" w:rsidP="00E45A77">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2533" w14:textId="77777777" w:rsidR="00FE003C" w:rsidRPr="00E45A77" w:rsidRDefault="00FE003C" w:rsidP="00E45A77">
    <w:pPr>
      <w:pBdr>
        <w:bottom w:val="single" w:sz="6" w:space="1" w:color="auto"/>
      </w:pBdr>
      <w:tabs>
        <w:tab w:val="center" w:pos="4677"/>
        <w:tab w:val="right" w:pos="9355"/>
      </w:tabs>
      <w:rPr>
        <w:rFonts w:ascii="Arial" w:hAnsi="Arial" w:cs="Arial"/>
        <w:sz w:val="22"/>
        <w:szCs w:val="22"/>
      </w:rPr>
    </w:pPr>
  </w:p>
  <w:p w14:paraId="47DDD1B2" w14:textId="77777777" w:rsidR="00FE003C" w:rsidRPr="00E45A77" w:rsidRDefault="00FE003C" w:rsidP="00E45A77">
    <w:pPr>
      <w:tabs>
        <w:tab w:val="center" w:pos="4677"/>
        <w:tab w:val="right" w:pos="9355"/>
      </w:tabs>
      <w:rPr>
        <w:rFonts w:ascii="Arial" w:hAnsi="Arial" w:cs="Arial"/>
        <w:sz w:val="22"/>
        <w:szCs w:val="22"/>
      </w:rPr>
    </w:pPr>
    <w:r w:rsidRPr="00E45A77">
      <w:rPr>
        <w:rFonts w:ascii="Arial" w:hAnsi="Arial" w:cs="Arial"/>
        <w:i/>
        <w:sz w:val="22"/>
        <w:szCs w:val="22"/>
      </w:rPr>
      <w:t xml:space="preserve">Проект, </w:t>
    </w:r>
    <w:r>
      <w:rPr>
        <w:rFonts w:ascii="Arial" w:hAnsi="Arial" w:cs="Arial"/>
        <w:i/>
        <w:sz w:val="22"/>
        <w:szCs w:val="22"/>
      </w:rPr>
      <w:t>первая</w:t>
    </w:r>
    <w:r w:rsidRPr="00E45A77">
      <w:rPr>
        <w:rFonts w:ascii="Arial" w:hAnsi="Arial" w:cs="Arial"/>
        <w:i/>
        <w:sz w:val="22"/>
        <w:szCs w:val="22"/>
      </w:rPr>
      <w:t xml:space="preserve"> редакция</w:t>
    </w:r>
    <w:r w:rsidRPr="00E45A77">
      <w:rPr>
        <w:rFonts w:ascii="Arial" w:hAnsi="Arial" w:cs="Arial"/>
        <w:sz w:val="22"/>
        <w:szCs w:val="22"/>
      </w:rPr>
      <w:t xml:space="preserve">                                                                                                               1</w:t>
    </w:r>
  </w:p>
  <w:p w14:paraId="23C26E09" w14:textId="77777777" w:rsidR="00FE003C" w:rsidRDefault="00FE00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8B96" w14:textId="77777777" w:rsidR="001D2B0E" w:rsidRDefault="001D2B0E">
      <w:r>
        <w:separator/>
      </w:r>
    </w:p>
  </w:footnote>
  <w:footnote w:type="continuationSeparator" w:id="0">
    <w:p w14:paraId="7BEAC4C1" w14:textId="77777777" w:rsidR="001D2B0E" w:rsidRDefault="001D2B0E">
      <w:r>
        <w:continuationSeparator/>
      </w:r>
    </w:p>
  </w:footnote>
  <w:footnote w:id="1">
    <w:p w14:paraId="41C66651" w14:textId="7EDDA903" w:rsidR="004C2CF0" w:rsidRPr="00F94F90" w:rsidRDefault="004C2CF0" w:rsidP="00F94F90">
      <w:pPr>
        <w:pStyle w:val="af2"/>
        <w:ind w:firstLine="510"/>
        <w:rPr>
          <w:rFonts w:ascii="Arial" w:hAnsi="Arial" w:cs="Arial"/>
          <w:sz w:val="22"/>
          <w:szCs w:val="22"/>
          <w:lang w:val="ru-RU"/>
        </w:rPr>
      </w:pPr>
      <w:r w:rsidRPr="00F94F90">
        <w:rPr>
          <w:rStyle w:val="af4"/>
          <w:rFonts w:ascii="Arial" w:hAnsi="Arial" w:cs="Arial"/>
          <w:sz w:val="22"/>
          <w:szCs w:val="22"/>
        </w:rPr>
        <w:footnoteRef/>
      </w:r>
      <w:r w:rsidRPr="00F94F90">
        <w:rPr>
          <w:rFonts w:ascii="Arial" w:hAnsi="Arial" w:cs="Arial"/>
          <w:sz w:val="22"/>
          <w:szCs w:val="22"/>
        </w:rPr>
        <w:t xml:space="preserve"> В Российской Федерации действует ГОСТ Р 58577</w:t>
      </w:r>
      <w:r w:rsidR="00F94F90">
        <w:rPr>
          <w:rFonts w:ascii="Arial" w:hAnsi="Arial" w:cs="Arial"/>
          <w:sz w:val="22"/>
          <w:szCs w:val="22"/>
        </w:rPr>
        <w:t>—</w:t>
      </w:r>
      <w:r w:rsidRPr="00F94F90">
        <w:rPr>
          <w:rFonts w:ascii="Arial" w:hAnsi="Arial" w:cs="Arial"/>
          <w:sz w:val="22"/>
          <w:szCs w:val="22"/>
        </w:rPr>
        <w:t>2019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w:t>
      </w:r>
    </w:p>
  </w:footnote>
  <w:footnote w:id="2">
    <w:p w14:paraId="46841775" w14:textId="60C831B3" w:rsidR="00F94F90" w:rsidRPr="00F94F90" w:rsidRDefault="00F94F90" w:rsidP="00F94F90">
      <w:pPr>
        <w:pStyle w:val="af2"/>
        <w:ind w:firstLine="510"/>
        <w:rPr>
          <w:rFonts w:ascii="Arial" w:hAnsi="Arial" w:cs="Arial"/>
          <w:sz w:val="22"/>
          <w:szCs w:val="22"/>
        </w:rPr>
      </w:pPr>
      <w:r w:rsidRPr="00F94F90">
        <w:rPr>
          <w:rStyle w:val="af4"/>
          <w:rFonts w:ascii="Arial" w:hAnsi="Arial" w:cs="Arial"/>
          <w:sz w:val="22"/>
          <w:szCs w:val="22"/>
        </w:rPr>
        <w:footnoteRef/>
      </w:r>
      <w:r w:rsidRPr="00F94F90">
        <w:rPr>
          <w:rFonts w:ascii="Arial" w:hAnsi="Arial" w:cs="Arial"/>
          <w:sz w:val="22"/>
          <w:szCs w:val="22"/>
        </w:rPr>
        <w:t xml:space="preserve"> На территории Российской Федерации действует ГОСТ Р 58144—2018 «Вода дистиллированная. Технические условия»</w:t>
      </w:r>
    </w:p>
  </w:footnote>
  <w:footnote w:id="3">
    <w:p w14:paraId="36899076" w14:textId="384C5F5A" w:rsidR="00296B3C" w:rsidRPr="00F94F90" w:rsidRDefault="00296B3C" w:rsidP="00F94F90">
      <w:pPr>
        <w:pStyle w:val="af2"/>
        <w:ind w:firstLine="510"/>
        <w:rPr>
          <w:rFonts w:ascii="Arial" w:hAnsi="Arial" w:cs="Arial"/>
          <w:sz w:val="22"/>
          <w:szCs w:val="22"/>
          <w:lang w:val="ru-RU"/>
        </w:rPr>
      </w:pPr>
      <w:r w:rsidRPr="00F94F90">
        <w:rPr>
          <w:rStyle w:val="af4"/>
          <w:rFonts w:ascii="Arial" w:hAnsi="Arial" w:cs="Arial"/>
          <w:sz w:val="22"/>
          <w:szCs w:val="22"/>
        </w:rPr>
        <w:footnoteRef/>
      </w:r>
      <w:r w:rsidRPr="00F94F90">
        <w:rPr>
          <w:rFonts w:ascii="Arial" w:hAnsi="Arial" w:cs="Arial"/>
          <w:sz w:val="22"/>
          <w:szCs w:val="22"/>
        </w:rPr>
        <w:t xml:space="preserve"> </w:t>
      </w:r>
      <w:r w:rsidRPr="00F94F90">
        <w:rPr>
          <w:rFonts w:ascii="Arial" w:hAnsi="Arial" w:cs="Arial"/>
          <w:sz w:val="22"/>
          <w:szCs w:val="22"/>
          <w:lang w:val="ru-RU"/>
        </w:rPr>
        <w:t>В</w:t>
      </w:r>
      <w:r w:rsidRPr="00F94F90">
        <w:rPr>
          <w:rFonts w:ascii="Arial" w:hAnsi="Arial" w:cs="Arial"/>
          <w:sz w:val="22"/>
          <w:szCs w:val="22"/>
        </w:rPr>
        <w:t xml:space="preserve"> Российской Федерации действует ГОСТ Р 53228—2008 «Весы неавтоматического действия. Часть 1. Метрологические и технические требования. Испытания»</w:t>
      </w:r>
      <w:r w:rsidRPr="00F94F90">
        <w:rPr>
          <w:rFonts w:ascii="Arial" w:hAnsi="Arial" w:cs="Arial"/>
          <w:sz w:val="22"/>
          <w:szCs w:val="22"/>
          <w:lang w:val="ru-RU"/>
        </w:rPr>
        <w:t>.</w:t>
      </w:r>
    </w:p>
  </w:footnote>
  <w:footnote w:id="4">
    <w:p w14:paraId="62B88B42" w14:textId="77777777" w:rsidR="00D37401" w:rsidRPr="004C2CF0" w:rsidRDefault="00D37401" w:rsidP="00D37401">
      <w:pPr>
        <w:pStyle w:val="a5"/>
        <w:keepLines/>
        <w:spacing w:line="360" w:lineRule="auto"/>
        <w:ind w:firstLine="709"/>
        <w:rPr>
          <w:rFonts w:ascii="Arial" w:hAnsi="Arial" w:cs="Arial"/>
          <w:i w:val="0"/>
          <w:iCs w:val="0"/>
          <w:color w:val="000000"/>
          <w:sz w:val="22"/>
          <w:szCs w:val="22"/>
        </w:rPr>
      </w:pPr>
      <w:r w:rsidRPr="004C2CF0">
        <w:rPr>
          <w:rStyle w:val="af4"/>
          <w:rFonts w:ascii="Arial" w:hAnsi="Arial" w:cs="Arial"/>
          <w:i w:val="0"/>
          <w:iCs w:val="0"/>
          <w:sz w:val="22"/>
          <w:szCs w:val="22"/>
        </w:rPr>
        <w:footnoteRef/>
      </w:r>
      <w:r w:rsidRPr="004C2CF0">
        <w:rPr>
          <w:rFonts w:ascii="Arial" w:hAnsi="Arial" w:cs="Arial"/>
          <w:i w:val="0"/>
          <w:iCs w:val="0"/>
          <w:sz w:val="22"/>
          <w:szCs w:val="22"/>
        </w:rPr>
        <w:t xml:space="preserve"> </w:t>
      </w:r>
      <w:r w:rsidRPr="004C2CF0">
        <w:rPr>
          <w:rFonts w:ascii="Arial" w:hAnsi="Arial" w:cs="Arial"/>
          <w:i w:val="0"/>
          <w:iCs w:val="0"/>
          <w:color w:val="000000"/>
          <w:sz w:val="22"/>
          <w:szCs w:val="22"/>
        </w:rPr>
        <w:t xml:space="preserve">В Российской Федерации действует </w:t>
      </w:r>
      <w:r w:rsidRPr="004C2CF0">
        <w:rPr>
          <w:rFonts w:ascii="Arial" w:hAnsi="Arial" w:cs="Arial"/>
          <w:i w:val="0"/>
          <w:iCs w:val="0"/>
          <w:sz w:val="22"/>
          <w:szCs w:val="22"/>
        </w:rPr>
        <w:t>СанПиН 2.6.1.2800-10 «Гигиенические требования по ограничению облучения населения за счет природных источников ионизирующего излучения</w:t>
      </w:r>
      <w:r w:rsidRPr="004C2CF0">
        <w:rPr>
          <w:rFonts w:ascii="Arial" w:hAnsi="Arial" w:cs="Arial"/>
          <w:i w:val="0"/>
          <w:iCs w:val="0"/>
          <w:color w:val="000000"/>
          <w:sz w:val="22"/>
          <w:szCs w:val="22"/>
        </w:rPr>
        <w:t>»</w:t>
      </w:r>
    </w:p>
  </w:footnote>
  <w:footnote w:id="5">
    <w:p w14:paraId="5CC354A4" w14:textId="77777777" w:rsidR="00D37401" w:rsidRPr="004C2CF0" w:rsidRDefault="00D37401" w:rsidP="00D37401">
      <w:pPr>
        <w:pStyle w:val="af2"/>
        <w:spacing w:line="360" w:lineRule="auto"/>
        <w:ind w:firstLine="709"/>
        <w:rPr>
          <w:rFonts w:ascii="Arial" w:hAnsi="Arial" w:cs="Arial"/>
          <w:sz w:val="22"/>
          <w:szCs w:val="22"/>
        </w:rPr>
      </w:pPr>
      <w:r w:rsidRPr="004C2CF0">
        <w:rPr>
          <w:rStyle w:val="af4"/>
          <w:rFonts w:ascii="Arial" w:hAnsi="Arial" w:cs="Arial"/>
          <w:sz w:val="22"/>
          <w:szCs w:val="22"/>
        </w:rPr>
        <w:footnoteRef/>
      </w:r>
      <w:r w:rsidRPr="004C2CF0">
        <w:rPr>
          <w:rFonts w:ascii="Arial" w:hAnsi="Arial" w:cs="Arial"/>
          <w:sz w:val="22"/>
          <w:szCs w:val="22"/>
        </w:rPr>
        <w:t xml:space="preserve"> В Российской Федерации действует СанПиН 1.2.3685-21 Гигиенические нормативы и требования к обеспечению безопасности и (или) безвредности для человека факторов среды обитания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3E91" w14:textId="77777777" w:rsidR="00FE003C" w:rsidRPr="009A7A52" w:rsidRDefault="00FE003C">
    <w:pPr>
      <w:pStyle w:val="ab"/>
      <w:rPr>
        <w:rFonts w:ascii="Arial" w:hAnsi="Arial" w:cs="Arial"/>
        <w:sz w:val="24"/>
        <w:szCs w:val="24"/>
      </w:rPr>
    </w:pPr>
    <w:r w:rsidRPr="009A7A52">
      <w:rPr>
        <w:rFonts w:ascii="Arial" w:hAnsi="Arial" w:cs="Arial"/>
        <w:sz w:val="24"/>
        <w:szCs w:val="24"/>
      </w:rPr>
      <w:t xml:space="preserve">ГОСТ </w:t>
    </w:r>
    <w:r w:rsidR="00412852">
      <w:rPr>
        <w:rFonts w:ascii="Arial" w:hAnsi="Arial" w:cs="Arial"/>
        <w:sz w:val="24"/>
        <w:szCs w:val="24"/>
        <w:lang w:val="ru-RU"/>
      </w:rPr>
      <w:t>13236</w:t>
    </w:r>
    <w:r w:rsidRPr="009A7A52">
      <w:rPr>
        <w:rFonts w:ascii="Arial" w:hAnsi="Arial" w:cs="Arial"/>
        <w:sz w:val="24"/>
        <w:szCs w:val="24"/>
        <w:lang w:val="ru-RU"/>
      </w:rPr>
      <w:t>—</w:t>
    </w:r>
    <w:r w:rsidRPr="009A7A52">
      <w:rPr>
        <w:rFonts w:ascii="Arial" w:hAnsi="Arial" w:cs="Arial"/>
        <w:sz w:val="24"/>
        <w:szCs w:val="24"/>
      </w:rPr>
      <w:t xml:space="preserve"> </w:t>
    </w:r>
  </w:p>
  <w:p w14:paraId="17C52E99" w14:textId="77777777" w:rsidR="00FE003C" w:rsidRPr="00E45A77" w:rsidRDefault="00FE003C">
    <w:pPr>
      <w:pStyle w:val="ab"/>
      <w:rPr>
        <w:rFonts w:ascii="Arial" w:hAnsi="Arial" w:cs="Arial"/>
        <w:sz w:val="24"/>
        <w:szCs w:val="24"/>
      </w:rPr>
    </w:pPr>
    <w:r w:rsidRPr="009A7A52">
      <w:rPr>
        <w:rFonts w:ascii="Arial" w:hAnsi="Arial" w:cs="Arial"/>
        <w:i/>
        <w:iCs/>
        <w:sz w:val="24"/>
        <w:szCs w:val="24"/>
      </w:rPr>
      <w:t xml:space="preserve"> (Проект</w:t>
    </w:r>
    <w:r w:rsidRPr="00E45A77">
      <w:rPr>
        <w:rFonts w:ascii="Arial" w:hAnsi="Arial" w:cs="Arial"/>
        <w:i/>
        <w:iCs/>
        <w:sz w:val="24"/>
        <w:szCs w:val="24"/>
      </w:rPr>
      <w:t xml:space="preserve"> ГОСТ, </w:t>
    </w:r>
    <w:r>
      <w:rPr>
        <w:rFonts w:ascii="Arial" w:hAnsi="Arial" w:cs="Arial"/>
        <w:i/>
        <w:iCs/>
        <w:sz w:val="24"/>
        <w:szCs w:val="24"/>
        <w:lang w:val="ru-RU"/>
      </w:rPr>
      <w:t>первая</w:t>
    </w:r>
    <w:r w:rsidRPr="00E45A77">
      <w:rPr>
        <w:rFonts w:ascii="Arial" w:hAnsi="Arial" w:cs="Arial"/>
        <w:i/>
        <w:iCs/>
        <w:sz w:val="24"/>
        <w:szCs w:val="24"/>
      </w:rPr>
      <w:t xml:space="preserve"> редакция)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AD36" w14:textId="77777777" w:rsidR="00FE003C" w:rsidRPr="009A7A52" w:rsidRDefault="00FE003C">
    <w:pPr>
      <w:pStyle w:val="ab"/>
      <w:jc w:val="right"/>
      <w:rPr>
        <w:rFonts w:ascii="Arial" w:hAnsi="Arial" w:cs="Arial"/>
        <w:sz w:val="24"/>
        <w:szCs w:val="24"/>
        <w:lang w:val="ru-RU"/>
      </w:rPr>
    </w:pPr>
    <w:r w:rsidRPr="009A7A52">
      <w:rPr>
        <w:rFonts w:ascii="Arial" w:hAnsi="Arial" w:cs="Arial"/>
        <w:sz w:val="24"/>
        <w:szCs w:val="24"/>
      </w:rPr>
      <w:t>ГОСТ 2</w:t>
    </w:r>
    <w:r>
      <w:rPr>
        <w:rFonts w:ascii="Arial" w:hAnsi="Arial" w:cs="Arial"/>
        <w:sz w:val="24"/>
        <w:szCs w:val="24"/>
        <w:lang w:val="ru-RU"/>
      </w:rPr>
      <w:t>4523</w:t>
    </w:r>
    <w:r w:rsidRPr="009A7A52">
      <w:rPr>
        <w:rFonts w:ascii="Arial" w:hAnsi="Arial" w:cs="Arial"/>
        <w:sz w:val="24"/>
        <w:szCs w:val="24"/>
      </w:rPr>
      <w:t>.</w:t>
    </w:r>
    <w:r>
      <w:rPr>
        <w:rFonts w:ascii="Arial" w:hAnsi="Arial" w:cs="Arial"/>
        <w:sz w:val="24"/>
        <w:szCs w:val="24"/>
        <w:lang w:val="ru-RU"/>
      </w:rPr>
      <w:t>4</w:t>
    </w:r>
    <w:r w:rsidRPr="009A7A52">
      <w:rPr>
        <w:rFonts w:ascii="Arial" w:hAnsi="Arial" w:cs="Arial"/>
        <w:sz w:val="24"/>
        <w:szCs w:val="24"/>
        <w:lang w:val="ru-RU"/>
      </w:rPr>
      <w:t>—</w:t>
    </w:r>
  </w:p>
  <w:p w14:paraId="486DD686" w14:textId="77777777" w:rsidR="00FE003C" w:rsidRPr="009A7A52" w:rsidRDefault="00FE003C" w:rsidP="003C446E">
    <w:pPr>
      <w:pStyle w:val="ab"/>
      <w:jc w:val="right"/>
      <w:rPr>
        <w:rFonts w:ascii="Arial" w:hAnsi="Arial" w:cs="Arial"/>
        <w:i/>
        <w:iCs/>
        <w:sz w:val="24"/>
        <w:szCs w:val="24"/>
      </w:rPr>
    </w:pPr>
    <w:r w:rsidRPr="009A7A52">
      <w:rPr>
        <w:rFonts w:ascii="Arial" w:hAnsi="Arial" w:cs="Arial"/>
        <w:i/>
        <w:iCs/>
        <w:sz w:val="24"/>
        <w:szCs w:val="24"/>
      </w:rPr>
      <w:t xml:space="preserve">                                             </w:t>
    </w:r>
    <w:r>
      <w:rPr>
        <w:rFonts w:ascii="Arial" w:hAnsi="Arial" w:cs="Arial"/>
        <w:i/>
        <w:iCs/>
        <w:sz w:val="24"/>
        <w:szCs w:val="24"/>
      </w:rPr>
      <w:t xml:space="preserve">                     </w:t>
    </w:r>
    <w:r w:rsidRPr="009A7A52">
      <w:rPr>
        <w:rFonts w:ascii="Arial" w:hAnsi="Arial" w:cs="Arial"/>
        <w:i/>
        <w:iCs/>
        <w:sz w:val="24"/>
        <w:szCs w:val="24"/>
        <w:lang w:val="ru-RU"/>
      </w:rPr>
      <w:t xml:space="preserve"> </w:t>
    </w:r>
    <w:r w:rsidRPr="009A7A52">
      <w:rPr>
        <w:rFonts w:ascii="Arial" w:hAnsi="Arial" w:cs="Arial"/>
        <w:i/>
        <w:iCs/>
        <w:sz w:val="24"/>
        <w:szCs w:val="24"/>
      </w:rPr>
      <w:t xml:space="preserve">(Проект ГОСТ, </w:t>
    </w:r>
    <w:r>
      <w:rPr>
        <w:rFonts w:ascii="Arial" w:hAnsi="Arial" w:cs="Arial"/>
        <w:i/>
        <w:iCs/>
        <w:sz w:val="24"/>
        <w:szCs w:val="24"/>
        <w:lang w:val="ru-RU"/>
      </w:rPr>
      <w:t>первая</w:t>
    </w:r>
    <w:r w:rsidRPr="009A7A52">
      <w:rPr>
        <w:rFonts w:ascii="Arial" w:hAnsi="Arial" w:cs="Arial"/>
        <w:i/>
        <w:iCs/>
        <w:sz w:val="24"/>
        <w:szCs w:val="24"/>
        <w:lang w:val="ru-RU"/>
      </w:rPr>
      <w:t xml:space="preserve"> </w:t>
    </w:r>
    <w:r w:rsidRPr="009A7A52">
      <w:rPr>
        <w:rFonts w:ascii="Arial" w:hAnsi="Arial" w:cs="Arial"/>
        <w:i/>
        <w:iCs/>
        <w:sz w:val="24"/>
        <w:szCs w:val="24"/>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140A" w14:textId="77777777" w:rsidR="00FE003C" w:rsidRPr="009A7A52" w:rsidRDefault="00FE003C">
    <w:pPr>
      <w:pStyle w:val="ab"/>
      <w:rPr>
        <w:rFonts w:ascii="Arial" w:hAnsi="Arial" w:cs="Arial"/>
        <w:sz w:val="24"/>
        <w:szCs w:val="24"/>
      </w:rPr>
    </w:pPr>
    <w:r w:rsidRPr="009A7A52">
      <w:rPr>
        <w:rFonts w:ascii="Arial" w:hAnsi="Arial" w:cs="Arial"/>
        <w:sz w:val="24"/>
        <w:szCs w:val="24"/>
      </w:rPr>
      <w:t xml:space="preserve">ГОСТ </w:t>
    </w:r>
    <w:r w:rsidR="00D27CC4">
      <w:rPr>
        <w:rFonts w:ascii="Arial" w:hAnsi="Arial" w:cs="Arial"/>
        <w:sz w:val="24"/>
        <w:szCs w:val="24"/>
        <w:lang w:val="ru-RU"/>
      </w:rPr>
      <w:t>13236</w:t>
    </w:r>
    <w:r w:rsidRPr="009A7A52">
      <w:rPr>
        <w:rFonts w:ascii="Arial" w:hAnsi="Arial" w:cs="Arial"/>
        <w:sz w:val="24"/>
        <w:szCs w:val="24"/>
        <w:lang w:val="ru-RU"/>
      </w:rPr>
      <w:t>—</w:t>
    </w:r>
    <w:r w:rsidRPr="009A7A52">
      <w:rPr>
        <w:rFonts w:ascii="Arial" w:hAnsi="Arial" w:cs="Arial"/>
        <w:sz w:val="24"/>
        <w:szCs w:val="24"/>
      </w:rPr>
      <w:t xml:space="preserve"> </w:t>
    </w:r>
  </w:p>
  <w:p w14:paraId="01CFB4DB" w14:textId="77777777" w:rsidR="00FE003C" w:rsidRPr="00E45A77" w:rsidRDefault="00FE003C">
    <w:pPr>
      <w:pStyle w:val="ab"/>
      <w:rPr>
        <w:rFonts w:ascii="Arial" w:hAnsi="Arial" w:cs="Arial"/>
        <w:sz w:val="24"/>
        <w:szCs w:val="24"/>
      </w:rPr>
    </w:pPr>
    <w:r w:rsidRPr="009A7A52">
      <w:rPr>
        <w:rFonts w:ascii="Arial" w:hAnsi="Arial" w:cs="Arial"/>
        <w:i/>
        <w:iCs/>
        <w:sz w:val="24"/>
        <w:szCs w:val="24"/>
      </w:rPr>
      <w:t xml:space="preserve"> (Проект</w:t>
    </w:r>
    <w:r w:rsidRPr="00E45A77">
      <w:rPr>
        <w:rFonts w:ascii="Arial" w:hAnsi="Arial" w:cs="Arial"/>
        <w:i/>
        <w:iCs/>
        <w:sz w:val="24"/>
        <w:szCs w:val="24"/>
      </w:rPr>
      <w:t xml:space="preserve"> ГОСТ, </w:t>
    </w:r>
    <w:r>
      <w:rPr>
        <w:rFonts w:ascii="Arial" w:hAnsi="Arial" w:cs="Arial"/>
        <w:i/>
        <w:iCs/>
        <w:sz w:val="24"/>
        <w:szCs w:val="24"/>
        <w:lang w:val="ru-RU"/>
      </w:rPr>
      <w:t>первая</w:t>
    </w:r>
    <w:r w:rsidRPr="00E45A77">
      <w:rPr>
        <w:rFonts w:ascii="Arial" w:hAnsi="Arial" w:cs="Arial"/>
        <w:i/>
        <w:iCs/>
        <w:sz w:val="24"/>
        <w:szCs w:val="24"/>
      </w:rPr>
      <w:t xml:space="preserve"> редакция)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73A3" w14:textId="77777777" w:rsidR="00FE003C" w:rsidRPr="009A7A52" w:rsidRDefault="00FE003C">
    <w:pPr>
      <w:pStyle w:val="ab"/>
      <w:jc w:val="right"/>
      <w:rPr>
        <w:rFonts w:ascii="Arial" w:hAnsi="Arial" w:cs="Arial"/>
        <w:sz w:val="24"/>
        <w:szCs w:val="24"/>
        <w:lang w:val="ru-RU"/>
      </w:rPr>
    </w:pPr>
    <w:r w:rsidRPr="009A7A52">
      <w:rPr>
        <w:rFonts w:ascii="Arial" w:hAnsi="Arial" w:cs="Arial"/>
        <w:sz w:val="24"/>
        <w:szCs w:val="24"/>
      </w:rPr>
      <w:t xml:space="preserve">ГОСТ </w:t>
    </w:r>
    <w:r w:rsidR="00D27CC4">
      <w:rPr>
        <w:rFonts w:ascii="Arial" w:hAnsi="Arial" w:cs="Arial"/>
        <w:sz w:val="24"/>
        <w:szCs w:val="24"/>
        <w:lang w:val="ru-RU"/>
      </w:rPr>
      <w:t>13236</w:t>
    </w:r>
    <w:r w:rsidRPr="009A7A52">
      <w:rPr>
        <w:rFonts w:ascii="Arial" w:hAnsi="Arial" w:cs="Arial"/>
        <w:sz w:val="24"/>
        <w:szCs w:val="24"/>
        <w:lang w:val="ru-RU"/>
      </w:rPr>
      <w:t>—</w:t>
    </w:r>
  </w:p>
  <w:p w14:paraId="7C45171E" w14:textId="77777777" w:rsidR="00FE003C" w:rsidRPr="009A7A52" w:rsidRDefault="00FE003C" w:rsidP="003C446E">
    <w:pPr>
      <w:pStyle w:val="ab"/>
      <w:jc w:val="right"/>
      <w:rPr>
        <w:rFonts w:ascii="Arial" w:hAnsi="Arial" w:cs="Arial"/>
        <w:i/>
        <w:iCs/>
        <w:sz w:val="24"/>
        <w:szCs w:val="24"/>
      </w:rPr>
    </w:pPr>
    <w:r w:rsidRPr="009A7A52">
      <w:rPr>
        <w:rFonts w:ascii="Arial" w:hAnsi="Arial" w:cs="Arial"/>
        <w:i/>
        <w:iCs/>
        <w:sz w:val="24"/>
        <w:szCs w:val="24"/>
      </w:rPr>
      <w:t xml:space="preserve">                                            </w:t>
    </w:r>
    <w:r>
      <w:rPr>
        <w:rFonts w:ascii="Arial" w:hAnsi="Arial" w:cs="Arial"/>
        <w:i/>
        <w:iCs/>
        <w:sz w:val="24"/>
        <w:szCs w:val="24"/>
      </w:rPr>
      <w:t xml:space="preserve">                           </w:t>
    </w:r>
    <w:r w:rsidRPr="009A7A52">
      <w:rPr>
        <w:rFonts w:ascii="Arial" w:hAnsi="Arial" w:cs="Arial"/>
        <w:i/>
        <w:iCs/>
        <w:sz w:val="24"/>
        <w:szCs w:val="24"/>
      </w:rPr>
      <w:t xml:space="preserve"> </w:t>
    </w:r>
    <w:r w:rsidRPr="009A7A52">
      <w:rPr>
        <w:rFonts w:ascii="Arial" w:hAnsi="Arial" w:cs="Arial"/>
        <w:i/>
        <w:iCs/>
        <w:sz w:val="24"/>
        <w:szCs w:val="24"/>
        <w:lang w:val="ru-RU"/>
      </w:rPr>
      <w:t xml:space="preserve"> </w:t>
    </w:r>
    <w:r w:rsidRPr="009A7A52">
      <w:rPr>
        <w:rFonts w:ascii="Arial" w:hAnsi="Arial" w:cs="Arial"/>
        <w:i/>
        <w:iCs/>
        <w:sz w:val="24"/>
        <w:szCs w:val="24"/>
      </w:rPr>
      <w:t xml:space="preserve">(Проект ГОСТ, </w:t>
    </w:r>
    <w:r>
      <w:rPr>
        <w:rFonts w:ascii="Arial" w:hAnsi="Arial" w:cs="Arial"/>
        <w:i/>
        <w:iCs/>
        <w:sz w:val="24"/>
        <w:szCs w:val="24"/>
        <w:lang w:val="ru-RU"/>
      </w:rPr>
      <w:t>первая</w:t>
    </w:r>
    <w:r w:rsidRPr="009A7A52">
      <w:rPr>
        <w:rFonts w:ascii="Arial" w:hAnsi="Arial" w:cs="Arial"/>
        <w:i/>
        <w:iCs/>
        <w:sz w:val="24"/>
        <w:szCs w:val="24"/>
        <w:lang w:val="ru-RU"/>
      </w:rPr>
      <w:t xml:space="preserve"> </w:t>
    </w:r>
    <w:r w:rsidRPr="009A7A52">
      <w:rPr>
        <w:rFonts w:ascii="Arial" w:hAnsi="Arial" w:cs="Arial"/>
        <w:i/>
        <w:iCs/>
        <w:sz w:val="24"/>
        <w:szCs w:val="24"/>
      </w:rPr>
      <w:t>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7B92" w14:textId="77777777" w:rsidR="00FE003C" w:rsidRPr="00E45A77" w:rsidRDefault="00FE003C" w:rsidP="00E45A77">
    <w:pPr>
      <w:pStyle w:val="ab"/>
      <w:jc w:val="right"/>
      <w:rPr>
        <w:rFonts w:ascii="Arial" w:hAnsi="Arial" w:cs="Arial"/>
        <w:b/>
        <w:sz w:val="28"/>
        <w:szCs w:val="28"/>
      </w:rPr>
    </w:pPr>
    <w:r w:rsidRPr="00E45A77">
      <w:rPr>
        <w:rFonts w:ascii="Arial" w:hAnsi="Arial" w:cs="Arial"/>
        <w:b/>
        <w:sz w:val="28"/>
        <w:szCs w:val="28"/>
      </w:rPr>
      <w:t xml:space="preserve">ГОСТ </w:t>
    </w:r>
    <w:r w:rsidR="00412852">
      <w:rPr>
        <w:rFonts w:ascii="Arial" w:hAnsi="Arial" w:cs="Arial"/>
        <w:b/>
        <w:sz w:val="28"/>
        <w:szCs w:val="28"/>
        <w:lang w:val="ru-RU"/>
      </w:rPr>
      <w:t>13236</w:t>
    </w:r>
    <w:r w:rsidRPr="00E45A77">
      <w:rPr>
        <w:rFonts w:ascii="Arial" w:hAnsi="Arial" w:cs="Arial"/>
        <w:b/>
        <w:sz w:val="28"/>
        <w:szCs w:val="28"/>
      </w:rPr>
      <w:t xml:space="preserve">— </w:t>
    </w:r>
  </w:p>
  <w:p w14:paraId="0B6356ED" w14:textId="77777777" w:rsidR="00FE003C" w:rsidRPr="00E45A77" w:rsidRDefault="00FE003C" w:rsidP="00E45A77">
    <w:pPr>
      <w:pStyle w:val="ab"/>
      <w:jc w:val="right"/>
      <w:rPr>
        <w:rFonts w:ascii="Arial" w:hAnsi="Arial" w:cs="Arial"/>
        <w:i/>
        <w:sz w:val="28"/>
        <w:szCs w:val="28"/>
      </w:rPr>
    </w:pPr>
    <w:r w:rsidRPr="00E45A77">
      <w:rPr>
        <w:rFonts w:ascii="Arial" w:hAnsi="Arial" w:cs="Arial"/>
        <w:i/>
        <w:sz w:val="28"/>
        <w:szCs w:val="28"/>
      </w:rPr>
      <w:t xml:space="preserve"> (Проект ГОСТ, </w:t>
    </w:r>
    <w:r>
      <w:rPr>
        <w:rFonts w:ascii="Arial" w:hAnsi="Arial" w:cs="Arial"/>
        <w:i/>
        <w:sz w:val="28"/>
        <w:szCs w:val="28"/>
        <w:lang w:val="ru-RU"/>
      </w:rPr>
      <w:t>первая</w:t>
    </w:r>
    <w:r w:rsidRPr="00E45A77">
      <w:rPr>
        <w:rFonts w:ascii="Arial" w:hAnsi="Arial" w:cs="Arial"/>
        <w:i/>
        <w:sz w:val="28"/>
        <w:szCs w:val="28"/>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40BC"/>
    <w:multiLevelType w:val="hybridMultilevel"/>
    <w:tmpl w:val="770A54A6"/>
    <w:lvl w:ilvl="0" w:tplc="B83666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55023"/>
    <w:multiLevelType w:val="hybridMultilevel"/>
    <w:tmpl w:val="6704A12E"/>
    <w:lvl w:ilvl="0" w:tplc="6B564250">
      <w:start w:val="9"/>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285229A"/>
    <w:multiLevelType w:val="hybridMultilevel"/>
    <w:tmpl w:val="1D4AFC20"/>
    <w:lvl w:ilvl="0" w:tplc="29866EB8">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71E354F"/>
    <w:multiLevelType w:val="hybridMultilevel"/>
    <w:tmpl w:val="133060E0"/>
    <w:lvl w:ilvl="0" w:tplc="D428988E">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9A04395"/>
    <w:multiLevelType w:val="hybridMultilevel"/>
    <w:tmpl w:val="C14E4BEC"/>
    <w:lvl w:ilvl="0" w:tplc="6B564250">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C7A17A8"/>
    <w:multiLevelType w:val="hybridMultilevel"/>
    <w:tmpl w:val="C4CE96C8"/>
    <w:lvl w:ilvl="0" w:tplc="49E65F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32003116">
    <w:abstractNumId w:val="3"/>
  </w:num>
  <w:num w:numId="2" w16cid:durableId="1340039781">
    <w:abstractNumId w:val="5"/>
  </w:num>
  <w:num w:numId="3" w16cid:durableId="198902793">
    <w:abstractNumId w:val="1"/>
  </w:num>
  <w:num w:numId="4" w16cid:durableId="1917741746">
    <w:abstractNumId w:val="4"/>
  </w:num>
  <w:num w:numId="5" w16cid:durableId="99841973">
    <w:abstractNumId w:val="0"/>
  </w:num>
  <w:num w:numId="6" w16cid:durableId="963658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evenAndOddHeaders/>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64"/>
    <w:rsid w:val="00000943"/>
    <w:rsid w:val="00000A4C"/>
    <w:rsid w:val="00000B07"/>
    <w:rsid w:val="0000272C"/>
    <w:rsid w:val="00002C26"/>
    <w:rsid w:val="000036DF"/>
    <w:rsid w:val="000068E2"/>
    <w:rsid w:val="000072ED"/>
    <w:rsid w:val="000105B0"/>
    <w:rsid w:val="000112F7"/>
    <w:rsid w:val="000120D7"/>
    <w:rsid w:val="0001226B"/>
    <w:rsid w:val="000131C1"/>
    <w:rsid w:val="00013968"/>
    <w:rsid w:val="000179D3"/>
    <w:rsid w:val="00021911"/>
    <w:rsid w:val="0002232D"/>
    <w:rsid w:val="000227F8"/>
    <w:rsid w:val="000235D4"/>
    <w:rsid w:val="000247EF"/>
    <w:rsid w:val="000259A7"/>
    <w:rsid w:val="00025E09"/>
    <w:rsid w:val="000306F8"/>
    <w:rsid w:val="00031035"/>
    <w:rsid w:val="00031AC3"/>
    <w:rsid w:val="00033BFE"/>
    <w:rsid w:val="00036BE4"/>
    <w:rsid w:val="00037928"/>
    <w:rsid w:val="00037DE6"/>
    <w:rsid w:val="00037E88"/>
    <w:rsid w:val="00040028"/>
    <w:rsid w:val="000467E6"/>
    <w:rsid w:val="000471B5"/>
    <w:rsid w:val="000471E4"/>
    <w:rsid w:val="00047735"/>
    <w:rsid w:val="000477A6"/>
    <w:rsid w:val="00050E46"/>
    <w:rsid w:val="00050EBE"/>
    <w:rsid w:val="000555DA"/>
    <w:rsid w:val="00056986"/>
    <w:rsid w:val="00060FCE"/>
    <w:rsid w:val="00061B18"/>
    <w:rsid w:val="0006283C"/>
    <w:rsid w:val="0006514D"/>
    <w:rsid w:val="000676EB"/>
    <w:rsid w:val="00070EFD"/>
    <w:rsid w:val="00074369"/>
    <w:rsid w:val="00075738"/>
    <w:rsid w:val="00076116"/>
    <w:rsid w:val="00076BC0"/>
    <w:rsid w:val="0007726D"/>
    <w:rsid w:val="000773F3"/>
    <w:rsid w:val="00081D6E"/>
    <w:rsid w:val="00085A39"/>
    <w:rsid w:val="00086F01"/>
    <w:rsid w:val="000876D2"/>
    <w:rsid w:val="0009054C"/>
    <w:rsid w:val="000929E6"/>
    <w:rsid w:val="00094AC8"/>
    <w:rsid w:val="0009717D"/>
    <w:rsid w:val="000A0439"/>
    <w:rsid w:val="000A210A"/>
    <w:rsid w:val="000A249E"/>
    <w:rsid w:val="000A3B43"/>
    <w:rsid w:val="000A46ED"/>
    <w:rsid w:val="000A62DD"/>
    <w:rsid w:val="000B0BD1"/>
    <w:rsid w:val="000B16BB"/>
    <w:rsid w:val="000B21C6"/>
    <w:rsid w:val="000B542A"/>
    <w:rsid w:val="000B7010"/>
    <w:rsid w:val="000C226A"/>
    <w:rsid w:val="000C2DAD"/>
    <w:rsid w:val="000C3722"/>
    <w:rsid w:val="000C3E4D"/>
    <w:rsid w:val="000C52D3"/>
    <w:rsid w:val="000C5A5E"/>
    <w:rsid w:val="000C6CA1"/>
    <w:rsid w:val="000C7C5D"/>
    <w:rsid w:val="000D4039"/>
    <w:rsid w:val="000E092F"/>
    <w:rsid w:val="000E0EA7"/>
    <w:rsid w:val="000E3AF3"/>
    <w:rsid w:val="000F2CB4"/>
    <w:rsid w:val="000F316D"/>
    <w:rsid w:val="000F3457"/>
    <w:rsid w:val="000F4BF4"/>
    <w:rsid w:val="000F7BFD"/>
    <w:rsid w:val="00101839"/>
    <w:rsid w:val="00103C4D"/>
    <w:rsid w:val="00105614"/>
    <w:rsid w:val="0011139E"/>
    <w:rsid w:val="00112952"/>
    <w:rsid w:val="00112C43"/>
    <w:rsid w:val="001136CE"/>
    <w:rsid w:val="00114D64"/>
    <w:rsid w:val="00115C85"/>
    <w:rsid w:val="0011793E"/>
    <w:rsid w:val="00117C46"/>
    <w:rsid w:val="001208FD"/>
    <w:rsid w:val="00120B9A"/>
    <w:rsid w:val="001214B9"/>
    <w:rsid w:val="001227D3"/>
    <w:rsid w:val="00123BE4"/>
    <w:rsid w:val="00124901"/>
    <w:rsid w:val="001259D5"/>
    <w:rsid w:val="001307B6"/>
    <w:rsid w:val="00132678"/>
    <w:rsid w:val="0013784B"/>
    <w:rsid w:val="0013797D"/>
    <w:rsid w:val="001379EB"/>
    <w:rsid w:val="00141387"/>
    <w:rsid w:val="00142041"/>
    <w:rsid w:val="001421E8"/>
    <w:rsid w:val="001429AF"/>
    <w:rsid w:val="00143134"/>
    <w:rsid w:val="0014464D"/>
    <w:rsid w:val="00150191"/>
    <w:rsid w:val="001501CB"/>
    <w:rsid w:val="001507DC"/>
    <w:rsid w:val="0015411D"/>
    <w:rsid w:val="00155753"/>
    <w:rsid w:val="0015599D"/>
    <w:rsid w:val="00155D23"/>
    <w:rsid w:val="001575B6"/>
    <w:rsid w:val="00157E10"/>
    <w:rsid w:val="00157E90"/>
    <w:rsid w:val="00160790"/>
    <w:rsid w:val="00160E68"/>
    <w:rsid w:val="00160F68"/>
    <w:rsid w:val="00161BF2"/>
    <w:rsid w:val="00163932"/>
    <w:rsid w:val="00165122"/>
    <w:rsid w:val="00166B5E"/>
    <w:rsid w:val="00173B15"/>
    <w:rsid w:val="00175DBD"/>
    <w:rsid w:val="00177739"/>
    <w:rsid w:val="00180B84"/>
    <w:rsid w:val="00180DBF"/>
    <w:rsid w:val="00182BC1"/>
    <w:rsid w:val="00183B06"/>
    <w:rsid w:val="00185C03"/>
    <w:rsid w:val="00187AF4"/>
    <w:rsid w:val="00187B72"/>
    <w:rsid w:val="00190A55"/>
    <w:rsid w:val="00190BF8"/>
    <w:rsid w:val="0019283D"/>
    <w:rsid w:val="00194C67"/>
    <w:rsid w:val="0019527D"/>
    <w:rsid w:val="00197677"/>
    <w:rsid w:val="001A007A"/>
    <w:rsid w:val="001A04DE"/>
    <w:rsid w:val="001A107B"/>
    <w:rsid w:val="001A49FF"/>
    <w:rsid w:val="001A65EE"/>
    <w:rsid w:val="001A70A9"/>
    <w:rsid w:val="001A77CC"/>
    <w:rsid w:val="001B09A8"/>
    <w:rsid w:val="001B0A9A"/>
    <w:rsid w:val="001B2BCC"/>
    <w:rsid w:val="001B2BD8"/>
    <w:rsid w:val="001B5C3D"/>
    <w:rsid w:val="001B68D6"/>
    <w:rsid w:val="001B708D"/>
    <w:rsid w:val="001B71AA"/>
    <w:rsid w:val="001C0476"/>
    <w:rsid w:val="001C4363"/>
    <w:rsid w:val="001C6D64"/>
    <w:rsid w:val="001D03A3"/>
    <w:rsid w:val="001D0A7D"/>
    <w:rsid w:val="001D13A6"/>
    <w:rsid w:val="001D182C"/>
    <w:rsid w:val="001D18AB"/>
    <w:rsid w:val="001D265B"/>
    <w:rsid w:val="001D2B0E"/>
    <w:rsid w:val="001D2DF0"/>
    <w:rsid w:val="001D32BE"/>
    <w:rsid w:val="001D3A1A"/>
    <w:rsid w:val="001D3DD9"/>
    <w:rsid w:val="001D5205"/>
    <w:rsid w:val="001D6226"/>
    <w:rsid w:val="001D648F"/>
    <w:rsid w:val="001D6694"/>
    <w:rsid w:val="001D6806"/>
    <w:rsid w:val="001D7704"/>
    <w:rsid w:val="001E03FD"/>
    <w:rsid w:val="001E0C16"/>
    <w:rsid w:val="001E29A9"/>
    <w:rsid w:val="001E2DDF"/>
    <w:rsid w:val="001E3C7A"/>
    <w:rsid w:val="001E4263"/>
    <w:rsid w:val="001E512C"/>
    <w:rsid w:val="001E59AD"/>
    <w:rsid w:val="001E60BC"/>
    <w:rsid w:val="001E63F2"/>
    <w:rsid w:val="001E671C"/>
    <w:rsid w:val="001F06BE"/>
    <w:rsid w:val="001F195E"/>
    <w:rsid w:val="001F21D5"/>
    <w:rsid w:val="001F2317"/>
    <w:rsid w:val="001F2CB1"/>
    <w:rsid w:val="001F55C6"/>
    <w:rsid w:val="001F56DA"/>
    <w:rsid w:val="001F5A77"/>
    <w:rsid w:val="001F6779"/>
    <w:rsid w:val="001F6C1E"/>
    <w:rsid w:val="0020007E"/>
    <w:rsid w:val="002016A0"/>
    <w:rsid w:val="00203530"/>
    <w:rsid w:val="00204CF5"/>
    <w:rsid w:val="00206C55"/>
    <w:rsid w:val="00206D4D"/>
    <w:rsid w:val="002073FE"/>
    <w:rsid w:val="002079A6"/>
    <w:rsid w:val="00210579"/>
    <w:rsid w:val="00210955"/>
    <w:rsid w:val="002129C6"/>
    <w:rsid w:val="002177B4"/>
    <w:rsid w:val="00217C6D"/>
    <w:rsid w:val="00220B30"/>
    <w:rsid w:val="00221038"/>
    <w:rsid w:val="002212F8"/>
    <w:rsid w:val="00221881"/>
    <w:rsid w:val="0022295A"/>
    <w:rsid w:val="002278F7"/>
    <w:rsid w:val="00227CFF"/>
    <w:rsid w:val="0023023C"/>
    <w:rsid w:val="00230A8A"/>
    <w:rsid w:val="00231249"/>
    <w:rsid w:val="00231582"/>
    <w:rsid w:val="00231E5A"/>
    <w:rsid w:val="002321D0"/>
    <w:rsid w:val="00232BFE"/>
    <w:rsid w:val="00236CEE"/>
    <w:rsid w:val="00237300"/>
    <w:rsid w:val="00240671"/>
    <w:rsid w:val="00240B4A"/>
    <w:rsid w:val="00241208"/>
    <w:rsid w:val="00241906"/>
    <w:rsid w:val="00244013"/>
    <w:rsid w:val="00251691"/>
    <w:rsid w:val="00251732"/>
    <w:rsid w:val="00251CBB"/>
    <w:rsid w:val="00251FAA"/>
    <w:rsid w:val="00252E46"/>
    <w:rsid w:val="00253746"/>
    <w:rsid w:val="00254902"/>
    <w:rsid w:val="002617A4"/>
    <w:rsid w:val="002637F3"/>
    <w:rsid w:val="00263DC7"/>
    <w:rsid w:val="00264835"/>
    <w:rsid w:val="00264B69"/>
    <w:rsid w:val="00264DBE"/>
    <w:rsid w:val="00270054"/>
    <w:rsid w:val="00270A2A"/>
    <w:rsid w:val="002716FA"/>
    <w:rsid w:val="00271C44"/>
    <w:rsid w:val="00273B09"/>
    <w:rsid w:val="00275184"/>
    <w:rsid w:val="00281CCE"/>
    <w:rsid w:val="002829CA"/>
    <w:rsid w:val="00283620"/>
    <w:rsid w:val="002839DE"/>
    <w:rsid w:val="00283C06"/>
    <w:rsid w:val="00283F30"/>
    <w:rsid w:val="00284C1F"/>
    <w:rsid w:val="00285686"/>
    <w:rsid w:val="0028574D"/>
    <w:rsid w:val="00285A5A"/>
    <w:rsid w:val="002867CE"/>
    <w:rsid w:val="002906E8"/>
    <w:rsid w:val="00290CE8"/>
    <w:rsid w:val="00290FC4"/>
    <w:rsid w:val="00291195"/>
    <w:rsid w:val="00291534"/>
    <w:rsid w:val="00292CB8"/>
    <w:rsid w:val="00292E40"/>
    <w:rsid w:val="00292EB6"/>
    <w:rsid w:val="00295774"/>
    <w:rsid w:val="00296B3C"/>
    <w:rsid w:val="00297564"/>
    <w:rsid w:val="002A0335"/>
    <w:rsid w:val="002A1022"/>
    <w:rsid w:val="002A1663"/>
    <w:rsid w:val="002A1AB4"/>
    <w:rsid w:val="002A3B22"/>
    <w:rsid w:val="002A4FA8"/>
    <w:rsid w:val="002A5457"/>
    <w:rsid w:val="002A7841"/>
    <w:rsid w:val="002B2A94"/>
    <w:rsid w:val="002B4BE6"/>
    <w:rsid w:val="002B549E"/>
    <w:rsid w:val="002B569F"/>
    <w:rsid w:val="002B58B1"/>
    <w:rsid w:val="002B6C17"/>
    <w:rsid w:val="002B6C83"/>
    <w:rsid w:val="002C11DF"/>
    <w:rsid w:val="002C1237"/>
    <w:rsid w:val="002C15B5"/>
    <w:rsid w:val="002C1E13"/>
    <w:rsid w:val="002C2D76"/>
    <w:rsid w:val="002C4E94"/>
    <w:rsid w:val="002C6384"/>
    <w:rsid w:val="002C66CB"/>
    <w:rsid w:val="002C6E4F"/>
    <w:rsid w:val="002C7AC6"/>
    <w:rsid w:val="002C7AE5"/>
    <w:rsid w:val="002D18E0"/>
    <w:rsid w:val="002D3975"/>
    <w:rsid w:val="002D4560"/>
    <w:rsid w:val="002D5C4D"/>
    <w:rsid w:val="002D7B9A"/>
    <w:rsid w:val="002E067E"/>
    <w:rsid w:val="002E1823"/>
    <w:rsid w:val="002E1953"/>
    <w:rsid w:val="002E3BB6"/>
    <w:rsid w:val="002E3D0A"/>
    <w:rsid w:val="002E55FE"/>
    <w:rsid w:val="002E6408"/>
    <w:rsid w:val="002E668A"/>
    <w:rsid w:val="002F1AA7"/>
    <w:rsid w:val="002F4AE6"/>
    <w:rsid w:val="002F5F90"/>
    <w:rsid w:val="002F6BCB"/>
    <w:rsid w:val="00301432"/>
    <w:rsid w:val="00302CF0"/>
    <w:rsid w:val="003030D4"/>
    <w:rsid w:val="00305018"/>
    <w:rsid w:val="00305111"/>
    <w:rsid w:val="00310A3B"/>
    <w:rsid w:val="00310EC6"/>
    <w:rsid w:val="00311403"/>
    <w:rsid w:val="00312BF6"/>
    <w:rsid w:val="003149FF"/>
    <w:rsid w:val="00314CC3"/>
    <w:rsid w:val="0031748B"/>
    <w:rsid w:val="003203C3"/>
    <w:rsid w:val="003215A3"/>
    <w:rsid w:val="00322488"/>
    <w:rsid w:val="00323A46"/>
    <w:rsid w:val="00324EEB"/>
    <w:rsid w:val="0032546F"/>
    <w:rsid w:val="003261C0"/>
    <w:rsid w:val="0032698C"/>
    <w:rsid w:val="00326DF1"/>
    <w:rsid w:val="0033118F"/>
    <w:rsid w:val="003320DD"/>
    <w:rsid w:val="00336E08"/>
    <w:rsid w:val="003405D3"/>
    <w:rsid w:val="00340610"/>
    <w:rsid w:val="00340DF8"/>
    <w:rsid w:val="00340FCE"/>
    <w:rsid w:val="0034110F"/>
    <w:rsid w:val="00343730"/>
    <w:rsid w:val="00345C79"/>
    <w:rsid w:val="00345C92"/>
    <w:rsid w:val="00350852"/>
    <w:rsid w:val="003537E7"/>
    <w:rsid w:val="00356750"/>
    <w:rsid w:val="00360AB9"/>
    <w:rsid w:val="00361DC4"/>
    <w:rsid w:val="00361DD9"/>
    <w:rsid w:val="003632CD"/>
    <w:rsid w:val="0037037F"/>
    <w:rsid w:val="003703D3"/>
    <w:rsid w:val="00373107"/>
    <w:rsid w:val="00375F8F"/>
    <w:rsid w:val="0037625F"/>
    <w:rsid w:val="00377AEB"/>
    <w:rsid w:val="00380091"/>
    <w:rsid w:val="003806B9"/>
    <w:rsid w:val="00381208"/>
    <w:rsid w:val="003819EF"/>
    <w:rsid w:val="00383267"/>
    <w:rsid w:val="00384056"/>
    <w:rsid w:val="003849AB"/>
    <w:rsid w:val="003854C1"/>
    <w:rsid w:val="00390DF3"/>
    <w:rsid w:val="00391A4B"/>
    <w:rsid w:val="00393593"/>
    <w:rsid w:val="0039629B"/>
    <w:rsid w:val="00396AD5"/>
    <w:rsid w:val="00397326"/>
    <w:rsid w:val="003A089F"/>
    <w:rsid w:val="003A1E2D"/>
    <w:rsid w:val="003A3ED6"/>
    <w:rsid w:val="003A5182"/>
    <w:rsid w:val="003A6B95"/>
    <w:rsid w:val="003B215A"/>
    <w:rsid w:val="003B3F18"/>
    <w:rsid w:val="003B7F6A"/>
    <w:rsid w:val="003C05C2"/>
    <w:rsid w:val="003C1550"/>
    <w:rsid w:val="003C2ABB"/>
    <w:rsid w:val="003C30E2"/>
    <w:rsid w:val="003C3758"/>
    <w:rsid w:val="003C3EF3"/>
    <w:rsid w:val="003C446E"/>
    <w:rsid w:val="003C553A"/>
    <w:rsid w:val="003C60DF"/>
    <w:rsid w:val="003C61D1"/>
    <w:rsid w:val="003C677B"/>
    <w:rsid w:val="003C7A43"/>
    <w:rsid w:val="003D0C87"/>
    <w:rsid w:val="003D1B08"/>
    <w:rsid w:val="003D246B"/>
    <w:rsid w:val="003D3091"/>
    <w:rsid w:val="003D3229"/>
    <w:rsid w:val="003D3EE3"/>
    <w:rsid w:val="003D427C"/>
    <w:rsid w:val="003D43B5"/>
    <w:rsid w:val="003D5F34"/>
    <w:rsid w:val="003D6060"/>
    <w:rsid w:val="003D7232"/>
    <w:rsid w:val="003E251A"/>
    <w:rsid w:val="003E3EA4"/>
    <w:rsid w:val="003E431A"/>
    <w:rsid w:val="003E48C9"/>
    <w:rsid w:val="003E5A20"/>
    <w:rsid w:val="003E5B3C"/>
    <w:rsid w:val="003E60EB"/>
    <w:rsid w:val="003E7AD7"/>
    <w:rsid w:val="003E7D2B"/>
    <w:rsid w:val="003F005B"/>
    <w:rsid w:val="003F0137"/>
    <w:rsid w:val="003F11F5"/>
    <w:rsid w:val="003F13AC"/>
    <w:rsid w:val="003F1BC6"/>
    <w:rsid w:val="003F3211"/>
    <w:rsid w:val="003F46B4"/>
    <w:rsid w:val="003F4CFB"/>
    <w:rsid w:val="003F5E9A"/>
    <w:rsid w:val="003F7F19"/>
    <w:rsid w:val="00401686"/>
    <w:rsid w:val="004028D4"/>
    <w:rsid w:val="00402E65"/>
    <w:rsid w:val="0040368F"/>
    <w:rsid w:val="004043D4"/>
    <w:rsid w:val="00404943"/>
    <w:rsid w:val="00405254"/>
    <w:rsid w:val="004121CC"/>
    <w:rsid w:val="00412852"/>
    <w:rsid w:val="004167D5"/>
    <w:rsid w:val="004170BA"/>
    <w:rsid w:val="0041774E"/>
    <w:rsid w:val="00417D60"/>
    <w:rsid w:val="00417DF9"/>
    <w:rsid w:val="004208C4"/>
    <w:rsid w:val="004208F8"/>
    <w:rsid w:val="0042338A"/>
    <w:rsid w:val="00425929"/>
    <w:rsid w:val="004273B5"/>
    <w:rsid w:val="004310BD"/>
    <w:rsid w:val="0043352F"/>
    <w:rsid w:val="00433EB0"/>
    <w:rsid w:val="00434F03"/>
    <w:rsid w:val="0044178A"/>
    <w:rsid w:val="00441BD6"/>
    <w:rsid w:val="00445408"/>
    <w:rsid w:val="0044577E"/>
    <w:rsid w:val="00450741"/>
    <w:rsid w:val="00451BB0"/>
    <w:rsid w:val="00452A5C"/>
    <w:rsid w:val="0045312D"/>
    <w:rsid w:val="00454859"/>
    <w:rsid w:val="00455198"/>
    <w:rsid w:val="00455BC0"/>
    <w:rsid w:val="00456659"/>
    <w:rsid w:val="004568DE"/>
    <w:rsid w:val="00461674"/>
    <w:rsid w:val="004627CC"/>
    <w:rsid w:val="004637CF"/>
    <w:rsid w:val="00463A82"/>
    <w:rsid w:val="00463E03"/>
    <w:rsid w:val="00463E51"/>
    <w:rsid w:val="0046576D"/>
    <w:rsid w:val="004677A4"/>
    <w:rsid w:val="00470A87"/>
    <w:rsid w:val="004710A8"/>
    <w:rsid w:val="00471552"/>
    <w:rsid w:val="00475955"/>
    <w:rsid w:val="00475C81"/>
    <w:rsid w:val="0047656D"/>
    <w:rsid w:val="00477073"/>
    <w:rsid w:val="00477608"/>
    <w:rsid w:val="00477B69"/>
    <w:rsid w:val="0048104A"/>
    <w:rsid w:val="004824A2"/>
    <w:rsid w:val="00487834"/>
    <w:rsid w:val="0049022B"/>
    <w:rsid w:val="00493101"/>
    <w:rsid w:val="004935AB"/>
    <w:rsid w:val="00493A2F"/>
    <w:rsid w:val="00495773"/>
    <w:rsid w:val="00496396"/>
    <w:rsid w:val="00496E06"/>
    <w:rsid w:val="004A3091"/>
    <w:rsid w:val="004A4B6E"/>
    <w:rsid w:val="004A541A"/>
    <w:rsid w:val="004B0378"/>
    <w:rsid w:val="004B0ABD"/>
    <w:rsid w:val="004B0F4D"/>
    <w:rsid w:val="004B1D21"/>
    <w:rsid w:val="004B5B2A"/>
    <w:rsid w:val="004B73FC"/>
    <w:rsid w:val="004B7553"/>
    <w:rsid w:val="004B7F02"/>
    <w:rsid w:val="004C1266"/>
    <w:rsid w:val="004C140E"/>
    <w:rsid w:val="004C2CF0"/>
    <w:rsid w:val="004C4E11"/>
    <w:rsid w:val="004C55F4"/>
    <w:rsid w:val="004C5F39"/>
    <w:rsid w:val="004D2326"/>
    <w:rsid w:val="004D2DB3"/>
    <w:rsid w:val="004D3D98"/>
    <w:rsid w:val="004D410E"/>
    <w:rsid w:val="004D48E1"/>
    <w:rsid w:val="004D5DA4"/>
    <w:rsid w:val="004D60A7"/>
    <w:rsid w:val="004D64EE"/>
    <w:rsid w:val="004D7B4B"/>
    <w:rsid w:val="004D7D2D"/>
    <w:rsid w:val="004E26A8"/>
    <w:rsid w:val="004E2EC1"/>
    <w:rsid w:val="004E3A84"/>
    <w:rsid w:val="004E527D"/>
    <w:rsid w:val="004E686B"/>
    <w:rsid w:val="004E6C0D"/>
    <w:rsid w:val="004E6D15"/>
    <w:rsid w:val="004E7696"/>
    <w:rsid w:val="004F1994"/>
    <w:rsid w:val="004F3A76"/>
    <w:rsid w:val="004F3B07"/>
    <w:rsid w:val="004F4A09"/>
    <w:rsid w:val="004F4A4D"/>
    <w:rsid w:val="004F52A5"/>
    <w:rsid w:val="004F6997"/>
    <w:rsid w:val="004F6E78"/>
    <w:rsid w:val="004F7607"/>
    <w:rsid w:val="00501463"/>
    <w:rsid w:val="0050201B"/>
    <w:rsid w:val="00503B9E"/>
    <w:rsid w:val="00503EAB"/>
    <w:rsid w:val="00503F16"/>
    <w:rsid w:val="005043C1"/>
    <w:rsid w:val="00504F5C"/>
    <w:rsid w:val="00506518"/>
    <w:rsid w:val="00513A7C"/>
    <w:rsid w:val="0051403C"/>
    <w:rsid w:val="005153CA"/>
    <w:rsid w:val="00522163"/>
    <w:rsid w:val="00530AD3"/>
    <w:rsid w:val="00535B00"/>
    <w:rsid w:val="00535E0F"/>
    <w:rsid w:val="00536623"/>
    <w:rsid w:val="0053662E"/>
    <w:rsid w:val="00540903"/>
    <w:rsid w:val="00542F36"/>
    <w:rsid w:val="00545075"/>
    <w:rsid w:val="0055043A"/>
    <w:rsid w:val="00551237"/>
    <w:rsid w:val="005514A5"/>
    <w:rsid w:val="0055485C"/>
    <w:rsid w:val="005557A9"/>
    <w:rsid w:val="00557069"/>
    <w:rsid w:val="005578D1"/>
    <w:rsid w:val="00557A94"/>
    <w:rsid w:val="00561E86"/>
    <w:rsid w:val="00562D30"/>
    <w:rsid w:val="005638EF"/>
    <w:rsid w:val="00563E93"/>
    <w:rsid w:val="00564D8B"/>
    <w:rsid w:val="005650D0"/>
    <w:rsid w:val="00565B6C"/>
    <w:rsid w:val="00566282"/>
    <w:rsid w:val="005725E3"/>
    <w:rsid w:val="00573EE6"/>
    <w:rsid w:val="00576457"/>
    <w:rsid w:val="00576ABE"/>
    <w:rsid w:val="00577790"/>
    <w:rsid w:val="005810DF"/>
    <w:rsid w:val="00582C4C"/>
    <w:rsid w:val="00583213"/>
    <w:rsid w:val="00583CA9"/>
    <w:rsid w:val="00584453"/>
    <w:rsid w:val="0058550E"/>
    <w:rsid w:val="0058633B"/>
    <w:rsid w:val="005867C9"/>
    <w:rsid w:val="0059136D"/>
    <w:rsid w:val="005938D4"/>
    <w:rsid w:val="0059585D"/>
    <w:rsid w:val="005970AF"/>
    <w:rsid w:val="00597249"/>
    <w:rsid w:val="00597655"/>
    <w:rsid w:val="005A07F6"/>
    <w:rsid w:val="005A1540"/>
    <w:rsid w:val="005A1A57"/>
    <w:rsid w:val="005A30DA"/>
    <w:rsid w:val="005A4724"/>
    <w:rsid w:val="005A51A4"/>
    <w:rsid w:val="005A5AAD"/>
    <w:rsid w:val="005A7651"/>
    <w:rsid w:val="005B08A4"/>
    <w:rsid w:val="005B3086"/>
    <w:rsid w:val="005B32E9"/>
    <w:rsid w:val="005B3EA2"/>
    <w:rsid w:val="005B4264"/>
    <w:rsid w:val="005B5961"/>
    <w:rsid w:val="005B6401"/>
    <w:rsid w:val="005C086F"/>
    <w:rsid w:val="005C0F01"/>
    <w:rsid w:val="005C122A"/>
    <w:rsid w:val="005C2BEB"/>
    <w:rsid w:val="005C4149"/>
    <w:rsid w:val="005C4A16"/>
    <w:rsid w:val="005C6144"/>
    <w:rsid w:val="005D02C2"/>
    <w:rsid w:val="005D0BB3"/>
    <w:rsid w:val="005D126E"/>
    <w:rsid w:val="005D2A22"/>
    <w:rsid w:val="005D3656"/>
    <w:rsid w:val="005D5018"/>
    <w:rsid w:val="005D7FEA"/>
    <w:rsid w:val="005E0DF3"/>
    <w:rsid w:val="005E28F9"/>
    <w:rsid w:val="005E363C"/>
    <w:rsid w:val="005E549B"/>
    <w:rsid w:val="005E6C31"/>
    <w:rsid w:val="005E74FF"/>
    <w:rsid w:val="005E7ED4"/>
    <w:rsid w:val="005F4605"/>
    <w:rsid w:val="005F54DB"/>
    <w:rsid w:val="005F54E8"/>
    <w:rsid w:val="005F76F0"/>
    <w:rsid w:val="0060079D"/>
    <w:rsid w:val="00601D09"/>
    <w:rsid w:val="00602B04"/>
    <w:rsid w:val="006056A5"/>
    <w:rsid w:val="00605F11"/>
    <w:rsid w:val="00606D17"/>
    <w:rsid w:val="0061034F"/>
    <w:rsid w:val="00610693"/>
    <w:rsid w:val="00611832"/>
    <w:rsid w:val="00613047"/>
    <w:rsid w:val="0061311C"/>
    <w:rsid w:val="00614F8E"/>
    <w:rsid w:val="00617066"/>
    <w:rsid w:val="00621191"/>
    <w:rsid w:val="00622F2F"/>
    <w:rsid w:val="00624AFB"/>
    <w:rsid w:val="00624CB4"/>
    <w:rsid w:val="006260B2"/>
    <w:rsid w:val="00630B15"/>
    <w:rsid w:val="0063298A"/>
    <w:rsid w:val="00633FAC"/>
    <w:rsid w:val="006340A9"/>
    <w:rsid w:val="00635AA8"/>
    <w:rsid w:val="00635C27"/>
    <w:rsid w:val="00637788"/>
    <w:rsid w:val="00637C16"/>
    <w:rsid w:val="00640443"/>
    <w:rsid w:val="00641247"/>
    <w:rsid w:val="006417AD"/>
    <w:rsid w:val="006419F6"/>
    <w:rsid w:val="00642FB1"/>
    <w:rsid w:val="0064316C"/>
    <w:rsid w:val="00643366"/>
    <w:rsid w:val="00644737"/>
    <w:rsid w:val="00645FDA"/>
    <w:rsid w:val="006467BD"/>
    <w:rsid w:val="00646DF1"/>
    <w:rsid w:val="0065104A"/>
    <w:rsid w:val="0065327C"/>
    <w:rsid w:val="006606C2"/>
    <w:rsid w:val="0066072C"/>
    <w:rsid w:val="00661030"/>
    <w:rsid w:val="006622CC"/>
    <w:rsid w:val="006639D4"/>
    <w:rsid w:val="00663D9A"/>
    <w:rsid w:val="00664B44"/>
    <w:rsid w:val="00664C69"/>
    <w:rsid w:val="006651A5"/>
    <w:rsid w:val="00665704"/>
    <w:rsid w:val="0067013D"/>
    <w:rsid w:val="006713DF"/>
    <w:rsid w:val="00672918"/>
    <w:rsid w:val="00673779"/>
    <w:rsid w:val="00673A0D"/>
    <w:rsid w:val="00676266"/>
    <w:rsid w:val="006777EF"/>
    <w:rsid w:val="006800C7"/>
    <w:rsid w:val="00680262"/>
    <w:rsid w:val="006849DA"/>
    <w:rsid w:val="00684ABF"/>
    <w:rsid w:val="00686C36"/>
    <w:rsid w:val="00690228"/>
    <w:rsid w:val="00690F6E"/>
    <w:rsid w:val="006934D8"/>
    <w:rsid w:val="00696159"/>
    <w:rsid w:val="006965A3"/>
    <w:rsid w:val="006A01E0"/>
    <w:rsid w:val="006A53EC"/>
    <w:rsid w:val="006B0F3A"/>
    <w:rsid w:val="006B26EE"/>
    <w:rsid w:val="006B35F2"/>
    <w:rsid w:val="006C0F3F"/>
    <w:rsid w:val="006C1C65"/>
    <w:rsid w:val="006C5162"/>
    <w:rsid w:val="006D01FB"/>
    <w:rsid w:val="006D07F6"/>
    <w:rsid w:val="006D28F1"/>
    <w:rsid w:val="006D3157"/>
    <w:rsid w:val="006D4110"/>
    <w:rsid w:val="006D464B"/>
    <w:rsid w:val="006D49D1"/>
    <w:rsid w:val="006D5AC4"/>
    <w:rsid w:val="006D7517"/>
    <w:rsid w:val="006D7E26"/>
    <w:rsid w:val="006E164B"/>
    <w:rsid w:val="006E22A8"/>
    <w:rsid w:val="006E24E1"/>
    <w:rsid w:val="006E25E1"/>
    <w:rsid w:val="006E26AC"/>
    <w:rsid w:val="006E79DA"/>
    <w:rsid w:val="006E7E63"/>
    <w:rsid w:val="006F0AAE"/>
    <w:rsid w:val="006F0CB9"/>
    <w:rsid w:val="006F13E6"/>
    <w:rsid w:val="006F4A44"/>
    <w:rsid w:val="006F4FC0"/>
    <w:rsid w:val="006F5EF9"/>
    <w:rsid w:val="007006C2"/>
    <w:rsid w:val="00700C7B"/>
    <w:rsid w:val="0070441B"/>
    <w:rsid w:val="00704ECC"/>
    <w:rsid w:val="00705FC3"/>
    <w:rsid w:val="0070675B"/>
    <w:rsid w:val="00707796"/>
    <w:rsid w:val="00707DE8"/>
    <w:rsid w:val="00710000"/>
    <w:rsid w:val="00712ADA"/>
    <w:rsid w:val="00712F59"/>
    <w:rsid w:val="00714F42"/>
    <w:rsid w:val="007154EB"/>
    <w:rsid w:val="00715B9C"/>
    <w:rsid w:val="00716D00"/>
    <w:rsid w:val="00716DDA"/>
    <w:rsid w:val="0072193C"/>
    <w:rsid w:val="00721D27"/>
    <w:rsid w:val="007229EB"/>
    <w:rsid w:val="007250BF"/>
    <w:rsid w:val="0072565A"/>
    <w:rsid w:val="00726646"/>
    <w:rsid w:val="00732862"/>
    <w:rsid w:val="0073649B"/>
    <w:rsid w:val="007368A0"/>
    <w:rsid w:val="007417CE"/>
    <w:rsid w:val="00741BA6"/>
    <w:rsid w:val="00741C3A"/>
    <w:rsid w:val="00742639"/>
    <w:rsid w:val="007428D2"/>
    <w:rsid w:val="00743F18"/>
    <w:rsid w:val="007441EB"/>
    <w:rsid w:val="007464BA"/>
    <w:rsid w:val="00747853"/>
    <w:rsid w:val="007504F5"/>
    <w:rsid w:val="00750CCA"/>
    <w:rsid w:val="00751304"/>
    <w:rsid w:val="00752208"/>
    <w:rsid w:val="00752D04"/>
    <w:rsid w:val="0075306C"/>
    <w:rsid w:val="007544B9"/>
    <w:rsid w:val="007546BB"/>
    <w:rsid w:val="0075474E"/>
    <w:rsid w:val="00754AAF"/>
    <w:rsid w:val="00755197"/>
    <w:rsid w:val="00756559"/>
    <w:rsid w:val="00756D98"/>
    <w:rsid w:val="00761C96"/>
    <w:rsid w:val="00762330"/>
    <w:rsid w:val="007626D8"/>
    <w:rsid w:val="00763794"/>
    <w:rsid w:val="00766C5E"/>
    <w:rsid w:val="0077149A"/>
    <w:rsid w:val="00771918"/>
    <w:rsid w:val="00771E30"/>
    <w:rsid w:val="00773A26"/>
    <w:rsid w:val="007752F7"/>
    <w:rsid w:val="00775EA2"/>
    <w:rsid w:val="0077645A"/>
    <w:rsid w:val="00776CF3"/>
    <w:rsid w:val="00776FEB"/>
    <w:rsid w:val="00777E71"/>
    <w:rsid w:val="007815C6"/>
    <w:rsid w:val="007821CE"/>
    <w:rsid w:val="0078235A"/>
    <w:rsid w:val="00782CDE"/>
    <w:rsid w:val="00784A26"/>
    <w:rsid w:val="00786420"/>
    <w:rsid w:val="007872CD"/>
    <w:rsid w:val="007907C3"/>
    <w:rsid w:val="00791CBC"/>
    <w:rsid w:val="00791FF1"/>
    <w:rsid w:val="007922BF"/>
    <w:rsid w:val="00792F02"/>
    <w:rsid w:val="00792F94"/>
    <w:rsid w:val="00792FF2"/>
    <w:rsid w:val="0079338D"/>
    <w:rsid w:val="00793D16"/>
    <w:rsid w:val="00794A2F"/>
    <w:rsid w:val="00794D59"/>
    <w:rsid w:val="007A1B2C"/>
    <w:rsid w:val="007A2822"/>
    <w:rsid w:val="007A31FC"/>
    <w:rsid w:val="007A4DF1"/>
    <w:rsid w:val="007A5FBB"/>
    <w:rsid w:val="007A79E6"/>
    <w:rsid w:val="007B038A"/>
    <w:rsid w:val="007B095B"/>
    <w:rsid w:val="007B0D6B"/>
    <w:rsid w:val="007B1252"/>
    <w:rsid w:val="007B1A52"/>
    <w:rsid w:val="007B1EA3"/>
    <w:rsid w:val="007B245D"/>
    <w:rsid w:val="007B3B3C"/>
    <w:rsid w:val="007B4E57"/>
    <w:rsid w:val="007B7724"/>
    <w:rsid w:val="007B77AD"/>
    <w:rsid w:val="007B7808"/>
    <w:rsid w:val="007B7C59"/>
    <w:rsid w:val="007C15B8"/>
    <w:rsid w:val="007C31E4"/>
    <w:rsid w:val="007C6A61"/>
    <w:rsid w:val="007C743F"/>
    <w:rsid w:val="007C7456"/>
    <w:rsid w:val="007C7773"/>
    <w:rsid w:val="007D15A3"/>
    <w:rsid w:val="007D262E"/>
    <w:rsid w:val="007D471D"/>
    <w:rsid w:val="007D5351"/>
    <w:rsid w:val="007D5B97"/>
    <w:rsid w:val="007D7BBB"/>
    <w:rsid w:val="007E0E6C"/>
    <w:rsid w:val="007E1106"/>
    <w:rsid w:val="007E1F70"/>
    <w:rsid w:val="007E5130"/>
    <w:rsid w:val="007E5A64"/>
    <w:rsid w:val="007E5D71"/>
    <w:rsid w:val="007E6A88"/>
    <w:rsid w:val="007E7D4E"/>
    <w:rsid w:val="007F2589"/>
    <w:rsid w:val="007F3955"/>
    <w:rsid w:val="007F42A8"/>
    <w:rsid w:val="007F4C4A"/>
    <w:rsid w:val="007F4D64"/>
    <w:rsid w:val="007F5C84"/>
    <w:rsid w:val="007F6A8C"/>
    <w:rsid w:val="00800098"/>
    <w:rsid w:val="00800654"/>
    <w:rsid w:val="0080181D"/>
    <w:rsid w:val="00803FD3"/>
    <w:rsid w:val="00804BE7"/>
    <w:rsid w:val="00807BA2"/>
    <w:rsid w:val="008132C2"/>
    <w:rsid w:val="0081563E"/>
    <w:rsid w:val="0081567F"/>
    <w:rsid w:val="0081717B"/>
    <w:rsid w:val="00824E2B"/>
    <w:rsid w:val="00824F8A"/>
    <w:rsid w:val="008253A4"/>
    <w:rsid w:val="0082587D"/>
    <w:rsid w:val="0082633C"/>
    <w:rsid w:val="00826593"/>
    <w:rsid w:val="008266F7"/>
    <w:rsid w:val="00826C7A"/>
    <w:rsid w:val="008270D2"/>
    <w:rsid w:val="008270FA"/>
    <w:rsid w:val="00830B0E"/>
    <w:rsid w:val="00831141"/>
    <w:rsid w:val="00832C6E"/>
    <w:rsid w:val="008330A6"/>
    <w:rsid w:val="0083506D"/>
    <w:rsid w:val="0083645E"/>
    <w:rsid w:val="00837994"/>
    <w:rsid w:val="00841EF2"/>
    <w:rsid w:val="0084366B"/>
    <w:rsid w:val="008450E2"/>
    <w:rsid w:val="00845D63"/>
    <w:rsid w:val="00846F59"/>
    <w:rsid w:val="008525DB"/>
    <w:rsid w:val="00853DD8"/>
    <w:rsid w:val="00853F7F"/>
    <w:rsid w:val="00854189"/>
    <w:rsid w:val="00855E2D"/>
    <w:rsid w:val="008566B2"/>
    <w:rsid w:val="00857482"/>
    <w:rsid w:val="00857AEA"/>
    <w:rsid w:val="00857F33"/>
    <w:rsid w:val="0086095F"/>
    <w:rsid w:val="00861FAA"/>
    <w:rsid w:val="008644B8"/>
    <w:rsid w:val="00870308"/>
    <w:rsid w:val="0087109D"/>
    <w:rsid w:val="008719BE"/>
    <w:rsid w:val="008726CC"/>
    <w:rsid w:val="008727B1"/>
    <w:rsid w:val="00872DDB"/>
    <w:rsid w:val="00873534"/>
    <w:rsid w:val="00873C17"/>
    <w:rsid w:val="00875B23"/>
    <w:rsid w:val="00876CCD"/>
    <w:rsid w:val="00877828"/>
    <w:rsid w:val="0088219C"/>
    <w:rsid w:val="00883026"/>
    <w:rsid w:val="0088467C"/>
    <w:rsid w:val="00884981"/>
    <w:rsid w:val="00884D0C"/>
    <w:rsid w:val="0088578C"/>
    <w:rsid w:val="00886588"/>
    <w:rsid w:val="00886AD7"/>
    <w:rsid w:val="00887C03"/>
    <w:rsid w:val="008903EE"/>
    <w:rsid w:val="00890AC1"/>
    <w:rsid w:val="00890D51"/>
    <w:rsid w:val="00891825"/>
    <w:rsid w:val="0089213D"/>
    <w:rsid w:val="008956B0"/>
    <w:rsid w:val="00895E8D"/>
    <w:rsid w:val="008972EC"/>
    <w:rsid w:val="00897DD7"/>
    <w:rsid w:val="008A074A"/>
    <w:rsid w:val="008A2189"/>
    <w:rsid w:val="008A42E7"/>
    <w:rsid w:val="008A4D92"/>
    <w:rsid w:val="008A5073"/>
    <w:rsid w:val="008A57FA"/>
    <w:rsid w:val="008A66AB"/>
    <w:rsid w:val="008B118D"/>
    <w:rsid w:val="008B267A"/>
    <w:rsid w:val="008B59B2"/>
    <w:rsid w:val="008B5B20"/>
    <w:rsid w:val="008B6BB4"/>
    <w:rsid w:val="008B779A"/>
    <w:rsid w:val="008C022C"/>
    <w:rsid w:val="008C30CB"/>
    <w:rsid w:val="008C6CCD"/>
    <w:rsid w:val="008C6F30"/>
    <w:rsid w:val="008C6F6F"/>
    <w:rsid w:val="008C7722"/>
    <w:rsid w:val="008D22E1"/>
    <w:rsid w:val="008D2E9E"/>
    <w:rsid w:val="008D4A81"/>
    <w:rsid w:val="008D6CD6"/>
    <w:rsid w:val="008E1697"/>
    <w:rsid w:val="008E214C"/>
    <w:rsid w:val="008E31FB"/>
    <w:rsid w:val="008E3262"/>
    <w:rsid w:val="008E4D1F"/>
    <w:rsid w:val="008E5E1A"/>
    <w:rsid w:val="008E6548"/>
    <w:rsid w:val="008F03FF"/>
    <w:rsid w:val="008F07F7"/>
    <w:rsid w:val="008F0DBD"/>
    <w:rsid w:val="008F2669"/>
    <w:rsid w:val="008F3113"/>
    <w:rsid w:val="008F3484"/>
    <w:rsid w:val="008F3D63"/>
    <w:rsid w:val="008F5887"/>
    <w:rsid w:val="008F64D1"/>
    <w:rsid w:val="008F669E"/>
    <w:rsid w:val="008F6E0C"/>
    <w:rsid w:val="008F71DA"/>
    <w:rsid w:val="009000F5"/>
    <w:rsid w:val="00900C15"/>
    <w:rsid w:val="00900E00"/>
    <w:rsid w:val="00903722"/>
    <w:rsid w:val="00903EF9"/>
    <w:rsid w:val="009045C0"/>
    <w:rsid w:val="009052F5"/>
    <w:rsid w:val="009073A4"/>
    <w:rsid w:val="00907926"/>
    <w:rsid w:val="0091091C"/>
    <w:rsid w:val="00910CB9"/>
    <w:rsid w:val="00911386"/>
    <w:rsid w:val="00911D59"/>
    <w:rsid w:val="00914564"/>
    <w:rsid w:val="00914D15"/>
    <w:rsid w:val="009172EC"/>
    <w:rsid w:val="009201E1"/>
    <w:rsid w:val="00920481"/>
    <w:rsid w:val="0092399F"/>
    <w:rsid w:val="0092470E"/>
    <w:rsid w:val="00925AB9"/>
    <w:rsid w:val="009261F2"/>
    <w:rsid w:val="00926BC9"/>
    <w:rsid w:val="0093171E"/>
    <w:rsid w:val="00931FFF"/>
    <w:rsid w:val="009329CE"/>
    <w:rsid w:val="00934DE8"/>
    <w:rsid w:val="009350D1"/>
    <w:rsid w:val="00935BE2"/>
    <w:rsid w:val="00935FE1"/>
    <w:rsid w:val="00936CDD"/>
    <w:rsid w:val="00940494"/>
    <w:rsid w:val="009424D2"/>
    <w:rsid w:val="009429FA"/>
    <w:rsid w:val="00944C68"/>
    <w:rsid w:val="0094575B"/>
    <w:rsid w:val="00946C1E"/>
    <w:rsid w:val="0095063C"/>
    <w:rsid w:val="00952B56"/>
    <w:rsid w:val="00960C9A"/>
    <w:rsid w:val="00961E19"/>
    <w:rsid w:val="009628F6"/>
    <w:rsid w:val="00963F6B"/>
    <w:rsid w:val="00963FE3"/>
    <w:rsid w:val="00964A1A"/>
    <w:rsid w:val="009657DD"/>
    <w:rsid w:val="009658F2"/>
    <w:rsid w:val="00967907"/>
    <w:rsid w:val="00970B1D"/>
    <w:rsid w:val="00971268"/>
    <w:rsid w:val="009723CC"/>
    <w:rsid w:val="00972CB5"/>
    <w:rsid w:val="009736CB"/>
    <w:rsid w:val="00974AB2"/>
    <w:rsid w:val="0097547B"/>
    <w:rsid w:val="0098115C"/>
    <w:rsid w:val="009811E6"/>
    <w:rsid w:val="00981226"/>
    <w:rsid w:val="009819C3"/>
    <w:rsid w:val="00981CD3"/>
    <w:rsid w:val="00981FAA"/>
    <w:rsid w:val="009826F7"/>
    <w:rsid w:val="00983609"/>
    <w:rsid w:val="00983DDD"/>
    <w:rsid w:val="00984DDE"/>
    <w:rsid w:val="00986D7D"/>
    <w:rsid w:val="009872F6"/>
    <w:rsid w:val="0099013B"/>
    <w:rsid w:val="009929B5"/>
    <w:rsid w:val="00992D81"/>
    <w:rsid w:val="00993CDB"/>
    <w:rsid w:val="0099442F"/>
    <w:rsid w:val="00996FF8"/>
    <w:rsid w:val="009A2440"/>
    <w:rsid w:val="009A291C"/>
    <w:rsid w:val="009A2985"/>
    <w:rsid w:val="009A314D"/>
    <w:rsid w:val="009A63FB"/>
    <w:rsid w:val="009A64D8"/>
    <w:rsid w:val="009A6E94"/>
    <w:rsid w:val="009A7A52"/>
    <w:rsid w:val="009A7A64"/>
    <w:rsid w:val="009B02BE"/>
    <w:rsid w:val="009B0378"/>
    <w:rsid w:val="009B1BD3"/>
    <w:rsid w:val="009B1DA6"/>
    <w:rsid w:val="009B2807"/>
    <w:rsid w:val="009B3CE1"/>
    <w:rsid w:val="009B64BB"/>
    <w:rsid w:val="009C0414"/>
    <w:rsid w:val="009C0828"/>
    <w:rsid w:val="009C1C9C"/>
    <w:rsid w:val="009C1E26"/>
    <w:rsid w:val="009C34EA"/>
    <w:rsid w:val="009C3FA3"/>
    <w:rsid w:val="009C450A"/>
    <w:rsid w:val="009C4CAA"/>
    <w:rsid w:val="009C7746"/>
    <w:rsid w:val="009D00E2"/>
    <w:rsid w:val="009D3592"/>
    <w:rsid w:val="009D4CCD"/>
    <w:rsid w:val="009D7189"/>
    <w:rsid w:val="009D7A50"/>
    <w:rsid w:val="009E2304"/>
    <w:rsid w:val="009E314A"/>
    <w:rsid w:val="009E329B"/>
    <w:rsid w:val="009E49BA"/>
    <w:rsid w:val="009E551F"/>
    <w:rsid w:val="009E6F36"/>
    <w:rsid w:val="009E71F4"/>
    <w:rsid w:val="009E7EAF"/>
    <w:rsid w:val="009F092B"/>
    <w:rsid w:val="009F2CAE"/>
    <w:rsid w:val="009F2D23"/>
    <w:rsid w:val="009F339E"/>
    <w:rsid w:val="009F3689"/>
    <w:rsid w:val="009F46C2"/>
    <w:rsid w:val="00A00483"/>
    <w:rsid w:val="00A00CC4"/>
    <w:rsid w:val="00A0241C"/>
    <w:rsid w:val="00A038C6"/>
    <w:rsid w:val="00A0393C"/>
    <w:rsid w:val="00A03F21"/>
    <w:rsid w:val="00A04B82"/>
    <w:rsid w:val="00A06934"/>
    <w:rsid w:val="00A06D5A"/>
    <w:rsid w:val="00A06FE9"/>
    <w:rsid w:val="00A0775E"/>
    <w:rsid w:val="00A10418"/>
    <w:rsid w:val="00A11052"/>
    <w:rsid w:val="00A13C1F"/>
    <w:rsid w:val="00A1421C"/>
    <w:rsid w:val="00A155A3"/>
    <w:rsid w:val="00A15962"/>
    <w:rsid w:val="00A17298"/>
    <w:rsid w:val="00A24992"/>
    <w:rsid w:val="00A24DB8"/>
    <w:rsid w:val="00A255AD"/>
    <w:rsid w:val="00A25739"/>
    <w:rsid w:val="00A258D3"/>
    <w:rsid w:val="00A26591"/>
    <w:rsid w:val="00A26804"/>
    <w:rsid w:val="00A269C2"/>
    <w:rsid w:val="00A27288"/>
    <w:rsid w:val="00A2796C"/>
    <w:rsid w:val="00A30661"/>
    <w:rsid w:val="00A31580"/>
    <w:rsid w:val="00A32FF5"/>
    <w:rsid w:val="00A348FF"/>
    <w:rsid w:val="00A34FFB"/>
    <w:rsid w:val="00A35460"/>
    <w:rsid w:val="00A3786A"/>
    <w:rsid w:val="00A37C26"/>
    <w:rsid w:val="00A37C2D"/>
    <w:rsid w:val="00A4058F"/>
    <w:rsid w:val="00A40B98"/>
    <w:rsid w:val="00A415E0"/>
    <w:rsid w:val="00A4440C"/>
    <w:rsid w:val="00A45356"/>
    <w:rsid w:val="00A45396"/>
    <w:rsid w:val="00A46424"/>
    <w:rsid w:val="00A50885"/>
    <w:rsid w:val="00A50D03"/>
    <w:rsid w:val="00A520D1"/>
    <w:rsid w:val="00A528E0"/>
    <w:rsid w:val="00A52A25"/>
    <w:rsid w:val="00A533C3"/>
    <w:rsid w:val="00A54DE3"/>
    <w:rsid w:val="00A54EC1"/>
    <w:rsid w:val="00A5547C"/>
    <w:rsid w:val="00A56312"/>
    <w:rsid w:val="00A571C7"/>
    <w:rsid w:val="00A60441"/>
    <w:rsid w:val="00A62BA3"/>
    <w:rsid w:val="00A62CA5"/>
    <w:rsid w:val="00A63C82"/>
    <w:rsid w:val="00A660E5"/>
    <w:rsid w:val="00A67077"/>
    <w:rsid w:val="00A67C04"/>
    <w:rsid w:val="00A70E2A"/>
    <w:rsid w:val="00A71EE2"/>
    <w:rsid w:val="00A74B31"/>
    <w:rsid w:val="00A76D0D"/>
    <w:rsid w:val="00A76F85"/>
    <w:rsid w:val="00A7785D"/>
    <w:rsid w:val="00A82187"/>
    <w:rsid w:val="00A831D4"/>
    <w:rsid w:val="00A831FC"/>
    <w:rsid w:val="00A83F63"/>
    <w:rsid w:val="00A843B7"/>
    <w:rsid w:val="00A865D4"/>
    <w:rsid w:val="00A86714"/>
    <w:rsid w:val="00A87201"/>
    <w:rsid w:val="00A8767C"/>
    <w:rsid w:val="00A90774"/>
    <w:rsid w:val="00A91B6F"/>
    <w:rsid w:val="00A942F7"/>
    <w:rsid w:val="00A9491C"/>
    <w:rsid w:val="00A94CA8"/>
    <w:rsid w:val="00A95F62"/>
    <w:rsid w:val="00A9696F"/>
    <w:rsid w:val="00A9750A"/>
    <w:rsid w:val="00AA01CB"/>
    <w:rsid w:val="00AA268C"/>
    <w:rsid w:val="00AA2CBC"/>
    <w:rsid w:val="00AA4689"/>
    <w:rsid w:val="00AA567D"/>
    <w:rsid w:val="00AA6637"/>
    <w:rsid w:val="00AA666B"/>
    <w:rsid w:val="00AA781D"/>
    <w:rsid w:val="00AA7E07"/>
    <w:rsid w:val="00AA7FC0"/>
    <w:rsid w:val="00AB10DC"/>
    <w:rsid w:val="00AB194A"/>
    <w:rsid w:val="00AB3D4C"/>
    <w:rsid w:val="00AB4F6F"/>
    <w:rsid w:val="00AB509E"/>
    <w:rsid w:val="00AB736A"/>
    <w:rsid w:val="00AB7533"/>
    <w:rsid w:val="00AC0A66"/>
    <w:rsid w:val="00AC0E6C"/>
    <w:rsid w:val="00AC1873"/>
    <w:rsid w:val="00AC2162"/>
    <w:rsid w:val="00AC30F9"/>
    <w:rsid w:val="00AC5D23"/>
    <w:rsid w:val="00AC7B35"/>
    <w:rsid w:val="00AD047A"/>
    <w:rsid w:val="00AD0C99"/>
    <w:rsid w:val="00AD1E44"/>
    <w:rsid w:val="00AD216A"/>
    <w:rsid w:val="00AD27A4"/>
    <w:rsid w:val="00AD47B5"/>
    <w:rsid w:val="00AE0E39"/>
    <w:rsid w:val="00AE4F13"/>
    <w:rsid w:val="00AE6722"/>
    <w:rsid w:val="00AE6C69"/>
    <w:rsid w:val="00AE6CCC"/>
    <w:rsid w:val="00AE79D3"/>
    <w:rsid w:val="00AE7BEB"/>
    <w:rsid w:val="00AF207C"/>
    <w:rsid w:val="00AF2CEA"/>
    <w:rsid w:val="00AF2FAF"/>
    <w:rsid w:val="00AF33CC"/>
    <w:rsid w:val="00AF3DB7"/>
    <w:rsid w:val="00AF42D4"/>
    <w:rsid w:val="00AF446C"/>
    <w:rsid w:val="00AF737C"/>
    <w:rsid w:val="00AF7CEC"/>
    <w:rsid w:val="00B00DA2"/>
    <w:rsid w:val="00B03CA9"/>
    <w:rsid w:val="00B048A7"/>
    <w:rsid w:val="00B0783D"/>
    <w:rsid w:val="00B100DA"/>
    <w:rsid w:val="00B105C7"/>
    <w:rsid w:val="00B110C6"/>
    <w:rsid w:val="00B12A43"/>
    <w:rsid w:val="00B12B98"/>
    <w:rsid w:val="00B13B3E"/>
    <w:rsid w:val="00B14A9F"/>
    <w:rsid w:val="00B16123"/>
    <w:rsid w:val="00B17E75"/>
    <w:rsid w:val="00B203AD"/>
    <w:rsid w:val="00B20CD6"/>
    <w:rsid w:val="00B21F11"/>
    <w:rsid w:val="00B23EC7"/>
    <w:rsid w:val="00B30653"/>
    <w:rsid w:val="00B3068D"/>
    <w:rsid w:val="00B310FB"/>
    <w:rsid w:val="00B317D1"/>
    <w:rsid w:val="00B32F81"/>
    <w:rsid w:val="00B35FFE"/>
    <w:rsid w:val="00B3638B"/>
    <w:rsid w:val="00B36672"/>
    <w:rsid w:val="00B36900"/>
    <w:rsid w:val="00B41B42"/>
    <w:rsid w:val="00B41C6C"/>
    <w:rsid w:val="00B4248D"/>
    <w:rsid w:val="00B43E83"/>
    <w:rsid w:val="00B4674B"/>
    <w:rsid w:val="00B46FDA"/>
    <w:rsid w:val="00B53633"/>
    <w:rsid w:val="00B60898"/>
    <w:rsid w:val="00B61DC4"/>
    <w:rsid w:val="00B623DE"/>
    <w:rsid w:val="00B62461"/>
    <w:rsid w:val="00B62F10"/>
    <w:rsid w:val="00B63812"/>
    <w:rsid w:val="00B63DAA"/>
    <w:rsid w:val="00B654DC"/>
    <w:rsid w:val="00B65D44"/>
    <w:rsid w:val="00B7053E"/>
    <w:rsid w:val="00B71209"/>
    <w:rsid w:val="00B73475"/>
    <w:rsid w:val="00B74523"/>
    <w:rsid w:val="00B76414"/>
    <w:rsid w:val="00B76A23"/>
    <w:rsid w:val="00B770E4"/>
    <w:rsid w:val="00B77438"/>
    <w:rsid w:val="00B77A2E"/>
    <w:rsid w:val="00B80D67"/>
    <w:rsid w:val="00B81D85"/>
    <w:rsid w:val="00B82E53"/>
    <w:rsid w:val="00B83A8F"/>
    <w:rsid w:val="00B841B2"/>
    <w:rsid w:val="00B8428D"/>
    <w:rsid w:val="00B8544D"/>
    <w:rsid w:val="00B86C92"/>
    <w:rsid w:val="00B86DC2"/>
    <w:rsid w:val="00B8766C"/>
    <w:rsid w:val="00B876E3"/>
    <w:rsid w:val="00B9087E"/>
    <w:rsid w:val="00B91C2B"/>
    <w:rsid w:val="00B91D28"/>
    <w:rsid w:val="00B92FBB"/>
    <w:rsid w:val="00B97E38"/>
    <w:rsid w:val="00B97FEA"/>
    <w:rsid w:val="00BA06D9"/>
    <w:rsid w:val="00BA0F39"/>
    <w:rsid w:val="00BA244A"/>
    <w:rsid w:val="00BA2522"/>
    <w:rsid w:val="00BA4F56"/>
    <w:rsid w:val="00BB09F0"/>
    <w:rsid w:val="00BB21DD"/>
    <w:rsid w:val="00BB29F1"/>
    <w:rsid w:val="00BB31DF"/>
    <w:rsid w:val="00BB369F"/>
    <w:rsid w:val="00BB7889"/>
    <w:rsid w:val="00BB7E0E"/>
    <w:rsid w:val="00BC0730"/>
    <w:rsid w:val="00BC13DB"/>
    <w:rsid w:val="00BC1659"/>
    <w:rsid w:val="00BC508D"/>
    <w:rsid w:val="00BC5677"/>
    <w:rsid w:val="00BC7369"/>
    <w:rsid w:val="00BC76D7"/>
    <w:rsid w:val="00BC7C8A"/>
    <w:rsid w:val="00BD001B"/>
    <w:rsid w:val="00BD201A"/>
    <w:rsid w:val="00BD250B"/>
    <w:rsid w:val="00BD3761"/>
    <w:rsid w:val="00BD58D0"/>
    <w:rsid w:val="00BD5CB6"/>
    <w:rsid w:val="00BD68A9"/>
    <w:rsid w:val="00BD6B5C"/>
    <w:rsid w:val="00BD6D9B"/>
    <w:rsid w:val="00BD79E2"/>
    <w:rsid w:val="00BE0232"/>
    <w:rsid w:val="00BE09DA"/>
    <w:rsid w:val="00BE1C17"/>
    <w:rsid w:val="00BE2975"/>
    <w:rsid w:val="00BE4F10"/>
    <w:rsid w:val="00BE65B5"/>
    <w:rsid w:val="00BE783C"/>
    <w:rsid w:val="00BF3070"/>
    <w:rsid w:val="00BF3DFD"/>
    <w:rsid w:val="00BF7230"/>
    <w:rsid w:val="00C002D3"/>
    <w:rsid w:val="00C0142E"/>
    <w:rsid w:val="00C038FE"/>
    <w:rsid w:val="00C055F1"/>
    <w:rsid w:val="00C06184"/>
    <w:rsid w:val="00C109AE"/>
    <w:rsid w:val="00C10FED"/>
    <w:rsid w:val="00C10FF7"/>
    <w:rsid w:val="00C11CC9"/>
    <w:rsid w:val="00C13E8D"/>
    <w:rsid w:val="00C15511"/>
    <w:rsid w:val="00C15847"/>
    <w:rsid w:val="00C15F89"/>
    <w:rsid w:val="00C167FD"/>
    <w:rsid w:val="00C16814"/>
    <w:rsid w:val="00C200CE"/>
    <w:rsid w:val="00C209D1"/>
    <w:rsid w:val="00C214EF"/>
    <w:rsid w:val="00C267E4"/>
    <w:rsid w:val="00C336AB"/>
    <w:rsid w:val="00C3497D"/>
    <w:rsid w:val="00C34C6A"/>
    <w:rsid w:val="00C34F8B"/>
    <w:rsid w:val="00C3590E"/>
    <w:rsid w:val="00C37690"/>
    <w:rsid w:val="00C4066C"/>
    <w:rsid w:val="00C41A1B"/>
    <w:rsid w:val="00C4260F"/>
    <w:rsid w:val="00C45EF6"/>
    <w:rsid w:val="00C51787"/>
    <w:rsid w:val="00C51AEE"/>
    <w:rsid w:val="00C52040"/>
    <w:rsid w:val="00C52A14"/>
    <w:rsid w:val="00C53873"/>
    <w:rsid w:val="00C552F1"/>
    <w:rsid w:val="00C55980"/>
    <w:rsid w:val="00C55A2F"/>
    <w:rsid w:val="00C568C5"/>
    <w:rsid w:val="00C56AED"/>
    <w:rsid w:val="00C60819"/>
    <w:rsid w:val="00C61F70"/>
    <w:rsid w:val="00C61F74"/>
    <w:rsid w:val="00C6491C"/>
    <w:rsid w:val="00C655D6"/>
    <w:rsid w:val="00C65650"/>
    <w:rsid w:val="00C662CF"/>
    <w:rsid w:val="00C700E1"/>
    <w:rsid w:val="00C716C1"/>
    <w:rsid w:val="00C75AAE"/>
    <w:rsid w:val="00C761B4"/>
    <w:rsid w:val="00C76B20"/>
    <w:rsid w:val="00C773BD"/>
    <w:rsid w:val="00C80127"/>
    <w:rsid w:val="00C80711"/>
    <w:rsid w:val="00C80F37"/>
    <w:rsid w:val="00C82341"/>
    <w:rsid w:val="00C84FAC"/>
    <w:rsid w:val="00C85DD3"/>
    <w:rsid w:val="00C860A3"/>
    <w:rsid w:val="00C866E7"/>
    <w:rsid w:val="00C90B32"/>
    <w:rsid w:val="00C92A06"/>
    <w:rsid w:val="00C958F4"/>
    <w:rsid w:val="00C959B5"/>
    <w:rsid w:val="00C96104"/>
    <w:rsid w:val="00C9611B"/>
    <w:rsid w:val="00C97D7D"/>
    <w:rsid w:val="00CA02D1"/>
    <w:rsid w:val="00CA2582"/>
    <w:rsid w:val="00CA2E0F"/>
    <w:rsid w:val="00CA46C3"/>
    <w:rsid w:val="00CA59FE"/>
    <w:rsid w:val="00CA7A99"/>
    <w:rsid w:val="00CA7E7C"/>
    <w:rsid w:val="00CB0AC8"/>
    <w:rsid w:val="00CB2792"/>
    <w:rsid w:val="00CB52CE"/>
    <w:rsid w:val="00CC050C"/>
    <w:rsid w:val="00CC6F65"/>
    <w:rsid w:val="00CC7914"/>
    <w:rsid w:val="00CD1161"/>
    <w:rsid w:val="00CD1328"/>
    <w:rsid w:val="00CD24F9"/>
    <w:rsid w:val="00CD385C"/>
    <w:rsid w:val="00CD39A2"/>
    <w:rsid w:val="00CD7BE3"/>
    <w:rsid w:val="00CE150D"/>
    <w:rsid w:val="00CE16CD"/>
    <w:rsid w:val="00CE1F5E"/>
    <w:rsid w:val="00CE304E"/>
    <w:rsid w:val="00CE56C3"/>
    <w:rsid w:val="00CE58E3"/>
    <w:rsid w:val="00CE72BD"/>
    <w:rsid w:val="00CF06BE"/>
    <w:rsid w:val="00CF0FA7"/>
    <w:rsid w:val="00CF17E0"/>
    <w:rsid w:val="00CF1B5A"/>
    <w:rsid w:val="00CF3B6A"/>
    <w:rsid w:val="00CF6501"/>
    <w:rsid w:val="00CF7409"/>
    <w:rsid w:val="00D01B4D"/>
    <w:rsid w:val="00D043A3"/>
    <w:rsid w:val="00D0514E"/>
    <w:rsid w:val="00D0644C"/>
    <w:rsid w:val="00D07347"/>
    <w:rsid w:val="00D07ED7"/>
    <w:rsid w:val="00D118C6"/>
    <w:rsid w:val="00D11A81"/>
    <w:rsid w:val="00D126BC"/>
    <w:rsid w:val="00D14D64"/>
    <w:rsid w:val="00D14E51"/>
    <w:rsid w:val="00D16194"/>
    <w:rsid w:val="00D16BCF"/>
    <w:rsid w:val="00D20B80"/>
    <w:rsid w:val="00D218BC"/>
    <w:rsid w:val="00D2226A"/>
    <w:rsid w:val="00D2293A"/>
    <w:rsid w:val="00D2334D"/>
    <w:rsid w:val="00D23F69"/>
    <w:rsid w:val="00D249B6"/>
    <w:rsid w:val="00D2617F"/>
    <w:rsid w:val="00D2630E"/>
    <w:rsid w:val="00D2745A"/>
    <w:rsid w:val="00D27BFF"/>
    <w:rsid w:val="00D27C2D"/>
    <w:rsid w:val="00D27CC4"/>
    <w:rsid w:val="00D300D1"/>
    <w:rsid w:val="00D3128A"/>
    <w:rsid w:val="00D31AFD"/>
    <w:rsid w:val="00D32235"/>
    <w:rsid w:val="00D330F3"/>
    <w:rsid w:val="00D3463D"/>
    <w:rsid w:val="00D34723"/>
    <w:rsid w:val="00D3487C"/>
    <w:rsid w:val="00D353B4"/>
    <w:rsid w:val="00D3621B"/>
    <w:rsid w:val="00D36507"/>
    <w:rsid w:val="00D37401"/>
    <w:rsid w:val="00D411A4"/>
    <w:rsid w:val="00D41450"/>
    <w:rsid w:val="00D43D8F"/>
    <w:rsid w:val="00D43E16"/>
    <w:rsid w:val="00D4585D"/>
    <w:rsid w:val="00D46751"/>
    <w:rsid w:val="00D46FB4"/>
    <w:rsid w:val="00D517FF"/>
    <w:rsid w:val="00D55F50"/>
    <w:rsid w:val="00D57303"/>
    <w:rsid w:val="00D6070F"/>
    <w:rsid w:val="00D6134E"/>
    <w:rsid w:val="00D61553"/>
    <w:rsid w:val="00D6185C"/>
    <w:rsid w:val="00D61BA2"/>
    <w:rsid w:val="00D62130"/>
    <w:rsid w:val="00D64A91"/>
    <w:rsid w:val="00D657BE"/>
    <w:rsid w:val="00D65DDF"/>
    <w:rsid w:val="00D65F93"/>
    <w:rsid w:val="00D66613"/>
    <w:rsid w:val="00D66958"/>
    <w:rsid w:val="00D70BB6"/>
    <w:rsid w:val="00D710D9"/>
    <w:rsid w:val="00D72809"/>
    <w:rsid w:val="00D73912"/>
    <w:rsid w:val="00D73DBF"/>
    <w:rsid w:val="00D746B8"/>
    <w:rsid w:val="00D74E63"/>
    <w:rsid w:val="00D75FD2"/>
    <w:rsid w:val="00D76776"/>
    <w:rsid w:val="00D76DA5"/>
    <w:rsid w:val="00D76F45"/>
    <w:rsid w:val="00D77DED"/>
    <w:rsid w:val="00D802F0"/>
    <w:rsid w:val="00D80468"/>
    <w:rsid w:val="00D83706"/>
    <w:rsid w:val="00D84DA9"/>
    <w:rsid w:val="00D90001"/>
    <w:rsid w:val="00D9133D"/>
    <w:rsid w:val="00D91CFD"/>
    <w:rsid w:val="00D93584"/>
    <w:rsid w:val="00D94AC5"/>
    <w:rsid w:val="00D96877"/>
    <w:rsid w:val="00D96C9F"/>
    <w:rsid w:val="00D96F4D"/>
    <w:rsid w:val="00D97682"/>
    <w:rsid w:val="00DA5553"/>
    <w:rsid w:val="00DA5C11"/>
    <w:rsid w:val="00DA5DF3"/>
    <w:rsid w:val="00DA5E49"/>
    <w:rsid w:val="00DA718C"/>
    <w:rsid w:val="00DA7A16"/>
    <w:rsid w:val="00DB03C6"/>
    <w:rsid w:val="00DB0612"/>
    <w:rsid w:val="00DB1E16"/>
    <w:rsid w:val="00DB36F8"/>
    <w:rsid w:val="00DB3F7C"/>
    <w:rsid w:val="00DB4A61"/>
    <w:rsid w:val="00DB51D8"/>
    <w:rsid w:val="00DB67AE"/>
    <w:rsid w:val="00DB76F5"/>
    <w:rsid w:val="00DC0CA0"/>
    <w:rsid w:val="00DC0E7C"/>
    <w:rsid w:val="00DC1FA3"/>
    <w:rsid w:val="00DC4B77"/>
    <w:rsid w:val="00DD0341"/>
    <w:rsid w:val="00DD22AA"/>
    <w:rsid w:val="00DD3648"/>
    <w:rsid w:val="00DD3C71"/>
    <w:rsid w:val="00DD417E"/>
    <w:rsid w:val="00DD4D0A"/>
    <w:rsid w:val="00DD5114"/>
    <w:rsid w:val="00DD5336"/>
    <w:rsid w:val="00DD7EAD"/>
    <w:rsid w:val="00DE0CA3"/>
    <w:rsid w:val="00DE22A8"/>
    <w:rsid w:val="00DE26C1"/>
    <w:rsid w:val="00DE2D9B"/>
    <w:rsid w:val="00DE358A"/>
    <w:rsid w:val="00DE46C2"/>
    <w:rsid w:val="00DE4A64"/>
    <w:rsid w:val="00DE6E34"/>
    <w:rsid w:val="00DE745B"/>
    <w:rsid w:val="00DF3C0C"/>
    <w:rsid w:val="00DF42CD"/>
    <w:rsid w:val="00DF728D"/>
    <w:rsid w:val="00E001CF"/>
    <w:rsid w:val="00E01AD1"/>
    <w:rsid w:val="00E01F8C"/>
    <w:rsid w:val="00E02CF8"/>
    <w:rsid w:val="00E03AA9"/>
    <w:rsid w:val="00E04BF6"/>
    <w:rsid w:val="00E05BD5"/>
    <w:rsid w:val="00E0689C"/>
    <w:rsid w:val="00E0735F"/>
    <w:rsid w:val="00E07FE7"/>
    <w:rsid w:val="00E121B0"/>
    <w:rsid w:val="00E121BF"/>
    <w:rsid w:val="00E123A8"/>
    <w:rsid w:val="00E13F92"/>
    <w:rsid w:val="00E16227"/>
    <w:rsid w:val="00E16408"/>
    <w:rsid w:val="00E227BB"/>
    <w:rsid w:val="00E248E8"/>
    <w:rsid w:val="00E255C8"/>
    <w:rsid w:val="00E25DE0"/>
    <w:rsid w:val="00E26351"/>
    <w:rsid w:val="00E26649"/>
    <w:rsid w:val="00E27488"/>
    <w:rsid w:val="00E276CD"/>
    <w:rsid w:val="00E27F87"/>
    <w:rsid w:val="00E30A82"/>
    <w:rsid w:val="00E33CA3"/>
    <w:rsid w:val="00E35C76"/>
    <w:rsid w:val="00E43A39"/>
    <w:rsid w:val="00E44464"/>
    <w:rsid w:val="00E45A77"/>
    <w:rsid w:val="00E460B5"/>
    <w:rsid w:val="00E46E49"/>
    <w:rsid w:val="00E50F7D"/>
    <w:rsid w:val="00E52FDA"/>
    <w:rsid w:val="00E54191"/>
    <w:rsid w:val="00E545AA"/>
    <w:rsid w:val="00E55A17"/>
    <w:rsid w:val="00E6097B"/>
    <w:rsid w:val="00E62B29"/>
    <w:rsid w:val="00E63A34"/>
    <w:rsid w:val="00E646FE"/>
    <w:rsid w:val="00E64934"/>
    <w:rsid w:val="00E65C58"/>
    <w:rsid w:val="00E66C52"/>
    <w:rsid w:val="00E70831"/>
    <w:rsid w:val="00E72026"/>
    <w:rsid w:val="00E732FA"/>
    <w:rsid w:val="00E73B7A"/>
    <w:rsid w:val="00E75179"/>
    <w:rsid w:val="00E75293"/>
    <w:rsid w:val="00E7771C"/>
    <w:rsid w:val="00E806D4"/>
    <w:rsid w:val="00E80DD7"/>
    <w:rsid w:val="00E818B6"/>
    <w:rsid w:val="00E81F96"/>
    <w:rsid w:val="00E82DAD"/>
    <w:rsid w:val="00E84D97"/>
    <w:rsid w:val="00E86CCE"/>
    <w:rsid w:val="00E871AE"/>
    <w:rsid w:val="00E871FD"/>
    <w:rsid w:val="00E87AA1"/>
    <w:rsid w:val="00E900D9"/>
    <w:rsid w:val="00E90225"/>
    <w:rsid w:val="00E94098"/>
    <w:rsid w:val="00E969CE"/>
    <w:rsid w:val="00E976E0"/>
    <w:rsid w:val="00EA06AC"/>
    <w:rsid w:val="00EA5C09"/>
    <w:rsid w:val="00EA5D00"/>
    <w:rsid w:val="00EA6722"/>
    <w:rsid w:val="00EA6CE8"/>
    <w:rsid w:val="00EA73A1"/>
    <w:rsid w:val="00EB0AA4"/>
    <w:rsid w:val="00EB0F63"/>
    <w:rsid w:val="00EB1B03"/>
    <w:rsid w:val="00EB1B23"/>
    <w:rsid w:val="00EB3231"/>
    <w:rsid w:val="00EB3825"/>
    <w:rsid w:val="00EB38CF"/>
    <w:rsid w:val="00EB496E"/>
    <w:rsid w:val="00EB646B"/>
    <w:rsid w:val="00EC07D1"/>
    <w:rsid w:val="00EC1221"/>
    <w:rsid w:val="00EC20F3"/>
    <w:rsid w:val="00EC2DA0"/>
    <w:rsid w:val="00EC5290"/>
    <w:rsid w:val="00EC688B"/>
    <w:rsid w:val="00ED048F"/>
    <w:rsid w:val="00ED0A87"/>
    <w:rsid w:val="00ED1BC0"/>
    <w:rsid w:val="00ED3399"/>
    <w:rsid w:val="00ED3F24"/>
    <w:rsid w:val="00ED50AD"/>
    <w:rsid w:val="00ED5501"/>
    <w:rsid w:val="00ED579F"/>
    <w:rsid w:val="00ED6460"/>
    <w:rsid w:val="00EE0221"/>
    <w:rsid w:val="00EE1435"/>
    <w:rsid w:val="00EE26F2"/>
    <w:rsid w:val="00EE4339"/>
    <w:rsid w:val="00EF018B"/>
    <w:rsid w:val="00EF2C09"/>
    <w:rsid w:val="00EF6333"/>
    <w:rsid w:val="00F024E0"/>
    <w:rsid w:val="00F0699C"/>
    <w:rsid w:val="00F104E7"/>
    <w:rsid w:val="00F11822"/>
    <w:rsid w:val="00F132AA"/>
    <w:rsid w:val="00F15340"/>
    <w:rsid w:val="00F16CA3"/>
    <w:rsid w:val="00F16DD1"/>
    <w:rsid w:val="00F176A9"/>
    <w:rsid w:val="00F20D6E"/>
    <w:rsid w:val="00F212E6"/>
    <w:rsid w:val="00F21DEB"/>
    <w:rsid w:val="00F2287C"/>
    <w:rsid w:val="00F2318B"/>
    <w:rsid w:val="00F23942"/>
    <w:rsid w:val="00F24D99"/>
    <w:rsid w:val="00F260C5"/>
    <w:rsid w:val="00F277F7"/>
    <w:rsid w:val="00F3065A"/>
    <w:rsid w:val="00F30C57"/>
    <w:rsid w:val="00F31288"/>
    <w:rsid w:val="00F3578E"/>
    <w:rsid w:val="00F35A9D"/>
    <w:rsid w:val="00F36FBE"/>
    <w:rsid w:val="00F37462"/>
    <w:rsid w:val="00F41E20"/>
    <w:rsid w:val="00F42E8E"/>
    <w:rsid w:val="00F43260"/>
    <w:rsid w:val="00F453CB"/>
    <w:rsid w:val="00F45FE4"/>
    <w:rsid w:val="00F4701A"/>
    <w:rsid w:val="00F51788"/>
    <w:rsid w:val="00F51825"/>
    <w:rsid w:val="00F5392D"/>
    <w:rsid w:val="00F539D7"/>
    <w:rsid w:val="00F53FCE"/>
    <w:rsid w:val="00F558D2"/>
    <w:rsid w:val="00F55D8D"/>
    <w:rsid w:val="00F56975"/>
    <w:rsid w:val="00F60BAC"/>
    <w:rsid w:val="00F61CE5"/>
    <w:rsid w:val="00F62219"/>
    <w:rsid w:val="00F62363"/>
    <w:rsid w:val="00F63222"/>
    <w:rsid w:val="00F637A9"/>
    <w:rsid w:val="00F641E0"/>
    <w:rsid w:val="00F6655B"/>
    <w:rsid w:val="00F6679A"/>
    <w:rsid w:val="00F67AA4"/>
    <w:rsid w:val="00F707B0"/>
    <w:rsid w:val="00F7337E"/>
    <w:rsid w:val="00F76671"/>
    <w:rsid w:val="00F8303F"/>
    <w:rsid w:val="00F830D8"/>
    <w:rsid w:val="00F83FE2"/>
    <w:rsid w:val="00F85499"/>
    <w:rsid w:val="00F8572E"/>
    <w:rsid w:val="00F858F3"/>
    <w:rsid w:val="00F903FF"/>
    <w:rsid w:val="00F921EB"/>
    <w:rsid w:val="00F931EB"/>
    <w:rsid w:val="00F9374B"/>
    <w:rsid w:val="00F9405D"/>
    <w:rsid w:val="00F9444F"/>
    <w:rsid w:val="00F94F90"/>
    <w:rsid w:val="00F973AF"/>
    <w:rsid w:val="00F97D16"/>
    <w:rsid w:val="00FA0449"/>
    <w:rsid w:val="00FA0972"/>
    <w:rsid w:val="00FA0988"/>
    <w:rsid w:val="00FA1F9C"/>
    <w:rsid w:val="00FA279E"/>
    <w:rsid w:val="00FA60D5"/>
    <w:rsid w:val="00FA6E78"/>
    <w:rsid w:val="00FA6EFB"/>
    <w:rsid w:val="00FA7029"/>
    <w:rsid w:val="00FA7638"/>
    <w:rsid w:val="00FB22C7"/>
    <w:rsid w:val="00FB2D21"/>
    <w:rsid w:val="00FB4339"/>
    <w:rsid w:val="00FB43FA"/>
    <w:rsid w:val="00FB4548"/>
    <w:rsid w:val="00FB49AC"/>
    <w:rsid w:val="00FB5685"/>
    <w:rsid w:val="00FB5926"/>
    <w:rsid w:val="00FB6864"/>
    <w:rsid w:val="00FC21A5"/>
    <w:rsid w:val="00FC5C6F"/>
    <w:rsid w:val="00FC62F3"/>
    <w:rsid w:val="00FD1580"/>
    <w:rsid w:val="00FD1CD0"/>
    <w:rsid w:val="00FD1D75"/>
    <w:rsid w:val="00FD3BE4"/>
    <w:rsid w:val="00FD4678"/>
    <w:rsid w:val="00FD599A"/>
    <w:rsid w:val="00FE003C"/>
    <w:rsid w:val="00FE038A"/>
    <w:rsid w:val="00FE2A05"/>
    <w:rsid w:val="00FE406F"/>
    <w:rsid w:val="00FE472B"/>
    <w:rsid w:val="00FE599F"/>
    <w:rsid w:val="00FE6CC5"/>
    <w:rsid w:val="00FF079C"/>
    <w:rsid w:val="00FF0FBC"/>
    <w:rsid w:val="00FF15F2"/>
    <w:rsid w:val="00FF274A"/>
    <w:rsid w:val="00FF3472"/>
    <w:rsid w:val="00FF3474"/>
    <w:rsid w:val="00FF510C"/>
    <w:rsid w:val="00FF5584"/>
    <w:rsid w:val="00FF79E9"/>
    <w:rsid w:val="00FF7A2B"/>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F9C93AB"/>
  <w15:chartTrackingRefBased/>
  <w15:docId w15:val="{77A96165-F2E1-4076-9A77-15A35904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A64"/>
    <w:rPr>
      <w:rFonts w:ascii="Times New Roman" w:eastAsia="Times New Roman" w:hAnsi="Times New Roman"/>
      <w:sz w:val="24"/>
      <w:szCs w:val="24"/>
    </w:rPr>
  </w:style>
  <w:style w:type="paragraph" w:styleId="1">
    <w:name w:val="heading 1"/>
    <w:basedOn w:val="a"/>
    <w:next w:val="a"/>
    <w:link w:val="10"/>
    <w:qFormat/>
    <w:rsid w:val="007E5A64"/>
    <w:pPr>
      <w:keepNext/>
      <w:ind w:firstLine="360"/>
      <w:jc w:val="center"/>
      <w:outlineLvl w:val="0"/>
    </w:pPr>
    <w:rPr>
      <w:b/>
      <w:bCs/>
      <w:lang w:val="x-none"/>
    </w:rPr>
  </w:style>
  <w:style w:type="paragraph" w:styleId="2">
    <w:name w:val="heading 2"/>
    <w:basedOn w:val="a"/>
    <w:next w:val="a"/>
    <w:link w:val="20"/>
    <w:qFormat/>
    <w:rsid w:val="007E5A64"/>
    <w:pPr>
      <w:keepNext/>
      <w:ind w:firstLine="360"/>
      <w:jc w:val="center"/>
      <w:outlineLvl w:val="1"/>
    </w:pPr>
    <w:rPr>
      <w:rFonts w:ascii="Arial" w:hAnsi="Arial"/>
      <w:b/>
      <w:bCs/>
      <w:sz w:val="26"/>
      <w:lang w:val="x-none"/>
    </w:rPr>
  </w:style>
  <w:style w:type="paragraph" w:styleId="3">
    <w:name w:val="heading 3"/>
    <w:basedOn w:val="a"/>
    <w:next w:val="a"/>
    <w:link w:val="30"/>
    <w:qFormat/>
    <w:rsid w:val="007E5A64"/>
    <w:pPr>
      <w:keepNext/>
      <w:jc w:val="center"/>
      <w:outlineLvl w:val="2"/>
    </w:pPr>
    <w:rPr>
      <w:sz w:val="28"/>
      <w:lang w:val="x-none"/>
    </w:rPr>
  </w:style>
  <w:style w:type="paragraph" w:styleId="4">
    <w:name w:val="heading 4"/>
    <w:basedOn w:val="a"/>
    <w:next w:val="a"/>
    <w:link w:val="40"/>
    <w:qFormat/>
    <w:rsid w:val="007E5A64"/>
    <w:pPr>
      <w:keepNext/>
      <w:shd w:val="clear" w:color="auto" w:fill="FFFFFF"/>
      <w:outlineLvl w:val="3"/>
    </w:pPr>
    <w:rPr>
      <w:rFonts w:ascii="Arial" w:hAnsi="Arial"/>
      <w:b/>
      <w:sz w:val="38"/>
      <w:lang w:val="x-none"/>
    </w:rPr>
  </w:style>
  <w:style w:type="paragraph" w:styleId="5">
    <w:name w:val="heading 5"/>
    <w:basedOn w:val="a"/>
    <w:next w:val="a"/>
    <w:link w:val="50"/>
    <w:qFormat/>
    <w:rsid w:val="007E5A64"/>
    <w:pPr>
      <w:keepNext/>
      <w:ind w:firstLine="540"/>
      <w:outlineLvl w:val="4"/>
    </w:pPr>
    <w:rPr>
      <w:b/>
      <w:bCs/>
      <w:lang w:val="x-none"/>
    </w:rPr>
  </w:style>
  <w:style w:type="paragraph" w:styleId="6">
    <w:name w:val="heading 6"/>
    <w:basedOn w:val="a"/>
    <w:next w:val="a"/>
    <w:link w:val="60"/>
    <w:qFormat/>
    <w:rsid w:val="007E5A64"/>
    <w:pPr>
      <w:keepNext/>
      <w:jc w:val="center"/>
      <w:outlineLvl w:val="5"/>
    </w:pPr>
    <w:rPr>
      <w:b/>
      <w:bCs/>
      <w:sz w:val="32"/>
      <w:lang w:val="x-none"/>
    </w:rPr>
  </w:style>
  <w:style w:type="paragraph" w:styleId="8">
    <w:name w:val="heading 8"/>
    <w:basedOn w:val="a"/>
    <w:next w:val="a"/>
    <w:link w:val="80"/>
    <w:uiPriority w:val="9"/>
    <w:qFormat/>
    <w:rsid w:val="00935FE1"/>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E5A64"/>
    <w:rPr>
      <w:rFonts w:ascii="Times New Roman" w:eastAsia="Times New Roman" w:hAnsi="Times New Roman" w:cs="Times New Roman"/>
      <w:b/>
      <w:bCs/>
      <w:sz w:val="24"/>
      <w:szCs w:val="24"/>
      <w:lang w:eastAsia="ru-RU"/>
    </w:rPr>
  </w:style>
  <w:style w:type="character" w:customStyle="1" w:styleId="20">
    <w:name w:val="Заголовок 2 Знак"/>
    <w:link w:val="2"/>
    <w:rsid w:val="007E5A64"/>
    <w:rPr>
      <w:rFonts w:ascii="Arial" w:eastAsia="Times New Roman" w:hAnsi="Arial" w:cs="Arial"/>
      <w:b/>
      <w:bCs/>
      <w:sz w:val="26"/>
      <w:szCs w:val="24"/>
      <w:lang w:eastAsia="ru-RU"/>
    </w:rPr>
  </w:style>
  <w:style w:type="character" w:customStyle="1" w:styleId="30">
    <w:name w:val="Заголовок 3 Знак"/>
    <w:link w:val="3"/>
    <w:rsid w:val="007E5A64"/>
    <w:rPr>
      <w:rFonts w:ascii="Times New Roman" w:eastAsia="Times New Roman" w:hAnsi="Times New Roman" w:cs="Times New Roman"/>
      <w:sz w:val="28"/>
      <w:szCs w:val="24"/>
      <w:lang w:eastAsia="ru-RU"/>
    </w:rPr>
  </w:style>
  <w:style w:type="character" w:customStyle="1" w:styleId="40">
    <w:name w:val="Заголовок 4 Знак"/>
    <w:link w:val="4"/>
    <w:rsid w:val="007E5A64"/>
    <w:rPr>
      <w:rFonts w:ascii="Arial" w:eastAsia="Times New Roman" w:hAnsi="Arial" w:cs="Arial"/>
      <w:b/>
      <w:sz w:val="38"/>
      <w:szCs w:val="24"/>
      <w:shd w:val="clear" w:color="auto" w:fill="FFFFFF"/>
      <w:lang w:eastAsia="ru-RU"/>
    </w:rPr>
  </w:style>
  <w:style w:type="character" w:customStyle="1" w:styleId="50">
    <w:name w:val="Заголовок 5 Знак"/>
    <w:link w:val="5"/>
    <w:rsid w:val="007E5A64"/>
    <w:rPr>
      <w:rFonts w:ascii="Times New Roman" w:eastAsia="Times New Roman" w:hAnsi="Times New Roman" w:cs="Times New Roman"/>
      <w:b/>
      <w:bCs/>
      <w:sz w:val="24"/>
      <w:szCs w:val="24"/>
      <w:lang w:eastAsia="ru-RU"/>
    </w:rPr>
  </w:style>
  <w:style w:type="character" w:customStyle="1" w:styleId="60">
    <w:name w:val="Заголовок 6 Знак"/>
    <w:link w:val="6"/>
    <w:rsid w:val="007E5A64"/>
    <w:rPr>
      <w:rFonts w:ascii="Times New Roman" w:eastAsia="Times New Roman" w:hAnsi="Times New Roman" w:cs="Times New Roman"/>
      <w:b/>
      <w:bCs/>
      <w:sz w:val="32"/>
      <w:szCs w:val="24"/>
      <w:lang w:eastAsia="ru-RU"/>
    </w:rPr>
  </w:style>
  <w:style w:type="paragraph" w:customStyle="1" w:styleId="a3">
    <w:name w:val="Название"/>
    <w:basedOn w:val="a"/>
    <w:link w:val="a4"/>
    <w:qFormat/>
    <w:rsid w:val="007E5A64"/>
    <w:pPr>
      <w:ind w:firstLine="360"/>
      <w:jc w:val="center"/>
    </w:pPr>
    <w:rPr>
      <w:rFonts w:ascii="Arial" w:hAnsi="Arial"/>
      <w:b/>
      <w:bCs/>
      <w:sz w:val="26"/>
      <w:lang w:val="x-none"/>
    </w:rPr>
  </w:style>
  <w:style w:type="character" w:customStyle="1" w:styleId="a4">
    <w:name w:val="Название Знак"/>
    <w:link w:val="a3"/>
    <w:rsid w:val="007E5A64"/>
    <w:rPr>
      <w:rFonts w:ascii="Arial" w:eastAsia="Times New Roman" w:hAnsi="Arial" w:cs="Arial"/>
      <w:b/>
      <w:bCs/>
      <w:sz w:val="26"/>
      <w:szCs w:val="24"/>
      <w:lang w:eastAsia="ru-RU"/>
    </w:rPr>
  </w:style>
  <w:style w:type="paragraph" w:styleId="a5">
    <w:name w:val="Body Text Indent"/>
    <w:basedOn w:val="a"/>
    <w:link w:val="a6"/>
    <w:rsid w:val="007E5A64"/>
    <w:pPr>
      <w:ind w:firstLine="360"/>
      <w:jc w:val="both"/>
    </w:pPr>
    <w:rPr>
      <w:i/>
      <w:iCs/>
      <w:lang w:val="x-none"/>
    </w:rPr>
  </w:style>
  <w:style w:type="character" w:customStyle="1" w:styleId="a6">
    <w:name w:val="Основной текст с отступом Знак"/>
    <w:link w:val="a5"/>
    <w:rsid w:val="007E5A64"/>
    <w:rPr>
      <w:rFonts w:ascii="Times New Roman" w:eastAsia="Times New Roman" w:hAnsi="Times New Roman" w:cs="Times New Roman"/>
      <w:i/>
      <w:iCs/>
      <w:sz w:val="24"/>
      <w:szCs w:val="24"/>
      <w:lang w:eastAsia="ru-RU"/>
    </w:rPr>
  </w:style>
  <w:style w:type="paragraph" w:styleId="a7">
    <w:name w:val="Body Text"/>
    <w:basedOn w:val="a"/>
    <w:link w:val="a8"/>
    <w:rsid w:val="007E5A64"/>
    <w:pPr>
      <w:tabs>
        <w:tab w:val="left" w:pos="4125"/>
      </w:tabs>
    </w:pPr>
    <w:rPr>
      <w:b/>
      <w:bCs/>
      <w:lang w:val="x-none"/>
    </w:rPr>
  </w:style>
  <w:style w:type="character" w:customStyle="1" w:styleId="a8">
    <w:name w:val="Основной текст Знак"/>
    <w:link w:val="a7"/>
    <w:rsid w:val="007E5A64"/>
    <w:rPr>
      <w:rFonts w:ascii="Times New Roman" w:eastAsia="Times New Roman" w:hAnsi="Times New Roman" w:cs="Times New Roman"/>
      <w:b/>
      <w:bCs/>
      <w:sz w:val="24"/>
      <w:szCs w:val="24"/>
      <w:lang w:eastAsia="ru-RU"/>
    </w:rPr>
  </w:style>
  <w:style w:type="paragraph" w:styleId="21">
    <w:name w:val="Body Text Indent 2"/>
    <w:basedOn w:val="a"/>
    <w:link w:val="22"/>
    <w:rsid w:val="007E5A64"/>
    <w:pPr>
      <w:ind w:firstLine="360"/>
      <w:jc w:val="both"/>
    </w:pPr>
    <w:rPr>
      <w:lang w:val="x-none"/>
    </w:rPr>
  </w:style>
  <w:style w:type="character" w:customStyle="1" w:styleId="22">
    <w:name w:val="Основной текст с отступом 2 Знак"/>
    <w:link w:val="21"/>
    <w:rsid w:val="007E5A64"/>
    <w:rPr>
      <w:rFonts w:ascii="Times New Roman" w:eastAsia="Times New Roman" w:hAnsi="Times New Roman" w:cs="Times New Roman"/>
      <w:sz w:val="24"/>
      <w:szCs w:val="24"/>
      <w:lang w:eastAsia="ru-RU"/>
    </w:rPr>
  </w:style>
  <w:style w:type="paragraph" w:styleId="31">
    <w:name w:val="Body Text Indent 3"/>
    <w:basedOn w:val="a"/>
    <w:link w:val="32"/>
    <w:rsid w:val="007E5A64"/>
    <w:pPr>
      <w:ind w:firstLine="360"/>
      <w:jc w:val="both"/>
    </w:pPr>
    <w:rPr>
      <w:sz w:val="20"/>
      <w:lang w:val="x-none"/>
    </w:rPr>
  </w:style>
  <w:style w:type="character" w:customStyle="1" w:styleId="32">
    <w:name w:val="Основной текст с отступом 3 Знак"/>
    <w:link w:val="31"/>
    <w:rsid w:val="007E5A64"/>
    <w:rPr>
      <w:rFonts w:ascii="Times New Roman" w:eastAsia="Times New Roman" w:hAnsi="Times New Roman" w:cs="Times New Roman"/>
      <w:szCs w:val="24"/>
      <w:lang w:eastAsia="ru-RU"/>
    </w:rPr>
  </w:style>
  <w:style w:type="paragraph" w:styleId="a9">
    <w:name w:val="footer"/>
    <w:basedOn w:val="a"/>
    <w:link w:val="aa"/>
    <w:uiPriority w:val="99"/>
    <w:rsid w:val="007E5A64"/>
    <w:pPr>
      <w:tabs>
        <w:tab w:val="center" w:pos="4677"/>
        <w:tab w:val="right" w:pos="9355"/>
      </w:tabs>
    </w:pPr>
    <w:rPr>
      <w:lang w:val="x-none"/>
    </w:rPr>
  </w:style>
  <w:style w:type="character" w:customStyle="1" w:styleId="aa">
    <w:name w:val="Нижний колонтитул Знак"/>
    <w:link w:val="a9"/>
    <w:uiPriority w:val="99"/>
    <w:rsid w:val="007E5A64"/>
    <w:rPr>
      <w:rFonts w:ascii="Times New Roman" w:eastAsia="Times New Roman" w:hAnsi="Times New Roman" w:cs="Times New Roman"/>
      <w:sz w:val="24"/>
      <w:szCs w:val="24"/>
      <w:lang w:eastAsia="ru-RU"/>
    </w:rPr>
  </w:style>
  <w:style w:type="paragraph" w:styleId="ab">
    <w:name w:val="header"/>
    <w:basedOn w:val="a"/>
    <w:link w:val="ac"/>
    <w:rsid w:val="007E5A64"/>
    <w:pPr>
      <w:tabs>
        <w:tab w:val="center" w:pos="4153"/>
        <w:tab w:val="right" w:pos="8306"/>
      </w:tabs>
    </w:pPr>
    <w:rPr>
      <w:sz w:val="20"/>
      <w:szCs w:val="20"/>
      <w:lang w:val="x-none"/>
    </w:rPr>
  </w:style>
  <w:style w:type="character" w:customStyle="1" w:styleId="ac">
    <w:name w:val="Верхний колонтитул Знак"/>
    <w:link w:val="ab"/>
    <w:rsid w:val="007E5A64"/>
    <w:rPr>
      <w:rFonts w:ascii="Times New Roman" w:eastAsia="Times New Roman" w:hAnsi="Times New Roman" w:cs="Times New Roman"/>
      <w:sz w:val="20"/>
      <w:szCs w:val="20"/>
      <w:lang w:eastAsia="ru-RU"/>
    </w:rPr>
  </w:style>
  <w:style w:type="character" w:styleId="ad">
    <w:name w:val="page number"/>
    <w:basedOn w:val="a0"/>
    <w:rsid w:val="007E5A64"/>
  </w:style>
  <w:style w:type="paragraph" w:styleId="ae">
    <w:name w:val="Balloon Text"/>
    <w:basedOn w:val="a"/>
    <w:link w:val="af"/>
    <w:uiPriority w:val="99"/>
    <w:semiHidden/>
    <w:unhideWhenUsed/>
    <w:rsid w:val="007E5A64"/>
    <w:rPr>
      <w:rFonts w:ascii="Tahoma" w:hAnsi="Tahoma"/>
      <w:sz w:val="16"/>
      <w:szCs w:val="16"/>
      <w:lang w:val="x-none"/>
    </w:rPr>
  </w:style>
  <w:style w:type="character" w:customStyle="1" w:styleId="af">
    <w:name w:val="Текст выноски Знак"/>
    <w:link w:val="ae"/>
    <w:uiPriority w:val="99"/>
    <w:semiHidden/>
    <w:rsid w:val="007E5A64"/>
    <w:rPr>
      <w:rFonts w:ascii="Tahoma" w:eastAsia="Times New Roman" w:hAnsi="Tahoma" w:cs="Tahoma"/>
      <w:sz w:val="16"/>
      <w:szCs w:val="16"/>
      <w:lang w:eastAsia="ru-RU"/>
    </w:rPr>
  </w:style>
  <w:style w:type="paragraph" w:styleId="af0">
    <w:name w:val="No Spacing"/>
    <w:qFormat/>
    <w:rsid w:val="00771918"/>
    <w:rPr>
      <w:rFonts w:ascii="Times New Roman" w:eastAsia="Times New Roman" w:hAnsi="Times New Roman"/>
      <w:sz w:val="24"/>
      <w:szCs w:val="24"/>
    </w:rPr>
  </w:style>
  <w:style w:type="table" w:styleId="af1">
    <w:name w:val="Table Grid"/>
    <w:basedOn w:val="a1"/>
    <w:uiPriority w:val="59"/>
    <w:rsid w:val="00B7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note text"/>
    <w:basedOn w:val="a"/>
    <w:link w:val="af3"/>
    <w:uiPriority w:val="99"/>
    <w:semiHidden/>
    <w:unhideWhenUsed/>
    <w:rsid w:val="001D6806"/>
    <w:rPr>
      <w:sz w:val="20"/>
      <w:szCs w:val="20"/>
      <w:lang w:val="x-none" w:eastAsia="x-none"/>
    </w:rPr>
  </w:style>
  <w:style w:type="character" w:customStyle="1" w:styleId="af3">
    <w:name w:val="Текст сноски Знак"/>
    <w:link w:val="af2"/>
    <w:uiPriority w:val="99"/>
    <w:semiHidden/>
    <w:rsid w:val="001D6806"/>
    <w:rPr>
      <w:rFonts w:ascii="Times New Roman" w:eastAsia="Times New Roman" w:hAnsi="Times New Roman"/>
    </w:rPr>
  </w:style>
  <w:style w:type="character" w:styleId="af4">
    <w:name w:val="footnote reference"/>
    <w:uiPriority w:val="99"/>
    <w:semiHidden/>
    <w:unhideWhenUsed/>
    <w:rsid w:val="001D6806"/>
    <w:rPr>
      <w:vertAlign w:val="superscript"/>
    </w:rPr>
  </w:style>
  <w:style w:type="paragraph" w:styleId="af5">
    <w:name w:val="endnote text"/>
    <w:basedOn w:val="a"/>
    <w:link w:val="af6"/>
    <w:uiPriority w:val="99"/>
    <w:semiHidden/>
    <w:unhideWhenUsed/>
    <w:rsid w:val="00DE4A64"/>
    <w:rPr>
      <w:sz w:val="20"/>
      <w:szCs w:val="20"/>
      <w:lang w:val="x-none" w:eastAsia="x-none"/>
    </w:rPr>
  </w:style>
  <w:style w:type="character" w:customStyle="1" w:styleId="af6">
    <w:name w:val="Текст концевой сноски Знак"/>
    <w:link w:val="af5"/>
    <w:uiPriority w:val="99"/>
    <w:semiHidden/>
    <w:rsid w:val="00DE4A64"/>
    <w:rPr>
      <w:rFonts w:ascii="Times New Roman" w:eastAsia="Times New Roman" w:hAnsi="Times New Roman"/>
    </w:rPr>
  </w:style>
  <w:style w:type="character" w:styleId="af7">
    <w:name w:val="endnote reference"/>
    <w:uiPriority w:val="99"/>
    <w:semiHidden/>
    <w:unhideWhenUsed/>
    <w:rsid w:val="00DE4A64"/>
    <w:rPr>
      <w:vertAlign w:val="superscript"/>
    </w:rPr>
  </w:style>
  <w:style w:type="character" w:customStyle="1" w:styleId="23">
    <w:name w:val="Основной текст (2)"/>
    <w:rsid w:val="00264B6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af8">
    <w:name w:val="Мой_текст"/>
    <w:basedOn w:val="a"/>
    <w:link w:val="af9"/>
    <w:rsid w:val="00264B69"/>
    <w:pPr>
      <w:tabs>
        <w:tab w:val="left" w:pos="720"/>
      </w:tabs>
      <w:spacing w:after="60" w:line="288" w:lineRule="auto"/>
      <w:ind w:firstLine="720"/>
      <w:jc w:val="both"/>
    </w:pPr>
    <w:rPr>
      <w:rFonts w:ascii="Arial" w:hAnsi="Arial"/>
      <w:sz w:val="28"/>
      <w:szCs w:val="20"/>
      <w:lang w:val="x-none" w:eastAsia="x-none"/>
    </w:rPr>
  </w:style>
  <w:style w:type="character" w:customStyle="1" w:styleId="af9">
    <w:name w:val="Мой_текст Знак"/>
    <w:link w:val="af8"/>
    <w:rsid w:val="00264B69"/>
    <w:rPr>
      <w:rFonts w:ascii="Arial" w:eastAsia="Times New Roman" w:hAnsi="Arial"/>
      <w:sz w:val="28"/>
      <w:lang w:val="x-none" w:eastAsia="x-none"/>
    </w:rPr>
  </w:style>
  <w:style w:type="paragraph" w:customStyle="1" w:styleId="afa">
    <w:name w:val="Мой_текст_после_формулы"/>
    <w:basedOn w:val="af8"/>
    <w:next w:val="af8"/>
    <w:link w:val="afb"/>
    <w:rsid w:val="00264B69"/>
    <w:pPr>
      <w:spacing w:before="120"/>
    </w:pPr>
  </w:style>
  <w:style w:type="character" w:customStyle="1" w:styleId="afb">
    <w:name w:val="Мой_текст_после_формулы Знак"/>
    <w:link w:val="afa"/>
    <w:rsid w:val="00264B69"/>
    <w:rPr>
      <w:rFonts w:ascii="Arial" w:eastAsia="Times New Roman" w:hAnsi="Arial"/>
      <w:sz w:val="28"/>
      <w:lang w:val="x-none" w:eastAsia="x-none"/>
    </w:rPr>
  </w:style>
  <w:style w:type="paragraph" w:customStyle="1" w:styleId="afc">
    <w:name w:val="Çàãîëîâîê"/>
    <w:basedOn w:val="a"/>
    <w:next w:val="a"/>
    <w:rsid w:val="003320DD"/>
    <w:pPr>
      <w:keepNext/>
      <w:keepLines/>
      <w:suppressAutoHyphens/>
      <w:spacing w:before="360" w:after="120" w:line="360" w:lineRule="auto"/>
      <w:jc w:val="center"/>
    </w:pPr>
    <w:rPr>
      <w:b/>
      <w:spacing w:val="20"/>
      <w:szCs w:val="20"/>
    </w:rPr>
  </w:style>
  <w:style w:type="paragraph" w:styleId="33">
    <w:name w:val="Body Text 3"/>
    <w:basedOn w:val="a"/>
    <w:link w:val="34"/>
    <w:uiPriority w:val="99"/>
    <w:semiHidden/>
    <w:unhideWhenUsed/>
    <w:rsid w:val="001A107B"/>
    <w:pPr>
      <w:spacing w:after="120"/>
    </w:pPr>
    <w:rPr>
      <w:sz w:val="16"/>
      <w:szCs w:val="16"/>
      <w:lang w:val="x-none" w:eastAsia="x-none"/>
    </w:rPr>
  </w:style>
  <w:style w:type="character" w:customStyle="1" w:styleId="34">
    <w:name w:val="Основной текст 3 Знак"/>
    <w:link w:val="33"/>
    <w:uiPriority w:val="99"/>
    <w:semiHidden/>
    <w:rsid w:val="001A107B"/>
    <w:rPr>
      <w:rFonts w:ascii="Times New Roman" w:eastAsia="Times New Roman" w:hAnsi="Times New Roman"/>
      <w:sz w:val="16"/>
      <w:szCs w:val="16"/>
    </w:rPr>
  </w:style>
  <w:style w:type="paragraph" w:customStyle="1" w:styleId="afd">
    <w:name w:val="Регистрация"/>
    <w:basedOn w:val="a"/>
    <w:next w:val="a"/>
    <w:autoRedefine/>
    <w:rsid w:val="001A107B"/>
    <w:pPr>
      <w:spacing w:line="360" w:lineRule="auto"/>
      <w:jc w:val="center"/>
    </w:pPr>
    <w:rPr>
      <w:rFonts w:ascii="Arial" w:hAnsi="Arial" w:cs="Arial"/>
      <w:snapToGrid w:val="0"/>
      <w:sz w:val="22"/>
    </w:rPr>
  </w:style>
  <w:style w:type="character" w:customStyle="1" w:styleId="80">
    <w:name w:val="Заголовок 8 Знак"/>
    <w:link w:val="8"/>
    <w:uiPriority w:val="9"/>
    <w:semiHidden/>
    <w:rsid w:val="00935FE1"/>
    <w:rPr>
      <w:rFonts w:eastAsia="Times New Roman"/>
      <w:i/>
      <w:iCs/>
      <w:sz w:val="24"/>
      <w:szCs w:val="24"/>
      <w:lang w:val="x-none" w:eastAsia="x-none"/>
    </w:rPr>
  </w:style>
  <w:style w:type="paragraph" w:styleId="afe">
    <w:name w:val="Subtitle"/>
    <w:link w:val="aff"/>
    <w:uiPriority w:val="11"/>
    <w:qFormat/>
    <w:rsid w:val="001E4263"/>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ff">
    <w:name w:val="Подзаголовок Знак"/>
    <w:link w:val="afe"/>
    <w:uiPriority w:val="11"/>
    <w:rsid w:val="001E4263"/>
    <w:rPr>
      <w:sz w:val="24"/>
      <w:szCs w:val="24"/>
      <w:lang w:val="ru-RU" w:eastAsia="en-US" w:bidi="en-US"/>
    </w:rPr>
  </w:style>
  <w:style w:type="paragraph" w:customStyle="1" w:styleId="formattext">
    <w:name w:val="formattext"/>
    <w:basedOn w:val="a"/>
    <w:rsid w:val="002E1953"/>
    <w:pPr>
      <w:spacing w:before="100" w:beforeAutospacing="1" w:after="100" w:afterAutospacing="1"/>
    </w:pPr>
  </w:style>
  <w:style w:type="character" w:styleId="aff0">
    <w:name w:val="Hyperlink"/>
    <w:uiPriority w:val="99"/>
    <w:unhideWhenUsed/>
    <w:rsid w:val="00D27CC4"/>
    <w:rPr>
      <w:color w:val="0000FF"/>
      <w:u w:val="single"/>
    </w:rPr>
  </w:style>
  <w:style w:type="paragraph" w:customStyle="1" w:styleId="topleveltext">
    <w:name w:val="topleveltext"/>
    <w:basedOn w:val="a"/>
    <w:rsid w:val="005B32E9"/>
    <w:pPr>
      <w:spacing w:before="100" w:beforeAutospacing="1" w:after="100" w:afterAutospacing="1"/>
    </w:pPr>
  </w:style>
  <w:style w:type="character" w:styleId="aff1">
    <w:name w:val="Placeholder Text"/>
    <w:basedOn w:val="a0"/>
    <w:uiPriority w:val="99"/>
    <w:semiHidden/>
    <w:rsid w:val="00826593"/>
    <w:rPr>
      <w:color w:val="808080"/>
    </w:rPr>
  </w:style>
  <w:style w:type="paragraph" w:customStyle="1" w:styleId="headertext">
    <w:name w:val="headertext"/>
    <w:basedOn w:val="a"/>
    <w:rsid w:val="00C60819"/>
    <w:pPr>
      <w:spacing w:before="100" w:beforeAutospacing="1" w:after="100" w:afterAutospacing="1"/>
    </w:pPr>
  </w:style>
  <w:style w:type="paragraph" w:styleId="aff2">
    <w:name w:val="Normal (Web)"/>
    <w:basedOn w:val="a"/>
    <w:uiPriority w:val="99"/>
    <w:semiHidden/>
    <w:unhideWhenUsed/>
    <w:rsid w:val="007250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371">
      <w:bodyDiv w:val="1"/>
      <w:marLeft w:val="0"/>
      <w:marRight w:val="0"/>
      <w:marTop w:val="0"/>
      <w:marBottom w:val="0"/>
      <w:divBdr>
        <w:top w:val="none" w:sz="0" w:space="0" w:color="auto"/>
        <w:left w:val="none" w:sz="0" w:space="0" w:color="auto"/>
        <w:bottom w:val="none" w:sz="0" w:space="0" w:color="auto"/>
        <w:right w:val="none" w:sz="0" w:space="0" w:color="auto"/>
      </w:divBdr>
    </w:div>
    <w:div w:id="382560602">
      <w:bodyDiv w:val="1"/>
      <w:marLeft w:val="0"/>
      <w:marRight w:val="0"/>
      <w:marTop w:val="0"/>
      <w:marBottom w:val="0"/>
      <w:divBdr>
        <w:top w:val="none" w:sz="0" w:space="0" w:color="auto"/>
        <w:left w:val="none" w:sz="0" w:space="0" w:color="auto"/>
        <w:bottom w:val="none" w:sz="0" w:space="0" w:color="auto"/>
        <w:right w:val="none" w:sz="0" w:space="0" w:color="auto"/>
      </w:divBdr>
    </w:div>
    <w:div w:id="455952890">
      <w:bodyDiv w:val="1"/>
      <w:marLeft w:val="0"/>
      <w:marRight w:val="0"/>
      <w:marTop w:val="0"/>
      <w:marBottom w:val="0"/>
      <w:divBdr>
        <w:top w:val="none" w:sz="0" w:space="0" w:color="auto"/>
        <w:left w:val="none" w:sz="0" w:space="0" w:color="auto"/>
        <w:bottom w:val="none" w:sz="0" w:space="0" w:color="auto"/>
        <w:right w:val="none" w:sz="0" w:space="0" w:color="auto"/>
      </w:divBdr>
    </w:div>
    <w:div w:id="465203752">
      <w:bodyDiv w:val="1"/>
      <w:marLeft w:val="0"/>
      <w:marRight w:val="0"/>
      <w:marTop w:val="0"/>
      <w:marBottom w:val="0"/>
      <w:divBdr>
        <w:top w:val="none" w:sz="0" w:space="0" w:color="auto"/>
        <w:left w:val="none" w:sz="0" w:space="0" w:color="auto"/>
        <w:bottom w:val="none" w:sz="0" w:space="0" w:color="auto"/>
        <w:right w:val="none" w:sz="0" w:space="0" w:color="auto"/>
      </w:divBdr>
      <w:divsChild>
        <w:div w:id="311567258">
          <w:marLeft w:val="0"/>
          <w:marRight w:val="0"/>
          <w:marTop w:val="0"/>
          <w:marBottom w:val="0"/>
          <w:divBdr>
            <w:top w:val="none" w:sz="0" w:space="0" w:color="auto"/>
            <w:left w:val="none" w:sz="0" w:space="0" w:color="auto"/>
            <w:bottom w:val="none" w:sz="0" w:space="0" w:color="auto"/>
            <w:right w:val="none" w:sz="0" w:space="0" w:color="auto"/>
          </w:divBdr>
          <w:divsChild>
            <w:div w:id="105085788">
              <w:marLeft w:val="0"/>
              <w:marRight w:val="0"/>
              <w:marTop w:val="0"/>
              <w:marBottom w:val="0"/>
              <w:divBdr>
                <w:top w:val="none" w:sz="0" w:space="0" w:color="auto"/>
                <w:left w:val="none" w:sz="0" w:space="0" w:color="auto"/>
                <w:bottom w:val="none" w:sz="0" w:space="0" w:color="auto"/>
                <w:right w:val="none" w:sz="0" w:space="0" w:color="auto"/>
              </w:divBdr>
              <w:divsChild>
                <w:div w:id="6176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2765">
          <w:marLeft w:val="0"/>
          <w:marRight w:val="0"/>
          <w:marTop w:val="0"/>
          <w:marBottom w:val="0"/>
          <w:divBdr>
            <w:top w:val="none" w:sz="0" w:space="0" w:color="auto"/>
            <w:left w:val="none" w:sz="0" w:space="0" w:color="auto"/>
            <w:bottom w:val="none" w:sz="0" w:space="0" w:color="auto"/>
            <w:right w:val="none" w:sz="0" w:space="0" w:color="auto"/>
          </w:divBdr>
          <w:divsChild>
            <w:div w:id="245920652">
              <w:marLeft w:val="0"/>
              <w:marRight w:val="0"/>
              <w:marTop w:val="0"/>
              <w:marBottom w:val="0"/>
              <w:divBdr>
                <w:top w:val="none" w:sz="0" w:space="0" w:color="auto"/>
                <w:left w:val="none" w:sz="0" w:space="0" w:color="auto"/>
                <w:bottom w:val="none" w:sz="0" w:space="0" w:color="auto"/>
                <w:right w:val="none" w:sz="0" w:space="0" w:color="auto"/>
              </w:divBdr>
              <w:divsChild>
                <w:div w:id="17855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2117">
      <w:bodyDiv w:val="1"/>
      <w:marLeft w:val="0"/>
      <w:marRight w:val="0"/>
      <w:marTop w:val="0"/>
      <w:marBottom w:val="0"/>
      <w:divBdr>
        <w:top w:val="none" w:sz="0" w:space="0" w:color="auto"/>
        <w:left w:val="none" w:sz="0" w:space="0" w:color="auto"/>
        <w:bottom w:val="none" w:sz="0" w:space="0" w:color="auto"/>
        <w:right w:val="none" w:sz="0" w:space="0" w:color="auto"/>
      </w:divBdr>
    </w:div>
    <w:div w:id="615407281">
      <w:bodyDiv w:val="1"/>
      <w:marLeft w:val="0"/>
      <w:marRight w:val="0"/>
      <w:marTop w:val="0"/>
      <w:marBottom w:val="0"/>
      <w:divBdr>
        <w:top w:val="none" w:sz="0" w:space="0" w:color="auto"/>
        <w:left w:val="none" w:sz="0" w:space="0" w:color="auto"/>
        <w:bottom w:val="none" w:sz="0" w:space="0" w:color="auto"/>
        <w:right w:val="none" w:sz="0" w:space="0" w:color="auto"/>
      </w:divBdr>
    </w:div>
    <w:div w:id="744181394">
      <w:bodyDiv w:val="1"/>
      <w:marLeft w:val="0"/>
      <w:marRight w:val="0"/>
      <w:marTop w:val="0"/>
      <w:marBottom w:val="0"/>
      <w:divBdr>
        <w:top w:val="none" w:sz="0" w:space="0" w:color="auto"/>
        <w:left w:val="none" w:sz="0" w:space="0" w:color="auto"/>
        <w:bottom w:val="none" w:sz="0" w:space="0" w:color="auto"/>
        <w:right w:val="none" w:sz="0" w:space="0" w:color="auto"/>
      </w:divBdr>
    </w:div>
    <w:div w:id="913323024">
      <w:bodyDiv w:val="1"/>
      <w:marLeft w:val="0"/>
      <w:marRight w:val="0"/>
      <w:marTop w:val="0"/>
      <w:marBottom w:val="0"/>
      <w:divBdr>
        <w:top w:val="none" w:sz="0" w:space="0" w:color="auto"/>
        <w:left w:val="none" w:sz="0" w:space="0" w:color="auto"/>
        <w:bottom w:val="none" w:sz="0" w:space="0" w:color="auto"/>
        <w:right w:val="none" w:sz="0" w:space="0" w:color="auto"/>
      </w:divBdr>
    </w:div>
    <w:div w:id="1126388696">
      <w:bodyDiv w:val="1"/>
      <w:marLeft w:val="0"/>
      <w:marRight w:val="0"/>
      <w:marTop w:val="0"/>
      <w:marBottom w:val="0"/>
      <w:divBdr>
        <w:top w:val="none" w:sz="0" w:space="0" w:color="auto"/>
        <w:left w:val="none" w:sz="0" w:space="0" w:color="auto"/>
        <w:bottom w:val="none" w:sz="0" w:space="0" w:color="auto"/>
        <w:right w:val="none" w:sz="0" w:space="0" w:color="auto"/>
      </w:divBdr>
    </w:div>
    <w:div w:id="1232808593">
      <w:bodyDiv w:val="1"/>
      <w:marLeft w:val="0"/>
      <w:marRight w:val="0"/>
      <w:marTop w:val="0"/>
      <w:marBottom w:val="0"/>
      <w:divBdr>
        <w:top w:val="none" w:sz="0" w:space="0" w:color="auto"/>
        <w:left w:val="none" w:sz="0" w:space="0" w:color="auto"/>
        <w:bottom w:val="none" w:sz="0" w:space="0" w:color="auto"/>
        <w:right w:val="none" w:sz="0" w:space="0" w:color="auto"/>
      </w:divBdr>
    </w:div>
    <w:div w:id="1410493405">
      <w:bodyDiv w:val="1"/>
      <w:marLeft w:val="0"/>
      <w:marRight w:val="0"/>
      <w:marTop w:val="0"/>
      <w:marBottom w:val="0"/>
      <w:divBdr>
        <w:top w:val="none" w:sz="0" w:space="0" w:color="auto"/>
        <w:left w:val="none" w:sz="0" w:space="0" w:color="auto"/>
        <w:bottom w:val="none" w:sz="0" w:space="0" w:color="auto"/>
        <w:right w:val="none" w:sz="0" w:space="0" w:color="auto"/>
      </w:divBdr>
      <w:divsChild>
        <w:div w:id="967469909">
          <w:marLeft w:val="0"/>
          <w:marRight w:val="0"/>
          <w:marTop w:val="0"/>
          <w:marBottom w:val="0"/>
          <w:divBdr>
            <w:top w:val="none" w:sz="0" w:space="0" w:color="auto"/>
            <w:left w:val="none" w:sz="0" w:space="0" w:color="auto"/>
            <w:bottom w:val="none" w:sz="0" w:space="0" w:color="auto"/>
            <w:right w:val="none" w:sz="0" w:space="0" w:color="auto"/>
          </w:divBdr>
          <w:divsChild>
            <w:div w:id="546838261">
              <w:marLeft w:val="0"/>
              <w:marRight w:val="0"/>
              <w:marTop w:val="0"/>
              <w:marBottom w:val="0"/>
              <w:divBdr>
                <w:top w:val="none" w:sz="0" w:space="0" w:color="auto"/>
                <w:left w:val="none" w:sz="0" w:space="0" w:color="auto"/>
                <w:bottom w:val="none" w:sz="0" w:space="0" w:color="auto"/>
                <w:right w:val="none" w:sz="0" w:space="0" w:color="auto"/>
              </w:divBdr>
              <w:divsChild>
                <w:div w:id="18577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04442">
          <w:marLeft w:val="0"/>
          <w:marRight w:val="0"/>
          <w:marTop w:val="0"/>
          <w:marBottom w:val="0"/>
          <w:divBdr>
            <w:top w:val="none" w:sz="0" w:space="0" w:color="auto"/>
            <w:left w:val="none" w:sz="0" w:space="0" w:color="auto"/>
            <w:bottom w:val="none" w:sz="0" w:space="0" w:color="auto"/>
            <w:right w:val="none" w:sz="0" w:space="0" w:color="auto"/>
          </w:divBdr>
          <w:divsChild>
            <w:div w:id="1134716930">
              <w:marLeft w:val="0"/>
              <w:marRight w:val="0"/>
              <w:marTop w:val="0"/>
              <w:marBottom w:val="0"/>
              <w:divBdr>
                <w:top w:val="none" w:sz="0" w:space="0" w:color="auto"/>
                <w:left w:val="none" w:sz="0" w:space="0" w:color="auto"/>
                <w:bottom w:val="none" w:sz="0" w:space="0" w:color="auto"/>
                <w:right w:val="none" w:sz="0" w:space="0" w:color="auto"/>
              </w:divBdr>
              <w:divsChild>
                <w:div w:id="19033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0463">
      <w:bodyDiv w:val="1"/>
      <w:marLeft w:val="0"/>
      <w:marRight w:val="0"/>
      <w:marTop w:val="0"/>
      <w:marBottom w:val="0"/>
      <w:divBdr>
        <w:top w:val="none" w:sz="0" w:space="0" w:color="auto"/>
        <w:left w:val="none" w:sz="0" w:space="0" w:color="auto"/>
        <w:bottom w:val="none" w:sz="0" w:space="0" w:color="auto"/>
        <w:right w:val="none" w:sz="0" w:space="0" w:color="auto"/>
      </w:divBdr>
    </w:div>
    <w:div w:id="1517236300">
      <w:bodyDiv w:val="1"/>
      <w:marLeft w:val="0"/>
      <w:marRight w:val="0"/>
      <w:marTop w:val="0"/>
      <w:marBottom w:val="0"/>
      <w:divBdr>
        <w:top w:val="none" w:sz="0" w:space="0" w:color="auto"/>
        <w:left w:val="none" w:sz="0" w:space="0" w:color="auto"/>
        <w:bottom w:val="none" w:sz="0" w:space="0" w:color="auto"/>
        <w:right w:val="none" w:sz="0" w:space="0" w:color="auto"/>
      </w:divBdr>
    </w:div>
    <w:div w:id="1570798722">
      <w:bodyDiv w:val="1"/>
      <w:marLeft w:val="0"/>
      <w:marRight w:val="0"/>
      <w:marTop w:val="0"/>
      <w:marBottom w:val="0"/>
      <w:divBdr>
        <w:top w:val="none" w:sz="0" w:space="0" w:color="auto"/>
        <w:left w:val="none" w:sz="0" w:space="0" w:color="auto"/>
        <w:bottom w:val="none" w:sz="0" w:space="0" w:color="auto"/>
        <w:right w:val="none" w:sz="0" w:space="0" w:color="auto"/>
      </w:divBdr>
      <w:divsChild>
        <w:div w:id="1240364454">
          <w:marLeft w:val="0"/>
          <w:marRight w:val="0"/>
          <w:marTop w:val="0"/>
          <w:marBottom w:val="0"/>
          <w:divBdr>
            <w:top w:val="none" w:sz="0" w:space="0" w:color="auto"/>
            <w:left w:val="none" w:sz="0" w:space="0" w:color="auto"/>
            <w:bottom w:val="none" w:sz="0" w:space="0" w:color="auto"/>
            <w:right w:val="none" w:sz="0" w:space="0" w:color="auto"/>
          </w:divBdr>
          <w:divsChild>
            <w:div w:id="1180316621">
              <w:marLeft w:val="0"/>
              <w:marRight w:val="0"/>
              <w:marTop w:val="0"/>
              <w:marBottom w:val="0"/>
              <w:divBdr>
                <w:top w:val="none" w:sz="0" w:space="0" w:color="auto"/>
                <w:left w:val="none" w:sz="0" w:space="0" w:color="auto"/>
                <w:bottom w:val="none" w:sz="0" w:space="0" w:color="auto"/>
                <w:right w:val="none" w:sz="0" w:space="0" w:color="auto"/>
              </w:divBdr>
              <w:divsChild>
                <w:div w:id="17363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9933">
          <w:marLeft w:val="0"/>
          <w:marRight w:val="0"/>
          <w:marTop w:val="0"/>
          <w:marBottom w:val="0"/>
          <w:divBdr>
            <w:top w:val="none" w:sz="0" w:space="0" w:color="auto"/>
            <w:left w:val="none" w:sz="0" w:space="0" w:color="auto"/>
            <w:bottom w:val="none" w:sz="0" w:space="0" w:color="auto"/>
            <w:right w:val="none" w:sz="0" w:space="0" w:color="auto"/>
          </w:divBdr>
          <w:divsChild>
            <w:div w:id="1653756478">
              <w:marLeft w:val="0"/>
              <w:marRight w:val="0"/>
              <w:marTop w:val="0"/>
              <w:marBottom w:val="0"/>
              <w:divBdr>
                <w:top w:val="none" w:sz="0" w:space="0" w:color="auto"/>
                <w:left w:val="none" w:sz="0" w:space="0" w:color="auto"/>
                <w:bottom w:val="none" w:sz="0" w:space="0" w:color="auto"/>
                <w:right w:val="none" w:sz="0" w:space="0" w:color="auto"/>
              </w:divBdr>
              <w:divsChild>
                <w:div w:id="3090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8236">
      <w:bodyDiv w:val="1"/>
      <w:marLeft w:val="0"/>
      <w:marRight w:val="0"/>
      <w:marTop w:val="0"/>
      <w:marBottom w:val="0"/>
      <w:divBdr>
        <w:top w:val="none" w:sz="0" w:space="0" w:color="auto"/>
        <w:left w:val="none" w:sz="0" w:space="0" w:color="auto"/>
        <w:bottom w:val="none" w:sz="0" w:space="0" w:color="auto"/>
        <w:right w:val="none" w:sz="0" w:space="0" w:color="auto"/>
      </w:divBdr>
      <w:divsChild>
        <w:div w:id="1858889160">
          <w:marLeft w:val="0"/>
          <w:marRight w:val="0"/>
          <w:marTop w:val="0"/>
          <w:marBottom w:val="0"/>
          <w:divBdr>
            <w:top w:val="none" w:sz="0" w:space="0" w:color="auto"/>
            <w:left w:val="none" w:sz="0" w:space="0" w:color="auto"/>
            <w:bottom w:val="none" w:sz="0" w:space="0" w:color="auto"/>
            <w:right w:val="none" w:sz="0" w:space="0" w:color="auto"/>
          </w:divBdr>
        </w:div>
      </w:divsChild>
    </w:div>
    <w:div w:id="1806073727">
      <w:bodyDiv w:val="1"/>
      <w:marLeft w:val="0"/>
      <w:marRight w:val="0"/>
      <w:marTop w:val="0"/>
      <w:marBottom w:val="0"/>
      <w:divBdr>
        <w:top w:val="none" w:sz="0" w:space="0" w:color="auto"/>
        <w:left w:val="none" w:sz="0" w:space="0" w:color="auto"/>
        <w:bottom w:val="none" w:sz="0" w:space="0" w:color="auto"/>
        <w:right w:val="none" w:sz="0" w:space="0" w:color="auto"/>
      </w:divBdr>
      <w:divsChild>
        <w:div w:id="821772004">
          <w:marLeft w:val="0"/>
          <w:marRight w:val="0"/>
          <w:marTop w:val="0"/>
          <w:marBottom w:val="0"/>
          <w:divBdr>
            <w:top w:val="none" w:sz="0" w:space="0" w:color="auto"/>
            <w:left w:val="none" w:sz="0" w:space="0" w:color="auto"/>
            <w:bottom w:val="none" w:sz="0" w:space="0" w:color="auto"/>
            <w:right w:val="none" w:sz="0" w:space="0" w:color="auto"/>
          </w:divBdr>
          <w:divsChild>
            <w:div w:id="1073967393">
              <w:marLeft w:val="0"/>
              <w:marRight w:val="0"/>
              <w:marTop w:val="0"/>
              <w:marBottom w:val="0"/>
              <w:divBdr>
                <w:top w:val="none" w:sz="0" w:space="0" w:color="auto"/>
                <w:left w:val="none" w:sz="0" w:space="0" w:color="auto"/>
                <w:bottom w:val="none" w:sz="0" w:space="0" w:color="auto"/>
                <w:right w:val="none" w:sz="0" w:space="0" w:color="auto"/>
              </w:divBdr>
              <w:divsChild>
                <w:div w:id="7600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3727">
          <w:marLeft w:val="0"/>
          <w:marRight w:val="0"/>
          <w:marTop w:val="0"/>
          <w:marBottom w:val="0"/>
          <w:divBdr>
            <w:top w:val="none" w:sz="0" w:space="0" w:color="auto"/>
            <w:left w:val="none" w:sz="0" w:space="0" w:color="auto"/>
            <w:bottom w:val="none" w:sz="0" w:space="0" w:color="auto"/>
            <w:right w:val="none" w:sz="0" w:space="0" w:color="auto"/>
          </w:divBdr>
          <w:divsChild>
            <w:div w:id="1629169476">
              <w:marLeft w:val="0"/>
              <w:marRight w:val="0"/>
              <w:marTop w:val="0"/>
              <w:marBottom w:val="0"/>
              <w:divBdr>
                <w:top w:val="none" w:sz="0" w:space="0" w:color="auto"/>
                <w:left w:val="none" w:sz="0" w:space="0" w:color="auto"/>
                <w:bottom w:val="none" w:sz="0" w:space="0" w:color="auto"/>
                <w:right w:val="none" w:sz="0" w:space="0" w:color="auto"/>
              </w:divBdr>
              <w:divsChild>
                <w:div w:id="14004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2565">
      <w:bodyDiv w:val="1"/>
      <w:marLeft w:val="0"/>
      <w:marRight w:val="0"/>
      <w:marTop w:val="0"/>
      <w:marBottom w:val="0"/>
      <w:divBdr>
        <w:top w:val="none" w:sz="0" w:space="0" w:color="auto"/>
        <w:left w:val="none" w:sz="0" w:space="0" w:color="auto"/>
        <w:bottom w:val="none" w:sz="0" w:space="0" w:color="auto"/>
        <w:right w:val="none" w:sz="0" w:space="0" w:color="auto"/>
      </w:divBdr>
    </w:div>
    <w:div w:id="1975871750">
      <w:bodyDiv w:val="1"/>
      <w:marLeft w:val="0"/>
      <w:marRight w:val="0"/>
      <w:marTop w:val="0"/>
      <w:marBottom w:val="0"/>
      <w:divBdr>
        <w:top w:val="none" w:sz="0" w:space="0" w:color="auto"/>
        <w:left w:val="none" w:sz="0" w:space="0" w:color="auto"/>
        <w:bottom w:val="none" w:sz="0" w:space="0" w:color="auto"/>
        <w:right w:val="none" w:sz="0" w:space="0" w:color="auto"/>
      </w:divBdr>
      <w:divsChild>
        <w:div w:id="19019373">
          <w:marLeft w:val="0"/>
          <w:marRight w:val="0"/>
          <w:marTop w:val="0"/>
          <w:marBottom w:val="0"/>
          <w:divBdr>
            <w:top w:val="none" w:sz="0" w:space="0" w:color="auto"/>
            <w:left w:val="none" w:sz="0" w:space="0" w:color="auto"/>
            <w:bottom w:val="none" w:sz="0" w:space="0" w:color="auto"/>
            <w:right w:val="none" w:sz="0" w:space="0" w:color="auto"/>
          </w:divBdr>
          <w:divsChild>
            <w:div w:id="1021128514">
              <w:marLeft w:val="0"/>
              <w:marRight w:val="0"/>
              <w:marTop w:val="0"/>
              <w:marBottom w:val="0"/>
              <w:divBdr>
                <w:top w:val="none" w:sz="0" w:space="0" w:color="auto"/>
                <w:left w:val="none" w:sz="0" w:space="0" w:color="auto"/>
                <w:bottom w:val="none" w:sz="0" w:space="0" w:color="auto"/>
                <w:right w:val="none" w:sz="0" w:space="0" w:color="auto"/>
              </w:divBdr>
              <w:divsChild>
                <w:div w:id="16258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5689">
          <w:marLeft w:val="0"/>
          <w:marRight w:val="0"/>
          <w:marTop w:val="0"/>
          <w:marBottom w:val="0"/>
          <w:divBdr>
            <w:top w:val="none" w:sz="0" w:space="0" w:color="auto"/>
            <w:left w:val="none" w:sz="0" w:space="0" w:color="auto"/>
            <w:bottom w:val="none" w:sz="0" w:space="0" w:color="auto"/>
            <w:right w:val="none" w:sz="0" w:space="0" w:color="auto"/>
          </w:divBdr>
          <w:divsChild>
            <w:div w:id="1087001940">
              <w:marLeft w:val="0"/>
              <w:marRight w:val="0"/>
              <w:marTop w:val="0"/>
              <w:marBottom w:val="0"/>
              <w:divBdr>
                <w:top w:val="none" w:sz="0" w:space="0" w:color="auto"/>
                <w:left w:val="none" w:sz="0" w:space="0" w:color="auto"/>
                <w:bottom w:val="none" w:sz="0" w:space="0" w:color="auto"/>
                <w:right w:val="none" w:sz="0" w:space="0" w:color="auto"/>
              </w:divBdr>
              <w:divsChild>
                <w:div w:id="20437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20298">
      <w:bodyDiv w:val="1"/>
      <w:marLeft w:val="0"/>
      <w:marRight w:val="0"/>
      <w:marTop w:val="0"/>
      <w:marBottom w:val="0"/>
      <w:divBdr>
        <w:top w:val="none" w:sz="0" w:space="0" w:color="auto"/>
        <w:left w:val="none" w:sz="0" w:space="0" w:color="auto"/>
        <w:bottom w:val="none" w:sz="0" w:space="0" w:color="auto"/>
        <w:right w:val="none" w:sz="0" w:space="0" w:color="auto"/>
      </w:divBdr>
      <w:divsChild>
        <w:div w:id="117245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asc.b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D4890-1AA5-4145-BF00-508444B5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29</Pages>
  <Words>6069</Words>
  <Characters>34594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40582</CharactersWithSpaces>
  <SharedDoc>false</SharedDoc>
  <HLinks>
    <vt:vector size="102" baseType="variant">
      <vt:variant>
        <vt:i4>4128874</vt:i4>
      </vt:variant>
      <vt:variant>
        <vt:i4>126</vt:i4>
      </vt:variant>
      <vt:variant>
        <vt:i4>0</vt:i4>
      </vt:variant>
      <vt:variant>
        <vt:i4>5</vt:i4>
      </vt:variant>
      <vt:variant>
        <vt:lpwstr>https://docs.cntd.ru/document/1200003131</vt:lpwstr>
      </vt:variant>
      <vt:variant>
        <vt:lpwstr>7D20K3</vt:lpwstr>
      </vt:variant>
      <vt:variant>
        <vt:i4>3211373</vt:i4>
      </vt:variant>
      <vt:variant>
        <vt:i4>123</vt:i4>
      </vt:variant>
      <vt:variant>
        <vt:i4>0</vt:i4>
      </vt:variant>
      <vt:variant>
        <vt:i4>5</vt:i4>
      </vt:variant>
      <vt:variant>
        <vt:lpwstr>https://docs.cntd.ru/document/1200004937</vt:lpwstr>
      </vt:variant>
      <vt:variant>
        <vt:lpwstr>7D20K3</vt:lpwstr>
      </vt:variant>
      <vt:variant>
        <vt:i4>4128870</vt:i4>
      </vt:variant>
      <vt:variant>
        <vt:i4>120</vt:i4>
      </vt:variant>
      <vt:variant>
        <vt:i4>0</vt:i4>
      </vt:variant>
      <vt:variant>
        <vt:i4>5</vt:i4>
      </vt:variant>
      <vt:variant>
        <vt:lpwstr>https://docs.cntd.ru/document/1200024082</vt:lpwstr>
      </vt:variant>
      <vt:variant>
        <vt:lpwstr>7D20K3</vt:lpwstr>
      </vt:variant>
      <vt:variant>
        <vt:i4>3801192</vt:i4>
      </vt:variant>
      <vt:variant>
        <vt:i4>117</vt:i4>
      </vt:variant>
      <vt:variant>
        <vt:i4>0</vt:i4>
      </vt:variant>
      <vt:variant>
        <vt:i4>5</vt:i4>
      </vt:variant>
      <vt:variant>
        <vt:lpwstr>https://docs.cntd.ru/document/1200005376</vt:lpwstr>
      </vt:variant>
      <vt:variant>
        <vt:lpwstr>7D20K3</vt:lpwstr>
      </vt:variant>
      <vt:variant>
        <vt:i4>4128877</vt:i4>
      </vt:variant>
      <vt:variant>
        <vt:i4>114</vt:i4>
      </vt:variant>
      <vt:variant>
        <vt:i4>0</vt:i4>
      </vt:variant>
      <vt:variant>
        <vt:i4>5</vt:i4>
      </vt:variant>
      <vt:variant>
        <vt:lpwstr>https://docs.cntd.ru/document/1200004030</vt:lpwstr>
      </vt:variant>
      <vt:variant>
        <vt:lpwstr>7D20K3</vt:lpwstr>
      </vt:variant>
      <vt:variant>
        <vt:i4>3997807</vt:i4>
      </vt:variant>
      <vt:variant>
        <vt:i4>111</vt:i4>
      </vt:variant>
      <vt:variant>
        <vt:i4>0</vt:i4>
      </vt:variant>
      <vt:variant>
        <vt:i4>5</vt:i4>
      </vt:variant>
      <vt:variant>
        <vt:lpwstr>https://docs.cntd.ru/document/1200012675</vt:lpwstr>
      </vt:variant>
      <vt:variant>
        <vt:lpwstr>7D20K3</vt:lpwstr>
      </vt:variant>
      <vt:variant>
        <vt:i4>6553643</vt:i4>
      </vt:variant>
      <vt:variant>
        <vt:i4>108</vt:i4>
      </vt:variant>
      <vt:variant>
        <vt:i4>0</vt:i4>
      </vt:variant>
      <vt:variant>
        <vt:i4>5</vt:i4>
      </vt:variant>
      <vt:variant>
        <vt:lpwstr>https://docs.cntd.ru/document/1200014842</vt:lpwstr>
      </vt:variant>
      <vt:variant>
        <vt:lpwstr>7DS0KC</vt:lpwstr>
      </vt:variant>
      <vt:variant>
        <vt:i4>4128874</vt:i4>
      </vt:variant>
      <vt:variant>
        <vt:i4>33</vt:i4>
      </vt:variant>
      <vt:variant>
        <vt:i4>0</vt:i4>
      </vt:variant>
      <vt:variant>
        <vt:i4>5</vt:i4>
      </vt:variant>
      <vt:variant>
        <vt:lpwstr>https://docs.cntd.ru/document/1200003131</vt:lpwstr>
      </vt:variant>
      <vt:variant>
        <vt:lpwstr>7D20K3</vt:lpwstr>
      </vt:variant>
      <vt:variant>
        <vt:i4>3211373</vt:i4>
      </vt:variant>
      <vt:variant>
        <vt:i4>30</vt:i4>
      </vt:variant>
      <vt:variant>
        <vt:i4>0</vt:i4>
      </vt:variant>
      <vt:variant>
        <vt:i4>5</vt:i4>
      </vt:variant>
      <vt:variant>
        <vt:lpwstr>https://docs.cntd.ru/document/1200004937</vt:lpwstr>
      </vt:variant>
      <vt:variant>
        <vt:lpwstr>7D20K3</vt:lpwstr>
      </vt:variant>
      <vt:variant>
        <vt:i4>4128870</vt:i4>
      </vt:variant>
      <vt:variant>
        <vt:i4>27</vt:i4>
      </vt:variant>
      <vt:variant>
        <vt:i4>0</vt:i4>
      </vt:variant>
      <vt:variant>
        <vt:i4>5</vt:i4>
      </vt:variant>
      <vt:variant>
        <vt:lpwstr>https://docs.cntd.ru/document/1200024082</vt:lpwstr>
      </vt:variant>
      <vt:variant>
        <vt:lpwstr>7D20K3</vt:lpwstr>
      </vt:variant>
      <vt:variant>
        <vt:i4>3801192</vt:i4>
      </vt:variant>
      <vt:variant>
        <vt:i4>24</vt:i4>
      </vt:variant>
      <vt:variant>
        <vt:i4>0</vt:i4>
      </vt:variant>
      <vt:variant>
        <vt:i4>5</vt:i4>
      </vt:variant>
      <vt:variant>
        <vt:lpwstr>https://docs.cntd.ru/document/1200005376</vt:lpwstr>
      </vt:variant>
      <vt:variant>
        <vt:lpwstr>7D20K3</vt:lpwstr>
      </vt:variant>
      <vt:variant>
        <vt:i4>4128877</vt:i4>
      </vt:variant>
      <vt:variant>
        <vt:i4>21</vt:i4>
      </vt:variant>
      <vt:variant>
        <vt:i4>0</vt:i4>
      </vt:variant>
      <vt:variant>
        <vt:i4>5</vt:i4>
      </vt:variant>
      <vt:variant>
        <vt:lpwstr>https://docs.cntd.ru/document/1200004030</vt:lpwstr>
      </vt:variant>
      <vt:variant>
        <vt:lpwstr>7D20K3</vt:lpwstr>
      </vt:variant>
      <vt:variant>
        <vt:i4>3997807</vt:i4>
      </vt:variant>
      <vt:variant>
        <vt:i4>18</vt:i4>
      </vt:variant>
      <vt:variant>
        <vt:i4>0</vt:i4>
      </vt:variant>
      <vt:variant>
        <vt:i4>5</vt:i4>
      </vt:variant>
      <vt:variant>
        <vt:lpwstr>https://docs.cntd.ru/document/1200012675</vt:lpwstr>
      </vt:variant>
      <vt:variant>
        <vt:lpwstr>7D20K3</vt:lpwstr>
      </vt:variant>
      <vt:variant>
        <vt:i4>3997805</vt:i4>
      </vt:variant>
      <vt:variant>
        <vt:i4>15</vt:i4>
      </vt:variant>
      <vt:variant>
        <vt:i4>0</vt:i4>
      </vt:variant>
      <vt:variant>
        <vt:i4>5</vt:i4>
      </vt:variant>
      <vt:variant>
        <vt:lpwstr>https://docs.cntd.ru/document/1200023747</vt:lpwstr>
      </vt:variant>
      <vt:variant>
        <vt:lpwstr>7D20K3</vt:lpwstr>
      </vt:variant>
      <vt:variant>
        <vt:i4>3866730</vt:i4>
      </vt:variant>
      <vt:variant>
        <vt:i4>12</vt:i4>
      </vt:variant>
      <vt:variant>
        <vt:i4>0</vt:i4>
      </vt:variant>
      <vt:variant>
        <vt:i4>5</vt:i4>
      </vt:variant>
      <vt:variant>
        <vt:lpwstr>https://docs.cntd.ru/document/1200028583</vt:lpwstr>
      </vt:variant>
      <vt:variant>
        <vt:lpwstr>7D20K3</vt:lpwstr>
      </vt:variant>
      <vt:variant>
        <vt:i4>6684732</vt:i4>
      </vt:variant>
      <vt:variant>
        <vt:i4>9</vt:i4>
      </vt:variant>
      <vt:variant>
        <vt:i4>0</vt:i4>
      </vt:variant>
      <vt:variant>
        <vt:i4>5</vt:i4>
      </vt:variant>
      <vt:variant>
        <vt:lpwstr>https://docs.cntd.ru/document/822903342</vt:lpwstr>
      </vt:variant>
      <vt:variant>
        <vt:lpwstr/>
      </vt:variant>
      <vt:variant>
        <vt:i4>6553657</vt:i4>
      </vt:variant>
      <vt:variant>
        <vt:i4>0</vt:i4>
      </vt:variant>
      <vt:variant>
        <vt:i4>0</vt:i4>
      </vt:variant>
      <vt:variant>
        <vt:i4>5</vt:i4>
      </vt:variant>
      <vt:variant>
        <vt:lpwstr>http://www.gost.ru/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bbb</dc:creator>
  <cp:keywords/>
  <cp:lastModifiedBy>Ирина</cp:lastModifiedBy>
  <cp:revision>11</cp:revision>
  <cp:lastPrinted>2020-06-24T08:03:00Z</cp:lastPrinted>
  <dcterms:created xsi:type="dcterms:W3CDTF">2022-06-09T15:42:00Z</dcterms:created>
  <dcterms:modified xsi:type="dcterms:W3CDTF">2023-04-03T09:28:00Z</dcterms:modified>
</cp:coreProperties>
</file>