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528"/>
        <w:gridCol w:w="2410"/>
      </w:tblGrid>
      <w:tr w:rsidR="006B3CAF" w:rsidRPr="00260C95" w:rsidTr="00E4036B">
        <w:trPr>
          <w:trHeight w:val="1346"/>
        </w:trPr>
        <w:tc>
          <w:tcPr>
            <w:tcW w:w="9923" w:type="dxa"/>
            <w:gridSpan w:val="3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6B3CAF" w:rsidRPr="00725885" w:rsidRDefault="006B3CAF" w:rsidP="005669DB">
            <w:pPr>
              <w:pStyle w:val="17"/>
              <w:jc w:val="center"/>
              <w:rPr>
                <w:rFonts w:cs="Arial"/>
                <w:b/>
                <w:bCs w:val="0"/>
                <w:sz w:val="24"/>
                <w:szCs w:val="24"/>
              </w:rPr>
            </w:pPr>
            <w:r w:rsidRPr="00725885">
              <w:rPr>
                <w:rFonts w:cs="Arial"/>
                <w:b/>
                <w:sz w:val="24"/>
                <w:szCs w:val="24"/>
              </w:rPr>
              <w:t xml:space="preserve">ЕВРАЗИЙСКИЙ СОВЕТ ПО СТАНДАРТИЗАЦИИ, </w:t>
            </w:r>
            <w:r w:rsidRPr="00725885">
              <w:rPr>
                <w:rFonts w:cs="Arial"/>
                <w:b/>
                <w:bCs w:val="0"/>
                <w:sz w:val="24"/>
                <w:szCs w:val="24"/>
              </w:rPr>
              <w:t>МЕТРОЛОГИИ И СЕРТИФИКАЦИИ</w:t>
            </w:r>
          </w:p>
          <w:p w:rsidR="006B3CAF" w:rsidRPr="00725885" w:rsidRDefault="006B3CAF" w:rsidP="006B3CA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25885">
              <w:rPr>
                <w:rFonts w:cs="Arial"/>
                <w:b/>
                <w:sz w:val="24"/>
                <w:szCs w:val="24"/>
              </w:rPr>
              <w:t>(ЕАСС)</w:t>
            </w:r>
          </w:p>
          <w:p w:rsidR="006B3CAF" w:rsidRPr="00725885" w:rsidRDefault="006B3CAF" w:rsidP="006B3CA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6B3CAF" w:rsidRPr="00725885" w:rsidRDefault="006B3CAF" w:rsidP="006B3CA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25885">
              <w:rPr>
                <w:rFonts w:cs="Arial"/>
                <w:b/>
                <w:bCs/>
                <w:sz w:val="24"/>
                <w:szCs w:val="24"/>
              </w:rPr>
              <w:t>EURO-ASIAN COUNCIL FOR STANDARDIZATION, METROLOGY AND CERTIFICATION</w:t>
            </w:r>
          </w:p>
          <w:p w:rsidR="006B3CAF" w:rsidRPr="00725885" w:rsidRDefault="006B3CAF" w:rsidP="006B3CA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25885">
              <w:rPr>
                <w:rFonts w:cs="Arial"/>
                <w:b/>
                <w:bCs/>
                <w:sz w:val="24"/>
                <w:szCs w:val="24"/>
              </w:rPr>
              <w:t>(EASC)</w:t>
            </w:r>
          </w:p>
          <w:p w:rsidR="006B3CAF" w:rsidRPr="00260C95" w:rsidRDefault="006B3CAF" w:rsidP="006B3CAF">
            <w:pPr>
              <w:jc w:val="center"/>
              <w:rPr>
                <w:rFonts w:cs="Arial"/>
                <w:b/>
              </w:rPr>
            </w:pPr>
          </w:p>
        </w:tc>
      </w:tr>
      <w:tr w:rsidR="00D96985" w:rsidRPr="00E16B5B" w:rsidTr="00811084">
        <w:trPr>
          <w:cantSplit/>
          <w:trHeight w:val="2096"/>
        </w:trPr>
        <w:tc>
          <w:tcPr>
            <w:tcW w:w="1985" w:type="dxa"/>
            <w:tcBorders>
              <w:top w:val="single" w:sz="36" w:space="0" w:color="auto"/>
              <w:left w:val="nil"/>
              <w:right w:val="nil"/>
            </w:tcBorders>
            <w:vAlign w:val="center"/>
          </w:tcPr>
          <w:p w:rsidR="00D96985" w:rsidRPr="007E23DE" w:rsidRDefault="00D96985" w:rsidP="00811084">
            <w:pPr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  <w:lang w:val="ru-RU" w:eastAsia="ru-RU"/>
              </w:rPr>
              <w:drawing>
                <wp:inline distT="0" distB="0" distL="0" distR="0">
                  <wp:extent cx="1129030" cy="1073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6985" w:rsidRPr="00DE725A" w:rsidRDefault="00D96985" w:rsidP="006B3CAF">
            <w:pPr>
              <w:rPr>
                <w:szCs w:val="26"/>
                <w:lang w:val="ru-RU"/>
              </w:rPr>
            </w:pPr>
          </w:p>
        </w:tc>
        <w:tc>
          <w:tcPr>
            <w:tcW w:w="5528" w:type="dxa"/>
            <w:tcBorders>
              <w:top w:val="single" w:sz="36" w:space="0" w:color="auto"/>
              <w:left w:val="nil"/>
              <w:right w:val="nil"/>
            </w:tcBorders>
          </w:tcPr>
          <w:p w:rsidR="00D96985" w:rsidRPr="002D2630" w:rsidRDefault="00D96985" w:rsidP="00D96985">
            <w:pPr>
              <w:autoSpaceDE w:val="0"/>
              <w:autoSpaceDN w:val="0"/>
              <w:adjustRightInd w:val="0"/>
              <w:spacing w:line="360" w:lineRule="auto"/>
              <w:ind w:hanging="108"/>
              <w:jc w:val="center"/>
              <w:rPr>
                <w:rFonts w:cs="Arial"/>
                <w:b/>
                <w:bCs/>
                <w:szCs w:val="26"/>
              </w:rPr>
            </w:pPr>
          </w:p>
          <w:p w:rsidR="00D96985" w:rsidRPr="007A74F1" w:rsidRDefault="00D96985" w:rsidP="00D96985">
            <w:pPr>
              <w:autoSpaceDE w:val="0"/>
              <w:autoSpaceDN w:val="0"/>
              <w:adjustRightInd w:val="0"/>
              <w:spacing w:line="360" w:lineRule="auto"/>
              <w:ind w:hanging="108"/>
              <w:jc w:val="center"/>
              <w:rPr>
                <w:rFonts w:cs="Arial"/>
                <w:b/>
                <w:bCs/>
                <w:sz w:val="28"/>
                <w:szCs w:val="28"/>
                <w:lang w:val="ru-RU"/>
              </w:rPr>
            </w:pPr>
            <w:r w:rsidRPr="007A74F1">
              <w:rPr>
                <w:rFonts w:cs="Arial"/>
                <w:b/>
                <w:bCs/>
                <w:sz w:val="28"/>
                <w:szCs w:val="28"/>
                <w:lang w:val="ru-RU"/>
              </w:rPr>
              <w:t xml:space="preserve">М Е Ж Г О С У Д А Р С Т В Е Н </w:t>
            </w:r>
            <w:proofErr w:type="spellStart"/>
            <w:r w:rsidRPr="007A74F1">
              <w:rPr>
                <w:rFonts w:cs="Arial"/>
                <w:b/>
                <w:bCs/>
                <w:sz w:val="28"/>
                <w:szCs w:val="28"/>
                <w:lang w:val="ru-RU"/>
              </w:rPr>
              <w:t>Н</w:t>
            </w:r>
            <w:proofErr w:type="spellEnd"/>
            <w:r w:rsidRPr="007A74F1">
              <w:rPr>
                <w:rFonts w:cs="Arial"/>
                <w:b/>
                <w:bCs/>
                <w:sz w:val="28"/>
                <w:szCs w:val="28"/>
                <w:lang w:val="ru-RU"/>
              </w:rPr>
              <w:t xml:space="preserve"> Ы Й</w:t>
            </w:r>
          </w:p>
          <w:p w:rsidR="00D96985" w:rsidRPr="00D50652" w:rsidRDefault="00D96985" w:rsidP="006B3CAF">
            <w:pPr>
              <w:jc w:val="center"/>
            </w:pPr>
            <w:r w:rsidRPr="007A74F1">
              <w:rPr>
                <w:rFonts w:cs="Arial"/>
                <w:b/>
                <w:bCs/>
                <w:sz w:val="28"/>
                <w:szCs w:val="28"/>
              </w:rPr>
              <w:t>С Т А Н Д А Р Т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D96985" w:rsidRPr="00D24589" w:rsidRDefault="00D96985" w:rsidP="00D96985">
            <w:pPr>
              <w:spacing w:before="120" w:line="360" w:lineRule="auto"/>
              <w:rPr>
                <w:rFonts w:cs="Arial"/>
                <w:b/>
                <w:sz w:val="36"/>
                <w:szCs w:val="36"/>
                <w:lang w:val="ru-RU"/>
              </w:rPr>
            </w:pPr>
            <w:r w:rsidRPr="00D24589">
              <w:rPr>
                <w:rFonts w:cs="Arial"/>
                <w:b/>
                <w:sz w:val="36"/>
                <w:szCs w:val="36"/>
                <w:lang w:val="ru-RU"/>
              </w:rPr>
              <w:t>ГОСТ</w:t>
            </w:r>
          </w:p>
          <w:p w:rsidR="00D96985" w:rsidRDefault="00D96985" w:rsidP="00D96985">
            <w:pPr>
              <w:spacing w:line="360" w:lineRule="auto"/>
              <w:jc w:val="left"/>
              <w:rPr>
                <w:rFonts w:cs="Arial"/>
                <w:b/>
                <w:sz w:val="36"/>
                <w:szCs w:val="36"/>
                <w:lang w:val="ru-RU"/>
              </w:rPr>
            </w:pPr>
            <w:r w:rsidRPr="00D24589">
              <w:rPr>
                <w:rFonts w:cs="Arial"/>
                <w:b/>
                <w:sz w:val="36"/>
                <w:szCs w:val="36"/>
                <w:lang w:val="ru-RU"/>
              </w:rPr>
              <w:t xml:space="preserve">CISPR </w:t>
            </w:r>
            <w:r>
              <w:rPr>
                <w:rFonts w:cs="Arial"/>
                <w:b/>
                <w:sz w:val="36"/>
                <w:szCs w:val="36"/>
                <w:lang w:val="ru-RU"/>
              </w:rPr>
              <w:t>36</w:t>
            </w:r>
            <w:r w:rsidRPr="00D24589">
              <w:rPr>
                <w:rFonts w:cs="Arial"/>
                <w:b/>
                <w:sz w:val="36"/>
                <w:szCs w:val="36"/>
                <w:lang w:val="ru-RU"/>
              </w:rPr>
              <w:t xml:space="preserve">– </w:t>
            </w:r>
          </w:p>
          <w:p w:rsidR="00D96985" w:rsidRPr="00E16B5B" w:rsidRDefault="00D96985" w:rsidP="00E82488">
            <w:pPr>
              <w:jc w:val="left"/>
              <w:rPr>
                <w:rFonts w:cs="Arial"/>
                <w:b/>
              </w:rPr>
            </w:pPr>
            <w:r w:rsidRPr="00D24589">
              <w:rPr>
                <w:rFonts w:cs="Arial"/>
                <w:b/>
                <w:sz w:val="36"/>
                <w:szCs w:val="36"/>
                <w:lang w:val="ru-RU"/>
              </w:rPr>
              <w:t>2023</w:t>
            </w:r>
          </w:p>
        </w:tc>
      </w:tr>
      <w:tr w:rsidR="006B3CAF" w:rsidRPr="008042A1" w:rsidTr="00E4036B">
        <w:trPr>
          <w:trHeight w:val="935"/>
        </w:trPr>
        <w:tc>
          <w:tcPr>
            <w:tcW w:w="9923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D4FD2" w:rsidRDefault="00BD4FD2" w:rsidP="00BD4FD2">
            <w:pPr>
              <w:spacing w:line="400" w:lineRule="exact"/>
              <w:jc w:val="center"/>
              <w:rPr>
                <w:rFonts w:cs="Arial"/>
                <w:b/>
                <w:sz w:val="32"/>
                <w:szCs w:val="32"/>
                <w:lang w:val="ru-RU"/>
              </w:rPr>
            </w:pPr>
          </w:p>
          <w:p w:rsidR="006B3CAF" w:rsidRPr="008042A1" w:rsidRDefault="00BD4FD2" w:rsidP="00BD4FD2">
            <w:pPr>
              <w:spacing w:line="400" w:lineRule="exact"/>
              <w:jc w:val="center"/>
              <w:rPr>
                <w:rFonts w:cs="Arial"/>
              </w:rPr>
            </w:pPr>
            <w:r>
              <w:rPr>
                <w:rFonts w:cs="Arial"/>
                <w:b/>
                <w:sz w:val="32"/>
                <w:szCs w:val="32"/>
                <w:lang w:val="ru-RU"/>
              </w:rPr>
              <w:t>С</w:t>
            </w:r>
            <w:r w:rsidRPr="001B0654">
              <w:rPr>
                <w:rFonts w:cs="Arial"/>
                <w:b/>
                <w:sz w:val="32"/>
                <w:szCs w:val="32"/>
                <w:lang w:val="ru-RU"/>
              </w:rPr>
              <w:t>овместимость техничес</w:t>
            </w:r>
            <w:r>
              <w:rPr>
                <w:rFonts w:cs="Arial"/>
                <w:b/>
                <w:sz w:val="32"/>
                <w:szCs w:val="32"/>
                <w:lang w:val="ru-RU"/>
              </w:rPr>
              <w:t>ких средств электромагнитная</w:t>
            </w:r>
          </w:p>
        </w:tc>
      </w:tr>
      <w:tr w:rsidR="006B3CAF" w:rsidRPr="00F10B4C" w:rsidTr="00CC35C0">
        <w:trPr>
          <w:trHeight w:val="6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48B3" w:rsidRDefault="008848B3" w:rsidP="006B3CAF">
            <w:pPr>
              <w:spacing w:line="400" w:lineRule="exact"/>
              <w:jc w:val="center"/>
              <w:rPr>
                <w:rFonts w:cs="Arial"/>
                <w:b/>
                <w:sz w:val="32"/>
                <w:szCs w:val="32"/>
                <w:lang w:val="ru-RU"/>
              </w:rPr>
            </w:pPr>
          </w:p>
          <w:p w:rsidR="001B0654" w:rsidRPr="00F10B4C" w:rsidRDefault="0061437C" w:rsidP="00811084">
            <w:pPr>
              <w:spacing w:line="276" w:lineRule="auto"/>
              <w:jc w:val="center"/>
              <w:rPr>
                <w:rFonts w:cs="Arial"/>
                <w:b/>
                <w:bCs/>
                <w:sz w:val="32"/>
                <w:szCs w:val="32"/>
                <w:lang w:val="ru-RU"/>
              </w:rPr>
            </w:pPr>
            <w:r w:rsidRPr="00F10B4C">
              <w:rPr>
                <w:rFonts w:cs="Arial"/>
                <w:b/>
                <w:bCs/>
                <w:sz w:val="32"/>
                <w:lang w:val="ru-RU"/>
              </w:rPr>
              <w:t xml:space="preserve">ЭЛЕКТРИЧЕСКИЕ </w:t>
            </w:r>
            <w:r w:rsidRPr="00F10B4C">
              <w:rPr>
                <w:rFonts w:cs="Arial"/>
                <w:b/>
                <w:bCs/>
                <w:sz w:val="32"/>
                <w:szCs w:val="32"/>
                <w:lang w:val="ru-RU"/>
              </w:rPr>
              <w:t xml:space="preserve">И КОМБИНИРОВАННЫЕ ЭЛЕКТРИЧЕСКИЕ </w:t>
            </w:r>
          </w:p>
          <w:p w:rsidR="0007035F" w:rsidRPr="00F10B4C" w:rsidRDefault="0061437C" w:rsidP="00811084">
            <w:pPr>
              <w:spacing w:line="276" w:lineRule="auto"/>
              <w:jc w:val="center"/>
              <w:rPr>
                <w:rFonts w:cs="Arial"/>
                <w:b/>
                <w:bCs/>
                <w:sz w:val="32"/>
                <w:szCs w:val="32"/>
                <w:lang w:val="ru-RU"/>
              </w:rPr>
            </w:pPr>
            <w:r w:rsidRPr="00F10B4C">
              <w:rPr>
                <w:rFonts w:cs="Arial"/>
                <w:b/>
                <w:bCs/>
                <w:sz w:val="32"/>
                <w:szCs w:val="32"/>
                <w:lang w:val="ru-RU"/>
              </w:rPr>
              <w:t>ДОРОЖНЫЕ ТРАНСПОРТНЫЕ СРЕДСТВА</w:t>
            </w:r>
          </w:p>
          <w:p w:rsidR="00A1253A" w:rsidRPr="00F10B4C" w:rsidRDefault="0007035F" w:rsidP="00811084">
            <w:pPr>
              <w:spacing w:line="276" w:lineRule="auto"/>
              <w:jc w:val="center"/>
              <w:rPr>
                <w:rFonts w:cs="Arial"/>
                <w:b/>
                <w:bCs/>
                <w:sz w:val="32"/>
                <w:lang w:val="ru-RU"/>
              </w:rPr>
            </w:pPr>
            <w:r w:rsidRPr="00F10B4C">
              <w:rPr>
                <w:rFonts w:cs="Arial"/>
                <w:b/>
                <w:bCs/>
                <w:sz w:val="32"/>
                <w:szCs w:val="32"/>
                <w:lang w:val="ru-RU"/>
              </w:rPr>
              <w:t>Характеристики радиопомех. Нормы и методы измерения для защиты приемников, размещенных вне транспортных средств, на частотах ниже 30 МГц</w:t>
            </w:r>
          </w:p>
          <w:p w:rsidR="006B3CAF" w:rsidRPr="00F10B4C" w:rsidRDefault="006B3CAF" w:rsidP="006B3CAF">
            <w:pPr>
              <w:rPr>
                <w:lang w:val="ru-RU"/>
              </w:rPr>
            </w:pPr>
          </w:p>
          <w:p w:rsidR="006B3CAF" w:rsidRPr="00F10B4C" w:rsidRDefault="006B3CAF" w:rsidP="006B3CAF">
            <w:pPr>
              <w:spacing w:line="240" w:lineRule="exact"/>
              <w:jc w:val="center"/>
              <w:rPr>
                <w:rFonts w:cs="Arial"/>
                <w:b/>
                <w:lang w:val="ru-RU"/>
              </w:rPr>
            </w:pPr>
          </w:p>
          <w:p w:rsidR="006B3CAF" w:rsidRPr="00F10B4C" w:rsidRDefault="006B3CAF" w:rsidP="006B3CAF">
            <w:pPr>
              <w:pStyle w:val="9"/>
              <w:rPr>
                <w:rFonts w:cs="Arial"/>
                <w:b/>
                <w:szCs w:val="28"/>
                <w:lang w:val="en-US"/>
              </w:rPr>
            </w:pPr>
            <w:r w:rsidRPr="00F10B4C">
              <w:rPr>
                <w:rFonts w:cs="Arial"/>
                <w:b/>
                <w:szCs w:val="28"/>
                <w:lang w:val="en-US"/>
              </w:rPr>
              <w:t>(CISPR</w:t>
            </w:r>
            <w:r w:rsidR="001B0654" w:rsidRPr="00F10B4C">
              <w:rPr>
                <w:rFonts w:cs="Arial"/>
                <w:b/>
                <w:szCs w:val="28"/>
                <w:lang w:val="en-US"/>
              </w:rPr>
              <w:t xml:space="preserve"> 36</w:t>
            </w:r>
            <w:r w:rsidRPr="00F10B4C">
              <w:rPr>
                <w:rFonts w:cs="Arial"/>
                <w:b/>
                <w:szCs w:val="28"/>
                <w:lang w:val="en-US"/>
              </w:rPr>
              <w:t>:20</w:t>
            </w:r>
            <w:r w:rsidR="001B0654" w:rsidRPr="00F10B4C">
              <w:rPr>
                <w:rFonts w:cs="Arial"/>
                <w:b/>
                <w:szCs w:val="28"/>
                <w:lang w:val="en-US"/>
              </w:rPr>
              <w:t>20</w:t>
            </w:r>
            <w:r w:rsidR="00A82EBD" w:rsidRPr="00A82EBD">
              <w:rPr>
                <w:rFonts w:cs="Arial"/>
                <w:b/>
                <w:szCs w:val="28"/>
                <w:lang w:val="en-US"/>
              </w:rPr>
              <w:t>,</w:t>
            </w:r>
            <w:r w:rsidR="00A82EBD">
              <w:rPr>
                <w:rFonts w:cs="Arial"/>
                <w:b/>
                <w:szCs w:val="28"/>
                <w:lang w:val="en-US"/>
              </w:rPr>
              <w:t xml:space="preserve"> </w:t>
            </w:r>
            <w:r w:rsidR="007677B2" w:rsidRPr="00F10B4C">
              <w:rPr>
                <w:rFonts w:cs="Arial"/>
                <w:b/>
                <w:bCs/>
                <w:caps w:val="0"/>
                <w:szCs w:val="28"/>
                <w:lang w:val="en-US"/>
              </w:rPr>
              <w:t>Electric and hybrid electric road vehicles</w:t>
            </w:r>
            <w:r w:rsidRPr="00F10B4C">
              <w:rPr>
                <w:rFonts w:cs="Arial"/>
                <w:b/>
                <w:szCs w:val="28"/>
                <w:lang w:val="en-US"/>
              </w:rPr>
              <w:t>, IDT)</w:t>
            </w:r>
          </w:p>
          <w:p w:rsidR="006B3CAF" w:rsidRPr="00F10B4C" w:rsidRDefault="006B3CAF" w:rsidP="006B3CAF">
            <w:pPr>
              <w:spacing w:line="240" w:lineRule="exact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8848B3" w:rsidRPr="00F10B4C" w:rsidRDefault="008848B3" w:rsidP="006B3CAF">
            <w:pPr>
              <w:spacing w:line="240" w:lineRule="exact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6B3CAF" w:rsidRPr="00F10B4C" w:rsidRDefault="006B3CAF" w:rsidP="006B3CAF">
            <w:pPr>
              <w:spacing w:line="240" w:lineRule="exact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D96985" w:rsidRPr="00F10B4C" w:rsidRDefault="00D96985" w:rsidP="00D96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  <w:p w:rsidR="00D96985" w:rsidRPr="00F10B4C" w:rsidRDefault="00D96985" w:rsidP="00D96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kern w:val="1"/>
                <w:lang w:val="ru-RU"/>
              </w:rPr>
            </w:pPr>
            <w:r w:rsidRPr="00F10B4C">
              <w:rPr>
                <w:rFonts w:cs="Arial"/>
                <w:b/>
                <w:lang w:val="ru-RU"/>
              </w:rPr>
              <w:t>Издание официальное</w:t>
            </w:r>
          </w:p>
          <w:p w:rsidR="00D96985" w:rsidRPr="00F10B4C" w:rsidRDefault="00D96985" w:rsidP="00D96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kern w:val="1"/>
                <w:lang w:val="ru-RU"/>
              </w:rPr>
            </w:pPr>
          </w:p>
          <w:p w:rsidR="00D96985" w:rsidRPr="00F10B4C" w:rsidRDefault="00D96985" w:rsidP="00D96985">
            <w:pPr>
              <w:autoSpaceDE w:val="0"/>
              <w:autoSpaceDN w:val="0"/>
              <w:adjustRightInd w:val="0"/>
              <w:jc w:val="center"/>
              <w:rPr>
                <w:rFonts w:eastAsia="DejaVuSerif" w:cs="Arial"/>
                <w:b/>
                <w:color w:val="000000"/>
                <w:lang w:val="ru-RU"/>
              </w:rPr>
            </w:pPr>
          </w:p>
          <w:p w:rsidR="00D96985" w:rsidRPr="00F10B4C" w:rsidRDefault="00D96985" w:rsidP="00D96985">
            <w:pPr>
              <w:autoSpaceDE w:val="0"/>
              <w:autoSpaceDN w:val="0"/>
              <w:adjustRightInd w:val="0"/>
              <w:jc w:val="center"/>
              <w:rPr>
                <w:rFonts w:eastAsia="DejaVuSerif" w:cs="Arial"/>
                <w:b/>
                <w:color w:val="000000"/>
                <w:lang w:val="ru-RU"/>
              </w:rPr>
            </w:pPr>
          </w:p>
          <w:p w:rsidR="00D96985" w:rsidRPr="00F10B4C" w:rsidRDefault="00D96985" w:rsidP="00D96985">
            <w:pPr>
              <w:autoSpaceDE w:val="0"/>
              <w:autoSpaceDN w:val="0"/>
              <w:adjustRightInd w:val="0"/>
              <w:jc w:val="center"/>
              <w:rPr>
                <w:rFonts w:eastAsia="DejaVuSerif" w:cs="Arial"/>
                <w:b/>
                <w:color w:val="000000"/>
                <w:lang w:val="ru-RU"/>
              </w:rPr>
            </w:pPr>
          </w:p>
          <w:p w:rsidR="00D96985" w:rsidRPr="00F10B4C" w:rsidRDefault="00D96985" w:rsidP="00D96985">
            <w:pPr>
              <w:autoSpaceDE w:val="0"/>
              <w:autoSpaceDN w:val="0"/>
              <w:adjustRightInd w:val="0"/>
              <w:jc w:val="center"/>
              <w:rPr>
                <w:rFonts w:eastAsia="DejaVuSerif" w:cs="Arial"/>
                <w:b/>
                <w:color w:val="000000"/>
                <w:lang w:val="ru-RU"/>
              </w:rPr>
            </w:pPr>
          </w:p>
          <w:p w:rsidR="00D96985" w:rsidRPr="00F10B4C" w:rsidRDefault="00D96985" w:rsidP="00D96985">
            <w:pPr>
              <w:autoSpaceDE w:val="0"/>
              <w:autoSpaceDN w:val="0"/>
              <w:adjustRightInd w:val="0"/>
              <w:jc w:val="center"/>
              <w:rPr>
                <w:rFonts w:eastAsia="DejaVuSerif" w:cs="Arial"/>
                <w:b/>
                <w:color w:val="000000"/>
                <w:lang w:val="ru-RU"/>
              </w:rPr>
            </w:pPr>
          </w:p>
          <w:p w:rsidR="00D96985" w:rsidRPr="00F10B4C" w:rsidRDefault="00D96985" w:rsidP="00D96985">
            <w:pPr>
              <w:jc w:val="center"/>
              <w:rPr>
                <w:rFonts w:cs="Arial"/>
                <w:bCs/>
                <w:lang w:val="ru-RU"/>
              </w:rPr>
            </w:pPr>
          </w:p>
          <w:p w:rsidR="00D96985" w:rsidRPr="00F10B4C" w:rsidRDefault="00D96985" w:rsidP="00D96985">
            <w:pPr>
              <w:jc w:val="center"/>
              <w:rPr>
                <w:rFonts w:cs="Arial"/>
                <w:bCs/>
                <w:lang w:val="ru-RU"/>
              </w:rPr>
            </w:pPr>
          </w:p>
          <w:p w:rsidR="00D96985" w:rsidRPr="00F10B4C" w:rsidRDefault="00D96985" w:rsidP="00D96985">
            <w:pPr>
              <w:jc w:val="center"/>
              <w:rPr>
                <w:rFonts w:cs="Arial"/>
                <w:bCs/>
                <w:lang w:val="ru-RU"/>
              </w:rPr>
            </w:pPr>
          </w:p>
          <w:p w:rsidR="00D96985" w:rsidRPr="00F10B4C" w:rsidRDefault="00D96985" w:rsidP="00D96985">
            <w:pPr>
              <w:jc w:val="center"/>
              <w:rPr>
                <w:rFonts w:cs="Arial"/>
                <w:bCs/>
                <w:lang w:val="ru-RU"/>
              </w:rPr>
            </w:pPr>
          </w:p>
          <w:p w:rsidR="00D96985" w:rsidRPr="00F10B4C" w:rsidRDefault="00D96985" w:rsidP="00D969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rFonts w:cs="Arial"/>
                <w:b/>
                <w:bCs/>
                <w:lang w:val="ru-RU"/>
              </w:rPr>
            </w:pPr>
            <w:r w:rsidRPr="00F10B4C">
              <w:rPr>
                <w:rFonts w:cs="Arial"/>
                <w:b/>
                <w:bCs/>
                <w:lang w:val="ru-RU"/>
              </w:rPr>
              <w:t>Минск</w:t>
            </w:r>
          </w:p>
          <w:p w:rsidR="00D96985" w:rsidRPr="00F10B4C" w:rsidRDefault="00D96985" w:rsidP="00D96985">
            <w:pPr>
              <w:spacing w:line="276" w:lineRule="auto"/>
              <w:jc w:val="center"/>
              <w:rPr>
                <w:rFonts w:cs="Arial"/>
                <w:b/>
                <w:bCs/>
                <w:lang w:val="ru-RU"/>
              </w:rPr>
            </w:pPr>
            <w:r w:rsidRPr="00F10B4C">
              <w:rPr>
                <w:rFonts w:cs="Arial"/>
                <w:b/>
                <w:bCs/>
                <w:lang w:val="ru-RU"/>
              </w:rPr>
              <w:t>Евразийский совет по стандартизации, метрологии и сертификации</w:t>
            </w:r>
          </w:p>
          <w:p w:rsidR="006B3CAF" w:rsidRPr="00F10B4C" w:rsidRDefault="00D96985" w:rsidP="00811084">
            <w:pPr>
              <w:jc w:val="center"/>
              <w:rPr>
                <w:rFonts w:cs="Arial"/>
                <w:b/>
                <w:lang w:val="ru-RU"/>
              </w:rPr>
            </w:pPr>
            <w:r w:rsidRPr="00F10B4C">
              <w:rPr>
                <w:rFonts w:cs="Arial"/>
                <w:b/>
              </w:rPr>
              <w:t>20</w:t>
            </w:r>
            <w:r w:rsidRPr="00F10B4C">
              <w:rPr>
                <w:rFonts w:cs="Arial"/>
                <w:b/>
                <w:lang w:val="ru-RU"/>
              </w:rPr>
              <w:t>23</w:t>
            </w:r>
          </w:p>
        </w:tc>
      </w:tr>
    </w:tbl>
    <w:p w:rsidR="00CC35C0" w:rsidRPr="00F10B4C" w:rsidRDefault="0048573A" w:rsidP="00811084">
      <w:pPr>
        <w:spacing w:line="276" w:lineRule="auto"/>
        <w:jc w:val="center"/>
        <w:rPr>
          <w:rFonts w:cs="Arial"/>
          <w:b/>
          <w:bCs/>
          <w:sz w:val="24"/>
          <w:szCs w:val="24"/>
          <w:lang w:val="ru-RU"/>
        </w:rPr>
      </w:pPr>
      <w:r w:rsidRPr="00F10B4C">
        <w:rPr>
          <w:rFonts w:cs="Arial"/>
          <w:b/>
          <w:szCs w:val="24"/>
          <w:lang w:val="ru-RU"/>
        </w:rPr>
        <w:br w:type="page"/>
      </w:r>
      <w:r w:rsidR="00D96985" w:rsidRPr="00F10B4C">
        <w:rPr>
          <w:rFonts w:cs="Arial"/>
          <w:b/>
          <w:bCs/>
          <w:sz w:val="28"/>
          <w:lang w:val="ru-RU"/>
        </w:rPr>
        <w:lastRenderedPageBreak/>
        <w:t>Предисловие</w:t>
      </w:r>
    </w:p>
    <w:p w:rsidR="00CC35C0" w:rsidRPr="00F10B4C" w:rsidRDefault="00CC35C0" w:rsidP="00811084">
      <w:pPr>
        <w:pStyle w:val="1a"/>
        <w:tabs>
          <w:tab w:val="clear" w:pos="720"/>
        </w:tabs>
        <w:spacing w:before="0" w:line="360" w:lineRule="auto"/>
        <w:ind w:firstLine="709"/>
        <w:jc w:val="both"/>
        <w:rPr>
          <w:rFonts w:cs="Arial"/>
          <w:b w:val="0"/>
          <w:sz w:val="24"/>
          <w:szCs w:val="24"/>
        </w:rPr>
      </w:pPr>
      <w:r w:rsidRPr="00F10B4C">
        <w:rPr>
          <w:rFonts w:cs="Arial"/>
          <w:b w:val="0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CC35C0" w:rsidRPr="00F10B4C" w:rsidRDefault="007538E9" w:rsidP="00811084">
      <w:pPr>
        <w:pStyle w:val="1a"/>
        <w:tabs>
          <w:tab w:val="clear" w:pos="720"/>
        </w:tabs>
        <w:spacing w:before="0" w:line="360" w:lineRule="auto"/>
        <w:ind w:firstLine="709"/>
        <w:jc w:val="both"/>
        <w:rPr>
          <w:rFonts w:cs="Arial"/>
          <w:b w:val="0"/>
          <w:sz w:val="24"/>
          <w:szCs w:val="24"/>
        </w:rPr>
      </w:pPr>
      <w:r w:rsidRPr="00F10B4C">
        <w:rPr>
          <w:rFonts w:eastAsia="DejaVuSerif" w:cs="Arial"/>
          <w:b w:val="0"/>
          <w:sz w:val="24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  <w:r w:rsidR="00CC35C0" w:rsidRPr="00F10B4C">
        <w:rPr>
          <w:rFonts w:eastAsia="DejaVuSerif" w:cs="Arial"/>
          <w:b w:val="0"/>
          <w:sz w:val="24"/>
          <w:szCs w:val="24"/>
        </w:rPr>
        <w:t>».</w:t>
      </w:r>
    </w:p>
    <w:p w:rsidR="00CC35C0" w:rsidRPr="00A82EBD" w:rsidRDefault="00AB78DB" w:rsidP="00811084">
      <w:pPr>
        <w:pStyle w:val="1a"/>
        <w:spacing w:before="0" w:line="360" w:lineRule="auto"/>
        <w:ind w:firstLine="709"/>
        <w:jc w:val="both"/>
        <w:rPr>
          <w:rFonts w:cs="Arial"/>
          <w:b w:val="0"/>
          <w:sz w:val="24"/>
          <w:szCs w:val="24"/>
          <w:lang w:eastAsia="ar-SA"/>
        </w:rPr>
      </w:pPr>
      <w:r w:rsidRPr="00F10B4C">
        <w:rPr>
          <w:rFonts w:cs="Arial"/>
          <w:sz w:val="24"/>
          <w:szCs w:val="24"/>
        </w:rPr>
        <w:tab/>
      </w:r>
      <w:r w:rsidR="00CC35C0" w:rsidRPr="00F10B4C">
        <w:rPr>
          <w:rFonts w:cs="Arial"/>
          <w:sz w:val="24"/>
          <w:szCs w:val="24"/>
        </w:rPr>
        <w:t>Сведения о стандарте</w:t>
      </w:r>
    </w:p>
    <w:p w:rsidR="005515CA" w:rsidRPr="00D411A5" w:rsidRDefault="00CC35C0" w:rsidP="005515CA">
      <w:pPr>
        <w:widowControl w:val="0"/>
        <w:tabs>
          <w:tab w:val="left" w:pos="-1985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F10B4C">
        <w:rPr>
          <w:rFonts w:cs="Arial"/>
          <w:sz w:val="24"/>
          <w:szCs w:val="24"/>
          <w:lang w:val="ru-RU"/>
        </w:rPr>
        <w:t>1</w:t>
      </w:r>
      <w:r w:rsidR="002D60D8" w:rsidRPr="00F10B4C">
        <w:rPr>
          <w:rFonts w:cs="Arial"/>
          <w:sz w:val="24"/>
          <w:szCs w:val="24"/>
          <w:lang w:val="ru-RU"/>
        </w:rPr>
        <w:tab/>
      </w:r>
      <w:r w:rsidRPr="00F10B4C">
        <w:rPr>
          <w:rFonts w:cs="Arial"/>
          <w:sz w:val="24"/>
          <w:szCs w:val="24"/>
          <w:lang w:val="ru-RU"/>
        </w:rPr>
        <w:t>ПОДГОТОВЛЕН</w:t>
      </w:r>
      <w:r w:rsidRPr="00A82EBD">
        <w:rPr>
          <w:rFonts w:cs="Arial"/>
          <w:sz w:val="24"/>
          <w:szCs w:val="24"/>
          <w:lang w:val="ru-RU"/>
        </w:rPr>
        <w:t xml:space="preserve"> </w:t>
      </w:r>
      <w:r w:rsidR="00A82EBD" w:rsidRPr="00A82EBD">
        <w:rPr>
          <w:rFonts w:cs="Arial"/>
          <w:sz w:val="24"/>
          <w:szCs w:val="24"/>
          <w:lang w:val="ru-RU"/>
        </w:rPr>
        <w:t>Федеральным государственным унитарным предприятием</w:t>
      </w:r>
      <w:r w:rsidR="00A82EBD">
        <w:rPr>
          <w:rFonts w:cs="Arial"/>
          <w:sz w:val="24"/>
          <w:szCs w:val="24"/>
          <w:lang w:val="ru-RU"/>
        </w:rPr>
        <w:t xml:space="preserve"> «Ленинградский отраслевой научно-исследовательский институт радио (</w:t>
      </w:r>
      <w:r w:rsidR="00A82EBD" w:rsidRPr="00A82EBD">
        <w:rPr>
          <w:rFonts w:cs="Arial"/>
          <w:sz w:val="24"/>
          <w:szCs w:val="24"/>
          <w:lang w:val="ru-RU"/>
        </w:rPr>
        <w:t>ЛОНИИР</w:t>
      </w:r>
      <w:r w:rsidR="00A82EBD">
        <w:rPr>
          <w:rFonts w:cs="Arial"/>
          <w:sz w:val="24"/>
          <w:szCs w:val="24"/>
          <w:lang w:val="ru-RU"/>
        </w:rPr>
        <w:t xml:space="preserve">) </w:t>
      </w:r>
      <w:r w:rsidR="00531D8E" w:rsidRPr="00A82EBD">
        <w:rPr>
          <w:rFonts w:cs="Arial"/>
          <w:sz w:val="24"/>
          <w:szCs w:val="24"/>
          <w:lang w:val="ru-RU"/>
        </w:rPr>
        <w:t>–</w:t>
      </w:r>
      <w:r w:rsidR="00A82EBD">
        <w:rPr>
          <w:rFonts w:cs="Arial"/>
          <w:sz w:val="24"/>
          <w:szCs w:val="24"/>
          <w:lang w:val="ru-RU"/>
        </w:rPr>
        <w:t xml:space="preserve"> </w:t>
      </w:r>
      <w:r w:rsidR="00A82EBD" w:rsidRPr="00A82EBD">
        <w:rPr>
          <w:rFonts w:cs="Arial"/>
          <w:sz w:val="24"/>
          <w:szCs w:val="24"/>
          <w:lang w:val="ru-RU"/>
        </w:rPr>
        <w:t>филиалом</w:t>
      </w:r>
      <w:r w:rsidR="00A82EBD">
        <w:rPr>
          <w:rFonts w:cs="Arial"/>
          <w:sz w:val="24"/>
          <w:szCs w:val="24"/>
          <w:lang w:val="ru-RU"/>
        </w:rPr>
        <w:t xml:space="preserve"> Федерального государственного бюджетного учреждения «Российский научно-исследовательский институт радио» (</w:t>
      </w:r>
      <w:r w:rsidR="00531D8E" w:rsidRPr="00A82EBD">
        <w:rPr>
          <w:rFonts w:cs="Arial"/>
          <w:sz w:val="24"/>
          <w:szCs w:val="24"/>
          <w:lang w:val="ru-RU"/>
        </w:rPr>
        <w:t>ФГБУ НИИР</w:t>
      </w:r>
      <w:r w:rsidR="00A82EBD">
        <w:rPr>
          <w:rFonts w:cs="Arial"/>
          <w:sz w:val="24"/>
          <w:szCs w:val="24"/>
          <w:lang w:val="ru-RU"/>
        </w:rPr>
        <w:t>)</w:t>
      </w:r>
      <w:r w:rsidR="00531D8E" w:rsidRPr="00A82EBD">
        <w:rPr>
          <w:rFonts w:cs="Arial"/>
          <w:sz w:val="24"/>
          <w:szCs w:val="24"/>
          <w:lang w:val="ru-RU"/>
        </w:rPr>
        <w:t xml:space="preserve"> </w:t>
      </w:r>
      <w:r w:rsidR="005515CA" w:rsidRPr="00F10B4C">
        <w:rPr>
          <w:rFonts w:cs="Arial"/>
          <w:sz w:val="24"/>
          <w:szCs w:val="24"/>
          <w:lang w:val="ru-RU"/>
        </w:rPr>
        <w:t>и Техническим комитетом по стандартизации ТК 030 «Электромагнитная совместимость технических средств</w:t>
      </w:r>
      <w:r w:rsidR="005515CA" w:rsidRPr="00F10B4C">
        <w:rPr>
          <w:rFonts w:cs="Arial"/>
          <w:caps/>
          <w:sz w:val="24"/>
          <w:szCs w:val="24"/>
          <w:lang w:val="ru-RU"/>
        </w:rPr>
        <w:t>»</w:t>
      </w:r>
      <w:r w:rsidR="005515CA" w:rsidRPr="00F10B4C">
        <w:rPr>
          <w:rFonts w:cs="Arial"/>
          <w:sz w:val="24"/>
          <w:szCs w:val="24"/>
          <w:lang w:val="ru-RU"/>
        </w:rPr>
        <w:t xml:space="preserve"> на основе собственного</w:t>
      </w:r>
      <w:r w:rsidR="005515CA" w:rsidRPr="00D411A5">
        <w:rPr>
          <w:rFonts w:cs="Arial"/>
          <w:sz w:val="24"/>
          <w:szCs w:val="24"/>
          <w:lang w:val="ru-RU"/>
        </w:rPr>
        <w:t xml:space="preserve"> перевода на русский язык англоязычной версии стандарта, указанного в пункте 4</w:t>
      </w:r>
    </w:p>
    <w:p w:rsidR="00CC35C0" w:rsidRPr="00D96985" w:rsidRDefault="00CC35C0" w:rsidP="00811084">
      <w:pPr>
        <w:tabs>
          <w:tab w:val="left" w:pos="1134"/>
        </w:tabs>
        <w:spacing w:line="360" w:lineRule="auto"/>
        <w:ind w:firstLine="709"/>
        <w:rPr>
          <w:rFonts w:eastAsia="DejaVuSerif" w:cs="Arial"/>
          <w:sz w:val="24"/>
          <w:szCs w:val="24"/>
          <w:lang w:val="ru-RU"/>
        </w:rPr>
      </w:pPr>
      <w:r w:rsidRPr="00D96985">
        <w:rPr>
          <w:rFonts w:eastAsia="DejaVuSerif" w:cs="Arial"/>
          <w:sz w:val="24"/>
          <w:szCs w:val="24"/>
          <w:lang w:val="ru-RU"/>
        </w:rPr>
        <w:t>2</w:t>
      </w:r>
      <w:r w:rsidR="002D60D8" w:rsidRPr="00D96985">
        <w:rPr>
          <w:rFonts w:eastAsia="DejaVuSerif" w:cs="Arial"/>
          <w:sz w:val="24"/>
          <w:szCs w:val="24"/>
          <w:lang w:val="ru-RU"/>
        </w:rPr>
        <w:tab/>
      </w:r>
      <w:r w:rsidRPr="00D96985">
        <w:rPr>
          <w:rFonts w:eastAsia="DejaVuSerif" w:cs="Arial"/>
          <w:sz w:val="24"/>
          <w:szCs w:val="24"/>
          <w:lang w:val="ru-RU"/>
        </w:rPr>
        <w:t>ВНЕСЕН Федеральным агентством по техническо</w:t>
      </w:r>
      <w:r w:rsidR="00C669FF" w:rsidRPr="00D96985">
        <w:rPr>
          <w:rFonts w:eastAsia="DejaVuSerif" w:cs="Arial"/>
          <w:sz w:val="24"/>
          <w:szCs w:val="24"/>
          <w:lang w:val="ru-RU"/>
        </w:rPr>
        <w:t>му регулированию и метрологии</w:t>
      </w:r>
    </w:p>
    <w:p w:rsidR="00CC35C0" w:rsidRPr="00D96985" w:rsidRDefault="00CC35C0" w:rsidP="00811084">
      <w:pPr>
        <w:tabs>
          <w:tab w:val="left" w:pos="1134"/>
        </w:tabs>
        <w:spacing w:line="360" w:lineRule="auto"/>
        <w:ind w:firstLine="709"/>
        <w:rPr>
          <w:rFonts w:eastAsia="DejaVuSerif" w:cs="Arial"/>
          <w:color w:val="000000"/>
          <w:sz w:val="24"/>
          <w:szCs w:val="24"/>
          <w:lang w:val="ru-RU"/>
        </w:rPr>
      </w:pPr>
      <w:r w:rsidRPr="00D96985">
        <w:rPr>
          <w:rFonts w:eastAsia="DejaVuSerif" w:cs="Arial"/>
          <w:color w:val="000000"/>
          <w:sz w:val="24"/>
          <w:szCs w:val="24"/>
          <w:lang w:val="ru-RU"/>
        </w:rPr>
        <w:t>3</w:t>
      </w:r>
      <w:r w:rsidR="002D60D8" w:rsidRPr="00D96985">
        <w:rPr>
          <w:rFonts w:eastAsia="DejaVuSerif" w:cs="Arial"/>
          <w:color w:val="000000"/>
          <w:sz w:val="24"/>
          <w:szCs w:val="24"/>
          <w:lang w:val="ru-RU"/>
        </w:rPr>
        <w:tab/>
      </w:r>
      <w:r w:rsidRPr="00D96985">
        <w:rPr>
          <w:rFonts w:eastAsia="DejaVuSerif" w:cs="Arial"/>
          <w:color w:val="000000"/>
          <w:sz w:val="24"/>
          <w:szCs w:val="24"/>
          <w:lang w:val="ru-RU"/>
        </w:rPr>
        <w:t xml:space="preserve">ПРИНЯТ </w:t>
      </w:r>
      <w:r w:rsidR="008042A1" w:rsidRPr="00D96985">
        <w:rPr>
          <w:rFonts w:eastAsia="DejaVuSerif" w:cs="Arial"/>
          <w:color w:val="000000"/>
          <w:sz w:val="24"/>
          <w:szCs w:val="24"/>
          <w:lang w:val="ru-RU"/>
        </w:rPr>
        <w:t>Евразийским</w:t>
      </w:r>
      <w:r w:rsidRPr="00D96985">
        <w:rPr>
          <w:rFonts w:eastAsia="DejaVuSerif" w:cs="Arial"/>
          <w:color w:val="000000"/>
          <w:sz w:val="24"/>
          <w:szCs w:val="24"/>
          <w:lang w:val="ru-RU"/>
        </w:rPr>
        <w:t xml:space="preserve"> советом п</w:t>
      </w:r>
      <w:r w:rsidR="00C669FF" w:rsidRPr="00D96985">
        <w:rPr>
          <w:rFonts w:eastAsia="DejaVuSerif" w:cs="Arial"/>
          <w:color w:val="000000"/>
          <w:sz w:val="24"/>
          <w:szCs w:val="24"/>
          <w:lang w:val="ru-RU"/>
        </w:rPr>
        <w:t xml:space="preserve">о стандартизации, метрологии и </w:t>
      </w:r>
      <w:r w:rsidR="002D60D8" w:rsidRPr="00D96985">
        <w:rPr>
          <w:rFonts w:eastAsia="DejaVuSerif" w:cs="Arial"/>
          <w:color w:val="000000"/>
          <w:sz w:val="24"/>
          <w:szCs w:val="24"/>
          <w:lang w:val="ru-RU"/>
        </w:rPr>
        <w:t xml:space="preserve">сертификации </w:t>
      </w:r>
      <w:r w:rsidRPr="00D96985">
        <w:rPr>
          <w:rFonts w:eastAsia="DejaVuSerif" w:cs="Arial"/>
          <w:color w:val="000000"/>
          <w:sz w:val="24"/>
          <w:szCs w:val="24"/>
          <w:lang w:val="ru-RU"/>
        </w:rPr>
        <w:t xml:space="preserve">(протокол </w:t>
      </w:r>
      <w:r w:rsidR="00D96985" w:rsidRPr="00811084">
        <w:rPr>
          <w:rFonts w:cs="Arial"/>
          <w:sz w:val="24"/>
          <w:szCs w:val="24"/>
          <w:lang w:val="ru-RU"/>
        </w:rPr>
        <w:t xml:space="preserve">от                                        2023 г.   </w:t>
      </w:r>
      <w:r w:rsidR="00D96985" w:rsidRPr="00D23595">
        <w:rPr>
          <w:rFonts w:cs="Arial"/>
          <w:sz w:val="24"/>
          <w:szCs w:val="24"/>
          <w:lang w:val="ru-RU"/>
        </w:rPr>
        <w:t xml:space="preserve">№                         </w:t>
      </w:r>
      <w:r w:rsidRPr="00D96985">
        <w:rPr>
          <w:rFonts w:eastAsia="DejaVuSerif" w:cs="Arial"/>
          <w:color w:val="000000"/>
          <w:sz w:val="24"/>
          <w:szCs w:val="24"/>
          <w:lang w:val="ru-RU"/>
        </w:rPr>
        <w:t>)</w:t>
      </w:r>
    </w:p>
    <w:p w:rsidR="00CC35C0" w:rsidRPr="00D23595" w:rsidRDefault="00CC35C0" w:rsidP="00811084">
      <w:pPr>
        <w:pStyle w:val="af7"/>
        <w:spacing w:after="0" w:line="360" w:lineRule="auto"/>
        <w:ind w:left="0" w:firstLine="709"/>
        <w:rPr>
          <w:rFonts w:cs="Arial"/>
          <w:sz w:val="24"/>
          <w:szCs w:val="24"/>
          <w:lang w:val="ru-RU"/>
        </w:rPr>
      </w:pPr>
      <w:r w:rsidRPr="00811084">
        <w:rPr>
          <w:rFonts w:cs="Arial"/>
          <w:sz w:val="24"/>
          <w:szCs w:val="24"/>
          <w:lang w:val="ru-RU"/>
        </w:rPr>
        <w:t>За</w:t>
      </w:r>
      <w:r w:rsidRPr="00D23595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принятие</w:t>
      </w:r>
      <w:r w:rsidRPr="00D23595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проголосовали</w:t>
      </w:r>
      <w:r w:rsidRPr="00D23595">
        <w:rPr>
          <w:rFonts w:cs="Arial"/>
          <w:sz w:val="24"/>
          <w:szCs w:val="24"/>
          <w:lang w:val="ru-RU"/>
        </w:rPr>
        <w:t>:</w:t>
      </w:r>
    </w:p>
    <w:tbl>
      <w:tblPr>
        <w:tblW w:w="4988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1"/>
        <w:gridCol w:w="1827"/>
        <w:gridCol w:w="4875"/>
      </w:tblGrid>
      <w:tr w:rsidR="00D96985" w:rsidRPr="00A82EBD" w:rsidTr="00D96985">
        <w:trPr>
          <w:trHeight w:val="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pStyle w:val="1c"/>
              <w:spacing w:after="0"/>
              <w:ind w:firstLine="0"/>
              <w:jc w:val="center"/>
              <w:rPr>
                <w:sz w:val="23"/>
                <w:szCs w:val="23"/>
              </w:rPr>
            </w:pPr>
            <w:r w:rsidRPr="00D411A5">
              <w:rPr>
                <w:sz w:val="23"/>
                <w:szCs w:val="23"/>
              </w:rPr>
              <w:t>Краткое наименование страны по МК (ИСО 3166) 004–97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pStyle w:val="1c"/>
              <w:spacing w:after="0"/>
              <w:ind w:firstLine="0"/>
              <w:jc w:val="center"/>
              <w:rPr>
                <w:sz w:val="23"/>
                <w:szCs w:val="23"/>
              </w:rPr>
            </w:pPr>
            <w:r w:rsidRPr="00D411A5">
              <w:rPr>
                <w:sz w:val="23"/>
                <w:szCs w:val="23"/>
              </w:rPr>
              <w:t>Код страны по МК (ИСО 3166) 004–97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pStyle w:val="1c"/>
              <w:spacing w:after="0"/>
              <w:ind w:firstLine="0"/>
              <w:jc w:val="center"/>
              <w:rPr>
                <w:sz w:val="23"/>
                <w:szCs w:val="23"/>
              </w:rPr>
            </w:pPr>
            <w:r w:rsidRPr="00D411A5">
              <w:rPr>
                <w:sz w:val="23"/>
                <w:szCs w:val="23"/>
              </w:rPr>
              <w:t>Сокращенное наименование национального органа по стандартизации</w:t>
            </w:r>
          </w:p>
        </w:tc>
      </w:tr>
      <w:tr w:rsidR="00D96985" w:rsidRPr="00D24589" w:rsidTr="00D96985">
        <w:trPr>
          <w:trHeight w:val="50"/>
        </w:trPr>
        <w:tc>
          <w:tcPr>
            <w:tcW w:w="3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697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Азербайджан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AZ</w:t>
            </w:r>
          </w:p>
        </w:tc>
        <w:tc>
          <w:tcPr>
            <w:tcW w:w="49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Азстандарт</w:t>
            </w:r>
            <w:proofErr w:type="spellEnd"/>
          </w:p>
        </w:tc>
      </w:tr>
      <w:tr w:rsidR="00D96985" w:rsidRPr="00A82EBD" w:rsidTr="00D9698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697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Армения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AM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  <w:lang w:val="ru-RU"/>
              </w:rPr>
            </w:pPr>
            <w:r w:rsidRPr="00D411A5">
              <w:rPr>
                <w:rFonts w:cs="Arial"/>
                <w:sz w:val="23"/>
                <w:szCs w:val="23"/>
                <w:lang w:val="ru-RU"/>
              </w:rPr>
              <w:t>ЗАО «Национальный орган по стандартизации и метрологии»   Республики Армения</w:t>
            </w:r>
          </w:p>
        </w:tc>
      </w:tr>
      <w:tr w:rsidR="00D96985" w:rsidRPr="00D24589" w:rsidTr="00D9698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697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Беларусь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BY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Госстандарт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Республики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Беларусь</w:t>
            </w:r>
            <w:proofErr w:type="spellEnd"/>
          </w:p>
        </w:tc>
      </w:tr>
      <w:tr w:rsidR="00D96985" w:rsidRPr="00D24589" w:rsidTr="00D9698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Грузия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GE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Грузстандарт</w:t>
            </w:r>
            <w:proofErr w:type="spellEnd"/>
          </w:p>
        </w:tc>
      </w:tr>
      <w:tr w:rsidR="00D96985" w:rsidRPr="00D24589" w:rsidTr="00D9698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Казахстан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KZ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Госстандарт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Республики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Казахстан</w:t>
            </w:r>
            <w:proofErr w:type="spellEnd"/>
          </w:p>
        </w:tc>
      </w:tr>
      <w:tr w:rsidR="00D96985" w:rsidRPr="00D24589" w:rsidTr="00D9698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Киргизия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KG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Кыргызстандарт</w:t>
            </w:r>
            <w:proofErr w:type="spellEnd"/>
          </w:p>
        </w:tc>
      </w:tr>
      <w:tr w:rsidR="00D96985" w:rsidRPr="00D24589" w:rsidTr="00D9698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Молдова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MD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Институт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стандартизации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Молдовы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</w:p>
        </w:tc>
      </w:tr>
      <w:tr w:rsidR="00D96985" w:rsidRPr="00D24589" w:rsidTr="00D9698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Россия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RU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Росстандарт</w:t>
            </w:r>
            <w:proofErr w:type="spellEnd"/>
          </w:p>
        </w:tc>
      </w:tr>
      <w:tr w:rsidR="00D96985" w:rsidRPr="00D24589" w:rsidTr="00D9698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Таджикистан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TJ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Таджикстандарт</w:t>
            </w:r>
            <w:proofErr w:type="spellEnd"/>
          </w:p>
        </w:tc>
      </w:tr>
      <w:tr w:rsidR="00D96985" w:rsidRPr="00D24589" w:rsidTr="00D9698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Туркмения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TM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Главгосслужба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«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Туркменстандартлары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>»</w:t>
            </w:r>
          </w:p>
        </w:tc>
      </w:tr>
      <w:tr w:rsidR="00D96985" w:rsidRPr="00D24589" w:rsidTr="00D9698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Узбекистан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UZ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Узстандарт</w:t>
            </w:r>
            <w:proofErr w:type="spellEnd"/>
          </w:p>
        </w:tc>
      </w:tr>
      <w:tr w:rsidR="00D96985" w:rsidRPr="00D24589" w:rsidTr="00D96985">
        <w:trPr>
          <w:trHeight w:val="20"/>
        </w:trPr>
        <w:tc>
          <w:tcPr>
            <w:tcW w:w="30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Украина</w:t>
            </w:r>
            <w:proofErr w:type="spellEnd"/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UA</w:t>
            </w:r>
          </w:p>
        </w:tc>
        <w:tc>
          <w:tcPr>
            <w:tcW w:w="49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85" w:rsidRPr="00D411A5" w:rsidRDefault="00D96985" w:rsidP="00D9698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Минэкономразвития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Украины</w:t>
            </w:r>
            <w:proofErr w:type="spellEnd"/>
          </w:p>
        </w:tc>
      </w:tr>
    </w:tbl>
    <w:p w:rsidR="00CC35C0" w:rsidRPr="00D35B65" w:rsidRDefault="00CC35C0" w:rsidP="00811084">
      <w:p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2E01DF">
        <w:rPr>
          <w:rFonts w:cs="Arial"/>
          <w:sz w:val="24"/>
          <w:szCs w:val="24"/>
          <w:lang w:val="ru-RU"/>
        </w:rPr>
        <w:lastRenderedPageBreak/>
        <w:t>4</w:t>
      </w:r>
      <w:r w:rsidR="002D60D8" w:rsidRPr="002E01DF">
        <w:rPr>
          <w:rFonts w:cs="Arial"/>
          <w:sz w:val="24"/>
          <w:szCs w:val="24"/>
          <w:lang w:val="ru-RU"/>
        </w:rPr>
        <w:tab/>
      </w:r>
      <w:r w:rsidRPr="005C7F05">
        <w:rPr>
          <w:rFonts w:cs="Arial"/>
          <w:sz w:val="24"/>
          <w:szCs w:val="24"/>
          <w:lang w:val="ru-RU"/>
        </w:rPr>
        <w:t>Настоящий</w:t>
      </w:r>
      <w:r w:rsidRPr="002E01DF">
        <w:rPr>
          <w:rFonts w:cs="Arial"/>
          <w:sz w:val="24"/>
          <w:szCs w:val="24"/>
          <w:lang w:val="ru-RU"/>
        </w:rPr>
        <w:t xml:space="preserve"> </w:t>
      </w:r>
      <w:r w:rsidRPr="005C7F05">
        <w:rPr>
          <w:rFonts w:cs="Arial"/>
          <w:sz w:val="24"/>
          <w:szCs w:val="24"/>
          <w:lang w:val="ru-RU"/>
        </w:rPr>
        <w:t>стандарт</w:t>
      </w:r>
      <w:r w:rsidRPr="002E01DF">
        <w:rPr>
          <w:rFonts w:cs="Arial"/>
          <w:sz w:val="24"/>
          <w:szCs w:val="24"/>
          <w:lang w:val="ru-RU"/>
        </w:rPr>
        <w:t xml:space="preserve"> </w:t>
      </w:r>
      <w:r w:rsidRPr="005C7F05">
        <w:rPr>
          <w:rFonts w:eastAsia="DejaVuSerif" w:cs="Arial"/>
          <w:sz w:val="24"/>
          <w:szCs w:val="24"/>
          <w:lang w:val="ru-RU"/>
        </w:rPr>
        <w:t>идентичен</w:t>
      </w:r>
      <w:r w:rsidRPr="002E01DF">
        <w:rPr>
          <w:rFonts w:eastAsia="DejaVuSerif" w:cs="Arial"/>
          <w:sz w:val="24"/>
          <w:szCs w:val="24"/>
          <w:lang w:val="ru-RU"/>
        </w:rPr>
        <w:t xml:space="preserve"> </w:t>
      </w:r>
      <w:r w:rsidRPr="005C7F05">
        <w:rPr>
          <w:rFonts w:eastAsia="DejaVuSerif" w:cs="Arial"/>
          <w:sz w:val="24"/>
          <w:szCs w:val="24"/>
          <w:lang w:val="ru-RU"/>
        </w:rPr>
        <w:t>международному</w:t>
      </w:r>
      <w:r w:rsidRPr="002E01DF">
        <w:rPr>
          <w:rFonts w:eastAsia="DejaVuSerif" w:cs="Arial"/>
          <w:sz w:val="24"/>
          <w:szCs w:val="24"/>
          <w:lang w:val="ru-RU"/>
        </w:rPr>
        <w:t xml:space="preserve"> </w:t>
      </w:r>
      <w:r w:rsidRPr="005C7F05">
        <w:rPr>
          <w:rFonts w:eastAsia="DejaVuSerif" w:cs="Arial"/>
          <w:sz w:val="24"/>
          <w:szCs w:val="24"/>
          <w:lang w:val="ru-RU"/>
        </w:rPr>
        <w:t>стандарту</w:t>
      </w:r>
      <w:r w:rsidRPr="002E01DF">
        <w:rPr>
          <w:rFonts w:eastAsia="DejaVuSerif" w:cs="Arial"/>
          <w:sz w:val="24"/>
          <w:szCs w:val="24"/>
          <w:lang w:val="ru-RU"/>
        </w:rPr>
        <w:t xml:space="preserve"> </w:t>
      </w:r>
      <w:r w:rsidRPr="005C7F05">
        <w:rPr>
          <w:rFonts w:cs="Arial"/>
          <w:bCs/>
          <w:sz w:val="24"/>
          <w:szCs w:val="24"/>
        </w:rPr>
        <w:t>CISPR</w:t>
      </w:r>
      <w:r w:rsidR="00BD4FD2" w:rsidRPr="002E01DF">
        <w:rPr>
          <w:rFonts w:cs="Arial"/>
          <w:sz w:val="24"/>
          <w:szCs w:val="24"/>
          <w:lang w:val="ru-RU"/>
        </w:rPr>
        <w:t xml:space="preserve"> 36:2020</w:t>
      </w:r>
      <w:r w:rsidRPr="002E01DF">
        <w:rPr>
          <w:rFonts w:cs="Arial"/>
          <w:sz w:val="24"/>
          <w:szCs w:val="24"/>
          <w:lang w:val="ru-RU"/>
        </w:rPr>
        <w:t xml:space="preserve"> </w:t>
      </w:r>
      <w:r w:rsidR="00D23595" w:rsidRPr="002E01DF">
        <w:rPr>
          <w:rFonts w:cs="Arial"/>
          <w:sz w:val="24"/>
          <w:szCs w:val="24"/>
          <w:lang w:val="ru-RU"/>
        </w:rPr>
        <w:t>«</w:t>
      </w:r>
      <w:r w:rsidR="00D23595" w:rsidRPr="002E01DF">
        <w:rPr>
          <w:rFonts w:cs="Arial"/>
          <w:bCs/>
          <w:sz w:val="24"/>
          <w:szCs w:val="24"/>
          <w:lang w:val="ru-RU"/>
        </w:rPr>
        <w:t>Э</w:t>
      </w:r>
      <w:r w:rsidR="00D23595" w:rsidRPr="005C7F05">
        <w:rPr>
          <w:rFonts w:cs="Arial"/>
          <w:bCs/>
          <w:sz w:val="24"/>
          <w:szCs w:val="24"/>
          <w:lang w:val="ru-RU"/>
        </w:rPr>
        <w:t>лектрические</w:t>
      </w:r>
      <w:r w:rsidR="00D23595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и</w:t>
      </w:r>
      <w:r w:rsidR="00D23595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комбинированные</w:t>
      </w:r>
      <w:r w:rsidR="00D23595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электрические</w:t>
      </w:r>
      <w:r w:rsidR="00D23595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дорожные</w:t>
      </w:r>
      <w:r w:rsidR="00D23595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транспортные</w:t>
      </w:r>
      <w:r w:rsidR="00D23595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средства</w:t>
      </w:r>
      <w:r w:rsidR="002E01DF">
        <w:rPr>
          <w:rFonts w:cs="Arial"/>
          <w:bCs/>
          <w:sz w:val="24"/>
          <w:szCs w:val="24"/>
          <w:lang w:val="ru-RU"/>
        </w:rPr>
        <w:t>.</w:t>
      </w:r>
      <w:r w:rsidR="00D23595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Характеристики</w:t>
      </w:r>
      <w:r w:rsidR="00D23595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радиопомех</w:t>
      </w:r>
      <w:r w:rsidR="002E01DF">
        <w:rPr>
          <w:rFonts w:cs="Arial"/>
          <w:bCs/>
          <w:sz w:val="24"/>
          <w:szCs w:val="24"/>
          <w:lang w:val="ru-RU"/>
        </w:rPr>
        <w:t xml:space="preserve">. </w:t>
      </w:r>
      <w:r w:rsidR="00D23595" w:rsidRPr="005C7F05">
        <w:rPr>
          <w:rFonts w:cs="Arial"/>
          <w:bCs/>
          <w:sz w:val="24"/>
          <w:szCs w:val="24"/>
          <w:lang w:val="ru-RU"/>
        </w:rPr>
        <w:t>Нормы</w:t>
      </w:r>
      <w:r w:rsidR="00D23595" w:rsidRPr="00D35B65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и</w:t>
      </w:r>
      <w:r w:rsidR="00D23595" w:rsidRPr="00D35B65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методы</w:t>
      </w:r>
      <w:r w:rsidR="00D23595" w:rsidRPr="00D35B65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измерения</w:t>
      </w:r>
      <w:r w:rsidR="00D23595" w:rsidRPr="00D35B65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для</w:t>
      </w:r>
      <w:r w:rsidR="00D23595" w:rsidRPr="00D35B65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защиты</w:t>
      </w:r>
      <w:r w:rsidR="00D23595" w:rsidRPr="00D35B65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приемников</w:t>
      </w:r>
      <w:r w:rsidR="00D23595" w:rsidRPr="00D35B65">
        <w:rPr>
          <w:rFonts w:cs="Arial"/>
          <w:bCs/>
          <w:sz w:val="24"/>
          <w:szCs w:val="24"/>
          <w:lang w:val="ru-RU"/>
        </w:rPr>
        <w:t xml:space="preserve">, </w:t>
      </w:r>
      <w:r w:rsidR="00D23595" w:rsidRPr="005C7F05">
        <w:rPr>
          <w:rFonts w:cs="Arial"/>
          <w:bCs/>
          <w:sz w:val="24"/>
          <w:szCs w:val="24"/>
          <w:lang w:val="ru-RU"/>
        </w:rPr>
        <w:t>размещенных</w:t>
      </w:r>
      <w:r w:rsidR="00D23595" w:rsidRPr="00D35B65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вне</w:t>
      </w:r>
      <w:r w:rsidR="00D23595" w:rsidRPr="00D35B65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транспортных</w:t>
      </w:r>
      <w:r w:rsidR="00D23595" w:rsidRPr="00D35B65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средств</w:t>
      </w:r>
      <w:r w:rsidR="00D23595" w:rsidRPr="00D35B65">
        <w:rPr>
          <w:rFonts w:cs="Arial"/>
          <w:bCs/>
          <w:sz w:val="24"/>
          <w:szCs w:val="24"/>
          <w:lang w:val="ru-RU"/>
        </w:rPr>
        <w:t xml:space="preserve">, </w:t>
      </w:r>
      <w:r w:rsidR="00D23595" w:rsidRPr="005C7F05">
        <w:rPr>
          <w:rFonts w:cs="Arial"/>
          <w:bCs/>
          <w:sz w:val="24"/>
          <w:szCs w:val="24"/>
          <w:lang w:val="ru-RU"/>
        </w:rPr>
        <w:t>на</w:t>
      </w:r>
      <w:r w:rsidR="00D23595" w:rsidRPr="00D35B65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частотах</w:t>
      </w:r>
      <w:r w:rsidR="00D23595" w:rsidRPr="00D35B65">
        <w:rPr>
          <w:rFonts w:cs="Arial"/>
          <w:bCs/>
          <w:sz w:val="24"/>
          <w:szCs w:val="24"/>
          <w:lang w:val="ru-RU"/>
        </w:rPr>
        <w:t xml:space="preserve"> </w:t>
      </w:r>
      <w:r w:rsidR="00D23595" w:rsidRPr="005C7F05">
        <w:rPr>
          <w:rFonts w:cs="Arial"/>
          <w:bCs/>
          <w:sz w:val="24"/>
          <w:szCs w:val="24"/>
          <w:lang w:val="ru-RU"/>
        </w:rPr>
        <w:t>ниже</w:t>
      </w:r>
      <w:r w:rsidR="00D23595" w:rsidRPr="00D35B65">
        <w:rPr>
          <w:rFonts w:cs="Arial"/>
          <w:bCs/>
          <w:sz w:val="24"/>
          <w:szCs w:val="24"/>
          <w:lang w:val="ru-RU"/>
        </w:rPr>
        <w:t xml:space="preserve"> 30 </w:t>
      </w:r>
      <w:r w:rsidR="00D23595" w:rsidRPr="005C7F05">
        <w:rPr>
          <w:rFonts w:cs="Arial"/>
          <w:bCs/>
          <w:sz w:val="24"/>
          <w:szCs w:val="24"/>
          <w:lang w:val="ru-RU"/>
        </w:rPr>
        <w:t>МГц</w:t>
      </w:r>
      <w:r w:rsidR="00D23595" w:rsidRPr="00D35B65">
        <w:rPr>
          <w:rFonts w:cs="Arial"/>
          <w:bCs/>
          <w:sz w:val="24"/>
          <w:szCs w:val="24"/>
          <w:lang w:val="ru-RU"/>
        </w:rPr>
        <w:t>»</w:t>
      </w:r>
      <w:r w:rsidR="00D23595" w:rsidRPr="00D35B65">
        <w:rPr>
          <w:rFonts w:cs="Arial"/>
          <w:sz w:val="24"/>
          <w:szCs w:val="24"/>
          <w:lang w:val="ru-RU"/>
        </w:rPr>
        <w:t>,</w:t>
      </w:r>
      <w:r w:rsidR="002E01DF" w:rsidRPr="00D35B65">
        <w:rPr>
          <w:rFonts w:cs="Arial"/>
          <w:sz w:val="24"/>
          <w:szCs w:val="24"/>
          <w:lang w:val="ru-RU"/>
        </w:rPr>
        <w:t xml:space="preserve"> (</w:t>
      </w:r>
      <w:r w:rsidR="00D96985" w:rsidRPr="00D35B65">
        <w:rPr>
          <w:rFonts w:cs="Arial"/>
          <w:sz w:val="24"/>
          <w:szCs w:val="24"/>
          <w:lang w:val="ru-RU"/>
        </w:rPr>
        <w:t>«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Electric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and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hybrid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electric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road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vehicles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–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Radio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disturbance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characteristics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–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Limits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and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methods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of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measurement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for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the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protection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of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off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>-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board</w:t>
      </w:r>
      <w:r w:rsidR="007A1237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receivers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BD4FD2" w:rsidRPr="005C7F05">
        <w:rPr>
          <w:rFonts w:cs="Arial"/>
          <w:bCs/>
          <w:color w:val="000000"/>
          <w:sz w:val="24"/>
          <w:szCs w:val="24"/>
          <w:lang w:eastAsia="ru-RU"/>
        </w:rPr>
        <w:t>below</w:t>
      </w:r>
      <w:r w:rsidR="00BD4FD2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30 </w:t>
      </w:r>
      <w:r w:rsidR="00F2302A" w:rsidRPr="005C7F05">
        <w:rPr>
          <w:rFonts w:cs="Arial"/>
          <w:bCs/>
          <w:color w:val="000000"/>
          <w:sz w:val="24"/>
          <w:szCs w:val="24"/>
          <w:lang w:eastAsia="ru-RU"/>
        </w:rPr>
        <w:t>MHz</w:t>
      </w:r>
      <w:r w:rsidR="00D96985" w:rsidRPr="00D35B65">
        <w:rPr>
          <w:rFonts w:cs="Arial"/>
          <w:bCs/>
          <w:color w:val="000000"/>
          <w:sz w:val="24"/>
          <w:szCs w:val="24"/>
          <w:lang w:val="ru-RU" w:eastAsia="ru-RU"/>
        </w:rPr>
        <w:t>»</w:t>
      </w:r>
      <w:r w:rsidR="002E01DF" w:rsidRPr="00D35B65">
        <w:rPr>
          <w:rFonts w:cs="Arial"/>
          <w:bCs/>
          <w:color w:val="000000"/>
          <w:sz w:val="24"/>
          <w:szCs w:val="24"/>
          <w:lang w:val="ru-RU" w:eastAsia="ru-RU"/>
        </w:rPr>
        <w:t>,</w:t>
      </w:r>
      <w:r w:rsidR="00F2302A" w:rsidRPr="00D35B65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D96985" w:rsidRPr="00D411A5">
        <w:rPr>
          <w:rFonts w:cs="Arial"/>
          <w:sz w:val="24"/>
          <w:szCs w:val="24"/>
        </w:rPr>
        <w:t>IDT</w:t>
      </w:r>
      <w:r w:rsidR="00FD2320" w:rsidRPr="00D35B65">
        <w:rPr>
          <w:rFonts w:eastAsia="DejaVuSerif" w:cs="Arial"/>
          <w:sz w:val="24"/>
          <w:szCs w:val="24"/>
          <w:lang w:val="ru-RU"/>
        </w:rPr>
        <w:t>)</w:t>
      </w:r>
      <w:r w:rsidRPr="00D35B65">
        <w:rPr>
          <w:rFonts w:eastAsia="DejaVuSerif" w:cs="Arial"/>
          <w:sz w:val="24"/>
          <w:szCs w:val="24"/>
          <w:lang w:val="ru-RU"/>
        </w:rPr>
        <w:t>.</w:t>
      </w:r>
    </w:p>
    <w:p w:rsidR="00554A91" w:rsidRDefault="00554A91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C7F05">
        <w:rPr>
          <w:rFonts w:cs="Arial"/>
          <w:sz w:val="24"/>
          <w:szCs w:val="24"/>
          <w:lang w:val="ru-RU"/>
        </w:rPr>
        <w:t xml:space="preserve">Международный стандарт </w:t>
      </w:r>
      <w:r w:rsidRPr="005C7F05">
        <w:rPr>
          <w:rFonts w:cs="Arial"/>
          <w:sz w:val="24"/>
          <w:szCs w:val="24"/>
        </w:rPr>
        <w:t>CISPR</w:t>
      </w:r>
      <w:r w:rsidRPr="005C7F05">
        <w:rPr>
          <w:rFonts w:cs="Arial"/>
          <w:sz w:val="24"/>
          <w:szCs w:val="24"/>
          <w:lang w:val="ru-RU"/>
        </w:rPr>
        <w:t xml:space="preserve"> </w:t>
      </w:r>
      <w:r w:rsidR="00F2302A" w:rsidRPr="005C7F05">
        <w:rPr>
          <w:rFonts w:cs="Arial"/>
          <w:sz w:val="24"/>
          <w:szCs w:val="24"/>
          <w:lang w:val="ru-RU"/>
        </w:rPr>
        <w:t>36</w:t>
      </w:r>
      <w:r w:rsidR="00C60F8B" w:rsidRPr="005C7F05">
        <w:rPr>
          <w:rFonts w:cs="Arial"/>
          <w:sz w:val="24"/>
          <w:szCs w:val="24"/>
          <w:lang w:val="ru-RU"/>
        </w:rPr>
        <w:t>:</w:t>
      </w:r>
      <w:r w:rsidR="00F2302A" w:rsidRPr="005C7F05">
        <w:rPr>
          <w:rFonts w:cs="Arial"/>
          <w:sz w:val="24"/>
          <w:szCs w:val="24"/>
          <w:lang w:val="ru-RU"/>
        </w:rPr>
        <w:t>2020</w:t>
      </w:r>
      <w:r w:rsidR="00271152" w:rsidRPr="005C7F05">
        <w:rPr>
          <w:rFonts w:cs="Arial"/>
          <w:sz w:val="24"/>
          <w:szCs w:val="24"/>
          <w:lang w:val="ru-RU"/>
        </w:rPr>
        <w:t xml:space="preserve"> </w:t>
      </w:r>
      <w:r w:rsidRPr="005C7F05">
        <w:rPr>
          <w:rFonts w:cs="Arial"/>
          <w:sz w:val="24"/>
          <w:szCs w:val="24"/>
          <w:lang w:val="ru-RU"/>
        </w:rPr>
        <w:t xml:space="preserve">подготовлен подкомитетом </w:t>
      </w:r>
      <w:r w:rsidR="00F2302A" w:rsidRPr="005C7F05">
        <w:rPr>
          <w:rFonts w:cs="Arial"/>
          <w:sz w:val="24"/>
          <w:szCs w:val="24"/>
        </w:rPr>
        <w:t>D</w:t>
      </w:r>
      <w:r w:rsidRPr="005C7F05">
        <w:rPr>
          <w:rFonts w:cs="Arial"/>
          <w:sz w:val="24"/>
          <w:szCs w:val="24"/>
          <w:lang w:val="ru-RU"/>
        </w:rPr>
        <w:t xml:space="preserve"> Международного специального комитета по радиопомехам (</w:t>
      </w:r>
      <w:r w:rsidR="008042A1" w:rsidRPr="005C7F05">
        <w:rPr>
          <w:rFonts w:cs="Arial"/>
          <w:sz w:val="24"/>
          <w:szCs w:val="24"/>
        </w:rPr>
        <w:t>CISPR</w:t>
      </w:r>
      <w:r w:rsidRPr="005C7F05">
        <w:rPr>
          <w:rFonts w:cs="Arial"/>
          <w:sz w:val="24"/>
          <w:szCs w:val="24"/>
          <w:lang w:val="ru-RU"/>
        </w:rPr>
        <w:t>) Международной электротехнической комиссии (</w:t>
      </w:r>
      <w:r w:rsidR="008042A1" w:rsidRPr="005C7F05">
        <w:rPr>
          <w:rFonts w:cs="Arial"/>
          <w:sz w:val="24"/>
          <w:szCs w:val="24"/>
        </w:rPr>
        <w:t>IEC</w:t>
      </w:r>
      <w:r w:rsidRPr="005C7F05">
        <w:rPr>
          <w:rFonts w:cs="Arial"/>
          <w:sz w:val="24"/>
          <w:szCs w:val="24"/>
          <w:lang w:val="ru-RU"/>
        </w:rPr>
        <w:t>) «</w:t>
      </w:r>
      <w:r w:rsidR="00F2302A" w:rsidRPr="005C7F05">
        <w:rPr>
          <w:sz w:val="24"/>
          <w:szCs w:val="24"/>
          <w:lang w:val="ru-RU"/>
        </w:rPr>
        <w:t>Электромагнитные помехи, относящиеся к электрическому/электронному оборудованию на транспортных средствах и устройства</w:t>
      </w:r>
      <w:r w:rsidR="001E2833" w:rsidRPr="005C7F05">
        <w:rPr>
          <w:sz w:val="24"/>
          <w:szCs w:val="24"/>
          <w:lang w:val="ru-RU"/>
        </w:rPr>
        <w:t>м, работающим от двигателей</w:t>
      </w:r>
      <w:r w:rsidR="00F2302A" w:rsidRPr="005C7F05">
        <w:rPr>
          <w:sz w:val="24"/>
          <w:szCs w:val="24"/>
          <w:lang w:val="ru-RU"/>
        </w:rPr>
        <w:t xml:space="preserve"> внутреннего сгорания</w:t>
      </w:r>
      <w:r w:rsidRPr="005C7F05">
        <w:rPr>
          <w:rFonts w:cs="Arial"/>
          <w:sz w:val="24"/>
          <w:szCs w:val="24"/>
          <w:lang w:val="ru-RU"/>
        </w:rPr>
        <w:t>».</w:t>
      </w:r>
    </w:p>
    <w:p w:rsidR="00310973" w:rsidRPr="005C7F05" w:rsidRDefault="00310973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соответствия с ГОСТ 1.5 (подраздел 3</w:t>
      </w:r>
      <w:r w:rsidRPr="006E0C2C">
        <w:rPr>
          <w:rFonts w:cs="Arial"/>
          <w:sz w:val="24"/>
          <w:szCs w:val="24"/>
          <w:lang w:val="ru-RU"/>
        </w:rPr>
        <w:t>.6).</w:t>
      </w:r>
    </w:p>
    <w:p w:rsidR="00982753" w:rsidRPr="00D411A5" w:rsidRDefault="00982753" w:rsidP="00982753">
      <w:pPr>
        <w:tabs>
          <w:tab w:val="left" w:pos="1134"/>
        </w:tabs>
        <w:autoSpaceDE w:val="0"/>
        <w:autoSpaceDN w:val="0"/>
        <w:adjustRightInd w:val="0"/>
        <w:spacing w:before="120" w:line="360" w:lineRule="auto"/>
        <w:ind w:firstLine="709"/>
        <w:rPr>
          <w:rFonts w:cs="Arial"/>
          <w:sz w:val="24"/>
          <w:szCs w:val="24"/>
          <w:lang w:val="ru-RU"/>
        </w:rPr>
      </w:pPr>
      <w:r w:rsidRPr="00D24589">
        <w:rPr>
          <w:rFonts w:cs="Arial"/>
          <w:sz w:val="24"/>
          <w:szCs w:val="24"/>
          <w:lang w:val="ru-RU"/>
        </w:rPr>
        <w:t xml:space="preserve">При применении настоящего стандарта рекомендуется </w:t>
      </w:r>
      <w:r w:rsidR="002E01DF" w:rsidRPr="00D24589">
        <w:rPr>
          <w:rFonts w:cs="Arial"/>
          <w:sz w:val="24"/>
          <w:szCs w:val="24"/>
          <w:lang w:val="ru-RU"/>
        </w:rPr>
        <w:t xml:space="preserve">использовать </w:t>
      </w:r>
      <w:r w:rsidRPr="00D24589">
        <w:rPr>
          <w:rFonts w:cs="Arial"/>
          <w:sz w:val="24"/>
          <w:szCs w:val="24"/>
          <w:lang w:val="ru-RU"/>
        </w:rPr>
        <w:t>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:rsidR="00DE725A" w:rsidRPr="005C7F05" w:rsidRDefault="00DE725A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</w:p>
    <w:p w:rsidR="00CC35C0" w:rsidRPr="005C7F05" w:rsidRDefault="00CC35C0" w:rsidP="00811084">
      <w:pPr>
        <w:pStyle w:val="26"/>
        <w:tabs>
          <w:tab w:val="left" w:pos="1134"/>
        </w:tabs>
        <w:spacing w:after="0" w:line="360" w:lineRule="auto"/>
        <w:ind w:firstLine="709"/>
        <w:rPr>
          <w:rFonts w:cs="Arial"/>
          <w:sz w:val="24"/>
          <w:szCs w:val="24"/>
          <w:lang w:val="ru-RU"/>
        </w:rPr>
      </w:pPr>
      <w:r w:rsidRPr="005C7F05">
        <w:rPr>
          <w:rFonts w:cs="Arial"/>
          <w:sz w:val="24"/>
          <w:szCs w:val="24"/>
          <w:lang w:val="ru-RU"/>
        </w:rPr>
        <w:t>5</w:t>
      </w:r>
      <w:r w:rsidR="002D60D8" w:rsidRPr="005C7F05">
        <w:rPr>
          <w:rFonts w:cs="Arial"/>
          <w:sz w:val="24"/>
          <w:szCs w:val="24"/>
          <w:lang w:val="ru-RU"/>
        </w:rPr>
        <w:tab/>
        <w:t xml:space="preserve">ВВЕДЕН </w:t>
      </w:r>
      <w:r w:rsidRPr="005C7F05">
        <w:rPr>
          <w:rFonts w:cs="Arial"/>
          <w:sz w:val="24"/>
          <w:szCs w:val="24"/>
          <w:lang w:val="ru-RU"/>
        </w:rPr>
        <w:t>ВПЕРВЫЕ</w:t>
      </w:r>
    </w:p>
    <w:p w:rsidR="00CC35C0" w:rsidRPr="005C7F05" w:rsidRDefault="00CC35C0" w:rsidP="00811084">
      <w:pPr>
        <w:pStyle w:val="26"/>
        <w:spacing w:after="0" w:line="360" w:lineRule="auto"/>
        <w:ind w:firstLine="709"/>
        <w:rPr>
          <w:sz w:val="24"/>
          <w:szCs w:val="24"/>
          <w:lang w:val="ru-RU"/>
        </w:rPr>
      </w:pPr>
    </w:p>
    <w:p w:rsidR="00982753" w:rsidRPr="00D411A5" w:rsidRDefault="00982753" w:rsidP="00982753">
      <w:pPr>
        <w:widowControl w:val="0"/>
        <w:autoSpaceDE w:val="0"/>
        <w:autoSpaceDN w:val="0"/>
        <w:adjustRightInd w:val="0"/>
        <w:spacing w:line="360" w:lineRule="auto"/>
        <w:ind w:left="33" w:right="14" w:firstLine="687"/>
        <w:rPr>
          <w:rFonts w:cs="Arial"/>
          <w:i/>
          <w:iCs/>
          <w:sz w:val="24"/>
          <w:szCs w:val="24"/>
          <w:lang w:val="ru-RU"/>
        </w:rPr>
      </w:pPr>
      <w:r w:rsidRPr="00D411A5">
        <w:rPr>
          <w:rFonts w:cs="Arial"/>
          <w:i/>
          <w:iCs/>
          <w:sz w:val="24"/>
          <w:szCs w:val="24"/>
          <w:lang w:val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EF5307" w:rsidRPr="005C7F05" w:rsidRDefault="00982753" w:rsidP="002C699A">
      <w:pPr>
        <w:widowControl w:val="0"/>
        <w:autoSpaceDE w:val="0"/>
        <w:autoSpaceDN w:val="0"/>
        <w:adjustRightInd w:val="0"/>
        <w:spacing w:line="360" w:lineRule="auto"/>
        <w:ind w:left="33" w:right="14" w:firstLine="687"/>
        <w:rPr>
          <w:sz w:val="24"/>
          <w:szCs w:val="24"/>
          <w:lang w:val="ru-RU"/>
        </w:rPr>
      </w:pPr>
      <w:r w:rsidRPr="00D411A5">
        <w:rPr>
          <w:rFonts w:cs="Arial"/>
          <w:i/>
          <w:iCs/>
          <w:sz w:val="24"/>
          <w:szCs w:val="24"/>
          <w:lang w:val="ru-RU"/>
        </w:rPr>
        <w:t>В случае пересмотра, изменений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EF5307" w:rsidRPr="005C7F05" w:rsidRDefault="00EF5307" w:rsidP="00811084">
      <w:pPr>
        <w:spacing w:line="360" w:lineRule="auto"/>
        <w:ind w:firstLine="709"/>
        <w:rPr>
          <w:sz w:val="24"/>
          <w:szCs w:val="24"/>
          <w:lang w:val="ru-RU"/>
        </w:rPr>
      </w:pPr>
    </w:p>
    <w:p w:rsidR="00CC35C0" w:rsidRPr="005C7F05" w:rsidRDefault="00CC35C0" w:rsidP="00811084">
      <w:pPr>
        <w:spacing w:line="360" w:lineRule="auto"/>
        <w:ind w:firstLine="709"/>
        <w:rPr>
          <w:sz w:val="24"/>
          <w:szCs w:val="24"/>
          <w:lang w:val="ru-RU"/>
        </w:rPr>
      </w:pPr>
      <w:r w:rsidRPr="005C7F05">
        <w:rPr>
          <w:sz w:val="24"/>
          <w:szCs w:val="24"/>
          <w:lang w:val="ru-RU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</w:t>
      </w:r>
    </w:p>
    <w:p w:rsidR="00500218" w:rsidRDefault="00500218" w:rsidP="00500218">
      <w:pPr>
        <w:rPr>
          <w:lang w:val="ru-RU"/>
        </w:rPr>
        <w:sectPr w:rsidR="00500218" w:rsidSect="00811084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5" w:h="16837" w:code="9"/>
          <w:pgMar w:top="907" w:right="851" w:bottom="709" w:left="1418" w:header="567" w:footer="567" w:gutter="0"/>
          <w:pgNumType w:fmt="upperRoman" w:start="1"/>
          <w:cols w:space="720"/>
          <w:titlePg/>
          <w:docGrid w:linePitch="360"/>
        </w:sect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812"/>
        <w:gridCol w:w="2835"/>
      </w:tblGrid>
      <w:tr w:rsidR="0061437C" w:rsidRPr="00F87CA1" w:rsidTr="00BA7854">
        <w:trPr>
          <w:trHeight w:val="1346"/>
        </w:trPr>
        <w:tc>
          <w:tcPr>
            <w:tcW w:w="10490" w:type="dxa"/>
            <w:gridSpan w:val="3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61437C" w:rsidRPr="006C00C7" w:rsidRDefault="002C699A" w:rsidP="00BA7854">
            <w:pPr>
              <w:pStyle w:val="17"/>
              <w:rPr>
                <w:rFonts w:cs="Arial"/>
                <w:b/>
                <w:bCs w:val="0"/>
                <w:sz w:val="22"/>
                <w:szCs w:val="22"/>
              </w:rPr>
            </w:pPr>
            <w:r w:rsidRPr="006C00C7">
              <w:rPr>
                <w:rFonts w:cs="Arial"/>
                <w:b/>
                <w:sz w:val="22"/>
                <w:szCs w:val="22"/>
              </w:rPr>
              <w:lastRenderedPageBreak/>
              <w:t>МЕЖГОСУДАРСТВЕННЫЙ</w:t>
            </w:r>
            <w:r w:rsidR="0061437C" w:rsidRPr="006C00C7">
              <w:rPr>
                <w:rFonts w:cs="Arial"/>
                <w:b/>
                <w:sz w:val="22"/>
                <w:szCs w:val="22"/>
              </w:rPr>
              <w:t xml:space="preserve"> СОВЕТ ПО СТАНДАРТИЗАЦИИ, </w:t>
            </w:r>
            <w:r w:rsidR="0061437C" w:rsidRPr="006C00C7">
              <w:rPr>
                <w:rFonts w:cs="Arial"/>
                <w:b/>
                <w:bCs w:val="0"/>
                <w:sz w:val="22"/>
                <w:szCs w:val="22"/>
              </w:rPr>
              <w:t xml:space="preserve">МЕТРОЛОГИИ И </w:t>
            </w:r>
            <w:r w:rsidR="00BA7854" w:rsidRPr="006C00C7">
              <w:rPr>
                <w:rFonts w:cs="Arial"/>
                <w:b/>
                <w:bCs w:val="0"/>
                <w:sz w:val="22"/>
                <w:szCs w:val="22"/>
              </w:rPr>
              <w:t>С</w:t>
            </w:r>
            <w:r w:rsidR="0061437C" w:rsidRPr="006C00C7">
              <w:rPr>
                <w:rFonts w:cs="Arial"/>
                <w:b/>
                <w:bCs w:val="0"/>
                <w:sz w:val="22"/>
                <w:szCs w:val="22"/>
              </w:rPr>
              <w:t>ЕРТИФИКАЦИИ</w:t>
            </w:r>
          </w:p>
          <w:p w:rsidR="0061437C" w:rsidRPr="006C00C7" w:rsidRDefault="00BA7854" w:rsidP="00D2359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00C7">
              <w:rPr>
                <w:rFonts w:cs="Arial"/>
                <w:b/>
                <w:sz w:val="22"/>
                <w:szCs w:val="22"/>
              </w:rPr>
              <w:t>(</w:t>
            </w:r>
            <w:r w:rsidRPr="006C00C7">
              <w:rPr>
                <w:rFonts w:cs="Arial"/>
                <w:b/>
                <w:sz w:val="22"/>
                <w:szCs w:val="22"/>
                <w:lang w:val="ru-RU"/>
              </w:rPr>
              <w:t>МГС</w:t>
            </w:r>
            <w:r w:rsidR="0061437C" w:rsidRPr="006C00C7">
              <w:rPr>
                <w:rFonts w:cs="Arial"/>
                <w:b/>
                <w:sz w:val="22"/>
                <w:szCs w:val="22"/>
              </w:rPr>
              <w:t>)</w:t>
            </w:r>
          </w:p>
          <w:p w:rsidR="0061437C" w:rsidRPr="006C00C7" w:rsidRDefault="0061437C" w:rsidP="00D2359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61437C" w:rsidRPr="006C00C7" w:rsidRDefault="006C00C7" w:rsidP="00D2359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2489F">
              <w:rPr>
                <w:rFonts w:cs="Arial"/>
                <w:b/>
                <w:sz w:val="22"/>
                <w:szCs w:val="22"/>
              </w:rPr>
              <w:t xml:space="preserve">INTERSTATE </w:t>
            </w:r>
            <w:r w:rsidR="0061437C" w:rsidRPr="006C00C7">
              <w:rPr>
                <w:rFonts w:cs="Arial"/>
                <w:b/>
                <w:bCs/>
                <w:sz w:val="22"/>
                <w:szCs w:val="22"/>
              </w:rPr>
              <w:t>COUNCIL FOR STANDARDIZATION, METROLOGY AND CERTIFICATION</w:t>
            </w:r>
          </w:p>
          <w:p w:rsidR="0061437C" w:rsidRPr="006C00C7" w:rsidRDefault="0061437C" w:rsidP="00D2359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C00C7"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6C00C7">
              <w:rPr>
                <w:rFonts w:cs="Arial"/>
                <w:b/>
                <w:bCs/>
                <w:sz w:val="22"/>
                <w:szCs w:val="22"/>
              </w:rPr>
              <w:t>ISC</w:t>
            </w:r>
            <w:r w:rsidRPr="006C00C7">
              <w:rPr>
                <w:rFonts w:cs="Arial"/>
                <w:b/>
                <w:bCs/>
                <w:sz w:val="22"/>
                <w:szCs w:val="22"/>
              </w:rPr>
              <w:t>)</w:t>
            </w:r>
          </w:p>
          <w:p w:rsidR="0061437C" w:rsidRPr="00F87CA1" w:rsidRDefault="0061437C" w:rsidP="00D23595">
            <w:pPr>
              <w:jc w:val="center"/>
              <w:rPr>
                <w:rFonts w:cs="Arial"/>
                <w:b/>
              </w:rPr>
            </w:pPr>
          </w:p>
        </w:tc>
      </w:tr>
      <w:tr w:rsidR="0061437C" w:rsidRPr="00F87CA1" w:rsidTr="00BA7854">
        <w:trPr>
          <w:cantSplit/>
          <w:trHeight w:val="1197"/>
        </w:trPr>
        <w:tc>
          <w:tcPr>
            <w:tcW w:w="1843" w:type="dxa"/>
            <w:tcBorders>
              <w:top w:val="single" w:sz="36" w:space="0" w:color="auto"/>
              <w:left w:val="nil"/>
              <w:right w:val="nil"/>
            </w:tcBorders>
            <w:vAlign w:val="center"/>
          </w:tcPr>
          <w:p w:rsidR="0061437C" w:rsidRPr="00F87CA1" w:rsidRDefault="0061437C" w:rsidP="00D23595">
            <w:pPr>
              <w:rPr>
                <w:szCs w:val="26"/>
                <w:lang w:val="ru-RU"/>
              </w:rPr>
            </w:pPr>
          </w:p>
        </w:tc>
        <w:tc>
          <w:tcPr>
            <w:tcW w:w="5812" w:type="dxa"/>
            <w:tcBorders>
              <w:top w:val="single" w:sz="36" w:space="0" w:color="auto"/>
              <w:left w:val="nil"/>
              <w:right w:val="nil"/>
            </w:tcBorders>
            <w:vAlign w:val="center"/>
          </w:tcPr>
          <w:p w:rsidR="0061437C" w:rsidRPr="007A74F1" w:rsidRDefault="0061437C" w:rsidP="00D23595">
            <w:pPr>
              <w:spacing w:line="360" w:lineRule="auto"/>
              <w:jc w:val="center"/>
              <w:rPr>
                <w:rFonts w:cs="Arial"/>
                <w:b/>
                <w:spacing w:val="60"/>
                <w:sz w:val="32"/>
                <w:szCs w:val="32"/>
              </w:rPr>
            </w:pPr>
            <w:r w:rsidRPr="007A74F1">
              <w:rPr>
                <w:rFonts w:cs="Arial"/>
                <w:b/>
                <w:spacing w:val="60"/>
                <w:sz w:val="32"/>
                <w:szCs w:val="32"/>
              </w:rPr>
              <w:t>МЕЖГОСУДАРСТВЕННЫЙ</w:t>
            </w:r>
          </w:p>
          <w:p w:rsidR="0061437C" w:rsidRPr="00F87CA1" w:rsidRDefault="0061437C" w:rsidP="00D23595">
            <w:pPr>
              <w:jc w:val="center"/>
            </w:pPr>
            <w:r w:rsidRPr="007A74F1">
              <w:rPr>
                <w:rFonts w:cs="Arial"/>
                <w:b/>
                <w:spacing w:val="60"/>
                <w:sz w:val="32"/>
                <w:szCs w:val="32"/>
              </w:rPr>
              <w:t>СТАНДАРТ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61437C" w:rsidRPr="00D24589" w:rsidRDefault="0061437C" w:rsidP="00D23595">
            <w:pPr>
              <w:spacing w:before="120" w:line="360" w:lineRule="auto"/>
              <w:rPr>
                <w:rFonts w:cs="Arial"/>
                <w:b/>
                <w:sz w:val="36"/>
                <w:szCs w:val="36"/>
                <w:lang w:val="ru-RU"/>
              </w:rPr>
            </w:pPr>
            <w:r w:rsidRPr="00D24589">
              <w:rPr>
                <w:rFonts w:cs="Arial"/>
                <w:b/>
                <w:sz w:val="36"/>
                <w:szCs w:val="36"/>
                <w:lang w:val="ru-RU"/>
              </w:rPr>
              <w:t>ГОСТ</w:t>
            </w:r>
          </w:p>
          <w:p w:rsidR="0061437C" w:rsidRDefault="0061437C" w:rsidP="00D23595">
            <w:pPr>
              <w:spacing w:line="360" w:lineRule="auto"/>
              <w:jc w:val="left"/>
              <w:rPr>
                <w:rFonts w:cs="Arial"/>
                <w:b/>
                <w:sz w:val="36"/>
                <w:szCs w:val="36"/>
                <w:lang w:val="ru-RU"/>
              </w:rPr>
            </w:pPr>
            <w:r w:rsidRPr="00D24589">
              <w:rPr>
                <w:rFonts w:cs="Arial"/>
                <w:b/>
                <w:sz w:val="36"/>
                <w:szCs w:val="36"/>
                <w:lang w:val="ru-RU"/>
              </w:rPr>
              <w:t xml:space="preserve">CISPR </w:t>
            </w:r>
            <w:r>
              <w:rPr>
                <w:rFonts w:cs="Arial"/>
                <w:b/>
                <w:sz w:val="36"/>
                <w:szCs w:val="36"/>
                <w:lang w:val="ru-RU"/>
              </w:rPr>
              <w:t>36</w:t>
            </w:r>
            <w:r w:rsidRPr="00D24589">
              <w:rPr>
                <w:rFonts w:cs="Arial"/>
                <w:b/>
                <w:sz w:val="36"/>
                <w:szCs w:val="36"/>
                <w:lang w:val="ru-RU"/>
              </w:rPr>
              <w:t xml:space="preserve">– </w:t>
            </w:r>
          </w:p>
          <w:p w:rsidR="0061437C" w:rsidRPr="00F87CA1" w:rsidRDefault="0061437C" w:rsidP="00D23595">
            <w:pPr>
              <w:spacing w:before="120" w:line="360" w:lineRule="auto"/>
              <w:jc w:val="left"/>
              <w:rPr>
                <w:rFonts w:cs="Arial"/>
                <w:b/>
              </w:rPr>
            </w:pPr>
            <w:r w:rsidRPr="00D24589">
              <w:rPr>
                <w:rFonts w:cs="Arial"/>
                <w:b/>
                <w:sz w:val="36"/>
                <w:szCs w:val="36"/>
                <w:lang w:val="ru-RU"/>
              </w:rPr>
              <w:t>2023</w:t>
            </w:r>
          </w:p>
        </w:tc>
      </w:tr>
      <w:tr w:rsidR="0061437C" w:rsidRPr="00F87CA1" w:rsidTr="00BA7854">
        <w:trPr>
          <w:trHeight w:val="935"/>
        </w:trPr>
        <w:tc>
          <w:tcPr>
            <w:tcW w:w="1049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1437C" w:rsidRPr="00F87CA1" w:rsidRDefault="0061437C" w:rsidP="00D23595">
            <w:pPr>
              <w:spacing w:line="400" w:lineRule="exact"/>
              <w:jc w:val="center"/>
              <w:rPr>
                <w:rFonts w:cs="Arial"/>
                <w:b/>
                <w:sz w:val="32"/>
                <w:szCs w:val="32"/>
                <w:lang w:val="ru-RU"/>
              </w:rPr>
            </w:pPr>
          </w:p>
          <w:p w:rsidR="0061437C" w:rsidRPr="00F87CA1" w:rsidRDefault="0061437C" w:rsidP="00D23595">
            <w:pPr>
              <w:spacing w:line="400" w:lineRule="exact"/>
              <w:jc w:val="center"/>
              <w:rPr>
                <w:rFonts w:cs="Arial"/>
              </w:rPr>
            </w:pPr>
            <w:r w:rsidRPr="00F87CA1">
              <w:rPr>
                <w:rFonts w:cs="Arial"/>
                <w:b/>
                <w:sz w:val="32"/>
                <w:szCs w:val="32"/>
                <w:lang w:val="ru-RU"/>
              </w:rPr>
              <w:t>Совместимость технических средств электромагнитная</w:t>
            </w:r>
          </w:p>
        </w:tc>
      </w:tr>
      <w:tr w:rsidR="0061437C" w:rsidRPr="000C2757" w:rsidTr="00BA7854">
        <w:trPr>
          <w:trHeight w:val="6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37C" w:rsidRPr="00F87CA1" w:rsidRDefault="0061437C" w:rsidP="00D23595">
            <w:pPr>
              <w:spacing w:line="400" w:lineRule="exact"/>
              <w:jc w:val="center"/>
              <w:rPr>
                <w:rFonts w:cs="Arial"/>
                <w:b/>
                <w:sz w:val="32"/>
                <w:szCs w:val="32"/>
                <w:lang w:val="ru-RU"/>
              </w:rPr>
            </w:pPr>
          </w:p>
          <w:p w:rsidR="009E5B5C" w:rsidRDefault="009E5B5C" w:rsidP="009E5B5C">
            <w:pPr>
              <w:spacing w:line="276" w:lineRule="auto"/>
              <w:jc w:val="center"/>
              <w:rPr>
                <w:rFonts w:cs="Arial"/>
                <w:b/>
                <w:bCs/>
                <w:sz w:val="32"/>
                <w:szCs w:val="32"/>
                <w:lang w:val="ru-RU"/>
              </w:rPr>
            </w:pPr>
            <w:r>
              <w:rPr>
                <w:rFonts w:cs="Arial"/>
                <w:b/>
                <w:bCs/>
                <w:sz w:val="32"/>
                <w:lang w:val="ru-RU"/>
              </w:rPr>
              <w:t xml:space="preserve">ЭЛЕКТРИЧЕСКИЕ </w:t>
            </w:r>
            <w:r w:rsidRPr="001B0654">
              <w:rPr>
                <w:rFonts w:cs="Arial"/>
                <w:b/>
                <w:bCs/>
                <w:sz w:val="32"/>
                <w:szCs w:val="32"/>
                <w:lang w:val="ru-RU"/>
              </w:rPr>
              <w:t xml:space="preserve">И КОМБИНИРОВАННЫЕ ЭЛЕКТРИЧЕСКИЕ </w:t>
            </w:r>
          </w:p>
          <w:p w:rsidR="009E5B5C" w:rsidRDefault="00722CA2" w:rsidP="009E5B5C">
            <w:pPr>
              <w:spacing w:line="276" w:lineRule="auto"/>
              <w:jc w:val="center"/>
              <w:rPr>
                <w:rFonts w:cs="Arial"/>
                <w:b/>
                <w:bCs/>
                <w:sz w:val="32"/>
                <w:szCs w:val="32"/>
                <w:lang w:val="ru-RU"/>
              </w:rPr>
            </w:pPr>
            <w:r>
              <w:rPr>
                <w:rFonts w:cs="Arial"/>
                <w:b/>
                <w:bCs/>
                <w:sz w:val="32"/>
                <w:szCs w:val="32"/>
                <w:lang w:val="ru-RU"/>
              </w:rPr>
              <w:t>ДОРОЖНЫЕ ТРАНСПОРТНЫЕ СРЕДСТВА</w:t>
            </w:r>
          </w:p>
          <w:p w:rsidR="009E5B5C" w:rsidRPr="00F10B4C" w:rsidRDefault="009E5B5C" w:rsidP="009E5B5C">
            <w:pPr>
              <w:spacing w:line="276" w:lineRule="auto"/>
              <w:jc w:val="center"/>
              <w:rPr>
                <w:rFonts w:cs="Arial"/>
                <w:b/>
                <w:bCs/>
                <w:sz w:val="32"/>
                <w:lang w:val="ru-RU"/>
              </w:rPr>
            </w:pPr>
            <w:r>
              <w:rPr>
                <w:rFonts w:cs="Arial"/>
                <w:b/>
                <w:bCs/>
                <w:sz w:val="32"/>
                <w:szCs w:val="32"/>
                <w:lang w:val="ru-RU"/>
              </w:rPr>
              <w:t xml:space="preserve">Характеристики радиопомех. </w:t>
            </w:r>
            <w:r w:rsidRPr="001B0654">
              <w:rPr>
                <w:rFonts w:cs="Arial"/>
                <w:b/>
                <w:bCs/>
                <w:sz w:val="32"/>
                <w:szCs w:val="32"/>
                <w:lang w:val="ru-RU"/>
              </w:rPr>
              <w:t xml:space="preserve">Нормы </w:t>
            </w:r>
            <w:r>
              <w:rPr>
                <w:rFonts w:cs="Arial"/>
                <w:b/>
                <w:bCs/>
                <w:sz w:val="32"/>
                <w:szCs w:val="32"/>
                <w:lang w:val="ru-RU"/>
              </w:rPr>
              <w:t>и</w:t>
            </w:r>
            <w:r w:rsidRPr="001B0654">
              <w:rPr>
                <w:rFonts w:cs="Arial"/>
                <w:b/>
                <w:bCs/>
                <w:sz w:val="32"/>
                <w:szCs w:val="32"/>
                <w:lang w:val="ru-RU"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lang w:val="ru-RU"/>
              </w:rPr>
              <w:t>м</w:t>
            </w:r>
            <w:r w:rsidRPr="001B0654">
              <w:rPr>
                <w:rFonts w:cs="Arial"/>
                <w:b/>
                <w:bCs/>
                <w:sz w:val="32"/>
                <w:szCs w:val="32"/>
                <w:lang w:val="ru-RU"/>
              </w:rPr>
              <w:t xml:space="preserve">етоды </w:t>
            </w:r>
            <w:r>
              <w:rPr>
                <w:rFonts w:cs="Arial"/>
                <w:b/>
                <w:bCs/>
                <w:sz w:val="32"/>
                <w:szCs w:val="32"/>
                <w:lang w:val="ru-RU"/>
              </w:rPr>
              <w:t>и</w:t>
            </w:r>
            <w:r w:rsidRPr="001B0654">
              <w:rPr>
                <w:rFonts w:cs="Arial"/>
                <w:b/>
                <w:bCs/>
                <w:sz w:val="32"/>
                <w:szCs w:val="32"/>
                <w:lang w:val="ru-RU"/>
              </w:rPr>
              <w:t xml:space="preserve">змерения </w:t>
            </w:r>
            <w:r>
              <w:rPr>
                <w:rFonts w:cs="Arial"/>
                <w:b/>
                <w:bCs/>
                <w:sz w:val="32"/>
                <w:szCs w:val="32"/>
                <w:lang w:val="ru-RU"/>
              </w:rPr>
              <w:t>д</w:t>
            </w:r>
            <w:r w:rsidRPr="001B0654">
              <w:rPr>
                <w:rFonts w:cs="Arial"/>
                <w:b/>
                <w:bCs/>
                <w:sz w:val="32"/>
                <w:szCs w:val="32"/>
                <w:lang w:val="ru-RU"/>
              </w:rPr>
              <w:t xml:space="preserve">ля </w:t>
            </w:r>
            <w:r>
              <w:rPr>
                <w:rFonts w:cs="Arial"/>
                <w:b/>
                <w:bCs/>
                <w:sz w:val="32"/>
                <w:szCs w:val="32"/>
                <w:lang w:val="ru-RU"/>
              </w:rPr>
              <w:t>з</w:t>
            </w:r>
            <w:r w:rsidRPr="001B0654">
              <w:rPr>
                <w:rFonts w:cs="Arial"/>
                <w:b/>
                <w:bCs/>
                <w:sz w:val="32"/>
                <w:szCs w:val="32"/>
                <w:lang w:val="ru-RU"/>
              </w:rPr>
              <w:t xml:space="preserve">ащиты </w:t>
            </w:r>
            <w:r>
              <w:rPr>
                <w:rFonts w:cs="Arial"/>
                <w:b/>
                <w:bCs/>
                <w:sz w:val="32"/>
                <w:szCs w:val="32"/>
                <w:lang w:val="ru-RU"/>
              </w:rPr>
              <w:t>п</w:t>
            </w:r>
            <w:r w:rsidRPr="001B0654">
              <w:rPr>
                <w:rFonts w:cs="Arial"/>
                <w:b/>
                <w:bCs/>
                <w:sz w:val="32"/>
                <w:szCs w:val="32"/>
                <w:lang w:val="ru-RU"/>
              </w:rPr>
              <w:t>риемников</w:t>
            </w:r>
            <w:r>
              <w:rPr>
                <w:rFonts w:cs="Arial"/>
                <w:b/>
                <w:bCs/>
                <w:sz w:val="32"/>
                <w:szCs w:val="32"/>
                <w:lang w:val="ru-RU"/>
              </w:rPr>
              <w:t>,</w:t>
            </w:r>
            <w:r w:rsidRPr="001B0654">
              <w:rPr>
                <w:rFonts w:cs="Arial"/>
                <w:b/>
                <w:bCs/>
                <w:sz w:val="32"/>
                <w:szCs w:val="32"/>
                <w:lang w:val="ru-RU"/>
              </w:rPr>
              <w:t xml:space="preserve"> </w:t>
            </w:r>
            <w:r>
              <w:rPr>
                <w:rFonts w:cs="Arial"/>
                <w:b/>
                <w:bCs/>
                <w:sz w:val="32"/>
                <w:szCs w:val="32"/>
                <w:lang w:val="ru-RU"/>
              </w:rPr>
              <w:t>р</w:t>
            </w:r>
            <w:r w:rsidRPr="001B0654">
              <w:rPr>
                <w:rFonts w:cs="Arial"/>
                <w:b/>
                <w:bCs/>
                <w:sz w:val="32"/>
                <w:szCs w:val="32"/>
                <w:lang w:val="ru-RU"/>
              </w:rPr>
              <w:t xml:space="preserve">азмещенных </w:t>
            </w:r>
            <w:r w:rsidRPr="00F10B4C">
              <w:rPr>
                <w:rFonts w:cs="Arial"/>
                <w:b/>
                <w:bCs/>
                <w:sz w:val="32"/>
                <w:szCs w:val="32"/>
                <w:lang w:val="ru-RU"/>
              </w:rPr>
              <w:t>вне транспортных средств, на частотах ниже 30 МГц</w:t>
            </w:r>
          </w:p>
          <w:p w:rsidR="009E5B5C" w:rsidRPr="00F10B4C" w:rsidRDefault="009E5B5C" w:rsidP="009E5B5C">
            <w:pPr>
              <w:rPr>
                <w:lang w:val="ru-RU"/>
              </w:rPr>
            </w:pPr>
          </w:p>
          <w:p w:rsidR="009E5B5C" w:rsidRPr="00F10B4C" w:rsidRDefault="009E5B5C" w:rsidP="009E5B5C">
            <w:pPr>
              <w:spacing w:line="240" w:lineRule="exact"/>
              <w:jc w:val="center"/>
              <w:rPr>
                <w:rFonts w:cs="Arial"/>
                <w:b/>
                <w:lang w:val="ru-RU"/>
              </w:rPr>
            </w:pPr>
          </w:p>
          <w:p w:rsidR="009E5B5C" w:rsidRPr="007677B2" w:rsidRDefault="009E5B5C" w:rsidP="009E5B5C">
            <w:pPr>
              <w:pStyle w:val="9"/>
              <w:rPr>
                <w:rFonts w:cs="Arial"/>
                <w:b/>
                <w:szCs w:val="28"/>
                <w:lang w:val="en-US"/>
              </w:rPr>
            </w:pPr>
            <w:r w:rsidRPr="00F10B4C">
              <w:rPr>
                <w:rFonts w:cs="Arial"/>
                <w:b/>
                <w:szCs w:val="28"/>
                <w:lang w:val="en-US"/>
              </w:rPr>
              <w:t>(CISPR 36:2020</w:t>
            </w:r>
            <w:r w:rsidR="00722CA2" w:rsidRPr="00722CA2">
              <w:rPr>
                <w:rFonts w:cs="Arial"/>
                <w:b/>
                <w:szCs w:val="28"/>
                <w:lang w:val="en-US"/>
              </w:rPr>
              <w:t>,</w:t>
            </w:r>
            <w:r w:rsidRPr="00F10B4C">
              <w:rPr>
                <w:rFonts w:cs="Arial"/>
                <w:b/>
                <w:szCs w:val="28"/>
                <w:lang w:val="en-US"/>
              </w:rPr>
              <w:t xml:space="preserve"> </w:t>
            </w:r>
            <w:r w:rsidRPr="00F10B4C">
              <w:rPr>
                <w:rFonts w:cs="Arial"/>
                <w:b/>
                <w:bCs/>
                <w:caps w:val="0"/>
                <w:szCs w:val="28"/>
                <w:lang w:val="en-US"/>
              </w:rPr>
              <w:t>Electric and hybrid electric road vehicles</w:t>
            </w:r>
            <w:r w:rsidRPr="00F10B4C">
              <w:rPr>
                <w:rFonts w:cs="Arial"/>
                <w:b/>
                <w:szCs w:val="28"/>
                <w:lang w:val="en-US"/>
              </w:rPr>
              <w:t>, IDT)</w:t>
            </w:r>
          </w:p>
          <w:p w:rsidR="0061437C" w:rsidRPr="009E5B5C" w:rsidRDefault="0061437C" w:rsidP="00D23595">
            <w:pPr>
              <w:spacing w:line="240" w:lineRule="exact"/>
              <w:jc w:val="center"/>
              <w:rPr>
                <w:rFonts w:cs="Arial"/>
                <w:b/>
              </w:rPr>
            </w:pPr>
          </w:p>
          <w:p w:rsidR="0061437C" w:rsidRPr="009E5B5C" w:rsidRDefault="0061437C" w:rsidP="00D23595">
            <w:pPr>
              <w:spacing w:line="240" w:lineRule="exact"/>
              <w:jc w:val="center"/>
              <w:rPr>
                <w:rFonts w:cs="Arial"/>
                <w:b/>
              </w:rPr>
            </w:pPr>
          </w:p>
          <w:p w:rsidR="007538E9" w:rsidRPr="009E5B5C" w:rsidRDefault="007538E9" w:rsidP="00D23595">
            <w:pPr>
              <w:spacing w:line="240" w:lineRule="exact"/>
              <w:jc w:val="center"/>
              <w:rPr>
                <w:rFonts w:cs="Arial"/>
                <w:b/>
              </w:rPr>
            </w:pPr>
          </w:p>
          <w:p w:rsidR="0061437C" w:rsidRPr="009E5B5C" w:rsidRDefault="0061437C" w:rsidP="00D23595">
            <w:pPr>
              <w:spacing w:line="240" w:lineRule="exact"/>
              <w:jc w:val="center"/>
              <w:rPr>
                <w:rFonts w:cs="Arial"/>
                <w:b/>
              </w:rPr>
            </w:pPr>
          </w:p>
          <w:p w:rsidR="0061437C" w:rsidRPr="009E5B5C" w:rsidRDefault="0061437C" w:rsidP="00D23595">
            <w:pPr>
              <w:spacing w:line="240" w:lineRule="exact"/>
              <w:jc w:val="center"/>
              <w:rPr>
                <w:rFonts w:cs="Arial"/>
                <w:b/>
              </w:rPr>
            </w:pPr>
          </w:p>
          <w:p w:rsidR="0061437C" w:rsidRPr="009E5B5C" w:rsidRDefault="0061437C" w:rsidP="00D23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61437C" w:rsidRPr="00FF2F50" w:rsidRDefault="0061437C" w:rsidP="00D23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kern w:val="1"/>
                <w:sz w:val="24"/>
                <w:szCs w:val="24"/>
                <w:lang w:val="ru-RU"/>
              </w:rPr>
            </w:pPr>
            <w:r w:rsidRPr="00FF2F50">
              <w:rPr>
                <w:rFonts w:cs="Arial"/>
                <w:b/>
                <w:sz w:val="24"/>
                <w:szCs w:val="24"/>
                <w:lang w:val="ru-RU"/>
              </w:rPr>
              <w:t>Издание официальное</w:t>
            </w:r>
          </w:p>
          <w:p w:rsidR="0061437C" w:rsidRPr="00FF2F50" w:rsidRDefault="0061437C" w:rsidP="00D23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kern w:val="1"/>
                <w:sz w:val="24"/>
                <w:szCs w:val="24"/>
                <w:lang w:val="ru-RU"/>
              </w:rPr>
            </w:pPr>
          </w:p>
          <w:p w:rsidR="0061437C" w:rsidRPr="00FF2F50" w:rsidRDefault="0061437C" w:rsidP="00D23595">
            <w:pPr>
              <w:jc w:val="center"/>
              <w:rPr>
                <w:rFonts w:cs="Arial"/>
                <w:bCs/>
                <w:sz w:val="24"/>
                <w:szCs w:val="24"/>
                <w:lang w:val="ru-RU"/>
              </w:rPr>
            </w:pPr>
          </w:p>
          <w:p w:rsidR="0061437C" w:rsidRPr="00FF2F50" w:rsidRDefault="0061437C" w:rsidP="00D23595">
            <w:pPr>
              <w:jc w:val="center"/>
              <w:rPr>
                <w:rFonts w:cs="Arial"/>
                <w:bCs/>
                <w:sz w:val="24"/>
                <w:szCs w:val="24"/>
                <w:lang w:val="ru-RU"/>
              </w:rPr>
            </w:pPr>
          </w:p>
          <w:p w:rsidR="0061437C" w:rsidRPr="00FF2F50" w:rsidRDefault="0061437C" w:rsidP="00D23595">
            <w:pPr>
              <w:jc w:val="center"/>
              <w:rPr>
                <w:rFonts w:cs="Arial"/>
                <w:bCs/>
                <w:sz w:val="24"/>
                <w:szCs w:val="24"/>
                <w:lang w:val="ru-RU"/>
              </w:rPr>
            </w:pPr>
          </w:p>
          <w:p w:rsidR="0061437C" w:rsidRDefault="0061437C" w:rsidP="00D23595">
            <w:pPr>
              <w:jc w:val="center"/>
              <w:rPr>
                <w:rFonts w:cs="Arial"/>
                <w:bCs/>
                <w:sz w:val="24"/>
                <w:szCs w:val="24"/>
                <w:lang w:val="ru-RU"/>
              </w:rPr>
            </w:pPr>
          </w:p>
          <w:p w:rsidR="007538E9" w:rsidRPr="00FF2F50" w:rsidRDefault="007538E9" w:rsidP="00D23595">
            <w:pPr>
              <w:jc w:val="center"/>
              <w:rPr>
                <w:rFonts w:cs="Arial"/>
                <w:bCs/>
                <w:sz w:val="24"/>
                <w:szCs w:val="24"/>
                <w:lang w:val="ru-RU"/>
              </w:rPr>
            </w:pPr>
          </w:p>
          <w:p w:rsidR="0061437C" w:rsidRPr="00FF2F50" w:rsidRDefault="0061437C" w:rsidP="00D23595">
            <w:pPr>
              <w:jc w:val="center"/>
              <w:rPr>
                <w:rFonts w:cs="Arial"/>
                <w:bCs/>
                <w:sz w:val="24"/>
                <w:szCs w:val="24"/>
                <w:lang w:val="ru-RU"/>
              </w:rPr>
            </w:pPr>
          </w:p>
          <w:p w:rsidR="0061437C" w:rsidRPr="00FF2F50" w:rsidRDefault="0061437C" w:rsidP="00D23595">
            <w:pPr>
              <w:jc w:val="center"/>
              <w:rPr>
                <w:rFonts w:cs="Arial"/>
                <w:bCs/>
                <w:sz w:val="24"/>
                <w:szCs w:val="24"/>
                <w:lang w:val="ru-RU"/>
              </w:rPr>
            </w:pPr>
          </w:p>
          <w:p w:rsidR="0061437C" w:rsidRPr="00FF2F50" w:rsidRDefault="0061437C" w:rsidP="00D23595">
            <w:pPr>
              <w:jc w:val="center"/>
              <w:rPr>
                <w:rFonts w:cs="Arial"/>
                <w:bCs/>
                <w:sz w:val="24"/>
                <w:szCs w:val="24"/>
                <w:lang w:val="ru-RU"/>
              </w:rPr>
            </w:pPr>
          </w:p>
          <w:p w:rsidR="0061437C" w:rsidRPr="00FF2F50" w:rsidRDefault="0061437C" w:rsidP="00D23595">
            <w:pPr>
              <w:jc w:val="center"/>
              <w:rPr>
                <w:rFonts w:cs="Arial"/>
                <w:b/>
                <w:bCs/>
                <w:sz w:val="24"/>
                <w:szCs w:val="24"/>
                <w:lang w:val="ru-RU"/>
              </w:rPr>
            </w:pPr>
            <w:r w:rsidRPr="00FF2F50">
              <w:rPr>
                <w:rFonts w:cs="Arial"/>
                <w:b/>
                <w:bCs/>
                <w:sz w:val="24"/>
                <w:szCs w:val="24"/>
                <w:lang w:val="ru-RU"/>
              </w:rPr>
              <w:t>Москва</w:t>
            </w:r>
          </w:p>
          <w:p w:rsidR="0061437C" w:rsidRPr="00FF2F50" w:rsidRDefault="0061437C" w:rsidP="00D23595">
            <w:pPr>
              <w:spacing w:line="276" w:lineRule="auto"/>
              <w:jc w:val="center"/>
              <w:rPr>
                <w:rFonts w:cs="Arial"/>
                <w:b/>
                <w:bCs/>
                <w:sz w:val="24"/>
                <w:szCs w:val="24"/>
                <w:lang w:val="ru-RU"/>
              </w:rPr>
            </w:pPr>
            <w:r w:rsidRPr="00FF2F50">
              <w:rPr>
                <w:rFonts w:cs="Arial"/>
                <w:b/>
                <w:bCs/>
                <w:sz w:val="24"/>
                <w:szCs w:val="24"/>
                <w:lang w:val="ru-RU"/>
              </w:rPr>
              <w:t>Российский институт стандартизации</w:t>
            </w:r>
          </w:p>
          <w:p w:rsidR="0061437C" w:rsidRPr="00F87CA1" w:rsidRDefault="0061437C" w:rsidP="00D23595">
            <w:pPr>
              <w:jc w:val="center"/>
              <w:rPr>
                <w:rFonts w:cs="Arial"/>
                <w:b/>
                <w:lang w:val="ru-RU"/>
              </w:rPr>
            </w:pPr>
            <w:r w:rsidRPr="00FF2F50">
              <w:rPr>
                <w:rFonts w:cs="Arial"/>
                <w:b/>
                <w:sz w:val="24"/>
                <w:szCs w:val="24"/>
                <w:lang w:val="ru-RU"/>
              </w:rPr>
              <w:t>2023</w:t>
            </w:r>
          </w:p>
        </w:tc>
      </w:tr>
    </w:tbl>
    <w:p w:rsidR="0061437C" w:rsidRDefault="0061437C" w:rsidP="00811084">
      <w:pPr>
        <w:rPr>
          <w:lang w:val="ru-RU"/>
        </w:rPr>
      </w:pPr>
      <w:r>
        <w:rPr>
          <w:lang w:val="ru-RU"/>
        </w:rPr>
        <w:br w:type="page"/>
      </w:r>
    </w:p>
    <w:p w:rsidR="0061437C" w:rsidRPr="00C3346B" w:rsidRDefault="0061437C" w:rsidP="00811084">
      <w:pPr>
        <w:pStyle w:val="af7"/>
        <w:spacing w:after="0" w:line="276" w:lineRule="auto"/>
        <w:ind w:left="0"/>
        <w:jc w:val="center"/>
        <w:outlineLvl w:val="0"/>
        <w:rPr>
          <w:rFonts w:cs="Arial"/>
          <w:b/>
          <w:bCs/>
          <w:sz w:val="28"/>
          <w:lang w:val="ru-RU"/>
        </w:rPr>
      </w:pPr>
      <w:r w:rsidRPr="00C3346B">
        <w:rPr>
          <w:rFonts w:cs="Arial"/>
          <w:b/>
          <w:bCs/>
          <w:sz w:val="28"/>
          <w:lang w:val="ru-RU"/>
        </w:rPr>
        <w:lastRenderedPageBreak/>
        <w:t>Предисловие</w:t>
      </w:r>
    </w:p>
    <w:p w:rsidR="0061437C" w:rsidRPr="00FF2F50" w:rsidRDefault="0061437C" w:rsidP="0061437C">
      <w:pPr>
        <w:shd w:val="clear" w:color="auto" w:fill="FFFFFF"/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FF2F50">
        <w:rPr>
          <w:rFonts w:cs="Arial"/>
          <w:spacing w:val="-1"/>
          <w:sz w:val="24"/>
          <w:szCs w:val="24"/>
          <w:lang w:val="ru-RU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</w:t>
      </w:r>
      <w:r w:rsidRPr="00FF2F50">
        <w:rPr>
          <w:rFonts w:cs="Arial"/>
          <w:sz w:val="24"/>
          <w:szCs w:val="24"/>
          <w:lang w:val="ru-RU"/>
        </w:rPr>
        <w:t>отмены»</w:t>
      </w:r>
    </w:p>
    <w:p w:rsidR="0061437C" w:rsidRPr="00FF2F50" w:rsidRDefault="0061437C" w:rsidP="0061437C">
      <w:pPr>
        <w:shd w:val="clear" w:color="auto" w:fill="FFFFFF"/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FF2F50">
        <w:rPr>
          <w:rFonts w:cs="Arial"/>
          <w:b/>
          <w:sz w:val="24"/>
          <w:szCs w:val="24"/>
          <w:lang w:val="ru-RU"/>
        </w:rPr>
        <w:t>Сведения о стандарте</w:t>
      </w:r>
    </w:p>
    <w:p w:rsidR="0061437C" w:rsidRPr="00FF2F50" w:rsidRDefault="0061437C" w:rsidP="0061437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FF2F50">
        <w:rPr>
          <w:rFonts w:cs="Arial"/>
          <w:sz w:val="24"/>
          <w:szCs w:val="24"/>
          <w:lang w:val="ru-RU"/>
        </w:rPr>
        <w:t xml:space="preserve">1 ПОДГОТОВЛЕН </w:t>
      </w:r>
      <w:r w:rsidR="00A82EBD" w:rsidRPr="00A82EBD">
        <w:rPr>
          <w:rFonts w:eastAsia="DejaVuSerif" w:cs="Arial"/>
          <w:sz w:val="24"/>
          <w:szCs w:val="24"/>
          <w:lang w:val="ru-RU"/>
        </w:rPr>
        <w:t xml:space="preserve">Федеральным государственным унитарным предприятием «Ленинградский отраслевой научно-исследовательский институт радио (ЛОНИИР) – филиалом Федерального государственного бюджетного учреждения «Российский научно-исследовательский институт радио» (ФГБУ НИИР) и Техническим комитетом по стандартизации ТК 030 «Электромагнитная совместимость технических средств» на основе собственного перевода на русский язык англоязычной версии стандарта, указанного </w:t>
      </w:r>
      <w:r w:rsidR="005515CA" w:rsidRPr="00FF2F50">
        <w:rPr>
          <w:rFonts w:cs="Arial"/>
          <w:sz w:val="24"/>
          <w:szCs w:val="24"/>
          <w:lang w:val="ru-RU"/>
        </w:rPr>
        <w:t>в пункте 5</w:t>
      </w:r>
    </w:p>
    <w:p w:rsidR="0061437C" w:rsidRPr="00FF2F50" w:rsidRDefault="0061437C" w:rsidP="0061437C">
      <w:pPr>
        <w:tabs>
          <w:tab w:val="left" w:pos="6198"/>
        </w:tabs>
        <w:spacing w:line="360" w:lineRule="auto"/>
        <w:ind w:firstLine="709"/>
        <w:rPr>
          <w:rFonts w:eastAsia="DejaVuSerif" w:cs="Arial"/>
          <w:sz w:val="24"/>
          <w:szCs w:val="24"/>
          <w:lang w:val="ru-RU"/>
        </w:rPr>
      </w:pPr>
      <w:r w:rsidRPr="00FF2F50">
        <w:rPr>
          <w:rFonts w:eastAsia="DejaVuSerif" w:cs="Arial"/>
          <w:sz w:val="24"/>
          <w:szCs w:val="24"/>
          <w:lang w:val="ru-RU"/>
        </w:rPr>
        <w:t>2</w:t>
      </w:r>
      <w:r w:rsidRPr="00FF2F50">
        <w:rPr>
          <w:rFonts w:eastAsia="DejaVuSerif" w:cs="Arial"/>
          <w:sz w:val="24"/>
          <w:szCs w:val="24"/>
        </w:rPr>
        <w:t> </w:t>
      </w:r>
      <w:r w:rsidRPr="00FF2F50">
        <w:rPr>
          <w:rFonts w:eastAsia="DejaVuSerif" w:cs="Arial"/>
          <w:sz w:val="24"/>
          <w:szCs w:val="24"/>
          <w:lang w:val="ru-RU"/>
        </w:rPr>
        <w:t xml:space="preserve">ВНЕСЕН Федеральным агентством по техническому регулированию и метрологии </w:t>
      </w:r>
    </w:p>
    <w:p w:rsidR="0061437C" w:rsidRPr="00FF2F50" w:rsidRDefault="0061437C" w:rsidP="0061437C">
      <w:pPr>
        <w:tabs>
          <w:tab w:val="left" w:pos="1134"/>
        </w:tabs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FF2F50">
        <w:rPr>
          <w:rFonts w:eastAsia="DejaVuSerif" w:cs="Arial"/>
          <w:color w:val="000000"/>
          <w:sz w:val="24"/>
          <w:szCs w:val="24"/>
          <w:lang w:val="ru-RU"/>
        </w:rPr>
        <w:t>3</w:t>
      </w:r>
      <w:r w:rsidRPr="00FF2F50">
        <w:rPr>
          <w:rFonts w:eastAsia="DejaVuSerif" w:cs="Arial"/>
          <w:color w:val="000000"/>
          <w:sz w:val="24"/>
          <w:szCs w:val="24"/>
        </w:rPr>
        <w:t> </w:t>
      </w:r>
      <w:r w:rsidRPr="00FF2F50">
        <w:rPr>
          <w:rFonts w:eastAsia="DejaVuSerif" w:cs="Arial"/>
          <w:color w:val="000000"/>
          <w:sz w:val="24"/>
          <w:szCs w:val="24"/>
          <w:lang w:val="ru-RU"/>
        </w:rPr>
        <w:t xml:space="preserve">ПРИНЯТ </w:t>
      </w:r>
      <w:r w:rsidRPr="00FF2F50">
        <w:rPr>
          <w:rFonts w:cs="Arial"/>
          <w:sz w:val="24"/>
          <w:szCs w:val="24"/>
          <w:lang w:val="ru-RU"/>
        </w:rPr>
        <w:t>Межгосударственным советом по стандартизации, метрологии и сертификации</w:t>
      </w:r>
      <w:r w:rsidRPr="00FF2F50">
        <w:rPr>
          <w:rFonts w:eastAsia="DejaVuSerif" w:cs="Arial"/>
          <w:color w:val="000000"/>
          <w:sz w:val="24"/>
          <w:szCs w:val="24"/>
          <w:lang w:val="ru-RU"/>
        </w:rPr>
        <w:t xml:space="preserve"> (</w:t>
      </w:r>
      <w:r w:rsidRPr="00FF2F50">
        <w:rPr>
          <w:rFonts w:cs="Arial"/>
          <w:sz w:val="24"/>
          <w:szCs w:val="24"/>
          <w:lang w:val="ru-RU"/>
        </w:rPr>
        <w:t xml:space="preserve">протокол от                                                        2023 г. №                 </w:t>
      </w:r>
      <w:proofErr w:type="gramStart"/>
      <w:r w:rsidRPr="00FF2F50">
        <w:rPr>
          <w:rFonts w:cs="Arial"/>
          <w:sz w:val="24"/>
          <w:szCs w:val="24"/>
          <w:lang w:val="ru-RU"/>
        </w:rPr>
        <w:t xml:space="preserve">  )</w:t>
      </w:r>
      <w:proofErr w:type="gramEnd"/>
    </w:p>
    <w:p w:rsidR="0061437C" w:rsidRPr="00FF2F50" w:rsidRDefault="0061437C" w:rsidP="0061437C">
      <w:pPr>
        <w:pStyle w:val="af7"/>
        <w:spacing w:after="0" w:line="360" w:lineRule="auto"/>
        <w:ind w:left="0" w:firstLine="709"/>
        <w:rPr>
          <w:rFonts w:cs="Arial"/>
          <w:sz w:val="24"/>
          <w:szCs w:val="24"/>
        </w:rPr>
      </w:pPr>
      <w:proofErr w:type="spellStart"/>
      <w:r w:rsidRPr="00FF2F50">
        <w:rPr>
          <w:rFonts w:cs="Arial"/>
          <w:sz w:val="24"/>
          <w:szCs w:val="24"/>
        </w:rPr>
        <w:t>За</w:t>
      </w:r>
      <w:proofErr w:type="spellEnd"/>
      <w:r w:rsidRPr="00FF2F50">
        <w:rPr>
          <w:rFonts w:cs="Arial"/>
          <w:sz w:val="24"/>
          <w:szCs w:val="24"/>
        </w:rPr>
        <w:t xml:space="preserve"> </w:t>
      </w:r>
      <w:proofErr w:type="spellStart"/>
      <w:r w:rsidRPr="00FF2F50">
        <w:rPr>
          <w:rFonts w:cs="Arial"/>
          <w:sz w:val="24"/>
          <w:szCs w:val="24"/>
        </w:rPr>
        <w:t>принятие</w:t>
      </w:r>
      <w:proofErr w:type="spellEnd"/>
      <w:r w:rsidRPr="00FF2F50">
        <w:rPr>
          <w:rFonts w:cs="Arial"/>
          <w:sz w:val="24"/>
          <w:szCs w:val="24"/>
        </w:rPr>
        <w:t xml:space="preserve"> </w:t>
      </w:r>
      <w:proofErr w:type="spellStart"/>
      <w:r w:rsidRPr="00FF2F50">
        <w:rPr>
          <w:rFonts w:cs="Arial"/>
          <w:sz w:val="24"/>
          <w:szCs w:val="24"/>
        </w:rPr>
        <w:t>проголосовали</w:t>
      </w:r>
      <w:proofErr w:type="spellEnd"/>
      <w:r w:rsidRPr="00FF2F50">
        <w:rPr>
          <w:rFonts w:cs="Arial"/>
          <w:sz w:val="24"/>
          <w:szCs w:val="24"/>
        </w:rPr>
        <w:t>:</w:t>
      </w:r>
    </w:p>
    <w:tbl>
      <w:tblPr>
        <w:tblW w:w="4988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1"/>
        <w:gridCol w:w="1827"/>
        <w:gridCol w:w="4875"/>
      </w:tblGrid>
      <w:tr w:rsidR="0061437C" w:rsidRPr="00A82EBD" w:rsidTr="00D23595">
        <w:trPr>
          <w:trHeight w:val="20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pStyle w:val="1c"/>
              <w:spacing w:after="0"/>
              <w:ind w:firstLine="0"/>
              <w:jc w:val="center"/>
              <w:rPr>
                <w:sz w:val="23"/>
                <w:szCs w:val="23"/>
              </w:rPr>
            </w:pPr>
            <w:r w:rsidRPr="00D411A5">
              <w:rPr>
                <w:sz w:val="23"/>
                <w:szCs w:val="23"/>
              </w:rPr>
              <w:t>Краткое наименование страны по МК (ИСО 3166) 004–97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pStyle w:val="1c"/>
              <w:spacing w:after="0"/>
              <w:ind w:firstLine="0"/>
              <w:jc w:val="center"/>
              <w:rPr>
                <w:sz w:val="23"/>
                <w:szCs w:val="23"/>
              </w:rPr>
            </w:pPr>
            <w:r w:rsidRPr="00D411A5">
              <w:rPr>
                <w:sz w:val="23"/>
                <w:szCs w:val="23"/>
              </w:rPr>
              <w:t>Код страны по МК (ИСО 3166) 004–97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pStyle w:val="1c"/>
              <w:spacing w:after="0"/>
              <w:ind w:firstLine="0"/>
              <w:jc w:val="center"/>
              <w:rPr>
                <w:sz w:val="23"/>
                <w:szCs w:val="23"/>
              </w:rPr>
            </w:pPr>
            <w:r w:rsidRPr="00D411A5">
              <w:rPr>
                <w:sz w:val="23"/>
                <w:szCs w:val="23"/>
              </w:rPr>
              <w:t>Сокращенное наименование национального органа по стандартизации</w:t>
            </w:r>
          </w:p>
        </w:tc>
      </w:tr>
      <w:tr w:rsidR="0061437C" w:rsidRPr="00D24589" w:rsidTr="00D23595">
        <w:trPr>
          <w:trHeight w:val="50"/>
        </w:trPr>
        <w:tc>
          <w:tcPr>
            <w:tcW w:w="3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697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Азербайджан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AZ</w:t>
            </w:r>
          </w:p>
        </w:tc>
        <w:tc>
          <w:tcPr>
            <w:tcW w:w="49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Азстандарт</w:t>
            </w:r>
            <w:proofErr w:type="spellEnd"/>
          </w:p>
        </w:tc>
      </w:tr>
      <w:tr w:rsidR="0061437C" w:rsidRPr="00A82EBD" w:rsidTr="00D2359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697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Армения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AM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  <w:lang w:val="ru-RU"/>
              </w:rPr>
            </w:pPr>
            <w:r w:rsidRPr="00D411A5">
              <w:rPr>
                <w:rFonts w:cs="Arial"/>
                <w:sz w:val="23"/>
                <w:szCs w:val="23"/>
                <w:lang w:val="ru-RU"/>
              </w:rPr>
              <w:t>ЗАО «Национальный орган по стандартизации и метрологии»   Республики Армения</w:t>
            </w:r>
          </w:p>
        </w:tc>
      </w:tr>
      <w:tr w:rsidR="0061437C" w:rsidRPr="00D24589" w:rsidTr="00D2359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697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Беларусь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BY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Госстандарт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Республики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Беларусь</w:t>
            </w:r>
            <w:proofErr w:type="spellEnd"/>
          </w:p>
        </w:tc>
      </w:tr>
      <w:tr w:rsidR="0061437C" w:rsidRPr="00D24589" w:rsidTr="00D2359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Грузия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GE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Грузстандарт</w:t>
            </w:r>
            <w:proofErr w:type="spellEnd"/>
          </w:p>
        </w:tc>
      </w:tr>
      <w:tr w:rsidR="0061437C" w:rsidRPr="00D24589" w:rsidTr="00D2359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Казахстан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KZ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Госстандарт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Республики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Казахстан</w:t>
            </w:r>
            <w:proofErr w:type="spellEnd"/>
          </w:p>
        </w:tc>
      </w:tr>
      <w:tr w:rsidR="0061437C" w:rsidRPr="00D24589" w:rsidTr="00D2359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Киргизия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KG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Кыргызстандарт</w:t>
            </w:r>
            <w:proofErr w:type="spellEnd"/>
          </w:p>
        </w:tc>
      </w:tr>
      <w:tr w:rsidR="0061437C" w:rsidRPr="00D24589" w:rsidTr="00D2359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Молдова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MD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Институт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стандартизации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Молдовы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</w:p>
        </w:tc>
      </w:tr>
      <w:tr w:rsidR="0061437C" w:rsidRPr="00D24589" w:rsidTr="00D2359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Россия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RU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Росстандарт</w:t>
            </w:r>
            <w:proofErr w:type="spellEnd"/>
          </w:p>
        </w:tc>
      </w:tr>
      <w:tr w:rsidR="0061437C" w:rsidRPr="00D24589" w:rsidTr="00D2359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Таджикистан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TJ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Таджикстандарт</w:t>
            </w:r>
            <w:proofErr w:type="spellEnd"/>
          </w:p>
        </w:tc>
      </w:tr>
      <w:tr w:rsidR="0061437C" w:rsidRPr="00D24589" w:rsidTr="00D2359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Туркмения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TM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Главгосслужба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«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Туркменстандартлары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>»</w:t>
            </w:r>
          </w:p>
        </w:tc>
      </w:tr>
      <w:tr w:rsidR="0061437C" w:rsidRPr="00D24589" w:rsidTr="00D23595">
        <w:trPr>
          <w:trHeight w:val="20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Узбекистан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UZ</w:t>
            </w:r>
          </w:p>
        </w:tc>
        <w:tc>
          <w:tcPr>
            <w:tcW w:w="4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Узстандарт</w:t>
            </w:r>
            <w:proofErr w:type="spellEnd"/>
          </w:p>
        </w:tc>
      </w:tr>
      <w:tr w:rsidR="0061437C" w:rsidRPr="00D24589" w:rsidTr="00D23595">
        <w:trPr>
          <w:trHeight w:val="20"/>
        </w:trPr>
        <w:tc>
          <w:tcPr>
            <w:tcW w:w="30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Украина</w:t>
            </w:r>
            <w:proofErr w:type="spellEnd"/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firstLine="700"/>
              <w:rPr>
                <w:rFonts w:cs="Arial"/>
                <w:sz w:val="23"/>
                <w:szCs w:val="23"/>
              </w:rPr>
            </w:pPr>
            <w:r w:rsidRPr="00D411A5">
              <w:rPr>
                <w:rFonts w:cs="Arial"/>
                <w:sz w:val="23"/>
                <w:szCs w:val="23"/>
              </w:rPr>
              <w:t>UA</w:t>
            </w:r>
          </w:p>
        </w:tc>
        <w:tc>
          <w:tcPr>
            <w:tcW w:w="49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37C" w:rsidRPr="00D411A5" w:rsidRDefault="0061437C" w:rsidP="00D23595">
            <w:pPr>
              <w:autoSpaceDE w:val="0"/>
              <w:autoSpaceDN w:val="0"/>
              <w:adjustRightInd w:val="0"/>
              <w:ind w:left="173"/>
              <w:rPr>
                <w:rFonts w:cs="Arial"/>
                <w:sz w:val="23"/>
                <w:szCs w:val="23"/>
              </w:rPr>
            </w:pPr>
            <w:proofErr w:type="spellStart"/>
            <w:r w:rsidRPr="00D411A5">
              <w:rPr>
                <w:rFonts w:cs="Arial"/>
                <w:sz w:val="23"/>
                <w:szCs w:val="23"/>
              </w:rPr>
              <w:t>Минэкономразвития</w:t>
            </w:r>
            <w:proofErr w:type="spellEnd"/>
            <w:r w:rsidRPr="00D411A5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D411A5">
              <w:rPr>
                <w:rFonts w:cs="Arial"/>
                <w:sz w:val="23"/>
                <w:szCs w:val="23"/>
              </w:rPr>
              <w:t>Украины</w:t>
            </w:r>
            <w:proofErr w:type="spellEnd"/>
          </w:p>
        </w:tc>
      </w:tr>
    </w:tbl>
    <w:p w:rsidR="0061437C" w:rsidRPr="00FF2F50" w:rsidRDefault="0061437C" w:rsidP="0061437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line="360" w:lineRule="auto"/>
        <w:ind w:firstLine="709"/>
        <w:rPr>
          <w:sz w:val="24"/>
          <w:szCs w:val="24"/>
          <w:lang w:val="ru-RU"/>
        </w:rPr>
      </w:pPr>
      <w:r w:rsidRPr="00FF2F50">
        <w:rPr>
          <w:rFonts w:cs="Arial"/>
          <w:sz w:val="24"/>
          <w:szCs w:val="24"/>
          <w:lang w:val="ru-RU"/>
        </w:rPr>
        <w:t>4</w:t>
      </w:r>
      <w:r w:rsidRPr="00FF2F50">
        <w:rPr>
          <w:rFonts w:cs="Arial"/>
          <w:sz w:val="24"/>
          <w:szCs w:val="24"/>
        </w:rPr>
        <w:t> </w:t>
      </w:r>
      <w:r w:rsidRPr="00FF2F50">
        <w:rPr>
          <w:rFonts w:cs="Arial"/>
          <w:sz w:val="24"/>
          <w:szCs w:val="24"/>
          <w:lang w:val="ru-RU"/>
        </w:rPr>
        <w:t xml:space="preserve">Приказом </w:t>
      </w:r>
      <w:r w:rsidRPr="00FF2F50">
        <w:rPr>
          <w:sz w:val="24"/>
          <w:szCs w:val="24"/>
          <w:lang w:val="ru-RU"/>
        </w:rPr>
        <w:t xml:space="preserve">Федерального агентства по техническому регулированию и метрологии от                                  </w:t>
      </w:r>
      <w:r w:rsidRPr="00FF2F50">
        <w:rPr>
          <w:rFonts w:cs="Arial"/>
          <w:sz w:val="24"/>
          <w:szCs w:val="24"/>
          <w:lang w:val="ru-RU"/>
        </w:rPr>
        <w:t>2023</w:t>
      </w:r>
      <w:r w:rsidRPr="00FF2F50">
        <w:rPr>
          <w:sz w:val="24"/>
          <w:szCs w:val="24"/>
          <w:lang w:val="ru-RU"/>
        </w:rPr>
        <w:t xml:space="preserve"> г. №                  межгосударственный стандарт ГОСТ </w:t>
      </w:r>
      <w:r w:rsidRPr="00FF2F50">
        <w:rPr>
          <w:rFonts w:cs="Arial"/>
          <w:bCs/>
          <w:sz w:val="24"/>
          <w:szCs w:val="24"/>
        </w:rPr>
        <w:t>CISPR</w:t>
      </w:r>
      <w:r w:rsidRPr="00FF2F50">
        <w:rPr>
          <w:rFonts w:cs="Arial"/>
          <w:bCs/>
          <w:sz w:val="24"/>
          <w:szCs w:val="24"/>
          <w:lang w:val="ru-RU"/>
        </w:rPr>
        <w:t xml:space="preserve"> </w:t>
      </w:r>
      <w:r w:rsidR="005515CA">
        <w:rPr>
          <w:rFonts w:cs="Arial"/>
          <w:bCs/>
          <w:sz w:val="24"/>
          <w:szCs w:val="24"/>
          <w:lang w:val="ru-RU"/>
        </w:rPr>
        <w:t>36</w:t>
      </w:r>
      <w:r w:rsidRPr="00FF2F50">
        <w:rPr>
          <w:rFonts w:cs="Arial"/>
          <w:bCs/>
          <w:sz w:val="24"/>
          <w:szCs w:val="24"/>
          <w:lang w:val="ru-RU"/>
        </w:rPr>
        <w:t>–2023</w:t>
      </w:r>
      <w:r w:rsidRPr="00FF2F50">
        <w:rPr>
          <w:sz w:val="24"/>
          <w:szCs w:val="24"/>
          <w:lang w:val="ru-RU"/>
        </w:rPr>
        <w:t xml:space="preserve"> введен в действие в качестве национального стандарта Российской Федерации с</w:t>
      </w:r>
    </w:p>
    <w:p w:rsidR="0061437C" w:rsidRPr="009E5B5C" w:rsidRDefault="0061437C" w:rsidP="0061437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pacing w:val="-2"/>
          <w:sz w:val="24"/>
          <w:szCs w:val="24"/>
          <w:lang w:val="ru-RU"/>
        </w:rPr>
      </w:pPr>
      <w:r w:rsidRPr="00FF2F50">
        <w:rPr>
          <w:rFonts w:cs="Arial"/>
          <w:sz w:val="24"/>
          <w:szCs w:val="24"/>
          <w:lang w:val="ru-RU"/>
        </w:rPr>
        <w:lastRenderedPageBreak/>
        <w:t>5 </w:t>
      </w:r>
      <w:r w:rsidR="009E5B5C" w:rsidRPr="005C7F05">
        <w:rPr>
          <w:rFonts w:cs="Arial"/>
          <w:sz w:val="24"/>
          <w:szCs w:val="24"/>
          <w:lang w:val="ru-RU"/>
        </w:rPr>
        <w:t>Настоящий</w:t>
      </w:r>
      <w:r w:rsidR="009E5B5C" w:rsidRPr="002E01DF">
        <w:rPr>
          <w:rFonts w:cs="Arial"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sz w:val="24"/>
          <w:szCs w:val="24"/>
          <w:lang w:val="ru-RU"/>
        </w:rPr>
        <w:t>стандарт</w:t>
      </w:r>
      <w:r w:rsidR="009E5B5C" w:rsidRPr="002E01DF">
        <w:rPr>
          <w:rFonts w:cs="Arial"/>
          <w:sz w:val="24"/>
          <w:szCs w:val="24"/>
          <w:lang w:val="ru-RU"/>
        </w:rPr>
        <w:t xml:space="preserve"> </w:t>
      </w:r>
      <w:r w:rsidR="009E5B5C" w:rsidRPr="005C7F05">
        <w:rPr>
          <w:rFonts w:eastAsia="DejaVuSerif" w:cs="Arial"/>
          <w:sz w:val="24"/>
          <w:szCs w:val="24"/>
          <w:lang w:val="ru-RU"/>
        </w:rPr>
        <w:t>идентичен</w:t>
      </w:r>
      <w:r w:rsidR="009E5B5C" w:rsidRPr="002E01DF">
        <w:rPr>
          <w:rFonts w:eastAsia="DejaVuSerif" w:cs="Arial"/>
          <w:sz w:val="24"/>
          <w:szCs w:val="24"/>
          <w:lang w:val="ru-RU"/>
        </w:rPr>
        <w:t xml:space="preserve"> </w:t>
      </w:r>
      <w:r w:rsidR="009E5B5C" w:rsidRPr="005C7F05">
        <w:rPr>
          <w:rFonts w:eastAsia="DejaVuSerif" w:cs="Arial"/>
          <w:sz w:val="24"/>
          <w:szCs w:val="24"/>
          <w:lang w:val="ru-RU"/>
        </w:rPr>
        <w:t>международному</w:t>
      </w:r>
      <w:r w:rsidR="009E5B5C" w:rsidRPr="002E01DF">
        <w:rPr>
          <w:rFonts w:eastAsia="DejaVuSerif" w:cs="Arial"/>
          <w:sz w:val="24"/>
          <w:szCs w:val="24"/>
          <w:lang w:val="ru-RU"/>
        </w:rPr>
        <w:t xml:space="preserve"> </w:t>
      </w:r>
      <w:r w:rsidR="009E5B5C" w:rsidRPr="005C7F05">
        <w:rPr>
          <w:rFonts w:eastAsia="DejaVuSerif" w:cs="Arial"/>
          <w:sz w:val="24"/>
          <w:szCs w:val="24"/>
          <w:lang w:val="ru-RU"/>
        </w:rPr>
        <w:t>стандарту</w:t>
      </w:r>
      <w:r w:rsidR="009E5B5C" w:rsidRPr="002E01DF">
        <w:rPr>
          <w:rFonts w:eastAsia="DejaVuSerif" w:cs="Arial"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</w:rPr>
        <w:t>CISPR</w:t>
      </w:r>
      <w:r w:rsidR="009E5B5C" w:rsidRPr="002E01DF">
        <w:rPr>
          <w:rFonts w:cs="Arial"/>
          <w:sz w:val="24"/>
          <w:szCs w:val="24"/>
          <w:lang w:val="ru-RU"/>
        </w:rPr>
        <w:t xml:space="preserve"> 36:2020 «</w:t>
      </w:r>
      <w:r w:rsidR="009E5B5C" w:rsidRPr="002E01DF">
        <w:rPr>
          <w:rFonts w:cs="Arial"/>
          <w:bCs/>
          <w:sz w:val="24"/>
          <w:szCs w:val="24"/>
          <w:lang w:val="ru-RU"/>
        </w:rPr>
        <w:t>Э</w:t>
      </w:r>
      <w:r w:rsidR="009E5B5C" w:rsidRPr="005C7F05">
        <w:rPr>
          <w:rFonts w:cs="Arial"/>
          <w:bCs/>
          <w:sz w:val="24"/>
          <w:szCs w:val="24"/>
          <w:lang w:val="ru-RU"/>
        </w:rPr>
        <w:t>лектрические</w:t>
      </w:r>
      <w:r w:rsidR="009E5B5C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и</w:t>
      </w:r>
      <w:r w:rsidR="009E5B5C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комбинированные</w:t>
      </w:r>
      <w:r w:rsidR="009E5B5C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электрические</w:t>
      </w:r>
      <w:r w:rsidR="009E5B5C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дорожные</w:t>
      </w:r>
      <w:r w:rsidR="009E5B5C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транспортные</w:t>
      </w:r>
      <w:r w:rsidR="009E5B5C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средства</w:t>
      </w:r>
      <w:r w:rsidR="009E5B5C">
        <w:rPr>
          <w:rFonts w:cs="Arial"/>
          <w:bCs/>
          <w:sz w:val="24"/>
          <w:szCs w:val="24"/>
          <w:lang w:val="ru-RU"/>
        </w:rPr>
        <w:t>.</w:t>
      </w:r>
      <w:r w:rsidR="009E5B5C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Характеристики</w:t>
      </w:r>
      <w:r w:rsidR="009E5B5C" w:rsidRPr="002E01DF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радиопомех</w:t>
      </w:r>
      <w:r w:rsidR="009E5B5C">
        <w:rPr>
          <w:rFonts w:cs="Arial"/>
          <w:bCs/>
          <w:sz w:val="24"/>
          <w:szCs w:val="24"/>
          <w:lang w:val="ru-RU"/>
        </w:rPr>
        <w:t xml:space="preserve">. </w:t>
      </w:r>
      <w:r w:rsidR="009E5B5C" w:rsidRPr="005C7F05">
        <w:rPr>
          <w:rFonts w:cs="Arial"/>
          <w:bCs/>
          <w:sz w:val="24"/>
          <w:szCs w:val="24"/>
          <w:lang w:val="ru-RU"/>
        </w:rPr>
        <w:t>Нормы</w:t>
      </w:r>
      <w:r w:rsidR="009E5B5C" w:rsidRPr="009E5B5C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и</w:t>
      </w:r>
      <w:r w:rsidR="009E5B5C" w:rsidRPr="009E5B5C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методы</w:t>
      </w:r>
      <w:r w:rsidR="009E5B5C" w:rsidRPr="009E5B5C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измерения</w:t>
      </w:r>
      <w:r w:rsidR="009E5B5C" w:rsidRPr="009E5B5C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для</w:t>
      </w:r>
      <w:r w:rsidR="009E5B5C" w:rsidRPr="009E5B5C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защиты</w:t>
      </w:r>
      <w:r w:rsidR="009E5B5C" w:rsidRPr="009E5B5C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приемников</w:t>
      </w:r>
      <w:r w:rsidR="009E5B5C" w:rsidRPr="009E5B5C">
        <w:rPr>
          <w:rFonts w:cs="Arial"/>
          <w:bCs/>
          <w:sz w:val="24"/>
          <w:szCs w:val="24"/>
          <w:lang w:val="ru-RU"/>
        </w:rPr>
        <w:t xml:space="preserve">, </w:t>
      </w:r>
      <w:r w:rsidR="009E5B5C" w:rsidRPr="005C7F05">
        <w:rPr>
          <w:rFonts w:cs="Arial"/>
          <w:bCs/>
          <w:sz w:val="24"/>
          <w:szCs w:val="24"/>
          <w:lang w:val="ru-RU"/>
        </w:rPr>
        <w:t>размещенных</w:t>
      </w:r>
      <w:r w:rsidR="009E5B5C" w:rsidRPr="009E5B5C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вне</w:t>
      </w:r>
      <w:r w:rsidR="009E5B5C" w:rsidRPr="009E5B5C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транспортных</w:t>
      </w:r>
      <w:r w:rsidR="009E5B5C" w:rsidRPr="009E5B5C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средств</w:t>
      </w:r>
      <w:r w:rsidR="009E5B5C" w:rsidRPr="009E5B5C">
        <w:rPr>
          <w:rFonts w:cs="Arial"/>
          <w:bCs/>
          <w:sz w:val="24"/>
          <w:szCs w:val="24"/>
          <w:lang w:val="ru-RU"/>
        </w:rPr>
        <w:t xml:space="preserve">, </w:t>
      </w:r>
      <w:r w:rsidR="009E5B5C" w:rsidRPr="005C7F05">
        <w:rPr>
          <w:rFonts w:cs="Arial"/>
          <w:bCs/>
          <w:sz w:val="24"/>
          <w:szCs w:val="24"/>
          <w:lang w:val="ru-RU"/>
        </w:rPr>
        <w:t>на</w:t>
      </w:r>
      <w:r w:rsidR="009E5B5C" w:rsidRPr="009E5B5C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частотах</w:t>
      </w:r>
      <w:r w:rsidR="009E5B5C" w:rsidRPr="009E5B5C">
        <w:rPr>
          <w:rFonts w:cs="Arial"/>
          <w:bCs/>
          <w:sz w:val="24"/>
          <w:szCs w:val="24"/>
          <w:lang w:val="ru-RU"/>
        </w:rPr>
        <w:t xml:space="preserve"> </w:t>
      </w:r>
      <w:r w:rsidR="009E5B5C" w:rsidRPr="005C7F05">
        <w:rPr>
          <w:rFonts w:cs="Arial"/>
          <w:bCs/>
          <w:sz w:val="24"/>
          <w:szCs w:val="24"/>
          <w:lang w:val="ru-RU"/>
        </w:rPr>
        <w:t>ниже</w:t>
      </w:r>
      <w:r w:rsidR="009E5B5C" w:rsidRPr="009E5B5C">
        <w:rPr>
          <w:rFonts w:cs="Arial"/>
          <w:bCs/>
          <w:sz w:val="24"/>
          <w:szCs w:val="24"/>
          <w:lang w:val="ru-RU"/>
        </w:rPr>
        <w:t xml:space="preserve"> 30 </w:t>
      </w:r>
      <w:r w:rsidR="009E5B5C" w:rsidRPr="005C7F05">
        <w:rPr>
          <w:rFonts w:cs="Arial"/>
          <w:bCs/>
          <w:sz w:val="24"/>
          <w:szCs w:val="24"/>
          <w:lang w:val="ru-RU"/>
        </w:rPr>
        <w:t>МГц</w:t>
      </w:r>
      <w:r w:rsidR="009E5B5C" w:rsidRPr="009E5B5C">
        <w:rPr>
          <w:rFonts w:cs="Arial"/>
          <w:bCs/>
          <w:sz w:val="24"/>
          <w:szCs w:val="24"/>
          <w:lang w:val="ru-RU"/>
        </w:rPr>
        <w:t>»</w:t>
      </w:r>
      <w:r w:rsidR="009E5B5C" w:rsidRPr="009E5B5C">
        <w:rPr>
          <w:rFonts w:cs="Arial"/>
          <w:sz w:val="24"/>
          <w:szCs w:val="24"/>
          <w:lang w:val="ru-RU"/>
        </w:rPr>
        <w:t>, («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Electric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and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hybrid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electric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road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vehicles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–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Radio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disturbance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characteristics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–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Limits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and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methods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of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measurement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for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the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protection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of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off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>-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board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receivers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below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 30 </w:t>
      </w:r>
      <w:r w:rsidR="009E5B5C" w:rsidRPr="005C7F05">
        <w:rPr>
          <w:rFonts w:cs="Arial"/>
          <w:bCs/>
          <w:color w:val="000000"/>
          <w:sz w:val="24"/>
          <w:szCs w:val="24"/>
          <w:lang w:eastAsia="ru-RU"/>
        </w:rPr>
        <w:t>MHz</w:t>
      </w:r>
      <w:r w:rsidR="009E5B5C" w:rsidRPr="009E5B5C">
        <w:rPr>
          <w:rFonts w:cs="Arial"/>
          <w:bCs/>
          <w:color w:val="000000"/>
          <w:sz w:val="24"/>
          <w:szCs w:val="24"/>
          <w:lang w:val="ru-RU" w:eastAsia="ru-RU"/>
        </w:rPr>
        <w:t xml:space="preserve">», </w:t>
      </w:r>
      <w:r w:rsidR="009E5B5C" w:rsidRPr="00D411A5">
        <w:rPr>
          <w:rFonts w:cs="Arial"/>
          <w:sz w:val="24"/>
          <w:szCs w:val="24"/>
        </w:rPr>
        <w:t>IDT</w:t>
      </w:r>
      <w:r w:rsidR="009E5B5C" w:rsidRPr="009E5B5C">
        <w:rPr>
          <w:rFonts w:eastAsia="DejaVuSerif" w:cs="Arial"/>
          <w:sz w:val="24"/>
          <w:szCs w:val="24"/>
          <w:lang w:val="ru-RU"/>
        </w:rPr>
        <w:t>).</w:t>
      </w:r>
    </w:p>
    <w:p w:rsidR="0061437C" w:rsidRDefault="0061437C" w:rsidP="0061437C">
      <w:pPr>
        <w:pStyle w:val="26"/>
        <w:spacing w:after="0" w:line="360" w:lineRule="auto"/>
        <w:ind w:firstLine="709"/>
        <w:rPr>
          <w:rFonts w:eastAsia="Calibri" w:cs="Arial"/>
          <w:sz w:val="24"/>
          <w:szCs w:val="24"/>
          <w:lang w:val="ru-RU"/>
        </w:rPr>
      </w:pPr>
      <w:r w:rsidRPr="00FF2F50">
        <w:rPr>
          <w:rFonts w:eastAsia="Calibri" w:cs="Arial"/>
          <w:sz w:val="24"/>
          <w:szCs w:val="24"/>
          <w:lang w:val="ru-RU"/>
        </w:rPr>
        <w:t xml:space="preserve">Международный стандарт </w:t>
      </w:r>
      <w:r w:rsidR="005515CA" w:rsidRPr="005515CA">
        <w:rPr>
          <w:rFonts w:eastAsia="Calibri" w:cs="Arial"/>
          <w:sz w:val="24"/>
          <w:szCs w:val="24"/>
          <w:lang w:val="ru-RU"/>
        </w:rPr>
        <w:t>CISPR 36:2020 подготовлен подкомитетом D Международного специального комитета по радиопомехам (CISPR) Международной электротехнической комиссии (IEC) «Электромагнитные помехи, относящиеся к электрическому/электронному оборудованию на транспортных средствах и устройствам, работающим от двигателей внутреннего сгорания».</w:t>
      </w:r>
    </w:p>
    <w:p w:rsidR="009E5B5C" w:rsidRPr="005C7F05" w:rsidRDefault="009E5B5C" w:rsidP="009E5B5C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</w:t>
      </w:r>
      <w:r w:rsidR="00397526">
        <w:rPr>
          <w:rFonts w:cs="Arial"/>
          <w:sz w:val="24"/>
          <w:szCs w:val="24"/>
          <w:lang w:val="ru-RU"/>
        </w:rPr>
        <w:t>твия с ГОСТ 1.5 (подраздел 3.6).</w:t>
      </w:r>
    </w:p>
    <w:p w:rsidR="0061437C" w:rsidRPr="00FF2F50" w:rsidRDefault="0061437C" w:rsidP="0061437C">
      <w:pPr>
        <w:widowControl w:val="0"/>
        <w:tabs>
          <w:tab w:val="left" w:pos="-1985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FF2F50">
        <w:rPr>
          <w:rFonts w:eastAsia="Calibri" w:cs="Arial"/>
          <w:sz w:val="24"/>
          <w:szCs w:val="24"/>
          <w:lang w:val="ru-RU"/>
        </w:rPr>
        <w:t xml:space="preserve">При применении настоящего стандарта рекомендуется </w:t>
      </w:r>
      <w:r w:rsidR="009E5B5C" w:rsidRPr="00FF2F50">
        <w:rPr>
          <w:rFonts w:eastAsia="Calibri" w:cs="Arial"/>
          <w:sz w:val="24"/>
          <w:szCs w:val="24"/>
          <w:lang w:val="ru-RU"/>
        </w:rPr>
        <w:t xml:space="preserve">использовать </w:t>
      </w:r>
      <w:r w:rsidRPr="00FF2F50">
        <w:rPr>
          <w:rFonts w:eastAsia="Calibri" w:cs="Arial"/>
          <w:sz w:val="24"/>
          <w:szCs w:val="24"/>
          <w:lang w:val="ru-RU"/>
        </w:rPr>
        <w:t>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:rsidR="0061437C" w:rsidRPr="00FF2F50" w:rsidRDefault="0061437C" w:rsidP="00F10B4C">
      <w:pPr>
        <w:pStyle w:val="26"/>
        <w:tabs>
          <w:tab w:val="left" w:pos="1134"/>
        </w:tabs>
        <w:spacing w:line="240" w:lineRule="auto"/>
        <w:ind w:firstLine="709"/>
        <w:rPr>
          <w:rFonts w:cs="Arial"/>
          <w:sz w:val="24"/>
          <w:szCs w:val="24"/>
          <w:lang w:val="ru-RU"/>
        </w:rPr>
      </w:pPr>
      <w:r w:rsidRPr="00FF2F50">
        <w:rPr>
          <w:rFonts w:cs="Arial"/>
          <w:sz w:val="24"/>
          <w:szCs w:val="24"/>
          <w:lang w:val="ru-RU"/>
        </w:rPr>
        <w:t>6</w:t>
      </w:r>
      <w:r w:rsidRPr="00FF2F50">
        <w:rPr>
          <w:rFonts w:cs="Arial"/>
          <w:sz w:val="24"/>
          <w:szCs w:val="24"/>
        </w:rPr>
        <w:t> </w:t>
      </w:r>
      <w:r w:rsidRPr="00FF2F50">
        <w:rPr>
          <w:rFonts w:cs="Arial"/>
          <w:sz w:val="24"/>
          <w:szCs w:val="24"/>
          <w:lang w:val="ru-RU"/>
        </w:rPr>
        <w:t>ВВЕДЕН ВПЕРВЫЕ</w:t>
      </w:r>
    </w:p>
    <w:p w:rsidR="0061437C" w:rsidRPr="00FF2F50" w:rsidRDefault="0061437C" w:rsidP="0061437C">
      <w:pPr>
        <w:widowControl w:val="0"/>
        <w:autoSpaceDE w:val="0"/>
        <w:autoSpaceDN w:val="0"/>
        <w:adjustRightInd w:val="0"/>
        <w:spacing w:line="360" w:lineRule="auto"/>
        <w:ind w:left="33" w:right="14" w:firstLine="687"/>
        <w:rPr>
          <w:rFonts w:cs="Arial"/>
          <w:i/>
          <w:iCs/>
          <w:sz w:val="24"/>
          <w:szCs w:val="24"/>
          <w:lang w:val="ru-RU"/>
        </w:rPr>
      </w:pPr>
      <w:r w:rsidRPr="00FF2F50">
        <w:rPr>
          <w:rFonts w:cs="Arial"/>
          <w:i/>
          <w:iCs/>
          <w:sz w:val="24"/>
          <w:szCs w:val="24"/>
          <w:lang w:val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61437C" w:rsidRPr="00FF2F50" w:rsidRDefault="0061437C" w:rsidP="0061437C">
      <w:pPr>
        <w:widowControl w:val="0"/>
        <w:autoSpaceDE w:val="0"/>
        <w:autoSpaceDN w:val="0"/>
        <w:adjustRightInd w:val="0"/>
        <w:spacing w:line="360" w:lineRule="auto"/>
        <w:ind w:left="33" w:right="14" w:firstLine="687"/>
        <w:rPr>
          <w:rFonts w:cs="Arial"/>
          <w:i/>
          <w:iCs/>
          <w:sz w:val="24"/>
          <w:szCs w:val="24"/>
          <w:lang w:val="ru-RU"/>
        </w:rPr>
      </w:pPr>
      <w:r w:rsidRPr="00FF2F50">
        <w:rPr>
          <w:rFonts w:cs="Arial"/>
          <w:i/>
          <w:iCs/>
          <w:sz w:val="24"/>
          <w:szCs w:val="24"/>
          <w:lang w:val="ru-RU"/>
        </w:rPr>
        <w:t>В случае пересмотра, изменений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61437C" w:rsidRPr="00FF2F50" w:rsidRDefault="0061437C" w:rsidP="0061437C">
      <w:pPr>
        <w:spacing w:line="360" w:lineRule="auto"/>
        <w:ind w:firstLine="8222"/>
        <w:jc w:val="lef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 </w:t>
      </w:r>
      <w:r w:rsidRPr="00FF2F50">
        <w:rPr>
          <w:rFonts w:cs="Arial"/>
          <w:sz w:val="24"/>
          <w:szCs w:val="24"/>
          <w:lang w:val="ru-RU"/>
        </w:rPr>
        <w:t xml:space="preserve">© </w:t>
      </w:r>
      <w:r w:rsidRPr="00FF2F50">
        <w:rPr>
          <w:rFonts w:cs="Arial"/>
          <w:sz w:val="24"/>
          <w:szCs w:val="24"/>
        </w:rPr>
        <w:t>IEC</w:t>
      </w:r>
      <w:r w:rsidRPr="00FF2F50">
        <w:rPr>
          <w:rFonts w:cs="Arial"/>
          <w:sz w:val="24"/>
          <w:szCs w:val="24"/>
          <w:lang w:val="ru-RU"/>
        </w:rPr>
        <w:t>, 202</w:t>
      </w:r>
      <w:r w:rsidR="005515CA">
        <w:rPr>
          <w:rFonts w:cs="Arial"/>
          <w:sz w:val="24"/>
          <w:szCs w:val="24"/>
          <w:lang w:val="ru-RU"/>
        </w:rPr>
        <w:t>0</w:t>
      </w:r>
    </w:p>
    <w:p w:rsidR="0061437C" w:rsidRDefault="0061437C" w:rsidP="0061437C">
      <w:pPr>
        <w:tabs>
          <w:tab w:val="left" w:pos="4820"/>
        </w:tabs>
        <w:spacing w:line="360" w:lineRule="auto"/>
        <w:ind w:firstLine="3261"/>
        <w:jc w:val="left"/>
        <w:rPr>
          <w:rFonts w:cs="Arial"/>
          <w:sz w:val="24"/>
          <w:szCs w:val="24"/>
          <w:lang w:val="ru-RU"/>
        </w:rPr>
      </w:pPr>
      <w:r w:rsidRPr="00FF2F50">
        <w:rPr>
          <w:rFonts w:cs="Arial"/>
          <w:sz w:val="24"/>
          <w:szCs w:val="24"/>
          <w:lang w:val="ru-RU"/>
        </w:rPr>
        <w:t>© Оформление. ФГБУ «Институт стандартизации», 2023</w:t>
      </w:r>
    </w:p>
    <w:p w:rsidR="0061437C" w:rsidRDefault="0061437C" w:rsidP="00811084">
      <w:pPr>
        <w:spacing w:line="360" w:lineRule="auto"/>
        <w:rPr>
          <w:rFonts w:cs="Arial"/>
          <w:sz w:val="24"/>
          <w:szCs w:val="24"/>
          <w:lang w:val="ru-RU"/>
        </w:rPr>
      </w:pPr>
      <w:r w:rsidRPr="00FF2F50">
        <w:rPr>
          <w:rFonts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0</wp:posOffset>
            </wp:positionV>
            <wp:extent cx="1569085" cy="1061720"/>
            <wp:effectExtent l="0" t="0" r="0" b="5080"/>
            <wp:wrapSquare wrapText="bothSides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2F50">
        <w:rPr>
          <w:rFonts w:cs="Arial"/>
          <w:sz w:val="24"/>
          <w:szCs w:val="24"/>
          <w:lang w:val="ru-RU"/>
        </w:rPr>
        <w:t xml:space="preserve">     </w:t>
      </w:r>
      <w:r>
        <w:rPr>
          <w:rFonts w:cs="Arial"/>
          <w:sz w:val="24"/>
          <w:szCs w:val="24"/>
          <w:lang w:val="ru-RU"/>
        </w:rPr>
        <w:t xml:space="preserve">   </w:t>
      </w:r>
      <w:r w:rsidRPr="00FF2F50">
        <w:rPr>
          <w:rFonts w:cs="Arial"/>
          <w:sz w:val="24"/>
          <w:szCs w:val="24"/>
          <w:lang w:val="ru-RU"/>
        </w:rPr>
        <w:t xml:space="preserve">   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  <w:r>
        <w:rPr>
          <w:rFonts w:cs="Arial"/>
          <w:sz w:val="24"/>
          <w:szCs w:val="24"/>
          <w:lang w:val="ru-RU"/>
        </w:rPr>
        <w:br w:type="page"/>
      </w:r>
    </w:p>
    <w:p w:rsidR="0061437C" w:rsidRPr="00FF2F50" w:rsidRDefault="0061437C" w:rsidP="0061437C">
      <w:pPr>
        <w:rPr>
          <w:rFonts w:cs="Arial"/>
          <w:sz w:val="24"/>
          <w:szCs w:val="24"/>
          <w:lang w:val="ru-RU"/>
        </w:rPr>
      </w:pPr>
    </w:p>
    <w:p w:rsidR="0061437C" w:rsidRPr="00641EBA" w:rsidRDefault="0061437C" w:rsidP="0061437C">
      <w:pPr>
        <w:spacing w:line="360" w:lineRule="auto"/>
        <w:ind w:firstLine="709"/>
        <w:jc w:val="center"/>
        <w:rPr>
          <w:rFonts w:cs="Arial"/>
          <w:b/>
          <w:sz w:val="28"/>
          <w:szCs w:val="28"/>
          <w:lang w:val="ru-RU"/>
        </w:rPr>
      </w:pPr>
      <w:r w:rsidRPr="00C12803">
        <w:rPr>
          <w:rFonts w:cs="Arial"/>
          <w:b/>
          <w:sz w:val="28"/>
          <w:szCs w:val="28"/>
          <w:lang w:val="ru-RU"/>
        </w:rPr>
        <w:t>Содержание</w:t>
      </w:r>
    </w:p>
    <w:p w:rsidR="0061437C" w:rsidRDefault="0061437C" w:rsidP="0061437C">
      <w:pPr>
        <w:spacing w:line="360" w:lineRule="auto"/>
        <w:rPr>
          <w:lang w:val="ru-RU"/>
        </w:rPr>
      </w:pPr>
    </w:p>
    <w:p w:rsidR="0061437C" w:rsidRPr="00AE74DD" w:rsidRDefault="0061437C" w:rsidP="0061437C">
      <w:pPr>
        <w:tabs>
          <w:tab w:val="left" w:leader="dot" w:pos="8222"/>
        </w:tabs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 </w:t>
      </w:r>
      <w:r w:rsidRPr="00AE74DD">
        <w:rPr>
          <w:sz w:val="24"/>
          <w:szCs w:val="24"/>
          <w:lang w:val="ru-RU"/>
        </w:rPr>
        <w:t>Область применения……………………………………………………………</w:t>
      </w:r>
      <w:r>
        <w:rPr>
          <w:sz w:val="24"/>
          <w:szCs w:val="24"/>
          <w:lang w:val="ru-RU"/>
        </w:rPr>
        <w:t>………</w:t>
      </w:r>
      <w:r w:rsidRPr="00AE74DD">
        <w:rPr>
          <w:sz w:val="24"/>
          <w:szCs w:val="24"/>
          <w:lang w:val="ru-RU"/>
        </w:rPr>
        <w:t>….</w:t>
      </w:r>
      <w:r>
        <w:rPr>
          <w:sz w:val="24"/>
          <w:szCs w:val="24"/>
          <w:lang w:val="ru-RU"/>
        </w:rPr>
        <w:t>…</w:t>
      </w:r>
    </w:p>
    <w:p w:rsidR="0061437C" w:rsidRPr="00AE74DD" w:rsidRDefault="0061437C" w:rsidP="0061437C">
      <w:pPr>
        <w:tabs>
          <w:tab w:val="left" w:leader="dot" w:pos="8222"/>
        </w:tabs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 </w:t>
      </w:r>
      <w:r w:rsidRPr="00AE74DD">
        <w:rPr>
          <w:sz w:val="24"/>
          <w:szCs w:val="24"/>
          <w:lang w:val="ru-RU"/>
        </w:rPr>
        <w:t>Нормативные ссылки………………………………………………………............</w:t>
      </w:r>
      <w:r>
        <w:rPr>
          <w:sz w:val="24"/>
          <w:szCs w:val="24"/>
          <w:lang w:val="ru-RU"/>
        </w:rPr>
        <w:t>..........…</w:t>
      </w:r>
    </w:p>
    <w:p w:rsidR="0061437C" w:rsidRPr="00AE74DD" w:rsidRDefault="0061437C" w:rsidP="0061437C">
      <w:pPr>
        <w:tabs>
          <w:tab w:val="left" w:leader="dot" w:pos="8222"/>
        </w:tabs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 </w:t>
      </w:r>
      <w:r w:rsidRPr="00AE74DD">
        <w:rPr>
          <w:sz w:val="24"/>
          <w:szCs w:val="24"/>
          <w:lang w:val="ru-RU"/>
        </w:rPr>
        <w:t>Термины и определения…………………………………………………………</w:t>
      </w:r>
      <w:r>
        <w:rPr>
          <w:sz w:val="24"/>
          <w:szCs w:val="24"/>
          <w:lang w:val="ru-RU"/>
        </w:rPr>
        <w:t>……….</w:t>
      </w:r>
      <w:r w:rsidRPr="00AE74D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…</w:t>
      </w:r>
    </w:p>
    <w:p w:rsidR="0061437C" w:rsidRPr="00A817EA" w:rsidRDefault="0061437C" w:rsidP="0061437C">
      <w:pPr>
        <w:tabs>
          <w:tab w:val="left" w:leader="dot" w:pos="8222"/>
          <w:tab w:val="left" w:pos="8354"/>
        </w:tabs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 </w:t>
      </w:r>
      <w:r w:rsidRPr="00982753">
        <w:rPr>
          <w:sz w:val="24"/>
          <w:szCs w:val="24"/>
          <w:lang w:val="ru-RU"/>
        </w:rPr>
        <w:t xml:space="preserve">Нормы на излучаемые помехи </w:t>
      </w:r>
      <w:r w:rsidRPr="00AE74DD">
        <w:rPr>
          <w:sz w:val="24"/>
          <w:szCs w:val="24"/>
          <w:lang w:val="ru-RU"/>
        </w:rPr>
        <w:t>……………………………………………</w:t>
      </w:r>
      <w:r>
        <w:rPr>
          <w:sz w:val="24"/>
          <w:szCs w:val="24"/>
          <w:lang w:val="ru-RU"/>
        </w:rPr>
        <w:t>………..………</w:t>
      </w:r>
    </w:p>
    <w:p w:rsidR="0061437C" w:rsidRPr="00B05C62" w:rsidRDefault="0061437C" w:rsidP="0061437C">
      <w:pPr>
        <w:tabs>
          <w:tab w:val="left" w:leader="dot" w:pos="8222"/>
        </w:tabs>
        <w:spacing w:line="360" w:lineRule="auto"/>
        <w:ind w:left="284"/>
        <w:jc w:val="left"/>
        <w:rPr>
          <w:sz w:val="24"/>
          <w:szCs w:val="24"/>
          <w:lang w:val="ru-RU"/>
        </w:rPr>
      </w:pPr>
      <w:r w:rsidRPr="00AE74DD">
        <w:rPr>
          <w:sz w:val="24"/>
          <w:szCs w:val="24"/>
          <w:lang w:val="ru-RU"/>
        </w:rPr>
        <w:t xml:space="preserve">4.1 </w:t>
      </w:r>
      <w:r w:rsidRPr="00982753">
        <w:rPr>
          <w:sz w:val="24"/>
          <w:szCs w:val="24"/>
          <w:lang w:val="ru-RU"/>
        </w:rPr>
        <w:t xml:space="preserve">Определение соответствия транспортного средства нормам </w:t>
      </w:r>
      <w:r w:rsidRPr="00AE74DD">
        <w:rPr>
          <w:sz w:val="24"/>
          <w:szCs w:val="24"/>
          <w:lang w:val="ru-RU"/>
        </w:rPr>
        <w:t>……..…</w:t>
      </w:r>
      <w:r>
        <w:rPr>
          <w:sz w:val="24"/>
          <w:szCs w:val="24"/>
          <w:lang w:val="ru-RU"/>
        </w:rPr>
        <w:t>……………</w:t>
      </w:r>
    </w:p>
    <w:p w:rsidR="0061437C" w:rsidRPr="00A817EA" w:rsidRDefault="0061437C" w:rsidP="0061437C">
      <w:pPr>
        <w:tabs>
          <w:tab w:val="left" w:leader="dot" w:pos="8222"/>
        </w:tabs>
        <w:spacing w:line="360" w:lineRule="auto"/>
        <w:ind w:left="284"/>
        <w:jc w:val="left"/>
        <w:rPr>
          <w:sz w:val="24"/>
          <w:szCs w:val="24"/>
          <w:lang w:val="ru-RU"/>
        </w:rPr>
      </w:pPr>
      <w:r w:rsidRPr="00AE74DD">
        <w:rPr>
          <w:sz w:val="24"/>
          <w:szCs w:val="24"/>
          <w:lang w:val="ru-RU"/>
        </w:rPr>
        <w:t xml:space="preserve">4.2 </w:t>
      </w:r>
      <w:r w:rsidRPr="002738A3">
        <w:rPr>
          <w:sz w:val="24"/>
          <w:szCs w:val="24"/>
          <w:lang w:val="ru-RU"/>
        </w:rPr>
        <w:t>Нормы при использовании квазипикового детектора</w:t>
      </w:r>
      <w:r w:rsidRPr="00AE74DD">
        <w:rPr>
          <w:sz w:val="24"/>
          <w:szCs w:val="24"/>
          <w:lang w:val="ru-RU"/>
        </w:rPr>
        <w:t xml:space="preserve"> …………………</w:t>
      </w:r>
      <w:r>
        <w:rPr>
          <w:sz w:val="24"/>
          <w:szCs w:val="24"/>
          <w:lang w:val="ru-RU"/>
        </w:rPr>
        <w:t>………..……</w:t>
      </w:r>
    </w:p>
    <w:p w:rsidR="0061437C" w:rsidRPr="003720D2" w:rsidRDefault="0061437C" w:rsidP="0061437C">
      <w:pPr>
        <w:tabs>
          <w:tab w:val="left" w:leader="dot" w:pos="7938"/>
        </w:tabs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 </w:t>
      </w:r>
      <w:r w:rsidRPr="002738A3">
        <w:rPr>
          <w:sz w:val="24"/>
          <w:szCs w:val="24"/>
          <w:lang w:val="ru-RU"/>
        </w:rPr>
        <w:t>Методы измерения</w:t>
      </w:r>
      <w:r w:rsidRPr="00AE74DD">
        <w:rPr>
          <w:sz w:val="24"/>
          <w:szCs w:val="24"/>
          <w:lang w:val="ru-RU"/>
        </w:rPr>
        <w:t xml:space="preserve"> …………………………………………</w:t>
      </w:r>
      <w:r>
        <w:rPr>
          <w:sz w:val="24"/>
          <w:szCs w:val="24"/>
          <w:lang w:val="ru-RU"/>
        </w:rPr>
        <w:t>………..</w:t>
      </w:r>
      <w:r w:rsidRPr="00AE74DD">
        <w:rPr>
          <w:sz w:val="24"/>
          <w:szCs w:val="24"/>
          <w:lang w:val="ru-RU"/>
        </w:rPr>
        <w:t>……………</w:t>
      </w:r>
      <w:r>
        <w:rPr>
          <w:sz w:val="24"/>
          <w:szCs w:val="24"/>
          <w:lang w:val="ru-RU"/>
        </w:rPr>
        <w:t>……</w:t>
      </w:r>
      <w:r w:rsidRPr="00AE74DD">
        <w:rPr>
          <w:sz w:val="24"/>
          <w:szCs w:val="24"/>
          <w:lang w:val="ru-RU"/>
        </w:rPr>
        <w:t>…</w:t>
      </w:r>
      <w:r>
        <w:rPr>
          <w:sz w:val="24"/>
          <w:szCs w:val="24"/>
          <w:lang w:val="ru-RU"/>
        </w:rPr>
        <w:t>……</w:t>
      </w:r>
    </w:p>
    <w:p w:rsidR="0061437C" w:rsidRPr="003720D2" w:rsidRDefault="0061437C" w:rsidP="0061437C">
      <w:pPr>
        <w:tabs>
          <w:tab w:val="left" w:leader="dot" w:pos="8222"/>
        </w:tabs>
        <w:spacing w:line="360" w:lineRule="auto"/>
        <w:ind w:left="284"/>
        <w:jc w:val="left"/>
        <w:rPr>
          <w:sz w:val="24"/>
          <w:szCs w:val="24"/>
          <w:lang w:val="ru-RU"/>
        </w:rPr>
      </w:pPr>
      <w:r w:rsidRPr="00AE74DD">
        <w:rPr>
          <w:sz w:val="24"/>
          <w:szCs w:val="24"/>
          <w:lang w:val="ru-RU"/>
        </w:rPr>
        <w:t xml:space="preserve">5.1 </w:t>
      </w:r>
      <w:r w:rsidRPr="002738A3">
        <w:rPr>
          <w:sz w:val="24"/>
          <w:szCs w:val="24"/>
          <w:lang w:val="ru-RU"/>
        </w:rPr>
        <w:t>Измерительные приборы</w:t>
      </w:r>
      <w:r w:rsidRPr="00AE74DD">
        <w:rPr>
          <w:sz w:val="24"/>
          <w:szCs w:val="24"/>
          <w:lang w:val="ru-RU"/>
        </w:rPr>
        <w:t xml:space="preserve"> …………………………………………………</w:t>
      </w:r>
      <w:r>
        <w:rPr>
          <w:sz w:val="24"/>
          <w:szCs w:val="24"/>
          <w:lang w:val="ru-RU"/>
        </w:rPr>
        <w:t>……….</w:t>
      </w:r>
      <w:r w:rsidRPr="00AE74DD">
        <w:rPr>
          <w:sz w:val="24"/>
          <w:szCs w:val="24"/>
          <w:lang w:val="ru-RU"/>
        </w:rPr>
        <w:t>…</w:t>
      </w:r>
      <w:r>
        <w:rPr>
          <w:sz w:val="24"/>
          <w:szCs w:val="24"/>
          <w:lang w:val="ru-RU"/>
        </w:rPr>
        <w:t>…</w:t>
      </w:r>
    </w:p>
    <w:p w:rsidR="0061437C" w:rsidRPr="003720D2" w:rsidRDefault="0061437C" w:rsidP="0061437C">
      <w:pPr>
        <w:tabs>
          <w:tab w:val="left" w:leader="dot" w:pos="8222"/>
        </w:tabs>
        <w:spacing w:line="360" w:lineRule="auto"/>
        <w:ind w:left="284"/>
        <w:jc w:val="left"/>
        <w:rPr>
          <w:sz w:val="24"/>
          <w:szCs w:val="24"/>
          <w:lang w:val="ru-RU"/>
        </w:rPr>
      </w:pPr>
      <w:r w:rsidRPr="00AE74DD">
        <w:rPr>
          <w:sz w:val="24"/>
          <w:szCs w:val="24"/>
          <w:lang w:val="ru-RU"/>
        </w:rPr>
        <w:t xml:space="preserve">5.2 </w:t>
      </w:r>
      <w:r w:rsidRPr="002738A3">
        <w:rPr>
          <w:sz w:val="24"/>
          <w:szCs w:val="24"/>
          <w:lang w:val="ru-RU"/>
        </w:rPr>
        <w:t>Требования к измерительной площадке</w:t>
      </w:r>
      <w:r w:rsidRPr="00AE74DD">
        <w:rPr>
          <w:sz w:val="24"/>
          <w:szCs w:val="24"/>
          <w:lang w:val="ru-RU"/>
        </w:rPr>
        <w:t xml:space="preserve"> …………………………………</w:t>
      </w:r>
      <w:r>
        <w:rPr>
          <w:sz w:val="24"/>
          <w:szCs w:val="24"/>
          <w:lang w:val="ru-RU"/>
        </w:rPr>
        <w:t>………</w:t>
      </w:r>
      <w:r w:rsidRPr="00AE74DD">
        <w:rPr>
          <w:sz w:val="24"/>
          <w:szCs w:val="24"/>
          <w:lang w:val="ru-RU"/>
        </w:rPr>
        <w:t>…</w:t>
      </w:r>
      <w:r>
        <w:rPr>
          <w:sz w:val="24"/>
          <w:szCs w:val="24"/>
          <w:lang w:val="ru-RU"/>
        </w:rPr>
        <w:t>…</w:t>
      </w:r>
    </w:p>
    <w:p w:rsidR="0061437C" w:rsidRPr="00B05C62" w:rsidRDefault="0061437C" w:rsidP="0061437C">
      <w:pPr>
        <w:tabs>
          <w:tab w:val="left" w:leader="dot" w:pos="8222"/>
        </w:tabs>
        <w:spacing w:line="360" w:lineRule="auto"/>
        <w:ind w:left="284"/>
        <w:jc w:val="left"/>
        <w:rPr>
          <w:sz w:val="24"/>
          <w:szCs w:val="24"/>
          <w:lang w:val="ru-RU"/>
        </w:rPr>
      </w:pPr>
      <w:r w:rsidRPr="00AE74DD">
        <w:rPr>
          <w:sz w:val="24"/>
          <w:szCs w:val="24"/>
          <w:lang w:val="ru-RU"/>
        </w:rPr>
        <w:t xml:space="preserve">5.3 </w:t>
      </w:r>
      <w:r w:rsidRPr="002738A3">
        <w:rPr>
          <w:sz w:val="24"/>
          <w:szCs w:val="24"/>
          <w:lang w:val="ru-RU"/>
        </w:rPr>
        <w:t>Испытательная установка для измерительной антенны</w:t>
      </w:r>
      <w:r w:rsidRPr="00AE74DD">
        <w:rPr>
          <w:sz w:val="24"/>
          <w:szCs w:val="24"/>
          <w:lang w:val="ru-RU"/>
        </w:rPr>
        <w:t xml:space="preserve"> ……………...</w:t>
      </w:r>
      <w:r>
        <w:rPr>
          <w:sz w:val="24"/>
          <w:szCs w:val="24"/>
          <w:lang w:val="ru-RU"/>
        </w:rPr>
        <w:t>..........</w:t>
      </w:r>
      <w:r w:rsidRPr="00AE74DD">
        <w:rPr>
          <w:sz w:val="24"/>
          <w:szCs w:val="24"/>
          <w:lang w:val="ru-RU"/>
        </w:rPr>
        <w:t>…</w:t>
      </w:r>
      <w:r>
        <w:rPr>
          <w:sz w:val="24"/>
          <w:szCs w:val="24"/>
          <w:lang w:val="ru-RU"/>
        </w:rPr>
        <w:t>…</w:t>
      </w:r>
    </w:p>
    <w:p w:rsidR="0061437C" w:rsidRPr="00B05C62" w:rsidRDefault="0061437C" w:rsidP="0061437C">
      <w:pPr>
        <w:tabs>
          <w:tab w:val="left" w:leader="dot" w:pos="8222"/>
        </w:tabs>
        <w:spacing w:line="360" w:lineRule="auto"/>
        <w:ind w:left="284"/>
        <w:rPr>
          <w:sz w:val="24"/>
          <w:szCs w:val="24"/>
          <w:lang w:val="ru-RU"/>
        </w:rPr>
      </w:pPr>
      <w:r w:rsidRPr="00AE74DD">
        <w:rPr>
          <w:sz w:val="24"/>
          <w:szCs w:val="24"/>
          <w:lang w:val="ru-RU"/>
        </w:rPr>
        <w:t xml:space="preserve">5.4 </w:t>
      </w:r>
      <w:r>
        <w:rPr>
          <w:sz w:val="24"/>
          <w:szCs w:val="24"/>
          <w:lang w:val="ru-RU"/>
        </w:rPr>
        <w:t>У</w:t>
      </w:r>
      <w:r w:rsidRPr="002738A3">
        <w:rPr>
          <w:sz w:val="24"/>
          <w:szCs w:val="24"/>
          <w:lang w:val="ru-RU"/>
        </w:rPr>
        <w:t xml:space="preserve">словия </w:t>
      </w:r>
      <w:r>
        <w:rPr>
          <w:sz w:val="24"/>
          <w:szCs w:val="24"/>
          <w:lang w:val="ru-RU"/>
        </w:rPr>
        <w:t xml:space="preserve">проведения </w:t>
      </w:r>
      <w:r w:rsidRPr="002738A3">
        <w:rPr>
          <w:sz w:val="24"/>
          <w:szCs w:val="24"/>
          <w:lang w:val="ru-RU"/>
        </w:rPr>
        <w:t xml:space="preserve">испытаний </w:t>
      </w:r>
      <w:r w:rsidRPr="00AE74DD">
        <w:rPr>
          <w:sz w:val="24"/>
          <w:szCs w:val="24"/>
          <w:lang w:val="ru-RU"/>
        </w:rPr>
        <w:t>………………………………………</w:t>
      </w:r>
      <w:r>
        <w:rPr>
          <w:sz w:val="24"/>
          <w:szCs w:val="24"/>
          <w:lang w:val="ru-RU"/>
        </w:rPr>
        <w:t>……….</w:t>
      </w:r>
      <w:r w:rsidRPr="00AE74DD">
        <w:rPr>
          <w:sz w:val="24"/>
          <w:szCs w:val="24"/>
          <w:lang w:val="ru-RU"/>
        </w:rPr>
        <w:t>……</w:t>
      </w:r>
      <w:r>
        <w:rPr>
          <w:sz w:val="24"/>
          <w:szCs w:val="24"/>
          <w:lang w:val="ru-RU"/>
        </w:rPr>
        <w:t>…</w:t>
      </w:r>
    </w:p>
    <w:p w:rsidR="0061437C" w:rsidRPr="00AE74DD" w:rsidRDefault="0061437C" w:rsidP="0061437C">
      <w:pPr>
        <w:widowControl w:val="0"/>
        <w:tabs>
          <w:tab w:val="left" w:leader="dot" w:pos="8222"/>
        </w:tabs>
        <w:spacing w:line="360" w:lineRule="auto"/>
        <w:ind w:left="1985" w:hanging="1985"/>
        <w:rPr>
          <w:sz w:val="24"/>
          <w:szCs w:val="24"/>
          <w:lang w:val="ru-RU"/>
        </w:rPr>
      </w:pPr>
      <w:r w:rsidRPr="00AE74DD">
        <w:rPr>
          <w:sz w:val="24"/>
          <w:szCs w:val="24"/>
          <w:lang w:val="ru-RU"/>
        </w:rPr>
        <w:t>Приложение А (</w:t>
      </w:r>
      <w:r w:rsidRPr="00982753">
        <w:rPr>
          <w:sz w:val="24"/>
          <w:szCs w:val="24"/>
          <w:lang w:val="ru-RU"/>
        </w:rPr>
        <w:t>обязательное) Инструментальная неопределенность измерения</w:t>
      </w:r>
      <w:proofErr w:type="gramStart"/>
      <w:r w:rsidRPr="0098275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....</w:t>
      </w:r>
      <w:proofErr w:type="gramEnd"/>
      <w:r>
        <w:rPr>
          <w:sz w:val="24"/>
          <w:szCs w:val="24"/>
          <w:lang w:val="ru-RU"/>
        </w:rPr>
        <w:t>…</w:t>
      </w:r>
    </w:p>
    <w:p w:rsidR="0061437C" w:rsidRPr="00AE74DD" w:rsidRDefault="0061437C" w:rsidP="0061437C">
      <w:pPr>
        <w:widowControl w:val="0"/>
        <w:tabs>
          <w:tab w:val="left" w:leader="dot" w:pos="8222"/>
        </w:tabs>
        <w:spacing w:line="360" w:lineRule="auto"/>
        <w:ind w:left="1985" w:hanging="1985"/>
        <w:rPr>
          <w:sz w:val="24"/>
          <w:szCs w:val="24"/>
          <w:lang w:val="ru-RU"/>
        </w:rPr>
      </w:pPr>
      <w:r w:rsidRPr="00AE74DD">
        <w:rPr>
          <w:sz w:val="24"/>
          <w:szCs w:val="24"/>
          <w:lang w:val="ru-RU"/>
        </w:rPr>
        <w:t>Приложение В (</w:t>
      </w:r>
      <w:r w:rsidRPr="00982753">
        <w:rPr>
          <w:sz w:val="24"/>
          <w:szCs w:val="24"/>
          <w:lang w:val="ru-RU"/>
        </w:rPr>
        <w:t xml:space="preserve">справочное) Бюджеты неопределенностей при измерениях излучаемых помех путем измерения напряженности магнитного поля </w:t>
      </w:r>
      <w:r w:rsidRPr="00AE74DD">
        <w:rPr>
          <w:sz w:val="24"/>
          <w:szCs w:val="24"/>
          <w:lang w:val="ru-RU"/>
        </w:rPr>
        <w:t>……………………………</w:t>
      </w:r>
      <w:r>
        <w:rPr>
          <w:sz w:val="24"/>
          <w:szCs w:val="24"/>
          <w:lang w:val="ru-RU"/>
        </w:rPr>
        <w:t>………………</w:t>
      </w:r>
      <w:r w:rsidRPr="00AE74DD">
        <w:rPr>
          <w:sz w:val="24"/>
          <w:szCs w:val="24"/>
          <w:lang w:val="ru-RU"/>
        </w:rPr>
        <w:t>………</w:t>
      </w:r>
      <w:r>
        <w:rPr>
          <w:sz w:val="24"/>
          <w:szCs w:val="24"/>
          <w:lang w:val="ru-RU"/>
        </w:rPr>
        <w:t>………………………</w:t>
      </w:r>
    </w:p>
    <w:p w:rsidR="0061437C" w:rsidRPr="00AE74DD" w:rsidRDefault="0061437C" w:rsidP="0061437C">
      <w:pPr>
        <w:widowControl w:val="0"/>
        <w:tabs>
          <w:tab w:val="left" w:leader="dot" w:pos="8222"/>
        </w:tabs>
        <w:spacing w:line="360" w:lineRule="auto"/>
        <w:jc w:val="left"/>
        <w:rPr>
          <w:sz w:val="24"/>
          <w:szCs w:val="24"/>
          <w:lang w:val="ru-RU"/>
        </w:rPr>
      </w:pPr>
      <w:r w:rsidRPr="00AE74DD">
        <w:rPr>
          <w:sz w:val="24"/>
          <w:szCs w:val="24"/>
          <w:lang w:val="ru-RU"/>
        </w:rPr>
        <w:t>Приложение С (</w:t>
      </w:r>
      <w:r w:rsidRPr="00982753">
        <w:rPr>
          <w:sz w:val="24"/>
          <w:szCs w:val="24"/>
          <w:lang w:val="ru-RU"/>
        </w:rPr>
        <w:t xml:space="preserve">справочное) Вопросы, находящиеся на рассмотрении </w:t>
      </w:r>
      <w:r w:rsidRPr="00AE74DD">
        <w:rPr>
          <w:sz w:val="24"/>
          <w:szCs w:val="24"/>
          <w:lang w:val="ru-RU"/>
        </w:rPr>
        <w:t>…</w:t>
      </w:r>
      <w:r>
        <w:rPr>
          <w:sz w:val="24"/>
          <w:szCs w:val="24"/>
          <w:lang w:val="ru-RU"/>
        </w:rPr>
        <w:t>……………</w:t>
      </w:r>
      <w:r w:rsidRPr="00AE74DD">
        <w:rPr>
          <w:sz w:val="24"/>
          <w:szCs w:val="24"/>
          <w:lang w:val="ru-RU"/>
        </w:rPr>
        <w:t>…</w:t>
      </w:r>
    </w:p>
    <w:p w:rsidR="0061437C" w:rsidRDefault="0061437C" w:rsidP="00695C1F">
      <w:pPr>
        <w:widowControl w:val="0"/>
        <w:tabs>
          <w:tab w:val="left" w:leader="dot" w:pos="8222"/>
        </w:tabs>
        <w:spacing w:line="360" w:lineRule="auto"/>
        <w:ind w:left="1985" w:hanging="1985"/>
        <w:rPr>
          <w:sz w:val="24"/>
          <w:szCs w:val="24"/>
          <w:lang w:val="ru-RU"/>
        </w:rPr>
      </w:pPr>
      <w:r w:rsidRPr="00AE74DD">
        <w:rPr>
          <w:sz w:val="24"/>
          <w:szCs w:val="24"/>
          <w:lang w:val="ru-RU"/>
        </w:rPr>
        <w:t xml:space="preserve">Приложение </w:t>
      </w:r>
      <w:r w:rsidRPr="00377816">
        <w:rPr>
          <w:sz w:val="24"/>
          <w:szCs w:val="24"/>
          <w:lang w:val="ru-RU"/>
        </w:rPr>
        <w:t xml:space="preserve">ДА (справочное) Сведения о соответствии </w:t>
      </w:r>
      <w:r w:rsidR="009E5B5C" w:rsidRPr="00377816">
        <w:rPr>
          <w:sz w:val="24"/>
          <w:szCs w:val="24"/>
          <w:lang w:val="ru-RU"/>
        </w:rPr>
        <w:t>ссылочны</w:t>
      </w:r>
      <w:r w:rsidR="009E5B5C">
        <w:rPr>
          <w:sz w:val="24"/>
          <w:szCs w:val="24"/>
          <w:lang w:val="ru-RU"/>
        </w:rPr>
        <w:t>х</w:t>
      </w:r>
      <w:r w:rsidR="009E5B5C" w:rsidRPr="00377816">
        <w:rPr>
          <w:sz w:val="24"/>
          <w:szCs w:val="24"/>
          <w:lang w:val="ru-RU"/>
        </w:rPr>
        <w:t xml:space="preserve"> международны</w:t>
      </w:r>
      <w:r w:rsidR="009E5B5C">
        <w:rPr>
          <w:sz w:val="24"/>
          <w:szCs w:val="24"/>
          <w:lang w:val="ru-RU"/>
        </w:rPr>
        <w:t>х</w:t>
      </w:r>
      <w:r w:rsidR="009E5B5C" w:rsidRPr="00377816">
        <w:rPr>
          <w:sz w:val="24"/>
          <w:szCs w:val="24"/>
          <w:lang w:val="ru-RU"/>
        </w:rPr>
        <w:t xml:space="preserve"> стандарт</w:t>
      </w:r>
      <w:r w:rsidR="009E5B5C">
        <w:rPr>
          <w:sz w:val="24"/>
          <w:szCs w:val="24"/>
          <w:lang w:val="ru-RU"/>
        </w:rPr>
        <w:t>ов</w:t>
      </w:r>
      <w:r w:rsidR="009E5B5C" w:rsidRPr="00982753">
        <w:rPr>
          <w:sz w:val="24"/>
          <w:szCs w:val="24"/>
          <w:lang w:val="ru-RU"/>
        </w:rPr>
        <w:t xml:space="preserve"> </w:t>
      </w:r>
      <w:r w:rsidRPr="00377816">
        <w:rPr>
          <w:sz w:val="24"/>
          <w:szCs w:val="24"/>
          <w:lang w:val="ru-RU"/>
        </w:rPr>
        <w:t>межгосударственны</w:t>
      </w:r>
      <w:r w:rsidR="009E5B5C">
        <w:rPr>
          <w:sz w:val="24"/>
          <w:szCs w:val="24"/>
          <w:lang w:val="ru-RU"/>
        </w:rPr>
        <w:t>м</w:t>
      </w:r>
      <w:r w:rsidRPr="00377816">
        <w:rPr>
          <w:sz w:val="24"/>
          <w:szCs w:val="24"/>
          <w:lang w:val="ru-RU"/>
        </w:rPr>
        <w:t xml:space="preserve"> стандарт</w:t>
      </w:r>
      <w:r w:rsidR="009E5B5C">
        <w:rPr>
          <w:sz w:val="24"/>
          <w:szCs w:val="24"/>
          <w:lang w:val="ru-RU"/>
        </w:rPr>
        <w:t>ам</w:t>
      </w:r>
      <w:r w:rsidRPr="0037781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……………</w:t>
      </w:r>
      <w:r w:rsidR="009E5B5C">
        <w:rPr>
          <w:sz w:val="24"/>
          <w:szCs w:val="24"/>
          <w:lang w:val="ru-RU"/>
        </w:rPr>
        <w:t>…</w:t>
      </w:r>
      <w:r w:rsidR="00695C1F">
        <w:rPr>
          <w:sz w:val="24"/>
          <w:szCs w:val="24"/>
          <w:lang w:val="ru-RU"/>
        </w:rPr>
        <w:t>…</w:t>
      </w:r>
      <w:r w:rsidR="009E5B5C">
        <w:rPr>
          <w:sz w:val="24"/>
          <w:szCs w:val="24"/>
          <w:lang w:val="ru-RU"/>
        </w:rPr>
        <w:t>………</w:t>
      </w:r>
    </w:p>
    <w:p w:rsidR="0061437C" w:rsidRPr="00AE74DD" w:rsidRDefault="0061437C" w:rsidP="0061437C">
      <w:pPr>
        <w:tabs>
          <w:tab w:val="left" w:leader="dot" w:pos="8222"/>
        </w:tabs>
        <w:spacing w:line="360" w:lineRule="auto"/>
        <w:rPr>
          <w:sz w:val="24"/>
          <w:szCs w:val="24"/>
          <w:lang w:val="ru-RU"/>
        </w:rPr>
      </w:pPr>
      <w:r w:rsidRPr="00AE74DD">
        <w:rPr>
          <w:sz w:val="24"/>
          <w:szCs w:val="24"/>
          <w:lang w:val="ru-RU"/>
        </w:rPr>
        <w:t>Библиография……………………………………………………………</w:t>
      </w:r>
      <w:r>
        <w:rPr>
          <w:sz w:val="24"/>
          <w:szCs w:val="24"/>
          <w:lang w:val="ru-RU"/>
        </w:rPr>
        <w:t>……..</w:t>
      </w:r>
      <w:r w:rsidRPr="00AE74DD">
        <w:rPr>
          <w:sz w:val="24"/>
          <w:szCs w:val="24"/>
          <w:lang w:val="ru-RU"/>
        </w:rPr>
        <w:t>…………</w:t>
      </w:r>
      <w:r>
        <w:rPr>
          <w:sz w:val="24"/>
          <w:szCs w:val="24"/>
          <w:lang w:val="ru-RU"/>
        </w:rPr>
        <w:t>..</w:t>
      </w:r>
      <w:r w:rsidRPr="00AE74DD">
        <w:rPr>
          <w:sz w:val="24"/>
          <w:szCs w:val="24"/>
          <w:lang w:val="ru-RU"/>
        </w:rPr>
        <w:t>…</w:t>
      </w:r>
      <w:r>
        <w:rPr>
          <w:sz w:val="24"/>
          <w:szCs w:val="24"/>
          <w:lang w:val="ru-RU"/>
        </w:rPr>
        <w:t>……</w:t>
      </w:r>
    </w:p>
    <w:p w:rsidR="0061437C" w:rsidRDefault="0061437C" w:rsidP="0061437C">
      <w:pPr>
        <w:suppressAutoHyphens w:val="0"/>
        <w:jc w:val="left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br w:type="page"/>
      </w:r>
    </w:p>
    <w:p w:rsidR="0061437C" w:rsidRDefault="0061437C" w:rsidP="0061437C">
      <w:pPr>
        <w:spacing w:line="360" w:lineRule="auto"/>
        <w:jc w:val="center"/>
        <w:rPr>
          <w:rFonts w:cs="Arial"/>
          <w:b/>
          <w:sz w:val="24"/>
          <w:szCs w:val="24"/>
          <w:lang w:val="ru-RU"/>
        </w:rPr>
      </w:pPr>
    </w:p>
    <w:p w:rsidR="0061437C" w:rsidRPr="00D411A5" w:rsidRDefault="0061437C" w:rsidP="0061437C">
      <w:pPr>
        <w:spacing w:after="120" w:line="360" w:lineRule="auto"/>
        <w:jc w:val="center"/>
        <w:rPr>
          <w:rFonts w:cs="Arial"/>
          <w:b/>
          <w:caps/>
          <w:sz w:val="28"/>
          <w:szCs w:val="28"/>
          <w:lang w:val="ru-RU"/>
        </w:rPr>
      </w:pPr>
      <w:r w:rsidRPr="00D411A5">
        <w:rPr>
          <w:rFonts w:cs="Arial"/>
          <w:b/>
          <w:caps/>
          <w:sz w:val="28"/>
          <w:szCs w:val="28"/>
          <w:lang w:val="ru-RU"/>
        </w:rPr>
        <w:t>В</w:t>
      </w:r>
      <w:r w:rsidRPr="00D411A5">
        <w:rPr>
          <w:rFonts w:cs="Arial"/>
          <w:b/>
          <w:sz w:val="28"/>
          <w:szCs w:val="28"/>
          <w:lang w:val="ru-RU"/>
        </w:rPr>
        <w:t>ведение</w:t>
      </w:r>
    </w:p>
    <w:p w:rsidR="0061437C" w:rsidRPr="007B3732" w:rsidRDefault="0061437C" w:rsidP="0061437C">
      <w:pPr>
        <w:spacing w:line="360" w:lineRule="auto"/>
        <w:jc w:val="center"/>
        <w:rPr>
          <w:b/>
          <w:sz w:val="24"/>
          <w:szCs w:val="24"/>
          <w:lang w:val="ru-RU"/>
        </w:rPr>
      </w:pPr>
    </w:p>
    <w:p w:rsidR="0061437C" w:rsidRPr="007B3732" w:rsidRDefault="0061437C" w:rsidP="0061437C">
      <w:pPr>
        <w:spacing w:line="360" w:lineRule="auto"/>
        <w:ind w:firstLine="720"/>
        <w:rPr>
          <w:sz w:val="24"/>
          <w:szCs w:val="24"/>
          <w:lang w:val="ru-RU"/>
        </w:rPr>
      </w:pPr>
      <w:r w:rsidRPr="007B3732">
        <w:rPr>
          <w:sz w:val="24"/>
          <w:szCs w:val="24"/>
          <w:lang w:val="ru-RU"/>
        </w:rPr>
        <w:t>Существует настоятельная потребность в докум</w:t>
      </w:r>
      <w:r>
        <w:rPr>
          <w:sz w:val="24"/>
          <w:szCs w:val="24"/>
          <w:lang w:val="ru-RU"/>
        </w:rPr>
        <w:t>ентах для определения приемлемых</w:t>
      </w:r>
      <w:r w:rsidRPr="007B373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технических характеристик в низкочастотном диапазоне</w:t>
      </w:r>
      <w:r w:rsidRPr="007B3732">
        <w:rPr>
          <w:sz w:val="24"/>
          <w:szCs w:val="24"/>
          <w:lang w:val="ru-RU"/>
        </w:rPr>
        <w:t xml:space="preserve"> всех электрических/электронных изделий. CISPR 36 разработан для обеспечения электрических и комбинированных электрических дорожных транспортных средств и связанные с ними отрасли промышленности методами испытаний и нормами, которые обеспечивают удовлетворительную защиту радиоприема.</w:t>
      </w:r>
    </w:p>
    <w:p w:rsidR="0061437C" w:rsidRDefault="0061437C" w:rsidP="0061437C">
      <w:pPr>
        <w:spacing w:line="360" w:lineRule="auto"/>
        <w:ind w:firstLine="720"/>
        <w:rPr>
          <w:sz w:val="24"/>
          <w:szCs w:val="24"/>
          <w:lang w:val="ru-RU"/>
        </w:rPr>
      </w:pPr>
      <w:r w:rsidRPr="007B3732">
        <w:rPr>
          <w:sz w:val="24"/>
          <w:szCs w:val="24"/>
          <w:lang w:val="ru-RU"/>
        </w:rPr>
        <w:t>Соответствие данному стандарту иногда недостаточно для защиты приемников, используемых в жилой зоне, на расстояниях мен</w:t>
      </w:r>
      <w:r w:rsidR="009E5B5C">
        <w:rPr>
          <w:sz w:val="24"/>
          <w:szCs w:val="24"/>
          <w:lang w:val="ru-RU"/>
        </w:rPr>
        <w:t>е</w:t>
      </w:r>
      <w:r w:rsidRPr="007B3732">
        <w:rPr>
          <w:sz w:val="24"/>
          <w:szCs w:val="24"/>
          <w:lang w:val="ru-RU"/>
        </w:rPr>
        <w:t xml:space="preserve">е 10 м относительно транспортного средства. </w:t>
      </w:r>
      <w:r>
        <w:rPr>
          <w:sz w:val="24"/>
          <w:szCs w:val="24"/>
          <w:lang w:val="ru-RU"/>
        </w:rPr>
        <w:t>Стандарт</w:t>
      </w:r>
      <w:r w:rsidRPr="007B3732">
        <w:rPr>
          <w:sz w:val="24"/>
          <w:szCs w:val="24"/>
          <w:lang w:val="ru-RU"/>
        </w:rPr>
        <w:t xml:space="preserve"> также не всегда обеспечивает достаточную защиту при новых типах радиопередачи.</w:t>
      </w:r>
    </w:p>
    <w:p w:rsidR="00F576F3" w:rsidRPr="007B3732" w:rsidRDefault="00F576F3" w:rsidP="0061437C">
      <w:pPr>
        <w:spacing w:line="360" w:lineRule="auto"/>
        <w:ind w:firstLine="720"/>
        <w:rPr>
          <w:sz w:val="24"/>
          <w:szCs w:val="24"/>
          <w:lang w:val="ru-RU"/>
        </w:rPr>
      </w:pPr>
    </w:p>
    <w:p w:rsidR="003A1B30" w:rsidRDefault="003A1B30">
      <w:pPr>
        <w:rPr>
          <w:lang w:val="ru-RU"/>
        </w:rPr>
        <w:sectPr w:rsidR="003A1B30" w:rsidSect="006C00C7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1905" w:h="16837" w:code="9"/>
          <w:pgMar w:top="907" w:right="851" w:bottom="709" w:left="1418" w:header="720" w:footer="680" w:gutter="0"/>
          <w:pgNumType w:fmt="upperRoman" w:start="1"/>
          <w:cols w:space="720"/>
          <w:titlePg/>
          <w:docGrid w:linePitch="360"/>
        </w:sectPr>
      </w:pPr>
    </w:p>
    <w:p w:rsidR="00982753" w:rsidRPr="0052489F" w:rsidRDefault="00722CA2" w:rsidP="00982753">
      <w:pPr>
        <w:pStyle w:val="2"/>
        <w:numPr>
          <w:ilvl w:val="0"/>
          <w:numId w:val="0"/>
        </w:numPr>
        <w:tabs>
          <w:tab w:val="left" w:pos="0"/>
        </w:tabs>
        <w:spacing w:before="0" w:after="0" w:line="276" w:lineRule="auto"/>
        <w:jc w:val="left"/>
        <w:rPr>
          <w:rFonts w:cs="Arial"/>
          <w:b w:val="0"/>
          <w:bCs/>
          <w:szCs w:val="26"/>
        </w:rPr>
      </w:pPr>
      <w:r>
        <w:rPr>
          <w:noProof/>
        </w:rPr>
        <w:lastRenderedPageBreak/>
        <w:pict>
          <v:line id="Line 16" o:spid="_x0000_s3142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5pt" to="475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" strokeweight=".53mm">
            <v:stroke joinstyle="miter"/>
          </v:line>
        </w:pict>
      </w:r>
      <w:r w:rsidR="00982753" w:rsidRPr="0052489F">
        <w:rPr>
          <w:spacing w:val="160"/>
          <w:kern w:val="24"/>
          <w:szCs w:val="26"/>
        </w:rPr>
        <w:t>МЕЖГОСУДАРСТВЕННЫЙ СТАНДАРТ</w:t>
      </w:r>
    </w:p>
    <w:p w:rsidR="00982753" w:rsidRPr="00D67733" w:rsidRDefault="00982753" w:rsidP="00982753">
      <w:pPr>
        <w:pStyle w:val="afa"/>
        <w:spacing w:before="120" w:line="276" w:lineRule="auto"/>
        <w:outlineLvl w:val="0"/>
        <w:rPr>
          <w:rFonts w:cs="Arial"/>
          <w:b/>
          <w:szCs w:val="28"/>
          <w:u w:val="none"/>
        </w:rPr>
      </w:pPr>
      <w:r w:rsidRPr="00D67733">
        <w:rPr>
          <w:rFonts w:cs="Arial"/>
          <w:b/>
          <w:szCs w:val="28"/>
          <w:u w:val="none"/>
        </w:rPr>
        <w:t>Совместимость технических средств электромагнитная</w:t>
      </w:r>
    </w:p>
    <w:p w:rsidR="00982753" w:rsidRPr="00D67733" w:rsidRDefault="00982753" w:rsidP="00982753">
      <w:pPr>
        <w:spacing w:line="276" w:lineRule="auto"/>
        <w:jc w:val="center"/>
        <w:rPr>
          <w:rFonts w:cs="Arial"/>
          <w:b/>
          <w:bCs/>
          <w:sz w:val="28"/>
          <w:szCs w:val="28"/>
          <w:lang w:val="ru-RU"/>
        </w:rPr>
      </w:pPr>
    </w:p>
    <w:p w:rsidR="00664BC8" w:rsidRPr="00D67733" w:rsidRDefault="00664BC8" w:rsidP="00664BC8">
      <w:pPr>
        <w:spacing w:line="276" w:lineRule="auto"/>
        <w:jc w:val="center"/>
        <w:rPr>
          <w:rFonts w:cs="Arial"/>
          <w:b/>
          <w:bCs/>
          <w:sz w:val="32"/>
          <w:szCs w:val="32"/>
          <w:lang w:val="ru-RU"/>
        </w:rPr>
      </w:pPr>
      <w:r w:rsidRPr="00D67733">
        <w:rPr>
          <w:rFonts w:cs="Arial"/>
          <w:b/>
          <w:bCs/>
          <w:sz w:val="32"/>
          <w:lang w:val="ru-RU"/>
        </w:rPr>
        <w:t xml:space="preserve">ЭЛЕКТРИЧЕСКИЕ </w:t>
      </w:r>
      <w:r w:rsidRPr="00D67733">
        <w:rPr>
          <w:rFonts w:cs="Arial"/>
          <w:b/>
          <w:bCs/>
          <w:sz w:val="32"/>
          <w:szCs w:val="32"/>
          <w:lang w:val="ru-RU"/>
        </w:rPr>
        <w:t xml:space="preserve">И КОМБИНИРОВАННЫЕ ЭЛЕКТРИЧЕСКИЕ </w:t>
      </w:r>
    </w:p>
    <w:p w:rsidR="00664BC8" w:rsidRPr="00D67733" w:rsidRDefault="00695C1F" w:rsidP="00664BC8">
      <w:pPr>
        <w:spacing w:line="276" w:lineRule="auto"/>
        <w:jc w:val="center"/>
        <w:rPr>
          <w:rFonts w:cs="Arial"/>
          <w:b/>
          <w:bCs/>
          <w:sz w:val="32"/>
          <w:szCs w:val="32"/>
          <w:lang w:val="ru-RU"/>
        </w:rPr>
      </w:pPr>
      <w:r>
        <w:rPr>
          <w:rFonts w:cs="Arial"/>
          <w:b/>
          <w:bCs/>
          <w:sz w:val="32"/>
          <w:szCs w:val="32"/>
          <w:lang w:val="ru-RU"/>
        </w:rPr>
        <w:t>ДОРОЖНЫЕ ТРАНСПОРТНЫЕ СРЕДСТВА</w:t>
      </w:r>
    </w:p>
    <w:p w:rsidR="00664BC8" w:rsidRPr="00855B43" w:rsidRDefault="00664BC8" w:rsidP="00664BC8">
      <w:pPr>
        <w:spacing w:line="276" w:lineRule="auto"/>
        <w:jc w:val="center"/>
        <w:rPr>
          <w:rFonts w:cs="Arial"/>
          <w:b/>
          <w:bCs/>
          <w:sz w:val="32"/>
          <w:lang w:val="ru-RU"/>
        </w:rPr>
      </w:pPr>
      <w:r w:rsidRPr="00D67733">
        <w:rPr>
          <w:rFonts w:cs="Arial"/>
          <w:b/>
          <w:bCs/>
          <w:sz w:val="32"/>
          <w:szCs w:val="32"/>
          <w:lang w:val="ru-RU"/>
        </w:rPr>
        <w:t xml:space="preserve">Характеристики радиопомех. Нормы и методы измерения для защиты приемников, размещенных вне транспортных средств, на </w:t>
      </w:r>
      <w:r w:rsidRPr="00855B43">
        <w:rPr>
          <w:rFonts w:cs="Arial"/>
          <w:b/>
          <w:bCs/>
          <w:sz w:val="32"/>
          <w:szCs w:val="32"/>
          <w:lang w:val="ru-RU"/>
        </w:rPr>
        <w:t>частотах ниже 30 МГц</w:t>
      </w:r>
    </w:p>
    <w:p w:rsidR="004C7A59" w:rsidRPr="00855B43" w:rsidRDefault="004C7A59" w:rsidP="00C445CF">
      <w:pPr>
        <w:pStyle w:val="afa"/>
        <w:pBdr>
          <w:bottom w:val="single" w:sz="12" w:space="2" w:color="auto"/>
        </w:pBdr>
        <w:spacing w:line="300" w:lineRule="exact"/>
        <w:ind w:firstLine="0"/>
        <w:rPr>
          <w:rFonts w:cs="Arial"/>
          <w:b/>
          <w:sz w:val="26"/>
          <w:szCs w:val="26"/>
          <w:u w:val="none"/>
        </w:rPr>
      </w:pPr>
    </w:p>
    <w:p w:rsidR="00397526" w:rsidRPr="00855B43" w:rsidRDefault="00397526" w:rsidP="00C445CF">
      <w:pPr>
        <w:pStyle w:val="afa"/>
        <w:pBdr>
          <w:bottom w:val="single" w:sz="12" w:space="2" w:color="auto"/>
        </w:pBdr>
        <w:spacing w:line="300" w:lineRule="exact"/>
        <w:ind w:firstLine="0"/>
        <w:rPr>
          <w:rFonts w:cs="Arial"/>
          <w:bCs/>
          <w:color w:val="000000"/>
          <w:sz w:val="24"/>
          <w:szCs w:val="24"/>
          <w:u w:val="none"/>
          <w:lang w:val="en-US"/>
        </w:rPr>
      </w:pPr>
      <w:r w:rsidRPr="00A82EBD">
        <w:rPr>
          <w:rFonts w:cs="Arial"/>
          <w:bCs/>
          <w:color w:val="000000"/>
          <w:sz w:val="24"/>
          <w:szCs w:val="24"/>
          <w:u w:val="none"/>
          <w:lang w:val="en-US"/>
        </w:rPr>
        <w:t>E</w:t>
      </w:r>
      <w:r w:rsidRPr="00855B43">
        <w:rPr>
          <w:rFonts w:cs="Arial"/>
          <w:bCs/>
          <w:color w:val="000000"/>
          <w:sz w:val="24"/>
          <w:szCs w:val="24"/>
          <w:u w:val="none"/>
          <w:lang w:val="en-US"/>
        </w:rPr>
        <w:t>lectromagnetic c</w:t>
      </w:r>
      <w:r w:rsidR="00695C1F">
        <w:rPr>
          <w:rFonts w:cs="Arial"/>
          <w:bCs/>
          <w:color w:val="000000"/>
          <w:sz w:val="24"/>
          <w:szCs w:val="24"/>
          <w:u w:val="none"/>
          <w:lang w:val="en-US"/>
        </w:rPr>
        <w:t>ompatibility of technical means.</w:t>
      </w:r>
    </w:p>
    <w:p w:rsidR="004C7A59" w:rsidRPr="004C7A59" w:rsidRDefault="004C7A59" w:rsidP="00C445CF">
      <w:pPr>
        <w:pStyle w:val="afa"/>
        <w:pBdr>
          <w:bottom w:val="single" w:sz="12" w:space="2" w:color="auto"/>
        </w:pBdr>
        <w:spacing w:line="300" w:lineRule="exact"/>
        <w:ind w:firstLine="0"/>
        <w:rPr>
          <w:rFonts w:cs="Arial"/>
          <w:bCs/>
          <w:sz w:val="24"/>
          <w:szCs w:val="24"/>
          <w:u w:val="none"/>
          <w:lang w:val="en-US"/>
        </w:rPr>
      </w:pPr>
      <w:r w:rsidRPr="00855B43">
        <w:rPr>
          <w:rFonts w:cs="Arial"/>
          <w:bCs/>
          <w:color w:val="000000"/>
          <w:sz w:val="24"/>
          <w:szCs w:val="24"/>
          <w:u w:val="none"/>
          <w:lang w:val="en-US"/>
        </w:rPr>
        <w:t>Electric and hybrid electric road vehicles</w:t>
      </w:r>
      <w:r w:rsidR="00C91B9E" w:rsidRPr="00855B43">
        <w:rPr>
          <w:rFonts w:cs="Arial"/>
          <w:bCs/>
          <w:color w:val="000000"/>
          <w:sz w:val="24"/>
          <w:szCs w:val="24"/>
          <w:u w:val="none"/>
          <w:lang w:val="en-US"/>
        </w:rPr>
        <w:t>.</w:t>
      </w:r>
      <w:r w:rsidRPr="00855B43">
        <w:rPr>
          <w:rFonts w:cs="Arial"/>
          <w:bCs/>
          <w:color w:val="000000"/>
          <w:sz w:val="24"/>
          <w:szCs w:val="24"/>
          <w:u w:val="none"/>
          <w:lang w:val="en-US"/>
        </w:rPr>
        <w:t xml:space="preserve"> Radio disturbance characteristics</w:t>
      </w:r>
      <w:r w:rsidR="00C91B9E" w:rsidRPr="00397526">
        <w:rPr>
          <w:rFonts w:cs="Arial"/>
          <w:bCs/>
          <w:color w:val="000000"/>
          <w:sz w:val="24"/>
          <w:szCs w:val="24"/>
          <w:u w:val="none"/>
          <w:lang w:val="en-US"/>
        </w:rPr>
        <w:t>.</w:t>
      </w:r>
      <w:r w:rsidRPr="00397526">
        <w:rPr>
          <w:rFonts w:cs="Arial"/>
          <w:bCs/>
          <w:color w:val="000000"/>
          <w:sz w:val="24"/>
          <w:szCs w:val="24"/>
          <w:u w:val="none"/>
          <w:lang w:val="en-US"/>
        </w:rPr>
        <w:t xml:space="preserve"> Limits and methods of measurement for the protection of off-board receivers below 30 MHz</w:t>
      </w:r>
    </w:p>
    <w:p w:rsidR="00C445CF" w:rsidRPr="00E82488" w:rsidRDefault="00C445CF" w:rsidP="00811084">
      <w:pPr>
        <w:spacing w:before="120" w:line="360" w:lineRule="auto"/>
        <w:ind w:left="3600" w:firstLine="720"/>
        <w:jc w:val="center"/>
        <w:rPr>
          <w:b/>
          <w:sz w:val="24"/>
          <w:szCs w:val="24"/>
          <w:lang w:val="ru-RU"/>
        </w:rPr>
      </w:pPr>
      <w:r w:rsidRPr="007B3732">
        <w:rPr>
          <w:b/>
          <w:sz w:val="24"/>
          <w:szCs w:val="24"/>
          <w:lang w:val="ru-RU"/>
        </w:rPr>
        <w:t>Дата</w:t>
      </w:r>
      <w:r w:rsidRPr="00E82488">
        <w:rPr>
          <w:b/>
          <w:sz w:val="24"/>
          <w:szCs w:val="24"/>
          <w:lang w:val="ru-RU"/>
        </w:rPr>
        <w:t xml:space="preserve"> </w:t>
      </w:r>
      <w:r w:rsidRPr="007B3732">
        <w:rPr>
          <w:b/>
          <w:sz w:val="24"/>
          <w:szCs w:val="24"/>
          <w:lang w:val="ru-RU"/>
        </w:rPr>
        <w:t>введения</w:t>
      </w:r>
      <w:r w:rsidRPr="00E82488">
        <w:rPr>
          <w:b/>
          <w:sz w:val="24"/>
          <w:szCs w:val="24"/>
          <w:lang w:val="ru-RU"/>
        </w:rPr>
        <w:t xml:space="preserve"> </w:t>
      </w:r>
      <w:r w:rsidRPr="00E82488">
        <w:rPr>
          <w:rFonts w:cs="Arial"/>
          <w:b/>
          <w:sz w:val="24"/>
          <w:szCs w:val="24"/>
          <w:lang w:val="ru-RU"/>
        </w:rPr>
        <w:t>–</w:t>
      </w:r>
    </w:p>
    <w:p w:rsidR="00CB4409" w:rsidRPr="00E676E1" w:rsidRDefault="007D5972" w:rsidP="00811084">
      <w:pPr>
        <w:pStyle w:val="1"/>
        <w:numPr>
          <w:ilvl w:val="0"/>
          <w:numId w:val="0"/>
        </w:numPr>
        <w:spacing w:before="0" w:after="0" w:line="360" w:lineRule="auto"/>
        <w:ind w:firstLine="709"/>
      </w:pPr>
      <w:r w:rsidRPr="00E676E1">
        <w:t xml:space="preserve">1 </w:t>
      </w:r>
      <w:r w:rsidR="00C445CF" w:rsidRPr="00E676E1">
        <w:t>Область применения</w:t>
      </w:r>
    </w:p>
    <w:p w:rsidR="00557D07" w:rsidRPr="007B3732" w:rsidRDefault="00557D07" w:rsidP="00811084">
      <w:pPr>
        <w:spacing w:line="360" w:lineRule="auto"/>
        <w:ind w:firstLine="709"/>
        <w:rPr>
          <w:sz w:val="24"/>
          <w:szCs w:val="24"/>
          <w:lang w:val="ru-RU"/>
        </w:rPr>
      </w:pPr>
      <w:r w:rsidRPr="007B3732">
        <w:rPr>
          <w:sz w:val="24"/>
          <w:szCs w:val="24"/>
          <w:lang w:val="ru-RU"/>
        </w:rPr>
        <w:t xml:space="preserve">В </w:t>
      </w:r>
      <w:r w:rsidR="00C91B9E">
        <w:rPr>
          <w:sz w:val="24"/>
          <w:szCs w:val="24"/>
          <w:lang w:val="ru-RU"/>
        </w:rPr>
        <w:t>настоящем стандарте</w:t>
      </w:r>
      <w:r w:rsidRPr="007B3732">
        <w:rPr>
          <w:sz w:val="24"/>
          <w:szCs w:val="24"/>
          <w:lang w:val="ru-RU"/>
        </w:rPr>
        <w:t xml:space="preserve"> определены нормы для 3-метрового измерительного расстояния и методы измерения, которые разработаны для обеспечения защиты </w:t>
      </w:r>
      <w:proofErr w:type="spellStart"/>
      <w:r w:rsidRPr="007B3732">
        <w:rPr>
          <w:sz w:val="24"/>
          <w:szCs w:val="24"/>
          <w:lang w:val="ru-RU"/>
        </w:rPr>
        <w:t>небортовых</w:t>
      </w:r>
      <w:proofErr w:type="spellEnd"/>
      <w:r w:rsidRPr="007B3732">
        <w:rPr>
          <w:sz w:val="24"/>
          <w:szCs w:val="24"/>
          <w:lang w:val="ru-RU"/>
        </w:rPr>
        <w:t xml:space="preserve"> (размещенных вне транспортных средств) приемников (на расстоянии 10 м) в </w:t>
      </w:r>
      <w:r w:rsidR="00F15F78" w:rsidRPr="007B3732">
        <w:rPr>
          <w:sz w:val="24"/>
          <w:szCs w:val="24"/>
          <w:lang w:val="ru-RU"/>
        </w:rPr>
        <w:t>полосе</w:t>
      </w:r>
      <w:r w:rsidRPr="007B3732">
        <w:rPr>
          <w:sz w:val="24"/>
          <w:szCs w:val="24"/>
          <w:lang w:val="ru-RU"/>
        </w:rPr>
        <w:t xml:space="preserve"> частот от 150 кГц до 30 МГц</w:t>
      </w:r>
      <w:r w:rsidR="00F15F78" w:rsidRPr="007B3732">
        <w:rPr>
          <w:sz w:val="24"/>
          <w:szCs w:val="24"/>
          <w:lang w:val="ru-RU"/>
        </w:rPr>
        <w:t>, используемых</w:t>
      </w:r>
      <w:r w:rsidRPr="007B3732">
        <w:rPr>
          <w:sz w:val="24"/>
          <w:szCs w:val="24"/>
          <w:lang w:val="ru-RU"/>
        </w:rPr>
        <w:t xml:space="preserve"> </w:t>
      </w:r>
      <w:r w:rsidR="00F15F78" w:rsidRPr="007B3732">
        <w:rPr>
          <w:sz w:val="24"/>
          <w:szCs w:val="24"/>
          <w:lang w:val="ru-RU"/>
        </w:rPr>
        <w:t>в жилых зонах</w:t>
      </w:r>
      <w:r w:rsidRPr="007B3732">
        <w:rPr>
          <w:sz w:val="24"/>
          <w:szCs w:val="24"/>
          <w:lang w:val="ru-RU"/>
        </w:rPr>
        <w:t>.</w:t>
      </w:r>
    </w:p>
    <w:p w:rsidR="00F77848" w:rsidRPr="00855B43" w:rsidRDefault="00F77848" w:rsidP="00855B43">
      <w:pPr>
        <w:ind w:firstLine="709"/>
        <w:rPr>
          <w:sz w:val="20"/>
          <w:lang w:val="ru-RU"/>
        </w:rPr>
      </w:pPr>
    </w:p>
    <w:p w:rsidR="00557D07" w:rsidRPr="00811084" w:rsidRDefault="00982753" w:rsidP="00855B43">
      <w:pPr>
        <w:spacing w:line="360" w:lineRule="auto"/>
        <w:ind w:firstLine="709"/>
        <w:rPr>
          <w:sz w:val="22"/>
          <w:szCs w:val="22"/>
          <w:lang w:val="ru-RU"/>
        </w:rPr>
      </w:pPr>
      <w:r w:rsidRPr="00D06721">
        <w:rPr>
          <w:spacing w:val="60"/>
          <w:sz w:val="22"/>
          <w:szCs w:val="22"/>
          <w:lang w:val="ru-RU"/>
        </w:rPr>
        <w:t>Примечание</w:t>
      </w:r>
      <w:r w:rsidRPr="00811084">
        <w:rPr>
          <w:rFonts w:cs="Arial"/>
          <w:sz w:val="22"/>
          <w:szCs w:val="22"/>
          <w:lang w:val="ru-RU"/>
        </w:rPr>
        <w:t xml:space="preserve"> </w:t>
      </w:r>
      <w:r w:rsidR="00557D07" w:rsidRPr="00811084">
        <w:rPr>
          <w:sz w:val="22"/>
          <w:szCs w:val="22"/>
          <w:lang w:val="ru-RU"/>
        </w:rPr>
        <w:t xml:space="preserve">– Требования по защите приемников, используемых на борту того же транспортного средства, </w:t>
      </w:r>
      <w:r w:rsidR="00F15F78" w:rsidRPr="00811084">
        <w:rPr>
          <w:sz w:val="22"/>
          <w:szCs w:val="22"/>
          <w:lang w:val="ru-RU"/>
        </w:rPr>
        <w:t>что и</w:t>
      </w:r>
      <w:r w:rsidR="00557D07" w:rsidRPr="00811084">
        <w:rPr>
          <w:sz w:val="22"/>
          <w:szCs w:val="22"/>
          <w:lang w:val="ru-RU"/>
        </w:rPr>
        <w:t xml:space="preserve"> источник(</w:t>
      </w:r>
      <w:r w:rsidR="00F15F78" w:rsidRPr="00811084">
        <w:rPr>
          <w:sz w:val="22"/>
          <w:szCs w:val="22"/>
          <w:lang w:val="ru-RU"/>
        </w:rPr>
        <w:t>и</w:t>
      </w:r>
      <w:r w:rsidR="00557D07" w:rsidRPr="00811084">
        <w:rPr>
          <w:sz w:val="22"/>
          <w:szCs w:val="22"/>
          <w:lang w:val="ru-RU"/>
        </w:rPr>
        <w:t xml:space="preserve">) помех, приведены в </w:t>
      </w:r>
      <w:r w:rsidR="00F15F78" w:rsidRPr="00811084">
        <w:rPr>
          <w:sz w:val="22"/>
          <w:szCs w:val="22"/>
        </w:rPr>
        <w:t>CISPR</w:t>
      </w:r>
      <w:r w:rsidR="00557D07" w:rsidRPr="00811084">
        <w:rPr>
          <w:sz w:val="22"/>
          <w:szCs w:val="22"/>
          <w:lang w:val="ru-RU"/>
        </w:rPr>
        <w:t xml:space="preserve"> 25.</w:t>
      </w:r>
    </w:p>
    <w:p w:rsidR="00557D07" w:rsidRPr="00855B43" w:rsidRDefault="00557D07" w:rsidP="00855B43">
      <w:pPr>
        <w:ind w:firstLine="709"/>
        <w:rPr>
          <w:sz w:val="20"/>
          <w:lang w:val="ru-RU"/>
        </w:rPr>
      </w:pPr>
    </w:p>
    <w:p w:rsidR="00F77848" w:rsidRPr="007B3732" w:rsidRDefault="00C91B9E" w:rsidP="00811084">
      <w:pPr>
        <w:spacing w:line="36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Настоящий стандарт</w:t>
      </w:r>
      <w:r w:rsidR="00B24DAA" w:rsidRPr="007B3732">
        <w:rPr>
          <w:sz w:val="24"/>
          <w:szCs w:val="24"/>
          <w:lang w:val="ru-RU"/>
        </w:rPr>
        <w:t xml:space="preserve"> применя</w:t>
      </w:r>
      <w:r>
        <w:rPr>
          <w:sz w:val="24"/>
          <w:szCs w:val="24"/>
          <w:lang w:val="ru-RU"/>
        </w:rPr>
        <w:t>ют</w:t>
      </w:r>
      <w:r w:rsidR="00B24DAA" w:rsidRPr="007B3732">
        <w:rPr>
          <w:sz w:val="24"/>
          <w:szCs w:val="24"/>
          <w:lang w:val="ru-RU"/>
        </w:rPr>
        <w:t xml:space="preserve"> к эмиссии электромагнитной энергии, которая может создавать помехи </w:t>
      </w:r>
      <w:proofErr w:type="gramStart"/>
      <w:r w:rsidR="00B24DAA" w:rsidRPr="007B3732">
        <w:rPr>
          <w:sz w:val="24"/>
          <w:szCs w:val="24"/>
          <w:lang w:val="ru-RU"/>
        </w:rPr>
        <w:t>радиоприему</w:t>
      </w:r>
      <w:proofErr w:type="gramEnd"/>
      <w:r w:rsidR="00B24DAA" w:rsidRPr="007B3732">
        <w:rPr>
          <w:sz w:val="24"/>
          <w:szCs w:val="24"/>
          <w:lang w:val="ru-RU"/>
        </w:rPr>
        <w:t xml:space="preserve"> и которая создается электрическими и комбинированными электрическими транспортными средствами, приводимыми в движение аккумуляторной</w:t>
      </w:r>
      <w:r w:rsidR="00EF02AF" w:rsidRPr="007B3732">
        <w:rPr>
          <w:sz w:val="24"/>
          <w:szCs w:val="24"/>
          <w:lang w:val="ru-RU"/>
        </w:rPr>
        <w:t xml:space="preserve"> </w:t>
      </w:r>
      <w:r w:rsidR="00F77848" w:rsidRPr="007B3732">
        <w:rPr>
          <w:sz w:val="24"/>
          <w:szCs w:val="24"/>
          <w:lang w:val="ru-RU"/>
        </w:rPr>
        <w:t xml:space="preserve">батареей внутренней тяги (см. 3.2 и 3.3) при </w:t>
      </w:r>
      <w:r w:rsidR="00B24DAA" w:rsidRPr="007B3732">
        <w:rPr>
          <w:sz w:val="24"/>
          <w:szCs w:val="24"/>
          <w:lang w:val="ru-RU"/>
        </w:rPr>
        <w:t>перемещении</w:t>
      </w:r>
      <w:r w:rsidR="00F77848" w:rsidRPr="007B3732">
        <w:rPr>
          <w:sz w:val="24"/>
          <w:szCs w:val="24"/>
          <w:lang w:val="ru-RU"/>
        </w:rPr>
        <w:t xml:space="preserve"> </w:t>
      </w:r>
      <w:r w:rsidR="00B24DAA" w:rsidRPr="007B3732">
        <w:rPr>
          <w:sz w:val="24"/>
          <w:szCs w:val="24"/>
          <w:lang w:val="ru-RU"/>
        </w:rPr>
        <w:t>по</w:t>
      </w:r>
      <w:r w:rsidR="00F77848" w:rsidRPr="007B3732">
        <w:rPr>
          <w:sz w:val="24"/>
          <w:szCs w:val="24"/>
          <w:lang w:val="ru-RU"/>
        </w:rPr>
        <w:t xml:space="preserve"> дороге.</w:t>
      </w:r>
    </w:p>
    <w:p w:rsidR="00F77848" w:rsidRPr="007B3732" w:rsidRDefault="00C91B9E" w:rsidP="00811084">
      <w:pPr>
        <w:spacing w:line="36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Настоящий стандарт</w:t>
      </w:r>
      <w:r w:rsidRPr="007B3732">
        <w:rPr>
          <w:sz w:val="24"/>
          <w:szCs w:val="24"/>
          <w:lang w:val="ru-RU"/>
        </w:rPr>
        <w:t xml:space="preserve"> </w:t>
      </w:r>
      <w:r w:rsidR="00F77848" w:rsidRPr="007B3732">
        <w:rPr>
          <w:sz w:val="24"/>
          <w:szCs w:val="24"/>
          <w:lang w:val="ru-RU"/>
        </w:rPr>
        <w:t xml:space="preserve">применяют к транспортным средствам, которые имеют напряжение аккумуляторной батареи </w:t>
      </w:r>
      <w:r w:rsidR="007E7918" w:rsidRPr="007E7918">
        <w:rPr>
          <w:sz w:val="24"/>
          <w:szCs w:val="24"/>
          <w:lang w:val="ru-RU"/>
        </w:rPr>
        <w:t xml:space="preserve">привода </w:t>
      </w:r>
      <w:r w:rsidR="00F77848" w:rsidRPr="007B3732">
        <w:rPr>
          <w:sz w:val="24"/>
          <w:szCs w:val="24"/>
          <w:lang w:val="ru-RU"/>
        </w:rPr>
        <w:t>от 100 до 1000 В.</w:t>
      </w:r>
    </w:p>
    <w:p w:rsidR="00F77848" w:rsidRPr="00E82488" w:rsidRDefault="00F77848" w:rsidP="00811084">
      <w:pPr>
        <w:spacing w:line="360" w:lineRule="auto"/>
        <w:ind w:firstLine="709"/>
        <w:rPr>
          <w:sz w:val="24"/>
          <w:szCs w:val="24"/>
          <w:lang w:val="ru-RU"/>
        </w:rPr>
      </w:pPr>
      <w:r w:rsidRPr="009442FA">
        <w:rPr>
          <w:sz w:val="24"/>
          <w:szCs w:val="24"/>
          <w:lang w:val="ru-RU"/>
        </w:rPr>
        <w:t xml:space="preserve">Электрические </w:t>
      </w:r>
      <w:r w:rsidR="00493950" w:rsidRPr="009442FA">
        <w:rPr>
          <w:sz w:val="24"/>
          <w:szCs w:val="24"/>
          <w:lang w:val="ru-RU"/>
        </w:rPr>
        <w:t>машины</w:t>
      </w:r>
      <w:r w:rsidRPr="007B3732">
        <w:rPr>
          <w:sz w:val="24"/>
          <w:szCs w:val="24"/>
          <w:lang w:val="ru-RU"/>
        </w:rPr>
        <w:t>, к которым применя</w:t>
      </w:r>
      <w:r w:rsidR="00C91B9E">
        <w:rPr>
          <w:sz w:val="24"/>
          <w:szCs w:val="24"/>
          <w:lang w:val="ru-RU"/>
        </w:rPr>
        <w:t>ют</w:t>
      </w:r>
      <w:r w:rsidRPr="007B3732">
        <w:rPr>
          <w:sz w:val="24"/>
          <w:szCs w:val="24"/>
          <w:lang w:val="ru-RU"/>
        </w:rPr>
        <w:t xml:space="preserve"> </w:t>
      </w:r>
      <w:r w:rsidR="00C666BF" w:rsidRPr="007B3732">
        <w:rPr>
          <w:sz w:val="24"/>
          <w:szCs w:val="24"/>
        </w:rPr>
        <w:t>CISPR</w:t>
      </w:r>
      <w:r w:rsidRPr="007B3732">
        <w:rPr>
          <w:sz w:val="24"/>
          <w:szCs w:val="24"/>
          <w:lang w:val="ru-RU"/>
        </w:rPr>
        <w:t xml:space="preserve"> 14-1, не входят в </w:t>
      </w:r>
      <w:r w:rsidR="00C91B9E">
        <w:rPr>
          <w:sz w:val="24"/>
          <w:szCs w:val="24"/>
          <w:lang w:val="ru-RU"/>
        </w:rPr>
        <w:t>область</w:t>
      </w:r>
      <w:r w:rsidRPr="007B3732">
        <w:rPr>
          <w:sz w:val="24"/>
          <w:szCs w:val="24"/>
          <w:lang w:val="ru-RU"/>
        </w:rPr>
        <w:t xml:space="preserve"> применения настоящего </w:t>
      </w:r>
      <w:r w:rsidR="00C91B9E">
        <w:rPr>
          <w:sz w:val="24"/>
          <w:szCs w:val="24"/>
          <w:lang w:val="ru-RU"/>
        </w:rPr>
        <w:t>стандарта</w:t>
      </w:r>
      <w:r w:rsidRPr="007B3732">
        <w:rPr>
          <w:sz w:val="24"/>
          <w:szCs w:val="24"/>
          <w:lang w:val="ru-RU"/>
        </w:rPr>
        <w:t>.</w:t>
      </w:r>
    </w:p>
    <w:p w:rsidR="00E51F43" w:rsidRPr="00E51F43" w:rsidRDefault="00C91B9E" w:rsidP="00D35B65">
      <w:pPr>
        <w:spacing w:line="360" w:lineRule="auto"/>
        <w:ind w:firstLine="709"/>
        <w:rPr>
          <w:rFonts w:cs="Arial"/>
          <w:i/>
          <w:noProof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Стандарт </w:t>
      </w:r>
      <w:r w:rsidR="00E51F43" w:rsidRPr="00E51F43">
        <w:rPr>
          <w:sz w:val="24"/>
          <w:szCs w:val="24"/>
          <w:lang w:val="ru-RU"/>
        </w:rPr>
        <w:t>применяют только к дорожным транспортным средствам, в</w:t>
      </w:r>
      <w:r>
        <w:rPr>
          <w:sz w:val="24"/>
          <w:szCs w:val="24"/>
          <w:lang w:val="ru-RU"/>
        </w:rPr>
        <w:t xml:space="preserve"> </w:t>
      </w:r>
      <w:r w:rsidR="00194579">
        <w:rPr>
          <w:sz w:val="24"/>
          <w:szCs w:val="24"/>
          <w:lang w:val="ru-RU"/>
        </w:rPr>
        <w:t xml:space="preserve"> </w:t>
      </w:r>
      <w:r w:rsidR="00194579" w:rsidRPr="00D06721">
        <w:rPr>
          <w:sz w:val="24"/>
          <w:szCs w:val="24"/>
          <w:lang w:val="ru-RU"/>
        </w:rPr>
        <w:t xml:space="preserve">которых </w:t>
      </w:r>
      <w:r w:rsidR="00194579" w:rsidRPr="00811084">
        <w:rPr>
          <w:sz w:val="24"/>
          <w:szCs w:val="24"/>
          <w:lang w:val="ru-RU"/>
        </w:rPr>
        <w:t>для поддержания устойчивой скорости более 6 км/ч использу</w:t>
      </w:r>
      <w:r w:rsidR="008300A9">
        <w:rPr>
          <w:sz w:val="24"/>
          <w:szCs w:val="24"/>
          <w:lang w:val="ru-RU"/>
        </w:rPr>
        <w:t>ют</w:t>
      </w:r>
      <w:r w:rsidR="00194579" w:rsidRPr="00811084">
        <w:rPr>
          <w:sz w:val="24"/>
          <w:szCs w:val="24"/>
          <w:lang w:val="ru-RU"/>
        </w:rPr>
        <w:t xml:space="preserve"> электрическ</w:t>
      </w:r>
      <w:r w:rsidR="008300A9">
        <w:rPr>
          <w:sz w:val="24"/>
          <w:szCs w:val="24"/>
          <w:lang w:val="ru-RU"/>
        </w:rPr>
        <w:t>ую</w:t>
      </w:r>
      <w:r w:rsidR="00194579" w:rsidRPr="00811084">
        <w:rPr>
          <w:sz w:val="24"/>
          <w:szCs w:val="24"/>
          <w:lang w:val="ru-RU"/>
        </w:rPr>
        <w:t xml:space="preserve"> движущ</w:t>
      </w:r>
      <w:r w:rsidR="008300A9">
        <w:rPr>
          <w:sz w:val="24"/>
          <w:szCs w:val="24"/>
          <w:lang w:val="ru-RU"/>
        </w:rPr>
        <w:t>ую</w:t>
      </w:r>
      <w:r w:rsidR="00194579" w:rsidRPr="00811084">
        <w:rPr>
          <w:sz w:val="24"/>
          <w:szCs w:val="24"/>
          <w:lang w:val="ru-RU"/>
        </w:rPr>
        <w:t xml:space="preserve"> сил</w:t>
      </w:r>
      <w:r w:rsidR="008300A9">
        <w:rPr>
          <w:sz w:val="24"/>
          <w:szCs w:val="24"/>
          <w:lang w:val="ru-RU"/>
        </w:rPr>
        <w:t>у</w:t>
      </w:r>
      <w:r w:rsidR="00194579" w:rsidRPr="00811084">
        <w:rPr>
          <w:sz w:val="24"/>
          <w:szCs w:val="24"/>
          <w:lang w:val="ru-RU"/>
        </w:rPr>
        <w:t>.</w:t>
      </w:r>
    </w:p>
    <w:p w:rsidR="00D35B65" w:rsidRPr="00531D8E" w:rsidRDefault="00722CA2" w:rsidP="00194579">
      <w:pPr>
        <w:pStyle w:val="af0"/>
        <w:rPr>
          <w:rFonts w:cs="Arial"/>
          <w:b/>
        </w:rPr>
      </w:pPr>
      <w:r>
        <w:rPr>
          <w:rFonts w:cs="Arial"/>
          <w:i/>
          <w:noProof/>
          <w:sz w:val="24"/>
          <w:szCs w:val="24"/>
          <w:lang w:val="en-US"/>
        </w:rPr>
        <w:pict>
          <v:line id="_x0000_s3090" style="position:absolute;left:0;text-align:left;z-index:251649536" from="3.6pt,5.85pt" to="492.3pt,5.85pt" o:allowincell="f" strokeweight="1.5pt"/>
        </w:pict>
      </w:r>
    </w:p>
    <w:p w:rsidR="00397526" w:rsidRDefault="00194579" w:rsidP="00D35B65">
      <w:pPr>
        <w:pStyle w:val="af0"/>
        <w:rPr>
          <w:rFonts w:cs="Arial"/>
          <w:b/>
        </w:rPr>
      </w:pPr>
      <w:r w:rsidRPr="0052489F">
        <w:rPr>
          <w:rFonts w:cs="Arial"/>
          <w:b/>
        </w:rPr>
        <w:t>Издание официальное</w:t>
      </w:r>
    </w:p>
    <w:p w:rsidR="00F77848" w:rsidRPr="00811084" w:rsidRDefault="00F7784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811084">
        <w:rPr>
          <w:rFonts w:cs="Arial"/>
          <w:sz w:val="24"/>
          <w:szCs w:val="24"/>
          <w:lang w:val="ru-RU"/>
        </w:rPr>
        <w:lastRenderedPageBreak/>
        <w:t>Транспортные средства, в которых электродвигатель использу</w:t>
      </w:r>
      <w:r w:rsidR="008300A9">
        <w:rPr>
          <w:rFonts w:cs="Arial"/>
          <w:sz w:val="24"/>
          <w:szCs w:val="24"/>
          <w:lang w:val="ru-RU"/>
        </w:rPr>
        <w:t>ют</w:t>
      </w:r>
      <w:r w:rsidRPr="00811084">
        <w:rPr>
          <w:rFonts w:cs="Arial"/>
          <w:sz w:val="24"/>
          <w:szCs w:val="24"/>
          <w:lang w:val="ru-RU"/>
        </w:rPr>
        <w:t xml:space="preserve"> только для запуска двигателя внутреннего сгорания (например, «</w:t>
      </w:r>
      <w:proofErr w:type="spellStart"/>
      <w:r w:rsidRPr="00811084">
        <w:rPr>
          <w:rFonts w:cs="Arial"/>
          <w:sz w:val="24"/>
          <w:szCs w:val="24"/>
          <w:lang w:val="ru-RU"/>
        </w:rPr>
        <w:t>микрогибрид</w:t>
      </w:r>
      <w:proofErr w:type="spellEnd"/>
      <w:r w:rsidRPr="00811084">
        <w:rPr>
          <w:rFonts w:cs="Arial"/>
          <w:sz w:val="24"/>
          <w:szCs w:val="24"/>
          <w:lang w:val="ru-RU"/>
        </w:rPr>
        <w:t>»), и транспортные средства, в которых электродвигатель использу</w:t>
      </w:r>
      <w:r w:rsidR="008300A9">
        <w:rPr>
          <w:rFonts w:cs="Arial"/>
          <w:sz w:val="24"/>
          <w:szCs w:val="24"/>
          <w:lang w:val="ru-RU"/>
        </w:rPr>
        <w:t>ют</w:t>
      </w:r>
      <w:r w:rsidRPr="00811084">
        <w:rPr>
          <w:rFonts w:cs="Arial"/>
          <w:sz w:val="24"/>
          <w:szCs w:val="24"/>
          <w:lang w:val="ru-RU"/>
        </w:rPr>
        <w:t xml:space="preserve"> для дополнительного приведения в движение только во время ускорения (например,</w:t>
      </w:r>
      <w:r w:rsidR="008300A9">
        <w:rPr>
          <w:rFonts w:cs="Arial"/>
          <w:sz w:val="24"/>
          <w:szCs w:val="24"/>
          <w:lang w:val="ru-RU"/>
        </w:rPr>
        <w:br/>
      </w:r>
      <w:r w:rsidR="00DC4BC1" w:rsidRPr="00811084">
        <w:rPr>
          <w:rFonts w:cs="Arial"/>
          <w:sz w:val="24"/>
          <w:szCs w:val="24"/>
          <w:lang w:val="ru-RU"/>
        </w:rPr>
        <w:t xml:space="preserve">48 В </w:t>
      </w:r>
      <w:r w:rsidRPr="00811084">
        <w:rPr>
          <w:rFonts w:cs="Arial"/>
          <w:sz w:val="24"/>
          <w:szCs w:val="24"/>
          <w:lang w:val="ru-RU"/>
        </w:rPr>
        <w:t xml:space="preserve">«мягкие» комбинированные транспортные средства), не входят в </w:t>
      </w:r>
      <w:r w:rsidR="008300A9">
        <w:rPr>
          <w:rFonts w:cs="Arial"/>
          <w:sz w:val="24"/>
          <w:szCs w:val="24"/>
          <w:lang w:val="ru-RU"/>
        </w:rPr>
        <w:t>область</w:t>
      </w:r>
      <w:r w:rsidRPr="00811084">
        <w:rPr>
          <w:rFonts w:cs="Arial"/>
          <w:sz w:val="24"/>
          <w:szCs w:val="24"/>
          <w:lang w:val="ru-RU"/>
        </w:rPr>
        <w:t xml:space="preserve"> применения данного </w:t>
      </w:r>
      <w:r w:rsidR="00493950" w:rsidRPr="00811084">
        <w:rPr>
          <w:rFonts w:cs="Arial"/>
          <w:sz w:val="24"/>
          <w:szCs w:val="24"/>
          <w:lang w:val="ru-RU"/>
        </w:rPr>
        <w:t>стандарта</w:t>
      </w:r>
      <w:r w:rsidRPr="00811084">
        <w:rPr>
          <w:rFonts w:cs="Arial"/>
          <w:sz w:val="24"/>
          <w:szCs w:val="24"/>
          <w:lang w:val="ru-RU"/>
        </w:rPr>
        <w:t>.</w:t>
      </w:r>
    </w:p>
    <w:p w:rsidR="00F77848" w:rsidRPr="00811084" w:rsidRDefault="00F7784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811084">
        <w:rPr>
          <w:rFonts w:cs="Arial"/>
          <w:sz w:val="24"/>
          <w:szCs w:val="24"/>
          <w:lang w:val="ru-RU"/>
        </w:rPr>
        <w:t xml:space="preserve">Требования к излучаемой эмиссии в данном </w:t>
      </w:r>
      <w:r w:rsidR="008300A9">
        <w:rPr>
          <w:rFonts w:cs="Arial"/>
          <w:sz w:val="24"/>
          <w:szCs w:val="24"/>
          <w:lang w:val="ru-RU"/>
        </w:rPr>
        <w:t>стандарте</w:t>
      </w:r>
      <w:r w:rsidRPr="00811084">
        <w:rPr>
          <w:rFonts w:cs="Arial"/>
          <w:sz w:val="24"/>
          <w:szCs w:val="24"/>
          <w:lang w:val="ru-RU"/>
        </w:rPr>
        <w:t xml:space="preserve"> не применяют к намеренной передаче от радиопередатчика, согласно определению МСЭ, включая паразитную эмиссию.</w:t>
      </w:r>
    </w:p>
    <w:p w:rsidR="00F77848" w:rsidRPr="00811084" w:rsidRDefault="00F7784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811084">
        <w:rPr>
          <w:rFonts w:cs="Arial"/>
          <w:sz w:val="24"/>
          <w:szCs w:val="24"/>
          <w:lang w:val="ru-RU"/>
        </w:rPr>
        <w:t xml:space="preserve">В </w:t>
      </w:r>
      <w:r w:rsidR="008300A9">
        <w:rPr>
          <w:rFonts w:cs="Arial"/>
          <w:sz w:val="24"/>
          <w:szCs w:val="24"/>
          <w:lang w:val="ru-RU"/>
        </w:rPr>
        <w:t>п</w:t>
      </w:r>
      <w:r w:rsidRPr="00811084">
        <w:rPr>
          <w:rFonts w:cs="Arial"/>
          <w:sz w:val="24"/>
          <w:szCs w:val="24"/>
          <w:lang w:val="ru-RU"/>
        </w:rPr>
        <w:t>риложении С перечислены вопросы, которые будут рассмотрены при будущих пересмотрах.</w:t>
      </w:r>
    </w:p>
    <w:p w:rsidR="00194579" w:rsidRPr="0049082B" w:rsidRDefault="00194579" w:rsidP="00194579">
      <w:pPr>
        <w:pStyle w:val="1"/>
        <w:numPr>
          <w:ilvl w:val="0"/>
          <w:numId w:val="0"/>
        </w:numPr>
        <w:spacing w:before="0" w:after="0" w:line="360" w:lineRule="auto"/>
        <w:ind w:firstLine="709"/>
        <w:rPr>
          <w:szCs w:val="28"/>
        </w:rPr>
      </w:pPr>
      <w:r w:rsidRPr="0049082B">
        <w:rPr>
          <w:szCs w:val="28"/>
        </w:rPr>
        <w:t>2 Нормативные ссылки</w:t>
      </w:r>
    </w:p>
    <w:p w:rsidR="0049082B" w:rsidRPr="0049082B" w:rsidRDefault="0049082B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855B43">
        <w:rPr>
          <w:rFonts w:cs="Arial"/>
          <w:sz w:val="24"/>
          <w:szCs w:val="24"/>
          <w:lang w:val="ru-RU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– последнее издание (включая все изменения)]</w:t>
      </w:r>
    </w:p>
    <w:p w:rsidR="00F77848" w:rsidRPr="00D35B65" w:rsidRDefault="00F77848" w:rsidP="00811084">
      <w:pPr>
        <w:spacing w:line="360" w:lineRule="auto"/>
        <w:ind w:firstLine="709"/>
        <w:rPr>
          <w:rFonts w:cs="Arial"/>
          <w:sz w:val="24"/>
          <w:szCs w:val="24"/>
        </w:rPr>
      </w:pPr>
      <w:r w:rsidRPr="00811084">
        <w:rPr>
          <w:rFonts w:cs="Arial"/>
          <w:sz w:val="24"/>
          <w:szCs w:val="24"/>
        </w:rPr>
        <w:t>CISPR</w:t>
      </w:r>
      <w:r w:rsidRPr="00D35B65">
        <w:rPr>
          <w:rFonts w:cs="Arial"/>
          <w:sz w:val="24"/>
          <w:szCs w:val="24"/>
        </w:rPr>
        <w:t xml:space="preserve"> 16-1-1:2015</w:t>
      </w:r>
      <w:r w:rsidR="008300A9" w:rsidRPr="00D35B65">
        <w:rPr>
          <w:rFonts w:cs="Arial"/>
          <w:sz w:val="24"/>
          <w:szCs w:val="24"/>
        </w:rPr>
        <w:t>,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Specification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for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radio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disturbance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and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immunity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measuring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apparatus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and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methods</w:t>
      </w:r>
      <w:r w:rsidRPr="00D35B65">
        <w:rPr>
          <w:rFonts w:cs="Arial"/>
          <w:sz w:val="24"/>
          <w:szCs w:val="24"/>
        </w:rPr>
        <w:t xml:space="preserve"> – </w:t>
      </w:r>
      <w:r w:rsidRPr="00811084">
        <w:rPr>
          <w:rFonts w:cs="Arial"/>
          <w:sz w:val="24"/>
          <w:szCs w:val="24"/>
        </w:rPr>
        <w:t>Part</w:t>
      </w:r>
      <w:r w:rsidRPr="00D35B65">
        <w:rPr>
          <w:rFonts w:cs="Arial"/>
          <w:sz w:val="24"/>
          <w:szCs w:val="24"/>
        </w:rPr>
        <w:t xml:space="preserve"> 1-1: </w:t>
      </w:r>
      <w:r w:rsidRPr="00811084">
        <w:rPr>
          <w:rFonts w:cs="Arial"/>
          <w:sz w:val="24"/>
          <w:szCs w:val="24"/>
        </w:rPr>
        <w:t>Radio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disturbances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and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immunity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measuring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apparatus</w:t>
      </w:r>
      <w:r w:rsidRPr="00D35B65">
        <w:rPr>
          <w:rFonts w:cs="Arial"/>
          <w:sz w:val="24"/>
          <w:szCs w:val="24"/>
        </w:rPr>
        <w:t xml:space="preserve"> – </w:t>
      </w:r>
      <w:r w:rsidRPr="00811084">
        <w:rPr>
          <w:rFonts w:cs="Arial"/>
          <w:sz w:val="24"/>
          <w:szCs w:val="24"/>
        </w:rPr>
        <w:t>Measuring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apparatus</w:t>
      </w:r>
      <w:r w:rsidR="008300A9" w:rsidRPr="00D35B65">
        <w:rPr>
          <w:rFonts w:cs="Arial"/>
          <w:sz w:val="24"/>
          <w:szCs w:val="24"/>
        </w:rPr>
        <w:t xml:space="preserve"> </w:t>
      </w:r>
      <w:r w:rsidRPr="00D35B65">
        <w:rPr>
          <w:rFonts w:cs="Arial"/>
          <w:sz w:val="24"/>
          <w:szCs w:val="24"/>
        </w:rPr>
        <w:t>(</w:t>
      </w:r>
      <w:r w:rsidRPr="00811084">
        <w:rPr>
          <w:rFonts w:cs="Arial"/>
          <w:sz w:val="24"/>
          <w:szCs w:val="24"/>
          <w:lang w:val="ru-RU"/>
        </w:rPr>
        <w:t>Технические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требования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к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аппаратуре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для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измерения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радиопомех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и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помехоустойчивости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и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методы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измерений</w:t>
      </w:r>
      <w:r w:rsidRPr="00D35B65">
        <w:rPr>
          <w:rFonts w:cs="Arial"/>
          <w:sz w:val="24"/>
          <w:szCs w:val="24"/>
        </w:rPr>
        <w:t xml:space="preserve">. </w:t>
      </w:r>
      <w:r w:rsidRPr="00811084">
        <w:rPr>
          <w:rFonts w:cs="Arial"/>
          <w:sz w:val="24"/>
          <w:szCs w:val="24"/>
          <w:lang w:val="ru-RU"/>
        </w:rPr>
        <w:t>Часть</w:t>
      </w:r>
      <w:r w:rsidRPr="00D35B65">
        <w:rPr>
          <w:rFonts w:cs="Arial"/>
          <w:sz w:val="24"/>
          <w:szCs w:val="24"/>
        </w:rPr>
        <w:t xml:space="preserve"> 1-1. </w:t>
      </w:r>
      <w:r w:rsidRPr="00811084">
        <w:rPr>
          <w:rFonts w:cs="Arial"/>
          <w:sz w:val="24"/>
          <w:szCs w:val="24"/>
          <w:lang w:val="ru-RU"/>
        </w:rPr>
        <w:t>Аппаратура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для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измерения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радиопомех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и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помехоустойчивости</w:t>
      </w:r>
      <w:r w:rsidRPr="00D35B65">
        <w:rPr>
          <w:rFonts w:cs="Arial"/>
          <w:sz w:val="24"/>
          <w:szCs w:val="24"/>
        </w:rPr>
        <w:t xml:space="preserve"> - </w:t>
      </w:r>
      <w:r w:rsidRPr="00811084">
        <w:rPr>
          <w:rFonts w:cs="Arial"/>
          <w:sz w:val="24"/>
          <w:szCs w:val="24"/>
          <w:lang w:val="ru-RU"/>
        </w:rPr>
        <w:t>Измерительная</w:t>
      </w:r>
      <w:r w:rsidRPr="00D35B65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аппаратура</w:t>
      </w:r>
      <w:r w:rsidRPr="00D35B65">
        <w:rPr>
          <w:rFonts w:cs="Arial"/>
          <w:sz w:val="24"/>
          <w:szCs w:val="24"/>
        </w:rPr>
        <w:t>)</w:t>
      </w:r>
    </w:p>
    <w:p w:rsidR="00F77848" w:rsidRPr="00811084" w:rsidRDefault="00F7784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811084">
        <w:rPr>
          <w:rFonts w:cs="Arial"/>
          <w:sz w:val="24"/>
          <w:szCs w:val="24"/>
        </w:rPr>
        <w:t>CISPR 16-1-4:2019</w:t>
      </w:r>
      <w:r w:rsidR="008300A9" w:rsidRPr="008300A9">
        <w:rPr>
          <w:rFonts w:cs="Arial"/>
          <w:sz w:val="24"/>
          <w:szCs w:val="24"/>
        </w:rPr>
        <w:t>,</w:t>
      </w:r>
      <w:r w:rsidRPr="00811084">
        <w:rPr>
          <w:rFonts w:cs="Arial"/>
          <w:sz w:val="24"/>
          <w:szCs w:val="24"/>
        </w:rPr>
        <w:t xml:space="preserve"> Specification for radio disturbance and immunity measuring apparatus and methods – Part 1-4: Radio disturbances and immunity measuring apparatus – Antennas and test sites for radiated disturbance measurements</w:t>
      </w:r>
      <w:r w:rsidR="008300A9" w:rsidRPr="008300A9">
        <w:rPr>
          <w:rFonts w:cs="Arial"/>
          <w:sz w:val="24"/>
          <w:szCs w:val="24"/>
        </w:rPr>
        <w:t xml:space="preserve"> </w:t>
      </w:r>
      <w:r w:rsidRPr="008300A9">
        <w:rPr>
          <w:rFonts w:cs="Arial"/>
          <w:sz w:val="24"/>
          <w:szCs w:val="24"/>
        </w:rPr>
        <w:t>(</w:t>
      </w:r>
      <w:r w:rsidRPr="00811084">
        <w:rPr>
          <w:rFonts w:cs="Arial"/>
          <w:sz w:val="24"/>
          <w:szCs w:val="24"/>
          <w:lang w:val="ru-RU"/>
        </w:rPr>
        <w:t>Технические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требования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к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аппаратуре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для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измерения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радиопомех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и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помехоустойчивости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и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методы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измерений</w:t>
      </w:r>
      <w:r w:rsidRPr="008300A9">
        <w:rPr>
          <w:rFonts w:cs="Arial"/>
          <w:sz w:val="24"/>
          <w:szCs w:val="24"/>
        </w:rPr>
        <w:t xml:space="preserve">. </w:t>
      </w:r>
      <w:r w:rsidRPr="00811084">
        <w:rPr>
          <w:rFonts w:cs="Arial"/>
          <w:sz w:val="24"/>
          <w:szCs w:val="24"/>
          <w:lang w:val="ru-RU"/>
        </w:rPr>
        <w:t>Часть 1-4. Аппаратура для измерения радиопомех и помехоустойчивости</w:t>
      </w:r>
      <w:r w:rsidR="00687BB6">
        <w:rPr>
          <w:rFonts w:cs="Arial"/>
          <w:sz w:val="24"/>
          <w:szCs w:val="24"/>
          <w:lang w:val="ru-RU"/>
        </w:rPr>
        <w:t>.</w:t>
      </w:r>
      <w:r w:rsidRPr="00811084">
        <w:rPr>
          <w:rFonts w:cs="Arial"/>
          <w:sz w:val="24"/>
          <w:szCs w:val="24"/>
          <w:lang w:val="ru-RU"/>
        </w:rPr>
        <w:t xml:space="preserve"> Антенны и испытательные площадки для измерений излучаемых помех)</w:t>
      </w:r>
    </w:p>
    <w:p w:rsidR="008300A9" w:rsidRDefault="00F77848" w:rsidP="008300A9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811084">
        <w:rPr>
          <w:rFonts w:cs="Arial"/>
          <w:sz w:val="24"/>
          <w:szCs w:val="24"/>
        </w:rPr>
        <w:t>CISPR</w:t>
      </w:r>
      <w:r w:rsidRPr="008300A9">
        <w:rPr>
          <w:rFonts w:cs="Arial"/>
          <w:sz w:val="24"/>
          <w:szCs w:val="24"/>
        </w:rPr>
        <w:t xml:space="preserve"> 16-2-3:2016</w:t>
      </w:r>
      <w:r w:rsidR="008300A9" w:rsidRPr="008300A9">
        <w:rPr>
          <w:rFonts w:cs="Arial"/>
          <w:sz w:val="24"/>
          <w:szCs w:val="24"/>
        </w:rPr>
        <w:t>,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Specification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for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radio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disturbance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and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immunity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measuring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apparatus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and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methods</w:t>
      </w:r>
      <w:r w:rsidRPr="008300A9">
        <w:rPr>
          <w:rFonts w:cs="Arial"/>
          <w:sz w:val="24"/>
          <w:szCs w:val="24"/>
        </w:rPr>
        <w:t xml:space="preserve"> – </w:t>
      </w:r>
      <w:r w:rsidRPr="00811084">
        <w:rPr>
          <w:rFonts w:cs="Arial"/>
          <w:sz w:val="24"/>
          <w:szCs w:val="24"/>
        </w:rPr>
        <w:t>Part</w:t>
      </w:r>
      <w:r w:rsidRPr="008300A9">
        <w:rPr>
          <w:rFonts w:cs="Arial"/>
          <w:sz w:val="24"/>
          <w:szCs w:val="24"/>
        </w:rPr>
        <w:t xml:space="preserve"> 2-3: </w:t>
      </w:r>
      <w:r w:rsidRPr="00811084">
        <w:rPr>
          <w:rFonts w:cs="Arial"/>
          <w:sz w:val="24"/>
          <w:szCs w:val="24"/>
        </w:rPr>
        <w:t>Methods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of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measurement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of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disturbances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and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immunity</w:t>
      </w:r>
      <w:r w:rsidRPr="008300A9">
        <w:rPr>
          <w:rFonts w:cs="Arial"/>
          <w:sz w:val="24"/>
          <w:szCs w:val="24"/>
        </w:rPr>
        <w:t xml:space="preserve"> – </w:t>
      </w:r>
      <w:r w:rsidRPr="00811084">
        <w:rPr>
          <w:rFonts w:cs="Arial"/>
          <w:sz w:val="24"/>
          <w:szCs w:val="24"/>
        </w:rPr>
        <w:t>Radiated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disturbance</w:t>
      </w:r>
      <w:r w:rsidRPr="008300A9">
        <w:rPr>
          <w:rFonts w:cs="Arial"/>
          <w:sz w:val="24"/>
          <w:szCs w:val="24"/>
        </w:rPr>
        <w:t xml:space="preserve"> </w:t>
      </w:r>
      <w:r w:rsidRPr="00811084">
        <w:rPr>
          <w:rFonts w:cs="Arial"/>
          <w:sz w:val="24"/>
          <w:szCs w:val="24"/>
        </w:rPr>
        <w:t>measurements</w:t>
      </w:r>
      <w:r w:rsidR="008300A9" w:rsidRPr="008300A9">
        <w:rPr>
          <w:rFonts w:cs="Arial"/>
          <w:sz w:val="24"/>
          <w:szCs w:val="24"/>
        </w:rPr>
        <w:t xml:space="preserve"> (</w:t>
      </w:r>
      <w:r w:rsidR="008300A9" w:rsidRPr="00811084">
        <w:rPr>
          <w:rFonts w:cs="Arial"/>
          <w:sz w:val="24"/>
          <w:szCs w:val="24"/>
          <w:lang w:val="ru-RU"/>
        </w:rPr>
        <w:t>Технические</w:t>
      </w:r>
      <w:r w:rsidR="008300A9" w:rsidRPr="008300A9">
        <w:rPr>
          <w:rFonts w:cs="Arial"/>
          <w:sz w:val="24"/>
          <w:szCs w:val="24"/>
        </w:rPr>
        <w:t xml:space="preserve"> </w:t>
      </w:r>
      <w:r w:rsidR="008300A9" w:rsidRPr="00811084">
        <w:rPr>
          <w:rFonts w:cs="Arial"/>
          <w:sz w:val="24"/>
          <w:szCs w:val="24"/>
          <w:lang w:val="ru-RU"/>
        </w:rPr>
        <w:t>требования</w:t>
      </w:r>
      <w:r w:rsidR="008300A9" w:rsidRPr="008300A9">
        <w:rPr>
          <w:rFonts w:cs="Arial"/>
          <w:sz w:val="24"/>
          <w:szCs w:val="24"/>
        </w:rPr>
        <w:t xml:space="preserve"> </w:t>
      </w:r>
      <w:r w:rsidR="008300A9" w:rsidRPr="00811084">
        <w:rPr>
          <w:rFonts w:cs="Arial"/>
          <w:sz w:val="24"/>
          <w:szCs w:val="24"/>
          <w:lang w:val="ru-RU"/>
        </w:rPr>
        <w:t>к</w:t>
      </w:r>
      <w:r w:rsidR="008300A9" w:rsidRPr="008300A9">
        <w:rPr>
          <w:rFonts w:cs="Arial"/>
          <w:sz w:val="24"/>
          <w:szCs w:val="24"/>
        </w:rPr>
        <w:t xml:space="preserve"> </w:t>
      </w:r>
      <w:r w:rsidR="008300A9" w:rsidRPr="00811084">
        <w:rPr>
          <w:rFonts w:cs="Arial"/>
          <w:sz w:val="24"/>
          <w:szCs w:val="24"/>
          <w:lang w:val="ru-RU"/>
        </w:rPr>
        <w:t>аппаратуре</w:t>
      </w:r>
      <w:r w:rsidR="008300A9" w:rsidRPr="008300A9">
        <w:rPr>
          <w:rFonts w:cs="Arial"/>
          <w:sz w:val="24"/>
          <w:szCs w:val="24"/>
        </w:rPr>
        <w:t xml:space="preserve"> </w:t>
      </w:r>
      <w:r w:rsidR="008300A9" w:rsidRPr="00811084">
        <w:rPr>
          <w:rFonts w:cs="Arial"/>
          <w:sz w:val="24"/>
          <w:szCs w:val="24"/>
          <w:lang w:val="ru-RU"/>
        </w:rPr>
        <w:t>для</w:t>
      </w:r>
      <w:r w:rsidR="008300A9" w:rsidRPr="008300A9">
        <w:rPr>
          <w:rFonts w:cs="Arial"/>
          <w:sz w:val="24"/>
          <w:szCs w:val="24"/>
        </w:rPr>
        <w:t xml:space="preserve"> </w:t>
      </w:r>
      <w:r w:rsidR="008300A9" w:rsidRPr="00811084">
        <w:rPr>
          <w:rFonts w:cs="Arial"/>
          <w:sz w:val="24"/>
          <w:szCs w:val="24"/>
          <w:lang w:val="ru-RU"/>
        </w:rPr>
        <w:t>измерения</w:t>
      </w:r>
      <w:r w:rsidR="008300A9" w:rsidRPr="008300A9">
        <w:rPr>
          <w:rFonts w:cs="Arial"/>
          <w:sz w:val="24"/>
          <w:szCs w:val="24"/>
        </w:rPr>
        <w:t xml:space="preserve"> </w:t>
      </w:r>
      <w:r w:rsidR="008300A9" w:rsidRPr="00811084">
        <w:rPr>
          <w:rFonts w:cs="Arial"/>
          <w:sz w:val="24"/>
          <w:szCs w:val="24"/>
          <w:lang w:val="ru-RU"/>
        </w:rPr>
        <w:t>радиопомех</w:t>
      </w:r>
      <w:r w:rsidR="008300A9" w:rsidRPr="008300A9">
        <w:rPr>
          <w:rFonts w:cs="Arial"/>
          <w:sz w:val="24"/>
          <w:szCs w:val="24"/>
        </w:rPr>
        <w:t xml:space="preserve"> </w:t>
      </w:r>
      <w:r w:rsidR="008300A9" w:rsidRPr="00811084">
        <w:rPr>
          <w:rFonts w:cs="Arial"/>
          <w:sz w:val="24"/>
          <w:szCs w:val="24"/>
          <w:lang w:val="ru-RU"/>
        </w:rPr>
        <w:t>и</w:t>
      </w:r>
      <w:r w:rsidR="008300A9" w:rsidRPr="008300A9">
        <w:rPr>
          <w:rFonts w:cs="Arial"/>
          <w:sz w:val="24"/>
          <w:szCs w:val="24"/>
        </w:rPr>
        <w:t xml:space="preserve"> </w:t>
      </w:r>
      <w:r w:rsidR="008300A9" w:rsidRPr="00811084">
        <w:rPr>
          <w:rFonts w:cs="Arial"/>
          <w:sz w:val="24"/>
          <w:szCs w:val="24"/>
          <w:lang w:val="ru-RU"/>
        </w:rPr>
        <w:t>помехоустойчивости</w:t>
      </w:r>
      <w:r w:rsidR="008300A9" w:rsidRPr="008300A9">
        <w:rPr>
          <w:rFonts w:cs="Arial"/>
          <w:sz w:val="24"/>
          <w:szCs w:val="24"/>
        </w:rPr>
        <w:t xml:space="preserve"> </w:t>
      </w:r>
      <w:r w:rsidR="008300A9" w:rsidRPr="00811084">
        <w:rPr>
          <w:rFonts w:cs="Arial"/>
          <w:sz w:val="24"/>
          <w:szCs w:val="24"/>
          <w:lang w:val="ru-RU"/>
        </w:rPr>
        <w:t>и</w:t>
      </w:r>
      <w:r w:rsidR="008300A9" w:rsidRPr="008300A9">
        <w:rPr>
          <w:rFonts w:cs="Arial"/>
          <w:sz w:val="24"/>
          <w:szCs w:val="24"/>
        </w:rPr>
        <w:t xml:space="preserve"> </w:t>
      </w:r>
      <w:r w:rsidR="008300A9" w:rsidRPr="00811084">
        <w:rPr>
          <w:rFonts w:cs="Arial"/>
          <w:sz w:val="24"/>
          <w:szCs w:val="24"/>
          <w:lang w:val="ru-RU"/>
        </w:rPr>
        <w:t>методы</w:t>
      </w:r>
      <w:r w:rsidR="008300A9" w:rsidRPr="008300A9">
        <w:rPr>
          <w:rFonts w:cs="Arial"/>
          <w:sz w:val="24"/>
          <w:szCs w:val="24"/>
        </w:rPr>
        <w:t xml:space="preserve"> </w:t>
      </w:r>
      <w:r w:rsidR="008300A9" w:rsidRPr="00811084">
        <w:rPr>
          <w:rFonts w:cs="Arial"/>
          <w:sz w:val="24"/>
          <w:szCs w:val="24"/>
          <w:lang w:val="ru-RU"/>
        </w:rPr>
        <w:t>измерений</w:t>
      </w:r>
      <w:r w:rsidR="008300A9" w:rsidRPr="008300A9">
        <w:rPr>
          <w:rFonts w:cs="Arial"/>
          <w:sz w:val="24"/>
          <w:szCs w:val="24"/>
        </w:rPr>
        <w:t xml:space="preserve">. </w:t>
      </w:r>
      <w:r w:rsidR="008300A9" w:rsidRPr="00811084">
        <w:rPr>
          <w:rFonts w:cs="Arial"/>
          <w:sz w:val="24"/>
          <w:szCs w:val="24"/>
          <w:lang w:val="ru-RU"/>
        </w:rPr>
        <w:t>Часть 2-3. Методы измерения помех и помехоустойчивости</w:t>
      </w:r>
      <w:r w:rsidR="00687BB6">
        <w:rPr>
          <w:rFonts w:cs="Arial"/>
          <w:sz w:val="24"/>
          <w:szCs w:val="24"/>
          <w:lang w:val="ru-RU"/>
        </w:rPr>
        <w:t>.</w:t>
      </w:r>
      <w:r w:rsidR="008300A9" w:rsidRPr="00811084">
        <w:rPr>
          <w:rFonts w:cs="Arial"/>
          <w:sz w:val="24"/>
          <w:szCs w:val="24"/>
          <w:lang w:val="ru-RU"/>
        </w:rPr>
        <w:t xml:space="preserve"> Измерения излучаемых помех)</w:t>
      </w:r>
    </w:p>
    <w:p w:rsidR="00687BB6" w:rsidRPr="00687BB6" w:rsidRDefault="00687BB6" w:rsidP="008300A9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811084">
        <w:rPr>
          <w:rFonts w:cs="Arial"/>
          <w:sz w:val="24"/>
          <w:szCs w:val="24"/>
        </w:rPr>
        <w:t>CISPR</w:t>
      </w:r>
      <w:r w:rsidRPr="008300A9">
        <w:rPr>
          <w:rFonts w:cs="Arial"/>
          <w:sz w:val="24"/>
          <w:szCs w:val="24"/>
        </w:rPr>
        <w:t xml:space="preserve"> 16-2-3:2016</w:t>
      </w:r>
      <w:r>
        <w:rPr>
          <w:rFonts w:cs="Arial"/>
          <w:sz w:val="24"/>
          <w:szCs w:val="24"/>
          <w:lang w:val="ru-RU"/>
        </w:rPr>
        <w:t>/</w:t>
      </w:r>
      <w:r>
        <w:rPr>
          <w:rFonts w:cs="Arial"/>
          <w:sz w:val="24"/>
          <w:szCs w:val="24"/>
        </w:rPr>
        <w:t>AMD1</w:t>
      </w:r>
      <w:r>
        <w:rPr>
          <w:rFonts w:cs="Arial"/>
          <w:sz w:val="24"/>
          <w:szCs w:val="24"/>
          <w:lang w:val="ru-RU"/>
        </w:rPr>
        <w:t>:2019</w:t>
      </w:r>
    </w:p>
    <w:p w:rsidR="00194579" w:rsidRPr="00D411A5" w:rsidRDefault="00194579" w:rsidP="00194579">
      <w:pPr>
        <w:pStyle w:val="1"/>
        <w:numPr>
          <w:ilvl w:val="0"/>
          <w:numId w:val="0"/>
        </w:numPr>
        <w:spacing w:before="0" w:after="0" w:line="360" w:lineRule="auto"/>
        <w:ind w:firstLine="709"/>
        <w:rPr>
          <w:szCs w:val="28"/>
        </w:rPr>
      </w:pPr>
      <w:r w:rsidRPr="00D411A5">
        <w:rPr>
          <w:szCs w:val="28"/>
        </w:rPr>
        <w:lastRenderedPageBreak/>
        <w:t>3 Термины и определения</w:t>
      </w:r>
    </w:p>
    <w:p w:rsidR="0036692E" w:rsidRPr="00811084" w:rsidRDefault="0036692E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811084">
        <w:rPr>
          <w:rFonts w:cs="Arial"/>
          <w:sz w:val="24"/>
          <w:szCs w:val="24"/>
          <w:lang w:val="ru-RU"/>
        </w:rPr>
        <w:t xml:space="preserve">В настоящем </w:t>
      </w:r>
      <w:r w:rsidR="008711BD" w:rsidRPr="00811084">
        <w:rPr>
          <w:rFonts w:cs="Arial"/>
          <w:sz w:val="24"/>
          <w:szCs w:val="24"/>
          <w:lang w:val="ru-RU"/>
        </w:rPr>
        <w:t>стандарте</w:t>
      </w:r>
      <w:r w:rsidRPr="00811084">
        <w:rPr>
          <w:rFonts w:cs="Arial"/>
          <w:sz w:val="24"/>
          <w:szCs w:val="24"/>
          <w:lang w:val="ru-RU"/>
        </w:rPr>
        <w:t xml:space="preserve"> </w:t>
      </w:r>
      <w:r w:rsidR="0049082B">
        <w:rPr>
          <w:rFonts w:cs="Arial"/>
          <w:sz w:val="24"/>
          <w:szCs w:val="24"/>
          <w:lang w:val="ru-RU"/>
        </w:rPr>
        <w:t>применены следующие</w:t>
      </w:r>
      <w:r w:rsidRPr="00811084">
        <w:rPr>
          <w:rFonts w:cs="Arial"/>
          <w:sz w:val="24"/>
          <w:szCs w:val="24"/>
          <w:lang w:val="ru-RU"/>
        </w:rPr>
        <w:t xml:space="preserve"> термины </w:t>
      </w:r>
      <w:r w:rsidR="00103432" w:rsidRPr="00811084">
        <w:rPr>
          <w:rFonts w:cs="Arial"/>
          <w:sz w:val="24"/>
          <w:szCs w:val="24"/>
          <w:lang w:val="ru-RU"/>
        </w:rPr>
        <w:t>с соответствующими</w:t>
      </w:r>
      <w:r w:rsidRPr="00811084">
        <w:rPr>
          <w:rFonts w:cs="Arial"/>
          <w:sz w:val="24"/>
          <w:szCs w:val="24"/>
          <w:lang w:val="ru-RU"/>
        </w:rPr>
        <w:t xml:space="preserve"> определения</w:t>
      </w:r>
      <w:r w:rsidR="00103432" w:rsidRPr="00811084">
        <w:rPr>
          <w:rFonts w:cs="Arial"/>
          <w:sz w:val="24"/>
          <w:szCs w:val="24"/>
          <w:lang w:val="ru-RU"/>
        </w:rPr>
        <w:t>ми</w:t>
      </w:r>
      <w:r w:rsidRPr="00811084">
        <w:rPr>
          <w:rFonts w:cs="Arial"/>
          <w:sz w:val="24"/>
          <w:szCs w:val="24"/>
          <w:lang w:val="ru-RU"/>
        </w:rPr>
        <w:t>.</w:t>
      </w:r>
    </w:p>
    <w:p w:rsidR="00F314F0" w:rsidRPr="00811084" w:rsidRDefault="00931A49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811084">
        <w:rPr>
          <w:rFonts w:cs="Arial"/>
          <w:sz w:val="24"/>
          <w:szCs w:val="24"/>
        </w:rPr>
        <w:t>ISO</w:t>
      </w:r>
      <w:r w:rsidR="00F314F0" w:rsidRPr="00811084">
        <w:rPr>
          <w:rFonts w:cs="Arial"/>
          <w:sz w:val="24"/>
          <w:szCs w:val="24"/>
          <w:lang w:val="ru-RU"/>
        </w:rPr>
        <w:t xml:space="preserve"> и </w:t>
      </w:r>
      <w:r w:rsidRPr="00811084">
        <w:rPr>
          <w:rFonts w:cs="Arial"/>
          <w:sz w:val="24"/>
          <w:szCs w:val="24"/>
        </w:rPr>
        <w:t>IEC</w:t>
      </w:r>
      <w:r w:rsidR="00F314F0" w:rsidRPr="00811084">
        <w:rPr>
          <w:rFonts w:cs="Arial"/>
          <w:sz w:val="24"/>
          <w:szCs w:val="24"/>
          <w:lang w:val="ru-RU"/>
        </w:rPr>
        <w:t xml:space="preserve"> поддерживают базы данных с терминологией для использования при стандартизации по следующим адресам:</w:t>
      </w:r>
    </w:p>
    <w:p w:rsidR="00F314F0" w:rsidRPr="00D06721" w:rsidRDefault="00931A49" w:rsidP="00811084">
      <w:pPr>
        <w:tabs>
          <w:tab w:val="left" w:pos="1134"/>
        </w:tabs>
        <w:suppressAutoHyphens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811084">
        <w:rPr>
          <w:rFonts w:cs="Arial"/>
          <w:sz w:val="24"/>
          <w:szCs w:val="24"/>
          <w:lang w:val="ru-RU"/>
        </w:rPr>
        <w:t>-</w:t>
      </w:r>
      <w:r w:rsidRPr="00811084">
        <w:rPr>
          <w:rFonts w:cs="Arial"/>
          <w:sz w:val="24"/>
          <w:szCs w:val="24"/>
          <w:lang w:val="ru-RU"/>
        </w:rPr>
        <w:tab/>
      </w:r>
      <w:proofErr w:type="spellStart"/>
      <w:r w:rsidR="00F314F0" w:rsidRPr="00811084">
        <w:rPr>
          <w:rFonts w:cs="Arial"/>
          <w:sz w:val="24"/>
          <w:szCs w:val="24"/>
          <w:lang w:val="ru-RU"/>
        </w:rPr>
        <w:t>Электропедия</w:t>
      </w:r>
      <w:proofErr w:type="spellEnd"/>
      <w:r w:rsidR="00F314F0" w:rsidRPr="00811084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</w:rPr>
        <w:t>IEC</w:t>
      </w:r>
      <w:r w:rsidR="00F314F0" w:rsidRPr="00811084">
        <w:rPr>
          <w:rFonts w:cs="Arial"/>
          <w:sz w:val="24"/>
          <w:szCs w:val="24"/>
          <w:lang w:val="ru-RU"/>
        </w:rPr>
        <w:t xml:space="preserve">: </w:t>
      </w:r>
      <w:hyperlink r:id="rId20" w:history="1">
        <w:r w:rsidR="00F314F0" w:rsidRPr="00811084">
          <w:t>http</w:t>
        </w:r>
        <w:r w:rsidR="00F314F0" w:rsidRPr="00811084">
          <w:rPr>
            <w:lang w:val="ru-RU"/>
          </w:rPr>
          <w:t>://</w:t>
        </w:r>
        <w:r w:rsidR="00F314F0" w:rsidRPr="00811084">
          <w:t>www</w:t>
        </w:r>
        <w:r w:rsidR="00F314F0" w:rsidRPr="00811084">
          <w:rPr>
            <w:lang w:val="ru-RU"/>
          </w:rPr>
          <w:t>.</w:t>
        </w:r>
        <w:proofErr w:type="spellStart"/>
        <w:r w:rsidR="00F314F0" w:rsidRPr="00811084">
          <w:t>electropedia</w:t>
        </w:r>
        <w:proofErr w:type="spellEnd"/>
        <w:r w:rsidR="00F314F0" w:rsidRPr="00811084">
          <w:rPr>
            <w:lang w:val="ru-RU"/>
          </w:rPr>
          <w:t>.</w:t>
        </w:r>
        <w:r w:rsidR="00F314F0" w:rsidRPr="00811084">
          <w:t>org</w:t>
        </w:r>
        <w:r w:rsidR="00F314F0" w:rsidRPr="00811084">
          <w:rPr>
            <w:lang w:val="ru-RU"/>
          </w:rPr>
          <w:t>/</w:t>
        </w:r>
      </w:hyperlink>
      <w:r w:rsidR="00142734">
        <w:rPr>
          <w:lang w:val="ru-RU"/>
        </w:rPr>
        <w:t>;</w:t>
      </w:r>
    </w:p>
    <w:p w:rsidR="00F314F0" w:rsidRPr="00D06721" w:rsidRDefault="00931A49" w:rsidP="00811084">
      <w:pPr>
        <w:tabs>
          <w:tab w:val="left" w:pos="1134"/>
          <w:tab w:val="left" w:pos="1985"/>
        </w:tabs>
        <w:suppressAutoHyphens w:val="0"/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811084">
        <w:rPr>
          <w:rFonts w:cs="Arial"/>
          <w:sz w:val="24"/>
          <w:szCs w:val="24"/>
          <w:lang w:val="ru-RU"/>
        </w:rPr>
        <w:t>-</w:t>
      </w:r>
      <w:r w:rsidRPr="00811084">
        <w:rPr>
          <w:rFonts w:cs="Arial"/>
          <w:sz w:val="24"/>
          <w:szCs w:val="24"/>
          <w:lang w:val="ru-RU"/>
        </w:rPr>
        <w:tab/>
      </w:r>
      <w:r w:rsidR="00DD5A14">
        <w:rPr>
          <w:rFonts w:cs="Arial"/>
          <w:sz w:val="24"/>
          <w:szCs w:val="24"/>
          <w:lang w:val="ru-RU"/>
        </w:rPr>
        <w:t>п</w:t>
      </w:r>
      <w:r w:rsidR="00F314F0" w:rsidRPr="00811084">
        <w:rPr>
          <w:rFonts w:cs="Arial"/>
          <w:sz w:val="24"/>
          <w:szCs w:val="24"/>
          <w:lang w:val="ru-RU"/>
        </w:rPr>
        <w:t xml:space="preserve">латформа </w:t>
      </w:r>
      <w:r w:rsidR="00DD5A14">
        <w:rPr>
          <w:rFonts w:cs="Arial"/>
          <w:sz w:val="24"/>
          <w:szCs w:val="24"/>
          <w:lang w:val="ru-RU"/>
        </w:rPr>
        <w:t>онлайн</w:t>
      </w:r>
      <w:r w:rsidR="00687BB6">
        <w:rPr>
          <w:rFonts w:cs="Arial"/>
          <w:sz w:val="24"/>
          <w:szCs w:val="24"/>
          <w:lang w:val="ru-RU"/>
        </w:rPr>
        <w:t>-</w:t>
      </w:r>
      <w:r w:rsidR="00DD5A14">
        <w:rPr>
          <w:rFonts w:cs="Arial"/>
          <w:sz w:val="24"/>
          <w:szCs w:val="24"/>
          <w:lang w:val="ru-RU"/>
        </w:rPr>
        <w:t>просмотра</w:t>
      </w:r>
      <w:r w:rsidR="00F314F0" w:rsidRPr="00811084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</w:rPr>
        <w:t>IS</w:t>
      </w:r>
      <w:r w:rsidRPr="00811084">
        <w:t>O</w:t>
      </w:r>
      <w:r w:rsidR="00F314F0" w:rsidRPr="00811084">
        <w:rPr>
          <w:lang w:val="ru-RU"/>
        </w:rPr>
        <w:t xml:space="preserve">: </w:t>
      </w:r>
      <w:hyperlink r:id="rId21" w:history="1">
        <w:r w:rsidR="00F314F0" w:rsidRPr="00811084">
          <w:t>http</w:t>
        </w:r>
        <w:r w:rsidR="00F314F0" w:rsidRPr="00811084">
          <w:rPr>
            <w:lang w:val="ru-RU"/>
          </w:rPr>
          <w:t>://</w:t>
        </w:r>
        <w:r w:rsidR="00F314F0" w:rsidRPr="00811084">
          <w:t>www</w:t>
        </w:r>
        <w:r w:rsidR="00F314F0" w:rsidRPr="00811084">
          <w:rPr>
            <w:lang w:val="ru-RU"/>
          </w:rPr>
          <w:t>.</w:t>
        </w:r>
        <w:proofErr w:type="spellStart"/>
        <w:r w:rsidR="00F314F0" w:rsidRPr="00811084">
          <w:t>iso</w:t>
        </w:r>
        <w:proofErr w:type="spellEnd"/>
        <w:r w:rsidR="00F314F0" w:rsidRPr="00811084">
          <w:rPr>
            <w:lang w:val="ru-RU"/>
          </w:rPr>
          <w:t>.</w:t>
        </w:r>
        <w:r w:rsidR="00F314F0" w:rsidRPr="00811084">
          <w:t>org</w:t>
        </w:r>
        <w:r w:rsidR="00F314F0" w:rsidRPr="00811084">
          <w:rPr>
            <w:lang w:val="ru-RU"/>
          </w:rPr>
          <w:t>/</w:t>
        </w:r>
        <w:proofErr w:type="spellStart"/>
        <w:r w:rsidR="00F314F0" w:rsidRPr="00811084">
          <w:t>obp</w:t>
        </w:r>
        <w:proofErr w:type="spellEnd"/>
      </w:hyperlink>
    </w:p>
    <w:p w:rsidR="00401218" w:rsidRPr="00D06721" w:rsidRDefault="0040121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DD5A14">
        <w:rPr>
          <w:rFonts w:cs="Arial"/>
          <w:sz w:val="24"/>
          <w:szCs w:val="24"/>
          <w:lang w:val="ru-RU"/>
        </w:rPr>
        <w:t>3.1</w:t>
      </w:r>
      <w:r w:rsidRPr="00811084">
        <w:rPr>
          <w:rFonts w:cs="Arial"/>
          <w:b/>
          <w:sz w:val="24"/>
          <w:szCs w:val="24"/>
          <w:lang w:val="ru-RU"/>
        </w:rPr>
        <w:t xml:space="preserve"> камера, </w:t>
      </w:r>
      <w:r w:rsidR="00DC4BC1" w:rsidRPr="00811084">
        <w:rPr>
          <w:rFonts w:cs="Arial"/>
          <w:b/>
          <w:sz w:val="24"/>
          <w:szCs w:val="24"/>
          <w:lang w:val="ru-RU"/>
        </w:rPr>
        <w:t>покрытая</w:t>
      </w:r>
      <w:r w:rsidRPr="00811084">
        <w:rPr>
          <w:rFonts w:cs="Arial"/>
          <w:b/>
          <w:sz w:val="24"/>
          <w:szCs w:val="24"/>
          <w:lang w:val="ru-RU"/>
        </w:rPr>
        <w:t xml:space="preserve"> поглощающим материалом</w:t>
      </w:r>
      <w:r w:rsidR="00DD5A14" w:rsidRPr="00687BB6">
        <w:rPr>
          <w:rFonts w:cs="Arial"/>
          <w:b/>
          <w:sz w:val="24"/>
          <w:szCs w:val="24"/>
          <w:lang w:val="ru-RU"/>
        </w:rPr>
        <w:t>;</w:t>
      </w:r>
      <w:r w:rsidR="00DD5A14" w:rsidRPr="00811084">
        <w:rPr>
          <w:rFonts w:cs="Arial"/>
          <w:sz w:val="24"/>
          <w:szCs w:val="24"/>
          <w:lang w:val="ru-RU"/>
        </w:rPr>
        <w:t xml:space="preserve"> ALSE</w:t>
      </w:r>
      <w:r w:rsidRPr="00811084">
        <w:rPr>
          <w:rFonts w:cs="Arial"/>
          <w:b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>(</w:t>
      </w:r>
      <w:r w:rsidRPr="00811084">
        <w:rPr>
          <w:rFonts w:cs="Arial"/>
          <w:sz w:val="24"/>
          <w:szCs w:val="24"/>
        </w:rPr>
        <w:t>absorber</w:t>
      </w:r>
      <w:r w:rsidRPr="00811084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</w:rPr>
        <w:t>lined</w:t>
      </w:r>
      <w:r w:rsidRPr="00811084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</w:rPr>
        <w:t>shielded</w:t>
      </w:r>
      <w:r w:rsidRPr="00811084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</w:rPr>
        <w:t>enclosure</w:t>
      </w:r>
      <w:r w:rsidRPr="00811084">
        <w:rPr>
          <w:rFonts w:cs="Arial"/>
          <w:sz w:val="24"/>
          <w:szCs w:val="24"/>
          <w:lang w:val="ru-RU"/>
        </w:rPr>
        <w:t>): Экранированная камера, в которой потолок и стены покрыты материалом, поглощающим электромагнитную энергию (т.</w:t>
      </w:r>
      <w:r w:rsidR="0051563B">
        <w:rPr>
          <w:rFonts w:cs="Arial"/>
          <w:sz w:val="24"/>
          <w:szCs w:val="24"/>
          <w:lang w:val="ru-RU"/>
        </w:rPr>
        <w:t xml:space="preserve"> </w:t>
      </w:r>
      <w:r w:rsidR="00DD5A14">
        <w:rPr>
          <w:rFonts w:cs="Arial"/>
          <w:sz w:val="24"/>
          <w:szCs w:val="24"/>
          <w:lang w:val="ru-RU"/>
        </w:rPr>
        <w:t>е. ВЧ–</w:t>
      </w:r>
      <w:r w:rsidRPr="00D06721">
        <w:rPr>
          <w:rFonts w:cs="Arial"/>
          <w:sz w:val="24"/>
          <w:szCs w:val="24"/>
          <w:lang w:val="ru-RU"/>
        </w:rPr>
        <w:t>поглотителем)</w:t>
      </w:r>
    </w:p>
    <w:p w:rsidR="00306149" w:rsidRPr="00811084" w:rsidRDefault="00306149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DD5A14">
        <w:rPr>
          <w:rFonts w:cs="Arial"/>
          <w:sz w:val="24"/>
          <w:szCs w:val="24"/>
          <w:lang w:val="ru-RU"/>
        </w:rPr>
        <w:t>3.2</w:t>
      </w:r>
      <w:r w:rsidRPr="00D06721">
        <w:rPr>
          <w:rFonts w:cs="Arial"/>
          <w:b/>
          <w:sz w:val="24"/>
          <w:szCs w:val="24"/>
          <w:lang w:val="ru-RU"/>
        </w:rPr>
        <w:t xml:space="preserve"> электрическое транспортное средство </w:t>
      </w:r>
      <w:r w:rsidRPr="00811084">
        <w:rPr>
          <w:rFonts w:cs="Arial"/>
          <w:sz w:val="24"/>
          <w:szCs w:val="24"/>
          <w:lang w:val="ru-RU"/>
        </w:rPr>
        <w:t>(</w:t>
      </w:r>
      <w:proofErr w:type="spellStart"/>
      <w:r w:rsidRPr="00811084">
        <w:rPr>
          <w:rFonts w:cs="Arial"/>
          <w:sz w:val="24"/>
          <w:szCs w:val="24"/>
          <w:lang w:val="ru-RU"/>
        </w:rPr>
        <w:t>electric</w:t>
      </w:r>
      <w:proofErr w:type="spellEnd"/>
      <w:r w:rsidRPr="00811084">
        <w:rPr>
          <w:rFonts w:cs="Arial"/>
          <w:sz w:val="24"/>
          <w:szCs w:val="24"/>
          <w:lang w:val="ru-RU"/>
        </w:rPr>
        <w:t xml:space="preserve"> </w:t>
      </w:r>
      <w:proofErr w:type="spellStart"/>
      <w:r w:rsidRPr="00811084">
        <w:rPr>
          <w:rFonts w:cs="Arial"/>
          <w:sz w:val="24"/>
          <w:szCs w:val="24"/>
          <w:lang w:val="ru-RU"/>
        </w:rPr>
        <w:t>vehicle</w:t>
      </w:r>
      <w:proofErr w:type="spellEnd"/>
      <w:r w:rsidRPr="00811084">
        <w:rPr>
          <w:rFonts w:cs="Arial"/>
          <w:sz w:val="24"/>
          <w:szCs w:val="24"/>
          <w:lang w:val="ru-RU"/>
        </w:rPr>
        <w:t>): Транспортное средство, приводимое в движение исключительно электродвигателем(</w:t>
      </w:r>
      <w:proofErr w:type="spellStart"/>
      <w:r w:rsidRPr="00811084">
        <w:rPr>
          <w:rFonts w:cs="Arial"/>
          <w:sz w:val="24"/>
          <w:szCs w:val="24"/>
          <w:lang w:val="ru-RU"/>
        </w:rPr>
        <w:t>ями</w:t>
      </w:r>
      <w:proofErr w:type="spellEnd"/>
      <w:r w:rsidRPr="00811084">
        <w:rPr>
          <w:rFonts w:cs="Arial"/>
          <w:sz w:val="24"/>
          <w:szCs w:val="24"/>
          <w:lang w:val="ru-RU"/>
        </w:rPr>
        <w:t>) с подачей питания от бортовой тяговой аккумуляторной батареи или батарей</w:t>
      </w:r>
      <w:r w:rsidR="00DD5A14">
        <w:rPr>
          <w:rFonts w:cs="Arial"/>
          <w:sz w:val="24"/>
          <w:szCs w:val="24"/>
          <w:lang w:val="ru-RU"/>
        </w:rPr>
        <w:t>.</w:t>
      </w:r>
    </w:p>
    <w:p w:rsidR="00306149" w:rsidRPr="00811084" w:rsidRDefault="00306149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</w:p>
    <w:p w:rsidR="00306149" w:rsidRPr="00811084" w:rsidRDefault="00982753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  <w:r w:rsidRPr="00D06721">
        <w:rPr>
          <w:rFonts w:cs="Arial"/>
          <w:spacing w:val="60"/>
          <w:sz w:val="22"/>
          <w:szCs w:val="22"/>
          <w:lang w:val="ru-RU"/>
        </w:rPr>
        <w:t>Примечание</w:t>
      </w:r>
      <w:r w:rsidRPr="00811084">
        <w:rPr>
          <w:rFonts w:cs="Arial"/>
          <w:sz w:val="22"/>
          <w:szCs w:val="22"/>
          <w:lang w:val="ru-RU"/>
        </w:rPr>
        <w:t xml:space="preserve"> </w:t>
      </w:r>
      <w:r w:rsidR="00306149" w:rsidRPr="00811084">
        <w:rPr>
          <w:rFonts w:cs="Arial"/>
          <w:sz w:val="22"/>
          <w:szCs w:val="22"/>
          <w:lang w:val="ru-RU"/>
        </w:rPr>
        <w:t xml:space="preserve">1 </w:t>
      </w:r>
      <w:r w:rsidR="00DD5A14">
        <w:rPr>
          <w:rFonts w:cs="Arial"/>
          <w:sz w:val="22"/>
          <w:szCs w:val="22"/>
          <w:lang w:val="ru-RU"/>
        </w:rPr>
        <w:t>–</w:t>
      </w:r>
      <w:r w:rsidR="00306149" w:rsidRPr="00811084">
        <w:rPr>
          <w:rFonts w:cs="Arial"/>
          <w:sz w:val="22"/>
          <w:szCs w:val="22"/>
          <w:lang w:val="ru-RU"/>
        </w:rPr>
        <w:t xml:space="preserve"> В данном </w:t>
      </w:r>
      <w:r w:rsidR="00DD5A14">
        <w:rPr>
          <w:rFonts w:cs="Arial"/>
          <w:sz w:val="22"/>
          <w:szCs w:val="22"/>
          <w:lang w:val="ru-RU"/>
        </w:rPr>
        <w:t>стандарте</w:t>
      </w:r>
      <w:r w:rsidR="00306149" w:rsidRPr="00811084">
        <w:rPr>
          <w:rFonts w:cs="Arial"/>
          <w:sz w:val="22"/>
          <w:szCs w:val="22"/>
          <w:lang w:val="ru-RU"/>
        </w:rPr>
        <w:t xml:space="preserve"> транспортные средства, оборудованные дополнительным источником питания (например, дополнительным двигателем внутреннего сгорания, топливным баком), используемым только для обеспечения электродвигателя/аккумуляторной тяговой батареи электрической мощностью без «содействия» механическому движению транспортного средства, рассматривают как электрические транспортные средства.</w:t>
      </w:r>
    </w:p>
    <w:p w:rsidR="00401218" w:rsidRPr="00811084" w:rsidRDefault="00401218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</w:p>
    <w:p w:rsidR="00B96E5E" w:rsidRPr="00811084" w:rsidRDefault="00B96E5E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DD5A14">
        <w:rPr>
          <w:rFonts w:cs="Arial"/>
          <w:sz w:val="24"/>
          <w:szCs w:val="24"/>
          <w:lang w:val="ru-RU"/>
        </w:rPr>
        <w:t>3.3</w:t>
      </w:r>
      <w:r w:rsidRPr="00D06721">
        <w:rPr>
          <w:rFonts w:cs="Arial"/>
          <w:b/>
          <w:sz w:val="24"/>
          <w:szCs w:val="24"/>
          <w:lang w:val="ru-RU"/>
        </w:rPr>
        <w:t xml:space="preserve"> комбинированное</w:t>
      </w:r>
      <w:r w:rsidR="007724F3" w:rsidRPr="00811084">
        <w:rPr>
          <w:rFonts w:cs="Arial"/>
          <w:b/>
          <w:sz w:val="24"/>
          <w:szCs w:val="24"/>
          <w:lang w:val="ru-RU"/>
        </w:rPr>
        <w:t xml:space="preserve"> </w:t>
      </w:r>
      <w:r w:rsidRPr="00811084">
        <w:rPr>
          <w:rFonts w:cs="Arial"/>
          <w:b/>
          <w:sz w:val="24"/>
          <w:szCs w:val="24"/>
          <w:lang w:val="ru-RU"/>
        </w:rPr>
        <w:t xml:space="preserve">электрическое транспортное средство </w:t>
      </w:r>
      <w:r w:rsidRPr="00811084">
        <w:rPr>
          <w:rFonts w:cs="Arial"/>
          <w:sz w:val="24"/>
          <w:szCs w:val="24"/>
          <w:lang w:val="ru-RU"/>
        </w:rPr>
        <w:t>(</w:t>
      </w:r>
      <w:r w:rsidRPr="00811084">
        <w:rPr>
          <w:rFonts w:cs="Arial"/>
          <w:sz w:val="24"/>
          <w:szCs w:val="24"/>
        </w:rPr>
        <w:t>hybrid</w:t>
      </w:r>
      <w:r w:rsidRPr="00811084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</w:rPr>
        <w:t>electric</w:t>
      </w:r>
      <w:r w:rsidRPr="00811084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</w:rPr>
        <w:t>vehicle</w:t>
      </w:r>
      <w:r w:rsidRPr="00811084">
        <w:rPr>
          <w:rFonts w:cs="Arial"/>
          <w:sz w:val="24"/>
          <w:szCs w:val="24"/>
          <w:lang w:val="ru-RU"/>
        </w:rPr>
        <w:t>): Транспортное средство, приводимое в движение электродвигателем(</w:t>
      </w:r>
      <w:proofErr w:type="spellStart"/>
      <w:r w:rsidRPr="00811084">
        <w:rPr>
          <w:rFonts w:cs="Arial"/>
          <w:sz w:val="24"/>
          <w:szCs w:val="24"/>
          <w:lang w:val="ru-RU"/>
        </w:rPr>
        <w:t>ями</w:t>
      </w:r>
      <w:proofErr w:type="spellEnd"/>
      <w:r w:rsidRPr="00811084">
        <w:rPr>
          <w:rFonts w:cs="Arial"/>
          <w:sz w:val="24"/>
          <w:szCs w:val="24"/>
          <w:lang w:val="ru-RU"/>
        </w:rPr>
        <w:t>) и двигателем внутреннего сгорания</w:t>
      </w:r>
    </w:p>
    <w:p w:rsidR="00B96E5E" w:rsidRPr="00811084" w:rsidRDefault="00B96E5E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</w:p>
    <w:p w:rsidR="00B96E5E" w:rsidRPr="00D06721" w:rsidRDefault="00982753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  <w:r w:rsidRPr="00D06721">
        <w:rPr>
          <w:rFonts w:cs="Arial"/>
          <w:spacing w:val="60"/>
          <w:sz w:val="22"/>
          <w:szCs w:val="22"/>
          <w:lang w:val="ru-RU"/>
        </w:rPr>
        <w:t>Примечание</w:t>
      </w:r>
      <w:r w:rsidRPr="00811084">
        <w:rPr>
          <w:rFonts w:cs="Arial"/>
          <w:sz w:val="22"/>
          <w:szCs w:val="22"/>
          <w:lang w:val="ru-RU"/>
        </w:rPr>
        <w:t xml:space="preserve"> </w:t>
      </w:r>
      <w:r w:rsidR="00B96E5E" w:rsidRPr="00811084">
        <w:rPr>
          <w:rFonts w:cs="Arial"/>
          <w:sz w:val="22"/>
          <w:szCs w:val="22"/>
          <w:lang w:val="ru-RU"/>
        </w:rPr>
        <w:t xml:space="preserve">1 </w:t>
      </w:r>
      <w:r w:rsidR="00DD5A14">
        <w:rPr>
          <w:rFonts w:cs="Arial"/>
          <w:sz w:val="22"/>
          <w:szCs w:val="22"/>
          <w:lang w:val="ru-RU"/>
        </w:rPr>
        <w:t xml:space="preserve">– </w:t>
      </w:r>
      <w:r w:rsidR="00B96E5E" w:rsidRPr="00D06721">
        <w:rPr>
          <w:rFonts w:cs="Arial"/>
          <w:sz w:val="22"/>
          <w:szCs w:val="22"/>
          <w:lang w:val="ru-RU"/>
        </w:rPr>
        <w:t>Две системы приведения в движение могут работать по отдельности или вместе в зависимости от комбинированной системы.</w:t>
      </w:r>
    </w:p>
    <w:p w:rsidR="00B96E5E" w:rsidRPr="00811084" w:rsidRDefault="00B96E5E" w:rsidP="00811084">
      <w:pPr>
        <w:spacing w:line="360" w:lineRule="auto"/>
        <w:ind w:firstLine="709"/>
        <w:rPr>
          <w:rFonts w:cs="Arial"/>
          <w:b/>
          <w:sz w:val="22"/>
          <w:szCs w:val="22"/>
          <w:lang w:val="ru-RU"/>
        </w:rPr>
      </w:pPr>
    </w:p>
    <w:p w:rsidR="00B96E5E" w:rsidRPr="00811084" w:rsidRDefault="00B96E5E" w:rsidP="00811084">
      <w:pPr>
        <w:tabs>
          <w:tab w:val="left" w:leader="dot" w:pos="7797"/>
        </w:tabs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DD5A14">
        <w:rPr>
          <w:rFonts w:cs="Arial"/>
          <w:sz w:val="24"/>
          <w:szCs w:val="24"/>
          <w:lang w:val="ru-RU"/>
        </w:rPr>
        <w:t>3.4</w:t>
      </w:r>
      <w:r w:rsidRPr="00D06721">
        <w:rPr>
          <w:rFonts w:cs="Arial"/>
          <w:b/>
          <w:sz w:val="24"/>
          <w:szCs w:val="24"/>
          <w:lang w:val="ru-RU"/>
        </w:rPr>
        <w:t xml:space="preserve"> открытая испытательная площадка</w:t>
      </w:r>
      <w:r w:rsidR="00DD5A14" w:rsidRPr="00687BB6">
        <w:rPr>
          <w:rFonts w:cs="Arial"/>
          <w:b/>
          <w:sz w:val="24"/>
          <w:szCs w:val="24"/>
          <w:lang w:val="ru-RU"/>
        </w:rPr>
        <w:t>;</w:t>
      </w:r>
      <w:r w:rsidRPr="00D06721">
        <w:rPr>
          <w:rFonts w:cs="Arial"/>
          <w:b/>
          <w:sz w:val="24"/>
          <w:szCs w:val="24"/>
          <w:lang w:val="ru-RU"/>
        </w:rPr>
        <w:t xml:space="preserve"> </w:t>
      </w:r>
      <w:r w:rsidR="00DD5A14" w:rsidRPr="00811084">
        <w:rPr>
          <w:rFonts w:cs="Arial"/>
          <w:sz w:val="24"/>
          <w:szCs w:val="24"/>
          <w:lang w:val="ru-RU"/>
        </w:rPr>
        <w:t xml:space="preserve">OATS </w:t>
      </w:r>
      <w:r w:rsidRPr="00811084">
        <w:rPr>
          <w:rFonts w:cs="Arial"/>
          <w:sz w:val="24"/>
          <w:szCs w:val="24"/>
          <w:lang w:val="ru-RU"/>
        </w:rPr>
        <w:t>(</w:t>
      </w:r>
      <w:r w:rsidRPr="00811084">
        <w:rPr>
          <w:rFonts w:cs="Arial"/>
          <w:sz w:val="24"/>
          <w:szCs w:val="24"/>
        </w:rPr>
        <w:t>open</w:t>
      </w:r>
      <w:r w:rsidRPr="00811084">
        <w:rPr>
          <w:rFonts w:cs="Arial"/>
          <w:sz w:val="24"/>
          <w:szCs w:val="24"/>
          <w:lang w:val="ru-RU"/>
        </w:rPr>
        <w:t>-</w:t>
      </w:r>
      <w:r w:rsidRPr="00811084">
        <w:rPr>
          <w:rFonts w:cs="Arial"/>
          <w:sz w:val="24"/>
          <w:szCs w:val="24"/>
        </w:rPr>
        <w:t>area</w:t>
      </w:r>
      <w:r w:rsidRPr="00811084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</w:rPr>
        <w:t>test</w:t>
      </w:r>
      <w:r w:rsidRPr="00811084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</w:rPr>
        <w:t>site</w:t>
      </w:r>
      <w:r w:rsidRPr="00811084">
        <w:rPr>
          <w:rFonts w:cs="Arial"/>
          <w:sz w:val="24"/>
          <w:szCs w:val="24"/>
          <w:lang w:val="ru-RU"/>
        </w:rPr>
        <w:t>): Средство, используемое для проведения измерений и калибровок, в котором отражение от земли воспроизводимо за счет большой плоской электропроводной пластины заземления</w:t>
      </w:r>
      <w:r w:rsidR="00DD5A14">
        <w:rPr>
          <w:rFonts w:cs="Arial"/>
          <w:sz w:val="24"/>
          <w:szCs w:val="24"/>
          <w:lang w:val="ru-RU"/>
        </w:rPr>
        <w:t>.</w:t>
      </w:r>
    </w:p>
    <w:p w:rsidR="00B96E5E" w:rsidRPr="00811084" w:rsidRDefault="00B96E5E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</w:p>
    <w:p w:rsidR="00D01DDD" w:rsidRPr="00811084" w:rsidRDefault="00982753" w:rsidP="00811084">
      <w:pPr>
        <w:tabs>
          <w:tab w:val="left" w:leader="dot" w:pos="7797"/>
        </w:tabs>
        <w:spacing w:line="360" w:lineRule="auto"/>
        <w:ind w:firstLine="709"/>
        <w:rPr>
          <w:rFonts w:cs="Arial"/>
          <w:sz w:val="22"/>
          <w:szCs w:val="22"/>
          <w:lang w:val="ru-RU"/>
        </w:rPr>
      </w:pPr>
      <w:r w:rsidRPr="00D06721">
        <w:rPr>
          <w:rFonts w:cs="Arial"/>
          <w:spacing w:val="60"/>
          <w:sz w:val="22"/>
          <w:szCs w:val="22"/>
          <w:lang w:val="ru-RU"/>
        </w:rPr>
        <w:t>Примечание</w:t>
      </w:r>
      <w:r w:rsidRPr="00811084">
        <w:rPr>
          <w:rFonts w:cs="Arial"/>
          <w:sz w:val="22"/>
          <w:szCs w:val="22"/>
          <w:lang w:val="ru-RU"/>
        </w:rPr>
        <w:t xml:space="preserve"> </w:t>
      </w:r>
      <w:r w:rsidR="00B96E5E" w:rsidRPr="00811084">
        <w:rPr>
          <w:rFonts w:cs="Arial"/>
          <w:sz w:val="22"/>
          <w:szCs w:val="22"/>
          <w:lang w:val="ru-RU"/>
        </w:rPr>
        <w:t xml:space="preserve">1 </w:t>
      </w:r>
      <w:r w:rsidR="00DD5A14">
        <w:rPr>
          <w:rFonts w:cs="Arial"/>
          <w:sz w:val="22"/>
          <w:szCs w:val="22"/>
          <w:lang w:val="ru-RU"/>
        </w:rPr>
        <w:t>–</w:t>
      </w:r>
      <w:r w:rsidR="00B96E5E" w:rsidRPr="00811084">
        <w:rPr>
          <w:rFonts w:cs="Arial"/>
          <w:sz w:val="22"/>
          <w:szCs w:val="22"/>
          <w:lang w:val="ru-RU"/>
        </w:rPr>
        <w:t xml:space="preserve"> </w:t>
      </w:r>
      <w:r w:rsidR="00D01DDD" w:rsidRPr="00811084">
        <w:rPr>
          <w:rFonts w:cs="Arial"/>
          <w:bCs/>
          <w:sz w:val="22"/>
          <w:szCs w:val="22"/>
          <w:lang w:val="ru-RU"/>
        </w:rPr>
        <w:t xml:space="preserve">OATS может использоваться для измерений излучаемых помех, </w:t>
      </w:r>
      <w:r w:rsidR="00193001" w:rsidRPr="00811084">
        <w:rPr>
          <w:rFonts w:cs="Arial"/>
          <w:bCs/>
          <w:sz w:val="22"/>
          <w:szCs w:val="22"/>
          <w:lang w:val="ru-RU"/>
        </w:rPr>
        <w:t>когда</w:t>
      </w:r>
      <w:r w:rsidR="00D01DDD" w:rsidRPr="00811084">
        <w:rPr>
          <w:rFonts w:cs="Arial"/>
          <w:bCs/>
          <w:sz w:val="22"/>
          <w:szCs w:val="22"/>
          <w:lang w:val="ru-RU"/>
        </w:rPr>
        <w:t xml:space="preserve"> ее также обозначают как COMTS (испытательная площадка для испытаний на </w:t>
      </w:r>
      <w:r w:rsidR="00D01DDD" w:rsidRPr="00811084">
        <w:rPr>
          <w:rFonts w:cs="Arial"/>
          <w:bCs/>
          <w:sz w:val="22"/>
          <w:szCs w:val="22"/>
          <w:lang w:val="ru-RU"/>
        </w:rPr>
        <w:lastRenderedPageBreak/>
        <w:t xml:space="preserve">соответствие). </w:t>
      </w:r>
      <w:r w:rsidR="00D01DDD" w:rsidRPr="00811084">
        <w:rPr>
          <w:rFonts w:cs="Arial"/>
          <w:bCs/>
          <w:sz w:val="22"/>
          <w:szCs w:val="22"/>
        </w:rPr>
        <w:t>OATS</w:t>
      </w:r>
      <w:r w:rsidR="00D01DDD" w:rsidRPr="00811084">
        <w:rPr>
          <w:rFonts w:cs="Arial"/>
          <w:bCs/>
          <w:sz w:val="22"/>
          <w:szCs w:val="22"/>
          <w:lang w:val="ru-RU"/>
        </w:rPr>
        <w:t xml:space="preserve"> также </w:t>
      </w:r>
      <w:r w:rsidR="00DD5A14">
        <w:rPr>
          <w:rFonts w:cs="Arial"/>
          <w:bCs/>
          <w:sz w:val="22"/>
          <w:szCs w:val="22"/>
          <w:lang w:val="ru-RU"/>
        </w:rPr>
        <w:t>допускается</w:t>
      </w:r>
      <w:r w:rsidR="00D01DDD" w:rsidRPr="00811084">
        <w:rPr>
          <w:rFonts w:cs="Arial"/>
          <w:bCs/>
          <w:sz w:val="22"/>
          <w:szCs w:val="22"/>
          <w:lang w:val="ru-RU"/>
        </w:rPr>
        <w:t xml:space="preserve"> использовать для калибровки антенн, </w:t>
      </w:r>
      <w:r w:rsidR="00193001" w:rsidRPr="00811084">
        <w:rPr>
          <w:rFonts w:cs="Arial"/>
          <w:bCs/>
          <w:sz w:val="22"/>
          <w:szCs w:val="22"/>
          <w:lang w:val="ru-RU"/>
        </w:rPr>
        <w:t>при этом</w:t>
      </w:r>
      <w:r w:rsidR="00D01DDD" w:rsidRPr="00811084">
        <w:rPr>
          <w:rFonts w:cs="Arial"/>
          <w:bCs/>
          <w:sz w:val="22"/>
          <w:szCs w:val="22"/>
          <w:lang w:val="ru-RU"/>
        </w:rPr>
        <w:t xml:space="preserve"> ее обозначают как CALTS (испытательная площадка для калибровки</w:t>
      </w:r>
      <w:r w:rsidR="00DC4BC1" w:rsidRPr="00811084">
        <w:rPr>
          <w:rFonts w:cs="Arial"/>
          <w:bCs/>
          <w:sz w:val="22"/>
          <w:szCs w:val="22"/>
          <w:lang w:val="ru-RU"/>
        </w:rPr>
        <w:t xml:space="preserve"> антенн</w:t>
      </w:r>
      <w:r w:rsidR="00D01DDD" w:rsidRPr="00811084">
        <w:rPr>
          <w:rFonts w:cs="Arial"/>
          <w:bCs/>
          <w:sz w:val="22"/>
          <w:szCs w:val="22"/>
          <w:lang w:val="ru-RU"/>
        </w:rPr>
        <w:t>).</w:t>
      </w:r>
    </w:p>
    <w:p w:rsidR="00D01DDD" w:rsidRPr="00811084" w:rsidRDefault="0061437C" w:rsidP="00811084">
      <w:pPr>
        <w:tabs>
          <w:tab w:val="left" w:leader="dot" w:pos="7797"/>
        </w:tabs>
        <w:spacing w:line="360" w:lineRule="auto"/>
        <w:ind w:firstLine="709"/>
        <w:rPr>
          <w:rFonts w:cs="Arial"/>
          <w:sz w:val="22"/>
          <w:szCs w:val="22"/>
          <w:lang w:val="ru-RU"/>
        </w:rPr>
      </w:pPr>
      <w:r w:rsidRPr="00811084">
        <w:rPr>
          <w:rFonts w:cs="Arial"/>
          <w:spacing w:val="60"/>
          <w:sz w:val="22"/>
          <w:szCs w:val="22"/>
          <w:lang w:val="ru-RU"/>
        </w:rPr>
        <w:t>Примечание</w:t>
      </w:r>
      <w:r w:rsidRPr="00811084">
        <w:rPr>
          <w:rFonts w:cs="Arial"/>
          <w:sz w:val="22"/>
          <w:szCs w:val="22"/>
          <w:lang w:val="ru-RU"/>
        </w:rPr>
        <w:t xml:space="preserve"> </w:t>
      </w:r>
      <w:r w:rsidR="00D01DDD" w:rsidRPr="00811084">
        <w:rPr>
          <w:rFonts w:cs="Arial"/>
          <w:sz w:val="22"/>
          <w:szCs w:val="22"/>
          <w:lang w:val="ru-RU"/>
        </w:rPr>
        <w:t xml:space="preserve">2 </w:t>
      </w:r>
      <w:r w:rsidR="00DD5A14">
        <w:rPr>
          <w:rFonts w:cs="Arial"/>
          <w:sz w:val="22"/>
          <w:szCs w:val="22"/>
          <w:lang w:val="ru-RU"/>
        </w:rPr>
        <w:t>–</w:t>
      </w:r>
      <w:r w:rsidR="00D01DDD" w:rsidRPr="00811084">
        <w:rPr>
          <w:rFonts w:cs="Arial"/>
          <w:sz w:val="22"/>
          <w:szCs w:val="22"/>
          <w:lang w:val="ru-RU"/>
        </w:rPr>
        <w:t xml:space="preserve"> OATS является наружной площадкой на открытом воздухе без навеса, которая находится на достаточно большом расстоянии от зданий, электрических линий, ограждений, деревьев, подземных кабелей, трубопроводов и других потенциально отражающих объектов, чтобы воздействие таких объектов было незначительным. Относительно руков</w:t>
      </w:r>
      <w:r w:rsidR="00DD5A14">
        <w:rPr>
          <w:rFonts w:cs="Arial"/>
          <w:sz w:val="22"/>
          <w:szCs w:val="22"/>
          <w:lang w:val="ru-RU"/>
        </w:rPr>
        <w:t>одства по построению OATS см.</w:t>
      </w:r>
      <w:r w:rsidR="00D01DDD" w:rsidRPr="00811084">
        <w:rPr>
          <w:rFonts w:cs="Arial"/>
          <w:sz w:val="22"/>
          <w:szCs w:val="22"/>
          <w:lang w:val="ru-RU"/>
        </w:rPr>
        <w:t xml:space="preserve"> </w:t>
      </w:r>
      <w:r w:rsidR="00193001" w:rsidRPr="00811084">
        <w:rPr>
          <w:rFonts w:cs="Arial"/>
          <w:sz w:val="22"/>
          <w:szCs w:val="22"/>
        </w:rPr>
        <w:t>CISPR</w:t>
      </w:r>
      <w:r w:rsidR="00193001" w:rsidRPr="00811084">
        <w:rPr>
          <w:rFonts w:cs="Arial"/>
          <w:sz w:val="22"/>
          <w:szCs w:val="22"/>
          <w:lang w:val="ru-RU"/>
        </w:rPr>
        <w:t xml:space="preserve"> 16-1-4</w:t>
      </w:r>
      <w:r w:rsidR="00D01DDD" w:rsidRPr="00811084">
        <w:rPr>
          <w:rFonts w:cs="Arial"/>
          <w:sz w:val="22"/>
          <w:szCs w:val="22"/>
          <w:lang w:val="ru-RU"/>
        </w:rPr>
        <w:t>.</w:t>
      </w:r>
    </w:p>
    <w:p w:rsidR="00D01DDD" w:rsidRPr="00811084" w:rsidRDefault="00D01DDD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D06721">
        <w:rPr>
          <w:rFonts w:cs="Arial"/>
          <w:sz w:val="24"/>
          <w:szCs w:val="24"/>
          <w:lang w:val="ru-RU"/>
        </w:rPr>
        <w:t>[</w:t>
      </w:r>
      <w:r w:rsidR="00193001" w:rsidRPr="00811084">
        <w:rPr>
          <w:rFonts w:cs="Arial"/>
          <w:sz w:val="24"/>
          <w:szCs w:val="24"/>
          <w:lang w:val="ru-RU"/>
        </w:rPr>
        <w:t>CISPR</w:t>
      </w:r>
      <w:r w:rsidRPr="00811084">
        <w:rPr>
          <w:rFonts w:cs="Arial"/>
          <w:sz w:val="24"/>
          <w:szCs w:val="24"/>
          <w:lang w:val="ru-RU"/>
        </w:rPr>
        <w:t xml:space="preserve"> 16-2-3:2016, 3.1.20]</w:t>
      </w:r>
    </w:p>
    <w:p w:rsidR="00306149" w:rsidRPr="00811084" w:rsidRDefault="00306149" w:rsidP="00811084">
      <w:pPr>
        <w:tabs>
          <w:tab w:val="left" w:leader="dot" w:pos="7797"/>
        </w:tabs>
        <w:spacing w:line="360" w:lineRule="auto"/>
        <w:ind w:firstLine="709"/>
        <w:rPr>
          <w:rFonts w:cs="Arial"/>
          <w:sz w:val="24"/>
          <w:szCs w:val="24"/>
          <w:lang w:val="ru-RU"/>
        </w:rPr>
      </w:pPr>
    </w:p>
    <w:p w:rsidR="007E364D" w:rsidRPr="00811084" w:rsidRDefault="007E364D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DD5A14">
        <w:rPr>
          <w:rFonts w:cs="Arial"/>
          <w:sz w:val="24"/>
          <w:szCs w:val="24"/>
          <w:lang w:val="ru-RU"/>
        </w:rPr>
        <w:t>3.5</w:t>
      </w:r>
      <w:r w:rsidR="00D01DDD" w:rsidRPr="00811084">
        <w:rPr>
          <w:rFonts w:cs="Arial"/>
          <w:b/>
          <w:sz w:val="24"/>
          <w:szCs w:val="24"/>
          <w:lang w:val="ru-RU"/>
        </w:rPr>
        <w:t xml:space="preserve"> наружная испытательная площадка</w:t>
      </w:r>
      <w:r w:rsidR="00DD5A14" w:rsidRPr="00687BB6">
        <w:rPr>
          <w:rFonts w:cs="Arial"/>
          <w:b/>
          <w:sz w:val="24"/>
          <w:szCs w:val="24"/>
          <w:lang w:val="ru-RU"/>
        </w:rPr>
        <w:t>;</w:t>
      </w:r>
      <w:r w:rsidR="00D01DDD" w:rsidRPr="00811084">
        <w:rPr>
          <w:rFonts w:cs="Arial"/>
          <w:b/>
          <w:sz w:val="24"/>
          <w:szCs w:val="24"/>
          <w:lang w:val="ru-RU"/>
        </w:rPr>
        <w:t xml:space="preserve"> </w:t>
      </w:r>
      <w:r w:rsidR="00DD5A14" w:rsidRPr="00811084">
        <w:rPr>
          <w:rFonts w:cs="Arial"/>
          <w:sz w:val="24"/>
          <w:szCs w:val="24"/>
        </w:rPr>
        <w:t>OTS</w:t>
      </w:r>
      <w:r w:rsidR="00DD5A14" w:rsidRPr="00811084">
        <w:rPr>
          <w:rFonts w:cs="Arial"/>
          <w:sz w:val="24"/>
          <w:szCs w:val="24"/>
          <w:lang w:val="ru-RU"/>
        </w:rPr>
        <w:t xml:space="preserve"> </w:t>
      </w:r>
      <w:r w:rsidR="00D01DDD" w:rsidRPr="00811084">
        <w:rPr>
          <w:rFonts w:cs="Arial"/>
          <w:sz w:val="24"/>
          <w:szCs w:val="24"/>
          <w:lang w:val="ru-RU"/>
        </w:rPr>
        <w:t>(</w:t>
      </w:r>
      <w:r w:rsidR="00D01DDD" w:rsidRPr="00811084">
        <w:rPr>
          <w:rFonts w:cs="Arial"/>
          <w:sz w:val="24"/>
          <w:szCs w:val="24"/>
        </w:rPr>
        <w:t>outdoor</w:t>
      </w:r>
      <w:r w:rsidR="00D01DDD" w:rsidRPr="00811084">
        <w:rPr>
          <w:rFonts w:cs="Arial"/>
          <w:sz w:val="24"/>
          <w:szCs w:val="24"/>
          <w:lang w:val="ru-RU"/>
        </w:rPr>
        <w:t xml:space="preserve"> </w:t>
      </w:r>
      <w:r w:rsidR="00D01DDD" w:rsidRPr="00811084">
        <w:rPr>
          <w:rFonts w:cs="Arial"/>
          <w:sz w:val="24"/>
          <w:szCs w:val="24"/>
        </w:rPr>
        <w:t>test</w:t>
      </w:r>
      <w:r w:rsidR="00D01DDD" w:rsidRPr="00811084">
        <w:rPr>
          <w:rFonts w:cs="Arial"/>
          <w:sz w:val="24"/>
          <w:szCs w:val="24"/>
          <w:lang w:val="ru-RU"/>
        </w:rPr>
        <w:t xml:space="preserve"> </w:t>
      </w:r>
      <w:r w:rsidR="00D01DDD" w:rsidRPr="00811084">
        <w:rPr>
          <w:rFonts w:cs="Arial"/>
          <w:sz w:val="24"/>
          <w:szCs w:val="24"/>
        </w:rPr>
        <w:t>site</w:t>
      </w:r>
      <w:r w:rsidR="00D01DDD" w:rsidRPr="00811084">
        <w:rPr>
          <w:rFonts w:cs="Arial"/>
          <w:sz w:val="24"/>
          <w:szCs w:val="24"/>
          <w:lang w:val="ru-RU"/>
        </w:rPr>
        <w:t>)</w:t>
      </w:r>
      <w:r w:rsidRPr="00811084">
        <w:rPr>
          <w:rFonts w:cs="Arial"/>
          <w:sz w:val="24"/>
          <w:szCs w:val="24"/>
          <w:lang w:val="ru-RU"/>
        </w:rPr>
        <w:t>: измерительная площадка</w:t>
      </w:r>
      <w:r w:rsidR="00193001" w:rsidRPr="00811084">
        <w:rPr>
          <w:rFonts w:cs="Arial"/>
          <w:sz w:val="24"/>
          <w:szCs w:val="24"/>
          <w:lang w:val="ru-RU"/>
        </w:rPr>
        <w:t>,</w:t>
      </w:r>
      <w:r w:rsidRPr="00811084">
        <w:rPr>
          <w:rFonts w:cs="Arial"/>
          <w:sz w:val="24"/>
          <w:szCs w:val="24"/>
          <w:lang w:val="ru-RU"/>
        </w:rPr>
        <w:t xml:space="preserve"> аналогичная открытой испытательной площадке, указанной в </w:t>
      </w:r>
      <w:r w:rsidR="00193001" w:rsidRPr="00811084">
        <w:rPr>
          <w:rFonts w:cs="Arial"/>
          <w:sz w:val="24"/>
          <w:szCs w:val="24"/>
          <w:lang w:val="ru-RU"/>
        </w:rPr>
        <w:t>CISPR</w:t>
      </w:r>
      <w:r w:rsidRPr="00811084">
        <w:rPr>
          <w:rFonts w:cs="Arial"/>
          <w:sz w:val="24"/>
          <w:szCs w:val="24"/>
          <w:lang w:val="ru-RU"/>
        </w:rPr>
        <w:t xml:space="preserve"> 16-1-4, но без металлической пластины заземления любого типа и</w:t>
      </w:r>
      <w:r w:rsidR="00193001" w:rsidRPr="00811084">
        <w:rPr>
          <w:rFonts w:cs="Arial"/>
          <w:sz w:val="24"/>
          <w:szCs w:val="24"/>
          <w:lang w:val="ru-RU"/>
        </w:rPr>
        <w:t xml:space="preserve"> имеющая</w:t>
      </w:r>
      <w:r w:rsidRPr="00811084">
        <w:rPr>
          <w:rFonts w:cs="Arial"/>
          <w:sz w:val="24"/>
          <w:szCs w:val="24"/>
          <w:lang w:val="ru-RU"/>
        </w:rPr>
        <w:t xml:space="preserve"> </w:t>
      </w:r>
      <w:r w:rsidR="009442FA" w:rsidRPr="00811084">
        <w:rPr>
          <w:rFonts w:cs="Arial"/>
          <w:sz w:val="24"/>
          <w:szCs w:val="24"/>
          <w:lang w:val="ru-RU"/>
        </w:rPr>
        <w:t>разные</w:t>
      </w:r>
      <w:r w:rsidRPr="00811084">
        <w:rPr>
          <w:rFonts w:cs="Arial"/>
          <w:sz w:val="24"/>
          <w:szCs w:val="24"/>
          <w:lang w:val="ru-RU"/>
        </w:rPr>
        <w:t xml:space="preserve"> размер</w:t>
      </w:r>
      <w:r w:rsidR="00193001" w:rsidRPr="00811084">
        <w:rPr>
          <w:rFonts w:cs="Arial"/>
          <w:sz w:val="24"/>
          <w:szCs w:val="24"/>
          <w:lang w:val="ru-RU"/>
        </w:rPr>
        <w:t>ы</w:t>
      </w:r>
      <w:r w:rsidR="00DD5A14">
        <w:rPr>
          <w:rFonts w:cs="Arial"/>
          <w:sz w:val="24"/>
          <w:szCs w:val="24"/>
          <w:lang w:val="ru-RU"/>
        </w:rPr>
        <w:t>.</w:t>
      </w:r>
    </w:p>
    <w:p w:rsidR="007E364D" w:rsidRPr="00811084" w:rsidRDefault="007E364D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</w:p>
    <w:p w:rsidR="007E364D" w:rsidRPr="00811084" w:rsidRDefault="0061437C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  <w:r w:rsidRPr="00D06721">
        <w:rPr>
          <w:rFonts w:cs="Arial"/>
          <w:spacing w:val="60"/>
          <w:sz w:val="22"/>
          <w:szCs w:val="22"/>
          <w:lang w:val="ru-RU"/>
        </w:rPr>
        <w:t>Примечание</w:t>
      </w:r>
      <w:r w:rsidRPr="00811084">
        <w:rPr>
          <w:rFonts w:cs="Arial"/>
          <w:sz w:val="22"/>
          <w:szCs w:val="22"/>
          <w:lang w:val="ru-RU"/>
        </w:rPr>
        <w:t xml:space="preserve"> </w:t>
      </w:r>
      <w:r w:rsidR="007E364D" w:rsidRPr="00811084">
        <w:rPr>
          <w:rFonts w:cs="Arial"/>
          <w:bCs/>
          <w:sz w:val="22"/>
          <w:szCs w:val="22"/>
          <w:lang w:val="ru-RU"/>
        </w:rPr>
        <w:t xml:space="preserve">1 </w:t>
      </w:r>
      <w:r w:rsidR="00DD5A14">
        <w:rPr>
          <w:rFonts w:cs="Arial"/>
          <w:bCs/>
          <w:sz w:val="22"/>
          <w:szCs w:val="22"/>
          <w:lang w:val="ru-RU"/>
        </w:rPr>
        <w:t xml:space="preserve">– </w:t>
      </w:r>
      <w:r w:rsidR="007E364D" w:rsidRPr="00811084">
        <w:rPr>
          <w:rFonts w:cs="Arial"/>
          <w:bCs/>
          <w:sz w:val="22"/>
          <w:szCs w:val="22"/>
          <w:lang w:val="ru-RU"/>
        </w:rPr>
        <w:t xml:space="preserve"> Конкретные требования указаны в данном </w:t>
      </w:r>
      <w:r w:rsidR="00193001" w:rsidRPr="00811084">
        <w:rPr>
          <w:rFonts w:cs="Arial"/>
          <w:bCs/>
          <w:sz w:val="22"/>
          <w:szCs w:val="22"/>
          <w:lang w:val="ru-RU"/>
        </w:rPr>
        <w:t>стандарте</w:t>
      </w:r>
      <w:r w:rsidR="007E364D" w:rsidRPr="00811084">
        <w:rPr>
          <w:rFonts w:cs="Arial"/>
          <w:bCs/>
          <w:sz w:val="22"/>
          <w:szCs w:val="22"/>
          <w:lang w:val="ru-RU"/>
        </w:rPr>
        <w:t>.</w:t>
      </w:r>
    </w:p>
    <w:p w:rsidR="007E364D" w:rsidRPr="00811084" w:rsidRDefault="007E364D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</w:p>
    <w:p w:rsidR="007E364D" w:rsidRPr="00811084" w:rsidRDefault="007E364D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DD5A14">
        <w:rPr>
          <w:rFonts w:cs="Arial"/>
          <w:sz w:val="24"/>
          <w:szCs w:val="24"/>
          <w:lang w:val="ru-RU"/>
        </w:rPr>
        <w:t>3.6</w:t>
      </w:r>
      <w:r w:rsidR="00193001" w:rsidRPr="00811084">
        <w:rPr>
          <w:rFonts w:cs="Arial"/>
          <w:b/>
          <w:sz w:val="24"/>
          <w:szCs w:val="24"/>
          <w:lang w:val="ru-RU"/>
        </w:rPr>
        <w:t xml:space="preserve"> </w:t>
      </w:r>
      <w:r w:rsidRPr="00811084">
        <w:rPr>
          <w:rFonts w:cs="Arial"/>
          <w:b/>
          <w:sz w:val="24"/>
          <w:szCs w:val="24"/>
          <w:lang w:val="ru-RU"/>
        </w:rPr>
        <w:t xml:space="preserve">электромагнитная </w:t>
      </w:r>
      <w:r w:rsidR="00916660" w:rsidRPr="00811084">
        <w:rPr>
          <w:rFonts w:cs="Arial"/>
          <w:b/>
          <w:sz w:val="24"/>
          <w:szCs w:val="24"/>
          <w:lang w:val="ru-RU"/>
        </w:rPr>
        <w:t>среда</w:t>
      </w:r>
      <w:r w:rsidRPr="00811084">
        <w:rPr>
          <w:rFonts w:cs="Arial"/>
          <w:b/>
          <w:sz w:val="24"/>
          <w:szCs w:val="24"/>
          <w:lang w:val="ru-RU"/>
        </w:rPr>
        <w:t xml:space="preserve"> в жилой зоне </w:t>
      </w:r>
      <w:r w:rsidRPr="00811084">
        <w:rPr>
          <w:rFonts w:cs="Arial"/>
          <w:sz w:val="24"/>
          <w:szCs w:val="24"/>
          <w:lang w:val="ru-RU"/>
        </w:rPr>
        <w:t>(</w:t>
      </w:r>
      <w:r w:rsidRPr="00811084">
        <w:rPr>
          <w:rFonts w:cs="Arial"/>
          <w:sz w:val="24"/>
          <w:szCs w:val="24"/>
        </w:rPr>
        <w:t>residential</w:t>
      </w:r>
      <w:r w:rsidRPr="00811084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</w:rPr>
        <w:t>environment</w:t>
      </w:r>
      <w:r w:rsidRPr="00811084">
        <w:rPr>
          <w:rFonts w:cs="Arial"/>
          <w:sz w:val="24"/>
          <w:szCs w:val="24"/>
          <w:lang w:val="ru-RU"/>
        </w:rPr>
        <w:t>):</w:t>
      </w:r>
      <w:r w:rsidR="00916660" w:rsidRPr="00811084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 xml:space="preserve">Электромагнитная </w:t>
      </w:r>
      <w:r w:rsidR="00916660" w:rsidRPr="00811084">
        <w:rPr>
          <w:rFonts w:cs="Arial"/>
          <w:sz w:val="24"/>
          <w:szCs w:val="24"/>
          <w:lang w:val="ru-RU"/>
        </w:rPr>
        <w:t>среда</w:t>
      </w:r>
      <w:r w:rsidRPr="00811084">
        <w:rPr>
          <w:rFonts w:cs="Arial"/>
          <w:sz w:val="24"/>
          <w:szCs w:val="24"/>
          <w:lang w:val="ru-RU"/>
        </w:rPr>
        <w:t xml:space="preserve"> с 10-метровым защитным расстоянием между источником </w:t>
      </w:r>
      <w:r w:rsidR="00916660" w:rsidRPr="00811084">
        <w:rPr>
          <w:rFonts w:cs="Arial"/>
          <w:sz w:val="24"/>
          <w:szCs w:val="24"/>
          <w:lang w:val="ru-RU"/>
        </w:rPr>
        <w:t xml:space="preserve">помех </w:t>
      </w:r>
      <w:r w:rsidRPr="00811084">
        <w:rPr>
          <w:rFonts w:cs="Arial"/>
          <w:sz w:val="24"/>
          <w:szCs w:val="24"/>
          <w:lang w:val="ru-RU"/>
        </w:rPr>
        <w:t>и точкой радиоприема</w:t>
      </w:r>
      <w:r w:rsidR="00DD5A14">
        <w:rPr>
          <w:rFonts w:cs="Arial"/>
          <w:sz w:val="24"/>
          <w:szCs w:val="24"/>
          <w:lang w:val="ru-RU"/>
        </w:rPr>
        <w:t>.</w:t>
      </w:r>
    </w:p>
    <w:p w:rsidR="007E364D" w:rsidRPr="00811084" w:rsidRDefault="007E364D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</w:p>
    <w:p w:rsidR="007E364D" w:rsidRPr="00811084" w:rsidRDefault="0061437C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  <w:r w:rsidRPr="00D06721">
        <w:rPr>
          <w:rFonts w:cs="Arial"/>
          <w:spacing w:val="60"/>
          <w:sz w:val="22"/>
          <w:szCs w:val="22"/>
          <w:lang w:val="ru-RU"/>
        </w:rPr>
        <w:t>Примечание</w:t>
      </w:r>
      <w:r w:rsidRPr="00811084">
        <w:rPr>
          <w:rFonts w:cs="Arial"/>
          <w:sz w:val="22"/>
          <w:szCs w:val="22"/>
          <w:lang w:val="ru-RU"/>
        </w:rPr>
        <w:t xml:space="preserve"> </w:t>
      </w:r>
      <w:r w:rsidR="007E364D" w:rsidRPr="00811084">
        <w:rPr>
          <w:rFonts w:cs="Arial"/>
          <w:bCs/>
          <w:sz w:val="22"/>
          <w:szCs w:val="22"/>
          <w:lang w:val="ru-RU"/>
        </w:rPr>
        <w:t xml:space="preserve">1 </w:t>
      </w:r>
      <w:r w:rsidR="00DD5A14">
        <w:rPr>
          <w:rFonts w:cs="Arial"/>
          <w:bCs/>
          <w:sz w:val="22"/>
          <w:szCs w:val="22"/>
          <w:lang w:val="ru-RU"/>
        </w:rPr>
        <w:t>–</w:t>
      </w:r>
      <w:r w:rsidR="007E364D" w:rsidRPr="00811084">
        <w:rPr>
          <w:rFonts w:cs="Arial"/>
          <w:bCs/>
          <w:sz w:val="22"/>
          <w:szCs w:val="22"/>
          <w:lang w:val="ru-RU"/>
        </w:rPr>
        <w:t xml:space="preserve"> Примерами </w:t>
      </w:r>
      <w:r w:rsidR="00994238" w:rsidRPr="00811084">
        <w:rPr>
          <w:rFonts w:cs="Arial"/>
          <w:bCs/>
          <w:sz w:val="22"/>
          <w:szCs w:val="22"/>
          <w:lang w:val="ru-RU"/>
        </w:rPr>
        <w:t xml:space="preserve">объектов с </w:t>
      </w:r>
      <w:r w:rsidR="00DD5A14">
        <w:rPr>
          <w:rFonts w:cs="Arial"/>
          <w:bCs/>
          <w:sz w:val="22"/>
          <w:szCs w:val="22"/>
          <w:lang w:val="ru-RU"/>
        </w:rPr>
        <w:t>электромагнитно</w:t>
      </w:r>
      <w:r w:rsidR="00142734">
        <w:rPr>
          <w:rFonts w:cs="Arial"/>
          <w:bCs/>
          <w:sz w:val="22"/>
          <w:szCs w:val="22"/>
          <w:lang w:val="ru-RU"/>
        </w:rPr>
        <w:t>й</w:t>
      </w:r>
      <w:r w:rsidR="007E364D" w:rsidRPr="00811084">
        <w:rPr>
          <w:rFonts w:cs="Arial"/>
          <w:bCs/>
          <w:sz w:val="22"/>
          <w:szCs w:val="22"/>
          <w:lang w:val="ru-RU"/>
        </w:rPr>
        <w:t xml:space="preserve"> </w:t>
      </w:r>
      <w:r w:rsidR="00916660" w:rsidRPr="00811084">
        <w:rPr>
          <w:rFonts w:cs="Arial"/>
          <w:bCs/>
          <w:sz w:val="22"/>
          <w:szCs w:val="22"/>
          <w:lang w:val="ru-RU"/>
        </w:rPr>
        <w:t>сред</w:t>
      </w:r>
      <w:r w:rsidR="00994238" w:rsidRPr="00811084">
        <w:rPr>
          <w:rFonts w:cs="Arial"/>
          <w:bCs/>
          <w:sz w:val="22"/>
          <w:szCs w:val="22"/>
          <w:lang w:val="ru-RU"/>
        </w:rPr>
        <w:t>ой</w:t>
      </w:r>
      <w:r w:rsidR="007E364D" w:rsidRPr="00811084">
        <w:rPr>
          <w:rFonts w:cs="Arial"/>
          <w:bCs/>
          <w:sz w:val="22"/>
          <w:szCs w:val="22"/>
          <w:lang w:val="ru-RU"/>
        </w:rPr>
        <w:t xml:space="preserve"> жил</w:t>
      </w:r>
      <w:r w:rsidR="00994238" w:rsidRPr="00811084">
        <w:rPr>
          <w:rFonts w:cs="Arial"/>
          <w:bCs/>
          <w:sz w:val="22"/>
          <w:szCs w:val="22"/>
          <w:lang w:val="ru-RU"/>
        </w:rPr>
        <w:t xml:space="preserve">ых </w:t>
      </w:r>
      <w:r w:rsidR="007E364D" w:rsidRPr="00811084">
        <w:rPr>
          <w:rFonts w:cs="Arial"/>
          <w:bCs/>
          <w:sz w:val="22"/>
          <w:szCs w:val="22"/>
          <w:lang w:val="ru-RU"/>
        </w:rPr>
        <w:t>зон являются многоквартирные дома, частное жилье, залы для увеселительных мероприятий, театры, школы, улицы, торговые центры/торговые галереи и т.д.</w:t>
      </w:r>
    </w:p>
    <w:p w:rsidR="007E364D" w:rsidRPr="00811084" w:rsidRDefault="007E364D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</w:p>
    <w:p w:rsidR="007E364D" w:rsidRPr="00811084" w:rsidRDefault="007E364D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DD5A14">
        <w:rPr>
          <w:rFonts w:cs="Arial"/>
          <w:sz w:val="24"/>
          <w:szCs w:val="24"/>
          <w:lang w:val="ru-RU"/>
        </w:rPr>
        <w:t>3.7</w:t>
      </w:r>
      <w:r w:rsidRPr="00D06721">
        <w:rPr>
          <w:rFonts w:cs="Arial"/>
          <w:b/>
          <w:sz w:val="24"/>
          <w:szCs w:val="24"/>
          <w:lang w:val="ru-RU"/>
        </w:rPr>
        <w:t xml:space="preserve"> тяговая аккумуляторная батарея </w:t>
      </w:r>
      <w:r w:rsidRPr="00811084">
        <w:rPr>
          <w:rFonts w:cs="Arial"/>
          <w:sz w:val="24"/>
          <w:szCs w:val="24"/>
          <w:lang w:val="ru-RU"/>
        </w:rPr>
        <w:t>(</w:t>
      </w:r>
      <w:r w:rsidRPr="00811084">
        <w:rPr>
          <w:rFonts w:cs="Arial"/>
          <w:sz w:val="24"/>
          <w:szCs w:val="24"/>
        </w:rPr>
        <w:t>traction</w:t>
      </w:r>
      <w:r w:rsidRPr="00811084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</w:rPr>
        <w:t>battery</w:t>
      </w:r>
      <w:r w:rsidRPr="00811084">
        <w:rPr>
          <w:rFonts w:cs="Arial"/>
          <w:sz w:val="24"/>
          <w:szCs w:val="24"/>
          <w:lang w:val="ru-RU"/>
        </w:rPr>
        <w:t>): Батарея, используемая для приведения в движение электрического транспортного средства или комбинированного электрического транспортного средства</w:t>
      </w:r>
      <w:r w:rsidR="00EE0C8C">
        <w:rPr>
          <w:rFonts w:cs="Arial"/>
          <w:sz w:val="24"/>
          <w:szCs w:val="24"/>
          <w:lang w:val="ru-RU"/>
        </w:rPr>
        <w:t>.</w:t>
      </w:r>
    </w:p>
    <w:p w:rsidR="007E364D" w:rsidRPr="00811084" w:rsidRDefault="007E364D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</w:p>
    <w:p w:rsidR="007E364D" w:rsidRPr="00811084" w:rsidRDefault="007E364D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DD5A14">
        <w:rPr>
          <w:rFonts w:cs="Arial"/>
          <w:sz w:val="24"/>
          <w:szCs w:val="24"/>
          <w:lang w:val="ru-RU"/>
        </w:rPr>
        <w:t>3.8</w:t>
      </w:r>
      <w:r w:rsidRPr="00811084">
        <w:rPr>
          <w:rFonts w:cs="Arial"/>
          <w:b/>
          <w:sz w:val="24"/>
          <w:szCs w:val="24"/>
          <w:lang w:val="ru-RU"/>
        </w:rPr>
        <w:t xml:space="preserve"> транспортное средство </w:t>
      </w:r>
      <w:r w:rsidRPr="00811084">
        <w:rPr>
          <w:rFonts w:cs="Arial"/>
          <w:sz w:val="24"/>
          <w:szCs w:val="24"/>
          <w:lang w:val="ru-RU"/>
        </w:rPr>
        <w:t>(</w:t>
      </w:r>
      <w:r w:rsidRPr="00811084">
        <w:rPr>
          <w:rFonts w:cs="Arial"/>
          <w:sz w:val="24"/>
          <w:szCs w:val="24"/>
        </w:rPr>
        <w:t>vehicle</w:t>
      </w:r>
      <w:r w:rsidRPr="00811084">
        <w:rPr>
          <w:rFonts w:cs="Arial"/>
          <w:sz w:val="24"/>
          <w:szCs w:val="24"/>
          <w:lang w:val="ru-RU"/>
        </w:rPr>
        <w:t>): Машина, работающая на земле, которая предназначена для перевозки людей или товаров</w:t>
      </w:r>
      <w:r w:rsidR="00EE0C8C">
        <w:rPr>
          <w:rFonts w:cs="Arial"/>
          <w:sz w:val="24"/>
          <w:szCs w:val="24"/>
          <w:lang w:val="ru-RU"/>
        </w:rPr>
        <w:t>.</w:t>
      </w:r>
    </w:p>
    <w:p w:rsidR="007E364D" w:rsidRPr="00811084" w:rsidRDefault="007E364D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</w:p>
    <w:p w:rsidR="007E364D" w:rsidRDefault="0061437C" w:rsidP="00811084">
      <w:pPr>
        <w:spacing w:line="360" w:lineRule="auto"/>
        <w:ind w:firstLine="709"/>
        <w:rPr>
          <w:rFonts w:cs="Arial"/>
          <w:bCs/>
          <w:sz w:val="22"/>
          <w:szCs w:val="22"/>
          <w:lang w:val="ru-RU"/>
        </w:rPr>
      </w:pPr>
      <w:r w:rsidRPr="00D06721">
        <w:rPr>
          <w:rFonts w:cs="Arial"/>
          <w:spacing w:val="60"/>
          <w:sz w:val="22"/>
          <w:szCs w:val="22"/>
          <w:lang w:val="ru-RU"/>
        </w:rPr>
        <w:t>Примечание</w:t>
      </w:r>
      <w:r w:rsidRPr="00811084">
        <w:rPr>
          <w:rFonts w:cs="Arial"/>
          <w:sz w:val="22"/>
          <w:szCs w:val="22"/>
          <w:lang w:val="ru-RU"/>
        </w:rPr>
        <w:t xml:space="preserve"> </w:t>
      </w:r>
      <w:r w:rsidR="007E364D" w:rsidRPr="00811084">
        <w:rPr>
          <w:rFonts w:cs="Arial"/>
          <w:bCs/>
          <w:sz w:val="22"/>
          <w:szCs w:val="22"/>
          <w:lang w:val="ru-RU"/>
        </w:rPr>
        <w:t xml:space="preserve">1 </w:t>
      </w:r>
      <w:r w:rsidR="00EE0C8C">
        <w:rPr>
          <w:rFonts w:cs="Arial"/>
          <w:bCs/>
          <w:sz w:val="22"/>
          <w:szCs w:val="22"/>
          <w:lang w:val="ru-RU"/>
        </w:rPr>
        <w:t>–</w:t>
      </w:r>
      <w:r w:rsidR="007E364D" w:rsidRPr="00811084">
        <w:rPr>
          <w:rFonts w:cs="Arial"/>
          <w:bCs/>
          <w:sz w:val="22"/>
          <w:szCs w:val="22"/>
          <w:lang w:val="ru-RU"/>
        </w:rPr>
        <w:t xml:space="preserve"> Транспортные средства включают (но этим не ограничиваются) </w:t>
      </w:r>
      <w:r w:rsidR="00994238" w:rsidRPr="00811084">
        <w:rPr>
          <w:rFonts w:cs="Arial"/>
          <w:bCs/>
          <w:sz w:val="22"/>
          <w:szCs w:val="22"/>
          <w:lang w:val="ru-RU"/>
        </w:rPr>
        <w:t xml:space="preserve">легковые </w:t>
      </w:r>
      <w:r w:rsidR="007E364D" w:rsidRPr="00811084">
        <w:rPr>
          <w:rFonts w:cs="Arial"/>
          <w:bCs/>
          <w:sz w:val="22"/>
          <w:szCs w:val="22"/>
          <w:lang w:val="ru-RU"/>
        </w:rPr>
        <w:t>автомобили, грузовые автомобили, автобусы и мопеды.</w:t>
      </w:r>
    </w:p>
    <w:p w:rsidR="00EE0C8C" w:rsidRDefault="00EE0C8C">
      <w:pPr>
        <w:suppressAutoHyphens w:val="0"/>
        <w:jc w:val="left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br w:type="page"/>
      </w:r>
    </w:p>
    <w:p w:rsidR="00E41D4D" w:rsidRPr="00811084" w:rsidRDefault="006F645F" w:rsidP="00811084">
      <w:pPr>
        <w:pStyle w:val="1"/>
        <w:numPr>
          <w:ilvl w:val="0"/>
          <w:numId w:val="0"/>
        </w:numPr>
        <w:spacing w:before="0" w:after="0" w:line="360" w:lineRule="auto"/>
        <w:ind w:firstLine="709"/>
        <w:rPr>
          <w:szCs w:val="28"/>
        </w:rPr>
      </w:pPr>
      <w:r w:rsidRPr="00811084">
        <w:rPr>
          <w:szCs w:val="28"/>
        </w:rPr>
        <w:lastRenderedPageBreak/>
        <w:t xml:space="preserve">4 </w:t>
      </w:r>
      <w:r w:rsidR="007E364D" w:rsidRPr="00811084">
        <w:rPr>
          <w:szCs w:val="28"/>
        </w:rPr>
        <w:t xml:space="preserve">Нормы </w:t>
      </w:r>
      <w:r w:rsidR="000F49FA" w:rsidRPr="00811084">
        <w:rPr>
          <w:szCs w:val="28"/>
        </w:rPr>
        <w:t>на излучаемые помехи</w:t>
      </w:r>
    </w:p>
    <w:p w:rsidR="0049166E" w:rsidRPr="00811084" w:rsidRDefault="0049166E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811084">
        <w:rPr>
          <w:rFonts w:cs="Arial"/>
          <w:b/>
          <w:sz w:val="24"/>
          <w:szCs w:val="24"/>
          <w:lang w:val="ru-RU"/>
        </w:rPr>
        <w:t>4.1 О</w:t>
      </w:r>
      <w:r w:rsidR="000F49FA" w:rsidRPr="00811084">
        <w:rPr>
          <w:rFonts w:cs="Arial"/>
          <w:b/>
          <w:sz w:val="24"/>
          <w:szCs w:val="24"/>
          <w:lang w:val="ru-RU"/>
        </w:rPr>
        <w:t>пределение соответствия транспортного средства нормам</w:t>
      </w:r>
    </w:p>
    <w:p w:rsidR="000F49FA" w:rsidRPr="00811084" w:rsidRDefault="000F49FA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811084">
        <w:rPr>
          <w:rFonts w:cs="Arial"/>
          <w:sz w:val="24"/>
          <w:szCs w:val="24"/>
          <w:lang w:val="ru-RU"/>
        </w:rPr>
        <w:t>Транспортное средство должно соответствовать нормам напряженности магнитного поля при измерении квазипиковым детектором, указанным в 4.2, когда оно находится в режиме работы «</w:t>
      </w:r>
      <w:r w:rsidR="006B3A82" w:rsidRPr="00811084">
        <w:rPr>
          <w:rFonts w:cs="Arial"/>
          <w:sz w:val="24"/>
          <w:szCs w:val="24"/>
          <w:lang w:val="ru-RU"/>
        </w:rPr>
        <w:t>Тяга</w:t>
      </w:r>
      <w:r w:rsidRPr="00811084">
        <w:rPr>
          <w:rFonts w:cs="Arial"/>
          <w:sz w:val="24"/>
          <w:szCs w:val="24"/>
          <w:lang w:val="ru-RU"/>
        </w:rPr>
        <w:t xml:space="preserve">», </w:t>
      </w:r>
      <w:r w:rsidR="006337CD">
        <w:rPr>
          <w:rFonts w:cs="Arial"/>
          <w:sz w:val="24"/>
          <w:szCs w:val="24"/>
          <w:lang w:val="ru-RU"/>
        </w:rPr>
        <w:t>см.</w:t>
      </w:r>
      <w:r w:rsidRPr="00811084">
        <w:rPr>
          <w:rFonts w:cs="Arial"/>
          <w:sz w:val="24"/>
          <w:szCs w:val="24"/>
          <w:lang w:val="ru-RU"/>
        </w:rPr>
        <w:t xml:space="preserve"> 5.4.2.2.</w:t>
      </w:r>
    </w:p>
    <w:p w:rsidR="000F49FA" w:rsidRPr="00811084" w:rsidRDefault="0099423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811084">
        <w:rPr>
          <w:rFonts w:cs="Arial"/>
          <w:sz w:val="24"/>
          <w:szCs w:val="24"/>
          <w:lang w:val="ru-RU"/>
        </w:rPr>
        <w:t>В н</w:t>
      </w:r>
      <w:r w:rsidR="000F49FA" w:rsidRPr="00811084">
        <w:rPr>
          <w:rFonts w:cs="Arial"/>
          <w:sz w:val="24"/>
          <w:szCs w:val="24"/>
          <w:lang w:val="ru-RU"/>
        </w:rPr>
        <w:t>о</w:t>
      </w:r>
      <w:r w:rsidRPr="00811084">
        <w:rPr>
          <w:rFonts w:cs="Arial"/>
          <w:sz w:val="24"/>
          <w:szCs w:val="24"/>
          <w:lang w:val="ru-RU"/>
        </w:rPr>
        <w:t>рмах, указанных</w:t>
      </w:r>
      <w:r w:rsidR="000F49FA" w:rsidRPr="00811084">
        <w:rPr>
          <w:rFonts w:cs="Arial"/>
          <w:sz w:val="24"/>
          <w:szCs w:val="24"/>
          <w:lang w:val="ru-RU"/>
        </w:rPr>
        <w:t xml:space="preserve"> в </w:t>
      </w:r>
      <w:r w:rsidRPr="00811084">
        <w:rPr>
          <w:rFonts w:cs="Arial"/>
          <w:sz w:val="24"/>
          <w:szCs w:val="24"/>
          <w:lang w:val="ru-RU"/>
        </w:rPr>
        <w:t>настоящем стандарте</w:t>
      </w:r>
      <w:r w:rsidR="000F49FA" w:rsidRPr="00811084">
        <w:rPr>
          <w:rFonts w:cs="Arial"/>
          <w:sz w:val="24"/>
          <w:szCs w:val="24"/>
          <w:lang w:val="ru-RU"/>
        </w:rPr>
        <w:t>, уч</w:t>
      </w:r>
      <w:r w:rsidRPr="00811084">
        <w:rPr>
          <w:rFonts w:cs="Arial"/>
          <w:sz w:val="24"/>
          <w:szCs w:val="24"/>
          <w:lang w:val="ru-RU"/>
        </w:rPr>
        <w:t xml:space="preserve">тены </w:t>
      </w:r>
      <w:r w:rsidR="000F49FA" w:rsidRPr="00811084">
        <w:rPr>
          <w:rFonts w:cs="Arial"/>
          <w:sz w:val="24"/>
          <w:szCs w:val="24"/>
          <w:lang w:val="ru-RU"/>
        </w:rPr>
        <w:t>неопределенности.</w:t>
      </w:r>
    </w:p>
    <w:p w:rsidR="0049166E" w:rsidRPr="00811084" w:rsidRDefault="0049166E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811084">
        <w:rPr>
          <w:rFonts w:cs="Arial"/>
          <w:b/>
          <w:sz w:val="24"/>
          <w:szCs w:val="24"/>
          <w:lang w:val="ru-RU"/>
        </w:rPr>
        <w:t xml:space="preserve">4.2 </w:t>
      </w:r>
      <w:r w:rsidR="000F49FA" w:rsidRPr="00811084">
        <w:rPr>
          <w:rFonts w:cs="Arial"/>
          <w:b/>
          <w:sz w:val="24"/>
          <w:szCs w:val="24"/>
          <w:lang w:val="ru-RU"/>
        </w:rPr>
        <w:t>Нормы</w:t>
      </w:r>
      <w:r w:rsidR="000F49FA" w:rsidRPr="00811084">
        <w:rPr>
          <w:rFonts w:cs="Arial"/>
          <w:sz w:val="24"/>
          <w:szCs w:val="24"/>
          <w:lang w:val="ru-RU"/>
        </w:rPr>
        <w:t xml:space="preserve"> </w:t>
      </w:r>
      <w:r w:rsidR="000F49FA" w:rsidRPr="00811084">
        <w:rPr>
          <w:rFonts w:cs="Arial"/>
          <w:b/>
          <w:sz w:val="24"/>
          <w:szCs w:val="24"/>
          <w:lang w:val="ru-RU"/>
        </w:rPr>
        <w:t xml:space="preserve">при </w:t>
      </w:r>
      <w:r w:rsidR="00806F7E" w:rsidRPr="00811084">
        <w:rPr>
          <w:rFonts w:cs="Arial"/>
          <w:b/>
          <w:sz w:val="24"/>
          <w:szCs w:val="24"/>
          <w:lang w:val="ru-RU"/>
        </w:rPr>
        <w:t>использовании</w:t>
      </w:r>
      <w:r w:rsidR="000F49FA" w:rsidRPr="00811084">
        <w:rPr>
          <w:rFonts w:cs="Arial"/>
          <w:b/>
          <w:sz w:val="24"/>
          <w:szCs w:val="24"/>
          <w:lang w:val="ru-RU"/>
        </w:rPr>
        <w:t xml:space="preserve"> квазипиков</w:t>
      </w:r>
      <w:r w:rsidR="00806F7E" w:rsidRPr="00811084">
        <w:rPr>
          <w:rFonts w:cs="Arial"/>
          <w:b/>
          <w:sz w:val="24"/>
          <w:szCs w:val="24"/>
          <w:lang w:val="ru-RU"/>
        </w:rPr>
        <w:t>ого детектора</w:t>
      </w:r>
    </w:p>
    <w:p w:rsidR="000F49FA" w:rsidRPr="00811084" w:rsidRDefault="000F49FA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811084">
        <w:rPr>
          <w:rFonts w:cs="Arial"/>
          <w:sz w:val="24"/>
          <w:szCs w:val="24"/>
          <w:lang w:val="ru-RU"/>
        </w:rPr>
        <w:t xml:space="preserve">Норма для </w:t>
      </w:r>
      <w:r w:rsidR="00806F7E" w:rsidRPr="00811084">
        <w:rPr>
          <w:rFonts w:cs="Arial"/>
          <w:sz w:val="24"/>
          <w:szCs w:val="24"/>
          <w:lang w:val="ru-RU"/>
        </w:rPr>
        <w:t xml:space="preserve">электромагнитной </w:t>
      </w:r>
      <w:r w:rsidRPr="00811084">
        <w:rPr>
          <w:rFonts w:cs="Arial"/>
          <w:sz w:val="24"/>
          <w:szCs w:val="24"/>
          <w:lang w:val="ru-RU"/>
        </w:rPr>
        <w:t xml:space="preserve">эмиссии, измеренной квазипиковым детектором на </w:t>
      </w:r>
      <w:r w:rsidR="006337CD" w:rsidRPr="00811084">
        <w:rPr>
          <w:rFonts w:cs="Arial"/>
          <w:sz w:val="24"/>
          <w:szCs w:val="24"/>
          <w:lang w:val="ru-RU"/>
        </w:rPr>
        <w:t xml:space="preserve">расстоянии </w:t>
      </w:r>
      <w:r w:rsidRPr="00811084">
        <w:rPr>
          <w:rFonts w:cs="Arial"/>
          <w:sz w:val="24"/>
          <w:szCs w:val="24"/>
          <w:lang w:val="ru-RU"/>
        </w:rPr>
        <w:t>3</w:t>
      </w:r>
      <w:r w:rsidR="00687BB6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 xml:space="preserve">м </w:t>
      </w:r>
      <w:r w:rsidR="0000030D" w:rsidRPr="00811084">
        <w:rPr>
          <w:rFonts w:cs="Arial"/>
          <w:sz w:val="24"/>
          <w:szCs w:val="24"/>
          <w:lang w:val="ru-RU"/>
        </w:rPr>
        <w:t xml:space="preserve">от антенны, приведена в </w:t>
      </w:r>
      <w:r w:rsidR="006337CD">
        <w:rPr>
          <w:rFonts w:cs="Arial"/>
          <w:sz w:val="24"/>
          <w:szCs w:val="24"/>
          <w:lang w:val="ru-RU"/>
        </w:rPr>
        <w:t>т</w:t>
      </w:r>
      <w:r w:rsidRPr="00811084">
        <w:rPr>
          <w:rFonts w:cs="Arial"/>
          <w:sz w:val="24"/>
          <w:szCs w:val="24"/>
          <w:lang w:val="ru-RU"/>
        </w:rPr>
        <w:t xml:space="preserve">аблице </w:t>
      </w:r>
      <w:r w:rsidR="00994238" w:rsidRPr="00811084">
        <w:rPr>
          <w:rFonts w:cs="Arial"/>
          <w:sz w:val="24"/>
          <w:szCs w:val="24"/>
          <w:lang w:val="ru-RU"/>
        </w:rPr>
        <w:t>1 и представлена гра</w:t>
      </w:r>
      <w:r w:rsidR="0000030D" w:rsidRPr="00811084">
        <w:rPr>
          <w:rFonts w:cs="Arial"/>
          <w:sz w:val="24"/>
          <w:szCs w:val="24"/>
          <w:lang w:val="ru-RU"/>
        </w:rPr>
        <w:t xml:space="preserve">фически на </w:t>
      </w:r>
      <w:r w:rsidR="006337CD">
        <w:rPr>
          <w:rFonts w:cs="Arial"/>
          <w:sz w:val="24"/>
          <w:szCs w:val="24"/>
          <w:lang w:val="ru-RU"/>
        </w:rPr>
        <w:t>р</w:t>
      </w:r>
      <w:r w:rsidRPr="00811084">
        <w:rPr>
          <w:rFonts w:cs="Arial"/>
          <w:sz w:val="24"/>
          <w:szCs w:val="24"/>
          <w:lang w:val="ru-RU"/>
        </w:rPr>
        <w:t>исунке 1. Она выражена в дБ</w:t>
      </w:r>
      <w:r w:rsidR="006337CD">
        <w:rPr>
          <w:rFonts w:cs="Arial"/>
          <w:sz w:val="24"/>
          <w:szCs w:val="24"/>
          <w:lang w:val="ru-RU"/>
        </w:rPr>
        <w:t xml:space="preserve"> </w:t>
      </w:r>
      <w:r w:rsidRPr="00811084">
        <w:rPr>
          <w:rFonts w:cs="Arial"/>
          <w:sz w:val="24"/>
          <w:szCs w:val="24"/>
          <w:lang w:val="ru-RU"/>
        </w:rPr>
        <w:t xml:space="preserve">(мкА/м). Для более точного определения </w:t>
      </w:r>
      <w:r w:rsidR="00994238" w:rsidRPr="00811084">
        <w:rPr>
          <w:rFonts w:cs="Arial"/>
          <w:sz w:val="24"/>
          <w:szCs w:val="24"/>
          <w:lang w:val="ru-RU"/>
        </w:rPr>
        <w:t xml:space="preserve">следует </w:t>
      </w:r>
      <w:r w:rsidRPr="00811084">
        <w:rPr>
          <w:rFonts w:cs="Arial"/>
          <w:sz w:val="24"/>
          <w:szCs w:val="24"/>
          <w:lang w:val="ru-RU"/>
        </w:rPr>
        <w:t>использовать</w:t>
      </w:r>
      <w:r w:rsidR="00994238" w:rsidRPr="00811084">
        <w:rPr>
          <w:rFonts w:cs="Arial"/>
          <w:sz w:val="24"/>
          <w:szCs w:val="24"/>
          <w:lang w:val="ru-RU"/>
        </w:rPr>
        <w:t xml:space="preserve"> формулу</w:t>
      </w:r>
      <w:r w:rsidRPr="00811084">
        <w:rPr>
          <w:rFonts w:cs="Arial"/>
          <w:sz w:val="24"/>
          <w:szCs w:val="24"/>
          <w:lang w:val="ru-RU"/>
        </w:rPr>
        <w:t>, приведенн</w:t>
      </w:r>
      <w:r w:rsidR="0000030D" w:rsidRPr="00811084">
        <w:rPr>
          <w:rFonts w:cs="Arial"/>
          <w:sz w:val="24"/>
          <w:szCs w:val="24"/>
          <w:lang w:val="ru-RU"/>
        </w:rPr>
        <w:t xml:space="preserve">ую в </w:t>
      </w:r>
      <w:r w:rsidR="006337CD">
        <w:rPr>
          <w:rFonts w:cs="Arial"/>
          <w:sz w:val="24"/>
          <w:szCs w:val="24"/>
          <w:lang w:val="ru-RU"/>
        </w:rPr>
        <w:t>т</w:t>
      </w:r>
      <w:r w:rsidR="00994238" w:rsidRPr="00811084">
        <w:rPr>
          <w:rFonts w:cs="Arial"/>
          <w:sz w:val="24"/>
          <w:szCs w:val="24"/>
          <w:lang w:val="ru-RU"/>
        </w:rPr>
        <w:t>а</w:t>
      </w:r>
      <w:r w:rsidRPr="00811084">
        <w:rPr>
          <w:rFonts w:cs="Arial"/>
          <w:sz w:val="24"/>
          <w:szCs w:val="24"/>
          <w:lang w:val="ru-RU"/>
        </w:rPr>
        <w:t>блице 1.</w:t>
      </w:r>
    </w:p>
    <w:p w:rsidR="000F49FA" w:rsidRPr="00811084" w:rsidRDefault="000F49FA" w:rsidP="00E51F43">
      <w:pPr>
        <w:spacing w:line="360" w:lineRule="auto"/>
        <w:rPr>
          <w:sz w:val="22"/>
          <w:szCs w:val="22"/>
          <w:lang w:val="ru-RU"/>
        </w:rPr>
      </w:pPr>
      <w:proofErr w:type="gramStart"/>
      <w:r w:rsidRPr="00811084">
        <w:rPr>
          <w:sz w:val="22"/>
          <w:szCs w:val="22"/>
          <w:lang w:val="ru-RU"/>
        </w:rPr>
        <w:t>Т</w:t>
      </w:r>
      <w:proofErr w:type="gramEnd"/>
      <w:r w:rsidRPr="00811084">
        <w:rPr>
          <w:sz w:val="22"/>
          <w:szCs w:val="22"/>
          <w:lang w:val="ru-RU"/>
        </w:rPr>
        <w:t xml:space="preserve"> а б л и ц </w:t>
      </w:r>
      <w:r w:rsidR="00806F7E" w:rsidRPr="00811084">
        <w:rPr>
          <w:sz w:val="22"/>
          <w:szCs w:val="22"/>
          <w:lang w:val="ru-RU"/>
        </w:rPr>
        <w:t>а 1 – Норма</w:t>
      </w:r>
      <w:r w:rsidRPr="00811084">
        <w:rPr>
          <w:sz w:val="22"/>
          <w:szCs w:val="22"/>
          <w:lang w:val="ru-RU"/>
        </w:rPr>
        <w:t xml:space="preserve"> помех (</w:t>
      </w:r>
      <w:r w:rsidR="00806F7E" w:rsidRPr="00811084">
        <w:rPr>
          <w:sz w:val="22"/>
          <w:szCs w:val="22"/>
          <w:lang w:val="ru-RU"/>
        </w:rPr>
        <w:t>квазипиковый</w:t>
      </w:r>
      <w:r w:rsidRPr="00811084">
        <w:rPr>
          <w:sz w:val="22"/>
          <w:szCs w:val="22"/>
          <w:lang w:val="ru-RU"/>
        </w:rPr>
        <w:t xml:space="preserve"> детектор</w:t>
      </w:r>
      <w:r w:rsidR="00806F7E" w:rsidRPr="00811084">
        <w:rPr>
          <w:sz w:val="22"/>
          <w:szCs w:val="22"/>
          <w:lang w:val="ru-RU"/>
        </w:rPr>
        <w:t>,</w:t>
      </w:r>
      <w:r w:rsidRPr="00811084">
        <w:rPr>
          <w:sz w:val="22"/>
          <w:szCs w:val="22"/>
          <w:lang w:val="ru-RU"/>
        </w:rPr>
        <w:t xml:space="preserve"> </w:t>
      </w:r>
      <w:r w:rsidR="00806F7E" w:rsidRPr="00811084">
        <w:rPr>
          <w:sz w:val="22"/>
          <w:szCs w:val="22"/>
          <w:lang w:val="ru-RU"/>
        </w:rPr>
        <w:t>расстояние</w:t>
      </w:r>
      <w:r w:rsidRPr="00811084">
        <w:rPr>
          <w:sz w:val="22"/>
          <w:szCs w:val="22"/>
          <w:lang w:val="ru-RU"/>
        </w:rPr>
        <w:t xml:space="preserve"> от антенны</w:t>
      </w:r>
      <w:r w:rsidR="00806F7E" w:rsidRPr="00811084">
        <w:rPr>
          <w:sz w:val="22"/>
          <w:szCs w:val="22"/>
          <w:lang w:val="ru-RU"/>
        </w:rPr>
        <w:t xml:space="preserve"> 3</w:t>
      </w:r>
      <w:r w:rsidR="006337CD">
        <w:rPr>
          <w:sz w:val="22"/>
          <w:szCs w:val="22"/>
          <w:lang w:val="ru-RU"/>
        </w:rPr>
        <w:t xml:space="preserve"> </w:t>
      </w:r>
      <w:r w:rsidR="00806F7E" w:rsidRPr="00811084">
        <w:rPr>
          <w:sz w:val="22"/>
          <w:szCs w:val="22"/>
          <w:lang w:val="ru-RU"/>
        </w:rPr>
        <w:t>м</w:t>
      </w:r>
      <w:r w:rsidRPr="00811084">
        <w:rPr>
          <w:sz w:val="22"/>
          <w:szCs w:val="22"/>
          <w:lang w:val="ru-RU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0F49FA" w:rsidRPr="00A82EBD" w:rsidTr="006B4060">
        <w:tc>
          <w:tcPr>
            <w:tcW w:w="4678" w:type="dxa"/>
            <w:tcBorders>
              <w:bottom w:val="double" w:sz="4" w:space="0" w:color="auto"/>
            </w:tcBorders>
          </w:tcPr>
          <w:p w:rsidR="000F49FA" w:rsidRPr="006337CD" w:rsidRDefault="000F49FA" w:rsidP="000F49FA">
            <w:pPr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6337CD">
              <w:rPr>
                <w:sz w:val="22"/>
                <w:szCs w:val="22"/>
                <w:lang w:val="ru-RU"/>
              </w:rPr>
              <w:t>Частота</w:t>
            </w:r>
            <w:r w:rsidR="006337CD">
              <w:rPr>
                <w:sz w:val="22"/>
                <w:szCs w:val="22"/>
                <w:lang w:val="ru-RU"/>
              </w:rPr>
              <w:t>,</w:t>
            </w:r>
          </w:p>
          <w:p w:rsidR="000F49FA" w:rsidRPr="006337CD" w:rsidRDefault="000F49FA" w:rsidP="000F49FA">
            <w:pPr>
              <w:spacing w:after="40"/>
              <w:jc w:val="center"/>
              <w:rPr>
                <w:sz w:val="22"/>
                <w:szCs w:val="22"/>
                <w:lang w:val="ru-RU"/>
              </w:rPr>
            </w:pPr>
            <w:r w:rsidRPr="006337CD">
              <w:rPr>
                <w:sz w:val="22"/>
                <w:szCs w:val="22"/>
                <w:lang w:val="ru-RU"/>
              </w:rPr>
              <w:t>МГц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0F49FA" w:rsidRPr="006337CD" w:rsidRDefault="000F49FA" w:rsidP="000F49FA">
            <w:pPr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6337CD">
              <w:rPr>
                <w:sz w:val="22"/>
                <w:szCs w:val="22"/>
                <w:lang w:val="ru-RU"/>
              </w:rPr>
              <w:t>Магнитное поле (Н)</w:t>
            </w:r>
            <w:r w:rsidR="006337CD">
              <w:rPr>
                <w:sz w:val="22"/>
                <w:szCs w:val="22"/>
                <w:lang w:val="ru-RU"/>
              </w:rPr>
              <w:t>,</w:t>
            </w:r>
          </w:p>
          <w:p w:rsidR="000F49FA" w:rsidRPr="006337CD" w:rsidRDefault="000F49FA" w:rsidP="000F49FA">
            <w:pPr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6337CD">
              <w:rPr>
                <w:sz w:val="22"/>
                <w:szCs w:val="22"/>
                <w:lang w:val="ru-RU"/>
              </w:rPr>
              <w:t>дБ</w:t>
            </w:r>
            <w:r w:rsidR="006337CD">
              <w:rPr>
                <w:sz w:val="22"/>
                <w:szCs w:val="22"/>
                <w:lang w:val="ru-RU"/>
              </w:rPr>
              <w:t xml:space="preserve"> </w:t>
            </w:r>
            <w:r w:rsidRPr="006337CD">
              <w:rPr>
                <w:sz w:val="22"/>
                <w:szCs w:val="22"/>
                <w:lang w:val="ru-RU"/>
              </w:rPr>
              <w:t>(мкА/м)</w:t>
            </w:r>
          </w:p>
        </w:tc>
      </w:tr>
      <w:tr w:rsidR="000F49FA" w:rsidRPr="00C72E79" w:rsidTr="006B4060">
        <w:tc>
          <w:tcPr>
            <w:tcW w:w="4678" w:type="dxa"/>
            <w:tcBorders>
              <w:top w:val="double" w:sz="4" w:space="0" w:color="auto"/>
            </w:tcBorders>
          </w:tcPr>
          <w:p w:rsidR="000F49FA" w:rsidRPr="00D06721" w:rsidRDefault="006337CD" w:rsidP="006B4060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0F49FA" w:rsidRPr="00D06721">
              <w:rPr>
                <w:sz w:val="22"/>
                <w:szCs w:val="22"/>
                <w:lang w:val="ru-RU"/>
              </w:rPr>
              <w:t>т 0,15 до 4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0F49FA" w:rsidRPr="00142734" w:rsidRDefault="000F49FA" w:rsidP="007A2A62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  <w:r w:rsidRPr="00142734">
              <w:rPr>
                <w:sz w:val="22"/>
                <w:szCs w:val="22"/>
                <w:lang w:val="ru-RU"/>
              </w:rPr>
              <w:t>26,11 – 15,64</w:t>
            </w:r>
            <w:r w:rsidR="007A2A62" w:rsidRPr="0014273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2734">
              <w:rPr>
                <w:sz w:val="22"/>
                <w:szCs w:val="22"/>
                <w:lang w:val="ru-RU"/>
              </w:rPr>
              <w:t>lg</w:t>
            </w:r>
            <w:proofErr w:type="spellEnd"/>
            <w:r w:rsidRPr="00142734">
              <w:rPr>
                <w:sz w:val="22"/>
                <w:szCs w:val="22"/>
                <w:lang w:val="ru-RU"/>
              </w:rPr>
              <w:t>(</w:t>
            </w:r>
            <w:r w:rsidRPr="00142734">
              <w:rPr>
                <w:i/>
                <w:sz w:val="22"/>
                <w:szCs w:val="22"/>
                <w:lang w:val="ru-RU"/>
              </w:rPr>
              <w:t>f</w:t>
            </w:r>
            <w:proofErr w:type="spellStart"/>
            <w:r w:rsidRPr="00142734">
              <w:rPr>
                <w:sz w:val="22"/>
                <w:szCs w:val="22"/>
                <w:vertAlign w:val="subscript"/>
              </w:rPr>
              <w:t>МГц</w:t>
            </w:r>
            <w:proofErr w:type="spellEnd"/>
            <w:r w:rsidRPr="00142734">
              <w:rPr>
                <w:sz w:val="22"/>
                <w:szCs w:val="22"/>
                <w:lang w:val="ru-RU"/>
              </w:rPr>
              <w:t>)</w:t>
            </w:r>
          </w:p>
        </w:tc>
      </w:tr>
      <w:tr w:rsidR="000F49FA" w:rsidRPr="00C72E79" w:rsidTr="006B4060">
        <w:tc>
          <w:tcPr>
            <w:tcW w:w="4678" w:type="dxa"/>
          </w:tcPr>
          <w:p w:rsidR="000F49FA" w:rsidRPr="00C72E79" w:rsidRDefault="006337CD" w:rsidP="006B4060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0F49FA" w:rsidRPr="00C72E79">
              <w:rPr>
                <w:sz w:val="22"/>
                <w:szCs w:val="22"/>
                <w:lang w:val="ru-RU"/>
              </w:rPr>
              <w:t>т 4 до 15</w:t>
            </w:r>
          </w:p>
        </w:tc>
        <w:tc>
          <w:tcPr>
            <w:tcW w:w="4961" w:type="dxa"/>
          </w:tcPr>
          <w:p w:rsidR="000F49FA" w:rsidRPr="00142734" w:rsidRDefault="000F49FA" w:rsidP="007A2A62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  <w:r w:rsidRPr="00142734">
              <w:rPr>
                <w:sz w:val="22"/>
                <w:szCs w:val="22"/>
                <w:lang w:val="ru-RU"/>
              </w:rPr>
              <w:t xml:space="preserve">33,17 – 27,35 </w:t>
            </w:r>
            <w:proofErr w:type="spellStart"/>
            <w:r w:rsidRPr="00142734">
              <w:rPr>
                <w:sz w:val="22"/>
                <w:szCs w:val="22"/>
                <w:lang w:val="ru-RU"/>
              </w:rPr>
              <w:t>lg</w:t>
            </w:r>
            <w:proofErr w:type="spellEnd"/>
            <w:r w:rsidRPr="00142734">
              <w:rPr>
                <w:sz w:val="22"/>
                <w:szCs w:val="22"/>
                <w:lang w:val="ru-RU"/>
              </w:rPr>
              <w:t>(</w:t>
            </w:r>
            <w:r w:rsidRPr="00142734">
              <w:rPr>
                <w:i/>
                <w:sz w:val="22"/>
                <w:szCs w:val="22"/>
                <w:lang w:val="ru-RU"/>
              </w:rPr>
              <w:t>f</w:t>
            </w:r>
            <w:proofErr w:type="spellStart"/>
            <w:r w:rsidRPr="00142734">
              <w:rPr>
                <w:sz w:val="22"/>
                <w:szCs w:val="22"/>
                <w:vertAlign w:val="subscript"/>
              </w:rPr>
              <w:t>МГц</w:t>
            </w:r>
            <w:proofErr w:type="spellEnd"/>
            <w:r w:rsidRPr="00142734">
              <w:rPr>
                <w:sz w:val="22"/>
                <w:szCs w:val="22"/>
                <w:lang w:val="ru-RU"/>
              </w:rPr>
              <w:t>)</w:t>
            </w:r>
          </w:p>
        </w:tc>
      </w:tr>
      <w:tr w:rsidR="000F49FA" w:rsidRPr="00C72E79" w:rsidTr="006B4060">
        <w:tc>
          <w:tcPr>
            <w:tcW w:w="4678" w:type="dxa"/>
          </w:tcPr>
          <w:p w:rsidR="000F49FA" w:rsidRPr="00C72E79" w:rsidRDefault="006337CD" w:rsidP="006B4060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0F49FA" w:rsidRPr="00C72E79">
              <w:rPr>
                <w:sz w:val="22"/>
                <w:szCs w:val="22"/>
                <w:lang w:val="ru-RU"/>
              </w:rPr>
              <w:t>т 15 до 30</w:t>
            </w:r>
          </w:p>
        </w:tc>
        <w:tc>
          <w:tcPr>
            <w:tcW w:w="4961" w:type="dxa"/>
          </w:tcPr>
          <w:p w:rsidR="000F49FA" w:rsidRPr="00142734" w:rsidRDefault="000F49FA" w:rsidP="007A2A62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  <w:r w:rsidRPr="00142734">
              <w:rPr>
                <w:sz w:val="22"/>
                <w:szCs w:val="22"/>
                <w:lang w:val="ru-RU"/>
              </w:rPr>
              <w:t xml:space="preserve">16,63 – 13,29 </w:t>
            </w:r>
            <w:proofErr w:type="spellStart"/>
            <w:r w:rsidRPr="00142734">
              <w:rPr>
                <w:sz w:val="22"/>
                <w:szCs w:val="22"/>
                <w:lang w:val="ru-RU"/>
              </w:rPr>
              <w:t>lg</w:t>
            </w:r>
            <w:proofErr w:type="spellEnd"/>
            <w:r w:rsidRPr="00142734">
              <w:rPr>
                <w:sz w:val="22"/>
                <w:szCs w:val="22"/>
                <w:lang w:val="ru-RU"/>
              </w:rPr>
              <w:t>(</w:t>
            </w:r>
            <w:r w:rsidRPr="00142734">
              <w:rPr>
                <w:i/>
                <w:sz w:val="22"/>
                <w:szCs w:val="22"/>
                <w:lang w:val="ru-RU"/>
              </w:rPr>
              <w:t>f</w:t>
            </w:r>
            <w:proofErr w:type="spellStart"/>
            <w:r w:rsidRPr="00142734">
              <w:rPr>
                <w:sz w:val="22"/>
                <w:szCs w:val="22"/>
                <w:vertAlign w:val="subscript"/>
              </w:rPr>
              <w:t>МГц</w:t>
            </w:r>
            <w:proofErr w:type="spellEnd"/>
            <w:r w:rsidRPr="00142734">
              <w:rPr>
                <w:sz w:val="22"/>
                <w:szCs w:val="22"/>
                <w:lang w:val="ru-RU"/>
              </w:rPr>
              <w:t>)</w:t>
            </w:r>
          </w:p>
        </w:tc>
      </w:tr>
    </w:tbl>
    <w:p w:rsidR="000F49FA" w:rsidRDefault="000F49FA" w:rsidP="00722BF9">
      <w:pPr>
        <w:spacing w:line="480" w:lineRule="auto"/>
        <w:ind w:firstLine="720"/>
        <w:rPr>
          <w:szCs w:val="26"/>
          <w:lang w:val="ru-RU"/>
        </w:rPr>
      </w:pPr>
    </w:p>
    <w:p w:rsidR="000F49FA" w:rsidRPr="00722BF9" w:rsidRDefault="00722CA2" w:rsidP="00BD2333">
      <w:pPr>
        <w:spacing w:line="480" w:lineRule="auto"/>
        <w:ind w:firstLine="720"/>
        <w:jc w:val="center"/>
        <w:rPr>
          <w:szCs w:val="26"/>
          <w:lang w:val="ru-RU"/>
        </w:rPr>
      </w:pPr>
      <w:r>
        <w:rPr>
          <w:noProof/>
          <w:szCs w:val="24"/>
          <w:lang w:val="ru-RU" w:eastAsia="ru-RU"/>
        </w:rPr>
        <w:pict>
          <v:group id="_x0000_s3091" style="position:absolute;left:0;text-align:left;margin-left:84.3pt;margin-top:17.25pt;width:226.15pt;height:214.5pt;z-index:251641344" coordorigin="2560,2255" coordsize="4523,429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29" type="#_x0000_t202" style="position:absolute;left:5321;top:6280;width:1762;height:265" stroked="f">
              <v:textbox style="mso-next-textbox:#_x0000_s2029" inset=".1mm,.1mm,.1mm,.1mm">
                <w:txbxContent>
                  <w:p w:rsidR="00722CA2" w:rsidRPr="00BD2333" w:rsidRDefault="00722CA2" w:rsidP="00BD2333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Частота, МГц</w:t>
                    </w:r>
                  </w:p>
                </w:txbxContent>
              </v:textbox>
            </v:shape>
            <v:shape id="_x0000_s2030" type="#_x0000_t202" style="position:absolute;left:2560;top:2255;width:287;height:3663" stroked="f">
              <v:textbox style="layout-flow:vertical;mso-layout-flow-alt:bottom-to-top;mso-next-textbox:#_x0000_s2030" inset=".1mm,.1mm,.1mm,.1mm">
                <w:txbxContent>
                  <w:p w:rsidR="00722CA2" w:rsidRPr="00BD2333" w:rsidRDefault="00722CA2" w:rsidP="00BD2333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 w:rsidRPr="00BD2333">
                      <w:rPr>
                        <w:sz w:val="20"/>
                        <w:lang w:val="ru-RU"/>
                      </w:rPr>
                      <w:t>Напряженность поля Н</w:t>
                    </w:r>
                    <w:r>
                      <w:rPr>
                        <w:sz w:val="20"/>
                        <w:lang w:val="ru-RU"/>
                      </w:rPr>
                      <w:t>,</w:t>
                    </w:r>
                    <w:r w:rsidRPr="00BD2333">
                      <w:rPr>
                        <w:sz w:val="20"/>
                        <w:lang w:val="ru-RU"/>
                      </w:rPr>
                      <w:t xml:space="preserve"> </w:t>
                    </w:r>
                    <w:r>
                      <w:rPr>
                        <w:sz w:val="20"/>
                        <w:lang w:val="ru-RU"/>
                      </w:rPr>
                      <w:t xml:space="preserve">дБ </w:t>
                    </w:r>
                    <w:r w:rsidRPr="00BD2333">
                      <w:rPr>
                        <w:sz w:val="20"/>
                        <w:lang w:val="ru-RU"/>
                      </w:rPr>
                      <w:t>(мкА/м</w:t>
                    </w:r>
                    <w:r>
                      <w:rPr>
                        <w:sz w:val="20"/>
                        <w:lang w:val="ru-RU"/>
                      </w:rPr>
                      <w:t>)</w:t>
                    </w:r>
                  </w:p>
                </w:txbxContent>
              </v:textbox>
            </v:shape>
          </v:group>
        </w:pict>
      </w:r>
      <w:r w:rsidR="00B64732">
        <w:rPr>
          <w:noProof/>
          <w:szCs w:val="24"/>
          <w:lang w:val="ru-RU" w:eastAsia="ru-RU"/>
        </w:rPr>
        <w:drawing>
          <wp:inline distT="0" distB="0" distL="0" distR="0">
            <wp:extent cx="4707255" cy="29419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A62" w:rsidRDefault="00BD2333" w:rsidP="00E51F43">
      <w:pPr>
        <w:spacing w:line="360" w:lineRule="auto"/>
        <w:ind w:firstLine="720"/>
        <w:jc w:val="center"/>
        <w:rPr>
          <w:sz w:val="22"/>
          <w:szCs w:val="22"/>
          <w:lang w:val="ru-RU"/>
        </w:rPr>
      </w:pPr>
      <w:r w:rsidRPr="00811084">
        <w:rPr>
          <w:sz w:val="22"/>
          <w:szCs w:val="22"/>
          <w:lang w:val="ru-RU"/>
        </w:rPr>
        <w:t>Рисунок 1 – Норма на помехи при измерении магнитного поля (квазипиковый детектор) на расстоянии 3</w:t>
      </w:r>
      <w:r w:rsidR="00687BB6">
        <w:rPr>
          <w:sz w:val="22"/>
          <w:szCs w:val="22"/>
          <w:lang w:val="ru-RU"/>
        </w:rPr>
        <w:t xml:space="preserve"> </w:t>
      </w:r>
      <w:r w:rsidRPr="00811084">
        <w:rPr>
          <w:sz w:val="22"/>
          <w:szCs w:val="22"/>
          <w:lang w:val="ru-RU"/>
        </w:rPr>
        <w:t>м от антенны</w:t>
      </w:r>
    </w:p>
    <w:p w:rsidR="007A2A62" w:rsidRDefault="007A2A62">
      <w:pPr>
        <w:suppressAutoHyphens w:val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br w:type="page"/>
      </w:r>
    </w:p>
    <w:p w:rsidR="007D7525" w:rsidRDefault="007D7525" w:rsidP="00811084">
      <w:pPr>
        <w:pStyle w:val="1"/>
        <w:numPr>
          <w:ilvl w:val="0"/>
          <w:numId w:val="0"/>
        </w:numPr>
        <w:spacing w:before="0" w:after="0" w:line="360" w:lineRule="auto"/>
        <w:ind w:firstLine="709"/>
        <w:rPr>
          <w:szCs w:val="28"/>
        </w:rPr>
      </w:pPr>
      <w:r w:rsidRPr="00D06721">
        <w:rPr>
          <w:szCs w:val="28"/>
        </w:rPr>
        <w:lastRenderedPageBreak/>
        <w:t xml:space="preserve">5 </w:t>
      </w:r>
      <w:r w:rsidR="00BD2333" w:rsidRPr="00811084">
        <w:rPr>
          <w:szCs w:val="28"/>
        </w:rPr>
        <w:t>Методы измерения</w:t>
      </w:r>
    </w:p>
    <w:p w:rsidR="00D06721" w:rsidRPr="00811084" w:rsidRDefault="00D06721" w:rsidP="00811084">
      <w:pPr>
        <w:rPr>
          <w:lang w:val="ru-RU"/>
        </w:rPr>
      </w:pPr>
    </w:p>
    <w:p w:rsidR="00BD2333" w:rsidRPr="00E51F43" w:rsidRDefault="00BD2333" w:rsidP="00811084">
      <w:pPr>
        <w:spacing w:line="360" w:lineRule="auto"/>
        <w:ind w:firstLine="709"/>
        <w:rPr>
          <w:b/>
          <w:sz w:val="24"/>
          <w:szCs w:val="24"/>
          <w:lang w:val="ru-RU"/>
        </w:rPr>
      </w:pPr>
      <w:r w:rsidRPr="00E51F43">
        <w:rPr>
          <w:b/>
          <w:sz w:val="24"/>
          <w:szCs w:val="24"/>
          <w:lang w:val="ru-RU"/>
        </w:rPr>
        <w:t>5.1 Измерительные приборы</w:t>
      </w:r>
    </w:p>
    <w:p w:rsidR="00BD2333" w:rsidRPr="00E51F43" w:rsidRDefault="00BD2333" w:rsidP="00811084">
      <w:pPr>
        <w:suppressAutoHyphens w:val="0"/>
        <w:spacing w:line="360" w:lineRule="auto"/>
        <w:ind w:firstLine="709"/>
        <w:rPr>
          <w:b/>
          <w:sz w:val="24"/>
          <w:szCs w:val="24"/>
          <w:lang w:val="ru-RU"/>
        </w:rPr>
      </w:pPr>
      <w:r w:rsidRPr="00E51F43">
        <w:rPr>
          <w:b/>
          <w:sz w:val="24"/>
          <w:szCs w:val="24"/>
          <w:lang w:val="ru-RU"/>
        </w:rPr>
        <w:t>5.1.1</w:t>
      </w:r>
      <w:r w:rsidR="00733C32" w:rsidRPr="00E51F43">
        <w:rPr>
          <w:b/>
          <w:sz w:val="24"/>
          <w:szCs w:val="24"/>
          <w:lang w:val="ru-RU"/>
        </w:rPr>
        <w:t xml:space="preserve"> </w:t>
      </w:r>
      <w:r w:rsidRPr="00E51F43">
        <w:rPr>
          <w:b/>
          <w:sz w:val="24"/>
          <w:szCs w:val="24"/>
          <w:lang w:val="ru-RU"/>
        </w:rPr>
        <w:t>Измерительный приемник</w:t>
      </w:r>
    </w:p>
    <w:p w:rsidR="00BD2333" w:rsidRPr="00E51F43" w:rsidRDefault="00BD2333" w:rsidP="00811084">
      <w:pPr>
        <w:spacing w:line="360" w:lineRule="auto"/>
        <w:ind w:firstLine="709"/>
        <w:rPr>
          <w:sz w:val="24"/>
          <w:szCs w:val="24"/>
          <w:lang w:val="ru-RU"/>
        </w:rPr>
      </w:pPr>
      <w:r w:rsidRPr="00E51F43">
        <w:rPr>
          <w:sz w:val="24"/>
          <w:szCs w:val="24"/>
          <w:lang w:val="ru-RU"/>
        </w:rPr>
        <w:t>5.1.1.1 Общие положения</w:t>
      </w:r>
    </w:p>
    <w:p w:rsidR="00BD2333" w:rsidRPr="00E51F43" w:rsidRDefault="00BD2333" w:rsidP="00811084">
      <w:pPr>
        <w:spacing w:line="360" w:lineRule="auto"/>
        <w:ind w:firstLine="709"/>
        <w:rPr>
          <w:sz w:val="24"/>
          <w:szCs w:val="24"/>
          <w:lang w:val="ru-RU"/>
        </w:rPr>
      </w:pPr>
      <w:r w:rsidRPr="00E51F43">
        <w:rPr>
          <w:sz w:val="24"/>
          <w:szCs w:val="24"/>
          <w:lang w:val="ru-RU"/>
        </w:rPr>
        <w:t xml:space="preserve">Измерительный приемник (включая измерительные приборы, основанные на обработке данных на базе быстрого преобразования Фурье) должен соответствовать требованиям </w:t>
      </w:r>
      <w:r w:rsidR="008E6E5D" w:rsidRPr="00E51F43">
        <w:rPr>
          <w:sz w:val="24"/>
          <w:szCs w:val="24"/>
        </w:rPr>
        <w:t>CISPR</w:t>
      </w:r>
      <w:r w:rsidRPr="00E51F43">
        <w:rPr>
          <w:sz w:val="24"/>
          <w:szCs w:val="24"/>
          <w:lang w:val="ru-RU"/>
        </w:rPr>
        <w:t xml:space="preserve"> 16-1-1:2015. </w:t>
      </w:r>
      <w:r w:rsidR="007A2A62">
        <w:rPr>
          <w:sz w:val="24"/>
          <w:szCs w:val="24"/>
          <w:lang w:val="ru-RU"/>
        </w:rPr>
        <w:t>Допускается</w:t>
      </w:r>
      <w:r w:rsidRPr="00E51F43">
        <w:rPr>
          <w:sz w:val="24"/>
          <w:szCs w:val="24"/>
          <w:lang w:val="ru-RU"/>
        </w:rPr>
        <w:t xml:space="preserve"> использовать ручное или автоматическое сканирование частоты.</w:t>
      </w:r>
    </w:p>
    <w:p w:rsidR="00BD2333" w:rsidRPr="00E51F43" w:rsidRDefault="00BD2333" w:rsidP="00811084">
      <w:pPr>
        <w:spacing w:line="360" w:lineRule="auto"/>
        <w:ind w:firstLine="709"/>
        <w:rPr>
          <w:sz w:val="24"/>
          <w:szCs w:val="24"/>
          <w:lang w:val="ru-RU"/>
        </w:rPr>
      </w:pPr>
      <w:r w:rsidRPr="00E51F43">
        <w:rPr>
          <w:sz w:val="24"/>
          <w:szCs w:val="24"/>
          <w:lang w:val="ru-RU"/>
        </w:rPr>
        <w:t>Для выполнения требований по минимальному уровню шума 6 дБ (см.</w:t>
      </w:r>
      <w:r w:rsidR="008E6E5D" w:rsidRPr="00E51F43">
        <w:rPr>
          <w:sz w:val="24"/>
          <w:szCs w:val="24"/>
          <w:lang w:val="ru-RU"/>
        </w:rPr>
        <w:t xml:space="preserve"> </w:t>
      </w:r>
      <w:r w:rsidRPr="00E51F43">
        <w:rPr>
          <w:sz w:val="24"/>
          <w:szCs w:val="24"/>
          <w:lang w:val="ru-RU"/>
        </w:rPr>
        <w:t xml:space="preserve">5.2.1.2) </w:t>
      </w:r>
      <w:r w:rsidR="007A2A62">
        <w:rPr>
          <w:sz w:val="24"/>
          <w:szCs w:val="24"/>
          <w:lang w:val="ru-RU"/>
        </w:rPr>
        <w:t>допускается</w:t>
      </w:r>
      <w:r w:rsidRPr="00E51F43">
        <w:rPr>
          <w:sz w:val="24"/>
          <w:szCs w:val="24"/>
          <w:lang w:val="ru-RU"/>
        </w:rPr>
        <w:t xml:space="preserve"> использовать предусилитель</w:t>
      </w:r>
      <w:r w:rsidR="008E6E5D" w:rsidRPr="00E51F43">
        <w:rPr>
          <w:sz w:val="24"/>
          <w:szCs w:val="24"/>
          <w:lang w:val="ru-RU"/>
        </w:rPr>
        <w:t xml:space="preserve"> между антенной и измерительным приемником</w:t>
      </w:r>
      <w:r w:rsidRPr="00E51F43">
        <w:rPr>
          <w:sz w:val="24"/>
          <w:szCs w:val="24"/>
          <w:lang w:val="ru-RU"/>
        </w:rPr>
        <w:t xml:space="preserve">. </w:t>
      </w:r>
      <w:r w:rsidR="008E6E5D" w:rsidRPr="00E51F43">
        <w:rPr>
          <w:sz w:val="24"/>
          <w:szCs w:val="24"/>
          <w:lang w:val="ru-RU"/>
        </w:rPr>
        <w:t>При</w:t>
      </w:r>
      <w:r w:rsidRPr="00E51F43">
        <w:rPr>
          <w:sz w:val="24"/>
          <w:szCs w:val="24"/>
          <w:lang w:val="ru-RU"/>
        </w:rPr>
        <w:t xml:space="preserve"> использ</w:t>
      </w:r>
      <w:r w:rsidR="008E6E5D" w:rsidRPr="00E51F43">
        <w:rPr>
          <w:sz w:val="24"/>
          <w:szCs w:val="24"/>
          <w:lang w:val="ru-RU"/>
        </w:rPr>
        <w:t>овании</w:t>
      </w:r>
      <w:r w:rsidRPr="00E51F43">
        <w:rPr>
          <w:sz w:val="24"/>
          <w:szCs w:val="24"/>
          <w:lang w:val="ru-RU"/>
        </w:rPr>
        <w:t xml:space="preserve"> предусилите</w:t>
      </w:r>
      <w:r w:rsidR="008E6E5D" w:rsidRPr="00E51F43">
        <w:rPr>
          <w:sz w:val="24"/>
          <w:szCs w:val="24"/>
          <w:lang w:val="ru-RU"/>
        </w:rPr>
        <w:t>ля</w:t>
      </w:r>
      <w:r w:rsidRPr="00E51F43">
        <w:rPr>
          <w:sz w:val="24"/>
          <w:szCs w:val="24"/>
          <w:lang w:val="ru-RU"/>
        </w:rPr>
        <w:t xml:space="preserve"> для выполнения требования по минимальному уровню шума 6 дБ </w:t>
      </w:r>
      <w:r w:rsidR="008E6E5D" w:rsidRPr="00E51F43">
        <w:rPr>
          <w:sz w:val="24"/>
          <w:szCs w:val="24"/>
          <w:lang w:val="ru-RU"/>
        </w:rPr>
        <w:t xml:space="preserve">в </w:t>
      </w:r>
      <w:r w:rsidR="008E6E5D" w:rsidRPr="007D4793">
        <w:rPr>
          <w:sz w:val="24"/>
          <w:szCs w:val="24"/>
          <w:lang w:val="ru-RU"/>
        </w:rPr>
        <w:t>испытательной</w:t>
      </w:r>
      <w:r w:rsidR="008E6E5D" w:rsidRPr="00E51F43">
        <w:rPr>
          <w:sz w:val="24"/>
          <w:szCs w:val="24"/>
          <w:lang w:val="ru-RU"/>
        </w:rPr>
        <w:t xml:space="preserve"> лаборатории</w:t>
      </w:r>
      <w:r w:rsidRPr="00E51F43">
        <w:rPr>
          <w:sz w:val="24"/>
          <w:szCs w:val="24"/>
          <w:lang w:val="ru-RU"/>
        </w:rPr>
        <w:t xml:space="preserve"> долж</w:t>
      </w:r>
      <w:r w:rsidR="008E6E5D" w:rsidRPr="00E51F43">
        <w:rPr>
          <w:sz w:val="24"/>
          <w:szCs w:val="24"/>
          <w:lang w:val="ru-RU"/>
        </w:rPr>
        <w:t>е</w:t>
      </w:r>
      <w:r w:rsidRPr="00E51F43">
        <w:rPr>
          <w:sz w:val="24"/>
          <w:szCs w:val="24"/>
          <w:lang w:val="ru-RU"/>
        </w:rPr>
        <w:t xml:space="preserve">н </w:t>
      </w:r>
      <w:r w:rsidR="008E6E5D" w:rsidRPr="00E51F43">
        <w:rPr>
          <w:sz w:val="24"/>
          <w:szCs w:val="24"/>
          <w:lang w:val="ru-RU"/>
        </w:rPr>
        <w:t>быть определен способ недопущения</w:t>
      </w:r>
      <w:r w:rsidRPr="00E51F43">
        <w:rPr>
          <w:sz w:val="24"/>
          <w:szCs w:val="24"/>
          <w:lang w:val="ru-RU"/>
        </w:rPr>
        <w:t xml:space="preserve"> перегрузки предусилителя, например, использование ступенчатого аттенюатора. Лаборатория также должна гарантировать, что приемник с внешним предусилителем или без него не будет перегружен при всех сценариях измерений.</w:t>
      </w:r>
    </w:p>
    <w:p w:rsidR="00BD2333" w:rsidRPr="00E51F43" w:rsidRDefault="00BD2333" w:rsidP="00811084">
      <w:pPr>
        <w:spacing w:line="360" w:lineRule="auto"/>
        <w:ind w:firstLine="709"/>
        <w:rPr>
          <w:sz w:val="24"/>
          <w:szCs w:val="24"/>
          <w:lang w:val="ru-RU"/>
        </w:rPr>
      </w:pPr>
      <w:r w:rsidRPr="00E51F43">
        <w:rPr>
          <w:sz w:val="24"/>
          <w:szCs w:val="24"/>
          <w:lang w:val="ru-RU"/>
        </w:rPr>
        <w:t>5.1.1.2 Параметры анализатора спектра</w:t>
      </w:r>
    </w:p>
    <w:p w:rsidR="00BD2333" w:rsidRPr="00E51F43" w:rsidRDefault="00BD2333" w:rsidP="00811084">
      <w:pPr>
        <w:spacing w:line="360" w:lineRule="auto"/>
        <w:ind w:firstLine="709"/>
        <w:rPr>
          <w:sz w:val="24"/>
          <w:szCs w:val="24"/>
          <w:lang w:val="ru-RU"/>
        </w:rPr>
      </w:pPr>
      <w:r w:rsidRPr="00E51F43">
        <w:rPr>
          <w:sz w:val="24"/>
          <w:szCs w:val="24"/>
          <w:lang w:val="ru-RU"/>
        </w:rPr>
        <w:t xml:space="preserve">Частота сканирования анализатора спектра должна быть установлена для полосы частот </w:t>
      </w:r>
      <w:r w:rsidR="0000030D" w:rsidRPr="00E51F43">
        <w:rPr>
          <w:sz w:val="24"/>
          <w:szCs w:val="24"/>
        </w:rPr>
        <w:t>CISPR</w:t>
      </w:r>
      <w:r w:rsidRPr="00E51F43">
        <w:rPr>
          <w:sz w:val="24"/>
          <w:szCs w:val="24"/>
          <w:lang w:val="ru-RU"/>
        </w:rPr>
        <w:t xml:space="preserve"> и используемого режима детектирования. Максимальная частота сканирования должна соответствовать требованиям</w:t>
      </w:r>
      <w:r w:rsidR="0000030D" w:rsidRPr="00E51F43">
        <w:rPr>
          <w:sz w:val="24"/>
          <w:szCs w:val="24"/>
          <w:lang w:val="ru-RU"/>
        </w:rPr>
        <w:t>, приведенным в</w:t>
      </w:r>
      <w:r w:rsidRPr="00E51F43">
        <w:rPr>
          <w:sz w:val="24"/>
          <w:szCs w:val="24"/>
          <w:lang w:val="ru-RU"/>
        </w:rPr>
        <w:t xml:space="preserve"> </w:t>
      </w:r>
      <w:r w:rsidR="0000030D" w:rsidRPr="00E51F43">
        <w:rPr>
          <w:sz w:val="24"/>
          <w:szCs w:val="24"/>
        </w:rPr>
        <w:t>CISPR</w:t>
      </w:r>
      <w:r w:rsidRPr="00E51F43">
        <w:rPr>
          <w:sz w:val="24"/>
          <w:szCs w:val="24"/>
          <w:lang w:val="ru-RU"/>
        </w:rPr>
        <w:t xml:space="preserve"> 16-2-3.</w:t>
      </w:r>
    </w:p>
    <w:p w:rsidR="00BD2333" w:rsidRPr="00E51F43" w:rsidRDefault="00BD2333" w:rsidP="00811084">
      <w:pPr>
        <w:spacing w:line="360" w:lineRule="auto"/>
        <w:ind w:firstLine="709"/>
        <w:rPr>
          <w:sz w:val="24"/>
          <w:szCs w:val="24"/>
          <w:lang w:val="ru-RU"/>
        </w:rPr>
      </w:pPr>
      <w:r w:rsidRPr="00E51F43">
        <w:rPr>
          <w:sz w:val="24"/>
          <w:szCs w:val="24"/>
          <w:lang w:val="ru-RU"/>
        </w:rPr>
        <w:t>Анализаторы спектра можно использовать для проведения измерений на соответствие</w:t>
      </w:r>
      <w:r w:rsidR="0000030D" w:rsidRPr="00E51F43">
        <w:rPr>
          <w:sz w:val="24"/>
          <w:szCs w:val="24"/>
          <w:lang w:val="ru-RU"/>
        </w:rPr>
        <w:t xml:space="preserve"> требованиям </w:t>
      </w:r>
      <w:r w:rsidRPr="00E51F43">
        <w:rPr>
          <w:sz w:val="24"/>
          <w:szCs w:val="24"/>
          <w:lang w:val="ru-RU"/>
        </w:rPr>
        <w:t>данно</w:t>
      </w:r>
      <w:r w:rsidR="0000030D" w:rsidRPr="00E51F43">
        <w:rPr>
          <w:sz w:val="24"/>
          <w:szCs w:val="24"/>
          <w:lang w:val="ru-RU"/>
        </w:rPr>
        <w:t>го</w:t>
      </w:r>
      <w:r w:rsidRPr="00E51F43">
        <w:rPr>
          <w:sz w:val="24"/>
          <w:szCs w:val="24"/>
          <w:lang w:val="ru-RU"/>
        </w:rPr>
        <w:t xml:space="preserve"> </w:t>
      </w:r>
      <w:r w:rsidR="0000030D" w:rsidRPr="00E51F43">
        <w:rPr>
          <w:sz w:val="24"/>
          <w:szCs w:val="24"/>
          <w:lang w:val="ru-RU"/>
        </w:rPr>
        <w:t>стандарта</w:t>
      </w:r>
      <w:r w:rsidRPr="00E51F43">
        <w:rPr>
          <w:sz w:val="24"/>
          <w:szCs w:val="24"/>
          <w:lang w:val="ru-RU"/>
        </w:rPr>
        <w:t xml:space="preserve"> при условии, что соблюдены меры предосторожности по использованию анализаторов спектра, указанные в </w:t>
      </w:r>
      <w:r w:rsidR="0000030D" w:rsidRPr="00E51F43">
        <w:rPr>
          <w:sz w:val="24"/>
          <w:szCs w:val="24"/>
        </w:rPr>
        <w:t>CISPR</w:t>
      </w:r>
      <w:r w:rsidRPr="00E51F43">
        <w:rPr>
          <w:sz w:val="24"/>
          <w:szCs w:val="24"/>
          <w:lang w:val="ru-RU"/>
        </w:rPr>
        <w:t xml:space="preserve"> 16-1-1:2015, и что широкополосные помехи от испытуемого изделия имеют частоты повторения более 20 Гц.</w:t>
      </w:r>
    </w:p>
    <w:p w:rsidR="00BD2333" w:rsidRPr="00E51F43" w:rsidRDefault="00BD2333" w:rsidP="00811084">
      <w:pPr>
        <w:spacing w:line="360" w:lineRule="auto"/>
        <w:ind w:firstLine="709"/>
        <w:rPr>
          <w:sz w:val="24"/>
          <w:szCs w:val="24"/>
          <w:lang w:val="ru-RU"/>
        </w:rPr>
      </w:pPr>
      <w:r w:rsidRPr="00E51F43">
        <w:rPr>
          <w:sz w:val="24"/>
          <w:szCs w:val="24"/>
          <w:lang w:val="ru-RU"/>
        </w:rPr>
        <w:t>Минимальное время сканирования и ширина полос</w:t>
      </w:r>
      <w:r w:rsidR="0000030D" w:rsidRPr="00E51F43">
        <w:rPr>
          <w:sz w:val="24"/>
          <w:szCs w:val="24"/>
          <w:lang w:val="ru-RU"/>
        </w:rPr>
        <w:t xml:space="preserve">ы разрешения (RBW) приведены в </w:t>
      </w:r>
      <w:r w:rsidR="007A2A62">
        <w:rPr>
          <w:sz w:val="24"/>
          <w:szCs w:val="24"/>
          <w:lang w:val="ru-RU"/>
        </w:rPr>
        <w:t>т</w:t>
      </w:r>
      <w:r w:rsidRPr="00E51F43">
        <w:rPr>
          <w:sz w:val="24"/>
          <w:szCs w:val="24"/>
          <w:lang w:val="ru-RU"/>
        </w:rPr>
        <w:t>аблице 2.</w:t>
      </w:r>
    </w:p>
    <w:p w:rsidR="00BD2333" w:rsidRPr="00811084" w:rsidRDefault="00BD2333" w:rsidP="00E51F43">
      <w:pPr>
        <w:spacing w:line="360" w:lineRule="auto"/>
        <w:rPr>
          <w:sz w:val="22"/>
          <w:szCs w:val="22"/>
          <w:lang w:val="ru-RU"/>
        </w:rPr>
      </w:pPr>
      <w:r w:rsidRPr="00811084">
        <w:rPr>
          <w:sz w:val="22"/>
          <w:szCs w:val="22"/>
          <w:lang w:val="ru-RU"/>
        </w:rPr>
        <w:t>Т</w:t>
      </w:r>
      <w:r w:rsidR="00733C32" w:rsidRPr="00811084">
        <w:rPr>
          <w:sz w:val="22"/>
          <w:szCs w:val="22"/>
          <w:lang w:val="ru-RU"/>
        </w:rPr>
        <w:t xml:space="preserve"> </w:t>
      </w:r>
      <w:r w:rsidRPr="00811084">
        <w:rPr>
          <w:sz w:val="22"/>
          <w:szCs w:val="22"/>
          <w:lang w:val="ru-RU"/>
        </w:rPr>
        <w:t>а</w:t>
      </w:r>
      <w:r w:rsidR="00733C32" w:rsidRPr="00811084">
        <w:rPr>
          <w:sz w:val="22"/>
          <w:szCs w:val="22"/>
          <w:lang w:val="ru-RU"/>
        </w:rPr>
        <w:t xml:space="preserve"> </w:t>
      </w:r>
      <w:r w:rsidRPr="00811084">
        <w:rPr>
          <w:sz w:val="22"/>
          <w:szCs w:val="22"/>
          <w:lang w:val="ru-RU"/>
        </w:rPr>
        <w:t>б</w:t>
      </w:r>
      <w:r w:rsidR="00733C32" w:rsidRPr="00811084">
        <w:rPr>
          <w:sz w:val="22"/>
          <w:szCs w:val="22"/>
          <w:lang w:val="ru-RU"/>
        </w:rPr>
        <w:t xml:space="preserve"> </w:t>
      </w:r>
      <w:r w:rsidRPr="00811084">
        <w:rPr>
          <w:sz w:val="22"/>
          <w:szCs w:val="22"/>
          <w:lang w:val="ru-RU"/>
        </w:rPr>
        <w:t>л</w:t>
      </w:r>
      <w:r w:rsidR="00733C32" w:rsidRPr="00811084">
        <w:rPr>
          <w:sz w:val="22"/>
          <w:szCs w:val="22"/>
          <w:lang w:val="ru-RU"/>
        </w:rPr>
        <w:t xml:space="preserve"> </w:t>
      </w:r>
      <w:r w:rsidRPr="00811084">
        <w:rPr>
          <w:sz w:val="22"/>
          <w:szCs w:val="22"/>
          <w:lang w:val="ru-RU"/>
        </w:rPr>
        <w:t>и</w:t>
      </w:r>
      <w:r w:rsidR="00733C32" w:rsidRPr="00811084">
        <w:rPr>
          <w:sz w:val="22"/>
          <w:szCs w:val="22"/>
          <w:lang w:val="ru-RU"/>
        </w:rPr>
        <w:t xml:space="preserve"> </w:t>
      </w:r>
      <w:r w:rsidRPr="00811084">
        <w:rPr>
          <w:sz w:val="22"/>
          <w:szCs w:val="22"/>
          <w:lang w:val="ru-RU"/>
        </w:rPr>
        <w:t>ц</w:t>
      </w:r>
      <w:r w:rsidR="00733C32" w:rsidRPr="00811084">
        <w:rPr>
          <w:sz w:val="22"/>
          <w:szCs w:val="22"/>
          <w:lang w:val="ru-RU"/>
        </w:rPr>
        <w:t xml:space="preserve"> </w:t>
      </w:r>
      <w:r w:rsidRPr="00811084">
        <w:rPr>
          <w:sz w:val="22"/>
          <w:szCs w:val="22"/>
          <w:lang w:val="ru-RU"/>
        </w:rPr>
        <w:t>а 2 – Па</w:t>
      </w:r>
      <w:r w:rsidR="00733C32" w:rsidRPr="00811084">
        <w:rPr>
          <w:sz w:val="22"/>
          <w:szCs w:val="22"/>
          <w:lang w:val="ru-RU"/>
        </w:rPr>
        <w:t>раметры анализатора спектра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89"/>
        <w:gridCol w:w="3189"/>
      </w:tblGrid>
      <w:tr w:rsidR="00BD2333" w:rsidRPr="007A2A62" w:rsidTr="0000030D">
        <w:tc>
          <w:tcPr>
            <w:tcW w:w="3261" w:type="dxa"/>
            <w:vMerge w:val="restart"/>
          </w:tcPr>
          <w:p w:rsidR="00BD2333" w:rsidRPr="007A2A62" w:rsidRDefault="0000030D" w:rsidP="006B4060">
            <w:pPr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7A2A62">
              <w:rPr>
                <w:sz w:val="22"/>
                <w:szCs w:val="22"/>
                <w:lang w:val="ru-RU"/>
              </w:rPr>
              <w:t xml:space="preserve">Полоса </w:t>
            </w:r>
            <w:r w:rsidR="00BD2333" w:rsidRPr="007A2A62">
              <w:rPr>
                <w:sz w:val="22"/>
                <w:szCs w:val="22"/>
                <w:lang w:val="ru-RU"/>
              </w:rPr>
              <w:t>частот</w:t>
            </w:r>
            <w:r w:rsidR="007A2A62">
              <w:rPr>
                <w:sz w:val="22"/>
                <w:szCs w:val="22"/>
                <w:lang w:val="ru-RU"/>
              </w:rPr>
              <w:t>,</w:t>
            </w:r>
          </w:p>
          <w:p w:rsidR="00BD2333" w:rsidRPr="007A2A62" w:rsidRDefault="00BD2333" w:rsidP="006B4060">
            <w:pPr>
              <w:jc w:val="center"/>
              <w:rPr>
                <w:sz w:val="22"/>
                <w:szCs w:val="22"/>
                <w:lang w:val="ru-RU"/>
              </w:rPr>
            </w:pPr>
            <w:r w:rsidRPr="007A2A62">
              <w:rPr>
                <w:sz w:val="22"/>
                <w:szCs w:val="22"/>
                <w:lang w:val="ru-RU"/>
              </w:rPr>
              <w:t>МГц</w:t>
            </w:r>
          </w:p>
        </w:tc>
        <w:tc>
          <w:tcPr>
            <w:tcW w:w="6378" w:type="dxa"/>
            <w:gridSpan w:val="2"/>
          </w:tcPr>
          <w:p w:rsidR="00BD2333" w:rsidRPr="007A2A62" w:rsidRDefault="00BD2333" w:rsidP="006B4060">
            <w:pPr>
              <w:spacing w:before="40" w:line="360" w:lineRule="auto"/>
              <w:jc w:val="center"/>
              <w:rPr>
                <w:sz w:val="22"/>
                <w:szCs w:val="22"/>
                <w:lang w:val="ru-RU"/>
              </w:rPr>
            </w:pPr>
            <w:r w:rsidRPr="007A2A62">
              <w:rPr>
                <w:sz w:val="22"/>
                <w:szCs w:val="22"/>
                <w:lang w:val="ru-RU"/>
              </w:rPr>
              <w:t>Квазипиковый детектор</w:t>
            </w:r>
          </w:p>
        </w:tc>
      </w:tr>
      <w:tr w:rsidR="00BD2333" w:rsidRPr="007A2A62" w:rsidTr="0000030D">
        <w:tc>
          <w:tcPr>
            <w:tcW w:w="3261" w:type="dxa"/>
            <w:vMerge/>
            <w:tcBorders>
              <w:bottom w:val="double" w:sz="4" w:space="0" w:color="auto"/>
            </w:tcBorders>
          </w:tcPr>
          <w:p w:rsidR="00BD2333" w:rsidRPr="007A2A62" w:rsidRDefault="00BD2333" w:rsidP="00BD2333">
            <w:pPr>
              <w:spacing w:line="360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89" w:type="dxa"/>
            <w:tcBorders>
              <w:bottom w:val="double" w:sz="4" w:space="0" w:color="auto"/>
            </w:tcBorders>
          </w:tcPr>
          <w:p w:rsidR="00BD2333" w:rsidRPr="007A2A62" w:rsidRDefault="00BD2333" w:rsidP="006B4060">
            <w:pPr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7A2A62">
              <w:rPr>
                <w:sz w:val="22"/>
                <w:szCs w:val="22"/>
              </w:rPr>
              <w:t>RBW</w:t>
            </w:r>
            <w:r w:rsidR="007A2A62">
              <w:rPr>
                <w:sz w:val="22"/>
                <w:szCs w:val="22"/>
                <w:lang w:val="ru-RU"/>
              </w:rPr>
              <w:t xml:space="preserve"> на уровне</w:t>
            </w:r>
          </w:p>
          <w:p w:rsidR="00BD2333" w:rsidRPr="007A2A62" w:rsidRDefault="00BD2333" w:rsidP="006B4060">
            <w:pPr>
              <w:jc w:val="center"/>
              <w:rPr>
                <w:sz w:val="22"/>
                <w:szCs w:val="22"/>
                <w:lang w:val="ru-RU"/>
              </w:rPr>
            </w:pPr>
            <w:r w:rsidRPr="007A2A62">
              <w:rPr>
                <w:sz w:val="22"/>
                <w:szCs w:val="22"/>
                <w:lang w:val="ru-RU"/>
              </w:rPr>
              <w:t>минус 6 дБ</w:t>
            </w:r>
          </w:p>
        </w:tc>
        <w:tc>
          <w:tcPr>
            <w:tcW w:w="3189" w:type="dxa"/>
            <w:tcBorders>
              <w:bottom w:val="double" w:sz="4" w:space="0" w:color="auto"/>
            </w:tcBorders>
          </w:tcPr>
          <w:p w:rsidR="00BD2333" w:rsidRPr="007A2A62" w:rsidRDefault="00BD2333" w:rsidP="006B4060">
            <w:pPr>
              <w:spacing w:before="40" w:line="360" w:lineRule="auto"/>
              <w:jc w:val="center"/>
              <w:rPr>
                <w:sz w:val="22"/>
                <w:szCs w:val="22"/>
                <w:lang w:val="ru-RU"/>
              </w:rPr>
            </w:pPr>
            <w:r w:rsidRPr="007A2A62">
              <w:rPr>
                <w:sz w:val="22"/>
                <w:szCs w:val="22"/>
                <w:lang w:val="ru-RU"/>
              </w:rPr>
              <w:t>Время сканирования</w:t>
            </w:r>
          </w:p>
        </w:tc>
      </w:tr>
      <w:tr w:rsidR="00BD2333" w:rsidTr="0000030D">
        <w:tc>
          <w:tcPr>
            <w:tcW w:w="3261" w:type="dxa"/>
            <w:tcBorders>
              <w:top w:val="double" w:sz="4" w:space="0" w:color="auto"/>
            </w:tcBorders>
          </w:tcPr>
          <w:p w:rsidR="00BD2333" w:rsidRPr="00BD2333" w:rsidRDefault="00687BB6" w:rsidP="00687BB6">
            <w:pPr>
              <w:spacing w:before="80" w:line="360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="00BD2333" w:rsidRPr="00BD2333">
              <w:rPr>
                <w:sz w:val="22"/>
                <w:szCs w:val="22"/>
                <w:lang w:val="ru-RU"/>
              </w:rPr>
              <w:t>т 0,15 до 30</w:t>
            </w:r>
          </w:p>
        </w:tc>
        <w:tc>
          <w:tcPr>
            <w:tcW w:w="3189" w:type="dxa"/>
            <w:tcBorders>
              <w:top w:val="double" w:sz="4" w:space="0" w:color="auto"/>
            </w:tcBorders>
          </w:tcPr>
          <w:p w:rsidR="00BD2333" w:rsidRPr="00BD2333" w:rsidRDefault="00BD2333" w:rsidP="006B4060">
            <w:pPr>
              <w:spacing w:before="80" w:line="360" w:lineRule="auto"/>
              <w:jc w:val="center"/>
              <w:rPr>
                <w:sz w:val="22"/>
                <w:szCs w:val="22"/>
                <w:lang w:val="ru-RU"/>
              </w:rPr>
            </w:pPr>
            <w:r w:rsidRPr="00BD2333">
              <w:rPr>
                <w:sz w:val="22"/>
                <w:szCs w:val="22"/>
                <w:lang w:val="ru-RU"/>
              </w:rPr>
              <w:t>9 кГц</w:t>
            </w:r>
          </w:p>
        </w:tc>
        <w:tc>
          <w:tcPr>
            <w:tcW w:w="3189" w:type="dxa"/>
            <w:tcBorders>
              <w:top w:val="double" w:sz="4" w:space="0" w:color="auto"/>
            </w:tcBorders>
          </w:tcPr>
          <w:p w:rsidR="00BD2333" w:rsidRPr="00BD2333" w:rsidRDefault="00BD2333" w:rsidP="006B4060">
            <w:pPr>
              <w:spacing w:before="80" w:line="360" w:lineRule="auto"/>
              <w:jc w:val="center"/>
              <w:rPr>
                <w:sz w:val="22"/>
                <w:szCs w:val="22"/>
                <w:lang w:val="ru-RU"/>
              </w:rPr>
            </w:pPr>
            <w:r w:rsidRPr="00BD2333">
              <w:rPr>
                <w:sz w:val="22"/>
                <w:szCs w:val="22"/>
                <w:lang w:val="ru-RU"/>
              </w:rPr>
              <w:t>200 с/МГц</w:t>
            </w:r>
          </w:p>
        </w:tc>
      </w:tr>
    </w:tbl>
    <w:p w:rsidR="00BD2333" w:rsidRPr="00E51F43" w:rsidRDefault="00BD2333" w:rsidP="00E51F43">
      <w:pPr>
        <w:spacing w:line="360" w:lineRule="auto"/>
        <w:ind w:firstLine="720"/>
        <w:rPr>
          <w:sz w:val="24"/>
          <w:szCs w:val="24"/>
          <w:lang w:val="ru-RU"/>
        </w:rPr>
      </w:pPr>
    </w:p>
    <w:p w:rsidR="00BD2333" w:rsidRPr="00E51F43" w:rsidRDefault="00BD2333" w:rsidP="00811084">
      <w:pPr>
        <w:spacing w:line="360" w:lineRule="auto"/>
        <w:ind w:firstLine="709"/>
        <w:rPr>
          <w:sz w:val="24"/>
          <w:szCs w:val="24"/>
          <w:lang w:val="ru-RU"/>
        </w:rPr>
      </w:pPr>
      <w:r w:rsidRPr="00E51F43">
        <w:rPr>
          <w:sz w:val="24"/>
          <w:szCs w:val="24"/>
          <w:lang w:val="ru-RU"/>
        </w:rPr>
        <w:lastRenderedPageBreak/>
        <w:t>Если для измерений использу</w:t>
      </w:r>
      <w:r w:rsidR="007A2A62">
        <w:rPr>
          <w:sz w:val="24"/>
          <w:szCs w:val="24"/>
          <w:lang w:val="ru-RU"/>
        </w:rPr>
        <w:t>ют</w:t>
      </w:r>
      <w:r w:rsidRPr="00E51F43">
        <w:rPr>
          <w:sz w:val="24"/>
          <w:szCs w:val="24"/>
          <w:lang w:val="ru-RU"/>
        </w:rPr>
        <w:t xml:space="preserve"> анализатор спектра, ширина полосы видеосигнала должна быть по крайней мере в </w:t>
      </w:r>
      <w:r w:rsidR="007A2A62">
        <w:rPr>
          <w:sz w:val="24"/>
          <w:szCs w:val="24"/>
          <w:lang w:val="ru-RU"/>
        </w:rPr>
        <w:t>три</w:t>
      </w:r>
      <w:r w:rsidRPr="00E51F43">
        <w:rPr>
          <w:sz w:val="24"/>
          <w:szCs w:val="24"/>
          <w:lang w:val="ru-RU"/>
        </w:rPr>
        <w:t xml:space="preserve"> раза больше ширины полосы разрешения.</w:t>
      </w:r>
    </w:p>
    <w:p w:rsidR="00BD2333" w:rsidRPr="00E51F43" w:rsidRDefault="00BD2333" w:rsidP="00811084">
      <w:pPr>
        <w:spacing w:line="360" w:lineRule="auto"/>
        <w:ind w:firstLine="709"/>
        <w:rPr>
          <w:sz w:val="24"/>
          <w:szCs w:val="24"/>
          <w:lang w:val="ru-RU"/>
        </w:rPr>
      </w:pPr>
      <w:r w:rsidRPr="00E51F43">
        <w:rPr>
          <w:sz w:val="24"/>
          <w:szCs w:val="24"/>
          <w:lang w:val="ru-RU"/>
        </w:rPr>
        <w:t>5.1.1.3 Параметры сканирующего приемника</w:t>
      </w:r>
    </w:p>
    <w:p w:rsidR="00BD2333" w:rsidRPr="00E51F43" w:rsidRDefault="00BD2333" w:rsidP="00811084">
      <w:pPr>
        <w:spacing w:line="360" w:lineRule="auto"/>
        <w:ind w:firstLine="709"/>
        <w:rPr>
          <w:sz w:val="24"/>
          <w:szCs w:val="24"/>
          <w:lang w:val="ru-RU"/>
        </w:rPr>
      </w:pPr>
      <w:r w:rsidRPr="00E51F43">
        <w:rPr>
          <w:sz w:val="24"/>
          <w:szCs w:val="24"/>
          <w:lang w:val="ru-RU"/>
        </w:rPr>
        <w:t xml:space="preserve">Время измерения сканирующего приемника должно быть настроено на полосу частот </w:t>
      </w:r>
      <w:r w:rsidR="006B4060" w:rsidRPr="00E51F43">
        <w:rPr>
          <w:sz w:val="24"/>
          <w:szCs w:val="24"/>
        </w:rPr>
        <w:t>CISPR</w:t>
      </w:r>
      <w:r w:rsidRPr="00E51F43">
        <w:rPr>
          <w:sz w:val="24"/>
          <w:szCs w:val="24"/>
          <w:lang w:val="ru-RU"/>
        </w:rPr>
        <w:t xml:space="preserve"> и используемый режим детектирования. Минимальное время измерения, максимальный размер шага и ширина полосы (BW) приведены в </w:t>
      </w:r>
      <w:r w:rsidR="00142734">
        <w:rPr>
          <w:sz w:val="24"/>
          <w:szCs w:val="24"/>
          <w:lang w:val="ru-RU"/>
        </w:rPr>
        <w:br/>
      </w:r>
      <w:r w:rsidR="007A2A62">
        <w:rPr>
          <w:sz w:val="24"/>
          <w:szCs w:val="24"/>
          <w:lang w:val="ru-RU"/>
        </w:rPr>
        <w:t>т</w:t>
      </w:r>
      <w:r w:rsidRPr="00E51F43">
        <w:rPr>
          <w:sz w:val="24"/>
          <w:szCs w:val="24"/>
          <w:lang w:val="ru-RU"/>
        </w:rPr>
        <w:t>аблице 3.</w:t>
      </w:r>
    </w:p>
    <w:p w:rsidR="00BD2333" w:rsidRPr="00811084" w:rsidRDefault="00BD2333" w:rsidP="00E51F43">
      <w:pPr>
        <w:spacing w:line="360" w:lineRule="auto"/>
        <w:rPr>
          <w:rFonts w:cs="Arial"/>
          <w:sz w:val="22"/>
          <w:szCs w:val="22"/>
          <w:lang w:val="ru-RU"/>
        </w:rPr>
      </w:pPr>
      <w:r w:rsidRPr="00811084">
        <w:rPr>
          <w:sz w:val="22"/>
          <w:szCs w:val="22"/>
          <w:lang w:val="ru-RU"/>
        </w:rPr>
        <w:t>Т</w:t>
      </w:r>
      <w:r w:rsidR="006B4060" w:rsidRPr="00811084">
        <w:rPr>
          <w:sz w:val="22"/>
          <w:szCs w:val="22"/>
          <w:lang w:val="ru-RU"/>
        </w:rPr>
        <w:t xml:space="preserve"> </w:t>
      </w:r>
      <w:r w:rsidRPr="00811084">
        <w:rPr>
          <w:sz w:val="22"/>
          <w:szCs w:val="22"/>
          <w:lang w:val="ru-RU"/>
        </w:rPr>
        <w:t>а</w:t>
      </w:r>
      <w:r w:rsidR="006B4060" w:rsidRPr="00811084">
        <w:rPr>
          <w:sz w:val="22"/>
          <w:szCs w:val="22"/>
          <w:lang w:val="ru-RU"/>
        </w:rPr>
        <w:t xml:space="preserve"> </w:t>
      </w:r>
      <w:r w:rsidRPr="00811084">
        <w:rPr>
          <w:sz w:val="22"/>
          <w:szCs w:val="22"/>
          <w:lang w:val="ru-RU"/>
        </w:rPr>
        <w:t>б</w:t>
      </w:r>
      <w:r w:rsidR="006B4060" w:rsidRPr="00811084">
        <w:rPr>
          <w:sz w:val="22"/>
          <w:szCs w:val="22"/>
          <w:lang w:val="ru-RU"/>
        </w:rPr>
        <w:t xml:space="preserve"> </w:t>
      </w:r>
      <w:r w:rsidRPr="00811084">
        <w:rPr>
          <w:sz w:val="22"/>
          <w:szCs w:val="22"/>
          <w:lang w:val="ru-RU"/>
        </w:rPr>
        <w:t>л</w:t>
      </w:r>
      <w:r w:rsidR="006B4060" w:rsidRPr="00811084">
        <w:rPr>
          <w:sz w:val="22"/>
          <w:szCs w:val="22"/>
          <w:lang w:val="ru-RU"/>
        </w:rPr>
        <w:t xml:space="preserve"> </w:t>
      </w:r>
      <w:r w:rsidRPr="00811084">
        <w:rPr>
          <w:sz w:val="22"/>
          <w:szCs w:val="22"/>
          <w:lang w:val="ru-RU"/>
        </w:rPr>
        <w:t>и</w:t>
      </w:r>
      <w:r w:rsidR="006B4060" w:rsidRPr="00811084">
        <w:rPr>
          <w:sz w:val="22"/>
          <w:szCs w:val="22"/>
          <w:lang w:val="ru-RU"/>
        </w:rPr>
        <w:t xml:space="preserve"> </w:t>
      </w:r>
      <w:r w:rsidRPr="00811084">
        <w:rPr>
          <w:sz w:val="22"/>
          <w:szCs w:val="22"/>
          <w:lang w:val="ru-RU"/>
        </w:rPr>
        <w:t>ц</w:t>
      </w:r>
      <w:r w:rsidR="006B4060" w:rsidRPr="00811084">
        <w:rPr>
          <w:sz w:val="22"/>
          <w:szCs w:val="22"/>
          <w:lang w:val="ru-RU"/>
        </w:rPr>
        <w:t xml:space="preserve"> </w:t>
      </w:r>
      <w:r w:rsidRPr="00811084">
        <w:rPr>
          <w:sz w:val="22"/>
          <w:szCs w:val="22"/>
          <w:lang w:val="ru-RU"/>
        </w:rPr>
        <w:t>а 3 – Параметры сканирующего приемника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1821"/>
        <w:gridCol w:w="2180"/>
        <w:gridCol w:w="2807"/>
      </w:tblGrid>
      <w:tr w:rsidR="00BD2333" w:rsidRPr="007A2A62" w:rsidTr="006B4060">
        <w:tc>
          <w:tcPr>
            <w:tcW w:w="2655" w:type="dxa"/>
            <w:vMerge w:val="restart"/>
          </w:tcPr>
          <w:p w:rsidR="00BD2333" w:rsidRPr="007A2A62" w:rsidRDefault="006B4060" w:rsidP="00733C32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  <w:r w:rsidRPr="007A2A62">
              <w:rPr>
                <w:sz w:val="22"/>
                <w:szCs w:val="22"/>
                <w:lang w:val="ru-RU"/>
              </w:rPr>
              <w:t>Полоса</w:t>
            </w:r>
            <w:r w:rsidR="00BD2333" w:rsidRPr="007A2A62">
              <w:rPr>
                <w:sz w:val="22"/>
                <w:szCs w:val="22"/>
                <w:lang w:val="ru-RU"/>
              </w:rPr>
              <w:t xml:space="preserve"> частот</w:t>
            </w:r>
            <w:r w:rsidR="007A2A62">
              <w:rPr>
                <w:sz w:val="22"/>
                <w:szCs w:val="22"/>
                <w:lang w:val="ru-RU"/>
              </w:rPr>
              <w:t>,</w:t>
            </w:r>
          </w:p>
          <w:p w:rsidR="00BD2333" w:rsidRPr="007A2A62" w:rsidRDefault="00BD2333" w:rsidP="00733C32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  <w:r w:rsidRPr="007A2A62">
              <w:rPr>
                <w:sz w:val="22"/>
                <w:szCs w:val="22"/>
                <w:lang w:val="ru-RU"/>
              </w:rPr>
              <w:t>МГц</w:t>
            </w:r>
          </w:p>
        </w:tc>
        <w:tc>
          <w:tcPr>
            <w:tcW w:w="6808" w:type="dxa"/>
            <w:gridSpan w:val="3"/>
          </w:tcPr>
          <w:p w:rsidR="00BD2333" w:rsidRPr="007A2A62" w:rsidRDefault="00BD2333" w:rsidP="00733C32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  <w:r w:rsidRPr="007A2A62">
              <w:rPr>
                <w:sz w:val="22"/>
                <w:szCs w:val="22"/>
                <w:lang w:val="ru-RU"/>
              </w:rPr>
              <w:t>Квазипиковый детектор</w:t>
            </w:r>
          </w:p>
        </w:tc>
      </w:tr>
      <w:tr w:rsidR="00BD2333" w:rsidRPr="007A2A62" w:rsidTr="006B4060">
        <w:tc>
          <w:tcPr>
            <w:tcW w:w="2655" w:type="dxa"/>
            <w:vMerge/>
            <w:tcBorders>
              <w:bottom w:val="double" w:sz="4" w:space="0" w:color="auto"/>
            </w:tcBorders>
          </w:tcPr>
          <w:p w:rsidR="00BD2333" w:rsidRPr="007A2A62" w:rsidRDefault="00BD2333" w:rsidP="00733C32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21" w:type="dxa"/>
            <w:tcBorders>
              <w:bottom w:val="double" w:sz="4" w:space="0" w:color="auto"/>
            </w:tcBorders>
          </w:tcPr>
          <w:p w:rsidR="00BD2333" w:rsidRPr="007A2A62" w:rsidRDefault="00BD2333" w:rsidP="006B4060">
            <w:pPr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7A2A62">
              <w:rPr>
                <w:sz w:val="22"/>
                <w:szCs w:val="22"/>
              </w:rPr>
              <w:t>BW</w:t>
            </w:r>
            <w:r w:rsidRPr="007A2A62">
              <w:rPr>
                <w:sz w:val="22"/>
                <w:szCs w:val="22"/>
                <w:lang w:val="ru-RU"/>
              </w:rPr>
              <w:t xml:space="preserve"> на уровне</w:t>
            </w:r>
          </w:p>
          <w:p w:rsidR="00BD2333" w:rsidRPr="007A2A62" w:rsidRDefault="00BD2333" w:rsidP="006B4060">
            <w:pPr>
              <w:spacing w:before="40"/>
              <w:jc w:val="center"/>
              <w:rPr>
                <w:sz w:val="22"/>
                <w:szCs w:val="22"/>
                <w:lang w:val="ru-RU"/>
              </w:rPr>
            </w:pPr>
            <w:r w:rsidRPr="007A2A62">
              <w:rPr>
                <w:sz w:val="22"/>
                <w:szCs w:val="22"/>
                <w:lang w:val="ru-RU"/>
              </w:rPr>
              <w:t>минус 6 дБ</w:t>
            </w:r>
          </w:p>
        </w:tc>
        <w:tc>
          <w:tcPr>
            <w:tcW w:w="2180" w:type="dxa"/>
            <w:tcBorders>
              <w:bottom w:val="double" w:sz="4" w:space="0" w:color="auto"/>
            </w:tcBorders>
          </w:tcPr>
          <w:p w:rsidR="00BD2333" w:rsidRPr="007A2A62" w:rsidRDefault="00BD2333" w:rsidP="00733C32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  <w:r w:rsidRPr="007A2A62">
              <w:rPr>
                <w:sz w:val="22"/>
                <w:szCs w:val="22"/>
                <w:lang w:val="ru-RU"/>
              </w:rPr>
              <w:t>Размер шага</w:t>
            </w:r>
          </w:p>
        </w:tc>
        <w:tc>
          <w:tcPr>
            <w:tcW w:w="2807" w:type="dxa"/>
            <w:tcBorders>
              <w:bottom w:val="double" w:sz="4" w:space="0" w:color="auto"/>
            </w:tcBorders>
          </w:tcPr>
          <w:p w:rsidR="00BD2333" w:rsidRPr="007A2A62" w:rsidRDefault="00BD2333" w:rsidP="00733C32">
            <w:pPr>
              <w:spacing w:before="40" w:after="40"/>
              <w:jc w:val="center"/>
              <w:rPr>
                <w:sz w:val="22"/>
                <w:szCs w:val="22"/>
                <w:lang w:val="ru-RU"/>
              </w:rPr>
            </w:pPr>
            <w:r w:rsidRPr="007A2A62">
              <w:rPr>
                <w:sz w:val="22"/>
                <w:szCs w:val="22"/>
                <w:lang w:val="ru-RU"/>
              </w:rPr>
              <w:t>Минимальное время измерения</w:t>
            </w:r>
          </w:p>
        </w:tc>
      </w:tr>
      <w:tr w:rsidR="00BD2333" w:rsidRPr="0051563B" w:rsidTr="006B4060">
        <w:tc>
          <w:tcPr>
            <w:tcW w:w="2655" w:type="dxa"/>
            <w:tcBorders>
              <w:top w:val="double" w:sz="4" w:space="0" w:color="auto"/>
            </w:tcBorders>
          </w:tcPr>
          <w:p w:rsidR="00BD2333" w:rsidRPr="0051563B" w:rsidRDefault="00687BB6" w:rsidP="006B4060">
            <w:pPr>
              <w:spacing w:before="80" w:after="80"/>
              <w:jc w:val="center"/>
              <w:rPr>
                <w:sz w:val="22"/>
                <w:szCs w:val="22"/>
                <w:lang w:val="ru-RU"/>
              </w:rPr>
            </w:pPr>
            <w:r w:rsidRPr="00D06721">
              <w:rPr>
                <w:sz w:val="22"/>
                <w:szCs w:val="22"/>
                <w:lang w:val="ru-RU"/>
              </w:rPr>
              <w:t xml:space="preserve">От </w:t>
            </w:r>
            <w:r w:rsidR="00BD2333" w:rsidRPr="00D06721">
              <w:rPr>
                <w:sz w:val="22"/>
                <w:szCs w:val="22"/>
                <w:lang w:val="ru-RU"/>
              </w:rPr>
              <w:t>0,1</w:t>
            </w:r>
            <w:r w:rsidR="00BD2333" w:rsidRPr="0051563B">
              <w:rPr>
                <w:sz w:val="22"/>
                <w:szCs w:val="22"/>
                <w:lang w:val="ru-RU"/>
              </w:rPr>
              <w:t>5 до 30</w:t>
            </w:r>
          </w:p>
        </w:tc>
        <w:tc>
          <w:tcPr>
            <w:tcW w:w="1821" w:type="dxa"/>
            <w:tcBorders>
              <w:top w:val="double" w:sz="4" w:space="0" w:color="auto"/>
            </w:tcBorders>
          </w:tcPr>
          <w:p w:rsidR="00BD2333" w:rsidRPr="0051563B" w:rsidRDefault="00BD2333" w:rsidP="006B4060">
            <w:pPr>
              <w:spacing w:before="80" w:after="80"/>
              <w:jc w:val="center"/>
              <w:rPr>
                <w:sz w:val="22"/>
                <w:szCs w:val="22"/>
                <w:lang w:val="ru-RU"/>
              </w:rPr>
            </w:pPr>
            <w:r w:rsidRPr="0051563B">
              <w:rPr>
                <w:sz w:val="22"/>
                <w:szCs w:val="22"/>
                <w:lang w:val="ru-RU"/>
              </w:rPr>
              <w:t>9 кГц</w:t>
            </w:r>
          </w:p>
        </w:tc>
        <w:tc>
          <w:tcPr>
            <w:tcW w:w="2180" w:type="dxa"/>
            <w:tcBorders>
              <w:top w:val="double" w:sz="4" w:space="0" w:color="auto"/>
            </w:tcBorders>
          </w:tcPr>
          <w:p w:rsidR="00BD2333" w:rsidRPr="0051563B" w:rsidRDefault="00BD2333" w:rsidP="006B4060">
            <w:pPr>
              <w:spacing w:before="80" w:after="80"/>
              <w:jc w:val="center"/>
              <w:rPr>
                <w:sz w:val="22"/>
                <w:szCs w:val="22"/>
                <w:lang w:val="ru-RU"/>
              </w:rPr>
            </w:pPr>
            <w:r w:rsidRPr="00397526">
              <w:rPr>
                <w:sz w:val="22"/>
                <w:szCs w:val="22"/>
                <w:lang w:val="ru-RU"/>
              </w:rPr>
              <w:t>5 кГц</w:t>
            </w:r>
          </w:p>
        </w:tc>
        <w:tc>
          <w:tcPr>
            <w:tcW w:w="2807" w:type="dxa"/>
            <w:tcBorders>
              <w:top w:val="double" w:sz="4" w:space="0" w:color="auto"/>
            </w:tcBorders>
          </w:tcPr>
          <w:p w:rsidR="00BD2333" w:rsidRPr="0051563B" w:rsidRDefault="00BD2333" w:rsidP="006B4060">
            <w:pPr>
              <w:spacing w:before="80" w:after="80"/>
              <w:jc w:val="center"/>
              <w:rPr>
                <w:sz w:val="22"/>
                <w:szCs w:val="22"/>
                <w:lang w:val="ru-RU"/>
              </w:rPr>
            </w:pPr>
            <w:r w:rsidRPr="0051563B">
              <w:rPr>
                <w:sz w:val="22"/>
                <w:szCs w:val="22"/>
                <w:lang w:val="ru-RU"/>
              </w:rPr>
              <w:t>1 с</w:t>
            </w:r>
          </w:p>
        </w:tc>
      </w:tr>
    </w:tbl>
    <w:p w:rsidR="00BD2333" w:rsidRPr="00D06721" w:rsidRDefault="00BD2333" w:rsidP="00811084">
      <w:pPr>
        <w:spacing w:line="360" w:lineRule="auto"/>
        <w:ind w:firstLine="709"/>
        <w:rPr>
          <w:sz w:val="24"/>
          <w:szCs w:val="24"/>
          <w:lang w:val="ru-RU"/>
        </w:rPr>
      </w:pPr>
    </w:p>
    <w:p w:rsidR="00BD2333" w:rsidRPr="0051563B" w:rsidRDefault="00BD2333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51563B">
        <w:rPr>
          <w:rFonts w:cs="Arial"/>
          <w:b/>
          <w:sz w:val="24"/>
          <w:szCs w:val="24"/>
          <w:lang w:val="ru-RU"/>
        </w:rPr>
        <w:t>5.1.2 Антенна для измерения магнитного поля</w:t>
      </w:r>
    </w:p>
    <w:p w:rsidR="00BD2333" w:rsidRPr="0051563B" w:rsidRDefault="00BD2333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 xml:space="preserve">Для измерения магнитного поля </w:t>
      </w:r>
      <w:r w:rsidR="007A2A62">
        <w:rPr>
          <w:rFonts w:cs="Arial"/>
          <w:sz w:val="24"/>
          <w:szCs w:val="24"/>
          <w:lang w:val="ru-RU"/>
        </w:rPr>
        <w:t>следует</w:t>
      </w:r>
      <w:r w:rsidRPr="0051563B">
        <w:rPr>
          <w:rFonts w:cs="Arial"/>
          <w:sz w:val="24"/>
          <w:szCs w:val="24"/>
          <w:lang w:val="ru-RU"/>
        </w:rPr>
        <w:t xml:space="preserve"> использовать</w:t>
      </w:r>
      <w:r w:rsidR="007A2A62">
        <w:rPr>
          <w:rFonts w:cs="Arial"/>
          <w:sz w:val="24"/>
          <w:szCs w:val="24"/>
          <w:lang w:val="ru-RU"/>
        </w:rPr>
        <w:t xml:space="preserve"> электрически экранированную рамочную антенну</w:t>
      </w:r>
      <w:r w:rsidRPr="0051563B">
        <w:rPr>
          <w:rFonts w:cs="Arial"/>
          <w:sz w:val="24"/>
          <w:szCs w:val="24"/>
          <w:lang w:val="ru-RU"/>
        </w:rPr>
        <w:t xml:space="preserve"> (см</w:t>
      </w:r>
      <w:r w:rsidR="007A2A62">
        <w:rPr>
          <w:rFonts w:cs="Arial"/>
          <w:sz w:val="24"/>
          <w:szCs w:val="24"/>
          <w:lang w:val="ru-RU"/>
        </w:rPr>
        <w:t>.</w:t>
      </w:r>
      <w:r w:rsidRPr="0051563B">
        <w:rPr>
          <w:rFonts w:cs="Arial"/>
          <w:sz w:val="24"/>
          <w:szCs w:val="24"/>
          <w:lang w:val="ru-RU"/>
        </w:rPr>
        <w:t xml:space="preserve"> </w:t>
      </w:r>
      <w:r w:rsidR="006B4060" w:rsidRPr="0051563B">
        <w:rPr>
          <w:rFonts w:cs="Arial"/>
          <w:sz w:val="24"/>
          <w:szCs w:val="24"/>
        </w:rPr>
        <w:t>CISPR</w:t>
      </w:r>
      <w:r w:rsidRPr="0051563B">
        <w:rPr>
          <w:rFonts w:cs="Arial"/>
          <w:sz w:val="24"/>
          <w:szCs w:val="24"/>
          <w:lang w:val="ru-RU"/>
        </w:rPr>
        <w:t xml:space="preserve"> 16-1-4:2019, 4.4.2).</w:t>
      </w:r>
    </w:p>
    <w:p w:rsidR="00BD2333" w:rsidRPr="0051563B" w:rsidRDefault="00A3486A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51563B">
        <w:rPr>
          <w:rFonts w:cs="Arial"/>
          <w:b/>
          <w:sz w:val="24"/>
          <w:szCs w:val="24"/>
          <w:lang w:val="ru-RU"/>
        </w:rPr>
        <w:t>5.1.3 Инструменталь</w:t>
      </w:r>
      <w:r w:rsidR="00BD2333" w:rsidRPr="0051563B">
        <w:rPr>
          <w:rFonts w:cs="Arial"/>
          <w:b/>
          <w:sz w:val="24"/>
          <w:szCs w:val="24"/>
          <w:lang w:val="ru-RU"/>
        </w:rPr>
        <w:t>ная неопределенность измерения</w:t>
      </w:r>
    </w:p>
    <w:p w:rsidR="00BD2333" w:rsidRPr="0051563B" w:rsidRDefault="00A3486A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>Инструменталь</w:t>
      </w:r>
      <w:r w:rsidR="00BD2333" w:rsidRPr="0051563B">
        <w:rPr>
          <w:rFonts w:cs="Arial"/>
          <w:sz w:val="24"/>
          <w:szCs w:val="24"/>
          <w:lang w:val="ru-RU"/>
        </w:rPr>
        <w:t xml:space="preserve">ная неопределенность измерения должна рассчитываться, как указано в </w:t>
      </w:r>
      <w:r w:rsidR="007A2A62">
        <w:rPr>
          <w:rFonts w:cs="Arial"/>
          <w:sz w:val="24"/>
          <w:szCs w:val="24"/>
          <w:lang w:val="ru-RU"/>
        </w:rPr>
        <w:t>п</w:t>
      </w:r>
      <w:r w:rsidR="00BD2333" w:rsidRPr="0051563B">
        <w:rPr>
          <w:rFonts w:cs="Arial"/>
          <w:sz w:val="24"/>
          <w:szCs w:val="24"/>
          <w:lang w:val="ru-RU"/>
        </w:rPr>
        <w:t>риложении А.</w:t>
      </w:r>
    </w:p>
    <w:p w:rsidR="00BD2333" w:rsidRPr="0051563B" w:rsidRDefault="00A3486A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>Инструменталь</w:t>
      </w:r>
      <w:r w:rsidR="00BD2333" w:rsidRPr="0051563B">
        <w:rPr>
          <w:rFonts w:cs="Arial"/>
          <w:sz w:val="24"/>
          <w:szCs w:val="24"/>
          <w:lang w:val="ru-RU"/>
        </w:rPr>
        <w:t>ная неопределенность измерения не должна учитываться при определении соответствия.</w:t>
      </w:r>
    </w:p>
    <w:p w:rsidR="00BD2333" w:rsidRPr="0051563B" w:rsidRDefault="00BD2333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 xml:space="preserve">Примеры бюджетов неопределенностей приведены в </w:t>
      </w:r>
      <w:r w:rsidR="007A2A62">
        <w:rPr>
          <w:rFonts w:cs="Arial"/>
          <w:sz w:val="24"/>
          <w:szCs w:val="24"/>
          <w:lang w:val="ru-RU"/>
        </w:rPr>
        <w:t>п</w:t>
      </w:r>
      <w:r w:rsidRPr="0051563B">
        <w:rPr>
          <w:rFonts w:cs="Arial"/>
          <w:sz w:val="24"/>
          <w:szCs w:val="24"/>
          <w:lang w:val="ru-RU"/>
        </w:rPr>
        <w:t>риложении В. Если расчетная расширенная</w:t>
      </w:r>
      <w:r w:rsidR="00A3486A" w:rsidRPr="0051563B">
        <w:rPr>
          <w:rFonts w:cs="Arial"/>
          <w:sz w:val="24"/>
          <w:szCs w:val="24"/>
          <w:lang w:val="ru-RU"/>
        </w:rPr>
        <w:t xml:space="preserve"> инструменталь</w:t>
      </w:r>
      <w:r w:rsidRPr="0051563B">
        <w:rPr>
          <w:rFonts w:cs="Arial"/>
          <w:sz w:val="24"/>
          <w:szCs w:val="24"/>
          <w:lang w:val="ru-RU"/>
        </w:rPr>
        <w:t xml:space="preserve">ная неопределенность измерения превышает </w:t>
      </w:r>
      <w:r w:rsidR="007A2A62">
        <w:rPr>
          <w:rFonts w:cs="Arial"/>
          <w:sz w:val="24"/>
          <w:szCs w:val="24"/>
          <w:lang w:val="ru-RU"/>
        </w:rPr>
        <w:t>приведенную</w:t>
      </w:r>
      <w:r w:rsidRPr="0051563B">
        <w:rPr>
          <w:rFonts w:cs="Arial"/>
          <w:sz w:val="24"/>
          <w:szCs w:val="24"/>
          <w:lang w:val="ru-RU"/>
        </w:rPr>
        <w:t xml:space="preserve"> в соответствующем примере в </w:t>
      </w:r>
      <w:r w:rsidR="00687BB6">
        <w:rPr>
          <w:rFonts w:cs="Arial"/>
          <w:sz w:val="24"/>
          <w:szCs w:val="24"/>
          <w:lang w:val="ru-RU"/>
        </w:rPr>
        <w:t>п</w:t>
      </w:r>
      <w:r w:rsidRPr="0051563B">
        <w:rPr>
          <w:rFonts w:cs="Arial"/>
          <w:sz w:val="24"/>
          <w:szCs w:val="24"/>
          <w:lang w:val="ru-RU"/>
        </w:rPr>
        <w:t>риложении В, значение расширенной неопределенности должно быть указано в протоколе испытания.</w:t>
      </w:r>
    </w:p>
    <w:p w:rsidR="00BD2333" w:rsidRPr="00811084" w:rsidRDefault="00BD2333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</w:p>
    <w:p w:rsidR="00BD2333" w:rsidRPr="0051563B" w:rsidRDefault="0061437C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  <w:r w:rsidRPr="00D06721">
        <w:rPr>
          <w:spacing w:val="60"/>
          <w:sz w:val="22"/>
          <w:szCs w:val="22"/>
          <w:lang w:val="ru-RU"/>
        </w:rPr>
        <w:t>Примечание</w:t>
      </w:r>
      <w:r w:rsidRPr="00D06721">
        <w:rPr>
          <w:rFonts w:cs="Arial"/>
          <w:sz w:val="22"/>
          <w:szCs w:val="22"/>
          <w:lang w:val="ru-RU"/>
        </w:rPr>
        <w:t xml:space="preserve"> </w:t>
      </w:r>
      <w:r w:rsidR="00BD2333" w:rsidRPr="0051563B">
        <w:rPr>
          <w:rFonts w:cs="Arial"/>
          <w:sz w:val="22"/>
          <w:szCs w:val="22"/>
          <w:lang w:val="ru-RU"/>
        </w:rPr>
        <w:t>– По</w:t>
      </w:r>
      <w:r w:rsidR="006C5BB7" w:rsidRPr="0051563B">
        <w:rPr>
          <w:rFonts w:cs="Arial"/>
          <w:sz w:val="22"/>
          <w:szCs w:val="22"/>
          <w:lang w:val="ru-RU"/>
        </w:rPr>
        <w:t>ложения, касающиеся инструменталь</w:t>
      </w:r>
      <w:r w:rsidR="00BD2333" w:rsidRPr="0051563B">
        <w:rPr>
          <w:rFonts w:cs="Arial"/>
          <w:sz w:val="22"/>
          <w:szCs w:val="22"/>
          <w:lang w:val="ru-RU"/>
        </w:rPr>
        <w:t xml:space="preserve">ной неопределенности измерения (MIU), приведенные в настоящем </w:t>
      </w:r>
      <w:r w:rsidR="006B4060" w:rsidRPr="0051563B">
        <w:rPr>
          <w:rFonts w:cs="Arial"/>
          <w:sz w:val="22"/>
          <w:szCs w:val="22"/>
          <w:lang w:val="ru-RU"/>
        </w:rPr>
        <w:t>стандарте</w:t>
      </w:r>
      <w:r w:rsidR="00BD2333" w:rsidRPr="0051563B">
        <w:rPr>
          <w:rFonts w:cs="Arial"/>
          <w:sz w:val="22"/>
          <w:szCs w:val="22"/>
          <w:lang w:val="ru-RU"/>
        </w:rPr>
        <w:t xml:space="preserve">, не соответствуют </w:t>
      </w:r>
      <w:r w:rsidR="006B4060" w:rsidRPr="0051563B">
        <w:rPr>
          <w:rFonts w:cs="Arial"/>
          <w:sz w:val="22"/>
          <w:szCs w:val="22"/>
        </w:rPr>
        <w:t>CISPR</w:t>
      </w:r>
      <w:r w:rsidR="00BD2333" w:rsidRPr="0051563B">
        <w:rPr>
          <w:rFonts w:cs="Arial"/>
          <w:sz w:val="22"/>
          <w:szCs w:val="22"/>
          <w:lang w:val="ru-RU"/>
        </w:rPr>
        <w:t xml:space="preserve"> 16-4-2. Отклонение от установленных положений объясняется отсутствием метода аттестации площадки, который </w:t>
      </w:r>
      <w:r w:rsidR="008056AD">
        <w:rPr>
          <w:rFonts w:cs="Arial"/>
          <w:sz w:val="22"/>
          <w:szCs w:val="22"/>
          <w:lang w:val="ru-RU"/>
        </w:rPr>
        <w:t>будет включен</w:t>
      </w:r>
      <w:r w:rsidR="00BD2333" w:rsidRPr="0051563B">
        <w:rPr>
          <w:rFonts w:cs="Arial"/>
          <w:sz w:val="22"/>
          <w:szCs w:val="22"/>
          <w:lang w:val="ru-RU"/>
        </w:rPr>
        <w:t xml:space="preserve"> в стандарт при будущем пересмотре </w:t>
      </w:r>
      <w:r w:rsidR="006B4060" w:rsidRPr="0051563B">
        <w:rPr>
          <w:rFonts w:cs="Arial"/>
          <w:sz w:val="22"/>
          <w:szCs w:val="22"/>
        </w:rPr>
        <w:t>CISPR</w:t>
      </w:r>
      <w:r w:rsidR="00BD2333" w:rsidRPr="0051563B">
        <w:rPr>
          <w:rFonts w:cs="Arial"/>
          <w:sz w:val="22"/>
          <w:szCs w:val="22"/>
          <w:lang w:val="ru-RU"/>
        </w:rPr>
        <w:t xml:space="preserve"> 36. Оценка вклада неопределенности, обусловленной несовершенством площадок, не может быть произведена без критерия аттестации площадки.</w:t>
      </w:r>
    </w:p>
    <w:p w:rsidR="008056AD" w:rsidRDefault="008056AD">
      <w:pPr>
        <w:suppressAutoHyphens w:val="0"/>
        <w:jc w:val="left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br w:type="page"/>
      </w:r>
    </w:p>
    <w:p w:rsidR="00BD2333" w:rsidRPr="00D06721" w:rsidRDefault="00733C32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D06721">
        <w:rPr>
          <w:rFonts w:cs="Arial"/>
          <w:b/>
          <w:sz w:val="24"/>
          <w:szCs w:val="24"/>
          <w:lang w:val="ru-RU"/>
        </w:rPr>
        <w:lastRenderedPageBreak/>
        <w:t>5.2 Требования к измерительной площадке</w:t>
      </w:r>
    </w:p>
    <w:p w:rsidR="00733C32" w:rsidRPr="0051563B" w:rsidRDefault="00733C32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51563B">
        <w:rPr>
          <w:rFonts w:cs="Arial"/>
          <w:b/>
          <w:sz w:val="24"/>
          <w:szCs w:val="24"/>
          <w:lang w:val="ru-RU"/>
        </w:rPr>
        <w:t>5.2.1 Требования к наружной испытательной площадке</w:t>
      </w:r>
      <w:r w:rsidR="006B4060" w:rsidRPr="0051563B">
        <w:rPr>
          <w:rFonts w:cs="Arial"/>
          <w:b/>
          <w:sz w:val="24"/>
          <w:szCs w:val="24"/>
          <w:lang w:val="ru-RU"/>
        </w:rPr>
        <w:t xml:space="preserve"> (OTS)</w:t>
      </w:r>
    </w:p>
    <w:p w:rsidR="00733C32" w:rsidRPr="0051563B" w:rsidRDefault="00733C32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>5.2.1.1 Наружная испытательная площадка для транспортных средств</w:t>
      </w:r>
    </w:p>
    <w:p w:rsidR="00733C32" w:rsidRDefault="00733C32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 xml:space="preserve">Испытательная площадка должна представлять собой чистый участок, свободный от </w:t>
      </w:r>
      <w:r w:rsidR="008056AD">
        <w:rPr>
          <w:rFonts w:cs="Arial"/>
          <w:sz w:val="24"/>
          <w:szCs w:val="24"/>
          <w:lang w:val="ru-RU"/>
        </w:rPr>
        <w:t>электромагнитных</w:t>
      </w:r>
      <w:r w:rsidRPr="0051563B">
        <w:rPr>
          <w:rFonts w:cs="Arial"/>
          <w:sz w:val="24"/>
          <w:szCs w:val="24"/>
          <w:lang w:val="ru-RU"/>
        </w:rPr>
        <w:t xml:space="preserve"> отражающих поверхностей (за исключением пола) </w:t>
      </w:r>
      <w:r w:rsidR="004A3C08" w:rsidRPr="0051563B">
        <w:rPr>
          <w:rFonts w:cs="Arial"/>
          <w:sz w:val="24"/>
          <w:szCs w:val="24"/>
          <w:lang w:val="ru-RU"/>
        </w:rPr>
        <w:t xml:space="preserve">в </w:t>
      </w:r>
      <w:r w:rsidR="00F66E72" w:rsidRPr="0051563B">
        <w:rPr>
          <w:rFonts w:cs="Arial"/>
          <w:sz w:val="24"/>
          <w:szCs w:val="24"/>
          <w:lang w:val="ru-RU"/>
        </w:rPr>
        <w:t>пределах</w:t>
      </w:r>
      <w:r w:rsidR="004A3C08" w:rsidRPr="0051563B">
        <w:rPr>
          <w:rFonts w:cs="Arial"/>
          <w:sz w:val="24"/>
          <w:szCs w:val="24"/>
          <w:lang w:val="ru-RU"/>
        </w:rPr>
        <w:t xml:space="preserve"> </w:t>
      </w:r>
      <w:r w:rsidRPr="0051563B">
        <w:rPr>
          <w:rFonts w:cs="Arial"/>
          <w:sz w:val="24"/>
          <w:szCs w:val="24"/>
          <w:lang w:val="ru-RU"/>
        </w:rPr>
        <w:t>круга с минимальным радиусом 20 м, измеряемым от средней точки между транспортным средством и антенной. В качестве исключения измерительное оборудование и приборное помещение или транспортное средство, в которых размещено измерительное оборудование (если используется), могут находиться в пределах испытательной площадки, но только в разрешенной заштри</w:t>
      </w:r>
      <w:r w:rsidR="004A3C08" w:rsidRPr="0051563B">
        <w:rPr>
          <w:rFonts w:cs="Arial"/>
          <w:sz w:val="24"/>
          <w:szCs w:val="24"/>
          <w:lang w:val="ru-RU"/>
        </w:rPr>
        <w:t xml:space="preserve">хованной области, указанной на </w:t>
      </w:r>
      <w:r w:rsidR="008056AD">
        <w:rPr>
          <w:rFonts w:cs="Arial"/>
          <w:sz w:val="24"/>
          <w:szCs w:val="24"/>
          <w:lang w:val="ru-RU"/>
        </w:rPr>
        <w:t>р</w:t>
      </w:r>
      <w:r w:rsidRPr="0051563B">
        <w:rPr>
          <w:rFonts w:cs="Arial"/>
          <w:sz w:val="24"/>
          <w:szCs w:val="24"/>
          <w:lang w:val="ru-RU"/>
        </w:rPr>
        <w:t>исунке 2.</w:t>
      </w:r>
    </w:p>
    <w:p w:rsidR="0051563B" w:rsidRPr="00D06721" w:rsidRDefault="0051563B" w:rsidP="00811084">
      <w:pPr>
        <w:ind w:firstLine="709"/>
        <w:rPr>
          <w:rFonts w:cs="Arial"/>
          <w:sz w:val="24"/>
          <w:szCs w:val="24"/>
          <w:lang w:val="ru-RU"/>
        </w:rPr>
      </w:pPr>
    </w:p>
    <w:p w:rsidR="00B848EC" w:rsidRDefault="00733C32" w:rsidP="00733C32">
      <w:pPr>
        <w:spacing w:line="480" w:lineRule="auto"/>
        <w:ind w:firstLine="720"/>
        <w:jc w:val="right"/>
        <w:rPr>
          <w:rFonts w:cs="Arial"/>
          <w:sz w:val="22"/>
          <w:szCs w:val="22"/>
          <w:lang w:val="ru-RU"/>
        </w:rPr>
      </w:pPr>
      <w:r w:rsidRPr="00B848EC">
        <w:rPr>
          <w:rFonts w:cs="Arial"/>
          <w:sz w:val="22"/>
          <w:szCs w:val="22"/>
          <w:lang w:val="ru-RU"/>
        </w:rPr>
        <w:t>Размеры в метрах</w:t>
      </w:r>
    </w:p>
    <w:p w:rsidR="00F77D23" w:rsidRDefault="00722CA2" w:rsidP="00F77D23">
      <w:pPr>
        <w:spacing w:line="480" w:lineRule="auto"/>
        <w:ind w:firstLine="720"/>
        <w:jc w:val="center"/>
        <w:rPr>
          <w:rFonts w:cs="Arial"/>
          <w:sz w:val="22"/>
          <w:szCs w:val="22"/>
          <w:lang w:val="ru-RU"/>
        </w:rPr>
      </w:pPr>
      <w:r>
        <w:rPr>
          <w:noProof/>
          <w:lang w:val="ru-RU" w:eastAsia="ru-RU"/>
        </w:rPr>
        <w:pict>
          <v:group id="_x0000_s3093" style="position:absolute;left:0;text-align:left;margin-left:107.45pt;margin-top:.2pt;width:333.4pt;height:403.4pt;z-index:251650560" coordorigin="3023,1828" coordsize="6668,8068">
            <v:shape id="_x0000_s2032" type="#_x0000_t202" style="position:absolute;left:6637;top:8991;width:2580;height:905" stroked="f">
              <v:textbox style="mso-next-textbox:#_x0000_s2032" inset=".1mm,.1mm,.1mm,.1mm">
                <w:txbxContent>
                  <w:p w:rsidR="00722CA2" w:rsidRPr="00EC4DFA" w:rsidRDefault="00722CA2" w:rsidP="00733C32">
                    <w:pPr>
                      <w:jc w:val="center"/>
                      <w:rPr>
                        <w:sz w:val="16"/>
                        <w:szCs w:val="16"/>
                        <w:lang w:val="ru-RU"/>
                      </w:rPr>
                    </w:pPr>
                    <w:r w:rsidRPr="00EC4DFA">
                      <w:rPr>
                        <w:sz w:val="16"/>
                        <w:szCs w:val="16"/>
                        <w:lang w:val="ru-RU"/>
                      </w:rPr>
                      <w:t>Разрешенная область для измерительного оборудования</w:t>
                    </w:r>
                    <w:r>
                      <w:rPr>
                        <w:sz w:val="16"/>
                        <w:szCs w:val="16"/>
                        <w:lang w:val="ru-RU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ru-RU"/>
                      </w:rPr>
                      <w:br/>
                    </w:r>
                    <w:r w:rsidRPr="00EC4DFA">
                      <w:rPr>
                        <w:sz w:val="16"/>
                        <w:szCs w:val="16"/>
                        <w:lang w:val="ru-RU"/>
                      </w:rPr>
                      <w:t>(в</w:t>
                    </w:r>
                    <w:r>
                      <w:rPr>
                        <w:sz w:val="16"/>
                        <w:szCs w:val="16"/>
                        <w:lang w:val="ru-RU"/>
                      </w:rPr>
                      <w:t>о временном</w:t>
                    </w:r>
                    <w:r w:rsidRPr="00EC4DFA">
                      <w:rPr>
                        <w:sz w:val="16"/>
                        <w:szCs w:val="16"/>
                        <w:lang w:val="ru-RU"/>
                      </w:rPr>
                      <w:t xml:space="preserve"> приборном помещении или транспортном средстве</w:t>
                    </w:r>
                    <w:r>
                      <w:rPr>
                        <w:sz w:val="16"/>
                        <w:szCs w:val="16"/>
                        <w:lang w:val="ru-RU"/>
                      </w:rPr>
                      <w:t>)</w:t>
                    </w:r>
                  </w:p>
                </w:txbxContent>
              </v:textbox>
            </v:shape>
            <v:shape id="_x0000_s2033" type="#_x0000_t202" style="position:absolute;left:6777;top:6996;width:619;height:230" stroked="f">
              <v:textbox style="mso-next-textbox:#_x0000_s2033" inset=".1mm,.1mm,.1mm,.1mm">
                <w:txbxContent>
                  <w:p w:rsidR="00722CA2" w:rsidRPr="00EC4DFA" w:rsidRDefault="00722CA2" w:rsidP="00733C32">
                    <w:pPr>
                      <w:jc w:val="left"/>
                      <w:rPr>
                        <w:sz w:val="16"/>
                        <w:szCs w:val="16"/>
                        <w:lang w:val="ru-RU"/>
                      </w:rPr>
                    </w:pPr>
                    <w:r w:rsidRPr="00687BB6">
                      <w:rPr>
                        <w:rFonts w:cs="Arial"/>
                        <w:i/>
                        <w:sz w:val="16"/>
                        <w:szCs w:val="16"/>
                        <w:lang w:val="ru-RU"/>
                      </w:rPr>
                      <w:t>R</w:t>
                    </w:r>
                    <w:r w:rsidRPr="00142734">
                      <w:rPr>
                        <w:rFonts w:cs="Arial"/>
                        <w:sz w:val="16"/>
                        <w:szCs w:val="16"/>
                        <w:lang w:val="ru-RU"/>
                      </w:rPr>
                      <w:t xml:space="preserve"> ≥</w:t>
                    </w:r>
                    <w:r w:rsidRPr="00142734">
                      <w:rPr>
                        <w:sz w:val="16"/>
                        <w:szCs w:val="16"/>
                        <w:lang w:val="ru-RU"/>
                      </w:rPr>
                      <w:t>10 м</w:t>
                    </w:r>
                  </w:p>
                </w:txbxContent>
              </v:textbox>
            </v:shape>
            <v:shape id="_x0000_s2037" type="#_x0000_t202" style="position:absolute;left:3023;top:1828;width:2220;height:737" stroked="f">
              <v:textbox style="mso-next-textbox:#_x0000_s2037" inset=".1mm,.1mm,.1mm,.1mm">
                <w:txbxContent>
                  <w:p w:rsidR="00722CA2" w:rsidRDefault="00722CA2" w:rsidP="00733C32">
                    <w:pPr>
                      <w:jc w:val="left"/>
                      <w:rPr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sz w:val="16"/>
                        <w:szCs w:val="16"/>
                        <w:lang w:val="ru-RU"/>
                      </w:rPr>
                      <w:t xml:space="preserve">Ось транспортного средства, позиционированная по </w:t>
                    </w:r>
                  </w:p>
                  <w:p w:rsidR="00722CA2" w:rsidRPr="00EC4DFA" w:rsidRDefault="00722CA2" w:rsidP="00733C32">
                    <w:pPr>
                      <w:jc w:val="left"/>
                      <w:rPr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sz w:val="16"/>
                        <w:szCs w:val="16"/>
                        <w:lang w:val="ru-RU"/>
                      </w:rPr>
                      <w:t>нормали от средней точки антенны</w:t>
                    </w:r>
                  </w:p>
                </w:txbxContent>
              </v:textbox>
            </v:shape>
            <v:shape id="_x0000_s2038" type="#_x0000_t202" style="position:absolute;left:4496;top:5284;width:1498;height:218" stroked="f">
              <v:textbox style="mso-next-textbox:#_x0000_s2038" inset=".1mm,.1mm,.1mm,.1mm">
                <w:txbxContent>
                  <w:p w:rsidR="00722CA2" w:rsidRPr="00EC4DFA" w:rsidRDefault="00722CA2" w:rsidP="00733C32">
                    <w:pPr>
                      <w:jc w:val="center"/>
                      <w:rPr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sz w:val="16"/>
                        <w:szCs w:val="16"/>
                        <w:lang w:val="ru-RU"/>
                      </w:rPr>
                      <w:t>Рамочная антенна</w:t>
                    </w:r>
                  </w:p>
                </w:txbxContent>
              </v:textbox>
            </v:shape>
            <v:shape id="_x0000_s2039" type="#_x0000_t202" style="position:absolute;left:7086;top:3882;width:2605;height:1151" stroked="f">
              <v:textbox style="mso-next-textbox:#_x0000_s2039" inset=".1mm,.1mm,.1mm,.1mm">
                <w:txbxContent>
                  <w:p w:rsidR="00722CA2" w:rsidRPr="004558AA" w:rsidRDefault="00722CA2" w:rsidP="00B848EC">
                    <w:pPr>
                      <w:jc w:val="left"/>
                      <w:rPr>
                        <w:sz w:val="16"/>
                        <w:szCs w:val="16"/>
                        <w:lang w:val="ru-RU"/>
                      </w:rPr>
                    </w:pPr>
                    <w:r w:rsidRPr="004558AA">
                      <w:rPr>
                        <w:sz w:val="16"/>
                        <w:szCs w:val="16"/>
                        <w:lang w:val="ru-RU"/>
                      </w:rPr>
                      <w:t xml:space="preserve">Центр чистой области радиусом </w:t>
                    </w:r>
                  </w:p>
                  <w:p w:rsidR="00722CA2" w:rsidRPr="00EC4DFA" w:rsidRDefault="00722CA2" w:rsidP="00B848EC">
                    <w:pPr>
                      <w:jc w:val="left"/>
                      <w:rPr>
                        <w:sz w:val="16"/>
                        <w:szCs w:val="16"/>
                        <w:lang w:val="ru-RU"/>
                      </w:rPr>
                    </w:pPr>
                    <w:r w:rsidRPr="004558AA">
                      <w:rPr>
                        <w:sz w:val="16"/>
                        <w:szCs w:val="16"/>
                        <w:lang w:val="ru-RU"/>
                      </w:rPr>
                      <w:t>20 м в средней точке между эталонной антенной и ближайшей частью корпуса транспортного средства</w:t>
                    </w:r>
                  </w:p>
                </w:txbxContent>
              </v:textbox>
            </v:shape>
            <v:shape id="_x0000_s2040" type="#_x0000_t202" style="position:absolute;left:6777;top:1966;width:2085;height:414" stroked="f">
              <v:textbox inset=".1mm,.1mm,.1mm,.1mm">
                <w:txbxContent>
                  <w:p w:rsidR="00722CA2" w:rsidRPr="00EC4DFA" w:rsidRDefault="00722CA2" w:rsidP="00B848EC">
                    <w:pPr>
                      <w:jc w:val="center"/>
                      <w:rPr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sz w:val="16"/>
                        <w:szCs w:val="16"/>
                        <w:lang w:val="ru-RU"/>
                      </w:rPr>
                      <w:t>Испытуемое транспортное средство</w:t>
                    </w:r>
                  </w:p>
                </w:txbxContent>
              </v:textbox>
            </v:shape>
            <v:shape id="_x0000_s3092" type="#_x0000_t202" style="position:absolute;left:3895;top:2492;width:713;height:218" stroked="f">
              <v:textbox style="mso-next-textbox:#_x0000_s3092" inset=".1mm,.1mm,.1mm,.1mm">
                <w:txbxContent>
                  <w:p w:rsidR="00722CA2" w:rsidRPr="00F77D23" w:rsidRDefault="00722CA2" w:rsidP="00F77D2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v:group>
        </w:pict>
      </w:r>
      <w:r w:rsidR="00B64732" w:rsidRPr="00142734">
        <w:rPr>
          <w:rFonts w:cs="Arial"/>
          <w:noProof/>
          <w:sz w:val="22"/>
          <w:szCs w:val="22"/>
          <w:lang w:val="ru-RU" w:eastAsia="ru-RU"/>
        </w:rPr>
        <w:drawing>
          <wp:inline distT="0" distB="0" distL="0" distR="0">
            <wp:extent cx="4436745" cy="5327650"/>
            <wp:effectExtent l="19050" t="0" r="1905" b="0"/>
            <wp:docPr id="3" name="Рисунок 1" descr="W:\MNTS\MNTS\Стандартизация в МНТС\СИСПР 36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W:\MNTS\MNTS\Стандартизация в МНТС\СИСПР 36\Снимок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532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C32" w:rsidRPr="00811084" w:rsidRDefault="00733C32" w:rsidP="00796AC6">
      <w:pPr>
        <w:spacing w:line="360" w:lineRule="auto"/>
        <w:ind w:firstLine="720"/>
        <w:jc w:val="center"/>
        <w:rPr>
          <w:rFonts w:cs="Arial"/>
          <w:sz w:val="22"/>
          <w:szCs w:val="22"/>
          <w:lang w:val="ru-RU"/>
        </w:rPr>
      </w:pPr>
      <w:r w:rsidRPr="00811084">
        <w:rPr>
          <w:rFonts w:cs="Arial"/>
          <w:sz w:val="22"/>
          <w:szCs w:val="22"/>
          <w:lang w:val="ru-RU"/>
        </w:rPr>
        <w:t>Рисунок 2 – Измерительная площадка (OTS) для транспортных средств</w:t>
      </w:r>
    </w:p>
    <w:p w:rsidR="00733C32" w:rsidRPr="0051563B" w:rsidRDefault="00733C32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lastRenderedPageBreak/>
        <w:t>5.2.1.2 Требования к магнитному полю окружающей среды</w:t>
      </w:r>
    </w:p>
    <w:p w:rsidR="00733C32" w:rsidRPr="0051563B" w:rsidRDefault="00733C32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>Чтобы гарантировать отсутствие посторонних шумов и сигналов достаточной амплитуды или плотности, которые могут существенно влиять на результаты измерений транспортного средства, необходимо провести измерения окружающей среды до и после основного испытания, но без транспортного средства. В обоих случаях шум окружающей среды должен быть по крайней мере на 6 дБ ниже норм на помехи, приведенных в разделе 4, за исключением намеренных излучателей.</w:t>
      </w:r>
    </w:p>
    <w:p w:rsidR="00733C32" w:rsidRPr="0051563B" w:rsidRDefault="00B848EC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51563B">
        <w:rPr>
          <w:rFonts w:cs="Arial"/>
          <w:b/>
          <w:sz w:val="24"/>
          <w:szCs w:val="24"/>
          <w:lang w:val="ru-RU"/>
        </w:rPr>
        <w:t xml:space="preserve">5.2.2 </w:t>
      </w:r>
      <w:r w:rsidR="00733C32" w:rsidRPr="0051563B">
        <w:rPr>
          <w:rFonts w:cs="Arial"/>
          <w:b/>
          <w:sz w:val="24"/>
          <w:szCs w:val="24"/>
          <w:lang w:val="ru-RU"/>
        </w:rPr>
        <w:t>Требования к альтернативной испытательной площадке</w:t>
      </w:r>
    </w:p>
    <w:p w:rsidR="00733C32" w:rsidRPr="0051563B" w:rsidRDefault="00733C32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>5.2.2.1 Общие положения</w:t>
      </w:r>
    </w:p>
    <w:p w:rsidR="00733C32" w:rsidRPr="0051563B" w:rsidRDefault="00F66E72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 xml:space="preserve">В качестве альтернативной испытательной площадки </w:t>
      </w:r>
      <w:r w:rsidR="008056AD">
        <w:rPr>
          <w:rFonts w:cs="Arial"/>
          <w:sz w:val="24"/>
          <w:szCs w:val="24"/>
          <w:lang w:val="ru-RU"/>
        </w:rPr>
        <w:t>допускается</w:t>
      </w:r>
      <w:r w:rsidR="00733C32" w:rsidRPr="0051563B">
        <w:rPr>
          <w:rFonts w:cs="Arial"/>
          <w:sz w:val="24"/>
          <w:szCs w:val="24"/>
          <w:lang w:val="ru-RU"/>
        </w:rPr>
        <w:t xml:space="preserve"> использовать камеры, </w:t>
      </w:r>
      <w:r w:rsidR="007D4094" w:rsidRPr="0051563B">
        <w:rPr>
          <w:rFonts w:cs="Arial"/>
          <w:sz w:val="24"/>
          <w:szCs w:val="24"/>
          <w:lang w:val="ru-RU"/>
        </w:rPr>
        <w:t>покрытые</w:t>
      </w:r>
      <w:r w:rsidR="00733C32" w:rsidRPr="0051563B">
        <w:rPr>
          <w:rFonts w:cs="Arial"/>
          <w:sz w:val="24"/>
          <w:szCs w:val="24"/>
          <w:lang w:val="ru-RU"/>
        </w:rPr>
        <w:t xml:space="preserve"> поглощающим материалом (ALSE) или открытые испытательные площадки (OATS). Преимущество </w:t>
      </w:r>
      <w:r w:rsidR="00733C32" w:rsidRPr="0051563B">
        <w:rPr>
          <w:rFonts w:cs="Arial"/>
          <w:sz w:val="24"/>
          <w:szCs w:val="24"/>
        </w:rPr>
        <w:t>ALSE</w:t>
      </w:r>
      <w:r w:rsidR="00733C32" w:rsidRPr="0051563B">
        <w:rPr>
          <w:rFonts w:cs="Arial"/>
          <w:sz w:val="24"/>
          <w:szCs w:val="24"/>
          <w:lang w:val="ru-RU"/>
        </w:rPr>
        <w:t xml:space="preserve"> заключается в возможности проведения испытаний при любой погоде, контролируемой среде и более высокой повторяемости результатов, поскольку она имеет стабильные электрические характеристики.</w:t>
      </w:r>
    </w:p>
    <w:p w:rsidR="00733C32" w:rsidRPr="00811084" w:rsidRDefault="00733C32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</w:p>
    <w:p w:rsidR="00733C32" w:rsidRPr="0051563B" w:rsidRDefault="0061437C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  <w:r w:rsidRPr="00D06721">
        <w:rPr>
          <w:spacing w:val="60"/>
          <w:sz w:val="22"/>
          <w:szCs w:val="22"/>
          <w:lang w:val="ru-RU"/>
        </w:rPr>
        <w:t>Примечание</w:t>
      </w:r>
      <w:r w:rsidRPr="00D06721">
        <w:rPr>
          <w:rFonts w:cs="Arial"/>
          <w:sz w:val="22"/>
          <w:szCs w:val="22"/>
          <w:lang w:val="ru-RU"/>
        </w:rPr>
        <w:t xml:space="preserve"> </w:t>
      </w:r>
      <w:r w:rsidR="00733C32" w:rsidRPr="0051563B">
        <w:rPr>
          <w:rFonts w:cs="Arial"/>
          <w:sz w:val="22"/>
          <w:szCs w:val="22"/>
          <w:lang w:val="ru-RU"/>
        </w:rPr>
        <w:t>– В настоящее время идет работа по соответствующему методу корреляции (см</w:t>
      </w:r>
      <w:r w:rsidR="008056AD">
        <w:rPr>
          <w:rFonts w:cs="Arial"/>
          <w:sz w:val="22"/>
          <w:szCs w:val="22"/>
          <w:lang w:val="ru-RU"/>
        </w:rPr>
        <w:t>.</w:t>
      </w:r>
      <w:r w:rsidR="00733C32" w:rsidRPr="0051563B">
        <w:rPr>
          <w:rFonts w:cs="Arial"/>
          <w:sz w:val="22"/>
          <w:szCs w:val="22"/>
          <w:lang w:val="ru-RU"/>
        </w:rPr>
        <w:t xml:space="preserve"> </w:t>
      </w:r>
      <w:r w:rsidR="008056AD">
        <w:rPr>
          <w:rFonts w:cs="Arial"/>
          <w:sz w:val="22"/>
          <w:szCs w:val="22"/>
          <w:lang w:val="ru-RU"/>
        </w:rPr>
        <w:t>п</w:t>
      </w:r>
      <w:r w:rsidR="00733C32" w:rsidRPr="0051563B">
        <w:rPr>
          <w:rFonts w:cs="Arial"/>
          <w:sz w:val="22"/>
          <w:szCs w:val="22"/>
          <w:lang w:val="ru-RU"/>
        </w:rPr>
        <w:t>риложение С).</w:t>
      </w:r>
    </w:p>
    <w:p w:rsidR="00733C32" w:rsidRPr="00811084" w:rsidRDefault="00733C32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</w:p>
    <w:p w:rsidR="00733C32" w:rsidRPr="00D06721" w:rsidRDefault="00733C32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D06721">
        <w:rPr>
          <w:rFonts w:cs="Arial"/>
          <w:sz w:val="24"/>
          <w:szCs w:val="24"/>
          <w:lang w:val="ru-RU"/>
        </w:rPr>
        <w:t>5.2.2.2 Требования к магнитному полю окружающей среды</w:t>
      </w:r>
    </w:p>
    <w:p w:rsidR="00733C32" w:rsidRDefault="00733C32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 xml:space="preserve">Уровень шума окружающей среды должен быть, по крайней мере, на </w:t>
      </w:r>
      <w:r w:rsidR="00404A8D" w:rsidRPr="0051563B">
        <w:rPr>
          <w:rFonts w:cs="Arial"/>
          <w:sz w:val="24"/>
          <w:szCs w:val="24"/>
          <w:lang w:val="ru-RU"/>
        </w:rPr>
        <w:br/>
      </w:r>
      <w:r w:rsidRPr="0051563B">
        <w:rPr>
          <w:rFonts w:cs="Arial"/>
          <w:sz w:val="24"/>
          <w:szCs w:val="24"/>
          <w:lang w:val="ru-RU"/>
        </w:rPr>
        <w:t>6 дБ ниже норм на помехи, приведенных в разделе 4. Уровень окружающей среды должен проверяться периодически</w:t>
      </w:r>
      <w:r w:rsidR="007D4094" w:rsidRPr="0051563B">
        <w:rPr>
          <w:rFonts w:cs="Arial"/>
          <w:sz w:val="24"/>
          <w:szCs w:val="24"/>
          <w:lang w:val="ru-RU"/>
        </w:rPr>
        <w:t>,</w:t>
      </w:r>
      <w:r w:rsidRPr="0051563B">
        <w:rPr>
          <w:rFonts w:cs="Arial"/>
          <w:sz w:val="24"/>
          <w:szCs w:val="24"/>
          <w:lang w:val="ru-RU"/>
        </w:rPr>
        <w:t xml:space="preserve"> или когда результаты испытаний указывают на </w:t>
      </w:r>
      <w:r w:rsidR="00404A8D" w:rsidRPr="0051563B">
        <w:rPr>
          <w:rFonts w:cs="Arial"/>
          <w:sz w:val="24"/>
          <w:szCs w:val="24"/>
          <w:lang w:val="ru-RU"/>
        </w:rPr>
        <w:t xml:space="preserve">возможное </w:t>
      </w:r>
      <w:r w:rsidRPr="0051563B">
        <w:rPr>
          <w:rFonts w:cs="Arial"/>
          <w:sz w:val="24"/>
          <w:szCs w:val="24"/>
          <w:lang w:val="ru-RU"/>
        </w:rPr>
        <w:t>несоответствие требованиям.</w:t>
      </w:r>
    </w:p>
    <w:p w:rsidR="00D06721" w:rsidRPr="00D06721" w:rsidRDefault="00D06721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</w:p>
    <w:p w:rsidR="00B848EC" w:rsidRPr="0051563B" w:rsidRDefault="00B848EC" w:rsidP="00811084">
      <w:pPr>
        <w:spacing w:line="360" w:lineRule="auto"/>
        <w:ind w:firstLine="709"/>
        <w:rPr>
          <w:b/>
          <w:sz w:val="24"/>
          <w:szCs w:val="24"/>
          <w:lang w:val="ru-RU"/>
        </w:rPr>
      </w:pPr>
      <w:r w:rsidRPr="0051563B">
        <w:rPr>
          <w:rFonts w:cs="Arial"/>
          <w:b/>
          <w:sz w:val="24"/>
          <w:szCs w:val="24"/>
          <w:lang w:val="ru-RU"/>
        </w:rPr>
        <w:t xml:space="preserve">5.3 </w:t>
      </w:r>
      <w:r w:rsidRPr="0051563B">
        <w:rPr>
          <w:b/>
          <w:sz w:val="24"/>
          <w:szCs w:val="24"/>
          <w:lang w:val="ru-RU"/>
        </w:rPr>
        <w:t>Испытательная установка для измерительной антенны</w:t>
      </w:r>
    </w:p>
    <w:p w:rsidR="00733C32" w:rsidRPr="0051563B" w:rsidRDefault="00B848EC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51563B">
        <w:rPr>
          <w:rFonts w:cs="Arial"/>
          <w:b/>
          <w:sz w:val="24"/>
          <w:szCs w:val="24"/>
          <w:lang w:val="ru-RU"/>
        </w:rPr>
        <w:t xml:space="preserve">5.3.1 </w:t>
      </w:r>
      <w:r w:rsidR="00733C32" w:rsidRPr="0051563B">
        <w:rPr>
          <w:rFonts w:cs="Arial"/>
          <w:b/>
          <w:sz w:val="24"/>
          <w:szCs w:val="24"/>
          <w:lang w:val="ru-RU"/>
        </w:rPr>
        <w:t>Общие положения</w:t>
      </w:r>
    </w:p>
    <w:p w:rsidR="00733C32" w:rsidRPr="0051563B" w:rsidRDefault="00733C32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>На каждой частоте измерения (включая стартовую и конечную частоты) измерения должны проводиться при двух ориентациях рамочной антенны (</w:t>
      </w:r>
      <w:r w:rsidRPr="00227AD5">
        <w:rPr>
          <w:rFonts w:cs="Arial"/>
          <w:sz w:val="24"/>
          <w:szCs w:val="24"/>
          <w:lang w:val="ru-RU"/>
        </w:rPr>
        <w:t xml:space="preserve">радиальное магнитное поле </w:t>
      </w:r>
      <w:r w:rsidR="00854655" w:rsidRPr="00227AD5">
        <w:rPr>
          <w:rFonts w:cs="Arial"/>
          <w:i/>
          <w:sz w:val="24"/>
          <w:szCs w:val="24"/>
          <w:lang w:val="ru-RU"/>
        </w:rPr>
        <w:t>Н</w:t>
      </w:r>
      <w:r w:rsidR="00854655" w:rsidRPr="00227AD5">
        <w:rPr>
          <w:rFonts w:cs="Arial"/>
          <w:sz w:val="24"/>
          <w:szCs w:val="24"/>
          <w:lang w:val="ru-RU"/>
        </w:rPr>
        <w:t xml:space="preserve"> </w:t>
      </w:r>
      <w:r w:rsidRPr="00227AD5">
        <w:rPr>
          <w:rFonts w:cs="Arial"/>
          <w:sz w:val="24"/>
          <w:szCs w:val="24"/>
          <w:lang w:val="ru-RU"/>
        </w:rPr>
        <w:t xml:space="preserve">и </w:t>
      </w:r>
      <w:r w:rsidR="006C5BB7" w:rsidRPr="00227AD5">
        <w:rPr>
          <w:rFonts w:cs="Arial"/>
          <w:sz w:val="24"/>
          <w:szCs w:val="24"/>
          <w:lang w:val="ru-RU"/>
        </w:rPr>
        <w:t>поперечное</w:t>
      </w:r>
      <w:r w:rsidRPr="00227AD5">
        <w:rPr>
          <w:rFonts w:cs="Arial"/>
          <w:sz w:val="24"/>
          <w:szCs w:val="24"/>
          <w:lang w:val="ru-RU"/>
        </w:rPr>
        <w:t xml:space="preserve"> магнитное поле</w:t>
      </w:r>
      <w:r w:rsidR="00854655" w:rsidRPr="00227AD5">
        <w:rPr>
          <w:rFonts w:cs="Arial"/>
          <w:sz w:val="24"/>
          <w:szCs w:val="24"/>
          <w:lang w:val="ru-RU"/>
        </w:rPr>
        <w:t xml:space="preserve"> </w:t>
      </w:r>
      <w:r w:rsidR="00854655" w:rsidRPr="00227AD5">
        <w:rPr>
          <w:rFonts w:cs="Arial"/>
          <w:i/>
          <w:sz w:val="24"/>
          <w:szCs w:val="24"/>
          <w:lang w:val="ru-RU"/>
        </w:rPr>
        <w:t>Н</w:t>
      </w:r>
      <w:r w:rsidRPr="00227AD5">
        <w:rPr>
          <w:rFonts w:cs="Arial"/>
          <w:sz w:val="24"/>
          <w:szCs w:val="24"/>
          <w:lang w:val="ru-RU"/>
        </w:rPr>
        <w:t>).</w:t>
      </w:r>
    </w:p>
    <w:p w:rsidR="00733C32" w:rsidRPr="0051563B" w:rsidRDefault="00733C32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 xml:space="preserve">Необходимо избегать электрического взаимодействия между элементами антенны и системой </w:t>
      </w:r>
      <w:r w:rsidR="007D4094" w:rsidRPr="0051563B">
        <w:rPr>
          <w:rFonts w:cs="Arial"/>
          <w:sz w:val="24"/>
          <w:szCs w:val="24"/>
          <w:lang w:val="ru-RU"/>
        </w:rPr>
        <w:t xml:space="preserve">крепления </w:t>
      </w:r>
      <w:r w:rsidRPr="0051563B">
        <w:rPr>
          <w:rFonts w:cs="Arial"/>
          <w:sz w:val="24"/>
          <w:szCs w:val="24"/>
          <w:lang w:val="ru-RU"/>
        </w:rPr>
        <w:t>антенны.</w:t>
      </w:r>
    </w:p>
    <w:p w:rsidR="00733C32" w:rsidRPr="0051563B" w:rsidRDefault="00733C32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 xml:space="preserve">Дроссели с поверхностным током и ферриты (например, устройство подавления поверхностных токов в </w:t>
      </w:r>
      <w:r w:rsidR="00854655" w:rsidRPr="0051563B">
        <w:rPr>
          <w:rFonts w:cs="Arial"/>
          <w:sz w:val="24"/>
          <w:szCs w:val="24"/>
        </w:rPr>
        <w:t>CISPR</w:t>
      </w:r>
      <w:r w:rsidRPr="0051563B">
        <w:rPr>
          <w:rFonts w:cs="Arial"/>
          <w:sz w:val="24"/>
          <w:szCs w:val="24"/>
          <w:lang w:val="ru-RU"/>
        </w:rPr>
        <w:t xml:space="preserve"> 25:2016, </w:t>
      </w:r>
      <w:r w:rsidR="008056AD">
        <w:rPr>
          <w:rFonts w:cs="Arial"/>
          <w:sz w:val="24"/>
          <w:szCs w:val="24"/>
          <w:lang w:val="ru-RU"/>
        </w:rPr>
        <w:t>п</w:t>
      </w:r>
      <w:r w:rsidRPr="0051563B">
        <w:rPr>
          <w:rFonts w:cs="Arial"/>
          <w:sz w:val="24"/>
          <w:szCs w:val="24"/>
          <w:lang w:val="ru-RU"/>
        </w:rPr>
        <w:t xml:space="preserve">риложение С) должны надеваться на кабели для уменьшения тока синфазного режима (например, </w:t>
      </w:r>
      <w:r w:rsidR="00854655" w:rsidRPr="0051563B">
        <w:rPr>
          <w:rFonts w:cs="Arial"/>
          <w:sz w:val="24"/>
          <w:szCs w:val="24"/>
          <w:lang w:val="ru-RU"/>
        </w:rPr>
        <w:t xml:space="preserve">путем </w:t>
      </w:r>
      <w:r w:rsidRPr="0051563B">
        <w:rPr>
          <w:rFonts w:cs="Arial"/>
          <w:sz w:val="24"/>
          <w:szCs w:val="24"/>
          <w:lang w:val="ru-RU"/>
        </w:rPr>
        <w:lastRenderedPageBreak/>
        <w:t>размещ</w:t>
      </w:r>
      <w:r w:rsidR="00854655" w:rsidRPr="0051563B">
        <w:rPr>
          <w:rFonts w:cs="Arial"/>
          <w:sz w:val="24"/>
          <w:szCs w:val="24"/>
          <w:lang w:val="ru-RU"/>
        </w:rPr>
        <w:t>ения ферритов</w:t>
      </w:r>
      <w:r w:rsidRPr="0051563B">
        <w:rPr>
          <w:rFonts w:cs="Arial"/>
          <w:sz w:val="24"/>
          <w:szCs w:val="24"/>
          <w:lang w:val="ru-RU"/>
        </w:rPr>
        <w:t xml:space="preserve"> с минимальным импедансом </w:t>
      </w:r>
      <w:r w:rsidR="00854655" w:rsidRPr="0051563B">
        <w:rPr>
          <w:rFonts w:cs="Arial"/>
          <w:sz w:val="24"/>
          <w:szCs w:val="24"/>
          <w:lang w:val="ru-RU"/>
        </w:rPr>
        <w:t xml:space="preserve">50 Ом </w:t>
      </w:r>
      <w:r w:rsidRPr="0051563B">
        <w:rPr>
          <w:rFonts w:cs="Arial"/>
          <w:sz w:val="24"/>
          <w:szCs w:val="24"/>
          <w:lang w:val="ru-RU"/>
        </w:rPr>
        <w:t xml:space="preserve">на частоте 25 МГц на антенном кабеле </w:t>
      </w:r>
      <w:r w:rsidR="00854655" w:rsidRPr="0051563B">
        <w:rPr>
          <w:rFonts w:cs="Arial"/>
          <w:sz w:val="24"/>
          <w:szCs w:val="24"/>
          <w:lang w:val="ru-RU"/>
        </w:rPr>
        <w:t xml:space="preserve">через </w:t>
      </w:r>
      <w:r w:rsidRPr="0051563B">
        <w:rPr>
          <w:rFonts w:cs="Arial"/>
          <w:sz w:val="24"/>
          <w:szCs w:val="24"/>
          <w:lang w:val="ru-RU"/>
        </w:rPr>
        <w:t>каждые</w:t>
      </w:r>
      <w:r w:rsidR="00962BFE" w:rsidRPr="0051563B">
        <w:rPr>
          <w:rFonts w:cs="Arial"/>
          <w:sz w:val="24"/>
          <w:szCs w:val="24"/>
          <w:lang w:val="ru-RU"/>
        </w:rPr>
        <w:t xml:space="preserve"> </w:t>
      </w:r>
      <w:r w:rsidRPr="0051563B">
        <w:rPr>
          <w:rFonts w:cs="Arial"/>
          <w:sz w:val="24"/>
          <w:szCs w:val="24"/>
          <w:lang w:val="ru-RU"/>
        </w:rPr>
        <w:t>200 мм вдоль всей его длины в камере ALSE).</w:t>
      </w:r>
    </w:p>
    <w:p w:rsidR="00733C32" w:rsidRPr="0051563B" w:rsidRDefault="00B848EC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51563B">
        <w:rPr>
          <w:rFonts w:cs="Arial"/>
          <w:b/>
          <w:sz w:val="24"/>
          <w:szCs w:val="24"/>
          <w:lang w:val="ru-RU"/>
        </w:rPr>
        <w:t xml:space="preserve">5.3.2 </w:t>
      </w:r>
      <w:r w:rsidR="00733C32" w:rsidRPr="0051563B">
        <w:rPr>
          <w:rFonts w:cs="Arial"/>
          <w:b/>
          <w:sz w:val="24"/>
          <w:szCs w:val="24"/>
          <w:lang w:val="ru-RU"/>
        </w:rPr>
        <w:t>Расстояние</w:t>
      </w:r>
    </w:p>
    <w:p w:rsidR="00733C32" w:rsidRDefault="007D4094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>Р</w:t>
      </w:r>
      <w:r w:rsidR="00733C32" w:rsidRPr="0051563B">
        <w:rPr>
          <w:rFonts w:cs="Arial"/>
          <w:sz w:val="24"/>
          <w:szCs w:val="24"/>
          <w:lang w:val="ru-RU"/>
        </w:rPr>
        <w:t xml:space="preserve">асстояние по горизонтали </w:t>
      </w:r>
      <w:r w:rsidR="00854655" w:rsidRPr="0051563B">
        <w:rPr>
          <w:rFonts w:cs="Arial"/>
          <w:sz w:val="24"/>
          <w:szCs w:val="24"/>
          <w:lang w:val="ru-RU"/>
        </w:rPr>
        <w:t>вдоль</w:t>
      </w:r>
      <w:r w:rsidR="00733C32" w:rsidRPr="0051563B">
        <w:rPr>
          <w:rFonts w:cs="Arial"/>
          <w:sz w:val="24"/>
          <w:szCs w:val="24"/>
          <w:lang w:val="ru-RU"/>
        </w:rPr>
        <w:t xml:space="preserve"> оси измерения (т.</w:t>
      </w:r>
      <w:r w:rsidR="008056AD">
        <w:rPr>
          <w:rFonts w:cs="Arial"/>
          <w:sz w:val="24"/>
          <w:szCs w:val="24"/>
          <w:lang w:val="ru-RU"/>
        </w:rPr>
        <w:t xml:space="preserve"> </w:t>
      </w:r>
      <w:r w:rsidR="00733C32" w:rsidRPr="0051563B">
        <w:rPr>
          <w:rFonts w:cs="Arial"/>
          <w:sz w:val="24"/>
          <w:szCs w:val="24"/>
          <w:lang w:val="ru-RU"/>
        </w:rPr>
        <w:t>е. вдоль продольной оси корпуса транспортного средства для позиций антенны спереди</w:t>
      </w:r>
      <w:r w:rsidR="00687BB6">
        <w:rPr>
          <w:rFonts w:cs="Arial"/>
          <w:sz w:val="24"/>
          <w:szCs w:val="24"/>
          <w:lang w:val="ru-RU"/>
        </w:rPr>
        <w:t xml:space="preserve"> и сзади транспортного средства</w:t>
      </w:r>
      <w:r w:rsidR="00733C32" w:rsidRPr="0051563B">
        <w:rPr>
          <w:rFonts w:cs="Arial"/>
          <w:sz w:val="24"/>
          <w:szCs w:val="24"/>
          <w:lang w:val="ru-RU"/>
        </w:rPr>
        <w:t xml:space="preserve"> и вдоль поперечной оси корпуса транспортного средства для позиций антенны слева и справа) между центром рамочной антенны и ближайшей частью корпуса транспортного средства должно </w:t>
      </w:r>
      <w:r w:rsidR="001F11DD">
        <w:rPr>
          <w:rFonts w:cs="Arial"/>
          <w:sz w:val="24"/>
          <w:szCs w:val="24"/>
          <w:lang w:val="ru-RU"/>
        </w:rPr>
        <w:t>составлять</w:t>
      </w:r>
      <w:r w:rsidR="00733C32" w:rsidRPr="0051563B">
        <w:rPr>
          <w:rFonts w:cs="Arial"/>
          <w:sz w:val="24"/>
          <w:szCs w:val="24"/>
          <w:lang w:val="ru-RU"/>
        </w:rPr>
        <w:t xml:space="preserve"> </w:t>
      </w:r>
      <w:r w:rsidR="001F11DD">
        <w:rPr>
          <w:rFonts w:cs="Arial"/>
          <w:sz w:val="24"/>
          <w:szCs w:val="24"/>
          <w:lang w:val="ru-RU"/>
        </w:rPr>
        <w:br/>
        <w:t>(3,00</w:t>
      </w:r>
      <w:r w:rsidR="00733C32" w:rsidRPr="0051563B">
        <w:rPr>
          <w:rFonts w:cs="Arial"/>
          <w:sz w:val="24"/>
          <w:szCs w:val="24"/>
          <w:lang w:val="ru-RU"/>
        </w:rPr>
        <w:t xml:space="preserve"> ± 0,05</w:t>
      </w:r>
      <w:r w:rsidR="001F11DD">
        <w:rPr>
          <w:rFonts w:cs="Arial"/>
          <w:sz w:val="24"/>
          <w:szCs w:val="24"/>
          <w:lang w:val="ru-RU"/>
        </w:rPr>
        <w:t xml:space="preserve">) м </w:t>
      </w:r>
      <w:r w:rsidR="00733C32" w:rsidRPr="0051563B">
        <w:rPr>
          <w:rFonts w:cs="Arial"/>
          <w:sz w:val="24"/>
          <w:szCs w:val="24"/>
          <w:lang w:val="ru-RU"/>
        </w:rPr>
        <w:t>для всех позиций антенны.</w:t>
      </w:r>
    </w:p>
    <w:p w:rsidR="00733C32" w:rsidRPr="0051563B" w:rsidRDefault="00B848EC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51563B">
        <w:rPr>
          <w:rFonts w:cs="Arial"/>
          <w:b/>
          <w:sz w:val="24"/>
          <w:szCs w:val="24"/>
          <w:lang w:val="ru-RU"/>
        </w:rPr>
        <w:t xml:space="preserve">5.3.3 </w:t>
      </w:r>
      <w:r w:rsidR="00733C32" w:rsidRPr="0051563B">
        <w:rPr>
          <w:rFonts w:cs="Arial"/>
          <w:b/>
          <w:sz w:val="24"/>
          <w:szCs w:val="24"/>
          <w:lang w:val="ru-RU"/>
        </w:rPr>
        <w:t>Позиция</w:t>
      </w:r>
    </w:p>
    <w:p w:rsidR="00733C32" w:rsidRPr="0051563B" w:rsidRDefault="00854655" w:rsidP="00811084">
      <w:pPr>
        <w:tabs>
          <w:tab w:val="left" w:pos="1134"/>
        </w:tabs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 xml:space="preserve">Необходимо устанавливать антенну в </w:t>
      </w:r>
      <w:r w:rsidR="00733C32" w:rsidRPr="0051563B">
        <w:rPr>
          <w:rFonts w:cs="Arial"/>
          <w:sz w:val="24"/>
          <w:szCs w:val="24"/>
          <w:lang w:val="ru-RU"/>
        </w:rPr>
        <w:t>четыре</w:t>
      </w:r>
      <w:r w:rsidRPr="0051563B">
        <w:rPr>
          <w:rFonts w:cs="Arial"/>
          <w:sz w:val="24"/>
          <w:szCs w:val="24"/>
          <w:lang w:val="ru-RU"/>
        </w:rPr>
        <w:t>х</w:t>
      </w:r>
      <w:r w:rsidR="00733C32" w:rsidRPr="0051563B">
        <w:rPr>
          <w:rFonts w:cs="Arial"/>
          <w:sz w:val="24"/>
          <w:szCs w:val="24"/>
          <w:lang w:val="ru-RU"/>
        </w:rPr>
        <w:t xml:space="preserve"> позици</w:t>
      </w:r>
      <w:r w:rsidRPr="0051563B">
        <w:rPr>
          <w:rFonts w:cs="Arial"/>
          <w:sz w:val="24"/>
          <w:szCs w:val="24"/>
          <w:lang w:val="ru-RU"/>
        </w:rPr>
        <w:t>ях</w:t>
      </w:r>
      <w:r w:rsidR="00733C32" w:rsidRPr="0051563B">
        <w:rPr>
          <w:rFonts w:cs="Arial"/>
          <w:sz w:val="24"/>
          <w:szCs w:val="24"/>
          <w:lang w:val="ru-RU"/>
        </w:rPr>
        <w:t xml:space="preserve">. При измерениях с обеими ориентациями рамочной антенны </w:t>
      </w:r>
      <w:r w:rsidR="001F11DD">
        <w:rPr>
          <w:rFonts w:cs="Arial"/>
          <w:sz w:val="24"/>
          <w:szCs w:val="24"/>
          <w:lang w:val="ru-RU"/>
        </w:rPr>
        <w:t>необходимо использовать</w:t>
      </w:r>
      <w:r w:rsidR="00EF54AB" w:rsidRPr="0051563B">
        <w:rPr>
          <w:rFonts w:cs="Arial"/>
          <w:sz w:val="24"/>
          <w:szCs w:val="24"/>
          <w:lang w:val="ru-RU"/>
        </w:rPr>
        <w:t xml:space="preserve"> одни и те же позиции (см</w:t>
      </w:r>
      <w:r w:rsidR="001F11DD">
        <w:rPr>
          <w:rFonts w:cs="Arial"/>
          <w:sz w:val="24"/>
          <w:szCs w:val="24"/>
          <w:lang w:val="ru-RU"/>
        </w:rPr>
        <w:t>.</w:t>
      </w:r>
      <w:r w:rsidR="00EF54AB" w:rsidRPr="0051563B">
        <w:rPr>
          <w:rFonts w:cs="Arial"/>
          <w:sz w:val="24"/>
          <w:szCs w:val="24"/>
          <w:lang w:val="ru-RU"/>
        </w:rPr>
        <w:t xml:space="preserve"> </w:t>
      </w:r>
      <w:r w:rsidR="001F11DD">
        <w:rPr>
          <w:rFonts w:cs="Arial"/>
          <w:sz w:val="24"/>
          <w:szCs w:val="24"/>
          <w:lang w:val="ru-RU"/>
        </w:rPr>
        <w:t>р</w:t>
      </w:r>
      <w:r w:rsidR="00EF54AB" w:rsidRPr="0051563B">
        <w:rPr>
          <w:rFonts w:cs="Arial"/>
          <w:sz w:val="24"/>
          <w:szCs w:val="24"/>
          <w:lang w:val="ru-RU"/>
        </w:rPr>
        <w:t>исун</w:t>
      </w:r>
      <w:r w:rsidR="001F11DD">
        <w:rPr>
          <w:rFonts w:cs="Arial"/>
          <w:sz w:val="24"/>
          <w:szCs w:val="24"/>
          <w:lang w:val="ru-RU"/>
        </w:rPr>
        <w:t>ки</w:t>
      </w:r>
      <w:r w:rsidR="00EF54AB" w:rsidRPr="0051563B">
        <w:rPr>
          <w:rFonts w:cs="Arial"/>
          <w:sz w:val="24"/>
          <w:szCs w:val="24"/>
          <w:lang w:val="ru-RU"/>
        </w:rPr>
        <w:t xml:space="preserve"> 3 и </w:t>
      </w:r>
      <w:r w:rsidR="00733C32" w:rsidRPr="0051563B">
        <w:rPr>
          <w:rFonts w:cs="Arial"/>
          <w:sz w:val="24"/>
          <w:szCs w:val="24"/>
          <w:lang w:val="ru-RU"/>
        </w:rPr>
        <w:t>4):</w:t>
      </w:r>
    </w:p>
    <w:p w:rsidR="00733C32" w:rsidRPr="0051563B" w:rsidRDefault="00733C32" w:rsidP="00811084">
      <w:pPr>
        <w:tabs>
          <w:tab w:val="left" w:pos="1134"/>
        </w:tabs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>-</w:t>
      </w:r>
      <w:r w:rsidRPr="0051563B">
        <w:rPr>
          <w:rFonts w:cs="Arial"/>
          <w:sz w:val="24"/>
          <w:szCs w:val="24"/>
          <w:lang w:val="ru-RU"/>
        </w:rPr>
        <w:tab/>
        <w:t>спереди транспортного средства, когда центр рамки расположен на одной линии с продольной осью корпуса транспортного средства;</w:t>
      </w:r>
    </w:p>
    <w:p w:rsidR="00733C32" w:rsidRPr="0051563B" w:rsidRDefault="00733C32" w:rsidP="00811084">
      <w:pPr>
        <w:tabs>
          <w:tab w:val="left" w:pos="1134"/>
        </w:tabs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>-</w:t>
      </w:r>
      <w:r w:rsidRPr="0051563B">
        <w:rPr>
          <w:rFonts w:cs="Arial"/>
          <w:sz w:val="24"/>
          <w:szCs w:val="24"/>
          <w:lang w:val="ru-RU"/>
        </w:rPr>
        <w:tab/>
        <w:t>сзади транспортного средства, когда центр рамки расположен на одной линии с продольной осью корпуса транспортного средства;</w:t>
      </w:r>
    </w:p>
    <w:p w:rsidR="00733C32" w:rsidRPr="0051563B" w:rsidRDefault="00733C32" w:rsidP="00811084">
      <w:pPr>
        <w:tabs>
          <w:tab w:val="left" w:pos="1134"/>
        </w:tabs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>-</w:t>
      </w:r>
      <w:r w:rsidRPr="0051563B">
        <w:rPr>
          <w:rFonts w:cs="Arial"/>
          <w:sz w:val="24"/>
          <w:szCs w:val="24"/>
          <w:lang w:val="ru-RU"/>
        </w:rPr>
        <w:tab/>
        <w:t>слева транспортного средства, когда центр рамки расположен на одной линии с поперечной осью корпуса транспортного средства;</w:t>
      </w:r>
    </w:p>
    <w:p w:rsidR="00733C32" w:rsidRPr="0051563B" w:rsidRDefault="00733C32" w:rsidP="00811084">
      <w:pPr>
        <w:tabs>
          <w:tab w:val="left" w:pos="1134"/>
        </w:tabs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>-</w:t>
      </w:r>
      <w:r w:rsidRPr="0051563B">
        <w:rPr>
          <w:rFonts w:cs="Arial"/>
          <w:sz w:val="24"/>
          <w:szCs w:val="24"/>
          <w:lang w:val="ru-RU"/>
        </w:rPr>
        <w:tab/>
        <w:t>справа транспортного средства, когда центр рамки расположен на одной линии с поперечной осью</w:t>
      </w:r>
      <w:r w:rsidR="00142734">
        <w:rPr>
          <w:rFonts w:cs="Arial"/>
          <w:sz w:val="24"/>
          <w:szCs w:val="24"/>
          <w:lang w:val="ru-RU"/>
        </w:rPr>
        <w:t xml:space="preserve"> корпуса транспортного средства.</w:t>
      </w:r>
    </w:p>
    <w:p w:rsidR="00733C32" w:rsidRDefault="00733C32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51563B">
        <w:rPr>
          <w:rFonts w:cs="Arial"/>
          <w:sz w:val="24"/>
          <w:szCs w:val="24"/>
          <w:lang w:val="ru-RU"/>
        </w:rPr>
        <w:t>Если измерения проводят в ALSE, минимальное расстояние между любой частью рамочной антенны и поглощающим материалом должно составлять 1 м.</w:t>
      </w:r>
    </w:p>
    <w:p w:rsidR="00D06721" w:rsidRDefault="00D06721">
      <w:pPr>
        <w:suppressAutoHyphens w:val="0"/>
        <w:jc w:val="left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br w:type="page"/>
      </w:r>
    </w:p>
    <w:p w:rsidR="00B848EC" w:rsidRPr="00B848EC" w:rsidRDefault="00722CA2" w:rsidP="00AE4F74">
      <w:pPr>
        <w:spacing w:line="480" w:lineRule="auto"/>
        <w:jc w:val="right"/>
        <w:rPr>
          <w:rFonts w:cs="Arial"/>
          <w:sz w:val="22"/>
          <w:szCs w:val="22"/>
          <w:lang w:val="ru-RU"/>
        </w:rPr>
      </w:pPr>
      <w:r>
        <w:rPr>
          <w:rFonts w:cs="Arial"/>
          <w:noProof/>
          <w:szCs w:val="24"/>
          <w:lang w:val="ru-RU" w:eastAsia="ru-RU"/>
        </w:rPr>
        <w:lastRenderedPageBreak/>
        <w:pict>
          <v:group id="_x0000_s3148" style="position:absolute;left:0;text-align:left;margin-left:80.55pt;margin-top:23.35pt;width:322pt;height:244.45pt;z-index:251681280" coordorigin="3029,1739" coordsize="6440,4889">
            <v:shape id="_x0000_s3144" type="#_x0000_t202" style="position:absolute;left:3029;top:3654;width:434;height:394" stroked="f">
              <v:textbox>
                <w:txbxContent>
                  <w:p w:rsidR="00722CA2" w:rsidRPr="00A07717" w:rsidRDefault="00722CA2" w:rsidP="00661D58">
                    <w:pPr>
                      <w:spacing w:line="220" w:lineRule="exact"/>
                      <w:rPr>
                        <w:i/>
                        <w:sz w:val="20"/>
                        <w:lang w:val="ru-RU"/>
                      </w:rPr>
                    </w:pPr>
                    <w:r w:rsidRPr="00A07717">
                      <w:rPr>
                        <w:i/>
                        <w:sz w:val="20"/>
                        <w:lang w:val="ru-RU"/>
                      </w:rPr>
                      <w:t>2</w:t>
                    </w:r>
                  </w:p>
                </w:txbxContent>
              </v:textbox>
            </v:shape>
            <v:shape id="_x0000_s3145" type="#_x0000_t202" style="position:absolute;left:6367;top:1739;width:434;height:394" stroked="f">
              <v:textbox style="mso-next-textbox:#_x0000_s3145">
                <w:txbxContent>
                  <w:p w:rsidR="00722CA2" w:rsidRPr="00A07717" w:rsidRDefault="00722CA2" w:rsidP="00A07717">
                    <w:pPr>
                      <w:spacing w:line="220" w:lineRule="exact"/>
                      <w:rPr>
                        <w:i/>
                        <w:sz w:val="20"/>
                        <w:lang w:val="ru-RU"/>
                      </w:rPr>
                    </w:pPr>
                    <w:r w:rsidRPr="00A07717">
                      <w:rPr>
                        <w:i/>
                        <w:sz w:val="20"/>
                        <w:lang w:val="ru-RU"/>
                      </w:rPr>
                      <w:t>2</w:t>
                    </w:r>
                  </w:p>
                </w:txbxContent>
              </v:textbox>
            </v:shape>
            <v:shape id="_x0000_s3146" type="#_x0000_t202" style="position:absolute;left:8961;top:3654;width:508;height:394" stroked="f">
              <v:textbox>
                <w:txbxContent>
                  <w:p w:rsidR="00722CA2" w:rsidRPr="00A07717" w:rsidRDefault="00722CA2" w:rsidP="00A07717">
                    <w:pPr>
                      <w:spacing w:line="220" w:lineRule="exact"/>
                      <w:rPr>
                        <w:i/>
                        <w:sz w:val="20"/>
                        <w:lang w:val="ru-RU"/>
                      </w:rPr>
                    </w:pPr>
                    <w:r w:rsidRPr="00A07717">
                      <w:rPr>
                        <w:i/>
                        <w:sz w:val="20"/>
                        <w:lang w:val="ru-RU"/>
                      </w:rPr>
                      <w:t>2</w:t>
                    </w:r>
                  </w:p>
                </w:txbxContent>
              </v:textbox>
            </v:shape>
            <v:shape id="_x0000_s3147" type="#_x0000_t202" style="position:absolute;left:6367;top:6234;width:434;height:394" stroked="f">
              <v:textbox>
                <w:txbxContent>
                  <w:p w:rsidR="00722CA2" w:rsidRPr="00A07717" w:rsidRDefault="00722CA2" w:rsidP="00A07717">
                    <w:pPr>
                      <w:spacing w:line="220" w:lineRule="exact"/>
                      <w:rPr>
                        <w:i/>
                        <w:sz w:val="20"/>
                        <w:lang w:val="ru-RU"/>
                      </w:rPr>
                    </w:pPr>
                    <w:r w:rsidRPr="00A07717">
                      <w:rPr>
                        <w:i/>
                        <w:sz w:val="20"/>
                        <w:lang w:val="ru-RU"/>
                      </w:rPr>
                      <w:t>2</w:t>
                    </w:r>
                  </w:p>
                </w:txbxContent>
              </v:textbox>
            </v:shape>
          </v:group>
        </w:pict>
      </w:r>
      <w:r w:rsidR="00B848EC" w:rsidRPr="00B848EC">
        <w:rPr>
          <w:rFonts w:cs="Arial"/>
          <w:sz w:val="22"/>
          <w:szCs w:val="22"/>
          <w:lang w:val="ru-RU"/>
        </w:rPr>
        <w:t>Размеры в метрах</w:t>
      </w:r>
    </w:p>
    <w:p w:rsidR="00733C32" w:rsidRPr="00796AC6" w:rsidRDefault="00722CA2" w:rsidP="00B848EC">
      <w:pPr>
        <w:spacing w:line="480" w:lineRule="auto"/>
        <w:jc w:val="center"/>
        <w:rPr>
          <w:sz w:val="24"/>
          <w:szCs w:val="24"/>
          <w:lang w:val="ru-RU"/>
        </w:rPr>
      </w:pPr>
      <w:r>
        <w:rPr>
          <w:rFonts w:cs="Arial"/>
          <w:noProof/>
          <w:sz w:val="24"/>
          <w:szCs w:val="24"/>
          <w:lang w:val="ru-RU" w:eastAsia="ru-RU"/>
        </w:rPr>
        <w:pict>
          <v:shape id="_x0000_s3158" type="#_x0000_t202" style="position:absolute;left:0;text-align:left;margin-left:191.45pt;margin-top:105.35pt;width:16.65pt;height:13.5pt;z-index:251691520" stroked="f">
            <v:textbox style="mso-next-textbox:#_x0000_s3158">
              <w:txbxContent>
                <w:p w:rsidR="00722CA2" w:rsidRPr="00A07717" w:rsidRDefault="00722CA2" w:rsidP="00A07717">
                  <w:pPr>
                    <w:spacing w:line="180" w:lineRule="exact"/>
                    <w:rPr>
                      <w:i/>
                      <w:sz w:val="16"/>
                      <w:szCs w:val="16"/>
                      <w:lang w:val="ru-RU"/>
                    </w:rPr>
                  </w:pPr>
                  <w:r>
                    <w:rPr>
                      <w:i/>
                      <w:sz w:val="16"/>
                      <w:szCs w:val="16"/>
                      <w:lang w:val="ru-RU"/>
                    </w:rPr>
                    <w:t>1</w:t>
                  </w:r>
                </w:p>
              </w:txbxContent>
            </v:textbox>
          </v:shape>
        </w:pict>
      </w:r>
      <w:r>
        <w:rPr>
          <w:rFonts w:cs="Arial"/>
          <w:noProof/>
          <w:szCs w:val="24"/>
          <w:lang w:val="ru-RU" w:eastAsia="ru-RU"/>
        </w:rPr>
        <w:pict>
          <v:shape id="_x0000_s2042" type="#_x0000_t202" style="position:absolute;left:0;text-align:left;margin-left:53.1pt;margin-top:208.4pt;width:138.35pt;height:14.4pt;z-index:251642368" stroked="f">
            <v:textbox inset=".1mm,.1mm,.1mm,.1mm">
              <w:txbxContent>
                <w:p w:rsidR="00722CA2" w:rsidRPr="00EF54AB" w:rsidRDefault="00722CA2" w:rsidP="00AE4F74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227AD5">
                    <w:rPr>
                      <w:sz w:val="18"/>
                      <w:szCs w:val="18"/>
                      <w:lang w:val="ru-RU"/>
                    </w:rPr>
                    <w:t>Поперечное</w:t>
                  </w:r>
                  <w:r w:rsidRPr="00EF54AB">
                    <w:rPr>
                      <w:sz w:val="18"/>
                      <w:szCs w:val="18"/>
                      <w:lang w:val="ru-RU"/>
                    </w:rPr>
                    <w:t xml:space="preserve"> магнитное поле</w:t>
                  </w:r>
                </w:p>
              </w:txbxContent>
            </v:textbox>
          </v:shape>
        </w:pict>
      </w:r>
      <w:r w:rsidR="00B64732">
        <w:rPr>
          <w:rFonts w:cs="Arial"/>
          <w:noProof/>
          <w:szCs w:val="24"/>
          <w:lang w:val="ru-RU" w:eastAsia="ru-RU"/>
        </w:rPr>
        <w:drawing>
          <wp:inline distT="0" distB="0" distL="0" distR="0">
            <wp:extent cx="4269740" cy="3100705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10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AB4" w:rsidRPr="00554AB4" w:rsidRDefault="001F11DD" w:rsidP="00142734">
      <w:pPr>
        <w:tabs>
          <w:tab w:val="left" w:pos="1134"/>
        </w:tabs>
        <w:ind w:firstLine="720"/>
        <w:jc w:val="center"/>
        <w:rPr>
          <w:rFonts w:cs="Arial"/>
          <w:sz w:val="22"/>
          <w:szCs w:val="22"/>
          <w:lang w:val="ru-RU"/>
        </w:rPr>
      </w:pPr>
      <w:r w:rsidRPr="00687BB6">
        <w:rPr>
          <w:rFonts w:cs="Arial"/>
          <w:i/>
          <w:sz w:val="22"/>
          <w:szCs w:val="22"/>
          <w:lang w:val="ru-RU"/>
        </w:rPr>
        <w:t>1</w:t>
      </w:r>
      <w:r>
        <w:rPr>
          <w:rFonts w:cs="Arial"/>
          <w:sz w:val="22"/>
          <w:szCs w:val="22"/>
          <w:lang w:val="ru-RU"/>
        </w:rPr>
        <w:t xml:space="preserve"> – </w:t>
      </w:r>
      <w:r w:rsidR="00554AB4" w:rsidRPr="00554AB4">
        <w:rPr>
          <w:rFonts w:cs="Arial"/>
          <w:sz w:val="22"/>
          <w:szCs w:val="22"/>
          <w:lang w:val="ru-RU"/>
        </w:rPr>
        <w:t>испытуемое транспортное средство</w:t>
      </w:r>
      <w:r>
        <w:rPr>
          <w:rFonts w:cs="Arial"/>
          <w:sz w:val="22"/>
          <w:szCs w:val="22"/>
          <w:lang w:val="ru-RU"/>
        </w:rPr>
        <w:t xml:space="preserve">; </w:t>
      </w:r>
      <w:r w:rsidR="00554AB4" w:rsidRPr="00687BB6">
        <w:rPr>
          <w:rFonts w:cs="Arial"/>
          <w:i/>
          <w:sz w:val="22"/>
          <w:szCs w:val="22"/>
          <w:lang w:val="ru-RU"/>
        </w:rPr>
        <w:t>2</w:t>
      </w:r>
      <w:r>
        <w:rPr>
          <w:rFonts w:cs="Arial"/>
          <w:sz w:val="22"/>
          <w:szCs w:val="22"/>
          <w:lang w:val="ru-RU"/>
        </w:rPr>
        <w:t xml:space="preserve"> – </w:t>
      </w:r>
      <w:r w:rsidR="00554AB4" w:rsidRPr="00554AB4">
        <w:rPr>
          <w:rFonts w:cs="Arial"/>
          <w:sz w:val="22"/>
          <w:szCs w:val="22"/>
          <w:lang w:val="ru-RU"/>
        </w:rPr>
        <w:t>антенна (</w:t>
      </w:r>
      <w:r>
        <w:rPr>
          <w:rFonts w:cs="Arial"/>
          <w:sz w:val="22"/>
          <w:szCs w:val="22"/>
          <w:lang w:val="ru-RU"/>
        </w:rPr>
        <w:t>четыре</w:t>
      </w:r>
      <w:r w:rsidR="00554AB4" w:rsidRPr="00554AB4">
        <w:rPr>
          <w:rFonts w:cs="Arial"/>
          <w:sz w:val="22"/>
          <w:szCs w:val="22"/>
          <w:lang w:val="ru-RU"/>
        </w:rPr>
        <w:t xml:space="preserve"> позиции)</w:t>
      </w:r>
    </w:p>
    <w:p w:rsidR="00554AB4" w:rsidRPr="00796AC6" w:rsidRDefault="00554AB4" w:rsidP="00796AC6">
      <w:pPr>
        <w:spacing w:line="360" w:lineRule="auto"/>
        <w:ind w:firstLine="720"/>
        <w:rPr>
          <w:rFonts w:cs="Arial"/>
          <w:sz w:val="24"/>
          <w:szCs w:val="24"/>
          <w:lang w:val="ru-RU"/>
        </w:rPr>
      </w:pPr>
    </w:p>
    <w:p w:rsidR="00554AB4" w:rsidRPr="00811084" w:rsidRDefault="00554AB4" w:rsidP="00142734">
      <w:pPr>
        <w:spacing w:line="360" w:lineRule="auto"/>
        <w:jc w:val="center"/>
        <w:rPr>
          <w:rFonts w:cs="Arial"/>
          <w:sz w:val="22"/>
          <w:szCs w:val="22"/>
          <w:lang w:val="ru-RU"/>
        </w:rPr>
      </w:pPr>
      <w:r w:rsidRPr="00811084">
        <w:rPr>
          <w:rFonts w:cs="Arial"/>
          <w:sz w:val="22"/>
          <w:szCs w:val="22"/>
          <w:lang w:val="ru-RU"/>
        </w:rPr>
        <w:t xml:space="preserve">Рисунок 3 – Измерения магнитного поля – </w:t>
      </w:r>
      <w:r w:rsidRPr="00227AD5">
        <w:rPr>
          <w:rFonts w:cs="Arial"/>
          <w:sz w:val="22"/>
          <w:szCs w:val="22"/>
          <w:lang w:val="ru-RU"/>
        </w:rPr>
        <w:t>поперечная</w:t>
      </w:r>
      <w:r w:rsidRPr="00811084">
        <w:rPr>
          <w:rFonts w:cs="Arial"/>
          <w:sz w:val="22"/>
          <w:szCs w:val="22"/>
          <w:lang w:val="ru-RU"/>
        </w:rPr>
        <w:t xml:space="preserve"> ориентация рамки</w:t>
      </w:r>
    </w:p>
    <w:p w:rsidR="00D06721" w:rsidRDefault="00D06721">
      <w:pPr>
        <w:suppressAutoHyphens w:val="0"/>
        <w:jc w:val="left"/>
        <w:rPr>
          <w:rFonts w:cs="Arial"/>
          <w:sz w:val="22"/>
          <w:szCs w:val="22"/>
          <w:lang w:val="ru-RU"/>
        </w:rPr>
      </w:pPr>
    </w:p>
    <w:p w:rsidR="002D3974" w:rsidRDefault="002D3974">
      <w:pPr>
        <w:suppressAutoHyphens w:val="0"/>
        <w:jc w:val="left"/>
        <w:rPr>
          <w:rFonts w:cs="Arial"/>
          <w:sz w:val="22"/>
          <w:szCs w:val="22"/>
          <w:lang w:val="ru-RU"/>
        </w:rPr>
      </w:pPr>
    </w:p>
    <w:p w:rsidR="00EF54AB" w:rsidRPr="00E876F8" w:rsidRDefault="00722CA2" w:rsidP="00E876F8">
      <w:pPr>
        <w:jc w:val="right"/>
        <w:rPr>
          <w:rFonts w:cs="Arial"/>
          <w:sz w:val="22"/>
          <w:szCs w:val="22"/>
          <w:lang w:val="ru-RU"/>
        </w:rPr>
      </w:pPr>
      <w:r>
        <w:rPr>
          <w:rFonts w:cs="Arial"/>
          <w:noProof/>
          <w:sz w:val="22"/>
          <w:szCs w:val="22"/>
          <w:lang w:val="ru-RU" w:eastAsia="ru-RU"/>
        </w:rPr>
        <w:pict>
          <v:group id="_x0000_s3153" style="position:absolute;left:0;text-align:left;margin-left:106.35pt;margin-top:6.85pt;width:296.2pt;height:230.45pt;z-index:251686400" coordorigin="3545,8626" coordsize="5924,4609">
            <v:shape id="_x0000_s3149" type="#_x0000_t202" style="position:absolute;left:3545;top:10474;width:434;height:394" stroked="f">
              <v:textbox style="mso-next-textbox:#_x0000_s3149">
                <w:txbxContent>
                  <w:p w:rsidR="00722CA2" w:rsidRPr="00A07717" w:rsidRDefault="00722CA2" w:rsidP="00A07717">
                    <w:pPr>
                      <w:spacing w:line="220" w:lineRule="exact"/>
                      <w:rPr>
                        <w:i/>
                        <w:sz w:val="20"/>
                        <w:lang w:val="ru-RU"/>
                      </w:rPr>
                    </w:pPr>
                    <w:r w:rsidRPr="00A07717">
                      <w:rPr>
                        <w:i/>
                        <w:sz w:val="20"/>
                        <w:lang w:val="ru-RU"/>
                      </w:rPr>
                      <w:t>2</w:t>
                    </w:r>
                  </w:p>
                </w:txbxContent>
              </v:textbox>
            </v:shape>
            <v:shape id="_x0000_s3150" type="#_x0000_t202" style="position:absolute;left:9035;top:10474;width:434;height:394" stroked="f">
              <v:textbox style="mso-next-textbox:#_x0000_s3150">
                <w:txbxContent>
                  <w:p w:rsidR="00722CA2" w:rsidRPr="00A07717" w:rsidRDefault="00722CA2" w:rsidP="00A07717">
                    <w:pPr>
                      <w:spacing w:line="220" w:lineRule="exact"/>
                      <w:rPr>
                        <w:i/>
                        <w:sz w:val="20"/>
                        <w:lang w:val="ru-RU"/>
                      </w:rPr>
                    </w:pPr>
                    <w:r w:rsidRPr="00A07717">
                      <w:rPr>
                        <w:i/>
                        <w:sz w:val="20"/>
                        <w:lang w:val="ru-RU"/>
                      </w:rPr>
                      <w:t>2</w:t>
                    </w:r>
                  </w:p>
                </w:txbxContent>
              </v:textbox>
            </v:shape>
            <v:shape id="_x0000_s3151" type="#_x0000_t202" style="position:absolute;left:6684;top:12841;width:434;height:394" stroked="f">
              <v:textbox style="mso-next-textbox:#_x0000_s3151">
                <w:txbxContent>
                  <w:p w:rsidR="00722CA2" w:rsidRPr="00A07717" w:rsidRDefault="00722CA2" w:rsidP="00A07717">
                    <w:pPr>
                      <w:spacing w:line="220" w:lineRule="exact"/>
                      <w:rPr>
                        <w:i/>
                        <w:sz w:val="20"/>
                        <w:lang w:val="ru-RU"/>
                      </w:rPr>
                    </w:pPr>
                    <w:r w:rsidRPr="00A07717">
                      <w:rPr>
                        <w:i/>
                        <w:sz w:val="20"/>
                        <w:lang w:val="ru-RU"/>
                      </w:rPr>
                      <w:t>2</w:t>
                    </w:r>
                  </w:p>
                </w:txbxContent>
              </v:textbox>
            </v:shape>
            <v:shape id="_x0000_s3152" type="#_x0000_t202" style="position:absolute;left:6597;top:8626;width:434;height:394" stroked="f">
              <v:textbox style="mso-next-textbox:#_x0000_s3152">
                <w:txbxContent>
                  <w:p w:rsidR="00722CA2" w:rsidRPr="00A07717" w:rsidRDefault="00722CA2" w:rsidP="00A07717">
                    <w:pPr>
                      <w:spacing w:line="220" w:lineRule="exact"/>
                      <w:rPr>
                        <w:i/>
                        <w:sz w:val="20"/>
                        <w:lang w:val="ru-RU"/>
                      </w:rPr>
                    </w:pPr>
                    <w:r w:rsidRPr="00A07717">
                      <w:rPr>
                        <w:i/>
                        <w:sz w:val="20"/>
                        <w:lang w:val="ru-RU"/>
                      </w:rPr>
                      <w:t>2</w:t>
                    </w:r>
                  </w:p>
                </w:txbxContent>
              </v:textbox>
            </v:shape>
          </v:group>
        </w:pict>
      </w:r>
      <w:r w:rsidR="00E876F8" w:rsidRPr="00E876F8">
        <w:rPr>
          <w:rFonts w:cs="Arial"/>
          <w:sz w:val="22"/>
          <w:szCs w:val="22"/>
          <w:lang w:val="ru-RU"/>
        </w:rPr>
        <w:t>Размеры в метрах</w:t>
      </w:r>
    </w:p>
    <w:p w:rsidR="00AE4F74" w:rsidRPr="00796AC6" w:rsidRDefault="00722CA2" w:rsidP="00E876F8">
      <w:pPr>
        <w:spacing w:line="480" w:lineRule="auto"/>
        <w:ind w:firstLine="720"/>
        <w:jc w:val="center"/>
        <w:rPr>
          <w:sz w:val="24"/>
          <w:szCs w:val="24"/>
          <w:lang w:val="ru-RU"/>
        </w:rPr>
      </w:pPr>
      <w:r>
        <w:rPr>
          <w:rFonts w:cs="Arial"/>
          <w:noProof/>
          <w:sz w:val="24"/>
          <w:szCs w:val="24"/>
          <w:lang w:val="ru-RU" w:eastAsia="ru-RU"/>
        </w:rPr>
        <w:pict>
          <v:shape id="_x0000_s3159" type="#_x0000_t202" style="position:absolute;left:0;text-align:left;margin-left:208.1pt;margin-top:92.8pt;width:16.65pt;height:13.5pt;z-index:251692544" stroked="f">
            <v:textbox style="mso-next-textbox:#_x0000_s3159">
              <w:txbxContent>
                <w:p w:rsidR="00722CA2" w:rsidRPr="00A07717" w:rsidRDefault="00722CA2" w:rsidP="00E86A9F">
                  <w:pPr>
                    <w:spacing w:line="180" w:lineRule="exact"/>
                    <w:rPr>
                      <w:i/>
                      <w:sz w:val="16"/>
                      <w:szCs w:val="16"/>
                      <w:lang w:val="ru-RU"/>
                    </w:rPr>
                  </w:pPr>
                  <w:r>
                    <w:rPr>
                      <w:i/>
                      <w:sz w:val="16"/>
                      <w:szCs w:val="16"/>
                      <w:lang w:val="ru-RU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2043" type="#_x0000_t202" style="position:absolute;left:0;text-align:left;margin-left:58.5pt;margin-top:189.3pt;width:137.55pt;height:15.65pt;z-index:251643392" stroked="f">
            <v:textbox style="mso-next-textbox:#_x0000_s2043" inset=".1mm,.1mm,.1mm,.1mm">
              <w:txbxContent>
                <w:p w:rsidR="00722CA2" w:rsidRPr="00EF54AB" w:rsidRDefault="00722CA2" w:rsidP="00E876F8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227AD5">
                    <w:rPr>
                      <w:sz w:val="18"/>
                      <w:szCs w:val="18"/>
                      <w:lang w:val="ru-RU"/>
                    </w:rPr>
                    <w:t>Радиальное</w:t>
                  </w:r>
                  <w:r w:rsidRPr="00EF54AB">
                    <w:rPr>
                      <w:sz w:val="18"/>
                      <w:szCs w:val="18"/>
                      <w:lang w:val="ru-RU"/>
                    </w:rPr>
                    <w:t xml:space="preserve"> магнитное поле</w:t>
                  </w:r>
                </w:p>
              </w:txbxContent>
            </v:textbox>
          </v:shape>
        </w:pict>
      </w:r>
      <w:r w:rsidR="00B64732">
        <w:rPr>
          <w:noProof/>
          <w:lang w:val="ru-RU" w:eastAsia="ru-RU"/>
        </w:rPr>
        <w:drawing>
          <wp:inline distT="0" distB="0" distL="0" distR="0">
            <wp:extent cx="3808730" cy="2806700"/>
            <wp:effectExtent l="19050" t="0" r="127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6F8" w:rsidRPr="00811084" w:rsidRDefault="00E876F8" w:rsidP="00142734">
      <w:pPr>
        <w:tabs>
          <w:tab w:val="left" w:pos="1134"/>
        </w:tabs>
        <w:ind w:firstLine="720"/>
        <w:jc w:val="center"/>
        <w:rPr>
          <w:rFonts w:cs="Arial"/>
          <w:sz w:val="22"/>
          <w:szCs w:val="22"/>
          <w:lang w:val="ru-RU"/>
        </w:rPr>
      </w:pPr>
      <w:r w:rsidRPr="00687BB6">
        <w:rPr>
          <w:rFonts w:cs="Arial"/>
          <w:i/>
          <w:sz w:val="22"/>
          <w:szCs w:val="22"/>
          <w:lang w:val="ru-RU"/>
        </w:rPr>
        <w:t>1</w:t>
      </w:r>
      <w:r w:rsidR="001F11DD">
        <w:rPr>
          <w:rFonts w:cs="Arial"/>
          <w:sz w:val="22"/>
          <w:szCs w:val="22"/>
          <w:lang w:val="ru-RU"/>
        </w:rPr>
        <w:t xml:space="preserve"> – </w:t>
      </w:r>
      <w:r w:rsidRPr="00D06721">
        <w:rPr>
          <w:rFonts w:cs="Arial"/>
          <w:sz w:val="22"/>
          <w:szCs w:val="22"/>
          <w:lang w:val="ru-RU"/>
        </w:rPr>
        <w:t>испытуемое транспортное средство</w:t>
      </w:r>
      <w:r w:rsidR="001F11DD">
        <w:rPr>
          <w:rFonts w:cs="Arial"/>
          <w:sz w:val="22"/>
          <w:szCs w:val="22"/>
          <w:lang w:val="ru-RU"/>
        </w:rPr>
        <w:t xml:space="preserve">; </w:t>
      </w:r>
      <w:r w:rsidRPr="00687BB6">
        <w:rPr>
          <w:rFonts w:cs="Arial"/>
          <w:i/>
          <w:sz w:val="22"/>
          <w:szCs w:val="22"/>
          <w:lang w:val="ru-RU"/>
        </w:rPr>
        <w:t>2</w:t>
      </w:r>
      <w:r w:rsidR="001F11DD">
        <w:rPr>
          <w:rFonts w:cs="Arial"/>
          <w:sz w:val="22"/>
          <w:szCs w:val="22"/>
          <w:lang w:val="ru-RU"/>
        </w:rPr>
        <w:t xml:space="preserve"> – антенна (четыре</w:t>
      </w:r>
      <w:r w:rsidRPr="00811084">
        <w:rPr>
          <w:rFonts w:cs="Arial"/>
          <w:sz w:val="22"/>
          <w:szCs w:val="22"/>
          <w:lang w:val="ru-RU"/>
        </w:rPr>
        <w:t xml:space="preserve"> позиции)</w:t>
      </w:r>
    </w:p>
    <w:p w:rsidR="00796AC6" w:rsidRPr="00E82488" w:rsidRDefault="00796AC6" w:rsidP="00796AC6">
      <w:pPr>
        <w:ind w:firstLine="720"/>
        <w:jc w:val="center"/>
        <w:rPr>
          <w:rFonts w:cs="Arial"/>
          <w:sz w:val="24"/>
          <w:szCs w:val="24"/>
          <w:lang w:val="ru-RU"/>
        </w:rPr>
      </w:pPr>
    </w:p>
    <w:p w:rsidR="00E876F8" w:rsidRPr="00811084" w:rsidRDefault="00E876F8" w:rsidP="00796AC6">
      <w:pPr>
        <w:ind w:firstLine="720"/>
        <w:jc w:val="center"/>
        <w:rPr>
          <w:rFonts w:cs="Arial"/>
          <w:sz w:val="22"/>
          <w:szCs w:val="22"/>
          <w:lang w:val="ru-RU"/>
        </w:rPr>
      </w:pPr>
      <w:r w:rsidRPr="00811084">
        <w:rPr>
          <w:rFonts w:cs="Arial"/>
          <w:sz w:val="22"/>
          <w:szCs w:val="22"/>
          <w:lang w:val="ru-RU"/>
        </w:rPr>
        <w:t xml:space="preserve">Рисунок 4 – Измерения магнитного поля – </w:t>
      </w:r>
      <w:r w:rsidRPr="00227AD5">
        <w:rPr>
          <w:rFonts w:cs="Arial"/>
          <w:sz w:val="22"/>
          <w:szCs w:val="22"/>
          <w:lang w:val="ru-RU"/>
        </w:rPr>
        <w:t>радиальная</w:t>
      </w:r>
      <w:r w:rsidRPr="00811084">
        <w:rPr>
          <w:rFonts w:cs="Arial"/>
          <w:sz w:val="22"/>
          <w:szCs w:val="22"/>
          <w:lang w:val="ru-RU"/>
        </w:rPr>
        <w:t xml:space="preserve"> ориентация рамки</w:t>
      </w:r>
    </w:p>
    <w:p w:rsidR="00796AC6" w:rsidRPr="00E82488" w:rsidRDefault="00796AC6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</w:p>
    <w:p w:rsidR="00A07717" w:rsidRDefault="00A07717">
      <w:pPr>
        <w:suppressAutoHyphens w:val="0"/>
        <w:jc w:val="left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br w:type="page"/>
      </w:r>
    </w:p>
    <w:p w:rsidR="00E876F8" w:rsidRPr="00796AC6" w:rsidRDefault="00E876F8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796AC6">
        <w:rPr>
          <w:rFonts w:cs="Arial"/>
          <w:b/>
          <w:sz w:val="24"/>
          <w:szCs w:val="24"/>
          <w:lang w:val="ru-RU"/>
        </w:rPr>
        <w:lastRenderedPageBreak/>
        <w:t>5.3.4 Высота</w:t>
      </w:r>
    </w:p>
    <w:p w:rsidR="00E876F8" w:rsidRPr="00796AC6" w:rsidRDefault="00E876F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796AC6">
        <w:rPr>
          <w:rFonts w:cs="Arial"/>
          <w:sz w:val="24"/>
          <w:szCs w:val="24"/>
          <w:lang w:val="ru-RU"/>
        </w:rPr>
        <w:t xml:space="preserve">Высота центра рамочной антенны должна </w:t>
      </w:r>
      <w:r w:rsidR="00A07717">
        <w:rPr>
          <w:rFonts w:cs="Arial"/>
          <w:sz w:val="24"/>
          <w:szCs w:val="24"/>
          <w:lang w:val="ru-RU"/>
        </w:rPr>
        <w:t>составлять</w:t>
      </w:r>
      <w:r w:rsidRPr="00796AC6">
        <w:rPr>
          <w:rFonts w:cs="Arial"/>
          <w:sz w:val="24"/>
          <w:szCs w:val="24"/>
          <w:lang w:val="ru-RU"/>
        </w:rPr>
        <w:t xml:space="preserve"> </w:t>
      </w:r>
      <w:r w:rsidR="00EF54AB" w:rsidRPr="00796AC6">
        <w:rPr>
          <w:rFonts w:cs="Arial"/>
          <w:sz w:val="24"/>
          <w:szCs w:val="24"/>
          <w:lang w:val="ru-RU"/>
        </w:rPr>
        <w:t>(</w:t>
      </w:r>
      <w:r w:rsidRPr="00796AC6">
        <w:rPr>
          <w:rFonts w:cs="Arial"/>
          <w:sz w:val="24"/>
          <w:szCs w:val="24"/>
          <w:lang w:val="ru-RU"/>
        </w:rPr>
        <w:t>1,30 ± 0,05</w:t>
      </w:r>
      <w:r w:rsidR="00EF54AB" w:rsidRPr="00796AC6">
        <w:rPr>
          <w:rFonts w:cs="Arial"/>
          <w:sz w:val="24"/>
          <w:szCs w:val="24"/>
          <w:lang w:val="ru-RU"/>
        </w:rPr>
        <w:t>)</w:t>
      </w:r>
      <w:r w:rsidRPr="00796AC6">
        <w:rPr>
          <w:rFonts w:cs="Arial"/>
          <w:sz w:val="24"/>
          <w:szCs w:val="24"/>
          <w:lang w:val="ru-RU"/>
        </w:rPr>
        <w:t xml:space="preserve"> м относительно уровня земли для всех позиций антенны, указанных в 5.3.3.</w:t>
      </w:r>
    </w:p>
    <w:p w:rsidR="00E876F8" w:rsidRPr="00796AC6" w:rsidRDefault="00E876F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796AC6">
        <w:rPr>
          <w:rFonts w:cs="Arial"/>
          <w:sz w:val="24"/>
          <w:szCs w:val="24"/>
          <w:lang w:val="ru-RU"/>
        </w:rPr>
        <w:t>Значения высоты антенны приведены на</w:t>
      </w:r>
      <w:r w:rsidR="00EF54AB" w:rsidRPr="00796AC6">
        <w:rPr>
          <w:rFonts w:cs="Arial"/>
          <w:sz w:val="24"/>
          <w:szCs w:val="24"/>
          <w:lang w:val="ru-RU"/>
        </w:rPr>
        <w:t xml:space="preserve"> </w:t>
      </w:r>
      <w:r w:rsidR="00A07717">
        <w:rPr>
          <w:rFonts w:cs="Arial"/>
          <w:sz w:val="24"/>
          <w:szCs w:val="24"/>
          <w:lang w:val="ru-RU"/>
        </w:rPr>
        <w:t>р</w:t>
      </w:r>
      <w:r w:rsidRPr="00796AC6">
        <w:rPr>
          <w:rFonts w:cs="Arial"/>
          <w:sz w:val="24"/>
          <w:szCs w:val="24"/>
          <w:lang w:val="ru-RU"/>
        </w:rPr>
        <w:t>исунке 5 для позиций слева и справа.</w:t>
      </w:r>
    </w:p>
    <w:p w:rsidR="00796AC6" w:rsidRPr="00E82488" w:rsidRDefault="00796AC6" w:rsidP="00796AC6">
      <w:pPr>
        <w:jc w:val="right"/>
        <w:rPr>
          <w:rFonts w:cs="Arial"/>
          <w:sz w:val="22"/>
          <w:szCs w:val="22"/>
          <w:lang w:val="ru-RU"/>
        </w:rPr>
      </w:pPr>
    </w:p>
    <w:p w:rsidR="00E876F8" w:rsidRDefault="00E876F8" w:rsidP="00796AC6">
      <w:pPr>
        <w:jc w:val="right"/>
        <w:rPr>
          <w:rFonts w:cs="Arial"/>
          <w:sz w:val="22"/>
          <w:szCs w:val="22"/>
        </w:rPr>
      </w:pPr>
      <w:r w:rsidRPr="00E876F8">
        <w:rPr>
          <w:rFonts w:cs="Arial"/>
          <w:sz w:val="22"/>
          <w:szCs w:val="22"/>
          <w:lang w:val="ru-RU"/>
        </w:rPr>
        <w:t>Размеры в метрах</w:t>
      </w:r>
    </w:p>
    <w:p w:rsidR="00796AC6" w:rsidRPr="00796AC6" w:rsidRDefault="00796AC6" w:rsidP="00796AC6">
      <w:pPr>
        <w:jc w:val="right"/>
        <w:rPr>
          <w:rFonts w:cs="Arial"/>
          <w:szCs w:val="24"/>
        </w:rPr>
      </w:pPr>
    </w:p>
    <w:p w:rsidR="00AE4F74" w:rsidRDefault="00722CA2" w:rsidP="00E876F8">
      <w:pPr>
        <w:spacing w:line="480" w:lineRule="auto"/>
        <w:ind w:firstLine="720"/>
        <w:jc w:val="center"/>
        <w:rPr>
          <w:lang w:val="ru-RU"/>
        </w:rPr>
      </w:pPr>
      <w:r>
        <w:rPr>
          <w:rFonts w:cs="Arial"/>
          <w:b/>
          <w:noProof/>
          <w:sz w:val="22"/>
          <w:szCs w:val="22"/>
          <w:lang w:val="ru-RU" w:eastAsia="ru-RU"/>
        </w:rPr>
        <w:pict>
          <v:shape id="_x0000_s3157" type="#_x0000_t202" style="position:absolute;left:0;text-align:left;margin-left:250.35pt;margin-top:51.75pt;width:21.7pt;height:13.5pt;z-index:251690496" stroked="f">
            <v:textbox style="mso-next-textbox:#_x0000_s3157">
              <w:txbxContent>
                <w:p w:rsidR="00722CA2" w:rsidRPr="00A07717" w:rsidRDefault="00722CA2" w:rsidP="00A07717">
                  <w:pPr>
                    <w:spacing w:line="180" w:lineRule="exact"/>
                    <w:rPr>
                      <w:i/>
                      <w:sz w:val="16"/>
                      <w:szCs w:val="16"/>
                      <w:lang w:val="ru-RU"/>
                    </w:rPr>
                  </w:pPr>
                  <w:r>
                    <w:rPr>
                      <w:i/>
                      <w:sz w:val="16"/>
                      <w:szCs w:val="16"/>
                      <w:lang w:val="ru-RU"/>
                    </w:rPr>
                    <w:t>1</w:t>
                  </w:r>
                </w:p>
              </w:txbxContent>
            </v:textbox>
          </v:shape>
        </w:pict>
      </w:r>
      <w:r>
        <w:rPr>
          <w:rFonts w:cs="Arial"/>
          <w:noProof/>
          <w:sz w:val="22"/>
          <w:szCs w:val="22"/>
          <w:lang w:val="ru-RU" w:eastAsia="ru-RU"/>
        </w:rPr>
        <w:pict>
          <v:group id="_x0000_s3156" style="position:absolute;left:0;text-align:left;margin-left:121.85pt;margin-top:11.25pt;width:273.95pt;height:20.25pt;z-index:251689472" coordorigin="3855,4395" coordsize="5479,405">
            <v:shape id="_x0000_s3154" type="#_x0000_t202" style="position:absolute;left:3855;top:4395;width:434;height:405" stroked="f">
              <v:textbox style="mso-next-textbox:#_x0000_s3154">
                <w:txbxContent>
                  <w:p w:rsidR="00722CA2" w:rsidRPr="00A07717" w:rsidRDefault="00722CA2" w:rsidP="00A07717">
                    <w:pPr>
                      <w:spacing w:line="220" w:lineRule="exact"/>
                      <w:rPr>
                        <w:i/>
                        <w:sz w:val="18"/>
                        <w:szCs w:val="18"/>
                        <w:lang w:val="ru-RU"/>
                      </w:rPr>
                    </w:pPr>
                    <w:r w:rsidRPr="00A07717">
                      <w:rPr>
                        <w:i/>
                        <w:sz w:val="18"/>
                        <w:szCs w:val="18"/>
                        <w:lang w:val="ru-RU"/>
                      </w:rPr>
                      <w:t>2</w:t>
                    </w:r>
                  </w:p>
                </w:txbxContent>
              </v:textbox>
            </v:shape>
            <v:shape id="_x0000_s3155" type="#_x0000_t202" style="position:absolute;left:8900;top:4395;width:434;height:394" stroked="f">
              <v:textbox style="mso-next-textbox:#_x0000_s3155">
                <w:txbxContent>
                  <w:p w:rsidR="00722CA2" w:rsidRPr="00A07717" w:rsidRDefault="00722CA2" w:rsidP="00A07717">
                    <w:pPr>
                      <w:spacing w:line="220" w:lineRule="exact"/>
                      <w:rPr>
                        <w:i/>
                        <w:sz w:val="18"/>
                        <w:szCs w:val="18"/>
                        <w:lang w:val="ru-RU"/>
                      </w:rPr>
                    </w:pPr>
                    <w:r w:rsidRPr="00A07717">
                      <w:rPr>
                        <w:i/>
                        <w:sz w:val="18"/>
                        <w:szCs w:val="18"/>
                        <w:lang w:val="ru-RU"/>
                      </w:rPr>
                      <w:t>2</w:t>
                    </w:r>
                  </w:p>
                </w:txbxContent>
              </v:textbox>
            </v:shape>
          </v:group>
        </w:pict>
      </w:r>
      <w:r w:rsidR="00B64732">
        <w:rPr>
          <w:noProof/>
          <w:lang w:val="ru-RU" w:eastAsia="ru-RU"/>
        </w:rPr>
        <w:drawing>
          <wp:inline distT="0" distB="0" distL="0" distR="0">
            <wp:extent cx="3761105" cy="1336040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6F8" w:rsidRPr="00796AC6" w:rsidRDefault="00E876F8" w:rsidP="00EF54AB">
      <w:pPr>
        <w:tabs>
          <w:tab w:val="left" w:pos="1134"/>
        </w:tabs>
        <w:ind w:firstLine="720"/>
        <w:rPr>
          <w:rFonts w:cs="Arial"/>
          <w:sz w:val="22"/>
          <w:szCs w:val="22"/>
          <w:lang w:val="ru-RU"/>
        </w:rPr>
      </w:pPr>
      <w:r w:rsidRPr="00687BB6">
        <w:rPr>
          <w:rFonts w:cs="Arial"/>
          <w:i/>
          <w:sz w:val="22"/>
          <w:szCs w:val="22"/>
          <w:lang w:val="ru-RU"/>
        </w:rPr>
        <w:t>1</w:t>
      </w:r>
      <w:r w:rsidR="00A07717">
        <w:rPr>
          <w:rFonts w:cs="Arial"/>
          <w:sz w:val="22"/>
          <w:szCs w:val="22"/>
          <w:lang w:val="ru-RU"/>
        </w:rPr>
        <w:t xml:space="preserve"> – </w:t>
      </w:r>
      <w:r w:rsidRPr="00796AC6">
        <w:rPr>
          <w:rFonts w:cs="Arial"/>
          <w:sz w:val="22"/>
          <w:szCs w:val="22"/>
          <w:lang w:val="ru-RU"/>
        </w:rPr>
        <w:t>испытуемое транспортное средство (вид спереди)</w:t>
      </w:r>
      <w:r w:rsidR="00A07717">
        <w:rPr>
          <w:rFonts w:cs="Arial"/>
          <w:sz w:val="22"/>
          <w:szCs w:val="22"/>
          <w:lang w:val="ru-RU"/>
        </w:rPr>
        <w:t xml:space="preserve">; </w:t>
      </w:r>
      <w:r w:rsidRPr="00687BB6">
        <w:rPr>
          <w:rFonts w:cs="Arial"/>
          <w:i/>
          <w:sz w:val="22"/>
          <w:szCs w:val="22"/>
          <w:lang w:val="ru-RU"/>
        </w:rPr>
        <w:t>2</w:t>
      </w:r>
      <w:r w:rsidR="00A07717">
        <w:rPr>
          <w:rFonts w:cs="Arial"/>
          <w:sz w:val="22"/>
          <w:szCs w:val="22"/>
          <w:lang w:val="ru-RU"/>
        </w:rPr>
        <w:t xml:space="preserve"> – </w:t>
      </w:r>
      <w:r w:rsidRPr="00796AC6">
        <w:rPr>
          <w:rFonts w:cs="Arial"/>
          <w:sz w:val="22"/>
          <w:szCs w:val="22"/>
          <w:lang w:val="ru-RU"/>
        </w:rPr>
        <w:t>рамочная антенна</w:t>
      </w:r>
    </w:p>
    <w:p w:rsidR="00AE4F74" w:rsidRPr="00796AC6" w:rsidRDefault="00AE4F74" w:rsidP="00796AC6">
      <w:pPr>
        <w:spacing w:line="360" w:lineRule="auto"/>
        <w:ind w:firstLine="720"/>
        <w:rPr>
          <w:sz w:val="24"/>
          <w:szCs w:val="24"/>
          <w:lang w:val="ru-RU"/>
        </w:rPr>
      </w:pPr>
    </w:p>
    <w:p w:rsidR="00374703" w:rsidRDefault="00E876F8" w:rsidP="00DF6B26">
      <w:pPr>
        <w:spacing w:line="360" w:lineRule="auto"/>
        <w:jc w:val="center"/>
        <w:rPr>
          <w:rFonts w:cs="Arial"/>
          <w:b/>
          <w:sz w:val="22"/>
          <w:szCs w:val="22"/>
          <w:lang w:val="ru-RU"/>
        </w:rPr>
      </w:pPr>
      <w:r w:rsidRPr="00811084">
        <w:rPr>
          <w:rFonts w:cs="Arial"/>
          <w:sz w:val="22"/>
          <w:szCs w:val="22"/>
          <w:lang w:val="ru-RU"/>
        </w:rPr>
        <w:t>Рисунок 5 – Высота антенны п</w:t>
      </w:r>
      <w:r w:rsidR="00A07717">
        <w:rPr>
          <w:rFonts w:cs="Arial"/>
          <w:sz w:val="22"/>
          <w:szCs w:val="22"/>
          <w:lang w:val="ru-RU"/>
        </w:rPr>
        <w:t>ри измерении магнитного поля – в</w:t>
      </w:r>
      <w:r w:rsidRPr="00811084">
        <w:rPr>
          <w:rFonts w:cs="Arial"/>
          <w:sz w:val="22"/>
          <w:szCs w:val="22"/>
          <w:lang w:val="ru-RU"/>
        </w:rPr>
        <w:t>ертикальная проекция (радиальная ориентация рамки)</w:t>
      </w:r>
    </w:p>
    <w:p w:rsidR="00D06721" w:rsidRPr="00811084" w:rsidRDefault="00D06721" w:rsidP="00DF6B26">
      <w:pPr>
        <w:spacing w:line="360" w:lineRule="auto"/>
        <w:jc w:val="center"/>
        <w:rPr>
          <w:rFonts w:cs="Arial"/>
          <w:b/>
          <w:sz w:val="22"/>
          <w:szCs w:val="22"/>
          <w:lang w:val="ru-RU"/>
        </w:rPr>
      </w:pPr>
    </w:p>
    <w:p w:rsidR="00E876F8" w:rsidRPr="00796AC6" w:rsidRDefault="00E876F8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EB6001">
        <w:rPr>
          <w:rFonts w:cs="Arial"/>
          <w:b/>
          <w:sz w:val="24"/>
          <w:szCs w:val="24"/>
          <w:lang w:val="ru-RU"/>
        </w:rPr>
        <w:t xml:space="preserve">5.4 </w:t>
      </w:r>
      <w:r w:rsidR="00BC52D8" w:rsidRPr="00EB6001">
        <w:rPr>
          <w:rFonts w:cs="Arial"/>
          <w:b/>
          <w:sz w:val="24"/>
          <w:szCs w:val="24"/>
          <w:lang w:val="ru-RU"/>
        </w:rPr>
        <w:t>У</w:t>
      </w:r>
      <w:r w:rsidR="00EF54AB" w:rsidRPr="00EB6001">
        <w:rPr>
          <w:rFonts w:cs="Arial"/>
          <w:b/>
          <w:sz w:val="24"/>
          <w:szCs w:val="24"/>
          <w:lang w:val="ru-RU"/>
        </w:rPr>
        <w:t>словия</w:t>
      </w:r>
      <w:r w:rsidRPr="00EB6001">
        <w:rPr>
          <w:rFonts w:cs="Arial"/>
          <w:b/>
          <w:sz w:val="24"/>
          <w:szCs w:val="24"/>
          <w:lang w:val="ru-RU"/>
        </w:rPr>
        <w:t xml:space="preserve"> </w:t>
      </w:r>
      <w:r w:rsidR="00BC52D8" w:rsidRPr="00EB6001">
        <w:rPr>
          <w:rFonts w:cs="Arial"/>
          <w:b/>
          <w:sz w:val="24"/>
          <w:szCs w:val="24"/>
          <w:lang w:val="ru-RU"/>
        </w:rPr>
        <w:t xml:space="preserve">проведения </w:t>
      </w:r>
      <w:r w:rsidRPr="00EB6001">
        <w:rPr>
          <w:rFonts w:cs="Arial"/>
          <w:b/>
          <w:sz w:val="24"/>
          <w:szCs w:val="24"/>
          <w:lang w:val="ru-RU"/>
        </w:rPr>
        <w:t>испытаний</w:t>
      </w:r>
    </w:p>
    <w:p w:rsidR="00E876F8" w:rsidRPr="00796AC6" w:rsidRDefault="00E876F8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796AC6">
        <w:rPr>
          <w:rFonts w:cs="Arial"/>
          <w:b/>
          <w:sz w:val="24"/>
          <w:szCs w:val="24"/>
          <w:lang w:val="ru-RU"/>
        </w:rPr>
        <w:t>5.4.1 Общие положения</w:t>
      </w:r>
    </w:p>
    <w:p w:rsidR="00E876F8" w:rsidRPr="00796AC6" w:rsidRDefault="00E876F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796AC6">
        <w:rPr>
          <w:rFonts w:cs="Arial"/>
          <w:sz w:val="24"/>
          <w:szCs w:val="24"/>
          <w:lang w:val="ru-RU"/>
        </w:rPr>
        <w:t>Рекомендуется проводить измерения на сухом транспортном средстве или не ранее, чем через 10 м</w:t>
      </w:r>
      <w:r w:rsidR="00973DED">
        <w:rPr>
          <w:rFonts w:cs="Arial"/>
          <w:sz w:val="24"/>
          <w:szCs w:val="24"/>
          <w:lang w:val="ru-RU"/>
        </w:rPr>
        <w:t>ин</w:t>
      </w:r>
      <w:r w:rsidRPr="00796AC6">
        <w:rPr>
          <w:rFonts w:cs="Arial"/>
          <w:sz w:val="24"/>
          <w:szCs w:val="24"/>
          <w:lang w:val="ru-RU"/>
        </w:rPr>
        <w:t xml:space="preserve"> после прекращения осадков.</w:t>
      </w:r>
    </w:p>
    <w:p w:rsidR="00E876F8" w:rsidRPr="00796AC6" w:rsidRDefault="00E876F8" w:rsidP="00811084">
      <w:pPr>
        <w:spacing w:line="360" w:lineRule="auto"/>
        <w:ind w:firstLine="709"/>
        <w:rPr>
          <w:rFonts w:cs="Arial"/>
          <w:b/>
          <w:sz w:val="24"/>
          <w:szCs w:val="24"/>
          <w:lang w:val="ru-RU"/>
        </w:rPr>
      </w:pPr>
      <w:r w:rsidRPr="00796AC6">
        <w:rPr>
          <w:rFonts w:cs="Arial"/>
          <w:b/>
          <w:sz w:val="24"/>
          <w:szCs w:val="24"/>
          <w:lang w:val="ru-RU"/>
        </w:rPr>
        <w:t>5.4.2 Транспортные средства</w:t>
      </w:r>
    </w:p>
    <w:p w:rsidR="00E876F8" w:rsidRPr="00796AC6" w:rsidRDefault="00E876F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796AC6">
        <w:rPr>
          <w:rFonts w:cs="Arial"/>
          <w:sz w:val="24"/>
          <w:szCs w:val="24"/>
          <w:lang w:val="ru-RU"/>
        </w:rPr>
        <w:t>5.4.2.1 Общие положения</w:t>
      </w:r>
    </w:p>
    <w:p w:rsidR="00E876F8" w:rsidRPr="00796AC6" w:rsidRDefault="00E876F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796AC6">
        <w:rPr>
          <w:rFonts w:cs="Arial"/>
          <w:sz w:val="24"/>
          <w:szCs w:val="24"/>
          <w:lang w:val="ru-RU"/>
        </w:rPr>
        <w:t xml:space="preserve">Во время испытаний все оборудование, которое автоматически включается вместе с двигательной установкой, должно работать таким образом, чтобы работа оборудования была репрезентативной, насколько это возможно. </w:t>
      </w:r>
      <w:r w:rsidR="00275A71" w:rsidRPr="00796AC6">
        <w:rPr>
          <w:rFonts w:cs="Arial"/>
          <w:sz w:val="24"/>
          <w:szCs w:val="24"/>
          <w:lang w:val="ru-RU"/>
        </w:rPr>
        <w:t>Электрическая двигательная система</w:t>
      </w:r>
      <w:r w:rsidRPr="00796AC6">
        <w:rPr>
          <w:rFonts w:cs="Arial"/>
          <w:sz w:val="24"/>
          <w:szCs w:val="24"/>
          <w:lang w:val="ru-RU"/>
        </w:rPr>
        <w:t xml:space="preserve"> должна иметь нормальную рабочую температуру.</w:t>
      </w:r>
    </w:p>
    <w:p w:rsidR="00E876F8" w:rsidRPr="00796AC6" w:rsidRDefault="00E876F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796AC6">
        <w:rPr>
          <w:rFonts w:cs="Arial"/>
          <w:sz w:val="24"/>
          <w:szCs w:val="24"/>
          <w:lang w:val="ru-RU"/>
        </w:rPr>
        <w:t>5.4.2.2 Рабочие условия режима «</w:t>
      </w:r>
      <w:r w:rsidR="00C5632E">
        <w:rPr>
          <w:rFonts w:cs="Arial"/>
          <w:sz w:val="24"/>
          <w:szCs w:val="24"/>
          <w:lang w:val="ru-RU"/>
        </w:rPr>
        <w:t>Тяга</w:t>
      </w:r>
      <w:r w:rsidRPr="00796AC6">
        <w:rPr>
          <w:rFonts w:cs="Arial"/>
          <w:sz w:val="24"/>
          <w:szCs w:val="24"/>
          <w:lang w:val="ru-RU"/>
        </w:rPr>
        <w:t>»</w:t>
      </w:r>
    </w:p>
    <w:p w:rsidR="00E876F8" w:rsidRPr="00796AC6" w:rsidRDefault="00E876F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796AC6">
        <w:rPr>
          <w:rFonts w:cs="Arial"/>
          <w:sz w:val="24"/>
          <w:szCs w:val="24"/>
          <w:lang w:val="ru-RU"/>
        </w:rPr>
        <w:t xml:space="preserve">Электрическое транспортное средство или комбинированное электрическое транспортное средство </w:t>
      </w:r>
      <w:r w:rsidR="00973DED">
        <w:rPr>
          <w:rFonts w:cs="Arial"/>
          <w:sz w:val="24"/>
          <w:szCs w:val="24"/>
          <w:lang w:val="ru-RU"/>
        </w:rPr>
        <w:t>следует</w:t>
      </w:r>
      <w:r w:rsidRPr="00796AC6">
        <w:rPr>
          <w:rFonts w:cs="Arial"/>
          <w:sz w:val="24"/>
          <w:szCs w:val="24"/>
          <w:lang w:val="ru-RU"/>
        </w:rPr>
        <w:t xml:space="preserve"> испытывать на динамометре без нагрузки или на непроводящих осевых подпорках, и </w:t>
      </w:r>
      <w:r w:rsidR="00973DED">
        <w:rPr>
          <w:rFonts w:cs="Arial"/>
          <w:sz w:val="24"/>
          <w:szCs w:val="24"/>
          <w:lang w:val="ru-RU"/>
        </w:rPr>
        <w:t xml:space="preserve">оно должно </w:t>
      </w:r>
      <w:r w:rsidRPr="00796AC6">
        <w:rPr>
          <w:rFonts w:cs="Arial"/>
          <w:sz w:val="24"/>
          <w:szCs w:val="24"/>
          <w:lang w:val="ru-RU"/>
        </w:rPr>
        <w:t>приводиться в движение только электродвигателем.</w:t>
      </w:r>
    </w:p>
    <w:p w:rsidR="00E876F8" w:rsidRPr="00796AC6" w:rsidRDefault="00E876F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796AC6">
        <w:rPr>
          <w:rFonts w:cs="Arial"/>
          <w:sz w:val="24"/>
          <w:szCs w:val="24"/>
          <w:lang w:val="ru-RU"/>
        </w:rPr>
        <w:t xml:space="preserve">Электрическое транспортное средство или комбинированное электрическое транспортное средство с дополнительным двигателем внутреннего сгорания </w:t>
      </w:r>
      <w:r w:rsidR="00973DED">
        <w:rPr>
          <w:rFonts w:cs="Arial"/>
          <w:sz w:val="24"/>
          <w:szCs w:val="24"/>
          <w:lang w:val="ru-RU"/>
        </w:rPr>
        <w:t>следует</w:t>
      </w:r>
      <w:r w:rsidRPr="00796AC6">
        <w:rPr>
          <w:rFonts w:cs="Arial"/>
          <w:sz w:val="24"/>
          <w:szCs w:val="24"/>
          <w:lang w:val="ru-RU"/>
        </w:rPr>
        <w:t xml:space="preserve"> испытывать с отключенным двигателем внутреннего сгорания. Если это </w:t>
      </w:r>
      <w:r w:rsidRPr="00796AC6">
        <w:rPr>
          <w:rFonts w:cs="Arial"/>
          <w:sz w:val="24"/>
          <w:szCs w:val="24"/>
          <w:lang w:val="ru-RU"/>
        </w:rPr>
        <w:lastRenderedPageBreak/>
        <w:t xml:space="preserve">невозможно, транспортное средство </w:t>
      </w:r>
      <w:r w:rsidR="00973DED">
        <w:rPr>
          <w:rFonts w:cs="Arial"/>
          <w:sz w:val="24"/>
          <w:szCs w:val="24"/>
          <w:lang w:val="ru-RU"/>
        </w:rPr>
        <w:t>необходимо</w:t>
      </w:r>
      <w:r w:rsidRPr="00796AC6">
        <w:rPr>
          <w:rFonts w:cs="Arial"/>
          <w:sz w:val="24"/>
          <w:szCs w:val="24"/>
          <w:lang w:val="ru-RU"/>
        </w:rPr>
        <w:t xml:space="preserve"> испытывать с дополнительно включенным двигателем внутреннего сгорания.</w:t>
      </w:r>
    </w:p>
    <w:p w:rsidR="00E876F8" w:rsidRPr="00796AC6" w:rsidRDefault="00E876F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796AC6">
        <w:rPr>
          <w:rFonts w:cs="Arial"/>
          <w:sz w:val="24"/>
          <w:szCs w:val="24"/>
          <w:lang w:val="ru-RU"/>
        </w:rPr>
        <w:t xml:space="preserve">Электрическое транспортное средство или комбинированное электрическое транспортное средство </w:t>
      </w:r>
      <w:r w:rsidR="00973DED">
        <w:rPr>
          <w:rFonts w:cs="Arial"/>
          <w:sz w:val="24"/>
          <w:szCs w:val="24"/>
          <w:lang w:val="ru-RU"/>
        </w:rPr>
        <w:t>следует</w:t>
      </w:r>
      <w:r w:rsidRPr="00796AC6">
        <w:rPr>
          <w:rFonts w:cs="Arial"/>
          <w:sz w:val="24"/>
          <w:szCs w:val="24"/>
          <w:lang w:val="ru-RU"/>
        </w:rPr>
        <w:t xml:space="preserve"> испытывать с постоянной скоростью 40 км/ч ± 20</w:t>
      </w:r>
      <w:r w:rsidR="00973DED">
        <w:rPr>
          <w:rFonts w:cs="Arial"/>
          <w:sz w:val="24"/>
          <w:szCs w:val="24"/>
          <w:lang w:val="ru-RU"/>
        </w:rPr>
        <w:t xml:space="preserve"> </w:t>
      </w:r>
      <w:r w:rsidRPr="00796AC6">
        <w:rPr>
          <w:rFonts w:cs="Arial"/>
          <w:sz w:val="24"/>
          <w:szCs w:val="24"/>
          <w:lang w:val="ru-RU"/>
        </w:rPr>
        <w:t>% или с максим</w:t>
      </w:r>
      <w:r w:rsidR="00973DED">
        <w:rPr>
          <w:rFonts w:cs="Arial"/>
          <w:sz w:val="24"/>
          <w:szCs w:val="24"/>
          <w:lang w:val="ru-RU"/>
        </w:rPr>
        <w:t>альной скоростью, если она мене</w:t>
      </w:r>
      <w:r w:rsidRPr="00796AC6">
        <w:rPr>
          <w:rFonts w:cs="Arial"/>
          <w:sz w:val="24"/>
          <w:szCs w:val="24"/>
          <w:lang w:val="ru-RU"/>
        </w:rPr>
        <w:t>е</w:t>
      </w:r>
      <w:r w:rsidR="006C5BB7">
        <w:rPr>
          <w:rFonts w:cs="Arial"/>
          <w:sz w:val="24"/>
          <w:szCs w:val="24"/>
          <w:lang w:val="ru-RU"/>
        </w:rPr>
        <w:t xml:space="preserve"> </w:t>
      </w:r>
      <w:r w:rsidRPr="00796AC6">
        <w:rPr>
          <w:rFonts w:cs="Arial"/>
          <w:sz w:val="24"/>
          <w:szCs w:val="24"/>
          <w:lang w:val="ru-RU"/>
        </w:rPr>
        <w:t xml:space="preserve">40 км/ч. Если это </w:t>
      </w:r>
      <w:r w:rsidRPr="00BC52D8">
        <w:rPr>
          <w:rFonts w:cs="Arial"/>
          <w:sz w:val="24"/>
          <w:szCs w:val="24"/>
          <w:lang w:val="ru-RU"/>
        </w:rPr>
        <w:t xml:space="preserve">не </w:t>
      </w:r>
      <w:r w:rsidR="00BC52D8" w:rsidRPr="00BC52D8">
        <w:rPr>
          <w:rFonts w:cs="Arial"/>
          <w:sz w:val="24"/>
          <w:szCs w:val="24"/>
          <w:lang w:val="ru-RU"/>
        </w:rPr>
        <w:t>пр</w:t>
      </w:r>
      <w:r w:rsidR="00BC52D8">
        <w:rPr>
          <w:rFonts w:cs="Arial"/>
          <w:sz w:val="24"/>
          <w:szCs w:val="24"/>
          <w:lang w:val="ru-RU"/>
        </w:rPr>
        <w:t>именимо</w:t>
      </w:r>
      <w:r w:rsidRPr="00796AC6">
        <w:rPr>
          <w:rFonts w:cs="Arial"/>
          <w:sz w:val="24"/>
          <w:szCs w:val="24"/>
          <w:lang w:val="ru-RU"/>
        </w:rPr>
        <w:t xml:space="preserve"> (например, в случае автобусов, грузовиков, двух</w:t>
      </w:r>
      <w:r w:rsidR="00973DED">
        <w:rPr>
          <w:rFonts w:cs="Arial"/>
          <w:sz w:val="24"/>
          <w:szCs w:val="24"/>
          <w:lang w:val="ru-RU"/>
        </w:rPr>
        <w:t>-</w:t>
      </w:r>
      <w:r w:rsidRPr="00796AC6">
        <w:rPr>
          <w:rFonts w:cs="Arial"/>
          <w:sz w:val="24"/>
          <w:szCs w:val="24"/>
          <w:lang w:val="ru-RU"/>
        </w:rPr>
        <w:t xml:space="preserve"> и трехколесных транспортных средств), передаточные валы, механизмы ременных или цепных передач могут быть отсоединены для обеспечения так</w:t>
      </w:r>
      <w:r w:rsidR="000E6E66" w:rsidRPr="00796AC6">
        <w:rPr>
          <w:rFonts w:cs="Arial"/>
          <w:sz w:val="24"/>
          <w:szCs w:val="24"/>
          <w:lang w:val="ru-RU"/>
        </w:rPr>
        <w:t>их условий</w:t>
      </w:r>
      <w:r w:rsidRPr="00796AC6">
        <w:rPr>
          <w:rFonts w:cs="Arial"/>
          <w:sz w:val="24"/>
          <w:szCs w:val="24"/>
          <w:lang w:val="ru-RU"/>
        </w:rPr>
        <w:t xml:space="preserve"> работы двигателя.</w:t>
      </w:r>
    </w:p>
    <w:p w:rsidR="00E876F8" w:rsidRPr="00796AC6" w:rsidRDefault="00E876F8" w:rsidP="00811084">
      <w:pPr>
        <w:spacing w:line="360" w:lineRule="auto"/>
        <w:ind w:firstLine="709"/>
        <w:rPr>
          <w:rFonts w:cs="Arial"/>
          <w:sz w:val="24"/>
          <w:szCs w:val="24"/>
          <w:lang w:val="ru-RU"/>
        </w:rPr>
      </w:pPr>
      <w:r w:rsidRPr="00796AC6">
        <w:rPr>
          <w:rFonts w:cs="Arial"/>
          <w:sz w:val="24"/>
          <w:szCs w:val="24"/>
          <w:lang w:val="ru-RU"/>
        </w:rPr>
        <w:t xml:space="preserve">Значение скорости транспортного средства </w:t>
      </w:r>
      <w:r w:rsidR="00973DED">
        <w:rPr>
          <w:rFonts w:cs="Arial"/>
          <w:sz w:val="24"/>
          <w:szCs w:val="24"/>
          <w:lang w:val="ru-RU"/>
        </w:rPr>
        <w:t>необходимо</w:t>
      </w:r>
      <w:r w:rsidRPr="00796AC6">
        <w:rPr>
          <w:rFonts w:cs="Arial"/>
          <w:sz w:val="24"/>
          <w:szCs w:val="24"/>
          <w:lang w:val="ru-RU"/>
        </w:rPr>
        <w:t xml:space="preserve"> регистрировать в протоколе испытания.</w:t>
      </w:r>
    </w:p>
    <w:p w:rsidR="00595804" w:rsidRPr="00457E3B" w:rsidRDefault="002A0387" w:rsidP="008F18B2">
      <w:pPr>
        <w:spacing w:line="360" w:lineRule="auto"/>
        <w:ind w:firstLine="720"/>
        <w:rPr>
          <w:sz w:val="22"/>
          <w:szCs w:val="22"/>
          <w:lang w:val="ru-RU"/>
        </w:rPr>
      </w:pPr>
      <w:r>
        <w:rPr>
          <w:szCs w:val="26"/>
          <w:lang w:val="ru-RU"/>
        </w:rPr>
        <w:br w:type="page"/>
      </w:r>
    </w:p>
    <w:p w:rsidR="00336121" w:rsidRPr="00A77ABF" w:rsidRDefault="00336121" w:rsidP="00C8273A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A77ABF">
        <w:rPr>
          <w:b/>
          <w:sz w:val="24"/>
          <w:szCs w:val="24"/>
          <w:lang w:val="ru-RU"/>
        </w:rPr>
        <w:lastRenderedPageBreak/>
        <w:t>Приложение А</w:t>
      </w:r>
    </w:p>
    <w:p w:rsidR="00336121" w:rsidRPr="00A77ABF" w:rsidRDefault="00336121" w:rsidP="00C8273A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A77ABF">
        <w:rPr>
          <w:b/>
          <w:sz w:val="24"/>
          <w:szCs w:val="24"/>
          <w:lang w:val="ru-RU"/>
        </w:rPr>
        <w:t>(обязательное)</w:t>
      </w:r>
    </w:p>
    <w:p w:rsidR="00050CC7" w:rsidRPr="00A77ABF" w:rsidRDefault="00050CC7" w:rsidP="00C8273A">
      <w:pPr>
        <w:spacing w:line="360" w:lineRule="auto"/>
        <w:jc w:val="center"/>
        <w:rPr>
          <w:b/>
          <w:sz w:val="24"/>
          <w:szCs w:val="24"/>
          <w:lang w:val="ru-RU"/>
        </w:rPr>
      </w:pPr>
    </w:p>
    <w:p w:rsidR="008F18B2" w:rsidRPr="00A77ABF" w:rsidRDefault="00F66A9F" w:rsidP="00C8273A">
      <w:pPr>
        <w:spacing w:line="360" w:lineRule="auto"/>
        <w:jc w:val="center"/>
        <w:rPr>
          <w:rFonts w:cs="Arial"/>
          <w:b/>
          <w:sz w:val="24"/>
          <w:szCs w:val="24"/>
          <w:lang w:val="ru-RU"/>
        </w:rPr>
      </w:pPr>
      <w:r w:rsidRPr="00A77ABF">
        <w:rPr>
          <w:rFonts w:cs="Arial"/>
          <w:b/>
          <w:sz w:val="24"/>
          <w:szCs w:val="24"/>
          <w:lang w:val="ru-RU"/>
        </w:rPr>
        <w:t>Инструменталь</w:t>
      </w:r>
      <w:r w:rsidR="008F18B2" w:rsidRPr="00A77ABF">
        <w:rPr>
          <w:rFonts w:cs="Arial"/>
          <w:b/>
          <w:sz w:val="24"/>
          <w:szCs w:val="24"/>
          <w:lang w:val="ru-RU"/>
        </w:rPr>
        <w:t>ная неопределенность измерения</w:t>
      </w:r>
    </w:p>
    <w:p w:rsidR="00336121" w:rsidRPr="00457E3B" w:rsidRDefault="00336121" w:rsidP="00336121">
      <w:pPr>
        <w:rPr>
          <w:sz w:val="22"/>
          <w:szCs w:val="22"/>
          <w:lang w:val="ru-RU"/>
        </w:rPr>
      </w:pPr>
    </w:p>
    <w:p w:rsidR="00336121" w:rsidRPr="00A77ABF" w:rsidRDefault="008F18B2" w:rsidP="00811084">
      <w:pPr>
        <w:pStyle w:val="2"/>
        <w:numPr>
          <w:ilvl w:val="0"/>
          <w:numId w:val="0"/>
        </w:numPr>
        <w:spacing w:line="360" w:lineRule="auto"/>
        <w:ind w:firstLine="709"/>
        <w:rPr>
          <w:sz w:val="24"/>
          <w:szCs w:val="24"/>
        </w:rPr>
      </w:pPr>
      <w:r w:rsidRPr="00A77ABF">
        <w:rPr>
          <w:sz w:val="24"/>
          <w:szCs w:val="24"/>
        </w:rPr>
        <w:t>А.1 Общий обзор</w:t>
      </w:r>
    </w:p>
    <w:p w:rsidR="008F18B2" w:rsidRPr="00457E3B" w:rsidRDefault="0066576A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  <w:r w:rsidRPr="0066576A">
        <w:rPr>
          <w:rFonts w:cs="Arial"/>
          <w:sz w:val="22"/>
          <w:szCs w:val="22"/>
          <w:lang w:val="ru-RU"/>
        </w:rPr>
        <w:t xml:space="preserve">Цель </w:t>
      </w:r>
      <w:r w:rsidR="00973DED">
        <w:rPr>
          <w:rFonts w:cs="Arial"/>
          <w:sz w:val="22"/>
          <w:szCs w:val="22"/>
          <w:lang w:val="ru-RU"/>
        </w:rPr>
        <w:t>данного приложения –</w:t>
      </w:r>
      <w:r w:rsidRPr="0066576A">
        <w:rPr>
          <w:rFonts w:cs="Arial"/>
          <w:sz w:val="22"/>
          <w:szCs w:val="22"/>
          <w:lang w:val="ru-RU"/>
        </w:rPr>
        <w:t xml:space="preserve"> </w:t>
      </w:r>
      <w:r w:rsidR="008F18B2" w:rsidRPr="0066576A">
        <w:rPr>
          <w:rFonts w:cs="Arial"/>
          <w:sz w:val="22"/>
          <w:szCs w:val="22"/>
          <w:lang w:val="ru-RU"/>
        </w:rPr>
        <w:t>обеспечить</w:t>
      </w:r>
      <w:r w:rsidR="008F18B2" w:rsidRPr="00457E3B">
        <w:rPr>
          <w:rFonts w:cs="Arial"/>
          <w:sz w:val="22"/>
          <w:szCs w:val="22"/>
          <w:lang w:val="ru-RU"/>
        </w:rPr>
        <w:t xml:space="preserve"> рук</w:t>
      </w:r>
      <w:r w:rsidR="00F66A9F">
        <w:rPr>
          <w:rFonts w:cs="Arial"/>
          <w:sz w:val="22"/>
          <w:szCs w:val="22"/>
          <w:lang w:val="ru-RU"/>
        </w:rPr>
        <w:t>оводство для оценки инструменталь</w:t>
      </w:r>
      <w:r w:rsidR="008F18B2" w:rsidRPr="00457E3B">
        <w:rPr>
          <w:rFonts w:cs="Arial"/>
          <w:sz w:val="22"/>
          <w:szCs w:val="22"/>
          <w:lang w:val="ru-RU"/>
        </w:rPr>
        <w:t xml:space="preserve">ной неопределенности измерения при использовании метода измерения, указанного в </w:t>
      </w:r>
      <w:r w:rsidR="00973DED">
        <w:rPr>
          <w:rFonts w:cs="Arial"/>
          <w:sz w:val="22"/>
          <w:szCs w:val="22"/>
          <w:lang w:val="ru-RU"/>
        </w:rPr>
        <w:t>настоящем</w:t>
      </w:r>
      <w:r w:rsidR="008F18B2" w:rsidRPr="00457E3B">
        <w:rPr>
          <w:rFonts w:cs="Arial"/>
          <w:sz w:val="22"/>
          <w:szCs w:val="22"/>
          <w:lang w:val="ru-RU"/>
        </w:rPr>
        <w:t xml:space="preserve"> </w:t>
      </w:r>
      <w:r w:rsidR="000E6E66" w:rsidRPr="00457E3B">
        <w:rPr>
          <w:rFonts w:cs="Arial"/>
          <w:sz w:val="22"/>
          <w:szCs w:val="22"/>
          <w:lang w:val="ru-RU"/>
        </w:rPr>
        <w:t>стандарте</w:t>
      </w:r>
      <w:r w:rsidR="008F18B2" w:rsidRPr="00457E3B">
        <w:rPr>
          <w:rFonts w:cs="Arial"/>
          <w:sz w:val="22"/>
          <w:szCs w:val="22"/>
          <w:lang w:val="ru-RU"/>
        </w:rPr>
        <w:t>.</w:t>
      </w:r>
      <w:r w:rsidR="00973DED">
        <w:rPr>
          <w:rFonts w:cs="Arial"/>
          <w:sz w:val="22"/>
          <w:szCs w:val="22"/>
          <w:lang w:val="ru-RU"/>
        </w:rPr>
        <w:t xml:space="preserve"> В приложении</w:t>
      </w:r>
      <w:r w:rsidR="008F18B2" w:rsidRPr="00457E3B">
        <w:rPr>
          <w:rFonts w:cs="Arial"/>
          <w:sz w:val="22"/>
          <w:szCs w:val="22"/>
          <w:lang w:val="ru-RU"/>
        </w:rPr>
        <w:t xml:space="preserve"> </w:t>
      </w:r>
      <w:r w:rsidR="00973DED">
        <w:rPr>
          <w:rFonts w:cs="Arial"/>
          <w:sz w:val="22"/>
          <w:szCs w:val="22"/>
          <w:lang w:val="ru-RU"/>
        </w:rPr>
        <w:t>п</w:t>
      </w:r>
      <w:r w:rsidR="008F18B2" w:rsidRPr="00457E3B">
        <w:rPr>
          <w:rFonts w:cs="Arial"/>
          <w:sz w:val="22"/>
          <w:szCs w:val="22"/>
          <w:lang w:val="ru-RU"/>
        </w:rPr>
        <w:t>еречислены соответствующие входные параметры и выполнен анализ расчета бюджета неопределенностей.</w:t>
      </w:r>
    </w:p>
    <w:p w:rsidR="008F18B2" w:rsidRPr="00457E3B" w:rsidRDefault="008F18B2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  <w:r w:rsidRPr="00457E3B">
        <w:rPr>
          <w:rFonts w:cs="Arial"/>
          <w:sz w:val="22"/>
          <w:szCs w:val="22"/>
          <w:lang w:val="ru-RU"/>
        </w:rPr>
        <w:t>Оценка полной неоп</w:t>
      </w:r>
      <w:r w:rsidR="00772093" w:rsidRPr="00457E3B">
        <w:rPr>
          <w:rFonts w:cs="Arial"/>
          <w:sz w:val="22"/>
          <w:szCs w:val="22"/>
          <w:lang w:val="ru-RU"/>
        </w:rPr>
        <w:t>ределенности при измерениях согл</w:t>
      </w:r>
      <w:r w:rsidRPr="00457E3B">
        <w:rPr>
          <w:rFonts w:cs="Arial"/>
          <w:sz w:val="22"/>
          <w:szCs w:val="22"/>
          <w:lang w:val="ru-RU"/>
        </w:rPr>
        <w:t xml:space="preserve">асно </w:t>
      </w:r>
      <w:r w:rsidR="000E6E66" w:rsidRPr="00457E3B">
        <w:rPr>
          <w:rFonts w:cs="Arial"/>
          <w:sz w:val="22"/>
          <w:szCs w:val="22"/>
        </w:rPr>
        <w:t>CISPR</w:t>
      </w:r>
      <w:r w:rsidRPr="00457E3B">
        <w:rPr>
          <w:rFonts w:cs="Arial"/>
          <w:sz w:val="22"/>
          <w:szCs w:val="22"/>
          <w:lang w:val="ru-RU"/>
        </w:rPr>
        <w:t xml:space="preserve"> 36 должна учитывать входные параметры</w:t>
      </w:r>
      <w:r w:rsidR="0066576A">
        <w:rPr>
          <w:rFonts w:cs="Arial"/>
          <w:sz w:val="22"/>
          <w:szCs w:val="22"/>
          <w:lang w:val="ru-RU"/>
        </w:rPr>
        <w:t>,</w:t>
      </w:r>
      <w:r w:rsidRPr="00457E3B">
        <w:rPr>
          <w:rFonts w:cs="Arial"/>
          <w:sz w:val="22"/>
          <w:szCs w:val="22"/>
          <w:lang w:val="ru-RU"/>
        </w:rPr>
        <w:t xml:space="preserve"> обусловленные методом измерения, измерительной аппаратурой, операторами, испытуемым оборудованием и окружающей обстановкой.</w:t>
      </w:r>
    </w:p>
    <w:p w:rsidR="008F18B2" w:rsidRPr="00457E3B" w:rsidRDefault="00973DED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В настоящем пр</w:t>
      </w:r>
      <w:r w:rsidR="008F18B2" w:rsidRPr="00457E3B">
        <w:rPr>
          <w:rFonts w:cs="Arial"/>
          <w:sz w:val="22"/>
          <w:szCs w:val="22"/>
          <w:lang w:val="ru-RU"/>
        </w:rPr>
        <w:t>иложении для оценки неопределенности рассмотрена только измерительная аппаратура. Другие входные воздействующие факторы не рассматриваются, а именно:</w:t>
      </w:r>
    </w:p>
    <w:p w:rsidR="008F18B2" w:rsidRPr="00457E3B" w:rsidRDefault="008205BF" w:rsidP="00811084">
      <w:pPr>
        <w:pStyle w:val="afd"/>
        <w:tabs>
          <w:tab w:val="left" w:pos="1134"/>
        </w:tabs>
        <w:spacing w:line="360" w:lineRule="auto"/>
        <w:ind w:left="0" w:firstLine="709"/>
        <w:rPr>
          <w:rFonts w:cs="Arial"/>
          <w:sz w:val="22"/>
          <w:szCs w:val="22"/>
          <w:lang w:val="ru-RU"/>
        </w:rPr>
      </w:pPr>
      <w:r w:rsidRPr="00457E3B">
        <w:rPr>
          <w:rFonts w:cs="Arial"/>
          <w:sz w:val="22"/>
          <w:szCs w:val="22"/>
          <w:lang w:val="ru-RU"/>
        </w:rPr>
        <w:t>-</w:t>
      </w:r>
      <w:r w:rsidRPr="00457E3B">
        <w:rPr>
          <w:rFonts w:cs="Arial"/>
          <w:sz w:val="22"/>
          <w:szCs w:val="22"/>
          <w:lang w:val="ru-RU"/>
        </w:rPr>
        <w:tab/>
      </w:r>
      <w:r w:rsidR="008F18B2" w:rsidRPr="00457E3B">
        <w:rPr>
          <w:rFonts w:cs="Arial"/>
          <w:sz w:val="22"/>
          <w:szCs w:val="22"/>
          <w:lang w:val="ru-RU"/>
        </w:rPr>
        <w:t>несовершенство площадки, так как вопрос аттестаци</w:t>
      </w:r>
      <w:r w:rsidRPr="00457E3B">
        <w:rPr>
          <w:rFonts w:cs="Arial"/>
          <w:sz w:val="22"/>
          <w:szCs w:val="22"/>
          <w:lang w:val="ru-RU"/>
        </w:rPr>
        <w:t xml:space="preserve">и площадки </w:t>
      </w:r>
      <w:r w:rsidR="008F18B2" w:rsidRPr="00457E3B">
        <w:rPr>
          <w:rFonts w:cs="Arial"/>
          <w:sz w:val="22"/>
          <w:szCs w:val="22"/>
          <w:lang w:val="ru-RU"/>
        </w:rPr>
        <w:t>находится на изучении;</w:t>
      </w:r>
    </w:p>
    <w:p w:rsidR="008F18B2" w:rsidRPr="00457E3B" w:rsidRDefault="008205BF" w:rsidP="00811084">
      <w:pPr>
        <w:pStyle w:val="afd"/>
        <w:tabs>
          <w:tab w:val="left" w:pos="1134"/>
        </w:tabs>
        <w:spacing w:line="360" w:lineRule="auto"/>
        <w:ind w:left="0" w:firstLine="709"/>
        <w:rPr>
          <w:rFonts w:cs="Arial"/>
          <w:sz w:val="22"/>
          <w:szCs w:val="22"/>
          <w:lang w:val="ru-RU"/>
        </w:rPr>
      </w:pPr>
      <w:r w:rsidRPr="00457E3B">
        <w:rPr>
          <w:rFonts w:cs="Arial"/>
          <w:sz w:val="22"/>
          <w:szCs w:val="22"/>
          <w:lang w:val="ru-RU"/>
        </w:rPr>
        <w:t>-</w:t>
      </w:r>
      <w:r w:rsidRPr="00457E3B">
        <w:rPr>
          <w:rFonts w:cs="Arial"/>
          <w:sz w:val="22"/>
          <w:szCs w:val="22"/>
          <w:lang w:val="ru-RU"/>
        </w:rPr>
        <w:tab/>
      </w:r>
      <w:r w:rsidR="008F18B2" w:rsidRPr="00457E3B">
        <w:rPr>
          <w:rFonts w:cs="Arial"/>
          <w:sz w:val="22"/>
          <w:szCs w:val="22"/>
          <w:lang w:val="ru-RU"/>
        </w:rPr>
        <w:t>расстояние от транспортн</w:t>
      </w:r>
      <w:r w:rsidR="003C31A7">
        <w:rPr>
          <w:rFonts w:cs="Arial"/>
          <w:sz w:val="22"/>
          <w:szCs w:val="22"/>
          <w:lang w:val="ru-RU"/>
        </w:rPr>
        <w:t>ого средства до антенны, потому</w:t>
      </w:r>
      <w:r w:rsidR="008F18B2" w:rsidRPr="00457E3B">
        <w:rPr>
          <w:rFonts w:cs="Arial"/>
          <w:sz w:val="22"/>
          <w:szCs w:val="22"/>
          <w:lang w:val="ru-RU"/>
        </w:rPr>
        <w:t xml:space="preserve"> что оно не рассматривается в измерительной аппаратуре, а</w:t>
      </w:r>
      <w:r w:rsidR="003C31A7">
        <w:rPr>
          <w:rFonts w:cs="Arial"/>
          <w:sz w:val="22"/>
          <w:szCs w:val="22"/>
          <w:lang w:val="ru-RU"/>
        </w:rPr>
        <w:t xml:space="preserve"> </w:t>
      </w:r>
      <w:r w:rsidR="003C31A7" w:rsidRPr="00457E3B">
        <w:rPr>
          <w:rFonts w:cs="Arial"/>
          <w:sz w:val="22"/>
          <w:szCs w:val="22"/>
          <w:lang w:val="ru-RU"/>
        </w:rPr>
        <w:t>рассматривается</w:t>
      </w:r>
      <w:r w:rsidR="008F18B2" w:rsidRPr="00457E3B">
        <w:rPr>
          <w:rFonts w:cs="Arial"/>
          <w:sz w:val="22"/>
          <w:szCs w:val="22"/>
          <w:lang w:val="ru-RU"/>
        </w:rPr>
        <w:t xml:space="preserve"> только в методе.</w:t>
      </w:r>
    </w:p>
    <w:p w:rsidR="00336121" w:rsidRPr="00A77ABF" w:rsidRDefault="00FF2FDF" w:rsidP="00811084">
      <w:pPr>
        <w:pStyle w:val="2"/>
        <w:numPr>
          <w:ilvl w:val="0"/>
          <w:numId w:val="0"/>
        </w:numPr>
        <w:spacing w:line="360" w:lineRule="auto"/>
        <w:ind w:firstLine="709"/>
        <w:rPr>
          <w:rFonts w:cs="Arial"/>
          <w:sz w:val="24"/>
          <w:szCs w:val="24"/>
        </w:rPr>
      </w:pPr>
      <w:r w:rsidRPr="00A77ABF">
        <w:rPr>
          <w:sz w:val="24"/>
          <w:szCs w:val="24"/>
        </w:rPr>
        <w:t xml:space="preserve">А.2 </w:t>
      </w:r>
      <w:r w:rsidR="008F18B2" w:rsidRPr="00A77ABF">
        <w:rPr>
          <w:sz w:val="24"/>
          <w:szCs w:val="24"/>
        </w:rPr>
        <w:t xml:space="preserve">Измерение </w:t>
      </w:r>
      <w:r w:rsidR="008F18B2" w:rsidRPr="00A77ABF">
        <w:rPr>
          <w:rFonts w:cs="Arial"/>
          <w:sz w:val="24"/>
          <w:szCs w:val="24"/>
        </w:rPr>
        <w:t>излучаемых помех на OTS или в ALSE в полосе частот от 150 кГц до 30 МГц</w:t>
      </w:r>
    </w:p>
    <w:p w:rsidR="00090DF3" w:rsidRPr="007F7F18" w:rsidRDefault="00090DF3" w:rsidP="00811084">
      <w:pPr>
        <w:spacing w:line="360" w:lineRule="auto"/>
        <w:ind w:firstLine="709"/>
        <w:rPr>
          <w:rFonts w:cs="Arial"/>
          <w:b/>
          <w:sz w:val="22"/>
          <w:szCs w:val="22"/>
          <w:lang w:val="ru-RU"/>
        </w:rPr>
      </w:pPr>
      <w:r w:rsidRPr="007F7F18">
        <w:rPr>
          <w:rFonts w:cs="Arial"/>
          <w:b/>
          <w:sz w:val="22"/>
          <w:szCs w:val="22"/>
          <w:lang w:val="ru-RU"/>
        </w:rPr>
        <w:t>А.2.1 Общие положения</w:t>
      </w:r>
    </w:p>
    <w:p w:rsidR="00090DF3" w:rsidRPr="00457E3B" w:rsidRDefault="000E6E66" w:rsidP="00811084">
      <w:pPr>
        <w:spacing w:line="360" w:lineRule="auto"/>
        <w:ind w:firstLine="709"/>
        <w:rPr>
          <w:rFonts w:cs="Arial"/>
          <w:sz w:val="22"/>
          <w:szCs w:val="22"/>
          <w:lang w:val="ru-RU"/>
        </w:rPr>
      </w:pPr>
      <w:r w:rsidRPr="00457E3B">
        <w:rPr>
          <w:rFonts w:cs="Arial"/>
          <w:sz w:val="22"/>
          <w:szCs w:val="22"/>
          <w:lang w:val="ru-RU"/>
        </w:rPr>
        <w:t xml:space="preserve">На </w:t>
      </w:r>
      <w:r w:rsidR="003C31A7">
        <w:rPr>
          <w:rFonts w:cs="Arial"/>
          <w:sz w:val="22"/>
          <w:szCs w:val="22"/>
          <w:lang w:val="ru-RU"/>
        </w:rPr>
        <w:t>р</w:t>
      </w:r>
      <w:r w:rsidR="00090DF3" w:rsidRPr="00457E3B">
        <w:rPr>
          <w:rFonts w:cs="Arial"/>
          <w:sz w:val="22"/>
          <w:szCs w:val="22"/>
          <w:lang w:val="ru-RU"/>
        </w:rPr>
        <w:t xml:space="preserve">исунке А.1 представлены различные источники неопределенности, в основном на базе </w:t>
      </w:r>
      <w:r w:rsidRPr="00457E3B">
        <w:rPr>
          <w:rFonts w:cs="Arial"/>
          <w:sz w:val="22"/>
          <w:szCs w:val="22"/>
        </w:rPr>
        <w:t>CISPR</w:t>
      </w:r>
      <w:r w:rsidR="00090DF3" w:rsidRPr="00457E3B">
        <w:rPr>
          <w:rFonts w:cs="Arial"/>
          <w:sz w:val="22"/>
          <w:szCs w:val="22"/>
          <w:lang w:val="ru-RU"/>
        </w:rPr>
        <w:t xml:space="preserve"> 16-4-2.</w:t>
      </w:r>
    </w:p>
    <w:p w:rsidR="00090DF3" w:rsidRDefault="00090DF3" w:rsidP="00090DF3">
      <w:pPr>
        <w:spacing w:line="360" w:lineRule="auto"/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090DF3" w:rsidRDefault="00722CA2" w:rsidP="00C8273A">
      <w:pPr>
        <w:spacing w:line="360" w:lineRule="auto"/>
        <w:ind w:firstLine="720"/>
        <w:rPr>
          <w:sz w:val="22"/>
          <w:szCs w:val="22"/>
          <w:lang w:val="ru-RU"/>
        </w:rPr>
      </w:pPr>
      <w:r>
        <w:rPr>
          <w:rFonts w:cs="Arial"/>
          <w:noProof/>
          <w:sz w:val="24"/>
          <w:szCs w:val="24"/>
          <w:lang w:val="ru-RU" w:eastAsia="ru-RU"/>
        </w:rPr>
        <w:lastRenderedPageBreak/>
        <w:pict>
          <v:shape id="_x0000_s3111" type="#_x0000_t202" style="position:absolute;left:0;text-align:left;margin-left:408.4pt;margin-top:2.95pt;width:72.25pt;height:36.35pt;z-index:251663872">
            <v:textbox>
              <w:txbxContent>
                <w:p w:rsidR="00722CA2" w:rsidRPr="00EB6001" w:rsidRDefault="00722CA2" w:rsidP="00652DAA">
                  <w:pPr>
                    <w:spacing w:line="140" w:lineRule="exact"/>
                    <w:jc w:val="center"/>
                    <w:rPr>
                      <w:sz w:val="13"/>
                      <w:szCs w:val="13"/>
                      <w:lang w:val="ru-RU"/>
                    </w:rPr>
                  </w:pPr>
                  <w:r w:rsidRPr="0047413B">
                    <w:rPr>
                      <w:sz w:val="13"/>
                      <w:szCs w:val="13"/>
                      <w:lang w:val="ru-RU"/>
                    </w:rPr>
                    <w:t xml:space="preserve">Компьютер </w:t>
                  </w:r>
                  <w:proofErr w:type="gramStart"/>
                  <w:r w:rsidRPr="0047413B">
                    <w:rPr>
                      <w:sz w:val="13"/>
                      <w:szCs w:val="13"/>
                      <w:lang w:val="ru-RU"/>
                    </w:rPr>
                    <w:t>и  программное</w:t>
                  </w:r>
                  <w:proofErr w:type="gramEnd"/>
                  <w:r w:rsidRPr="0047413B">
                    <w:rPr>
                      <w:sz w:val="13"/>
                      <w:szCs w:val="13"/>
                      <w:lang w:val="ru-RU"/>
                    </w:rPr>
                    <w:t xml:space="preserve"> обеспечени</w:t>
                  </w:r>
                  <w:r w:rsidR="00687BB6">
                    <w:rPr>
                      <w:sz w:val="13"/>
                      <w:szCs w:val="13"/>
                      <w:lang w:val="ru-RU"/>
                    </w:rPr>
                    <w:t>е</w:t>
                  </w:r>
                  <w:r w:rsidRPr="0047413B">
                    <w:rPr>
                      <w:sz w:val="13"/>
                      <w:szCs w:val="13"/>
                      <w:lang w:val="ru-RU"/>
                    </w:rPr>
                    <w:br/>
                    <w:t xml:space="preserve"> измерений ЭМС</w:t>
                  </w:r>
                </w:p>
                <w:p w:rsidR="00722CA2" w:rsidRPr="00CF7D0A" w:rsidRDefault="00722CA2" w:rsidP="00652DAA">
                  <w:pPr>
                    <w:ind w:left="-142" w:right="-93"/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</w:txbxContent>
            </v:textbox>
          </v:shape>
        </w:pict>
      </w:r>
    </w:p>
    <w:p w:rsidR="00CF7D0A" w:rsidRDefault="00722CA2" w:rsidP="00C8273A">
      <w:pPr>
        <w:spacing w:line="360" w:lineRule="auto"/>
        <w:ind w:firstLine="72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/>
        </w:rPr>
        <w:pict>
          <v:rect id="_x0000_s3097" style="position:absolute;left:0;text-align:left;margin-left:37.8pt;margin-top:4.05pt;width:252.9pt;height:129.4pt;z-index:251651584" filled="f"/>
        </w:pict>
      </w:r>
    </w:p>
    <w:p w:rsidR="00CF7D0A" w:rsidRDefault="00722CA2" w:rsidP="00C8273A">
      <w:pPr>
        <w:spacing w:line="360" w:lineRule="auto"/>
        <w:ind w:firstLine="72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112" type="#_x0000_t32" style="position:absolute;left:0;text-align:left;margin-left:444.85pt;margin-top:1.35pt;width:0;height:10.3pt;z-index:251664896" o:connectortype="straight"/>
        </w:pict>
      </w:r>
      <w:r>
        <w:rPr>
          <w:noProof/>
          <w:sz w:val="22"/>
          <w:szCs w:val="22"/>
          <w:lang w:val="ru-RU" w:eastAsia="ru-RU"/>
        </w:rPr>
        <w:pict>
          <v:oval id="_x0000_s3104" style="position:absolute;left:0;text-align:left;margin-left:416.35pt;margin-top:13.55pt;width:56.5pt;height:22pt;z-index:251658752" filled="f">
            <v:stroke dashstyle="dash"/>
          </v:oval>
        </w:pict>
      </w:r>
      <w:r>
        <w:rPr>
          <w:noProof/>
          <w:sz w:val="22"/>
          <w:szCs w:val="22"/>
          <w:lang w:val="ru-RU" w:eastAsia="ru-RU"/>
        </w:rPr>
        <w:pict>
          <v:shape id="_x0000_s3103" type="#_x0000_t202" style="position:absolute;left:0;text-align:left;margin-left:414.35pt;margin-top:11.65pt;width:58.5pt;height:26.8pt;z-index:251657728">
            <v:textbox>
              <w:txbxContent>
                <w:p w:rsidR="00722CA2" w:rsidRPr="00CF7D0A" w:rsidRDefault="00722CA2" w:rsidP="00841280">
                  <w:pPr>
                    <w:ind w:left="-142" w:right="-93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Приемник</w:t>
                  </w:r>
                  <w:r>
                    <w:rPr>
                      <w:sz w:val="12"/>
                      <w:szCs w:val="12"/>
                      <w:lang w:val="ru-RU"/>
                    </w:rPr>
                    <w:br/>
                    <w:t>ЭМ-помех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lang w:val="ru-RU" w:eastAsia="ru-RU"/>
        </w:rPr>
        <w:pict>
          <v:shape id="_x0000_s3098" type="#_x0000_t202" style="position:absolute;left:0;text-align:left;margin-left:105pt;margin-top:13.55pt;width:58.5pt;height:24.9pt;z-index:251652608">
            <v:textbox>
              <w:txbxContent>
                <w:p w:rsidR="00722CA2" w:rsidRPr="00CF7D0A" w:rsidRDefault="00722CA2" w:rsidP="000B119E">
                  <w:pPr>
                    <w:ind w:left="-142" w:right="-93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CF7D0A">
                    <w:rPr>
                      <w:sz w:val="12"/>
                      <w:szCs w:val="12"/>
                      <w:lang w:val="ru-RU"/>
                    </w:rPr>
                    <w:t>Измерительная</w:t>
                  </w:r>
                  <w:r w:rsidRPr="00CF7D0A">
                    <w:rPr>
                      <w:sz w:val="12"/>
                      <w:szCs w:val="12"/>
                      <w:lang w:val="ru-RU"/>
                    </w:rPr>
                    <w:br/>
                    <w:t>антенна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lang w:val="ru-RU" w:eastAsia="ru-RU"/>
        </w:rPr>
        <w:pict>
          <v:oval id="_x0000_s3101" style="position:absolute;left:0;text-align:left;margin-left:105pt;margin-top:15.6pt;width:56.5pt;height:19.95pt;z-index:251655680" filled="f">
            <v:stroke dashstyle="dash"/>
          </v:oval>
        </w:pict>
      </w:r>
      <w:r>
        <w:rPr>
          <w:noProof/>
          <w:sz w:val="22"/>
          <w:szCs w:val="22"/>
          <w:lang w:val="ru-RU" w:eastAsia="ru-RU"/>
        </w:rPr>
        <w:pict>
          <v:oval id="_x0000_s3102" style="position:absolute;left:0;text-align:left;margin-left:266.25pt;margin-top:13.55pt;width:45.35pt;height:24.9pt;z-index:251656704" filled="f">
            <v:stroke dashstyle="dash"/>
          </v:oval>
        </w:pict>
      </w:r>
      <w:r>
        <w:rPr>
          <w:noProof/>
          <w:sz w:val="22"/>
          <w:szCs w:val="22"/>
          <w:lang w:val="ru-RU" w:eastAsia="ru-RU"/>
        </w:rPr>
        <w:pict>
          <v:shape id="_x0000_s3099" type="#_x0000_t202" style="position:absolute;left:0;text-align:left;margin-left:266.25pt;margin-top:11.65pt;width:45.35pt;height:28.75pt;z-index:251653632">
            <v:textbox>
              <w:txbxContent>
                <w:p w:rsidR="00722CA2" w:rsidRPr="00CF7D0A" w:rsidRDefault="00722CA2" w:rsidP="00175642">
                  <w:pPr>
                    <w:spacing w:before="60"/>
                    <w:ind w:left="-142" w:right="-102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Проходной разъем</w:t>
                  </w:r>
                </w:p>
              </w:txbxContent>
            </v:textbox>
          </v:shape>
        </w:pict>
      </w:r>
    </w:p>
    <w:p w:rsidR="00CF7D0A" w:rsidRDefault="00722CA2" w:rsidP="00C8273A">
      <w:pPr>
        <w:spacing w:line="360" w:lineRule="auto"/>
        <w:ind w:firstLine="72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/>
        </w:rPr>
        <w:pict>
          <v:shape id="_x0000_s3139" type="#_x0000_t32" style="position:absolute;left:0;text-align:left;margin-left:73.1pt;margin-top:16.6pt;width:61.5pt;height:190.45pt;flip:x;z-index:251674112" o:connectortype="straight" strokeweight=".5pt">
            <v:stroke dashstyle="dash" endarrow="block"/>
          </v:shape>
        </w:pict>
      </w:r>
      <w:r>
        <w:rPr>
          <w:noProof/>
          <w:sz w:val="22"/>
          <w:szCs w:val="22"/>
          <w:lang w:val="ru-RU" w:eastAsia="ru-RU"/>
        </w:rPr>
        <w:pict>
          <v:shape id="_x0000_s3138" type="#_x0000_t32" style="position:absolute;left:0;text-align:left;margin-left:186.8pt;margin-top:11.65pt;width:28.55pt;height:95.8pt;flip:x;z-index:251673088" o:connectortype="straight" strokeweight=".5pt">
            <v:stroke dashstyle="dash" endarrow="block"/>
          </v:shape>
        </w:pict>
      </w:r>
      <w:r>
        <w:rPr>
          <w:noProof/>
          <w:sz w:val="22"/>
          <w:szCs w:val="22"/>
          <w:lang w:val="ru-RU" w:eastAsia="ru-RU"/>
        </w:rPr>
        <w:pict>
          <v:shape id="_x0000_s3136" type="#_x0000_t32" style="position:absolute;left:0;text-align:left;margin-left:311.6pt;margin-top:11.65pt;width:53.3pt;height:95.8pt;flip:x;z-index:251671040" o:connectortype="straight" strokeweight=".5pt">
            <v:stroke dashstyle="dash" endarrow="block"/>
          </v:shape>
        </w:pict>
      </w:r>
      <w:r>
        <w:rPr>
          <w:noProof/>
          <w:sz w:val="22"/>
          <w:szCs w:val="22"/>
          <w:lang w:val="ru-RU" w:eastAsia="ru-RU"/>
        </w:rPr>
        <w:pict>
          <v:oval id="_x0000_s3110" style="position:absolute;left:0;text-align:left;margin-left:311.6pt;margin-top:.6pt;width:102.75pt;height:11.05pt;z-index:251662848" filled="f">
            <v:stroke dashstyle="dash"/>
          </v:oval>
        </w:pict>
      </w:r>
      <w:r>
        <w:rPr>
          <w:noProof/>
          <w:sz w:val="22"/>
          <w:szCs w:val="22"/>
          <w:lang w:val="ru-RU" w:eastAsia="ru-RU"/>
        </w:rPr>
        <w:pict>
          <v:oval id="_x0000_s3109" style="position:absolute;left:0;text-align:left;margin-left:163.5pt;margin-top:.6pt;width:102.75pt;height:11.05pt;z-index:251661824" filled="f">
            <v:stroke dashstyle="dash"/>
          </v:oval>
        </w:pict>
      </w:r>
      <w:r>
        <w:rPr>
          <w:noProof/>
          <w:sz w:val="22"/>
          <w:szCs w:val="22"/>
          <w:lang w:val="ru-RU" w:eastAsia="ru-RU"/>
        </w:rPr>
        <w:pict>
          <v:shape id="_x0000_s3108" type="#_x0000_t32" style="position:absolute;left:0;text-align:left;margin-left:311.6pt;margin-top:6.3pt;width:102.75pt;height:.35pt;z-index:251660800" o:connectortype="straight" strokeweight="1.25pt"/>
        </w:pict>
      </w:r>
      <w:r>
        <w:rPr>
          <w:noProof/>
          <w:sz w:val="22"/>
          <w:szCs w:val="22"/>
          <w:lang w:val="ru-RU" w:eastAsia="ru-RU"/>
        </w:rPr>
        <w:pict>
          <v:shape id="_x0000_s3105" type="#_x0000_t32" style="position:absolute;left:0;text-align:left;margin-left:163.5pt;margin-top:6.3pt;width:102.75pt;height:.35pt;z-index:251659776" o:connectortype="straight" strokeweight="1.25pt"/>
        </w:pict>
      </w:r>
    </w:p>
    <w:p w:rsidR="00CF7D0A" w:rsidRDefault="00722CA2" w:rsidP="00C8273A">
      <w:pPr>
        <w:spacing w:line="360" w:lineRule="auto"/>
        <w:ind w:firstLine="72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/>
        </w:rPr>
        <w:pict>
          <v:shape id="_x0000_s3135" type="#_x0000_t32" style="position:absolute;left:0;text-align:left;margin-left:408.4pt;margin-top:.5pt;width:36.45pt;height:187.55pt;flip:x;z-index:251670016" o:connectortype="straight" strokeweight=".5pt">
            <v:stroke dashstyle="dash" endarrow="block"/>
          </v:shape>
        </w:pict>
      </w:r>
      <w:r>
        <w:rPr>
          <w:noProof/>
          <w:sz w:val="22"/>
          <w:szCs w:val="22"/>
          <w:lang w:val="ru-RU" w:eastAsia="ru-RU"/>
        </w:rPr>
        <w:pict>
          <v:shape id="_x0000_s3137" type="#_x0000_t32" style="position:absolute;left:0;text-align:left;margin-left:222.1pt;margin-top:.5pt;width:62.25pt;height:187.55pt;flip:x;z-index:251672064" o:connectortype="straight" strokeweight=".5pt">
            <v:stroke dashstyle="dash" endarrow="block"/>
          </v:shape>
        </w:pict>
      </w:r>
    </w:p>
    <w:p w:rsidR="00CF7D0A" w:rsidRDefault="00722CA2" w:rsidP="00C8273A">
      <w:pPr>
        <w:spacing w:line="360" w:lineRule="auto"/>
        <w:ind w:firstLine="72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/>
        </w:rPr>
        <w:pict>
          <v:shape id="_x0000_s3100" type="#_x0000_t202" style="position:absolute;left:0;text-align:left;margin-left:131.65pt;margin-top:4.65pt;width:60.35pt;height:28.75pt;z-index:251654656">
            <v:textbox>
              <w:txbxContent>
                <w:p w:rsidR="00722CA2" w:rsidRPr="00736DB9" w:rsidRDefault="00722CA2" w:rsidP="00CF7D0A">
                  <w:pPr>
                    <w:spacing w:line="140" w:lineRule="exact"/>
                    <w:jc w:val="center"/>
                    <w:rPr>
                      <w:sz w:val="12"/>
                      <w:szCs w:val="12"/>
                      <w:lang w:val="ru-RU"/>
                    </w:rPr>
                  </w:pPr>
                  <w:r w:rsidRPr="00736DB9">
                    <w:rPr>
                      <w:sz w:val="12"/>
                      <w:szCs w:val="12"/>
                      <w:lang w:val="ru-RU"/>
                    </w:rPr>
                    <w:t>Испытуемое транспортное средство</w:t>
                  </w:r>
                </w:p>
                <w:p w:rsidR="00722CA2" w:rsidRPr="00CF7D0A" w:rsidRDefault="00722CA2" w:rsidP="00CF7D0A">
                  <w:pPr>
                    <w:jc w:val="center"/>
                    <w:rPr>
                      <w:sz w:val="12"/>
                      <w:szCs w:val="12"/>
                      <w:lang w:val="ru-RU"/>
                    </w:rPr>
                  </w:pPr>
                </w:p>
              </w:txbxContent>
            </v:textbox>
          </v:shape>
        </w:pict>
      </w:r>
    </w:p>
    <w:p w:rsidR="00CF7D0A" w:rsidRDefault="00CF7D0A" w:rsidP="00C8273A">
      <w:pPr>
        <w:spacing w:line="360" w:lineRule="auto"/>
        <w:ind w:firstLine="720"/>
        <w:rPr>
          <w:sz w:val="22"/>
          <w:szCs w:val="22"/>
          <w:lang w:val="ru-RU"/>
        </w:rPr>
      </w:pPr>
    </w:p>
    <w:p w:rsidR="00CF7D0A" w:rsidRDefault="00CF7D0A" w:rsidP="00C8273A">
      <w:pPr>
        <w:spacing w:line="360" w:lineRule="auto"/>
        <w:ind w:firstLine="720"/>
        <w:rPr>
          <w:sz w:val="22"/>
          <w:szCs w:val="22"/>
          <w:lang w:val="ru-RU"/>
        </w:rPr>
      </w:pPr>
    </w:p>
    <w:p w:rsidR="00CF7D0A" w:rsidRDefault="00722CA2" w:rsidP="00C8273A">
      <w:pPr>
        <w:spacing w:line="360" w:lineRule="auto"/>
        <w:ind w:firstLine="72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/>
        </w:rPr>
        <w:pict>
          <v:group id="_x0000_s3132" style="position:absolute;left:0;text-align:left;margin-left:131.65pt;margin-top:12.55pt;width:88.65pt;height:87.5pt;z-index:251667968" coordorigin="3952,10720" coordsize="1773,1750">
            <v:shape id="_x0000_s3117" type="#_x0000_t202" style="position:absolute;left:3952;top:10720;width:1773;height:360" fillcolor="yellow">
              <v:textbox>
                <w:txbxContent>
                  <w:p w:rsidR="00722CA2" w:rsidRPr="007A2195" w:rsidRDefault="00722CA2" w:rsidP="00EC2ECA">
                    <w:pPr>
                      <w:spacing w:line="140" w:lineRule="exact"/>
                      <w:jc w:val="center"/>
                      <w:rPr>
                        <w:sz w:val="14"/>
                        <w:szCs w:val="14"/>
                        <w:lang w:val="ru-RU"/>
                      </w:rPr>
                    </w:pPr>
                    <w:r>
                      <w:rPr>
                        <w:sz w:val="14"/>
                        <w:szCs w:val="14"/>
                        <w:lang w:val="ru-RU"/>
                      </w:rPr>
                      <w:t>Внутренний кабель</w:t>
                    </w:r>
                  </w:p>
                  <w:p w:rsidR="00722CA2" w:rsidRDefault="00722CA2" w:rsidP="00EC2ECA"/>
                </w:txbxContent>
              </v:textbox>
            </v:shape>
            <v:shape id="_x0000_s3118" type="#_x0000_t202" style="position:absolute;left:3952;top:11080;width:1773;height:1390">
              <v:textbox style="mso-next-textbox:#_x0000_s3118">
                <w:txbxContent>
                  <w:p w:rsidR="00722CA2" w:rsidRPr="00D93808" w:rsidRDefault="00722CA2" w:rsidP="002B5037">
                    <w:pPr>
                      <w:pStyle w:val="afd"/>
                      <w:spacing w:after="60" w:line="140" w:lineRule="exact"/>
                      <w:ind w:left="42"/>
                      <w:jc w:val="left"/>
                      <w:rPr>
                        <w:sz w:val="13"/>
                        <w:szCs w:val="13"/>
                        <w:lang w:val="ru-RU"/>
                      </w:rPr>
                    </w:pPr>
                    <w:r>
                      <w:rPr>
                        <w:sz w:val="13"/>
                        <w:szCs w:val="13"/>
                        <w:lang w:val="ru-RU"/>
                      </w:rPr>
                      <w:t xml:space="preserve">Потери на внутреннем </w:t>
                    </w:r>
                    <w:r w:rsidRPr="00D93808">
                      <w:rPr>
                        <w:sz w:val="13"/>
                        <w:szCs w:val="13"/>
                        <w:lang w:val="ru-RU"/>
                      </w:rPr>
                      <w:t>кабеле</w:t>
                    </w:r>
                  </w:p>
                  <w:p w:rsidR="00722CA2" w:rsidRPr="00D93808" w:rsidRDefault="00722CA2" w:rsidP="002B5037">
                    <w:pPr>
                      <w:pStyle w:val="afd"/>
                      <w:spacing w:after="60" w:line="140" w:lineRule="exact"/>
                      <w:ind w:left="42"/>
                      <w:jc w:val="left"/>
                      <w:rPr>
                        <w:sz w:val="13"/>
                        <w:szCs w:val="13"/>
                        <w:lang w:val="ru-RU"/>
                      </w:rPr>
                    </w:pPr>
                    <w:r>
                      <w:rPr>
                        <w:sz w:val="13"/>
                        <w:szCs w:val="13"/>
                        <w:lang w:val="ru-RU"/>
                      </w:rPr>
                      <w:t>Частотная и</w:t>
                    </w:r>
                    <w:r w:rsidRPr="00D93808">
                      <w:rPr>
                        <w:sz w:val="13"/>
                        <w:szCs w:val="13"/>
                        <w:lang w:val="ru-RU"/>
                      </w:rPr>
                      <w:t>нтер</w:t>
                    </w:r>
                    <w:r>
                      <w:rPr>
                        <w:sz w:val="13"/>
                        <w:szCs w:val="13"/>
                        <w:lang w:val="ru-RU"/>
                      </w:rPr>
                      <w:t xml:space="preserve">поляция потерь </w:t>
                    </w:r>
                    <w:r w:rsidRPr="00D93808">
                      <w:rPr>
                        <w:sz w:val="13"/>
                        <w:szCs w:val="13"/>
                        <w:lang w:val="ru-RU"/>
                      </w:rPr>
                      <w:t>в кабеле</w:t>
                    </w:r>
                  </w:p>
                  <w:p w:rsidR="00722CA2" w:rsidRPr="00D93808" w:rsidRDefault="00722CA2" w:rsidP="002B5037">
                    <w:pPr>
                      <w:pStyle w:val="afd"/>
                      <w:spacing w:after="60" w:line="140" w:lineRule="exact"/>
                      <w:ind w:left="42"/>
                      <w:jc w:val="left"/>
                      <w:rPr>
                        <w:sz w:val="13"/>
                        <w:szCs w:val="13"/>
                        <w:lang w:val="ru-RU"/>
                      </w:rPr>
                    </w:pPr>
                    <w:proofErr w:type="gramStart"/>
                    <w:r w:rsidRPr="00D93808">
                      <w:rPr>
                        <w:sz w:val="13"/>
                        <w:szCs w:val="13"/>
                        <w:lang w:val="ru-RU"/>
                      </w:rPr>
                      <w:t>Рассогласование</w:t>
                    </w:r>
                    <w:r>
                      <w:rPr>
                        <w:sz w:val="13"/>
                        <w:szCs w:val="13"/>
                        <w:lang w:val="ru-RU"/>
                      </w:rPr>
                      <w:br/>
                    </w:r>
                    <w:r w:rsidR="00687BB6">
                      <w:rPr>
                        <w:sz w:val="13"/>
                        <w:szCs w:val="13"/>
                        <w:lang w:val="ru-RU"/>
                      </w:rPr>
                      <w:t>«</w:t>
                    </w:r>
                    <w:proofErr w:type="gramEnd"/>
                    <w:r w:rsidRPr="00D93808">
                      <w:rPr>
                        <w:sz w:val="13"/>
                        <w:szCs w:val="13"/>
                        <w:lang w:val="ru-RU"/>
                      </w:rPr>
                      <w:t>антенна/</w:t>
                    </w:r>
                    <w:r>
                      <w:rPr>
                        <w:sz w:val="13"/>
                        <w:szCs w:val="13"/>
                        <w:lang w:val="ru-RU"/>
                      </w:rPr>
                      <w:t xml:space="preserve">проходной </w:t>
                    </w:r>
                    <w:r w:rsidRPr="00D93808">
                      <w:rPr>
                        <w:sz w:val="13"/>
                        <w:szCs w:val="13"/>
                        <w:lang w:val="ru-RU"/>
                      </w:rPr>
                      <w:t>разъем</w:t>
                    </w:r>
                    <w:r w:rsidR="00687BB6">
                      <w:rPr>
                        <w:sz w:val="13"/>
                        <w:szCs w:val="13"/>
                        <w:lang w:val="ru-RU"/>
                      </w:rPr>
                      <w:t>»</w:t>
                    </w:r>
                    <w:r w:rsidRPr="00D93808">
                      <w:rPr>
                        <w:sz w:val="13"/>
                        <w:szCs w:val="13"/>
                        <w:lang w:val="ru-RU"/>
                      </w:rPr>
                      <w:t xml:space="preserve"> </w:t>
                    </w:r>
                  </w:p>
                  <w:p w:rsidR="00722CA2" w:rsidRPr="00EB402D" w:rsidRDefault="00722CA2" w:rsidP="00EC2ECA">
                    <w:pPr>
                      <w:spacing w:after="60" w:line="140" w:lineRule="exact"/>
                      <w:rPr>
                        <w:lang w:val="ru-RU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sz w:val="22"/>
          <w:szCs w:val="22"/>
          <w:lang w:val="ru-RU" w:eastAsia="ru-RU"/>
        </w:rPr>
        <w:pict>
          <v:group id="_x0000_s3133" style="position:absolute;left:0;text-align:left;margin-left:263.15pt;margin-top:12.55pt;width:88.65pt;height:87.5pt;z-index:251668992" coordorigin="6681,10720" coordsize="1773,1750">
            <v:shape id="_x0000_s3125" type="#_x0000_t202" style="position:absolute;left:6681;top:10720;width:1773;height:360" fillcolor="yellow">
              <v:textbox>
                <w:txbxContent>
                  <w:p w:rsidR="00722CA2" w:rsidRPr="007A2195" w:rsidRDefault="00722CA2" w:rsidP="00EC2ECA">
                    <w:pPr>
                      <w:spacing w:line="140" w:lineRule="exact"/>
                      <w:jc w:val="center"/>
                      <w:rPr>
                        <w:sz w:val="14"/>
                        <w:szCs w:val="14"/>
                        <w:lang w:val="ru-RU"/>
                      </w:rPr>
                    </w:pPr>
                    <w:r>
                      <w:rPr>
                        <w:sz w:val="14"/>
                        <w:szCs w:val="14"/>
                        <w:lang w:val="ru-RU"/>
                      </w:rPr>
                      <w:t>Внешний кабель</w:t>
                    </w:r>
                  </w:p>
                  <w:p w:rsidR="00722CA2" w:rsidRDefault="00722CA2" w:rsidP="00EC2ECA"/>
                </w:txbxContent>
              </v:textbox>
            </v:shape>
            <v:shape id="_x0000_s3126" type="#_x0000_t202" style="position:absolute;left:6681;top:11080;width:1773;height:1390">
              <v:textbox style="mso-next-textbox:#_x0000_s3126">
                <w:txbxContent>
                  <w:p w:rsidR="00722CA2" w:rsidRPr="00D93808" w:rsidRDefault="00722CA2" w:rsidP="002B5037">
                    <w:pPr>
                      <w:pStyle w:val="afd"/>
                      <w:spacing w:after="40" w:line="140" w:lineRule="exact"/>
                      <w:ind w:left="85" w:firstLine="13"/>
                      <w:jc w:val="left"/>
                      <w:rPr>
                        <w:sz w:val="13"/>
                        <w:szCs w:val="13"/>
                        <w:lang w:val="ru-RU"/>
                      </w:rPr>
                    </w:pPr>
                    <w:r w:rsidRPr="00D93808">
                      <w:rPr>
                        <w:sz w:val="13"/>
                        <w:szCs w:val="13"/>
                        <w:lang w:val="ru-RU"/>
                      </w:rPr>
                      <w:t>Потери на в</w:t>
                    </w:r>
                    <w:r>
                      <w:rPr>
                        <w:sz w:val="13"/>
                        <w:szCs w:val="13"/>
                        <w:lang w:val="ru-RU"/>
                      </w:rPr>
                      <w:t>нешнем</w:t>
                    </w:r>
                    <w:r w:rsidRPr="00D93808">
                      <w:rPr>
                        <w:sz w:val="13"/>
                        <w:szCs w:val="13"/>
                        <w:lang w:val="ru-RU"/>
                      </w:rPr>
                      <w:t xml:space="preserve"> кабеле</w:t>
                    </w:r>
                  </w:p>
                  <w:p w:rsidR="00722CA2" w:rsidRPr="00D93808" w:rsidRDefault="00722CA2" w:rsidP="002B5037">
                    <w:pPr>
                      <w:pStyle w:val="afd"/>
                      <w:spacing w:after="40" w:line="140" w:lineRule="exact"/>
                      <w:ind w:left="85" w:firstLine="13"/>
                      <w:jc w:val="left"/>
                      <w:rPr>
                        <w:sz w:val="13"/>
                        <w:szCs w:val="13"/>
                        <w:lang w:val="ru-RU"/>
                      </w:rPr>
                    </w:pPr>
                    <w:r>
                      <w:rPr>
                        <w:sz w:val="13"/>
                        <w:szCs w:val="13"/>
                        <w:lang w:val="ru-RU"/>
                      </w:rPr>
                      <w:t>Ч</w:t>
                    </w:r>
                    <w:r w:rsidRPr="00D93808">
                      <w:rPr>
                        <w:sz w:val="13"/>
                        <w:szCs w:val="13"/>
                        <w:lang w:val="ru-RU"/>
                      </w:rPr>
                      <w:t>ас</w:t>
                    </w:r>
                    <w:r>
                      <w:rPr>
                        <w:sz w:val="13"/>
                        <w:szCs w:val="13"/>
                        <w:lang w:val="ru-RU"/>
                      </w:rPr>
                      <w:t>тотная интерполяция</w:t>
                    </w:r>
                    <w:r w:rsidRPr="00D93808">
                      <w:rPr>
                        <w:sz w:val="13"/>
                        <w:szCs w:val="13"/>
                        <w:lang w:val="ru-RU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  <w:lang w:val="ru-RU"/>
                      </w:rPr>
                      <w:t>потерь</w:t>
                    </w:r>
                    <w:r w:rsidRPr="00D93808">
                      <w:rPr>
                        <w:sz w:val="13"/>
                        <w:szCs w:val="13"/>
                        <w:lang w:val="ru-RU"/>
                      </w:rPr>
                      <w:t xml:space="preserve"> в кабеле</w:t>
                    </w:r>
                  </w:p>
                  <w:p w:rsidR="00722CA2" w:rsidRPr="00D93808" w:rsidRDefault="00722CA2" w:rsidP="002B5037">
                    <w:pPr>
                      <w:pStyle w:val="afd"/>
                      <w:spacing w:after="40" w:line="140" w:lineRule="exact"/>
                      <w:ind w:left="85" w:firstLine="13"/>
                      <w:jc w:val="left"/>
                      <w:rPr>
                        <w:sz w:val="13"/>
                        <w:szCs w:val="13"/>
                        <w:lang w:val="ru-RU"/>
                      </w:rPr>
                    </w:pPr>
                    <w:proofErr w:type="gramStart"/>
                    <w:r w:rsidRPr="00D93808">
                      <w:rPr>
                        <w:sz w:val="13"/>
                        <w:szCs w:val="13"/>
                        <w:lang w:val="ru-RU"/>
                      </w:rPr>
                      <w:t>Рассогласование</w:t>
                    </w:r>
                    <w:r>
                      <w:rPr>
                        <w:sz w:val="13"/>
                        <w:szCs w:val="13"/>
                        <w:lang w:val="ru-RU"/>
                      </w:rPr>
                      <w:br/>
                    </w:r>
                    <w:r w:rsidR="00687BB6">
                      <w:rPr>
                        <w:sz w:val="13"/>
                        <w:szCs w:val="13"/>
                        <w:lang w:val="ru-RU"/>
                      </w:rPr>
                      <w:t>«</w:t>
                    </w:r>
                    <w:proofErr w:type="gramEnd"/>
                    <w:r>
                      <w:rPr>
                        <w:sz w:val="13"/>
                        <w:szCs w:val="13"/>
                        <w:lang w:val="ru-RU"/>
                      </w:rPr>
                      <w:t>проходной</w:t>
                    </w:r>
                    <w:r>
                      <w:rPr>
                        <w:sz w:val="13"/>
                        <w:szCs w:val="13"/>
                        <w:lang w:val="ru-RU"/>
                      </w:rPr>
                      <w:br/>
                    </w:r>
                    <w:r w:rsidRPr="00D93808">
                      <w:rPr>
                        <w:sz w:val="13"/>
                        <w:szCs w:val="13"/>
                        <w:lang w:val="ru-RU"/>
                      </w:rPr>
                      <w:t>разъем</w:t>
                    </w:r>
                    <w:r>
                      <w:rPr>
                        <w:sz w:val="13"/>
                        <w:szCs w:val="13"/>
                        <w:lang w:val="ru-RU"/>
                      </w:rPr>
                      <w:t>/приемник</w:t>
                    </w:r>
                    <w:r w:rsidR="00687BB6">
                      <w:rPr>
                        <w:sz w:val="13"/>
                        <w:szCs w:val="13"/>
                        <w:lang w:val="ru-RU"/>
                      </w:rPr>
                      <w:t>»</w:t>
                    </w:r>
                  </w:p>
                  <w:p w:rsidR="00722CA2" w:rsidRPr="00EB402D" w:rsidRDefault="00722CA2" w:rsidP="00EC2ECA">
                    <w:pPr>
                      <w:spacing w:after="60" w:line="140" w:lineRule="exact"/>
                      <w:rPr>
                        <w:lang w:val="ru-RU"/>
                      </w:rPr>
                    </w:pPr>
                  </w:p>
                </w:txbxContent>
              </v:textbox>
            </v:shape>
          </v:group>
        </w:pict>
      </w:r>
    </w:p>
    <w:p w:rsidR="00CF7D0A" w:rsidRDefault="00CF7D0A" w:rsidP="00C8273A">
      <w:pPr>
        <w:spacing w:line="360" w:lineRule="auto"/>
        <w:ind w:firstLine="720"/>
        <w:rPr>
          <w:sz w:val="22"/>
          <w:szCs w:val="22"/>
          <w:lang w:val="ru-RU"/>
        </w:rPr>
      </w:pPr>
    </w:p>
    <w:p w:rsidR="00CF7D0A" w:rsidRDefault="00CF7D0A" w:rsidP="00C8273A">
      <w:pPr>
        <w:spacing w:line="360" w:lineRule="auto"/>
        <w:ind w:firstLine="720"/>
        <w:rPr>
          <w:sz w:val="22"/>
          <w:szCs w:val="22"/>
          <w:lang w:val="ru-RU"/>
        </w:rPr>
      </w:pPr>
    </w:p>
    <w:p w:rsidR="00CF7D0A" w:rsidRDefault="00CF7D0A" w:rsidP="00C8273A">
      <w:pPr>
        <w:spacing w:line="360" w:lineRule="auto"/>
        <w:ind w:firstLine="720"/>
        <w:rPr>
          <w:sz w:val="22"/>
          <w:szCs w:val="22"/>
          <w:lang w:val="ru-RU"/>
        </w:rPr>
      </w:pPr>
    </w:p>
    <w:p w:rsidR="00CF7D0A" w:rsidRDefault="00CF7D0A" w:rsidP="00C8273A">
      <w:pPr>
        <w:spacing w:line="360" w:lineRule="auto"/>
        <w:ind w:firstLine="720"/>
        <w:rPr>
          <w:sz w:val="22"/>
          <w:szCs w:val="22"/>
          <w:lang w:val="ru-RU"/>
        </w:rPr>
      </w:pPr>
    </w:p>
    <w:p w:rsidR="00CF7D0A" w:rsidRDefault="00722CA2" w:rsidP="00C8273A">
      <w:pPr>
        <w:spacing w:line="360" w:lineRule="auto"/>
        <w:ind w:firstLine="72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/>
        </w:rPr>
        <w:pict>
          <v:group id="_x0000_s3130" style="position:absolute;left:0;text-align:left;margin-left:24.4pt;margin-top:17.3pt;width:102.45pt;height:72.45pt;z-index:251665920" coordorigin="1906,12712" coordsize="2049,952">
            <v:shape id="_x0000_s3113" type="#_x0000_t202" style="position:absolute;left:1906;top:12712;width:2049;height:301;mso-position-horizontal:absolute" fillcolor="yellow">
              <v:textbox style="mso-next-textbox:#_x0000_s3113">
                <w:txbxContent>
                  <w:p w:rsidR="00722CA2" w:rsidRPr="007A2195" w:rsidRDefault="00722CA2" w:rsidP="00EB402D">
                    <w:pPr>
                      <w:spacing w:line="140" w:lineRule="exact"/>
                      <w:jc w:val="center"/>
                      <w:rPr>
                        <w:sz w:val="14"/>
                        <w:szCs w:val="14"/>
                        <w:lang w:val="ru-RU"/>
                      </w:rPr>
                    </w:pPr>
                    <w:r>
                      <w:rPr>
                        <w:sz w:val="14"/>
                        <w:szCs w:val="14"/>
                        <w:lang w:val="ru-RU"/>
                      </w:rPr>
                      <w:t>Антенна</w:t>
                    </w:r>
                  </w:p>
                  <w:p w:rsidR="00722CA2" w:rsidRDefault="00722CA2"/>
                </w:txbxContent>
              </v:textbox>
            </v:shape>
            <v:shape id="_x0000_s3114" type="#_x0000_t202" style="position:absolute;left:1906;top:13013;width:2049;height:651">
              <v:textbox style="mso-next-textbox:#_x0000_s3114">
                <w:txbxContent>
                  <w:p w:rsidR="00722CA2" w:rsidRDefault="00722CA2" w:rsidP="002B5037">
                    <w:pPr>
                      <w:pStyle w:val="afd"/>
                      <w:spacing w:after="60" w:line="140" w:lineRule="exact"/>
                      <w:ind w:left="0"/>
                      <w:jc w:val="left"/>
                      <w:rPr>
                        <w:sz w:val="13"/>
                        <w:szCs w:val="13"/>
                        <w:lang w:val="ru-RU"/>
                      </w:rPr>
                    </w:pPr>
                    <w:proofErr w:type="gramStart"/>
                    <w:r>
                      <w:rPr>
                        <w:sz w:val="13"/>
                        <w:szCs w:val="13"/>
                        <w:lang w:val="ru-RU"/>
                      </w:rPr>
                      <w:t>Коэффициент  калибровки</w:t>
                    </w:r>
                    <w:proofErr w:type="gramEnd"/>
                    <w:r>
                      <w:rPr>
                        <w:sz w:val="13"/>
                        <w:szCs w:val="13"/>
                        <w:lang w:val="ru-RU"/>
                      </w:rPr>
                      <w:t xml:space="preserve"> антен</w:t>
                    </w:r>
                    <w:r w:rsidRPr="00D93808">
                      <w:rPr>
                        <w:sz w:val="13"/>
                        <w:szCs w:val="13"/>
                        <w:lang w:val="ru-RU"/>
                      </w:rPr>
                      <w:t>ны</w:t>
                    </w:r>
                  </w:p>
                  <w:p w:rsidR="00722CA2" w:rsidRPr="009F00F6" w:rsidRDefault="00722CA2" w:rsidP="002B5037">
                    <w:pPr>
                      <w:pStyle w:val="afd"/>
                      <w:spacing w:after="60" w:line="140" w:lineRule="exact"/>
                      <w:ind w:left="0"/>
                      <w:jc w:val="left"/>
                      <w:rPr>
                        <w:sz w:val="13"/>
                        <w:szCs w:val="13"/>
                        <w:lang w:val="ru-RU"/>
                      </w:rPr>
                    </w:pPr>
                    <w:r>
                      <w:rPr>
                        <w:sz w:val="13"/>
                        <w:szCs w:val="13"/>
                        <w:lang w:val="ru-RU"/>
                      </w:rPr>
                      <w:t>Частотная и</w:t>
                    </w:r>
                    <w:r w:rsidRPr="00D93808">
                      <w:rPr>
                        <w:sz w:val="13"/>
                        <w:szCs w:val="13"/>
                        <w:lang w:val="ru-RU"/>
                      </w:rPr>
                      <w:t>нтерполяция</w:t>
                    </w:r>
                    <w:r w:rsidRPr="0063650D">
                      <w:rPr>
                        <w:sz w:val="13"/>
                        <w:szCs w:val="13"/>
                        <w:lang w:val="ru-RU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  <w:lang w:val="ru-RU"/>
                      </w:rPr>
                      <w:br/>
                    </w:r>
                    <w:r w:rsidRPr="00E82488">
                      <w:rPr>
                        <w:sz w:val="13"/>
                        <w:szCs w:val="13"/>
                        <w:lang w:val="ru-RU"/>
                      </w:rPr>
                      <w:t>коэф</w:t>
                    </w:r>
                    <w:r>
                      <w:rPr>
                        <w:sz w:val="13"/>
                        <w:szCs w:val="13"/>
                        <w:lang w:val="ru-RU"/>
                      </w:rPr>
                      <w:t>фициента</w:t>
                    </w:r>
                    <w:r w:rsidRPr="00E82488">
                      <w:rPr>
                        <w:sz w:val="13"/>
                        <w:szCs w:val="13"/>
                        <w:lang w:val="ru-RU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  <w:lang w:val="ru-RU"/>
                      </w:rPr>
                      <w:t>к</w:t>
                    </w:r>
                    <w:r w:rsidRPr="00E82488">
                      <w:rPr>
                        <w:sz w:val="13"/>
                        <w:szCs w:val="13"/>
                        <w:lang w:val="ru-RU"/>
                      </w:rPr>
                      <w:t>алибр</w:t>
                    </w:r>
                    <w:r>
                      <w:rPr>
                        <w:sz w:val="13"/>
                        <w:szCs w:val="13"/>
                        <w:lang w:val="ru-RU"/>
                      </w:rPr>
                      <w:t>овки антенны</w:t>
                    </w:r>
                  </w:p>
                  <w:p w:rsidR="00722CA2" w:rsidRPr="00EB402D" w:rsidRDefault="00722CA2" w:rsidP="00EB402D">
                    <w:pPr>
                      <w:spacing w:after="60" w:line="140" w:lineRule="exact"/>
                      <w:rPr>
                        <w:lang w:val="ru-RU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sz w:val="22"/>
          <w:szCs w:val="22"/>
          <w:lang w:val="ru-RU" w:eastAsia="ru-RU"/>
        </w:rPr>
        <w:pict>
          <v:group id="_x0000_s3140" style="position:absolute;left:0;text-align:left;margin-left:325.85pt;margin-top:17.3pt;width:147pt;height:116.45pt;z-index:251675136" coordorigin="7935,6551" coordsize="2940,2175">
            <v:shape id="_x0000_s3128" type="#_x0000_t202" style="position:absolute;left:7935;top:6551;width:2940;height:294" fillcolor="yellow">
              <v:textbox style="mso-next-textbox:#_x0000_s3128">
                <w:txbxContent>
                  <w:p w:rsidR="00722CA2" w:rsidRPr="007A2195" w:rsidRDefault="00722CA2" w:rsidP="00B6679D">
                    <w:pPr>
                      <w:spacing w:line="140" w:lineRule="exact"/>
                      <w:jc w:val="center"/>
                      <w:rPr>
                        <w:sz w:val="14"/>
                        <w:szCs w:val="14"/>
                        <w:lang w:val="ru-RU"/>
                      </w:rPr>
                    </w:pPr>
                    <w:r>
                      <w:rPr>
                        <w:sz w:val="14"/>
                        <w:szCs w:val="14"/>
                        <w:lang w:val="ru-RU"/>
                      </w:rPr>
                      <w:t>Приемник ЭМ-помех</w:t>
                    </w:r>
                  </w:p>
                </w:txbxContent>
              </v:textbox>
            </v:shape>
            <v:shape id="_x0000_s3129" type="#_x0000_t202" style="position:absolute;left:7935;top:6852;width:2940;height:1874">
              <v:textbox style="mso-next-textbox:#_x0000_s3129">
                <w:txbxContent>
                  <w:p w:rsidR="00722CA2" w:rsidRDefault="00722CA2" w:rsidP="002B5037">
                    <w:pPr>
                      <w:pStyle w:val="afd"/>
                      <w:spacing w:after="60" w:line="140" w:lineRule="exact"/>
                      <w:ind w:left="56"/>
                      <w:jc w:val="left"/>
                      <w:rPr>
                        <w:sz w:val="13"/>
                        <w:szCs w:val="13"/>
                        <w:lang w:val="ru-RU"/>
                      </w:rPr>
                    </w:pPr>
                    <w:r>
                      <w:rPr>
                        <w:sz w:val="13"/>
                        <w:szCs w:val="13"/>
                        <w:lang w:val="ru-RU"/>
                      </w:rPr>
                      <w:t>Показание приемника</w:t>
                    </w:r>
                  </w:p>
                  <w:p w:rsidR="00722CA2" w:rsidRDefault="00722CA2" w:rsidP="002B5037">
                    <w:pPr>
                      <w:pStyle w:val="afd"/>
                      <w:spacing w:after="60" w:line="140" w:lineRule="exact"/>
                      <w:ind w:left="56"/>
                      <w:jc w:val="left"/>
                      <w:rPr>
                        <w:sz w:val="13"/>
                        <w:szCs w:val="13"/>
                        <w:lang w:val="ru-RU"/>
                      </w:rPr>
                    </w:pPr>
                    <w:r>
                      <w:rPr>
                        <w:sz w:val="13"/>
                        <w:szCs w:val="13"/>
                        <w:lang w:val="ru-RU"/>
                      </w:rPr>
                      <w:t>Поправка приемника – напряжение синусоидальной формы</w:t>
                    </w:r>
                  </w:p>
                  <w:p w:rsidR="00722CA2" w:rsidRDefault="00722CA2" w:rsidP="002B5037">
                    <w:pPr>
                      <w:pStyle w:val="afd"/>
                      <w:spacing w:after="60" w:line="140" w:lineRule="exact"/>
                      <w:ind w:left="56"/>
                      <w:jc w:val="left"/>
                      <w:rPr>
                        <w:sz w:val="13"/>
                        <w:szCs w:val="13"/>
                        <w:lang w:val="ru-RU"/>
                      </w:rPr>
                    </w:pPr>
                    <w:r>
                      <w:rPr>
                        <w:sz w:val="13"/>
                        <w:szCs w:val="13"/>
                        <w:lang w:val="ru-RU"/>
                      </w:rPr>
                      <w:t>Поправка приемника – амплитудная импульсная характеристика</w:t>
                    </w:r>
                  </w:p>
                  <w:p w:rsidR="00722CA2" w:rsidRDefault="00722CA2" w:rsidP="002B5037">
                    <w:pPr>
                      <w:pStyle w:val="afd"/>
                      <w:spacing w:after="60" w:line="140" w:lineRule="exact"/>
                      <w:ind w:left="56"/>
                      <w:jc w:val="left"/>
                      <w:rPr>
                        <w:sz w:val="13"/>
                        <w:szCs w:val="13"/>
                        <w:lang w:val="ru-RU"/>
                      </w:rPr>
                    </w:pPr>
                    <w:r>
                      <w:rPr>
                        <w:sz w:val="13"/>
                        <w:szCs w:val="13"/>
                        <w:lang w:val="ru-RU"/>
                      </w:rPr>
                      <w:t>Поправка приемника – характеристика в функции от частоты повторения импульсов</w:t>
                    </w:r>
                  </w:p>
                  <w:p w:rsidR="00722CA2" w:rsidRDefault="00722CA2" w:rsidP="002B5037">
                    <w:pPr>
                      <w:pStyle w:val="afd"/>
                      <w:spacing w:after="60" w:line="140" w:lineRule="exact"/>
                      <w:ind w:left="56"/>
                      <w:jc w:val="left"/>
                      <w:rPr>
                        <w:sz w:val="13"/>
                        <w:szCs w:val="13"/>
                        <w:lang w:val="ru-RU"/>
                      </w:rPr>
                    </w:pPr>
                    <w:r>
                      <w:rPr>
                        <w:sz w:val="13"/>
                        <w:szCs w:val="13"/>
                        <w:lang w:val="ru-RU"/>
                      </w:rPr>
                      <w:t>Поправка приемника – приближение к минимальному уровню шума</w:t>
                    </w:r>
                  </w:p>
                  <w:p w:rsidR="00722CA2" w:rsidRPr="00E95682" w:rsidRDefault="00722CA2" w:rsidP="002B5037">
                    <w:pPr>
                      <w:pStyle w:val="afd"/>
                      <w:spacing w:after="60" w:line="140" w:lineRule="exact"/>
                      <w:ind w:left="56"/>
                      <w:jc w:val="left"/>
                      <w:rPr>
                        <w:sz w:val="12"/>
                        <w:szCs w:val="12"/>
                        <w:lang w:val="ru-RU"/>
                      </w:rPr>
                    </w:pPr>
                    <w:r>
                      <w:rPr>
                        <w:sz w:val="13"/>
                        <w:szCs w:val="13"/>
                        <w:lang w:val="ru-RU"/>
                      </w:rPr>
                      <w:t xml:space="preserve">Поправка приемника – </w:t>
                    </w:r>
                    <w:r w:rsidR="00687BB6">
                      <w:rPr>
                        <w:sz w:val="13"/>
                        <w:szCs w:val="13"/>
                        <w:lang w:val="ru-RU"/>
                      </w:rPr>
                      <w:t>ш</w:t>
                    </w:r>
                    <w:r>
                      <w:rPr>
                        <w:sz w:val="13"/>
                        <w:szCs w:val="13"/>
                        <w:lang w:val="ru-RU"/>
                      </w:rPr>
                      <w:t>аг частоты</w:t>
                    </w:r>
                  </w:p>
                </w:txbxContent>
              </v:textbox>
            </v:shape>
          </v:group>
        </w:pict>
      </w:r>
      <w:r>
        <w:rPr>
          <w:noProof/>
          <w:sz w:val="22"/>
          <w:szCs w:val="22"/>
          <w:lang w:val="ru-RU" w:eastAsia="ru-RU"/>
        </w:rPr>
        <w:pict>
          <v:group id="_x0000_s3131" style="position:absolute;left:0;text-align:left;margin-left:182.4pt;margin-top:17.3pt;width:80.75pt;height:43.2pt;z-index:251666944" coordorigin="5066,12712" coordsize="1615,864">
            <v:shape id="_x0000_s3120" type="#_x0000_t202" style="position:absolute;left:5066;top:12712;width:1615;height:408" fillcolor="yellow">
              <v:textbox style="mso-next-textbox:#_x0000_s3120">
                <w:txbxContent>
                  <w:p w:rsidR="00722CA2" w:rsidRPr="00EC2ECA" w:rsidRDefault="00722CA2" w:rsidP="00EC2ECA">
                    <w:pPr>
                      <w:spacing w:line="140" w:lineRule="exact"/>
                      <w:jc w:val="center"/>
                      <w:rPr>
                        <w:sz w:val="14"/>
                        <w:szCs w:val="14"/>
                      </w:rPr>
                    </w:pPr>
                    <w:r w:rsidRPr="00EC2ECA">
                      <w:rPr>
                        <w:sz w:val="14"/>
                        <w:szCs w:val="14"/>
                        <w:lang w:val="ru-RU"/>
                      </w:rPr>
                      <w:t>Про</w:t>
                    </w:r>
                    <w:r>
                      <w:rPr>
                        <w:sz w:val="14"/>
                        <w:szCs w:val="14"/>
                        <w:lang w:val="ru-RU"/>
                      </w:rPr>
                      <w:t>ходной разъем</w:t>
                    </w:r>
                    <w:r>
                      <w:rPr>
                        <w:sz w:val="14"/>
                        <w:szCs w:val="14"/>
                        <w:lang w:val="ru-RU"/>
                      </w:rPr>
                      <w:br/>
                    </w:r>
                    <w:r>
                      <w:rPr>
                        <w:sz w:val="14"/>
                        <w:szCs w:val="14"/>
                      </w:rPr>
                      <w:t>ALSE</w:t>
                    </w:r>
                  </w:p>
                </w:txbxContent>
              </v:textbox>
            </v:shape>
            <v:shape id="_x0000_s3121" type="#_x0000_t202" style="position:absolute;left:5066;top:13120;width:1615;height:456">
              <v:textbox style="mso-next-textbox:#_x0000_s3121">
                <w:txbxContent>
                  <w:p w:rsidR="00722CA2" w:rsidRPr="00EC2ECA" w:rsidRDefault="00722CA2" w:rsidP="002B5037">
                    <w:pPr>
                      <w:pStyle w:val="afd"/>
                      <w:spacing w:after="60" w:line="140" w:lineRule="exact"/>
                      <w:ind w:left="0"/>
                      <w:jc w:val="left"/>
                      <w:rPr>
                        <w:sz w:val="13"/>
                        <w:szCs w:val="13"/>
                        <w:lang w:val="ru-RU"/>
                      </w:rPr>
                    </w:pPr>
                    <w:r>
                      <w:rPr>
                        <w:sz w:val="13"/>
                        <w:szCs w:val="13"/>
                        <w:lang w:val="ru-RU"/>
                      </w:rPr>
                      <w:t>Потери в проходном разъеме</w:t>
                    </w:r>
                  </w:p>
                  <w:p w:rsidR="00722CA2" w:rsidRPr="00EB402D" w:rsidRDefault="00722CA2" w:rsidP="00EC2ECA">
                    <w:pPr>
                      <w:spacing w:after="60" w:line="140" w:lineRule="exact"/>
                      <w:rPr>
                        <w:lang w:val="ru-RU"/>
                      </w:rPr>
                    </w:pPr>
                  </w:p>
                </w:txbxContent>
              </v:textbox>
            </v:shape>
          </v:group>
        </w:pict>
      </w:r>
    </w:p>
    <w:p w:rsidR="00CF7D0A" w:rsidRDefault="00CF7D0A" w:rsidP="00C8273A">
      <w:pPr>
        <w:spacing w:line="360" w:lineRule="auto"/>
        <w:ind w:firstLine="720"/>
        <w:rPr>
          <w:sz w:val="22"/>
          <w:szCs w:val="22"/>
          <w:lang w:val="ru-RU"/>
        </w:rPr>
      </w:pPr>
    </w:p>
    <w:p w:rsidR="00CF7D0A" w:rsidRDefault="00CF7D0A" w:rsidP="00C8273A">
      <w:pPr>
        <w:spacing w:line="360" w:lineRule="auto"/>
        <w:ind w:firstLine="720"/>
        <w:rPr>
          <w:sz w:val="22"/>
          <w:szCs w:val="22"/>
          <w:lang w:val="ru-RU"/>
        </w:rPr>
      </w:pPr>
    </w:p>
    <w:p w:rsidR="00CF7D0A" w:rsidRDefault="00CF7D0A" w:rsidP="00C8273A">
      <w:pPr>
        <w:spacing w:line="360" w:lineRule="auto"/>
        <w:ind w:firstLine="720"/>
        <w:rPr>
          <w:sz w:val="22"/>
          <w:szCs w:val="22"/>
          <w:lang w:val="ru-RU"/>
        </w:rPr>
      </w:pPr>
    </w:p>
    <w:p w:rsidR="00CF7D0A" w:rsidRDefault="00CF7D0A" w:rsidP="00C8273A">
      <w:pPr>
        <w:spacing w:line="360" w:lineRule="auto"/>
        <w:ind w:firstLine="720"/>
        <w:rPr>
          <w:sz w:val="22"/>
          <w:szCs w:val="22"/>
          <w:lang w:val="ru-RU"/>
        </w:rPr>
      </w:pPr>
    </w:p>
    <w:p w:rsidR="00CF7D0A" w:rsidRDefault="00CF7D0A" w:rsidP="00C8273A">
      <w:pPr>
        <w:spacing w:line="360" w:lineRule="auto"/>
        <w:ind w:firstLine="720"/>
        <w:rPr>
          <w:sz w:val="22"/>
          <w:szCs w:val="22"/>
          <w:lang w:val="ru-RU"/>
        </w:rPr>
      </w:pPr>
    </w:p>
    <w:p w:rsidR="00E95682" w:rsidRDefault="00E95682" w:rsidP="00C8273A">
      <w:pPr>
        <w:spacing w:line="360" w:lineRule="auto"/>
        <w:ind w:firstLine="720"/>
        <w:rPr>
          <w:sz w:val="22"/>
          <w:szCs w:val="22"/>
          <w:lang w:val="ru-RU"/>
        </w:rPr>
      </w:pPr>
    </w:p>
    <w:p w:rsidR="002B5037" w:rsidRDefault="002B5037" w:rsidP="00C8273A">
      <w:pPr>
        <w:spacing w:line="360" w:lineRule="auto"/>
        <w:ind w:firstLine="720"/>
        <w:jc w:val="center"/>
        <w:rPr>
          <w:rFonts w:cs="Arial"/>
          <w:sz w:val="22"/>
          <w:szCs w:val="22"/>
          <w:lang w:val="ru-RU"/>
        </w:rPr>
      </w:pPr>
    </w:p>
    <w:p w:rsidR="008205BF" w:rsidRPr="00C8273A" w:rsidRDefault="008205BF" w:rsidP="00C8273A">
      <w:pPr>
        <w:spacing w:line="360" w:lineRule="auto"/>
        <w:ind w:firstLine="720"/>
        <w:jc w:val="center"/>
        <w:rPr>
          <w:rFonts w:cs="Arial"/>
          <w:sz w:val="22"/>
          <w:szCs w:val="22"/>
          <w:lang w:val="ru-RU"/>
        </w:rPr>
      </w:pPr>
      <w:r w:rsidRPr="00C8273A">
        <w:rPr>
          <w:rFonts w:cs="Arial"/>
          <w:sz w:val="22"/>
          <w:szCs w:val="22"/>
          <w:lang w:val="ru-RU"/>
        </w:rPr>
        <w:t>Рису</w:t>
      </w:r>
      <w:r w:rsidR="00C8273A" w:rsidRPr="00C8273A">
        <w:rPr>
          <w:rFonts w:cs="Arial"/>
          <w:sz w:val="22"/>
          <w:szCs w:val="22"/>
          <w:lang w:val="ru-RU"/>
        </w:rPr>
        <w:t>нок А.1 – Источники инструменталь</w:t>
      </w:r>
      <w:r w:rsidRPr="00C8273A">
        <w:rPr>
          <w:rFonts w:cs="Arial"/>
          <w:sz w:val="22"/>
          <w:szCs w:val="22"/>
          <w:lang w:val="ru-RU"/>
        </w:rPr>
        <w:t>ной неопределенности измерения</w:t>
      </w:r>
    </w:p>
    <w:p w:rsidR="008205BF" w:rsidRPr="00C8273A" w:rsidRDefault="008205BF" w:rsidP="00C8273A">
      <w:pPr>
        <w:spacing w:line="360" w:lineRule="auto"/>
        <w:ind w:firstLine="720"/>
        <w:rPr>
          <w:rFonts w:cs="Arial"/>
          <w:sz w:val="22"/>
          <w:szCs w:val="22"/>
          <w:lang w:val="ru-RU"/>
        </w:rPr>
      </w:pPr>
    </w:p>
    <w:p w:rsidR="008205BF" w:rsidRPr="007F7F18" w:rsidRDefault="008205BF" w:rsidP="00C8273A">
      <w:pPr>
        <w:spacing w:line="360" w:lineRule="auto"/>
        <w:ind w:firstLine="720"/>
        <w:rPr>
          <w:rFonts w:cs="Arial"/>
          <w:b/>
          <w:sz w:val="22"/>
          <w:szCs w:val="22"/>
          <w:lang w:val="ru-RU"/>
        </w:rPr>
      </w:pPr>
      <w:r w:rsidRPr="007F7F18">
        <w:rPr>
          <w:rFonts w:cs="Arial"/>
          <w:b/>
          <w:sz w:val="22"/>
          <w:szCs w:val="22"/>
          <w:lang w:val="ru-RU"/>
        </w:rPr>
        <w:t>А.2.2 Измеряемый параметр</w:t>
      </w:r>
    </w:p>
    <w:p w:rsidR="008205BF" w:rsidRPr="00C8273A" w:rsidRDefault="008205BF" w:rsidP="00140989">
      <w:pPr>
        <w:spacing w:line="360" w:lineRule="auto"/>
        <w:ind w:left="1276" w:hanging="556"/>
        <w:rPr>
          <w:rFonts w:cs="Arial"/>
          <w:sz w:val="22"/>
          <w:szCs w:val="22"/>
          <w:lang w:val="ru-RU"/>
        </w:rPr>
      </w:pPr>
      <w:r w:rsidRPr="00C8273A">
        <w:rPr>
          <w:rFonts w:cs="Arial"/>
          <w:i/>
          <w:sz w:val="22"/>
          <w:szCs w:val="22"/>
          <w:lang w:val="ru-RU"/>
        </w:rPr>
        <w:t>Н</w:t>
      </w:r>
      <w:r w:rsidR="00140989">
        <w:rPr>
          <w:rFonts w:cs="Arial"/>
          <w:i/>
          <w:sz w:val="22"/>
          <w:szCs w:val="22"/>
          <w:lang w:val="ru-RU"/>
        </w:rPr>
        <w:t xml:space="preserve"> – </w:t>
      </w:r>
      <w:r w:rsidR="00140989">
        <w:rPr>
          <w:rFonts w:cs="Arial"/>
          <w:sz w:val="22"/>
          <w:szCs w:val="22"/>
          <w:lang w:val="ru-RU"/>
        </w:rPr>
        <w:t>м</w:t>
      </w:r>
      <w:r w:rsidRPr="00C8273A">
        <w:rPr>
          <w:rFonts w:cs="Arial"/>
          <w:sz w:val="22"/>
          <w:szCs w:val="22"/>
          <w:lang w:val="ru-RU"/>
        </w:rPr>
        <w:t>аксимальная напряженность магнитного поля в дБ</w:t>
      </w:r>
      <w:r w:rsidR="00140989">
        <w:rPr>
          <w:rFonts w:cs="Arial"/>
          <w:sz w:val="22"/>
          <w:szCs w:val="22"/>
          <w:lang w:val="ru-RU"/>
        </w:rPr>
        <w:t xml:space="preserve"> </w:t>
      </w:r>
      <w:r w:rsidRPr="00C8273A">
        <w:rPr>
          <w:rFonts w:cs="Arial"/>
          <w:sz w:val="22"/>
          <w:szCs w:val="22"/>
          <w:lang w:val="ru-RU"/>
        </w:rPr>
        <w:t xml:space="preserve">(мкА/м) при поперечной и радиальной ориентациях, измеренная на определенном расстоянии </w:t>
      </w:r>
      <w:r w:rsidR="00040A00" w:rsidRPr="00C8273A">
        <w:rPr>
          <w:rFonts w:cs="Arial"/>
          <w:sz w:val="22"/>
          <w:szCs w:val="22"/>
          <w:lang w:val="ru-RU"/>
        </w:rPr>
        <w:t xml:space="preserve">по горизонтали </w:t>
      </w:r>
      <w:r w:rsidRPr="00C8273A">
        <w:rPr>
          <w:rFonts w:cs="Arial"/>
          <w:sz w:val="22"/>
          <w:szCs w:val="22"/>
          <w:lang w:val="ru-RU"/>
        </w:rPr>
        <w:t>от транспортного средства и определенной высоте над землей/полом от указанных сторон транспортного средства</w:t>
      </w:r>
      <w:r w:rsidR="00040A00" w:rsidRPr="00C8273A">
        <w:rPr>
          <w:rFonts w:cs="Arial"/>
          <w:sz w:val="22"/>
          <w:szCs w:val="22"/>
          <w:lang w:val="ru-RU"/>
        </w:rPr>
        <w:t>.</w:t>
      </w:r>
    </w:p>
    <w:p w:rsidR="008205BF" w:rsidRPr="007F7F18" w:rsidRDefault="008205BF" w:rsidP="00C8273A">
      <w:pPr>
        <w:spacing w:line="360" w:lineRule="auto"/>
        <w:ind w:firstLine="720"/>
        <w:rPr>
          <w:rFonts w:cs="Arial"/>
          <w:b/>
          <w:sz w:val="22"/>
          <w:szCs w:val="22"/>
          <w:lang w:val="ru-RU"/>
        </w:rPr>
      </w:pPr>
      <w:r w:rsidRPr="007F7F18">
        <w:rPr>
          <w:rFonts w:cs="Arial"/>
          <w:b/>
          <w:sz w:val="22"/>
          <w:szCs w:val="22"/>
          <w:lang w:val="ru-RU"/>
        </w:rPr>
        <w:t>А.2.3 Входные параметры, рассматриваемые при измерениях излучаемых помех</w:t>
      </w:r>
    </w:p>
    <w:p w:rsidR="008205BF" w:rsidRPr="00C8273A" w:rsidRDefault="008205BF" w:rsidP="00C8273A">
      <w:pPr>
        <w:spacing w:line="360" w:lineRule="auto"/>
        <w:ind w:firstLine="720"/>
        <w:rPr>
          <w:rFonts w:cs="Arial"/>
          <w:sz w:val="22"/>
          <w:szCs w:val="22"/>
          <w:lang w:val="ru-RU"/>
        </w:rPr>
      </w:pPr>
      <w:r w:rsidRPr="00C8273A">
        <w:rPr>
          <w:rFonts w:cs="Arial"/>
          <w:sz w:val="22"/>
          <w:szCs w:val="22"/>
          <w:lang w:val="ru-RU"/>
        </w:rPr>
        <w:t>Некоторые параметры, рассматриваемые при измерениях излучаемых помех, приведены в таблице 1 с представлением:</w:t>
      </w:r>
    </w:p>
    <w:p w:rsidR="008205BF" w:rsidRPr="00C8273A" w:rsidRDefault="008205BF" w:rsidP="00C8273A">
      <w:pPr>
        <w:tabs>
          <w:tab w:val="left" w:pos="1134"/>
        </w:tabs>
        <w:spacing w:line="360" w:lineRule="auto"/>
        <w:ind w:firstLine="720"/>
        <w:rPr>
          <w:rFonts w:cs="Arial"/>
          <w:sz w:val="22"/>
          <w:szCs w:val="22"/>
          <w:lang w:val="ru-RU"/>
        </w:rPr>
      </w:pPr>
      <w:r w:rsidRPr="00C8273A">
        <w:rPr>
          <w:rFonts w:cs="Arial"/>
          <w:sz w:val="22"/>
          <w:szCs w:val="22"/>
          <w:lang w:val="ru-RU"/>
        </w:rPr>
        <w:t>-</w:t>
      </w:r>
      <w:r w:rsidRPr="00C8273A">
        <w:rPr>
          <w:rFonts w:cs="Arial"/>
          <w:sz w:val="22"/>
          <w:szCs w:val="22"/>
          <w:lang w:val="ru-RU"/>
        </w:rPr>
        <w:tab/>
        <w:t>используемого символа;</w:t>
      </w:r>
    </w:p>
    <w:p w:rsidR="008205BF" w:rsidRPr="00C8273A" w:rsidRDefault="008205BF" w:rsidP="00C8273A">
      <w:pPr>
        <w:tabs>
          <w:tab w:val="left" w:pos="1134"/>
        </w:tabs>
        <w:spacing w:line="360" w:lineRule="auto"/>
        <w:ind w:firstLine="720"/>
        <w:rPr>
          <w:rFonts w:cs="Arial"/>
          <w:sz w:val="22"/>
          <w:szCs w:val="22"/>
          <w:lang w:val="ru-RU"/>
        </w:rPr>
      </w:pPr>
      <w:r w:rsidRPr="00C8273A">
        <w:rPr>
          <w:rFonts w:cs="Arial"/>
          <w:sz w:val="22"/>
          <w:szCs w:val="22"/>
          <w:lang w:val="ru-RU"/>
        </w:rPr>
        <w:t>-</w:t>
      </w:r>
      <w:r w:rsidRPr="00C8273A">
        <w:rPr>
          <w:rFonts w:cs="Arial"/>
          <w:sz w:val="22"/>
          <w:szCs w:val="22"/>
          <w:lang w:val="ru-RU"/>
        </w:rPr>
        <w:tab/>
        <w:t>функции распределения вероятностей;</w:t>
      </w:r>
    </w:p>
    <w:p w:rsidR="008205BF" w:rsidRPr="00C8273A" w:rsidRDefault="008205BF" w:rsidP="00C8273A">
      <w:pPr>
        <w:tabs>
          <w:tab w:val="left" w:pos="1134"/>
        </w:tabs>
        <w:spacing w:line="360" w:lineRule="auto"/>
        <w:ind w:firstLine="720"/>
        <w:rPr>
          <w:rFonts w:cs="Arial"/>
          <w:sz w:val="22"/>
          <w:szCs w:val="22"/>
          <w:lang w:val="ru-RU"/>
        </w:rPr>
      </w:pPr>
      <w:r w:rsidRPr="00C8273A">
        <w:rPr>
          <w:rFonts w:cs="Arial"/>
          <w:sz w:val="22"/>
          <w:szCs w:val="22"/>
          <w:lang w:val="ru-RU"/>
        </w:rPr>
        <w:t>-</w:t>
      </w:r>
      <w:r w:rsidRPr="00C8273A">
        <w:rPr>
          <w:rFonts w:cs="Arial"/>
          <w:sz w:val="22"/>
          <w:szCs w:val="22"/>
          <w:lang w:val="ru-RU"/>
        </w:rPr>
        <w:tab/>
        <w:t>обоснования оценки входного параметра.</w:t>
      </w:r>
    </w:p>
    <w:p w:rsidR="008205BF" w:rsidRPr="00C8273A" w:rsidRDefault="00140989" w:rsidP="00C8273A">
      <w:pPr>
        <w:spacing w:line="360" w:lineRule="auto"/>
        <w:ind w:firstLine="72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Измеряемую величину</w:t>
      </w:r>
      <w:r w:rsidR="008205BF" w:rsidRPr="00C8273A">
        <w:rPr>
          <w:rFonts w:cs="Arial"/>
          <w:sz w:val="22"/>
          <w:szCs w:val="22"/>
          <w:lang w:val="ru-RU"/>
        </w:rPr>
        <w:t xml:space="preserve"> </w:t>
      </w:r>
      <w:proofErr w:type="gramStart"/>
      <w:r w:rsidR="008205BF" w:rsidRPr="00C8273A">
        <w:rPr>
          <w:rFonts w:cs="Arial"/>
          <w:i/>
          <w:sz w:val="22"/>
          <w:szCs w:val="22"/>
          <w:lang w:val="ru-RU"/>
        </w:rPr>
        <w:t>Н</w:t>
      </w:r>
      <w:r w:rsidR="008205BF" w:rsidRPr="00C8273A">
        <w:rPr>
          <w:rFonts w:cs="Arial"/>
          <w:sz w:val="22"/>
          <w:szCs w:val="22"/>
          <w:lang w:val="ru-RU"/>
        </w:rPr>
        <w:t xml:space="preserve">  рассчитыва</w:t>
      </w:r>
      <w:r>
        <w:rPr>
          <w:rFonts w:cs="Arial"/>
          <w:sz w:val="22"/>
          <w:szCs w:val="22"/>
          <w:lang w:val="ru-RU"/>
        </w:rPr>
        <w:t>ют</w:t>
      </w:r>
      <w:proofErr w:type="gramEnd"/>
      <w:r w:rsidR="00687BB6">
        <w:rPr>
          <w:rFonts w:cs="Arial"/>
          <w:sz w:val="22"/>
          <w:szCs w:val="22"/>
          <w:lang w:val="ru-RU"/>
        </w:rPr>
        <w:t xml:space="preserve"> с помощью уравнения</w:t>
      </w:r>
    </w:p>
    <w:p w:rsidR="008205BF" w:rsidRPr="00C8273A" w:rsidRDefault="008205BF" w:rsidP="00C8273A">
      <w:pPr>
        <w:spacing w:line="360" w:lineRule="auto"/>
        <w:ind w:firstLine="720"/>
        <w:rPr>
          <w:rFonts w:cs="Arial"/>
          <w:sz w:val="22"/>
          <w:szCs w:val="22"/>
          <w:lang w:val="ru-RU"/>
        </w:rPr>
      </w:pPr>
    </w:p>
    <w:p w:rsidR="00374703" w:rsidRDefault="008205BF" w:rsidP="003A29A5">
      <w:pPr>
        <w:spacing w:line="360" w:lineRule="auto"/>
        <w:jc w:val="right"/>
        <w:rPr>
          <w:rFonts w:cs="Arial"/>
          <w:sz w:val="22"/>
          <w:szCs w:val="22"/>
          <w:lang w:val="ru-RU"/>
        </w:rPr>
      </w:pPr>
      <w:r w:rsidRPr="00C8273A">
        <w:rPr>
          <w:rFonts w:cs="Arial"/>
          <w:i/>
          <w:sz w:val="22"/>
          <w:szCs w:val="22"/>
        </w:rPr>
        <w:t>H</w:t>
      </w:r>
      <w:r w:rsidRPr="00C8273A">
        <w:rPr>
          <w:rFonts w:cs="Arial"/>
          <w:i/>
          <w:sz w:val="22"/>
          <w:szCs w:val="22"/>
          <w:lang w:val="ru-RU"/>
        </w:rPr>
        <w:t xml:space="preserve"> = </w:t>
      </w:r>
      <w:r w:rsidRPr="00C8273A">
        <w:rPr>
          <w:rFonts w:cs="Arial"/>
          <w:i/>
          <w:sz w:val="22"/>
          <w:szCs w:val="22"/>
        </w:rPr>
        <w:t>V</w:t>
      </w:r>
      <w:r w:rsidRPr="00C8273A">
        <w:rPr>
          <w:rFonts w:cs="Arial"/>
          <w:sz w:val="22"/>
          <w:szCs w:val="22"/>
          <w:vertAlign w:val="subscript"/>
        </w:rPr>
        <w:t>R</w:t>
      </w:r>
      <w:r w:rsidRPr="00C8273A">
        <w:rPr>
          <w:rFonts w:cs="Arial"/>
          <w:i/>
          <w:sz w:val="22"/>
          <w:szCs w:val="22"/>
          <w:lang w:val="ru-RU"/>
        </w:rPr>
        <w:t xml:space="preserve"> + </w:t>
      </w:r>
      <w:r w:rsidRPr="00C8273A">
        <w:rPr>
          <w:rFonts w:cs="Arial"/>
          <w:i/>
          <w:sz w:val="22"/>
          <w:szCs w:val="22"/>
        </w:rPr>
        <w:t>L</w:t>
      </w:r>
      <w:r w:rsidRPr="00C8273A">
        <w:rPr>
          <w:rFonts w:cs="Arial"/>
          <w:sz w:val="22"/>
          <w:szCs w:val="22"/>
          <w:vertAlign w:val="subscript"/>
        </w:rPr>
        <w:t>CAB</w:t>
      </w:r>
      <w:r w:rsidRPr="00C8273A">
        <w:rPr>
          <w:rFonts w:cs="Arial"/>
          <w:sz w:val="22"/>
          <w:szCs w:val="22"/>
          <w:lang w:val="ru-RU"/>
        </w:rPr>
        <w:t xml:space="preserve"> + </w:t>
      </w:r>
      <w:r w:rsidRPr="00C8273A">
        <w:rPr>
          <w:rFonts w:cs="Arial"/>
          <w:i/>
          <w:sz w:val="22"/>
          <w:szCs w:val="22"/>
        </w:rPr>
        <w:t>M</w:t>
      </w:r>
      <w:r w:rsidRPr="00C8273A">
        <w:rPr>
          <w:rFonts w:cs="Arial"/>
          <w:sz w:val="22"/>
          <w:szCs w:val="22"/>
          <w:vertAlign w:val="subscript"/>
        </w:rPr>
        <w:t>FR</w:t>
      </w:r>
      <w:r w:rsidRPr="00C8273A">
        <w:rPr>
          <w:rFonts w:cs="Arial"/>
          <w:sz w:val="22"/>
          <w:szCs w:val="22"/>
          <w:lang w:val="ru-RU"/>
        </w:rPr>
        <w:t xml:space="preserve"> + </w:t>
      </w:r>
      <w:r w:rsidRPr="00C8273A">
        <w:rPr>
          <w:rFonts w:cs="Arial"/>
          <w:i/>
          <w:sz w:val="22"/>
          <w:szCs w:val="22"/>
        </w:rPr>
        <w:t>M</w:t>
      </w:r>
      <w:r w:rsidRPr="00C8273A">
        <w:rPr>
          <w:rFonts w:cs="Arial"/>
          <w:sz w:val="22"/>
          <w:szCs w:val="22"/>
          <w:vertAlign w:val="subscript"/>
        </w:rPr>
        <w:t>AF</w:t>
      </w:r>
      <w:r w:rsidRPr="00C8273A">
        <w:rPr>
          <w:rFonts w:cs="Arial"/>
          <w:sz w:val="22"/>
          <w:szCs w:val="22"/>
          <w:lang w:val="ru-RU"/>
        </w:rPr>
        <w:t xml:space="preserve"> + </w:t>
      </w:r>
      <w:r w:rsidRPr="00C8273A">
        <w:rPr>
          <w:rFonts w:cs="Arial"/>
          <w:i/>
          <w:sz w:val="22"/>
          <w:szCs w:val="22"/>
        </w:rPr>
        <w:t>F</w:t>
      </w:r>
      <w:r w:rsidRPr="00C8273A">
        <w:rPr>
          <w:rFonts w:cs="Arial"/>
          <w:sz w:val="22"/>
          <w:szCs w:val="22"/>
          <w:vertAlign w:val="subscript"/>
        </w:rPr>
        <w:t>a</w:t>
      </w:r>
      <w:r w:rsidRPr="00C8273A">
        <w:rPr>
          <w:rFonts w:cs="Arial"/>
          <w:sz w:val="22"/>
          <w:szCs w:val="22"/>
          <w:lang w:val="ru-RU"/>
        </w:rPr>
        <w:t xml:space="preserve"> + </w:t>
      </w:r>
      <w:proofErr w:type="spellStart"/>
      <w:r w:rsidRPr="00140989">
        <w:rPr>
          <w:rFonts w:cs="Arial"/>
          <w:sz w:val="22"/>
          <w:szCs w:val="22"/>
        </w:rPr>
        <w:t>δ</w:t>
      </w:r>
      <w:r w:rsidRPr="00C8273A">
        <w:rPr>
          <w:rFonts w:cs="Arial"/>
          <w:i/>
          <w:sz w:val="22"/>
          <w:szCs w:val="22"/>
        </w:rPr>
        <w:t>V</w:t>
      </w:r>
      <w:r w:rsidRPr="00C8273A">
        <w:rPr>
          <w:rFonts w:cs="Arial"/>
          <w:sz w:val="22"/>
          <w:szCs w:val="22"/>
          <w:vertAlign w:val="subscript"/>
        </w:rPr>
        <w:t>sw</w:t>
      </w:r>
      <w:proofErr w:type="spellEnd"/>
      <w:r w:rsidRPr="00C8273A">
        <w:rPr>
          <w:rFonts w:cs="Arial"/>
          <w:sz w:val="22"/>
          <w:szCs w:val="22"/>
          <w:lang w:val="ru-RU"/>
        </w:rPr>
        <w:t xml:space="preserve"> + </w:t>
      </w:r>
      <w:proofErr w:type="spellStart"/>
      <w:r w:rsidRPr="00140989">
        <w:rPr>
          <w:rFonts w:cs="Arial"/>
          <w:sz w:val="22"/>
          <w:szCs w:val="22"/>
        </w:rPr>
        <w:t>δ</w:t>
      </w:r>
      <w:r w:rsidRPr="00C8273A">
        <w:rPr>
          <w:rFonts w:cs="Arial"/>
          <w:i/>
          <w:sz w:val="22"/>
          <w:szCs w:val="22"/>
        </w:rPr>
        <w:t>V</w:t>
      </w:r>
      <w:r w:rsidRPr="00C8273A">
        <w:rPr>
          <w:rFonts w:cs="Arial"/>
          <w:sz w:val="22"/>
          <w:szCs w:val="22"/>
          <w:vertAlign w:val="subscript"/>
        </w:rPr>
        <w:t>pa</w:t>
      </w:r>
      <w:proofErr w:type="spellEnd"/>
      <w:r w:rsidRPr="00C8273A">
        <w:rPr>
          <w:rFonts w:cs="Arial"/>
          <w:sz w:val="22"/>
          <w:szCs w:val="22"/>
          <w:lang w:val="ru-RU"/>
        </w:rPr>
        <w:t xml:space="preserve"> + </w:t>
      </w:r>
      <w:proofErr w:type="spellStart"/>
      <w:r w:rsidRPr="00140989">
        <w:rPr>
          <w:rFonts w:cs="Arial"/>
          <w:sz w:val="22"/>
          <w:szCs w:val="22"/>
        </w:rPr>
        <w:t>δ</w:t>
      </w:r>
      <w:r w:rsidRPr="00C8273A">
        <w:rPr>
          <w:rFonts w:cs="Arial"/>
          <w:i/>
          <w:sz w:val="22"/>
          <w:szCs w:val="22"/>
        </w:rPr>
        <w:t>V</w:t>
      </w:r>
      <w:r w:rsidRPr="00C8273A">
        <w:rPr>
          <w:rFonts w:cs="Arial"/>
          <w:sz w:val="22"/>
          <w:szCs w:val="22"/>
          <w:vertAlign w:val="subscript"/>
        </w:rPr>
        <w:t>pr</w:t>
      </w:r>
      <w:proofErr w:type="spellEnd"/>
      <w:r w:rsidRPr="00C8273A">
        <w:rPr>
          <w:rFonts w:cs="Arial"/>
          <w:sz w:val="22"/>
          <w:szCs w:val="22"/>
          <w:lang w:val="ru-RU"/>
        </w:rPr>
        <w:t xml:space="preserve"> + </w:t>
      </w:r>
      <w:proofErr w:type="spellStart"/>
      <w:r w:rsidRPr="00140989">
        <w:rPr>
          <w:rFonts w:cs="Arial"/>
          <w:sz w:val="22"/>
          <w:szCs w:val="22"/>
        </w:rPr>
        <w:t>δ</w:t>
      </w:r>
      <w:r w:rsidRPr="00C8273A">
        <w:rPr>
          <w:rFonts w:cs="Arial"/>
          <w:i/>
          <w:sz w:val="22"/>
          <w:szCs w:val="22"/>
        </w:rPr>
        <w:t>V</w:t>
      </w:r>
      <w:r w:rsidRPr="00C8273A">
        <w:rPr>
          <w:rFonts w:cs="Arial"/>
          <w:sz w:val="22"/>
          <w:szCs w:val="22"/>
          <w:vertAlign w:val="subscript"/>
        </w:rPr>
        <w:t>nf</w:t>
      </w:r>
      <w:proofErr w:type="spellEnd"/>
      <w:r w:rsidRPr="00C8273A">
        <w:rPr>
          <w:rFonts w:cs="Arial"/>
          <w:sz w:val="22"/>
          <w:szCs w:val="22"/>
          <w:lang w:val="ru-RU"/>
        </w:rPr>
        <w:t xml:space="preserve"> + </w:t>
      </w:r>
      <w:proofErr w:type="spellStart"/>
      <w:r w:rsidRPr="00140989">
        <w:rPr>
          <w:rFonts w:cs="Arial"/>
          <w:sz w:val="22"/>
          <w:szCs w:val="22"/>
        </w:rPr>
        <w:t>δ</w:t>
      </w:r>
      <w:r w:rsidRPr="00C8273A">
        <w:rPr>
          <w:rFonts w:cs="Arial"/>
          <w:i/>
          <w:sz w:val="22"/>
          <w:szCs w:val="22"/>
        </w:rPr>
        <w:t>F</w:t>
      </w:r>
      <w:r w:rsidRPr="00C8273A">
        <w:rPr>
          <w:rFonts w:cs="Arial"/>
          <w:sz w:val="22"/>
          <w:szCs w:val="22"/>
          <w:vertAlign w:val="subscript"/>
        </w:rPr>
        <w:t>stp</w:t>
      </w:r>
      <w:proofErr w:type="spellEnd"/>
      <w:r w:rsidRPr="00C8273A">
        <w:rPr>
          <w:rFonts w:cs="Arial"/>
          <w:sz w:val="22"/>
          <w:szCs w:val="22"/>
          <w:lang w:val="ru-RU"/>
        </w:rPr>
        <w:t xml:space="preserve"> + </w:t>
      </w:r>
      <w:proofErr w:type="spellStart"/>
      <w:r w:rsidRPr="00140989">
        <w:rPr>
          <w:rFonts w:cs="Arial"/>
          <w:sz w:val="22"/>
          <w:szCs w:val="22"/>
        </w:rPr>
        <w:t>δ</w:t>
      </w:r>
      <w:r w:rsidRPr="00C8273A">
        <w:rPr>
          <w:rFonts w:cs="Arial"/>
          <w:i/>
          <w:sz w:val="22"/>
          <w:szCs w:val="22"/>
        </w:rPr>
        <w:t>L</w:t>
      </w:r>
      <w:r w:rsidRPr="00C8273A">
        <w:rPr>
          <w:rFonts w:cs="Arial"/>
          <w:sz w:val="22"/>
          <w:szCs w:val="22"/>
          <w:vertAlign w:val="subscript"/>
        </w:rPr>
        <w:t>Fl</w:t>
      </w:r>
      <w:proofErr w:type="spellEnd"/>
      <w:r w:rsidRPr="00C8273A">
        <w:rPr>
          <w:rFonts w:cs="Arial"/>
          <w:sz w:val="22"/>
          <w:szCs w:val="22"/>
          <w:lang w:val="ru-RU"/>
        </w:rPr>
        <w:t xml:space="preserve"> + </w:t>
      </w:r>
      <w:proofErr w:type="spellStart"/>
      <w:r w:rsidRPr="00687BB6">
        <w:rPr>
          <w:rFonts w:cs="Arial"/>
          <w:sz w:val="22"/>
          <w:szCs w:val="22"/>
        </w:rPr>
        <w:t>δ</w:t>
      </w:r>
      <w:r w:rsidRPr="00C8273A">
        <w:rPr>
          <w:rFonts w:cs="Arial"/>
          <w:i/>
          <w:sz w:val="22"/>
          <w:szCs w:val="22"/>
        </w:rPr>
        <w:t>F</w:t>
      </w:r>
      <w:r w:rsidRPr="00C8273A">
        <w:rPr>
          <w:rFonts w:cs="Arial"/>
          <w:sz w:val="22"/>
          <w:szCs w:val="22"/>
          <w:vertAlign w:val="subscript"/>
        </w:rPr>
        <w:t>a</w:t>
      </w:r>
      <w:proofErr w:type="spellEnd"/>
      <w:proofErr w:type="gramStart"/>
      <w:r w:rsidRPr="00C8273A">
        <w:rPr>
          <w:rFonts w:cs="Arial"/>
          <w:sz w:val="22"/>
          <w:szCs w:val="22"/>
          <w:vertAlign w:val="subscript"/>
          <w:lang w:val="ru-RU"/>
        </w:rPr>
        <w:t>,</w:t>
      </w:r>
      <w:r w:rsidRPr="00C8273A">
        <w:rPr>
          <w:rFonts w:cs="Arial"/>
          <w:sz w:val="22"/>
          <w:szCs w:val="22"/>
          <w:vertAlign w:val="subscript"/>
        </w:rPr>
        <w:t>f</w:t>
      </w:r>
      <w:proofErr w:type="gramEnd"/>
      <w:r w:rsidR="00140989">
        <w:rPr>
          <w:rFonts w:cs="Arial"/>
          <w:sz w:val="22"/>
          <w:szCs w:val="22"/>
          <w:vertAlign w:val="subscript"/>
          <w:lang w:val="ru-RU"/>
        </w:rPr>
        <w:t xml:space="preserve"> </w:t>
      </w:r>
      <w:r w:rsidR="00140989" w:rsidRPr="00140989">
        <w:rPr>
          <w:rFonts w:cs="Arial"/>
          <w:sz w:val="22"/>
          <w:szCs w:val="22"/>
          <w:lang w:val="ru-RU"/>
        </w:rPr>
        <w:t>.</w:t>
      </w:r>
      <w:r w:rsidRPr="00C8273A">
        <w:rPr>
          <w:rFonts w:cs="Arial"/>
          <w:sz w:val="22"/>
          <w:szCs w:val="22"/>
          <w:lang w:val="ru-RU"/>
        </w:rPr>
        <w:tab/>
      </w:r>
      <w:r w:rsidR="00554F18">
        <w:rPr>
          <w:rFonts w:cs="Arial"/>
          <w:sz w:val="22"/>
          <w:szCs w:val="22"/>
          <w:lang w:val="ru-RU"/>
        </w:rPr>
        <w:t xml:space="preserve">   </w:t>
      </w:r>
      <w:r w:rsidRPr="00C8273A">
        <w:rPr>
          <w:rFonts w:cs="Arial"/>
          <w:sz w:val="22"/>
          <w:szCs w:val="22"/>
          <w:lang w:val="ru-RU"/>
        </w:rPr>
        <w:t>(А.1)</w:t>
      </w:r>
      <w:r w:rsidR="00374703">
        <w:rPr>
          <w:rFonts w:cs="Arial"/>
          <w:sz w:val="22"/>
          <w:szCs w:val="22"/>
          <w:lang w:val="ru-RU"/>
        </w:rPr>
        <w:br w:type="page"/>
      </w:r>
    </w:p>
    <w:p w:rsidR="00772093" w:rsidRPr="00C8273A" w:rsidRDefault="00772093" w:rsidP="00C8273A">
      <w:pPr>
        <w:spacing w:line="360" w:lineRule="auto"/>
        <w:rPr>
          <w:rFonts w:cs="Arial"/>
          <w:sz w:val="22"/>
          <w:szCs w:val="22"/>
          <w:lang w:val="ru-RU"/>
        </w:rPr>
      </w:pPr>
      <w:r w:rsidRPr="00C8273A">
        <w:rPr>
          <w:rFonts w:cs="Arial"/>
          <w:sz w:val="22"/>
          <w:szCs w:val="22"/>
          <w:lang w:val="ru-RU"/>
        </w:rPr>
        <w:lastRenderedPageBreak/>
        <w:t>Т а б л и ц а А.1 – Входные параметры, рассматриваемые при измерениях излучаемых помех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752"/>
        <w:gridCol w:w="4626"/>
      </w:tblGrid>
      <w:tr w:rsidR="00772093" w:rsidRPr="00140989" w:rsidTr="00C97C2B"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:rsidR="00772093" w:rsidRPr="00140989" w:rsidRDefault="00772093" w:rsidP="00C97C2B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140989">
              <w:rPr>
                <w:rFonts w:cs="Arial"/>
                <w:sz w:val="20"/>
                <w:lang w:val="ru-RU"/>
              </w:rPr>
              <w:t>Параметр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72093" w:rsidRPr="00140989" w:rsidRDefault="00772093" w:rsidP="00C97C2B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140989">
              <w:rPr>
                <w:rFonts w:cs="Arial"/>
                <w:sz w:val="20"/>
                <w:lang w:val="ru-RU"/>
              </w:rPr>
              <w:t>Символ</w:t>
            </w:r>
          </w:p>
        </w:tc>
        <w:tc>
          <w:tcPr>
            <w:tcW w:w="1752" w:type="dxa"/>
            <w:tcBorders>
              <w:bottom w:val="double" w:sz="4" w:space="0" w:color="auto"/>
            </w:tcBorders>
            <w:vAlign w:val="center"/>
          </w:tcPr>
          <w:p w:rsidR="00772093" w:rsidRPr="00140989" w:rsidRDefault="00772093" w:rsidP="00C97C2B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140989">
              <w:rPr>
                <w:rFonts w:cs="Arial"/>
                <w:sz w:val="20"/>
                <w:lang w:val="ru-RU"/>
              </w:rPr>
              <w:t>Функция распределения вероятностей</w:t>
            </w:r>
          </w:p>
        </w:tc>
        <w:tc>
          <w:tcPr>
            <w:tcW w:w="4626" w:type="dxa"/>
            <w:tcBorders>
              <w:bottom w:val="double" w:sz="4" w:space="0" w:color="auto"/>
            </w:tcBorders>
            <w:vAlign w:val="center"/>
          </w:tcPr>
          <w:p w:rsidR="00772093" w:rsidRPr="00140989" w:rsidRDefault="00772093" w:rsidP="00C97C2B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140989">
              <w:rPr>
                <w:rFonts w:cs="Arial"/>
                <w:sz w:val="20"/>
                <w:lang w:val="ru-RU"/>
              </w:rPr>
              <w:t>Обоснование оценок</w:t>
            </w:r>
          </w:p>
        </w:tc>
      </w:tr>
      <w:tr w:rsidR="00772093" w:rsidRPr="00A82EBD" w:rsidTr="00C97C2B"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Показание приемника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vertAlign w:val="subscript"/>
                <w:lang w:val="ru-RU"/>
              </w:rPr>
            </w:pPr>
            <w:r w:rsidRPr="00772093">
              <w:rPr>
                <w:rFonts w:cs="Arial"/>
                <w:i/>
                <w:sz w:val="20"/>
              </w:rPr>
              <w:t>V</w:t>
            </w:r>
            <w:r w:rsidRPr="00772093">
              <w:rPr>
                <w:rFonts w:cs="Arial"/>
                <w:sz w:val="20"/>
                <w:vertAlign w:val="subscript"/>
              </w:rPr>
              <w:t>R</w:t>
            </w:r>
          </w:p>
        </w:tc>
        <w:tc>
          <w:tcPr>
            <w:tcW w:w="1752" w:type="dxa"/>
            <w:tcBorders>
              <w:top w:val="double" w:sz="4" w:space="0" w:color="auto"/>
            </w:tcBorders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Нормальн</w:t>
            </w:r>
            <w:r w:rsidR="00EB6001">
              <w:rPr>
                <w:rFonts w:cs="Arial"/>
                <w:sz w:val="20"/>
                <w:lang w:val="ru-RU"/>
              </w:rPr>
              <w:t>ая</w:t>
            </w:r>
          </w:p>
          <w:p w:rsidR="00772093" w:rsidRPr="00772093" w:rsidRDefault="00772093" w:rsidP="00C97C2B">
            <w:pPr>
              <w:jc w:val="center"/>
              <w:rPr>
                <w:rFonts w:cs="Arial"/>
                <w:sz w:val="20"/>
              </w:rPr>
            </w:pPr>
            <w:r w:rsidRPr="00772093">
              <w:rPr>
                <w:rFonts w:cs="Arial"/>
                <w:sz w:val="20"/>
                <w:lang w:val="ru-RU"/>
              </w:rPr>
              <w:t>(</w:t>
            </w:r>
            <w:r w:rsidRPr="00772093">
              <w:rPr>
                <w:rFonts w:cs="Arial"/>
                <w:i/>
                <w:sz w:val="20"/>
                <w:lang w:val="ru-RU"/>
              </w:rPr>
              <w:t>k</w:t>
            </w:r>
            <w:r w:rsidR="00140989">
              <w:rPr>
                <w:rFonts w:cs="Arial"/>
                <w:i/>
                <w:sz w:val="20"/>
                <w:lang w:val="ru-RU"/>
              </w:rPr>
              <w:t xml:space="preserve"> </w:t>
            </w:r>
            <w:r w:rsidRPr="00772093">
              <w:rPr>
                <w:rFonts w:cs="Arial"/>
                <w:sz w:val="20"/>
                <w:lang w:val="ru-RU"/>
              </w:rPr>
              <w:t>=</w:t>
            </w:r>
            <w:r w:rsidR="00140989">
              <w:rPr>
                <w:rFonts w:cs="Arial"/>
                <w:sz w:val="20"/>
                <w:lang w:val="ru-RU"/>
              </w:rPr>
              <w:t xml:space="preserve"> </w:t>
            </w:r>
            <w:r w:rsidRPr="00772093">
              <w:rPr>
                <w:rFonts w:cs="Arial"/>
                <w:sz w:val="20"/>
                <w:lang w:val="ru-RU"/>
              </w:rPr>
              <w:t>1)</w:t>
            </w:r>
          </w:p>
        </w:tc>
        <w:tc>
          <w:tcPr>
            <w:tcW w:w="4626" w:type="dxa"/>
            <w:tcBorders>
              <w:top w:val="double" w:sz="4" w:space="0" w:color="auto"/>
            </w:tcBorders>
          </w:tcPr>
          <w:p w:rsidR="00772093" w:rsidRPr="00772093" w:rsidRDefault="00772093" w:rsidP="00140989">
            <w:pPr>
              <w:rPr>
                <w:rFonts w:cs="Arial"/>
                <w:sz w:val="20"/>
                <w:vertAlign w:val="superscript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Показания приемника будут меняться по п</w:t>
            </w:r>
            <w:r w:rsidR="00C97C2B">
              <w:rPr>
                <w:rFonts w:cs="Arial"/>
                <w:sz w:val="20"/>
                <w:lang w:val="ru-RU"/>
              </w:rPr>
              <w:t>ричинам, которые включают неста</w:t>
            </w:r>
            <w:r w:rsidRPr="00772093">
              <w:rPr>
                <w:rFonts w:cs="Arial"/>
                <w:sz w:val="20"/>
                <w:lang w:val="ru-RU"/>
              </w:rPr>
              <w:t>бильность системы измерения и ошибки интерполяции шкалы прибора. Оценка – это среднее значение многи</w:t>
            </w:r>
            <w:r w:rsidR="00140989">
              <w:rPr>
                <w:rFonts w:cs="Arial"/>
                <w:sz w:val="20"/>
                <w:lang w:val="ru-RU"/>
              </w:rPr>
              <w:t>х показаний (объем выборки боле</w:t>
            </w:r>
            <w:r w:rsidRPr="00772093">
              <w:rPr>
                <w:rFonts w:cs="Arial"/>
                <w:sz w:val="20"/>
                <w:lang w:val="ru-RU"/>
              </w:rPr>
              <w:t xml:space="preserve">е 10) </w:t>
            </w:r>
            <w:r>
              <w:rPr>
                <w:rFonts w:cs="Arial"/>
                <w:sz w:val="20"/>
                <w:lang w:val="ru-RU"/>
              </w:rPr>
              <w:t>установив</w:t>
            </w:r>
            <w:r w:rsidRPr="00772093">
              <w:rPr>
                <w:rFonts w:cs="Arial"/>
                <w:sz w:val="20"/>
                <w:lang w:val="ru-RU"/>
              </w:rPr>
              <w:t xml:space="preserve">шегося сигнала со стандартной неопределенностью, </w:t>
            </w:r>
            <w:r w:rsidR="00C935B0">
              <w:rPr>
                <w:rFonts w:cs="Arial"/>
                <w:sz w:val="20"/>
                <w:lang w:val="ru-RU"/>
              </w:rPr>
              <w:t>задаваемой</w:t>
            </w:r>
            <w:r w:rsidRPr="00772093">
              <w:rPr>
                <w:rFonts w:cs="Arial"/>
                <w:sz w:val="20"/>
                <w:lang w:val="ru-RU"/>
              </w:rPr>
              <w:t xml:space="preserve"> экспериментальн</w:t>
            </w:r>
            <w:r w:rsidR="00C935B0">
              <w:rPr>
                <w:rFonts w:cs="Arial"/>
                <w:sz w:val="20"/>
                <w:lang w:val="ru-RU"/>
              </w:rPr>
              <w:t>ым</w:t>
            </w:r>
            <w:r w:rsidRPr="00772093">
              <w:rPr>
                <w:rFonts w:cs="Arial"/>
                <w:sz w:val="20"/>
                <w:lang w:val="ru-RU"/>
              </w:rPr>
              <w:t xml:space="preserve"> стандартн</w:t>
            </w:r>
            <w:r w:rsidR="00C935B0">
              <w:rPr>
                <w:rFonts w:cs="Arial"/>
                <w:sz w:val="20"/>
                <w:lang w:val="ru-RU"/>
              </w:rPr>
              <w:t xml:space="preserve">ым </w:t>
            </w:r>
            <w:proofErr w:type="spellStart"/>
            <w:proofErr w:type="gramStart"/>
            <w:r w:rsidR="00C935B0">
              <w:rPr>
                <w:rFonts w:cs="Arial"/>
                <w:sz w:val="20"/>
                <w:lang w:val="ru-RU"/>
              </w:rPr>
              <w:t>откло</w:t>
            </w:r>
            <w:r w:rsidRPr="00772093">
              <w:rPr>
                <w:rFonts w:cs="Arial"/>
                <w:sz w:val="20"/>
                <w:lang w:val="ru-RU"/>
              </w:rPr>
              <w:t>не</w:t>
            </w:r>
            <w:r w:rsidR="00140989">
              <w:rPr>
                <w:rFonts w:cs="Arial"/>
                <w:sz w:val="20"/>
                <w:lang w:val="ru-RU"/>
              </w:rPr>
              <w:t>-</w:t>
            </w:r>
            <w:r w:rsidRPr="00772093">
              <w:rPr>
                <w:rFonts w:cs="Arial"/>
                <w:sz w:val="20"/>
                <w:lang w:val="ru-RU"/>
              </w:rPr>
              <w:t>ни</w:t>
            </w:r>
            <w:r w:rsidR="00C935B0">
              <w:rPr>
                <w:rFonts w:cs="Arial"/>
                <w:sz w:val="20"/>
                <w:lang w:val="ru-RU"/>
              </w:rPr>
              <w:t>ем</w:t>
            </w:r>
            <w:proofErr w:type="spellEnd"/>
            <w:proofErr w:type="gramEnd"/>
            <w:r w:rsidRPr="00772093">
              <w:rPr>
                <w:rFonts w:cs="Arial"/>
                <w:sz w:val="20"/>
                <w:lang w:val="ru-RU"/>
              </w:rPr>
              <w:t xml:space="preserve"> среднего значения (</w:t>
            </w:r>
            <w:r w:rsidRPr="00772093">
              <w:rPr>
                <w:rFonts w:cs="Arial"/>
                <w:i/>
                <w:sz w:val="20"/>
                <w:lang w:val="ru-RU"/>
              </w:rPr>
              <w:t>k</w:t>
            </w:r>
            <w:r w:rsidRPr="00772093">
              <w:rPr>
                <w:rFonts w:cs="Arial"/>
                <w:sz w:val="20"/>
                <w:lang w:val="ru-RU"/>
              </w:rPr>
              <w:t xml:space="preserve"> = 1)</w:t>
            </w:r>
            <w:r w:rsidRPr="00772093">
              <w:rPr>
                <w:rFonts w:cs="Arial"/>
                <w:sz w:val="20"/>
                <w:vertAlign w:val="superscript"/>
                <w:lang w:val="ru-RU"/>
              </w:rPr>
              <w:t>1)</w:t>
            </w:r>
          </w:p>
        </w:tc>
      </w:tr>
      <w:tr w:rsidR="00772093" w:rsidRPr="00A82EBD" w:rsidTr="00C97C2B">
        <w:tc>
          <w:tcPr>
            <w:tcW w:w="2235" w:type="dxa"/>
            <w:vAlign w:val="center"/>
          </w:tcPr>
          <w:p w:rsidR="00772093" w:rsidRPr="00772093" w:rsidRDefault="00374703" w:rsidP="00140989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Поправка</w:t>
            </w:r>
            <w:r>
              <w:rPr>
                <w:rFonts w:cs="Arial"/>
                <w:sz w:val="20"/>
                <w:lang w:val="ru-RU"/>
              </w:rPr>
              <w:br/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приемника – </w:t>
            </w:r>
            <w:r w:rsidR="00140989">
              <w:rPr>
                <w:rFonts w:cs="Arial"/>
                <w:sz w:val="20"/>
                <w:lang w:val="ru-RU"/>
              </w:rPr>
              <w:t>н</w:t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апряжение синусоидальной </w:t>
            </w:r>
            <w:r w:rsidR="00BC52D8">
              <w:rPr>
                <w:rFonts w:cs="Arial"/>
                <w:sz w:val="20"/>
                <w:lang w:val="ru-RU"/>
              </w:rPr>
              <w:t>формы</w:t>
            </w:r>
          </w:p>
        </w:tc>
        <w:tc>
          <w:tcPr>
            <w:tcW w:w="1134" w:type="dxa"/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proofErr w:type="spellStart"/>
            <w:r w:rsidRPr="00140989">
              <w:rPr>
                <w:rFonts w:cs="Arial"/>
                <w:sz w:val="20"/>
              </w:rPr>
              <w:t>δ</w:t>
            </w:r>
            <w:r w:rsidRPr="00772093">
              <w:rPr>
                <w:rFonts w:cs="Arial"/>
                <w:i/>
                <w:sz w:val="20"/>
              </w:rPr>
              <w:t>V</w:t>
            </w:r>
            <w:r w:rsidRPr="00772093">
              <w:rPr>
                <w:rFonts w:cs="Arial"/>
                <w:sz w:val="20"/>
                <w:vertAlign w:val="subscript"/>
              </w:rPr>
              <w:t>sw</w:t>
            </w:r>
            <w:proofErr w:type="spellEnd"/>
          </w:p>
        </w:tc>
        <w:tc>
          <w:tcPr>
            <w:tcW w:w="1752" w:type="dxa"/>
            <w:vAlign w:val="center"/>
          </w:tcPr>
          <w:p w:rsidR="00772093" w:rsidRPr="00772093" w:rsidRDefault="00040A00" w:rsidP="00C97C2B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Нормальн</w:t>
            </w:r>
            <w:r w:rsidR="00EB6001">
              <w:rPr>
                <w:rFonts w:cs="Arial"/>
                <w:sz w:val="20"/>
                <w:lang w:val="ru-RU"/>
              </w:rPr>
              <w:t>ая</w:t>
            </w:r>
          </w:p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(</w:t>
            </w:r>
            <w:r w:rsidR="00140989">
              <w:rPr>
                <w:rFonts w:cs="Arial"/>
                <w:sz w:val="20"/>
                <w:lang w:val="ru-RU"/>
              </w:rPr>
              <w:t xml:space="preserve"> </w:t>
            </w:r>
            <w:r w:rsidRPr="00772093">
              <w:rPr>
                <w:rFonts w:cs="Arial"/>
                <w:i/>
                <w:sz w:val="20"/>
                <w:lang w:val="ru-RU"/>
              </w:rPr>
              <w:t>k</w:t>
            </w:r>
            <w:r w:rsidR="00140989">
              <w:rPr>
                <w:rFonts w:cs="Arial"/>
                <w:i/>
                <w:sz w:val="20"/>
                <w:lang w:val="ru-RU"/>
              </w:rPr>
              <w:t xml:space="preserve"> </w:t>
            </w:r>
            <w:r w:rsidRPr="00772093">
              <w:rPr>
                <w:rFonts w:cs="Arial"/>
                <w:sz w:val="20"/>
                <w:lang w:val="ru-RU"/>
              </w:rPr>
              <w:t>=</w:t>
            </w:r>
            <w:r w:rsidR="00140989">
              <w:rPr>
                <w:rFonts w:cs="Arial"/>
                <w:sz w:val="20"/>
                <w:lang w:val="ru-RU"/>
              </w:rPr>
              <w:t xml:space="preserve"> </w:t>
            </w:r>
            <w:r w:rsidRPr="00772093">
              <w:rPr>
                <w:rFonts w:cs="Arial"/>
                <w:sz w:val="20"/>
                <w:lang w:val="ru-RU"/>
              </w:rPr>
              <w:t>2)</w:t>
            </w:r>
          </w:p>
        </w:tc>
        <w:tc>
          <w:tcPr>
            <w:tcW w:w="4626" w:type="dxa"/>
          </w:tcPr>
          <w:p w:rsidR="00772093" w:rsidRPr="00772093" w:rsidRDefault="00772093" w:rsidP="00140989">
            <w:pPr>
              <w:rPr>
                <w:rFonts w:cs="Arial"/>
                <w:sz w:val="20"/>
                <w:vertAlign w:val="superscript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 xml:space="preserve">Предполагается, что оценка поправки точности напряжения синусоидальной </w:t>
            </w:r>
            <w:r w:rsidR="00F1327E">
              <w:rPr>
                <w:rFonts w:cs="Arial"/>
                <w:sz w:val="20"/>
                <w:lang w:val="ru-RU"/>
              </w:rPr>
              <w:t>формы</w:t>
            </w:r>
            <w:r w:rsidRPr="00772093">
              <w:rPr>
                <w:rFonts w:cs="Arial"/>
                <w:sz w:val="20"/>
                <w:lang w:val="ru-RU"/>
              </w:rPr>
              <w:t xml:space="preserve"> приемника будет получена из отчета по калибровке наряду с расширенной </w:t>
            </w:r>
            <w:proofErr w:type="gramStart"/>
            <w:r w:rsidRPr="00772093">
              <w:rPr>
                <w:rFonts w:cs="Arial"/>
                <w:sz w:val="20"/>
                <w:lang w:val="ru-RU"/>
              </w:rPr>
              <w:t>не</w:t>
            </w:r>
            <w:r w:rsidR="00140989">
              <w:rPr>
                <w:rFonts w:cs="Arial"/>
                <w:sz w:val="20"/>
                <w:lang w:val="ru-RU"/>
              </w:rPr>
              <w:t>-</w:t>
            </w:r>
            <w:r w:rsidRPr="00772093">
              <w:rPr>
                <w:rFonts w:cs="Arial"/>
                <w:sz w:val="20"/>
                <w:lang w:val="ru-RU"/>
              </w:rPr>
              <w:t>определ</w:t>
            </w:r>
            <w:r w:rsidR="00687BB6">
              <w:rPr>
                <w:rFonts w:cs="Arial"/>
                <w:sz w:val="20"/>
                <w:lang w:val="ru-RU"/>
              </w:rPr>
              <w:t>енностью</w:t>
            </w:r>
            <w:proofErr w:type="gramEnd"/>
            <w:r w:rsidR="00687BB6">
              <w:rPr>
                <w:rFonts w:cs="Arial"/>
                <w:sz w:val="20"/>
                <w:lang w:val="ru-RU"/>
              </w:rPr>
              <w:t xml:space="preserve"> и коэффициентом охвата</w:t>
            </w:r>
            <w:r w:rsidRPr="00772093">
              <w:rPr>
                <w:rFonts w:cs="Arial"/>
                <w:sz w:val="20"/>
                <w:vertAlign w:val="superscript"/>
                <w:lang w:val="ru-RU"/>
              </w:rPr>
              <w:t>1)</w:t>
            </w:r>
          </w:p>
        </w:tc>
      </w:tr>
      <w:tr w:rsidR="00772093" w:rsidRPr="00A82EBD" w:rsidTr="00C97C2B">
        <w:tc>
          <w:tcPr>
            <w:tcW w:w="2235" w:type="dxa"/>
            <w:vAlign w:val="center"/>
          </w:tcPr>
          <w:p w:rsidR="00772093" w:rsidRPr="00772093" w:rsidRDefault="00374703" w:rsidP="00140989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Поправка</w:t>
            </w:r>
            <w:r>
              <w:rPr>
                <w:rFonts w:cs="Arial"/>
                <w:sz w:val="20"/>
                <w:lang w:val="ru-RU"/>
              </w:rPr>
              <w:br/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приемника – </w:t>
            </w:r>
            <w:r w:rsidR="00140989">
              <w:rPr>
                <w:rFonts w:cs="Arial"/>
                <w:sz w:val="20"/>
                <w:lang w:val="ru-RU"/>
              </w:rPr>
              <w:t>а</w:t>
            </w:r>
            <w:r w:rsidR="00772093" w:rsidRPr="00772093">
              <w:rPr>
                <w:rFonts w:cs="Arial"/>
                <w:sz w:val="20"/>
                <w:lang w:val="ru-RU"/>
              </w:rPr>
              <w:t>мплитудн</w:t>
            </w:r>
            <w:r w:rsidR="00F1327E">
              <w:rPr>
                <w:rFonts w:cs="Arial"/>
                <w:sz w:val="20"/>
                <w:lang w:val="ru-RU"/>
              </w:rPr>
              <w:t>ое соотношение</w:t>
            </w:r>
          </w:p>
        </w:tc>
        <w:tc>
          <w:tcPr>
            <w:tcW w:w="1134" w:type="dxa"/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proofErr w:type="spellStart"/>
            <w:r w:rsidRPr="00140989">
              <w:rPr>
                <w:rFonts w:cs="Arial"/>
                <w:sz w:val="20"/>
              </w:rPr>
              <w:t>δ</w:t>
            </w:r>
            <w:r w:rsidRPr="00772093">
              <w:rPr>
                <w:rFonts w:cs="Arial"/>
                <w:i/>
                <w:sz w:val="20"/>
              </w:rPr>
              <w:t>V</w:t>
            </w:r>
            <w:r w:rsidRPr="00772093">
              <w:rPr>
                <w:rFonts w:cs="Arial"/>
                <w:sz w:val="20"/>
                <w:vertAlign w:val="subscript"/>
              </w:rPr>
              <w:t>pa</w:t>
            </w:r>
            <w:proofErr w:type="spellEnd"/>
          </w:p>
        </w:tc>
        <w:tc>
          <w:tcPr>
            <w:tcW w:w="1752" w:type="dxa"/>
            <w:vAlign w:val="center"/>
          </w:tcPr>
          <w:p w:rsidR="00772093" w:rsidRPr="00772093" w:rsidRDefault="00040A00" w:rsidP="00C97C2B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Прямоугольн</w:t>
            </w:r>
            <w:r w:rsidR="00EB6001">
              <w:rPr>
                <w:rFonts w:cs="Arial"/>
                <w:sz w:val="20"/>
                <w:lang w:val="ru-RU"/>
              </w:rPr>
              <w:t>ая</w:t>
            </w:r>
          </w:p>
        </w:tc>
        <w:tc>
          <w:tcPr>
            <w:tcW w:w="4626" w:type="dxa"/>
          </w:tcPr>
          <w:p w:rsidR="00772093" w:rsidRPr="00772093" w:rsidRDefault="00772093" w:rsidP="00687BB6">
            <w:pPr>
              <w:rPr>
                <w:rFonts w:cs="Arial"/>
                <w:sz w:val="20"/>
                <w:vertAlign w:val="superscript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 xml:space="preserve">Считается, что существует отчет о проверке, в котором </w:t>
            </w:r>
            <w:r>
              <w:rPr>
                <w:rFonts w:cs="Arial"/>
                <w:sz w:val="20"/>
                <w:lang w:val="ru-RU"/>
              </w:rPr>
              <w:t>устано</w:t>
            </w:r>
            <w:r w:rsidRPr="00772093">
              <w:rPr>
                <w:rFonts w:cs="Arial"/>
                <w:sz w:val="20"/>
                <w:lang w:val="ru-RU"/>
              </w:rPr>
              <w:t xml:space="preserve">влено соответствие амплитудной импульсной характеристики допуску ±1,5 дБ, указанному в </w:t>
            </w:r>
            <w:r w:rsidR="00C935B0">
              <w:rPr>
                <w:rFonts w:cs="Arial"/>
                <w:sz w:val="20"/>
              </w:rPr>
              <w:t>CISPR</w:t>
            </w:r>
            <w:r w:rsidRPr="00772093">
              <w:rPr>
                <w:rFonts w:cs="Arial"/>
                <w:sz w:val="20"/>
                <w:lang w:val="ru-RU"/>
              </w:rPr>
              <w:t xml:space="preserve"> 16-1-1 при детектировании пиковым, квазипиковым детектором или детектором средних значений. Поправка </w:t>
            </w:r>
            <w:proofErr w:type="spellStart"/>
            <w:r w:rsidRPr="00772093">
              <w:rPr>
                <w:rFonts w:cs="Arial"/>
                <w:i/>
                <w:sz w:val="20"/>
              </w:rPr>
              <w:t>δV</w:t>
            </w:r>
            <w:r w:rsidRPr="00772093">
              <w:rPr>
                <w:rFonts w:cs="Arial"/>
                <w:sz w:val="20"/>
                <w:vertAlign w:val="subscript"/>
              </w:rPr>
              <w:t>pa</w:t>
            </w:r>
            <w:proofErr w:type="spellEnd"/>
            <w:r w:rsidRPr="00772093">
              <w:rPr>
                <w:rFonts w:cs="Arial"/>
                <w:sz w:val="20"/>
                <w:vertAlign w:val="subscript"/>
                <w:lang w:val="ru-RU"/>
              </w:rPr>
              <w:t xml:space="preserve"> </w:t>
            </w:r>
            <w:r w:rsidRPr="00772093">
              <w:rPr>
                <w:rFonts w:cs="Arial"/>
                <w:sz w:val="20"/>
                <w:lang w:val="ru-RU"/>
              </w:rPr>
              <w:t>оценивается как нулевая при прямоугольном распределении вероятностей, имеющем половинную ширину 1,5 дБ</w:t>
            </w:r>
            <w:r w:rsidRPr="00772093">
              <w:rPr>
                <w:rFonts w:cs="Arial"/>
                <w:sz w:val="20"/>
                <w:vertAlign w:val="superscript"/>
                <w:lang w:val="ru-RU"/>
              </w:rPr>
              <w:t>1)</w:t>
            </w:r>
          </w:p>
        </w:tc>
      </w:tr>
      <w:tr w:rsidR="00772093" w:rsidRPr="00A82EBD" w:rsidTr="00C97C2B">
        <w:tc>
          <w:tcPr>
            <w:tcW w:w="2235" w:type="dxa"/>
            <w:vAlign w:val="center"/>
          </w:tcPr>
          <w:p w:rsidR="00772093" w:rsidRPr="00772093" w:rsidRDefault="00374703" w:rsidP="00C97C2B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Поправка</w:t>
            </w:r>
            <w:r>
              <w:rPr>
                <w:rFonts w:cs="Arial"/>
                <w:sz w:val="20"/>
                <w:lang w:val="ru-RU"/>
              </w:rPr>
              <w:br/>
            </w:r>
            <w:r w:rsidR="00772093" w:rsidRPr="00772093">
              <w:rPr>
                <w:rFonts w:cs="Arial"/>
                <w:sz w:val="20"/>
                <w:lang w:val="ru-RU"/>
              </w:rPr>
              <w:t>приемника –</w:t>
            </w:r>
          </w:p>
          <w:p w:rsidR="00F1327E" w:rsidRPr="00772093" w:rsidRDefault="00140989" w:rsidP="00C97C2B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о</w:t>
            </w:r>
            <w:r w:rsidR="00C935B0">
              <w:rPr>
                <w:rFonts w:cs="Arial"/>
                <w:sz w:val="20"/>
                <w:lang w:val="ru-RU"/>
              </w:rPr>
              <w:t>тклик на частоту повторения импульсов</w:t>
            </w:r>
            <w:r w:rsidR="00C97C2B">
              <w:rPr>
                <w:rFonts w:cs="Arial"/>
                <w:sz w:val="20"/>
                <w:lang w:val="ru-RU"/>
              </w:rPr>
              <w:br/>
            </w:r>
            <w:r w:rsidR="00F1327E">
              <w:rPr>
                <w:rFonts w:cs="Arial"/>
                <w:sz w:val="20"/>
                <w:lang w:val="ru-RU"/>
              </w:rPr>
              <w:t>(импульсная характеристика)</w:t>
            </w:r>
          </w:p>
        </w:tc>
        <w:tc>
          <w:tcPr>
            <w:tcW w:w="1134" w:type="dxa"/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proofErr w:type="spellStart"/>
            <w:r w:rsidRPr="00140989">
              <w:rPr>
                <w:rFonts w:cs="Arial"/>
                <w:sz w:val="20"/>
              </w:rPr>
              <w:t>δ</w:t>
            </w:r>
            <w:r w:rsidRPr="00772093">
              <w:rPr>
                <w:rFonts w:cs="Arial"/>
                <w:i/>
                <w:sz w:val="20"/>
              </w:rPr>
              <w:t>V</w:t>
            </w:r>
            <w:r w:rsidRPr="00772093">
              <w:rPr>
                <w:rFonts w:cs="Arial"/>
                <w:sz w:val="20"/>
                <w:vertAlign w:val="subscript"/>
              </w:rPr>
              <w:t>pr</w:t>
            </w:r>
            <w:proofErr w:type="spellEnd"/>
          </w:p>
        </w:tc>
        <w:tc>
          <w:tcPr>
            <w:tcW w:w="1752" w:type="dxa"/>
            <w:vAlign w:val="center"/>
          </w:tcPr>
          <w:p w:rsidR="00772093" w:rsidRPr="00772093" w:rsidRDefault="00040A00" w:rsidP="00C97C2B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Прямоугольн</w:t>
            </w:r>
            <w:r w:rsidR="00EB6001">
              <w:rPr>
                <w:rFonts w:cs="Arial"/>
                <w:sz w:val="20"/>
                <w:lang w:val="ru-RU"/>
              </w:rPr>
              <w:t>ая</w:t>
            </w:r>
          </w:p>
        </w:tc>
        <w:tc>
          <w:tcPr>
            <w:tcW w:w="4626" w:type="dxa"/>
          </w:tcPr>
          <w:p w:rsidR="00772093" w:rsidRPr="00772093" w:rsidRDefault="00772093" w:rsidP="00687BB6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 xml:space="preserve">Допуск, указанный в </w:t>
            </w:r>
            <w:r w:rsidR="00C935B0">
              <w:rPr>
                <w:rFonts w:cs="Arial"/>
                <w:sz w:val="20"/>
              </w:rPr>
              <w:t>CISPR</w:t>
            </w:r>
            <w:r w:rsidRPr="00772093">
              <w:rPr>
                <w:rFonts w:cs="Arial"/>
                <w:sz w:val="20"/>
                <w:lang w:val="ru-RU"/>
              </w:rPr>
              <w:t xml:space="preserve"> 16-1-1 для откликов приемника на частоту повторения импульсов,</w:t>
            </w:r>
            <w:r w:rsidR="00C935B0" w:rsidRPr="00772093">
              <w:rPr>
                <w:rFonts w:cs="Arial"/>
                <w:sz w:val="20"/>
                <w:lang w:val="ru-RU"/>
              </w:rPr>
              <w:t xml:space="preserve"> зависит</w:t>
            </w:r>
            <w:r w:rsidRPr="00772093">
              <w:rPr>
                <w:rFonts w:cs="Arial"/>
                <w:sz w:val="20"/>
                <w:lang w:val="ru-RU"/>
              </w:rPr>
              <w:t xml:space="preserve"> </w:t>
            </w:r>
            <w:r w:rsidR="00C935B0">
              <w:rPr>
                <w:rFonts w:cs="Arial"/>
                <w:sz w:val="20"/>
                <w:lang w:val="ru-RU"/>
              </w:rPr>
              <w:t>от</w:t>
            </w:r>
            <w:r w:rsidRPr="00772093">
              <w:rPr>
                <w:rFonts w:cs="Arial"/>
                <w:sz w:val="20"/>
                <w:lang w:val="ru-RU"/>
              </w:rPr>
              <w:t xml:space="preserve"> частот</w:t>
            </w:r>
            <w:r w:rsidR="00C935B0">
              <w:rPr>
                <w:rFonts w:cs="Arial"/>
                <w:sz w:val="20"/>
                <w:lang w:val="ru-RU"/>
              </w:rPr>
              <w:t>ы</w:t>
            </w:r>
            <w:r w:rsidRPr="00772093">
              <w:rPr>
                <w:rFonts w:cs="Arial"/>
                <w:sz w:val="20"/>
                <w:lang w:val="ru-RU"/>
              </w:rPr>
              <w:t xml:space="preserve"> повторения и типа детектора. Считается, что существует отчет о проверке, в котором установлено, что отклики на частоту повторения импульсов приемника соответствуют допускам, указанным в </w:t>
            </w:r>
            <w:r w:rsidR="00C935B0">
              <w:rPr>
                <w:rFonts w:cs="Arial"/>
                <w:sz w:val="20"/>
              </w:rPr>
              <w:t>CISPR</w:t>
            </w:r>
            <w:r w:rsidRPr="00772093">
              <w:rPr>
                <w:rFonts w:cs="Arial"/>
                <w:sz w:val="20"/>
                <w:lang w:val="ru-RU"/>
              </w:rPr>
              <w:t xml:space="preserve"> 16-1-1. Поправка </w:t>
            </w:r>
            <w:proofErr w:type="spellStart"/>
            <w:r w:rsidRPr="00141072">
              <w:rPr>
                <w:rFonts w:cs="Arial"/>
                <w:sz w:val="20"/>
              </w:rPr>
              <w:t>δ</w:t>
            </w:r>
            <w:r w:rsidRPr="00772093">
              <w:rPr>
                <w:rFonts w:cs="Arial"/>
                <w:i/>
                <w:sz w:val="20"/>
              </w:rPr>
              <w:t>V</w:t>
            </w:r>
            <w:r w:rsidRPr="00772093">
              <w:rPr>
                <w:rFonts w:cs="Arial"/>
                <w:sz w:val="20"/>
                <w:vertAlign w:val="subscript"/>
              </w:rPr>
              <w:t>pr</w:t>
            </w:r>
            <w:proofErr w:type="spellEnd"/>
            <w:r w:rsidRPr="00772093">
              <w:rPr>
                <w:rFonts w:cs="Arial"/>
                <w:sz w:val="20"/>
                <w:lang w:val="ru-RU"/>
              </w:rPr>
              <w:t xml:space="preserve"> оценивается как нулевая при прямоугольном распределении вероятностей</w:t>
            </w:r>
            <w:r w:rsidR="00141072">
              <w:rPr>
                <w:rFonts w:cs="Arial"/>
                <w:sz w:val="20"/>
                <w:lang w:val="ru-RU"/>
              </w:rPr>
              <w:t xml:space="preserve">, имеющем половинную ширину 1,5 </w:t>
            </w:r>
            <w:r w:rsidRPr="00772093">
              <w:rPr>
                <w:rFonts w:cs="Arial"/>
                <w:sz w:val="20"/>
                <w:lang w:val="ru-RU"/>
              </w:rPr>
              <w:t xml:space="preserve">дБ, а рассматриваемое значение будет репрезентативным для различных допусков, приведенных в </w:t>
            </w:r>
            <w:r w:rsidR="00C935B0">
              <w:rPr>
                <w:rFonts w:cs="Arial"/>
                <w:sz w:val="20"/>
              </w:rPr>
              <w:t>CISPR</w:t>
            </w:r>
            <w:r w:rsidRPr="00772093">
              <w:rPr>
                <w:rFonts w:cs="Arial"/>
                <w:sz w:val="20"/>
                <w:lang w:val="ru-RU"/>
              </w:rPr>
              <w:t xml:space="preserve"> 16-1-1</w:t>
            </w:r>
            <w:r w:rsidRPr="00772093">
              <w:rPr>
                <w:rFonts w:cs="Arial"/>
                <w:sz w:val="20"/>
                <w:vertAlign w:val="superscript"/>
                <w:lang w:val="ru-RU"/>
              </w:rPr>
              <w:t>1)</w:t>
            </w:r>
          </w:p>
        </w:tc>
      </w:tr>
      <w:tr w:rsidR="00772093" w:rsidRPr="00A82EBD" w:rsidTr="00C97C2B">
        <w:tc>
          <w:tcPr>
            <w:tcW w:w="2235" w:type="dxa"/>
            <w:vAlign w:val="center"/>
          </w:tcPr>
          <w:p w:rsidR="00772093" w:rsidRPr="00772093" w:rsidRDefault="00374703" w:rsidP="00140989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Поправка</w:t>
            </w:r>
            <w:r>
              <w:rPr>
                <w:rFonts w:cs="Arial"/>
                <w:sz w:val="20"/>
                <w:lang w:val="ru-RU"/>
              </w:rPr>
              <w:br/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приемника </w:t>
            </w:r>
            <w:proofErr w:type="gramStart"/>
            <w:r w:rsidR="00772093" w:rsidRPr="00772093">
              <w:rPr>
                <w:rFonts w:cs="Arial"/>
                <w:sz w:val="20"/>
                <w:lang w:val="ru-RU"/>
              </w:rPr>
              <w:t xml:space="preserve">–  </w:t>
            </w:r>
            <w:r w:rsidR="00140989">
              <w:rPr>
                <w:rFonts w:cs="Arial"/>
                <w:sz w:val="20"/>
                <w:lang w:val="ru-RU"/>
              </w:rPr>
              <w:t>б</w:t>
            </w:r>
            <w:r w:rsidR="00F1327E">
              <w:rPr>
                <w:rFonts w:cs="Arial"/>
                <w:sz w:val="20"/>
                <w:lang w:val="ru-RU"/>
              </w:rPr>
              <w:t>лизость</w:t>
            </w:r>
            <w:proofErr w:type="gramEnd"/>
            <w:r w:rsidR="00C935B0">
              <w:rPr>
                <w:rFonts w:cs="Arial"/>
                <w:sz w:val="20"/>
                <w:lang w:val="ru-RU"/>
              </w:rPr>
              <w:t xml:space="preserve"> к</w:t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 минимально</w:t>
            </w:r>
            <w:r w:rsidR="00C935B0">
              <w:rPr>
                <w:rFonts w:cs="Arial"/>
                <w:sz w:val="20"/>
                <w:lang w:val="ru-RU"/>
              </w:rPr>
              <w:t>му уровню</w:t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 шума</w:t>
            </w:r>
          </w:p>
        </w:tc>
        <w:tc>
          <w:tcPr>
            <w:tcW w:w="1134" w:type="dxa"/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proofErr w:type="spellStart"/>
            <w:r w:rsidRPr="00140989">
              <w:rPr>
                <w:rFonts w:cs="Arial"/>
                <w:sz w:val="20"/>
              </w:rPr>
              <w:t>δ</w:t>
            </w:r>
            <w:r w:rsidRPr="00772093">
              <w:rPr>
                <w:rFonts w:cs="Arial"/>
                <w:i/>
                <w:sz w:val="20"/>
              </w:rPr>
              <w:t>V</w:t>
            </w:r>
            <w:r w:rsidRPr="00772093">
              <w:rPr>
                <w:rFonts w:cs="Arial"/>
                <w:sz w:val="20"/>
                <w:vertAlign w:val="subscript"/>
              </w:rPr>
              <w:t>nf</w:t>
            </w:r>
            <w:proofErr w:type="spellEnd"/>
          </w:p>
        </w:tc>
        <w:tc>
          <w:tcPr>
            <w:tcW w:w="1752" w:type="dxa"/>
            <w:vAlign w:val="center"/>
          </w:tcPr>
          <w:p w:rsidR="00772093" w:rsidRPr="00772093" w:rsidRDefault="00040A00" w:rsidP="00C97C2B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Прямоугольн</w:t>
            </w:r>
            <w:r w:rsidR="00EB6001">
              <w:rPr>
                <w:rFonts w:cs="Arial"/>
                <w:sz w:val="20"/>
                <w:lang w:val="ru-RU"/>
              </w:rPr>
              <w:t>ая</w:t>
            </w:r>
          </w:p>
        </w:tc>
        <w:tc>
          <w:tcPr>
            <w:tcW w:w="4626" w:type="dxa"/>
          </w:tcPr>
          <w:p w:rsidR="00772093" w:rsidRPr="00772093" w:rsidRDefault="00772093" w:rsidP="00141072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Для измерения излучаемых помех ниже 1</w:t>
            </w:r>
            <w:r w:rsidR="00141072">
              <w:rPr>
                <w:rFonts w:cs="Arial"/>
                <w:sz w:val="20"/>
                <w:lang w:val="ru-RU"/>
              </w:rPr>
              <w:t xml:space="preserve"> </w:t>
            </w:r>
            <w:r w:rsidRPr="00772093">
              <w:rPr>
                <w:rFonts w:cs="Arial"/>
                <w:sz w:val="20"/>
                <w:lang w:val="ru-RU"/>
              </w:rPr>
              <w:t>ГГц отклонение оценивается как значение от 0 до +1,1 дБ. Поправку оценивают как нулевую, если отклонение симметричн</w:t>
            </w:r>
            <w:r w:rsidR="00C935B0">
              <w:rPr>
                <w:rFonts w:cs="Arial"/>
                <w:sz w:val="20"/>
                <w:lang w:val="ru-RU"/>
              </w:rPr>
              <w:t>о</w:t>
            </w:r>
            <w:r w:rsidRPr="00772093">
              <w:rPr>
                <w:rFonts w:cs="Arial"/>
                <w:sz w:val="20"/>
                <w:lang w:val="ru-RU"/>
              </w:rPr>
              <w:t xml:space="preserve"> относительно значения, измеренного при прямоугольном распределении вероятностей, имеющем половинную ширину 1,1</w:t>
            </w:r>
            <w:r w:rsidR="00141072">
              <w:rPr>
                <w:rFonts w:cs="Arial"/>
                <w:sz w:val="20"/>
                <w:lang w:val="ru-RU"/>
              </w:rPr>
              <w:t xml:space="preserve"> </w:t>
            </w:r>
            <w:r w:rsidRPr="00772093">
              <w:rPr>
                <w:rFonts w:cs="Arial"/>
                <w:sz w:val="20"/>
                <w:lang w:val="ru-RU"/>
              </w:rPr>
              <w:t>дБ. Любая поправка по воздействию минимального уровня шума будет зависеть от типа сигнала (например, импульсного или немодулированного) и отношения сигнал/шум и будет изменять показание уровня шума</w:t>
            </w:r>
            <w:r w:rsidRPr="00772093">
              <w:rPr>
                <w:rFonts w:cs="Arial"/>
                <w:sz w:val="20"/>
                <w:vertAlign w:val="superscript"/>
                <w:lang w:val="ru-RU"/>
              </w:rPr>
              <w:t>1)</w:t>
            </w:r>
          </w:p>
        </w:tc>
      </w:tr>
    </w:tbl>
    <w:p w:rsidR="00C935B0" w:rsidRDefault="00C935B0" w:rsidP="00722DF5">
      <w:pPr>
        <w:spacing w:line="360" w:lineRule="auto"/>
        <w:rPr>
          <w:sz w:val="22"/>
          <w:szCs w:val="22"/>
          <w:lang w:val="ru-RU"/>
        </w:rPr>
      </w:pPr>
    </w:p>
    <w:p w:rsidR="00C8273A" w:rsidRPr="00C8273A" w:rsidRDefault="00C8273A" w:rsidP="00722DF5">
      <w:pPr>
        <w:spacing w:line="360" w:lineRule="auto"/>
        <w:rPr>
          <w:sz w:val="22"/>
          <w:szCs w:val="22"/>
          <w:lang w:val="ru-RU"/>
        </w:rPr>
      </w:pPr>
    </w:p>
    <w:p w:rsidR="00374703" w:rsidRDefault="00374703">
      <w:pPr>
        <w:suppressAutoHyphens w:val="0"/>
        <w:jc w:val="lef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br w:type="page"/>
      </w:r>
    </w:p>
    <w:p w:rsidR="00772093" w:rsidRPr="00811084" w:rsidRDefault="00772093" w:rsidP="00722DF5">
      <w:pPr>
        <w:spacing w:line="360" w:lineRule="auto"/>
        <w:rPr>
          <w:i/>
          <w:sz w:val="22"/>
          <w:szCs w:val="22"/>
          <w:lang w:val="ru-RU"/>
        </w:rPr>
      </w:pPr>
      <w:r w:rsidRPr="00811084">
        <w:rPr>
          <w:i/>
          <w:sz w:val="22"/>
          <w:szCs w:val="22"/>
          <w:lang w:val="ru-RU"/>
        </w:rPr>
        <w:lastRenderedPageBreak/>
        <w:t>Продолжение таблицы А.1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1988"/>
        <w:gridCol w:w="4626"/>
      </w:tblGrid>
      <w:tr w:rsidR="00D06721" w:rsidRPr="00140989" w:rsidTr="00811084"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:rsidR="00D06721" w:rsidRPr="00140989" w:rsidRDefault="00D06721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140989">
              <w:rPr>
                <w:rFonts w:cs="Arial"/>
                <w:sz w:val="20"/>
                <w:lang w:val="ru-RU"/>
              </w:rPr>
              <w:t>Параметр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D06721" w:rsidRPr="00140989" w:rsidRDefault="00D06721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140989">
              <w:rPr>
                <w:rFonts w:cs="Arial"/>
                <w:sz w:val="20"/>
                <w:lang w:val="ru-RU"/>
              </w:rPr>
              <w:t>Символ</w:t>
            </w:r>
          </w:p>
        </w:tc>
        <w:tc>
          <w:tcPr>
            <w:tcW w:w="1988" w:type="dxa"/>
            <w:tcBorders>
              <w:bottom w:val="double" w:sz="4" w:space="0" w:color="auto"/>
            </w:tcBorders>
            <w:vAlign w:val="center"/>
          </w:tcPr>
          <w:p w:rsidR="00D06721" w:rsidRPr="00140989" w:rsidRDefault="00D06721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140989">
              <w:rPr>
                <w:rFonts w:cs="Arial"/>
                <w:sz w:val="20"/>
                <w:lang w:val="ru-RU"/>
              </w:rPr>
              <w:t>Функция распределения вероятностей</w:t>
            </w:r>
          </w:p>
        </w:tc>
        <w:tc>
          <w:tcPr>
            <w:tcW w:w="4626" w:type="dxa"/>
            <w:tcBorders>
              <w:bottom w:val="double" w:sz="4" w:space="0" w:color="auto"/>
            </w:tcBorders>
            <w:vAlign w:val="center"/>
          </w:tcPr>
          <w:p w:rsidR="00D06721" w:rsidRPr="00140989" w:rsidRDefault="00D06721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140989">
              <w:rPr>
                <w:rFonts w:cs="Arial"/>
                <w:sz w:val="20"/>
                <w:lang w:val="ru-RU"/>
              </w:rPr>
              <w:t>Обоснование оценок</w:t>
            </w:r>
          </w:p>
        </w:tc>
      </w:tr>
      <w:tr w:rsidR="00772093" w:rsidRPr="00A82EBD" w:rsidTr="00811084">
        <w:tc>
          <w:tcPr>
            <w:tcW w:w="2235" w:type="dxa"/>
            <w:vAlign w:val="center"/>
          </w:tcPr>
          <w:p w:rsidR="00772093" w:rsidRPr="00772093" w:rsidRDefault="00374703" w:rsidP="00C97C2B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Поправка</w:t>
            </w:r>
            <w:r>
              <w:rPr>
                <w:rFonts w:cs="Arial"/>
                <w:sz w:val="20"/>
                <w:lang w:val="ru-RU"/>
              </w:rPr>
              <w:br/>
            </w:r>
            <w:r w:rsidR="00772093" w:rsidRPr="00772093">
              <w:rPr>
                <w:rFonts w:cs="Arial"/>
                <w:sz w:val="20"/>
                <w:lang w:val="ru-RU"/>
              </w:rPr>
              <w:t>приемника –</w:t>
            </w:r>
          </w:p>
          <w:p w:rsidR="00772093" w:rsidRPr="00772093" w:rsidRDefault="00140989" w:rsidP="00C97C2B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ш</w:t>
            </w:r>
            <w:r w:rsidR="00772093" w:rsidRPr="00772093">
              <w:rPr>
                <w:rFonts w:cs="Arial"/>
                <w:sz w:val="20"/>
                <w:lang w:val="ru-RU"/>
              </w:rPr>
              <w:t>аг</w:t>
            </w:r>
            <w:r w:rsidR="00F1327E">
              <w:rPr>
                <w:rFonts w:cs="Arial"/>
                <w:sz w:val="20"/>
                <w:lang w:val="ru-RU"/>
              </w:rPr>
              <w:t xml:space="preserve"> по частоте</w:t>
            </w:r>
          </w:p>
        </w:tc>
        <w:tc>
          <w:tcPr>
            <w:tcW w:w="1134" w:type="dxa"/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proofErr w:type="spellStart"/>
            <w:r w:rsidRPr="00140989">
              <w:rPr>
                <w:rFonts w:cs="Arial"/>
                <w:sz w:val="20"/>
              </w:rPr>
              <w:t>δ</w:t>
            </w:r>
            <w:r w:rsidRPr="00772093">
              <w:rPr>
                <w:rFonts w:cs="Arial"/>
                <w:i/>
                <w:sz w:val="20"/>
              </w:rPr>
              <w:t>F</w:t>
            </w:r>
            <w:r w:rsidRPr="00772093">
              <w:rPr>
                <w:rFonts w:cs="Arial"/>
                <w:sz w:val="20"/>
                <w:vertAlign w:val="subscript"/>
              </w:rPr>
              <w:t>stp</w:t>
            </w:r>
            <w:proofErr w:type="spellEnd"/>
          </w:p>
        </w:tc>
        <w:tc>
          <w:tcPr>
            <w:tcW w:w="1988" w:type="dxa"/>
            <w:vAlign w:val="center"/>
          </w:tcPr>
          <w:p w:rsidR="00772093" w:rsidRPr="00772093" w:rsidRDefault="00040A00" w:rsidP="00C97C2B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Прямоугольн</w:t>
            </w:r>
            <w:r w:rsidR="00EB6001">
              <w:rPr>
                <w:rFonts w:cs="Arial"/>
                <w:sz w:val="20"/>
                <w:lang w:val="ru-RU"/>
              </w:rPr>
              <w:t>ая</w:t>
            </w:r>
          </w:p>
        </w:tc>
        <w:tc>
          <w:tcPr>
            <w:tcW w:w="4626" w:type="dxa"/>
          </w:tcPr>
          <w:p w:rsidR="00772093" w:rsidRPr="00772093" w:rsidRDefault="00772093" w:rsidP="00772093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Данная поправка касается</w:t>
            </w:r>
            <w:r w:rsidR="00C935B0">
              <w:rPr>
                <w:rFonts w:cs="Arial"/>
                <w:sz w:val="20"/>
                <w:lang w:val="ru-RU"/>
              </w:rPr>
              <w:t xml:space="preserve"> погрешности</w:t>
            </w:r>
            <w:r w:rsidRPr="00772093">
              <w:rPr>
                <w:rFonts w:cs="Arial"/>
                <w:sz w:val="20"/>
                <w:lang w:val="ru-RU"/>
              </w:rPr>
              <w:t>, которая зависит от размера шага частоты, используемого в измерительном приемнике как функции от используемой ширины полосы измерения.</w:t>
            </w:r>
          </w:p>
          <w:p w:rsidR="00772093" w:rsidRPr="00772093" w:rsidRDefault="00772093" w:rsidP="00141072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Эта поправка может оцениваться экспериментально с генератором частоты и приемником, используемым для реальных измерений, посредством регулировки частоты настройки приемника с изменением на плюс 1/2 и минус 1/2 размера шага и регистрацией изменения амплитуды на приемнике (см</w:t>
            </w:r>
            <w:r w:rsidR="00141072">
              <w:rPr>
                <w:rFonts w:cs="Arial"/>
                <w:sz w:val="20"/>
                <w:lang w:val="ru-RU"/>
              </w:rPr>
              <w:t>.</w:t>
            </w:r>
            <w:r w:rsidRPr="00772093">
              <w:rPr>
                <w:rFonts w:cs="Arial"/>
                <w:sz w:val="20"/>
                <w:lang w:val="ru-RU"/>
              </w:rPr>
              <w:t xml:space="preserve"> раздел В.3)</w:t>
            </w:r>
          </w:p>
        </w:tc>
      </w:tr>
      <w:tr w:rsidR="00772093" w:rsidRPr="00A82EBD" w:rsidTr="00811084">
        <w:tc>
          <w:tcPr>
            <w:tcW w:w="2235" w:type="dxa"/>
            <w:vAlign w:val="center"/>
          </w:tcPr>
          <w:p w:rsidR="00772093" w:rsidRPr="00772093" w:rsidRDefault="00140989" w:rsidP="00140989">
            <w:pPr>
              <w:jc w:val="center"/>
              <w:rPr>
                <w:rFonts w:cs="Arial"/>
                <w:sz w:val="20"/>
                <w:vertAlign w:val="superscript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Потери в</w:t>
            </w:r>
            <w:r>
              <w:rPr>
                <w:rFonts w:cs="Arial"/>
                <w:sz w:val="20"/>
                <w:lang w:val="ru-RU"/>
              </w:rPr>
              <w:br/>
            </w:r>
            <w:r w:rsidR="00772093" w:rsidRPr="00772093">
              <w:rPr>
                <w:rFonts w:cs="Arial"/>
                <w:sz w:val="20"/>
                <w:lang w:val="ru-RU"/>
              </w:rPr>
              <w:t>кабеле(лях)</w:t>
            </w:r>
            <w:r>
              <w:rPr>
                <w:rFonts w:cs="Arial"/>
                <w:sz w:val="20"/>
                <w:lang w:val="ru-RU"/>
              </w:rPr>
              <w:t xml:space="preserve"> </w:t>
            </w:r>
            <w:r w:rsidR="00772093" w:rsidRPr="00772093">
              <w:rPr>
                <w:rFonts w:cs="Arial"/>
                <w:sz w:val="20"/>
                <w:vertAlign w:val="superscript"/>
                <w:lang w:val="ru-RU"/>
              </w:rPr>
              <w:t>2)</w:t>
            </w:r>
          </w:p>
        </w:tc>
        <w:tc>
          <w:tcPr>
            <w:tcW w:w="1134" w:type="dxa"/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i/>
                <w:sz w:val="20"/>
              </w:rPr>
              <w:t>L</w:t>
            </w:r>
            <w:r w:rsidRPr="00772093">
              <w:rPr>
                <w:rFonts w:cs="Arial"/>
                <w:sz w:val="20"/>
                <w:vertAlign w:val="subscript"/>
              </w:rPr>
              <w:t>CAB</w:t>
            </w:r>
          </w:p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988" w:type="dxa"/>
            <w:vAlign w:val="center"/>
          </w:tcPr>
          <w:p w:rsidR="00772093" w:rsidRPr="00772093" w:rsidRDefault="00040A00" w:rsidP="00C97C2B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Нормальн</w:t>
            </w:r>
            <w:r w:rsidR="00EB6001">
              <w:rPr>
                <w:rFonts w:cs="Arial"/>
                <w:sz w:val="20"/>
                <w:lang w:val="ru-RU"/>
              </w:rPr>
              <w:t>ая</w:t>
            </w:r>
          </w:p>
          <w:p w:rsidR="00772093" w:rsidRPr="00772093" w:rsidRDefault="00772093" w:rsidP="0047413B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(</w:t>
            </w:r>
            <w:r w:rsidRPr="00772093">
              <w:rPr>
                <w:rFonts w:cs="Arial"/>
                <w:i/>
                <w:sz w:val="20"/>
                <w:lang w:val="ru-RU"/>
              </w:rPr>
              <w:t>k</w:t>
            </w:r>
            <w:r w:rsidR="00EB6001">
              <w:rPr>
                <w:rFonts w:cs="Arial"/>
                <w:i/>
                <w:sz w:val="20"/>
                <w:lang w:val="ru-RU"/>
              </w:rPr>
              <w:t xml:space="preserve"> </w:t>
            </w:r>
            <w:r w:rsidRPr="00772093">
              <w:rPr>
                <w:rFonts w:cs="Arial"/>
                <w:sz w:val="20"/>
                <w:lang w:val="ru-RU"/>
              </w:rPr>
              <w:t>=</w:t>
            </w:r>
            <w:r w:rsidR="0047413B">
              <w:rPr>
                <w:rFonts w:cs="Arial"/>
                <w:sz w:val="20"/>
                <w:lang w:val="ru-RU"/>
              </w:rPr>
              <w:t xml:space="preserve"> </w:t>
            </w:r>
            <w:r w:rsidRPr="00772093">
              <w:rPr>
                <w:rFonts w:cs="Arial"/>
                <w:sz w:val="20"/>
                <w:lang w:val="ru-RU"/>
              </w:rPr>
              <w:t>2)</w:t>
            </w:r>
          </w:p>
        </w:tc>
        <w:tc>
          <w:tcPr>
            <w:tcW w:w="4626" w:type="dxa"/>
          </w:tcPr>
          <w:p w:rsidR="00772093" w:rsidRPr="00772093" w:rsidRDefault="00772093" w:rsidP="00772093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 xml:space="preserve">Значения потерь в кабеле(лях) с соответствующей расширенной </w:t>
            </w:r>
            <w:proofErr w:type="spellStart"/>
            <w:proofErr w:type="gramStart"/>
            <w:r w:rsidRPr="00772093">
              <w:rPr>
                <w:rFonts w:cs="Arial"/>
                <w:sz w:val="20"/>
                <w:lang w:val="ru-RU"/>
              </w:rPr>
              <w:t>неопреде-ленностью</w:t>
            </w:r>
            <w:proofErr w:type="spellEnd"/>
            <w:proofErr w:type="gramEnd"/>
            <w:r w:rsidRPr="00772093">
              <w:rPr>
                <w:rFonts w:cs="Arial"/>
                <w:sz w:val="20"/>
                <w:lang w:val="ru-RU"/>
              </w:rPr>
              <w:t xml:space="preserve"> и коэффициентом охвата обычно можно получить из отчетов по калибровке.</w:t>
            </w:r>
          </w:p>
          <w:p w:rsidR="00772093" w:rsidRPr="00772093" w:rsidRDefault="00772093" w:rsidP="00C935B0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 xml:space="preserve">Значения потерь в кабеле(лях) обычно включены в ПО измерения для внесения поправок в измерение; </w:t>
            </w:r>
            <w:r w:rsidR="00C935B0">
              <w:rPr>
                <w:rFonts w:cs="Arial"/>
                <w:sz w:val="20"/>
                <w:lang w:val="ru-RU"/>
              </w:rPr>
              <w:t>поэтому</w:t>
            </w:r>
            <w:r w:rsidRPr="00772093">
              <w:rPr>
                <w:rFonts w:cs="Arial"/>
                <w:sz w:val="20"/>
                <w:lang w:val="ru-RU"/>
              </w:rPr>
              <w:t xml:space="preserve"> при оценке неопределенности системы измерения должно сохраняться только значение неопределенности</w:t>
            </w:r>
          </w:p>
        </w:tc>
      </w:tr>
      <w:tr w:rsidR="00772093" w:rsidRPr="00A82EBD" w:rsidTr="00811084">
        <w:tc>
          <w:tcPr>
            <w:tcW w:w="2235" w:type="dxa"/>
            <w:vAlign w:val="center"/>
          </w:tcPr>
          <w:p w:rsidR="00772093" w:rsidRPr="00772093" w:rsidRDefault="00C935B0" w:rsidP="00C97C2B">
            <w:pPr>
              <w:jc w:val="center"/>
              <w:rPr>
                <w:rFonts w:cs="Arial"/>
                <w:sz w:val="20"/>
                <w:vertAlign w:val="superscript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Частотная и</w:t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нтерполяция потерь в кабеле(лях) </w:t>
            </w:r>
            <w:r w:rsidR="00772093" w:rsidRPr="00772093">
              <w:rPr>
                <w:rFonts w:cs="Arial"/>
                <w:sz w:val="20"/>
                <w:vertAlign w:val="superscript"/>
                <w:lang w:val="ru-RU"/>
              </w:rPr>
              <w:t>3)</w:t>
            </w:r>
          </w:p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proofErr w:type="spellStart"/>
            <w:r w:rsidRPr="00140989">
              <w:rPr>
                <w:rFonts w:cs="Arial"/>
                <w:sz w:val="20"/>
              </w:rPr>
              <w:t>δ</w:t>
            </w:r>
            <w:r w:rsidRPr="00772093">
              <w:rPr>
                <w:rFonts w:cs="Arial"/>
                <w:i/>
                <w:sz w:val="20"/>
              </w:rPr>
              <w:t>L</w:t>
            </w:r>
            <w:r w:rsidRPr="00772093">
              <w:rPr>
                <w:rFonts w:cs="Arial"/>
                <w:sz w:val="20"/>
                <w:vertAlign w:val="subscript"/>
              </w:rPr>
              <w:t>Fl</w:t>
            </w:r>
            <w:proofErr w:type="spellEnd"/>
          </w:p>
        </w:tc>
        <w:tc>
          <w:tcPr>
            <w:tcW w:w="1988" w:type="dxa"/>
            <w:vAlign w:val="center"/>
          </w:tcPr>
          <w:p w:rsidR="00772093" w:rsidRPr="00772093" w:rsidRDefault="00040A00" w:rsidP="00C97C2B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Прямоугольн</w:t>
            </w:r>
            <w:r w:rsidR="00EB6001">
              <w:rPr>
                <w:rFonts w:cs="Arial"/>
                <w:sz w:val="20"/>
                <w:lang w:val="ru-RU"/>
              </w:rPr>
              <w:t>ая</w:t>
            </w:r>
          </w:p>
        </w:tc>
        <w:tc>
          <w:tcPr>
            <w:tcW w:w="4626" w:type="dxa"/>
          </w:tcPr>
          <w:p w:rsidR="00772093" w:rsidRPr="00772093" w:rsidRDefault="00772093" w:rsidP="00772093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 xml:space="preserve">Этот параметр касается </w:t>
            </w:r>
            <w:r w:rsidR="00C935B0">
              <w:rPr>
                <w:rFonts w:cs="Arial"/>
                <w:sz w:val="20"/>
                <w:lang w:val="ru-RU"/>
              </w:rPr>
              <w:t>частотной интерполяции</w:t>
            </w:r>
            <w:r w:rsidRPr="00772093">
              <w:rPr>
                <w:rFonts w:cs="Arial"/>
                <w:sz w:val="20"/>
                <w:lang w:val="ru-RU"/>
              </w:rPr>
              <w:t>, используемой</w:t>
            </w:r>
            <w:r w:rsidR="00C935B0">
              <w:rPr>
                <w:rFonts w:cs="Arial"/>
                <w:sz w:val="20"/>
                <w:lang w:val="ru-RU"/>
              </w:rPr>
              <w:t xml:space="preserve"> в</w:t>
            </w:r>
            <w:r w:rsidRPr="00772093">
              <w:rPr>
                <w:rFonts w:cs="Arial"/>
                <w:sz w:val="20"/>
                <w:lang w:val="ru-RU"/>
              </w:rPr>
              <w:t xml:space="preserve"> ПО измерения для оценки потерь в кабеле(лях) между частотами, для которых существуют значения потерь в кабеле(лях).</w:t>
            </w:r>
          </w:p>
          <w:p w:rsidR="00772093" w:rsidRPr="00772093" w:rsidRDefault="00772093" w:rsidP="00772093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Если потери кабеля измеряют для значительного количества частотных точек и если данные не показывают какого-то значительного резкого изменения между двумя последовательными частотами, неопределенность можно рассматривать равной максимальному изменению половины амплитуды между двумя последовательными данными измерения потерь кабеля</w:t>
            </w:r>
          </w:p>
        </w:tc>
      </w:tr>
      <w:tr w:rsidR="00772093" w:rsidRPr="00D35B65" w:rsidTr="00811084">
        <w:tc>
          <w:tcPr>
            <w:tcW w:w="2235" w:type="dxa"/>
            <w:vAlign w:val="center"/>
          </w:tcPr>
          <w:p w:rsidR="00772093" w:rsidRPr="00772093" w:rsidRDefault="00772093" w:rsidP="00140989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 xml:space="preserve">Рассогласование </w:t>
            </w:r>
            <w:r w:rsidR="00687BB6">
              <w:rPr>
                <w:rFonts w:cs="Arial"/>
                <w:sz w:val="20"/>
                <w:lang w:val="ru-RU"/>
              </w:rPr>
              <w:t>«</w:t>
            </w:r>
            <w:r w:rsidRPr="00772093">
              <w:rPr>
                <w:rFonts w:cs="Arial"/>
                <w:sz w:val="20"/>
                <w:lang w:val="ru-RU"/>
              </w:rPr>
              <w:t>проходной разъем/приемник</w:t>
            </w:r>
            <w:r w:rsidR="00687BB6">
              <w:rPr>
                <w:rFonts w:cs="Arial"/>
                <w:sz w:val="20"/>
                <w:lang w:val="ru-RU"/>
              </w:rPr>
              <w:t>»</w:t>
            </w:r>
            <w:r w:rsidR="00140989">
              <w:rPr>
                <w:rFonts w:cs="Arial"/>
                <w:sz w:val="20"/>
                <w:lang w:val="ru-RU"/>
              </w:rPr>
              <w:t xml:space="preserve"> </w:t>
            </w:r>
            <w:r w:rsidRPr="00772093">
              <w:rPr>
                <w:rFonts w:cs="Arial"/>
                <w:sz w:val="20"/>
                <w:vertAlign w:val="superscript"/>
                <w:lang w:val="ru-RU"/>
              </w:rPr>
              <w:t>4)</w:t>
            </w:r>
          </w:p>
        </w:tc>
        <w:tc>
          <w:tcPr>
            <w:tcW w:w="1134" w:type="dxa"/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i/>
                <w:sz w:val="20"/>
              </w:rPr>
              <w:t>M</w:t>
            </w:r>
            <w:r w:rsidRPr="00772093">
              <w:rPr>
                <w:rFonts w:cs="Arial"/>
                <w:sz w:val="20"/>
                <w:vertAlign w:val="subscript"/>
              </w:rPr>
              <w:t>FR</w:t>
            </w:r>
          </w:p>
        </w:tc>
        <w:tc>
          <w:tcPr>
            <w:tcW w:w="1988" w:type="dxa"/>
            <w:vAlign w:val="center"/>
          </w:tcPr>
          <w:p w:rsidR="00772093" w:rsidRPr="00040A00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</w:rPr>
              <w:t>U-</w:t>
            </w:r>
            <w:proofErr w:type="spellStart"/>
            <w:r w:rsidRPr="00772093">
              <w:rPr>
                <w:rFonts w:cs="Arial"/>
                <w:sz w:val="20"/>
              </w:rPr>
              <w:t>образн</w:t>
            </w:r>
            <w:r w:rsidR="00EB6001">
              <w:rPr>
                <w:rFonts w:cs="Arial"/>
                <w:sz w:val="20"/>
                <w:lang w:val="ru-RU"/>
              </w:rPr>
              <w:t>ая</w:t>
            </w:r>
            <w:proofErr w:type="spellEnd"/>
          </w:p>
        </w:tc>
        <w:tc>
          <w:tcPr>
            <w:tcW w:w="4626" w:type="dxa"/>
          </w:tcPr>
          <w:p w:rsidR="00772093" w:rsidRPr="00E82488" w:rsidRDefault="00772093" w:rsidP="00772093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Этот параметр касается рассогласования импеданса между проходным разъемом и входом измерительного приемника.</w:t>
            </w:r>
          </w:p>
          <w:p w:rsidR="00772093" w:rsidRPr="00772093" w:rsidRDefault="00772093" w:rsidP="00141072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Неопределенность рассогласования можно оценить с помощью теоретической формулы и данных измерений (см</w:t>
            </w:r>
            <w:r w:rsidR="00141072">
              <w:rPr>
                <w:rFonts w:cs="Arial"/>
                <w:sz w:val="20"/>
                <w:lang w:val="ru-RU"/>
              </w:rPr>
              <w:t>.</w:t>
            </w:r>
            <w:r w:rsidRPr="00772093">
              <w:rPr>
                <w:rFonts w:cs="Arial"/>
                <w:sz w:val="20"/>
                <w:lang w:val="ru-RU"/>
              </w:rPr>
              <w:t xml:space="preserve"> </w:t>
            </w:r>
            <w:r w:rsidR="00422C73">
              <w:rPr>
                <w:rFonts w:cs="Arial"/>
                <w:sz w:val="20"/>
              </w:rPr>
              <w:t>CISPR</w:t>
            </w:r>
            <w:r w:rsidRPr="00772093">
              <w:rPr>
                <w:rFonts w:cs="Arial"/>
                <w:sz w:val="20"/>
                <w:lang w:val="ru-RU"/>
              </w:rPr>
              <w:t xml:space="preserve"> 16-4-2:2011, </w:t>
            </w:r>
            <w:r w:rsidR="00422C73" w:rsidRPr="00422C73">
              <w:rPr>
                <w:rFonts w:cs="Arial"/>
                <w:sz w:val="20"/>
                <w:lang w:val="ru-RU"/>
              </w:rPr>
              <w:t>А.</w:t>
            </w:r>
            <w:r w:rsidRPr="00772093">
              <w:rPr>
                <w:rFonts w:cs="Arial"/>
                <w:sz w:val="20"/>
                <w:lang w:val="ru-RU"/>
              </w:rPr>
              <w:t>2, примечание А.7)</w:t>
            </w:r>
          </w:p>
        </w:tc>
      </w:tr>
      <w:tr w:rsidR="00772093" w:rsidRPr="00D35B65" w:rsidTr="00811084">
        <w:tc>
          <w:tcPr>
            <w:tcW w:w="2235" w:type="dxa"/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Рассогласование</w:t>
            </w:r>
          </w:p>
          <w:p w:rsidR="00772093" w:rsidRPr="00772093" w:rsidRDefault="00687BB6" w:rsidP="00C97C2B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«</w:t>
            </w:r>
            <w:r w:rsidR="00772093" w:rsidRPr="00772093">
              <w:rPr>
                <w:rFonts w:cs="Arial"/>
                <w:sz w:val="20"/>
                <w:lang w:val="ru-RU"/>
              </w:rPr>
              <w:t>антенна/проходной разъем</w:t>
            </w:r>
            <w:r>
              <w:rPr>
                <w:rFonts w:cs="Arial"/>
                <w:sz w:val="20"/>
                <w:lang w:val="ru-RU"/>
              </w:rPr>
              <w:t>»</w:t>
            </w:r>
          </w:p>
        </w:tc>
        <w:tc>
          <w:tcPr>
            <w:tcW w:w="1134" w:type="dxa"/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i/>
                <w:sz w:val="20"/>
              </w:rPr>
              <w:t>M</w:t>
            </w:r>
            <w:r w:rsidRPr="00772093">
              <w:rPr>
                <w:rFonts w:cs="Arial"/>
                <w:sz w:val="20"/>
                <w:vertAlign w:val="subscript"/>
              </w:rPr>
              <w:t>AF</w:t>
            </w:r>
          </w:p>
        </w:tc>
        <w:tc>
          <w:tcPr>
            <w:tcW w:w="1988" w:type="dxa"/>
            <w:vAlign w:val="center"/>
          </w:tcPr>
          <w:p w:rsidR="00772093" w:rsidRPr="00040A00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</w:rPr>
              <w:t>U-</w:t>
            </w:r>
            <w:proofErr w:type="spellStart"/>
            <w:r w:rsidRPr="00772093">
              <w:rPr>
                <w:rFonts w:cs="Arial"/>
                <w:sz w:val="20"/>
              </w:rPr>
              <w:t>образн</w:t>
            </w:r>
            <w:r w:rsidR="00EB6001">
              <w:rPr>
                <w:rFonts w:cs="Arial"/>
                <w:sz w:val="20"/>
                <w:lang w:val="ru-RU"/>
              </w:rPr>
              <w:t>ая</w:t>
            </w:r>
            <w:proofErr w:type="spellEnd"/>
          </w:p>
        </w:tc>
        <w:tc>
          <w:tcPr>
            <w:tcW w:w="4626" w:type="dxa"/>
          </w:tcPr>
          <w:p w:rsidR="00772093" w:rsidRPr="00772093" w:rsidRDefault="00772093" w:rsidP="00772093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Этот параметр касается рассогласования импеданса между антенной и проходным разъемом.</w:t>
            </w:r>
          </w:p>
          <w:p w:rsidR="00772093" w:rsidRPr="00772093" w:rsidRDefault="00772093" w:rsidP="00141072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Неопределенность рассогласования можно оценить с помощью теоретической фо</w:t>
            </w:r>
            <w:r w:rsidR="00141072">
              <w:rPr>
                <w:rFonts w:cs="Arial"/>
                <w:sz w:val="20"/>
                <w:lang w:val="ru-RU"/>
              </w:rPr>
              <w:t>рмулы и данных измерений (см.</w:t>
            </w:r>
            <w:r w:rsidRPr="00772093">
              <w:rPr>
                <w:rFonts w:cs="Arial"/>
                <w:sz w:val="20"/>
                <w:lang w:val="ru-RU"/>
              </w:rPr>
              <w:t xml:space="preserve"> </w:t>
            </w:r>
            <w:r w:rsidR="00422C73">
              <w:rPr>
                <w:rFonts w:cs="Arial"/>
                <w:sz w:val="20"/>
                <w:lang w:val="ru-RU"/>
              </w:rPr>
              <w:t>CISPR</w:t>
            </w:r>
            <w:r w:rsidRPr="00772093">
              <w:rPr>
                <w:rFonts w:cs="Arial"/>
                <w:sz w:val="20"/>
                <w:lang w:val="ru-RU"/>
              </w:rPr>
              <w:t xml:space="preserve"> 16-4-2:2011, </w:t>
            </w:r>
            <w:r w:rsidR="00422C73">
              <w:rPr>
                <w:rFonts w:cs="Arial"/>
                <w:sz w:val="20"/>
                <w:lang w:val="ru-RU"/>
              </w:rPr>
              <w:t>А.</w:t>
            </w:r>
            <w:r w:rsidRPr="00772093">
              <w:rPr>
                <w:rFonts w:cs="Arial"/>
                <w:sz w:val="20"/>
                <w:lang w:val="ru-RU"/>
              </w:rPr>
              <w:t>2, примечание А.7)</w:t>
            </w:r>
          </w:p>
        </w:tc>
      </w:tr>
    </w:tbl>
    <w:p w:rsidR="00090DF3" w:rsidRDefault="00090DF3" w:rsidP="00090DF3">
      <w:pPr>
        <w:spacing w:line="360" w:lineRule="auto"/>
        <w:ind w:firstLine="720"/>
        <w:rPr>
          <w:sz w:val="24"/>
          <w:szCs w:val="24"/>
          <w:lang w:val="ru-RU"/>
        </w:rPr>
      </w:pPr>
    </w:p>
    <w:p w:rsidR="00374703" w:rsidRDefault="00374703">
      <w:pPr>
        <w:suppressAutoHyphens w:val="0"/>
        <w:jc w:val="left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br w:type="page"/>
      </w:r>
    </w:p>
    <w:p w:rsidR="00772093" w:rsidRPr="00811084" w:rsidRDefault="00722DF5" w:rsidP="00722DF5">
      <w:pPr>
        <w:spacing w:line="360" w:lineRule="auto"/>
        <w:rPr>
          <w:i/>
          <w:sz w:val="22"/>
          <w:szCs w:val="22"/>
          <w:lang w:val="ru-RU"/>
        </w:rPr>
      </w:pPr>
      <w:r w:rsidRPr="00D06721">
        <w:rPr>
          <w:i/>
          <w:sz w:val="22"/>
          <w:szCs w:val="22"/>
          <w:lang w:val="ru-RU"/>
        </w:rPr>
        <w:lastRenderedPageBreak/>
        <w:t>Оконча</w:t>
      </w:r>
      <w:r w:rsidR="00772093" w:rsidRPr="00D06721">
        <w:rPr>
          <w:i/>
          <w:sz w:val="22"/>
          <w:szCs w:val="22"/>
          <w:lang w:val="ru-RU"/>
        </w:rPr>
        <w:t>ние таблицы</w:t>
      </w:r>
      <w:r w:rsidR="00772093" w:rsidRPr="00811084">
        <w:rPr>
          <w:i/>
          <w:sz w:val="22"/>
          <w:szCs w:val="22"/>
          <w:lang w:val="ru-RU"/>
        </w:rPr>
        <w:t xml:space="preserve"> А.1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1145"/>
        <w:gridCol w:w="1826"/>
        <w:gridCol w:w="4673"/>
      </w:tblGrid>
      <w:tr w:rsidR="00D06721" w:rsidRPr="00140989" w:rsidTr="00811084">
        <w:tc>
          <w:tcPr>
            <w:tcW w:w="2382" w:type="dxa"/>
            <w:tcBorders>
              <w:bottom w:val="double" w:sz="4" w:space="0" w:color="auto"/>
            </w:tcBorders>
            <w:vAlign w:val="center"/>
          </w:tcPr>
          <w:p w:rsidR="00D06721" w:rsidRPr="00140989" w:rsidRDefault="00D06721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140989">
              <w:rPr>
                <w:rFonts w:cs="Arial"/>
                <w:sz w:val="20"/>
                <w:lang w:val="ru-RU"/>
              </w:rPr>
              <w:t>Параметр</w:t>
            </w:r>
          </w:p>
        </w:tc>
        <w:tc>
          <w:tcPr>
            <w:tcW w:w="1145" w:type="dxa"/>
            <w:tcBorders>
              <w:bottom w:val="double" w:sz="4" w:space="0" w:color="auto"/>
            </w:tcBorders>
            <w:vAlign w:val="center"/>
          </w:tcPr>
          <w:p w:rsidR="00D06721" w:rsidRPr="00140989" w:rsidRDefault="00D06721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140989">
              <w:rPr>
                <w:rFonts w:cs="Arial"/>
                <w:sz w:val="20"/>
                <w:lang w:val="ru-RU"/>
              </w:rPr>
              <w:t>Символ</w:t>
            </w:r>
          </w:p>
        </w:tc>
        <w:tc>
          <w:tcPr>
            <w:tcW w:w="1826" w:type="dxa"/>
            <w:tcBorders>
              <w:bottom w:val="double" w:sz="4" w:space="0" w:color="auto"/>
            </w:tcBorders>
            <w:vAlign w:val="center"/>
          </w:tcPr>
          <w:p w:rsidR="00D06721" w:rsidRPr="00140989" w:rsidRDefault="00D06721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140989">
              <w:rPr>
                <w:rFonts w:cs="Arial"/>
                <w:sz w:val="20"/>
                <w:lang w:val="ru-RU"/>
              </w:rPr>
              <w:t>Функция распределения вероятностей</w:t>
            </w:r>
          </w:p>
        </w:tc>
        <w:tc>
          <w:tcPr>
            <w:tcW w:w="4673" w:type="dxa"/>
            <w:tcBorders>
              <w:bottom w:val="double" w:sz="4" w:space="0" w:color="auto"/>
            </w:tcBorders>
            <w:vAlign w:val="center"/>
          </w:tcPr>
          <w:p w:rsidR="00D06721" w:rsidRPr="00140989" w:rsidRDefault="00D06721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140989">
              <w:rPr>
                <w:rFonts w:cs="Arial"/>
                <w:sz w:val="20"/>
                <w:lang w:val="ru-RU"/>
              </w:rPr>
              <w:t>Обоснование оценок</w:t>
            </w:r>
          </w:p>
        </w:tc>
      </w:tr>
      <w:tr w:rsidR="00772093" w:rsidRPr="00A82EBD" w:rsidTr="00811084">
        <w:tc>
          <w:tcPr>
            <w:tcW w:w="2382" w:type="dxa"/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Коэффициент калибровки антенны</w:t>
            </w:r>
          </w:p>
        </w:tc>
        <w:tc>
          <w:tcPr>
            <w:tcW w:w="1145" w:type="dxa"/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i/>
                <w:sz w:val="20"/>
              </w:rPr>
              <w:t>F</w:t>
            </w:r>
            <w:r w:rsidRPr="00772093">
              <w:rPr>
                <w:rFonts w:cs="Arial"/>
                <w:sz w:val="20"/>
                <w:vertAlign w:val="subscript"/>
              </w:rPr>
              <w:t>a</w:t>
            </w:r>
          </w:p>
        </w:tc>
        <w:tc>
          <w:tcPr>
            <w:tcW w:w="1826" w:type="dxa"/>
            <w:vAlign w:val="center"/>
          </w:tcPr>
          <w:p w:rsidR="00772093" w:rsidRPr="00772093" w:rsidRDefault="00040A00" w:rsidP="00C97C2B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Нормальн</w:t>
            </w:r>
            <w:r w:rsidR="00EB6001">
              <w:rPr>
                <w:rFonts w:cs="Arial"/>
                <w:sz w:val="20"/>
                <w:lang w:val="ru-RU"/>
              </w:rPr>
              <w:t>ая</w:t>
            </w:r>
          </w:p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(</w:t>
            </w:r>
            <w:r w:rsidRPr="00772093">
              <w:rPr>
                <w:rFonts w:cs="Arial"/>
                <w:i/>
                <w:sz w:val="20"/>
                <w:lang w:val="ru-RU"/>
              </w:rPr>
              <w:t>k</w:t>
            </w:r>
            <w:r w:rsidR="00140989">
              <w:rPr>
                <w:rFonts w:cs="Arial"/>
                <w:i/>
                <w:sz w:val="20"/>
                <w:lang w:val="ru-RU"/>
              </w:rPr>
              <w:t xml:space="preserve"> </w:t>
            </w:r>
            <w:r w:rsidRPr="00772093">
              <w:rPr>
                <w:rFonts w:cs="Arial"/>
                <w:sz w:val="20"/>
                <w:lang w:val="ru-RU"/>
              </w:rPr>
              <w:t>=</w:t>
            </w:r>
            <w:r w:rsidR="00140989">
              <w:rPr>
                <w:rFonts w:cs="Arial"/>
                <w:sz w:val="20"/>
                <w:lang w:val="ru-RU"/>
              </w:rPr>
              <w:t xml:space="preserve"> </w:t>
            </w:r>
            <w:r w:rsidRPr="00772093">
              <w:rPr>
                <w:rFonts w:cs="Arial"/>
                <w:sz w:val="20"/>
                <w:lang w:val="ru-RU"/>
              </w:rPr>
              <w:t>2)</w:t>
            </w:r>
          </w:p>
        </w:tc>
        <w:tc>
          <w:tcPr>
            <w:tcW w:w="4673" w:type="dxa"/>
          </w:tcPr>
          <w:p w:rsidR="00772093" w:rsidRPr="00772093" w:rsidRDefault="00772093" w:rsidP="00772093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Значения коэффициента калибровки антенны с соответствующей расширенной неопределенностью и коэффициентом охвата обычно можно получить из отчета о калибровке.</w:t>
            </w:r>
          </w:p>
          <w:p w:rsidR="00772093" w:rsidRPr="00772093" w:rsidRDefault="00772093" w:rsidP="00141072">
            <w:pPr>
              <w:rPr>
                <w:rFonts w:cs="Arial"/>
                <w:sz w:val="20"/>
                <w:lang w:val="ru-RU"/>
              </w:rPr>
            </w:pPr>
            <w:r w:rsidRPr="0047413B">
              <w:rPr>
                <w:rFonts w:cs="Arial"/>
                <w:sz w:val="20"/>
                <w:lang w:val="ru-RU"/>
              </w:rPr>
              <w:t>Значения коэффициента калибровки антенны обычно включ</w:t>
            </w:r>
            <w:r w:rsidR="00141072" w:rsidRPr="0047413B">
              <w:rPr>
                <w:rFonts w:cs="Arial"/>
                <w:sz w:val="20"/>
                <w:lang w:val="ru-RU"/>
              </w:rPr>
              <w:t>ены</w:t>
            </w:r>
            <w:r w:rsidRPr="0047413B">
              <w:rPr>
                <w:rFonts w:cs="Arial"/>
                <w:sz w:val="20"/>
                <w:lang w:val="ru-RU"/>
              </w:rPr>
              <w:t xml:space="preserve"> в ПО измерения</w:t>
            </w:r>
            <w:r w:rsidR="009F2FCC" w:rsidRPr="0047413B">
              <w:rPr>
                <w:rFonts w:cs="Arial"/>
                <w:sz w:val="20"/>
                <w:lang w:val="ru-RU"/>
              </w:rPr>
              <w:t xml:space="preserve"> (см. выше)</w:t>
            </w:r>
            <w:r w:rsidRPr="0047413B">
              <w:rPr>
                <w:rFonts w:cs="Arial"/>
                <w:sz w:val="20"/>
                <w:lang w:val="ru-RU"/>
              </w:rPr>
              <w:t xml:space="preserve">, чтобы </w:t>
            </w:r>
            <w:r w:rsidR="00422C73" w:rsidRPr="0047413B">
              <w:rPr>
                <w:rFonts w:cs="Arial"/>
                <w:sz w:val="20"/>
                <w:lang w:val="ru-RU"/>
              </w:rPr>
              <w:t>внести в</w:t>
            </w:r>
            <w:r w:rsidRPr="0047413B">
              <w:rPr>
                <w:rFonts w:cs="Arial"/>
                <w:sz w:val="20"/>
                <w:lang w:val="ru-RU"/>
              </w:rPr>
              <w:t xml:space="preserve"> из</w:t>
            </w:r>
            <w:r w:rsidR="00422C73" w:rsidRPr="0047413B">
              <w:rPr>
                <w:rFonts w:cs="Arial"/>
                <w:sz w:val="20"/>
                <w:lang w:val="ru-RU"/>
              </w:rPr>
              <w:t>мерение</w:t>
            </w:r>
            <w:r w:rsidRPr="0047413B">
              <w:rPr>
                <w:rFonts w:cs="Arial"/>
                <w:sz w:val="20"/>
                <w:lang w:val="ru-RU"/>
              </w:rPr>
              <w:t xml:space="preserve"> поправки напряжения относительно</w:t>
            </w:r>
            <w:r w:rsidRPr="00772093">
              <w:rPr>
                <w:rFonts w:cs="Arial"/>
                <w:sz w:val="20"/>
                <w:lang w:val="ru-RU"/>
              </w:rPr>
              <w:t xml:space="preserve"> поля; </w:t>
            </w:r>
            <w:r w:rsidR="00422C73">
              <w:rPr>
                <w:rFonts w:cs="Arial"/>
                <w:sz w:val="20"/>
                <w:lang w:val="ru-RU"/>
              </w:rPr>
              <w:t>поэтому при оценке неопределен</w:t>
            </w:r>
            <w:r w:rsidRPr="00772093">
              <w:rPr>
                <w:rFonts w:cs="Arial"/>
                <w:sz w:val="20"/>
                <w:lang w:val="ru-RU"/>
              </w:rPr>
              <w:t>ности системы измерения должно сохра</w:t>
            </w:r>
            <w:r w:rsidR="00422C73">
              <w:rPr>
                <w:rFonts w:cs="Arial"/>
                <w:sz w:val="20"/>
                <w:lang w:val="ru-RU"/>
              </w:rPr>
              <w:t>няться только значение неопреде</w:t>
            </w:r>
            <w:r w:rsidRPr="00772093">
              <w:rPr>
                <w:rFonts w:cs="Arial"/>
                <w:sz w:val="20"/>
                <w:lang w:val="ru-RU"/>
              </w:rPr>
              <w:t>ленности</w:t>
            </w:r>
          </w:p>
        </w:tc>
      </w:tr>
      <w:tr w:rsidR="00772093" w:rsidRPr="00A82EBD" w:rsidTr="00811084">
        <w:tc>
          <w:tcPr>
            <w:tcW w:w="2382" w:type="dxa"/>
            <w:vAlign w:val="center"/>
          </w:tcPr>
          <w:p w:rsidR="00772093" w:rsidRPr="00772093" w:rsidRDefault="00422C73" w:rsidP="00C97C2B">
            <w:pPr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Частотная и</w:t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нтерполяция </w:t>
            </w:r>
            <w:r>
              <w:rPr>
                <w:rFonts w:cs="Arial"/>
                <w:sz w:val="20"/>
                <w:lang w:val="ru-RU"/>
              </w:rPr>
              <w:t>коэффициента калибровки антенны</w:t>
            </w:r>
          </w:p>
        </w:tc>
        <w:tc>
          <w:tcPr>
            <w:tcW w:w="1145" w:type="dxa"/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proofErr w:type="spellStart"/>
            <w:r w:rsidRPr="00140989">
              <w:rPr>
                <w:rFonts w:cs="Arial"/>
                <w:sz w:val="20"/>
              </w:rPr>
              <w:t>δ</w:t>
            </w:r>
            <w:r w:rsidRPr="00772093">
              <w:rPr>
                <w:rFonts w:cs="Arial"/>
                <w:i/>
                <w:sz w:val="20"/>
              </w:rPr>
              <w:t>F</w:t>
            </w:r>
            <w:r w:rsidRPr="00772093">
              <w:rPr>
                <w:rFonts w:cs="Arial"/>
                <w:sz w:val="20"/>
                <w:vertAlign w:val="subscript"/>
              </w:rPr>
              <w:t>a</w:t>
            </w:r>
            <w:proofErr w:type="spellEnd"/>
            <w:r w:rsidRPr="00772093">
              <w:rPr>
                <w:rFonts w:cs="Arial"/>
                <w:sz w:val="20"/>
                <w:vertAlign w:val="subscript"/>
                <w:lang w:val="ru-RU"/>
              </w:rPr>
              <w:t>,</w:t>
            </w:r>
            <w:r w:rsidRPr="00772093">
              <w:rPr>
                <w:rFonts w:cs="Arial"/>
                <w:sz w:val="20"/>
                <w:vertAlign w:val="subscript"/>
              </w:rPr>
              <w:t>f</w:t>
            </w:r>
          </w:p>
        </w:tc>
        <w:tc>
          <w:tcPr>
            <w:tcW w:w="1826" w:type="dxa"/>
            <w:vAlign w:val="center"/>
          </w:tcPr>
          <w:p w:rsidR="00772093" w:rsidRPr="00772093" w:rsidRDefault="00772093" w:rsidP="00C97C2B">
            <w:pPr>
              <w:jc w:val="center"/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Прямо</w:t>
            </w:r>
            <w:r w:rsidR="00040A00">
              <w:rPr>
                <w:rFonts w:cs="Arial"/>
                <w:sz w:val="20"/>
                <w:lang w:val="ru-RU"/>
              </w:rPr>
              <w:t>угольн</w:t>
            </w:r>
            <w:r w:rsidR="00EB6001">
              <w:rPr>
                <w:rFonts w:cs="Arial"/>
                <w:sz w:val="20"/>
                <w:lang w:val="ru-RU"/>
              </w:rPr>
              <w:t>ая</w:t>
            </w:r>
          </w:p>
        </w:tc>
        <w:tc>
          <w:tcPr>
            <w:tcW w:w="4673" w:type="dxa"/>
          </w:tcPr>
          <w:p w:rsidR="00772093" w:rsidRPr="00772093" w:rsidRDefault="00772093" w:rsidP="00772093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 xml:space="preserve">Данный параметр касается </w:t>
            </w:r>
            <w:r w:rsidR="00422C73">
              <w:rPr>
                <w:rFonts w:cs="Arial"/>
                <w:sz w:val="20"/>
                <w:lang w:val="ru-RU"/>
              </w:rPr>
              <w:t xml:space="preserve">частотной </w:t>
            </w:r>
            <w:r w:rsidRPr="00772093">
              <w:rPr>
                <w:rFonts w:cs="Arial"/>
                <w:sz w:val="20"/>
                <w:lang w:val="ru-RU"/>
              </w:rPr>
              <w:t xml:space="preserve">интерполяции, используемой </w:t>
            </w:r>
            <w:r w:rsidR="00422C73">
              <w:rPr>
                <w:rFonts w:cs="Arial"/>
                <w:sz w:val="20"/>
                <w:lang w:val="ru-RU"/>
              </w:rPr>
              <w:t xml:space="preserve">в </w:t>
            </w:r>
            <w:r w:rsidR="009F2FCC">
              <w:rPr>
                <w:rFonts w:cs="Arial"/>
                <w:sz w:val="20"/>
                <w:lang w:val="ru-RU"/>
              </w:rPr>
              <w:t>ПО</w:t>
            </w:r>
            <w:r w:rsidRPr="00772093">
              <w:rPr>
                <w:rFonts w:cs="Arial"/>
                <w:sz w:val="20"/>
                <w:lang w:val="ru-RU"/>
              </w:rPr>
              <w:t xml:space="preserve"> измерения для оценки коэффициента калибровки антенны между частотами, для которых существуют значения коэффициента антенны.</w:t>
            </w:r>
          </w:p>
          <w:p w:rsidR="00772093" w:rsidRPr="00772093" w:rsidRDefault="00772093" w:rsidP="00772093">
            <w:pPr>
              <w:rPr>
                <w:rFonts w:cs="Arial"/>
                <w:sz w:val="20"/>
                <w:lang w:val="ru-RU"/>
              </w:rPr>
            </w:pPr>
            <w:r w:rsidRPr="00772093">
              <w:rPr>
                <w:rFonts w:cs="Arial"/>
                <w:sz w:val="20"/>
                <w:lang w:val="ru-RU"/>
              </w:rPr>
              <w:t>Если коэффициент калибровки антенны измеряют для значительного количества частотных точек и если данные не показывают какого-то значительного резкого изменения между двумя последовательными частотами, неопределенность можно рассматривать равной максимальному изменению половины амплитуды между двумя последовательными данными измерения коэффициента антенны</w:t>
            </w:r>
          </w:p>
        </w:tc>
      </w:tr>
      <w:tr w:rsidR="00772093" w:rsidRPr="00A82EBD" w:rsidTr="00811084">
        <w:tc>
          <w:tcPr>
            <w:tcW w:w="10026" w:type="dxa"/>
            <w:gridSpan w:val="4"/>
          </w:tcPr>
          <w:p w:rsidR="00772093" w:rsidRPr="00772093" w:rsidRDefault="00422C73" w:rsidP="00772093">
            <w:pPr>
              <w:rPr>
                <w:rFonts w:cs="Arial"/>
                <w:sz w:val="20"/>
                <w:highlight w:val="red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 xml:space="preserve">      </w:t>
            </w:r>
            <w:r w:rsidR="00772093" w:rsidRPr="00772093">
              <w:rPr>
                <w:rFonts w:cs="Arial"/>
                <w:sz w:val="20"/>
                <w:vertAlign w:val="superscript"/>
                <w:lang w:val="ru-RU"/>
              </w:rPr>
              <w:t>1)</w:t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  Основано на </w:t>
            </w:r>
            <w:r>
              <w:rPr>
                <w:rFonts w:cs="Arial"/>
                <w:sz w:val="20"/>
              </w:rPr>
              <w:t>CISPR</w:t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 16-4-2.</w:t>
            </w:r>
          </w:p>
          <w:p w:rsidR="00772093" w:rsidRPr="00772093" w:rsidRDefault="00772093" w:rsidP="00772093">
            <w:pPr>
              <w:rPr>
                <w:rFonts w:cs="Arial"/>
                <w:sz w:val="20"/>
                <w:highlight w:val="red"/>
                <w:lang w:val="ru-RU"/>
              </w:rPr>
            </w:pPr>
          </w:p>
          <w:p w:rsidR="00772093" w:rsidRPr="00772093" w:rsidRDefault="00422C73" w:rsidP="00772093">
            <w:pPr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 xml:space="preserve">      </w:t>
            </w:r>
            <w:r w:rsidR="00772093" w:rsidRPr="00772093">
              <w:rPr>
                <w:rFonts w:cs="Arial"/>
                <w:sz w:val="20"/>
                <w:vertAlign w:val="superscript"/>
                <w:lang w:val="ru-RU"/>
              </w:rPr>
              <w:t>2)</w:t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  Единственный параметр для величины потерь кабеля (и величины потерь проходного разъема), который включает все разные кабели (и проходной разъем) в системе измерения. Если потери кабеля (и проходного разъема) измеряются отдельно для каждого кабеля (и проходного разъема), в таблице должна быть одна отдельная строка для значения потерь в каждом кабеле (и проходном разъеме).</w:t>
            </w:r>
          </w:p>
          <w:p w:rsidR="00772093" w:rsidRPr="00772093" w:rsidRDefault="00772093" w:rsidP="00772093">
            <w:pPr>
              <w:rPr>
                <w:rFonts w:cs="Arial"/>
                <w:sz w:val="20"/>
                <w:lang w:val="ru-RU"/>
              </w:rPr>
            </w:pPr>
          </w:p>
          <w:p w:rsidR="00772093" w:rsidRPr="00772093" w:rsidRDefault="00422C73" w:rsidP="00772093">
            <w:pPr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 xml:space="preserve">      </w:t>
            </w:r>
            <w:r w:rsidR="00772093" w:rsidRPr="00772093">
              <w:rPr>
                <w:rFonts w:cs="Arial"/>
                <w:sz w:val="20"/>
                <w:vertAlign w:val="superscript"/>
                <w:lang w:val="ru-RU"/>
              </w:rPr>
              <w:t>3)</w:t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  Единственный параметр для </w:t>
            </w:r>
            <w:r>
              <w:rPr>
                <w:rFonts w:cs="Arial"/>
                <w:sz w:val="20"/>
                <w:lang w:val="ru-RU"/>
              </w:rPr>
              <w:t xml:space="preserve">частотной </w:t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интерполяции потерь в кабеле, который включает все разные кабели в системе измерения. Если </w:t>
            </w:r>
            <w:r>
              <w:rPr>
                <w:rFonts w:cs="Arial"/>
                <w:sz w:val="20"/>
                <w:lang w:val="ru-RU"/>
              </w:rPr>
              <w:t xml:space="preserve">частотную </w:t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интерполяцию потерь в кабеле рассматривают отдельно для каждого кабеля, в таблице должна быть одна отдельная строка для </w:t>
            </w:r>
            <w:r>
              <w:rPr>
                <w:rFonts w:cs="Arial"/>
                <w:sz w:val="20"/>
                <w:lang w:val="ru-RU"/>
              </w:rPr>
              <w:t xml:space="preserve">частотной </w:t>
            </w:r>
            <w:r w:rsidR="00772093" w:rsidRPr="00772093">
              <w:rPr>
                <w:rFonts w:cs="Arial"/>
                <w:sz w:val="20"/>
                <w:lang w:val="ru-RU"/>
              </w:rPr>
              <w:t>интерполяции потерь в каждом кабеле.</w:t>
            </w:r>
          </w:p>
          <w:p w:rsidR="00772093" w:rsidRPr="00772093" w:rsidRDefault="00772093" w:rsidP="00772093">
            <w:pPr>
              <w:rPr>
                <w:rFonts w:cs="Arial"/>
                <w:sz w:val="20"/>
                <w:lang w:val="ru-RU"/>
              </w:rPr>
            </w:pPr>
          </w:p>
          <w:p w:rsidR="00772093" w:rsidRPr="00772093" w:rsidRDefault="00422C73" w:rsidP="00772093">
            <w:pPr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 xml:space="preserve">      </w:t>
            </w:r>
            <w:r w:rsidR="00772093" w:rsidRPr="00772093">
              <w:rPr>
                <w:rFonts w:cs="Arial"/>
                <w:sz w:val="20"/>
                <w:vertAlign w:val="superscript"/>
                <w:lang w:val="ru-RU"/>
              </w:rPr>
              <w:t>4)</w:t>
            </w:r>
            <w:r w:rsidR="00772093" w:rsidRPr="00772093">
              <w:rPr>
                <w:rFonts w:cs="Arial"/>
                <w:sz w:val="20"/>
                <w:lang w:val="ru-RU"/>
              </w:rPr>
              <w:t xml:space="preserve"> При рассогласованиях была рассмотрена наихудшая конфигурация (в ALSE с одним рассогласованием между приемником и проходным разъемом камеры и одним рассогласованием между проходным разъемом камеры и антенной). Когда измерения проводят без сквозного соединения (например, в OTS), допускается рассматривать только одно рассогласование (между приемником и антенной).</w:t>
            </w:r>
          </w:p>
          <w:p w:rsidR="00772093" w:rsidRPr="00772093" w:rsidRDefault="00772093" w:rsidP="00772093">
            <w:pPr>
              <w:rPr>
                <w:rFonts w:cs="Arial"/>
                <w:sz w:val="20"/>
                <w:lang w:val="ru-RU"/>
              </w:rPr>
            </w:pPr>
          </w:p>
        </w:tc>
      </w:tr>
    </w:tbl>
    <w:p w:rsidR="00090DF3" w:rsidRPr="00090DF3" w:rsidRDefault="00090DF3" w:rsidP="00090DF3">
      <w:pPr>
        <w:spacing w:line="360" w:lineRule="auto"/>
        <w:ind w:firstLine="720"/>
        <w:rPr>
          <w:sz w:val="24"/>
          <w:szCs w:val="24"/>
          <w:lang w:val="ru-RU"/>
        </w:rPr>
      </w:pPr>
    </w:p>
    <w:p w:rsidR="006C0C00" w:rsidRPr="00C8273A" w:rsidRDefault="00634817" w:rsidP="00C8273A">
      <w:pPr>
        <w:spacing w:line="360" w:lineRule="auto"/>
        <w:ind w:firstLine="720"/>
        <w:rPr>
          <w:sz w:val="22"/>
          <w:szCs w:val="22"/>
          <w:lang w:val="ru-RU"/>
        </w:rPr>
      </w:pPr>
      <w:r>
        <w:rPr>
          <w:lang w:val="ru-RU"/>
        </w:rPr>
        <w:br w:type="page"/>
      </w:r>
    </w:p>
    <w:p w:rsidR="00693CD9" w:rsidRPr="00A77ABF" w:rsidRDefault="00FA20B0" w:rsidP="00C8273A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A77ABF">
        <w:rPr>
          <w:b/>
          <w:sz w:val="24"/>
          <w:szCs w:val="24"/>
          <w:lang w:val="ru-RU"/>
        </w:rPr>
        <w:lastRenderedPageBreak/>
        <w:t>П</w:t>
      </w:r>
      <w:r w:rsidR="00693CD9" w:rsidRPr="00A77ABF">
        <w:rPr>
          <w:b/>
          <w:sz w:val="24"/>
          <w:szCs w:val="24"/>
          <w:lang w:val="ru-RU"/>
        </w:rPr>
        <w:t>риложение В</w:t>
      </w:r>
    </w:p>
    <w:p w:rsidR="00693CD9" w:rsidRPr="00A77ABF" w:rsidRDefault="00693CD9" w:rsidP="00C8273A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A77ABF">
        <w:rPr>
          <w:b/>
          <w:sz w:val="24"/>
          <w:szCs w:val="24"/>
          <w:lang w:val="ru-RU"/>
        </w:rPr>
        <w:t>(</w:t>
      </w:r>
      <w:r w:rsidR="00B5244A" w:rsidRPr="00A77ABF">
        <w:rPr>
          <w:b/>
          <w:sz w:val="24"/>
          <w:szCs w:val="24"/>
          <w:lang w:val="ru-RU"/>
        </w:rPr>
        <w:t>справочное</w:t>
      </w:r>
      <w:r w:rsidRPr="00A77ABF">
        <w:rPr>
          <w:b/>
          <w:sz w:val="24"/>
          <w:szCs w:val="24"/>
          <w:lang w:val="ru-RU"/>
        </w:rPr>
        <w:t>)</w:t>
      </w:r>
    </w:p>
    <w:p w:rsidR="00693CD9" w:rsidRPr="00A77ABF" w:rsidRDefault="00693CD9" w:rsidP="00C8273A">
      <w:pPr>
        <w:spacing w:line="360" w:lineRule="auto"/>
        <w:jc w:val="center"/>
        <w:rPr>
          <w:sz w:val="24"/>
          <w:szCs w:val="24"/>
          <w:lang w:val="ru-RU"/>
        </w:rPr>
      </w:pPr>
    </w:p>
    <w:p w:rsidR="00B5244A" w:rsidRPr="00A77ABF" w:rsidRDefault="00B5244A" w:rsidP="00C8273A">
      <w:pPr>
        <w:spacing w:line="360" w:lineRule="auto"/>
        <w:ind w:firstLine="720"/>
        <w:jc w:val="center"/>
        <w:rPr>
          <w:rFonts w:cs="Arial"/>
          <w:sz w:val="24"/>
          <w:szCs w:val="24"/>
          <w:lang w:val="ru-RU"/>
        </w:rPr>
      </w:pPr>
      <w:r w:rsidRPr="00A77ABF">
        <w:rPr>
          <w:rFonts w:cs="Arial"/>
          <w:b/>
          <w:sz w:val="24"/>
          <w:szCs w:val="24"/>
          <w:lang w:val="ru-RU"/>
        </w:rPr>
        <w:t>Бюджеты неопределенностей при измерениях излучаемых помех путем измерения напряженности магнитного поля</w:t>
      </w:r>
    </w:p>
    <w:p w:rsidR="00887438" w:rsidRPr="00C8273A" w:rsidRDefault="00887438" w:rsidP="00C8273A">
      <w:pPr>
        <w:spacing w:line="360" w:lineRule="auto"/>
        <w:jc w:val="center"/>
        <w:rPr>
          <w:b/>
          <w:sz w:val="22"/>
          <w:szCs w:val="22"/>
          <w:lang w:val="ru-RU"/>
        </w:rPr>
      </w:pPr>
    </w:p>
    <w:p w:rsidR="00693CD9" w:rsidRPr="00A77ABF" w:rsidRDefault="00B5244A" w:rsidP="00C8273A">
      <w:pPr>
        <w:pStyle w:val="2"/>
        <w:numPr>
          <w:ilvl w:val="0"/>
          <w:numId w:val="0"/>
        </w:numPr>
        <w:spacing w:line="360" w:lineRule="auto"/>
        <w:ind w:left="720"/>
        <w:rPr>
          <w:sz w:val="24"/>
          <w:szCs w:val="24"/>
        </w:rPr>
      </w:pPr>
      <w:r w:rsidRPr="00A77ABF">
        <w:rPr>
          <w:sz w:val="24"/>
          <w:szCs w:val="24"/>
        </w:rPr>
        <w:t>В.1 Общие положения</w:t>
      </w:r>
    </w:p>
    <w:p w:rsidR="00B5244A" w:rsidRPr="00C8273A" w:rsidRDefault="00B5244A" w:rsidP="00C8273A">
      <w:pPr>
        <w:spacing w:line="360" w:lineRule="auto"/>
        <w:ind w:firstLine="720"/>
        <w:rPr>
          <w:rFonts w:cs="Arial"/>
          <w:sz w:val="22"/>
          <w:szCs w:val="22"/>
          <w:lang w:val="ru-RU"/>
        </w:rPr>
      </w:pPr>
      <w:r w:rsidRPr="00C8273A">
        <w:rPr>
          <w:rFonts w:cs="Arial"/>
          <w:sz w:val="22"/>
          <w:szCs w:val="22"/>
          <w:lang w:val="ru-RU"/>
        </w:rPr>
        <w:t xml:space="preserve">В </w:t>
      </w:r>
      <w:r w:rsidR="009F2FCC">
        <w:rPr>
          <w:rFonts w:cs="Arial"/>
          <w:sz w:val="22"/>
          <w:szCs w:val="22"/>
          <w:lang w:val="ru-RU"/>
        </w:rPr>
        <w:t>данном п</w:t>
      </w:r>
      <w:r w:rsidRPr="00C8273A">
        <w:rPr>
          <w:rFonts w:cs="Arial"/>
          <w:sz w:val="22"/>
          <w:szCs w:val="22"/>
          <w:lang w:val="ru-RU"/>
        </w:rPr>
        <w:t>риложении представлены типичные бюджеты не</w:t>
      </w:r>
      <w:r w:rsidR="00F66A9F">
        <w:rPr>
          <w:rFonts w:cs="Arial"/>
          <w:sz w:val="22"/>
          <w:szCs w:val="22"/>
          <w:lang w:val="ru-RU"/>
        </w:rPr>
        <w:t>определенностей для инструменталь</w:t>
      </w:r>
      <w:r w:rsidRPr="00C8273A">
        <w:rPr>
          <w:rFonts w:cs="Arial"/>
          <w:sz w:val="22"/>
          <w:szCs w:val="22"/>
          <w:lang w:val="ru-RU"/>
        </w:rPr>
        <w:t>ной неопределенности измерения при измерениях излучаемых помех.</w:t>
      </w:r>
    </w:p>
    <w:p w:rsidR="00693CD9" w:rsidRPr="00A77ABF" w:rsidRDefault="00B5244A" w:rsidP="00C8273A">
      <w:pPr>
        <w:pStyle w:val="2"/>
        <w:numPr>
          <w:ilvl w:val="0"/>
          <w:numId w:val="0"/>
        </w:numPr>
        <w:spacing w:line="360" w:lineRule="auto"/>
        <w:ind w:left="720"/>
        <w:rPr>
          <w:rFonts w:cs="Arial"/>
          <w:sz w:val="24"/>
          <w:szCs w:val="24"/>
        </w:rPr>
      </w:pPr>
      <w:r w:rsidRPr="00A77ABF">
        <w:rPr>
          <w:sz w:val="24"/>
          <w:szCs w:val="24"/>
        </w:rPr>
        <w:t xml:space="preserve">В.2 Типичные </w:t>
      </w:r>
      <w:r w:rsidRPr="00A77ABF">
        <w:rPr>
          <w:rFonts w:cs="Arial"/>
          <w:sz w:val="24"/>
          <w:szCs w:val="24"/>
        </w:rPr>
        <w:t xml:space="preserve">бюджеты неопределенностей согласно </w:t>
      </w:r>
      <w:r w:rsidR="00631E6C" w:rsidRPr="00A77ABF">
        <w:rPr>
          <w:rFonts w:cs="Arial"/>
          <w:sz w:val="24"/>
          <w:szCs w:val="24"/>
          <w:lang w:val="en-US"/>
        </w:rPr>
        <w:t>CISPR</w:t>
      </w:r>
      <w:r w:rsidR="00631E6C" w:rsidRPr="00A77ABF">
        <w:rPr>
          <w:rFonts w:cs="Arial"/>
          <w:sz w:val="24"/>
          <w:szCs w:val="24"/>
        </w:rPr>
        <w:t xml:space="preserve"> </w:t>
      </w:r>
      <w:r w:rsidRPr="00A77ABF">
        <w:rPr>
          <w:rFonts w:cs="Arial"/>
          <w:sz w:val="24"/>
          <w:szCs w:val="24"/>
        </w:rPr>
        <w:t>36</w:t>
      </w:r>
    </w:p>
    <w:p w:rsidR="00B5244A" w:rsidRPr="00C8273A" w:rsidRDefault="00B5244A" w:rsidP="00C8273A">
      <w:pPr>
        <w:spacing w:line="360" w:lineRule="auto"/>
        <w:ind w:firstLine="720"/>
        <w:rPr>
          <w:rFonts w:cs="Arial"/>
          <w:sz w:val="22"/>
          <w:szCs w:val="22"/>
          <w:lang w:val="ru-RU"/>
        </w:rPr>
      </w:pPr>
      <w:r w:rsidRPr="00C8273A">
        <w:rPr>
          <w:rFonts w:cs="Arial"/>
          <w:sz w:val="22"/>
          <w:szCs w:val="22"/>
          <w:lang w:val="ru-RU"/>
        </w:rPr>
        <w:t>В этих бюджетах не рассматривают неопределенность, обусловленную несовершенством площадки (OTS или ALSE).</w:t>
      </w:r>
    </w:p>
    <w:p w:rsidR="00B5244A" w:rsidRPr="00C8273A" w:rsidRDefault="00B5244A" w:rsidP="00C8273A">
      <w:pPr>
        <w:spacing w:line="360" w:lineRule="auto"/>
        <w:rPr>
          <w:rFonts w:cs="Arial"/>
          <w:sz w:val="22"/>
          <w:szCs w:val="22"/>
          <w:lang w:val="ru-RU"/>
        </w:rPr>
      </w:pPr>
      <w:proofErr w:type="gramStart"/>
      <w:r w:rsidRPr="00C8273A">
        <w:rPr>
          <w:rFonts w:cs="Arial"/>
          <w:sz w:val="22"/>
          <w:szCs w:val="22"/>
          <w:lang w:val="ru-RU"/>
        </w:rPr>
        <w:t>Т</w:t>
      </w:r>
      <w:proofErr w:type="gramEnd"/>
      <w:r w:rsidRPr="00C8273A">
        <w:rPr>
          <w:rFonts w:cs="Arial"/>
          <w:sz w:val="22"/>
          <w:szCs w:val="22"/>
          <w:lang w:val="ru-RU"/>
        </w:rPr>
        <w:t xml:space="preserve"> а б л и ц а В.1 –</w:t>
      </w:r>
      <w:r w:rsidR="009F2FCC">
        <w:rPr>
          <w:rFonts w:cs="Arial"/>
          <w:sz w:val="22"/>
          <w:szCs w:val="22"/>
          <w:lang w:val="ru-RU"/>
        </w:rPr>
        <w:t xml:space="preserve"> </w:t>
      </w:r>
      <w:r w:rsidRPr="00C8273A">
        <w:rPr>
          <w:rFonts w:cs="Arial"/>
          <w:sz w:val="22"/>
          <w:szCs w:val="22"/>
          <w:lang w:val="ru-RU"/>
        </w:rPr>
        <w:t>Типичный бюджет неопределенностей – расстояние 3</w:t>
      </w:r>
      <w:r w:rsidR="009F2FCC">
        <w:rPr>
          <w:rFonts w:cs="Arial"/>
          <w:sz w:val="22"/>
          <w:szCs w:val="22"/>
          <w:lang w:val="ru-RU"/>
        </w:rPr>
        <w:t xml:space="preserve"> </w:t>
      </w:r>
      <w:r w:rsidRPr="00C8273A">
        <w:rPr>
          <w:rFonts w:cs="Arial"/>
          <w:sz w:val="22"/>
          <w:szCs w:val="22"/>
          <w:lang w:val="ru-RU"/>
        </w:rPr>
        <w:t>м</w:t>
      </w:r>
      <w:r w:rsidR="009F2FCC">
        <w:rPr>
          <w:rFonts w:cs="Arial"/>
          <w:sz w:val="22"/>
          <w:szCs w:val="22"/>
          <w:lang w:val="ru-RU"/>
        </w:rPr>
        <w:t>,</w:t>
      </w:r>
      <w:r w:rsidRPr="00C8273A">
        <w:rPr>
          <w:rFonts w:cs="Arial"/>
          <w:sz w:val="22"/>
          <w:szCs w:val="22"/>
          <w:lang w:val="ru-RU"/>
        </w:rPr>
        <w:t xml:space="preserve"> рамочная антенна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992"/>
        <w:gridCol w:w="1843"/>
        <w:gridCol w:w="850"/>
        <w:gridCol w:w="1525"/>
      </w:tblGrid>
      <w:tr w:rsidR="00B5244A" w:rsidRPr="00A82EBD" w:rsidTr="00B5244A">
        <w:tc>
          <w:tcPr>
            <w:tcW w:w="9571" w:type="dxa"/>
            <w:gridSpan w:val="6"/>
          </w:tcPr>
          <w:p w:rsidR="00B5244A" w:rsidRPr="009F2FCC" w:rsidRDefault="00B5244A" w:rsidP="009F2FCC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>Измерительное расстояние 3 м</w:t>
            </w:r>
            <w:r w:rsidR="009F2FCC">
              <w:rPr>
                <w:rFonts w:cs="Arial"/>
                <w:sz w:val="20"/>
                <w:lang w:val="ru-RU"/>
              </w:rPr>
              <w:t>,</w:t>
            </w:r>
            <w:r w:rsidRPr="009F2FCC">
              <w:rPr>
                <w:rFonts w:cs="Arial"/>
                <w:sz w:val="20"/>
                <w:lang w:val="ru-RU"/>
              </w:rPr>
              <w:t xml:space="preserve"> рамочная антенна</w:t>
            </w:r>
          </w:p>
        </w:tc>
      </w:tr>
      <w:tr w:rsidR="00B5244A" w:rsidRPr="009F2FCC" w:rsidTr="002F4511">
        <w:tc>
          <w:tcPr>
            <w:tcW w:w="3227" w:type="dxa"/>
            <w:vMerge w:val="restart"/>
            <w:vAlign w:val="center"/>
          </w:tcPr>
          <w:p w:rsidR="00B5244A" w:rsidRPr="009F2FCC" w:rsidRDefault="00B5244A" w:rsidP="002F4511">
            <w:pPr>
              <w:spacing w:before="40" w:after="40"/>
              <w:jc w:val="center"/>
              <w:rPr>
                <w:rFonts w:cs="Arial"/>
                <w:sz w:val="20"/>
                <w:vertAlign w:val="subscript"/>
              </w:rPr>
            </w:pPr>
            <w:r w:rsidRPr="009F2FCC">
              <w:rPr>
                <w:rFonts w:cs="Arial"/>
                <w:sz w:val="20"/>
                <w:lang w:val="ru-RU"/>
              </w:rPr>
              <w:t xml:space="preserve">Параметр </w:t>
            </w:r>
            <w:r w:rsidRPr="009F2FCC">
              <w:rPr>
                <w:rFonts w:cs="Arial"/>
                <w:i/>
                <w:sz w:val="20"/>
              </w:rPr>
              <w:t>x</w:t>
            </w:r>
            <w:r w:rsidRPr="009F2FCC">
              <w:rPr>
                <w:rFonts w:cs="Arial"/>
                <w:sz w:val="20"/>
                <w:vertAlign w:val="subscript"/>
              </w:rPr>
              <w:t>i</w:t>
            </w:r>
          </w:p>
        </w:tc>
        <w:tc>
          <w:tcPr>
            <w:tcW w:w="1134" w:type="dxa"/>
            <w:vMerge w:val="restart"/>
            <w:vAlign w:val="center"/>
          </w:tcPr>
          <w:p w:rsidR="00B5244A" w:rsidRPr="009F2FCC" w:rsidRDefault="00B5244A" w:rsidP="002F4511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>Символ</w:t>
            </w:r>
          </w:p>
        </w:tc>
        <w:tc>
          <w:tcPr>
            <w:tcW w:w="2835" w:type="dxa"/>
            <w:gridSpan w:val="2"/>
          </w:tcPr>
          <w:p w:rsidR="00B5244A" w:rsidRPr="009F2FCC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 xml:space="preserve">Неопределенность </w:t>
            </w:r>
            <w:r w:rsidRPr="009F2FCC">
              <w:rPr>
                <w:rFonts w:cs="Arial"/>
                <w:i/>
                <w:sz w:val="20"/>
              </w:rPr>
              <w:t>x</w:t>
            </w:r>
            <w:r w:rsidRPr="009F2FCC">
              <w:rPr>
                <w:rFonts w:cs="Arial"/>
                <w:sz w:val="20"/>
                <w:vertAlign w:val="subscript"/>
              </w:rPr>
              <w:t>i</w:t>
            </w:r>
          </w:p>
        </w:tc>
        <w:tc>
          <w:tcPr>
            <w:tcW w:w="850" w:type="dxa"/>
            <w:vMerge w:val="restart"/>
            <w:vAlign w:val="center"/>
          </w:tcPr>
          <w:p w:rsidR="00B5244A" w:rsidRPr="009F2FCC" w:rsidRDefault="00B5244A" w:rsidP="002F4511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proofErr w:type="spellStart"/>
            <w:r w:rsidRPr="009F2FCC">
              <w:rPr>
                <w:rFonts w:cs="Arial"/>
                <w:i/>
                <w:sz w:val="20"/>
              </w:rPr>
              <w:t>c</w:t>
            </w:r>
            <w:r w:rsidRPr="009F2FCC">
              <w:rPr>
                <w:rFonts w:cs="Arial"/>
                <w:sz w:val="20"/>
                <w:vertAlign w:val="subscript"/>
              </w:rPr>
              <w:t>i</w:t>
            </w:r>
            <w:r w:rsidRPr="009F2FCC">
              <w:rPr>
                <w:rFonts w:cs="Arial"/>
                <w:i/>
                <w:sz w:val="20"/>
              </w:rPr>
              <w:t>u</w:t>
            </w:r>
            <w:proofErr w:type="spellEnd"/>
            <w:r w:rsidRPr="009F2FCC">
              <w:rPr>
                <w:rFonts w:cs="Arial"/>
                <w:sz w:val="20"/>
              </w:rPr>
              <w:t>(</w:t>
            </w:r>
            <w:r w:rsidRPr="009F2FCC">
              <w:rPr>
                <w:rFonts w:cs="Arial"/>
                <w:i/>
                <w:sz w:val="20"/>
              </w:rPr>
              <w:t>x</w:t>
            </w:r>
            <w:r w:rsidRPr="009F2FCC">
              <w:rPr>
                <w:rFonts w:cs="Arial"/>
                <w:sz w:val="20"/>
                <w:vertAlign w:val="subscript"/>
              </w:rPr>
              <w:t>i</w:t>
            </w:r>
            <w:r w:rsidR="002F4511" w:rsidRPr="009F2FCC">
              <w:rPr>
                <w:rFonts w:cs="Arial"/>
                <w:sz w:val="20"/>
              </w:rPr>
              <w:t>)</w:t>
            </w:r>
          </w:p>
        </w:tc>
        <w:tc>
          <w:tcPr>
            <w:tcW w:w="1525" w:type="dxa"/>
            <w:vMerge w:val="restart"/>
          </w:tcPr>
          <w:p w:rsidR="00B5244A" w:rsidRPr="009F2FCC" w:rsidRDefault="00B5244A" w:rsidP="002F4511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>Примечания</w:t>
            </w:r>
          </w:p>
        </w:tc>
      </w:tr>
      <w:tr w:rsidR="00B5244A" w:rsidRPr="009F2FCC" w:rsidTr="002F4511">
        <w:tc>
          <w:tcPr>
            <w:tcW w:w="3227" w:type="dxa"/>
            <w:vMerge/>
            <w:tcBorders>
              <w:bottom w:val="double" w:sz="4" w:space="0" w:color="auto"/>
            </w:tcBorders>
          </w:tcPr>
          <w:p w:rsidR="00B5244A" w:rsidRPr="009F2FCC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B5244A" w:rsidRPr="009F2FCC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B5244A" w:rsidRPr="009F2FCC" w:rsidRDefault="00B5244A" w:rsidP="002F4511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>дБ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5244A" w:rsidRPr="009F2FCC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>Функция распределения вероятностей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B5244A" w:rsidRPr="009F2FCC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525" w:type="dxa"/>
            <w:vMerge/>
            <w:tcBorders>
              <w:bottom w:val="double" w:sz="4" w:space="0" w:color="auto"/>
            </w:tcBorders>
          </w:tcPr>
          <w:p w:rsidR="00B5244A" w:rsidRPr="009F2FCC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</w:tr>
      <w:tr w:rsidR="00B5244A" w:rsidRPr="00B867E9" w:rsidTr="00A37446">
        <w:tc>
          <w:tcPr>
            <w:tcW w:w="3227" w:type="dxa"/>
            <w:tcBorders>
              <w:top w:val="double" w:sz="4" w:space="0" w:color="auto"/>
            </w:tcBorders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Показание приемника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i/>
                <w:sz w:val="20"/>
              </w:rPr>
              <w:t>V</w:t>
            </w:r>
            <w:r w:rsidRPr="00B5244A">
              <w:rPr>
                <w:rFonts w:cs="Arial"/>
                <w:sz w:val="20"/>
                <w:vertAlign w:val="subscript"/>
              </w:rPr>
              <w:t>R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5244A" w:rsidRPr="00B5244A" w:rsidRDefault="00B5244A" w:rsidP="009F2FCC">
            <w:pPr>
              <w:spacing w:before="40" w:after="40"/>
              <w:jc w:val="center"/>
              <w:rPr>
                <w:rFonts w:cs="Arial"/>
                <w:sz w:val="20"/>
                <w:vertAlign w:val="superscript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±0,1</w:t>
            </w:r>
            <w:r w:rsidRPr="00B5244A">
              <w:rPr>
                <w:rFonts w:cs="Arial"/>
                <w:sz w:val="20"/>
                <w:vertAlign w:val="superscript"/>
                <w:lang w:val="ru-RU"/>
              </w:rPr>
              <w:t>1)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B5244A">
              <w:rPr>
                <w:rFonts w:cs="Arial"/>
                <w:i/>
                <w:sz w:val="20"/>
              </w:rPr>
              <w:t>k</w:t>
            </w:r>
            <w:r w:rsidRPr="00B5244A">
              <w:rPr>
                <w:rFonts w:cs="Arial"/>
                <w:sz w:val="20"/>
              </w:rPr>
              <w:t xml:space="preserve"> = 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B5244A">
              <w:rPr>
                <w:rFonts w:cs="Arial"/>
                <w:sz w:val="20"/>
              </w:rPr>
              <w:t>0,1</w:t>
            </w:r>
          </w:p>
        </w:tc>
        <w:tc>
          <w:tcPr>
            <w:tcW w:w="1525" w:type="dxa"/>
            <w:tcBorders>
              <w:top w:val="double" w:sz="4" w:space="0" w:color="auto"/>
            </w:tcBorders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</w:tr>
      <w:tr w:rsidR="00B5244A" w:rsidRPr="00B867E9" w:rsidTr="00B5244A">
        <w:tc>
          <w:tcPr>
            <w:tcW w:w="3227" w:type="dxa"/>
          </w:tcPr>
          <w:p w:rsidR="00B5244A" w:rsidRPr="00B5244A" w:rsidRDefault="00B5244A" w:rsidP="00F1327E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 xml:space="preserve">Поправка приемника – напряжение синусоидальной </w:t>
            </w:r>
            <w:r w:rsidR="00F1327E">
              <w:rPr>
                <w:rFonts w:cs="Arial"/>
                <w:sz w:val="20"/>
                <w:lang w:val="ru-RU"/>
              </w:rPr>
              <w:t>формы</w:t>
            </w:r>
          </w:p>
        </w:tc>
        <w:tc>
          <w:tcPr>
            <w:tcW w:w="1134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i/>
                <w:sz w:val="20"/>
                <w:lang w:val="ru-RU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>δ</w:t>
            </w:r>
            <w:proofErr w:type="spellStart"/>
            <w:r w:rsidRPr="00B5244A">
              <w:rPr>
                <w:rFonts w:cs="Arial"/>
                <w:i/>
                <w:sz w:val="20"/>
              </w:rPr>
              <w:t>V</w:t>
            </w:r>
            <w:r w:rsidRPr="00B5244A">
              <w:rPr>
                <w:rFonts w:cs="Arial"/>
                <w:sz w:val="20"/>
                <w:vertAlign w:val="subscript"/>
              </w:rPr>
              <w:t>sw</w:t>
            </w:r>
            <w:proofErr w:type="spellEnd"/>
          </w:p>
        </w:tc>
        <w:tc>
          <w:tcPr>
            <w:tcW w:w="992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3447F9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±</w:t>
            </w:r>
            <w:r w:rsidR="00B5244A" w:rsidRPr="00B5244A">
              <w:rPr>
                <w:rFonts w:cs="Arial"/>
                <w:sz w:val="20"/>
                <w:lang w:val="ru-RU"/>
              </w:rPr>
              <w:t>1</w:t>
            </w:r>
            <w:r>
              <w:rPr>
                <w:rFonts w:cs="Arial"/>
                <w:sz w:val="20"/>
                <w:vertAlign w:val="superscript"/>
                <w:lang w:val="ru-RU"/>
              </w:rPr>
              <w:t xml:space="preserve"> </w:t>
            </w:r>
            <w:r w:rsidR="00B5244A" w:rsidRPr="00B5244A">
              <w:rPr>
                <w:rFonts w:cs="Arial"/>
                <w:sz w:val="20"/>
                <w:vertAlign w:val="superscript"/>
                <w:lang w:val="ru-RU"/>
              </w:rPr>
              <w:t>1)</w:t>
            </w:r>
          </w:p>
        </w:tc>
        <w:tc>
          <w:tcPr>
            <w:tcW w:w="1843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i/>
                <w:sz w:val="20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i/>
                <w:sz w:val="20"/>
              </w:rPr>
              <w:t>k</w:t>
            </w:r>
            <w:r w:rsidRPr="00B5244A">
              <w:rPr>
                <w:rFonts w:cs="Arial"/>
                <w:sz w:val="20"/>
              </w:rPr>
              <w:t xml:space="preserve"> = 2</w:t>
            </w:r>
          </w:p>
        </w:tc>
        <w:tc>
          <w:tcPr>
            <w:tcW w:w="850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B5244A">
              <w:rPr>
                <w:rFonts w:cs="Arial"/>
                <w:sz w:val="20"/>
              </w:rPr>
              <w:t>0,5</w:t>
            </w:r>
          </w:p>
        </w:tc>
        <w:tc>
          <w:tcPr>
            <w:tcW w:w="1525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</w:tr>
      <w:tr w:rsidR="00B5244A" w:rsidRPr="00B867E9" w:rsidTr="00B5244A">
        <w:tc>
          <w:tcPr>
            <w:tcW w:w="3227" w:type="dxa"/>
          </w:tcPr>
          <w:p w:rsidR="00B5244A" w:rsidRPr="00B5244A" w:rsidRDefault="00B5244A" w:rsidP="009F2FCC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 xml:space="preserve">Поправка приемника </w:t>
            </w:r>
            <w:r w:rsidR="00A37446">
              <w:rPr>
                <w:rFonts w:cs="Arial"/>
                <w:sz w:val="20"/>
                <w:lang w:val="ru-RU"/>
              </w:rPr>
              <w:t>–</w:t>
            </w:r>
            <w:r w:rsidRPr="00B5244A">
              <w:rPr>
                <w:rFonts w:cs="Arial"/>
                <w:sz w:val="20"/>
                <w:lang w:val="ru-RU"/>
              </w:rPr>
              <w:t xml:space="preserve"> </w:t>
            </w:r>
            <w:r w:rsidR="009F2FCC">
              <w:rPr>
                <w:rFonts w:cs="Arial"/>
                <w:sz w:val="20"/>
                <w:lang w:val="ru-RU"/>
              </w:rPr>
              <w:t>а</w:t>
            </w:r>
            <w:r w:rsidRPr="00B5244A">
              <w:rPr>
                <w:rFonts w:cs="Arial"/>
                <w:sz w:val="20"/>
                <w:lang w:val="ru-RU"/>
              </w:rPr>
              <w:t>мплитудн</w:t>
            </w:r>
            <w:r w:rsidR="00A37446">
              <w:rPr>
                <w:rFonts w:cs="Arial"/>
                <w:sz w:val="20"/>
                <w:lang w:val="ru-RU"/>
              </w:rPr>
              <w:t>о</w:t>
            </w:r>
            <w:r w:rsidR="00F1327E">
              <w:rPr>
                <w:rFonts w:cs="Arial"/>
                <w:sz w:val="20"/>
                <w:lang w:val="ru-RU"/>
              </w:rPr>
              <w:t>е соотношение</w:t>
            </w:r>
          </w:p>
        </w:tc>
        <w:tc>
          <w:tcPr>
            <w:tcW w:w="1134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i/>
                <w:sz w:val="20"/>
                <w:lang w:val="ru-RU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>δ</w:t>
            </w:r>
            <w:proofErr w:type="spellStart"/>
            <w:r w:rsidRPr="00B5244A">
              <w:rPr>
                <w:rFonts w:cs="Arial"/>
                <w:i/>
                <w:sz w:val="20"/>
              </w:rPr>
              <w:t>V</w:t>
            </w:r>
            <w:r w:rsidRPr="00B5244A">
              <w:rPr>
                <w:rFonts w:cs="Arial"/>
                <w:sz w:val="20"/>
                <w:vertAlign w:val="subscript"/>
              </w:rPr>
              <w:t>pa</w:t>
            </w:r>
            <w:proofErr w:type="spellEnd"/>
          </w:p>
        </w:tc>
        <w:tc>
          <w:tcPr>
            <w:tcW w:w="992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B5244A" w:rsidP="003447F9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±1,5</w:t>
            </w:r>
            <w:r w:rsidR="003447F9">
              <w:rPr>
                <w:rFonts w:cs="Arial"/>
                <w:sz w:val="20"/>
                <w:vertAlign w:val="superscript"/>
                <w:lang w:val="ru-RU"/>
              </w:rPr>
              <w:t xml:space="preserve"> </w:t>
            </w:r>
            <w:r w:rsidRPr="00B5244A">
              <w:rPr>
                <w:rFonts w:cs="Arial"/>
                <w:sz w:val="20"/>
                <w:vertAlign w:val="superscript"/>
                <w:lang w:val="ru-RU"/>
              </w:rPr>
              <w:t>1)</w:t>
            </w:r>
          </w:p>
        </w:tc>
        <w:tc>
          <w:tcPr>
            <w:tcW w:w="1843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B5244A" w:rsidP="00A37446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Прямоугольн</w:t>
            </w:r>
            <w:r w:rsidR="0050013C">
              <w:rPr>
                <w:rFonts w:cs="Arial"/>
                <w:sz w:val="20"/>
                <w:lang w:val="ru-RU"/>
              </w:rPr>
              <w:t>ая</w:t>
            </w:r>
          </w:p>
        </w:tc>
        <w:tc>
          <w:tcPr>
            <w:tcW w:w="850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0,87</w:t>
            </w:r>
          </w:p>
        </w:tc>
        <w:tc>
          <w:tcPr>
            <w:tcW w:w="1525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</w:tr>
      <w:tr w:rsidR="00B5244A" w:rsidRPr="00B867E9" w:rsidTr="00B5244A">
        <w:tc>
          <w:tcPr>
            <w:tcW w:w="3227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Поправка приемника –</w:t>
            </w:r>
          </w:p>
          <w:p w:rsidR="00B5244A" w:rsidRPr="00B5244A" w:rsidRDefault="009F2FCC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о</w:t>
            </w:r>
            <w:r w:rsidR="00A37446">
              <w:rPr>
                <w:rFonts w:cs="Arial"/>
                <w:sz w:val="20"/>
                <w:lang w:val="ru-RU"/>
              </w:rPr>
              <w:t>тклик на частоту</w:t>
            </w:r>
            <w:r w:rsidR="00B5244A" w:rsidRPr="00B5244A">
              <w:rPr>
                <w:rFonts w:cs="Arial"/>
                <w:sz w:val="20"/>
                <w:lang w:val="ru-RU"/>
              </w:rPr>
              <w:t xml:space="preserve"> повторения импульса</w:t>
            </w:r>
          </w:p>
        </w:tc>
        <w:tc>
          <w:tcPr>
            <w:tcW w:w="1134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proofErr w:type="spellStart"/>
            <w:r w:rsidRPr="009F2FCC">
              <w:rPr>
                <w:rFonts w:cs="Arial"/>
                <w:sz w:val="20"/>
              </w:rPr>
              <w:t>δ</w:t>
            </w:r>
            <w:r w:rsidRPr="00B5244A">
              <w:rPr>
                <w:rFonts w:cs="Arial"/>
                <w:i/>
                <w:sz w:val="20"/>
              </w:rPr>
              <w:t>V</w:t>
            </w:r>
            <w:r w:rsidRPr="00B5244A">
              <w:rPr>
                <w:rFonts w:cs="Arial"/>
                <w:sz w:val="20"/>
                <w:vertAlign w:val="subscript"/>
              </w:rPr>
              <w:t>pr</w:t>
            </w:r>
            <w:proofErr w:type="spellEnd"/>
          </w:p>
        </w:tc>
        <w:tc>
          <w:tcPr>
            <w:tcW w:w="992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3447F9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±</w:t>
            </w:r>
            <w:r w:rsidR="00B5244A" w:rsidRPr="00B5244A">
              <w:rPr>
                <w:rFonts w:cs="Arial"/>
                <w:sz w:val="20"/>
                <w:lang w:val="ru-RU"/>
              </w:rPr>
              <w:t>1,5</w:t>
            </w:r>
            <w:r>
              <w:rPr>
                <w:rFonts w:cs="Arial"/>
                <w:sz w:val="20"/>
                <w:vertAlign w:val="superscript"/>
                <w:lang w:val="ru-RU"/>
              </w:rPr>
              <w:t xml:space="preserve"> </w:t>
            </w:r>
            <w:r w:rsidR="00B5244A" w:rsidRPr="00B5244A">
              <w:rPr>
                <w:rFonts w:cs="Arial"/>
                <w:sz w:val="20"/>
                <w:vertAlign w:val="superscript"/>
                <w:lang w:val="ru-RU"/>
              </w:rPr>
              <w:t>1)</w:t>
            </w:r>
          </w:p>
        </w:tc>
        <w:tc>
          <w:tcPr>
            <w:tcW w:w="1843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B5244A" w:rsidP="00A37446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Прямоугольн</w:t>
            </w:r>
            <w:r w:rsidR="0050013C">
              <w:rPr>
                <w:rFonts w:cs="Arial"/>
                <w:sz w:val="20"/>
                <w:lang w:val="ru-RU"/>
              </w:rPr>
              <w:t>ая</w:t>
            </w:r>
          </w:p>
        </w:tc>
        <w:tc>
          <w:tcPr>
            <w:tcW w:w="850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0,87</w:t>
            </w:r>
          </w:p>
        </w:tc>
        <w:tc>
          <w:tcPr>
            <w:tcW w:w="1525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</w:tr>
      <w:tr w:rsidR="00B5244A" w:rsidRPr="00B867E9" w:rsidTr="00B5244A">
        <w:tc>
          <w:tcPr>
            <w:tcW w:w="3227" w:type="dxa"/>
          </w:tcPr>
          <w:p w:rsidR="00B5244A" w:rsidRPr="00B5244A" w:rsidRDefault="00B5244A" w:rsidP="009F2FCC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 xml:space="preserve">Поправка приемника –  </w:t>
            </w:r>
            <w:r w:rsidR="009F2FCC">
              <w:rPr>
                <w:rFonts w:cs="Arial"/>
                <w:sz w:val="20"/>
                <w:lang w:val="ru-RU"/>
              </w:rPr>
              <w:t>б</w:t>
            </w:r>
            <w:r w:rsidRPr="00B5244A">
              <w:rPr>
                <w:rFonts w:cs="Arial"/>
                <w:sz w:val="20"/>
                <w:lang w:val="ru-RU"/>
              </w:rPr>
              <w:t>лизость к минимальному уровню шума</w:t>
            </w:r>
          </w:p>
        </w:tc>
        <w:tc>
          <w:tcPr>
            <w:tcW w:w="1134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  <w:proofErr w:type="spellStart"/>
            <w:r w:rsidRPr="009F2FCC">
              <w:rPr>
                <w:rFonts w:cs="Arial"/>
                <w:sz w:val="20"/>
              </w:rPr>
              <w:t>δ</w:t>
            </w:r>
            <w:r w:rsidRPr="00B5244A">
              <w:rPr>
                <w:rFonts w:cs="Arial"/>
                <w:i/>
                <w:sz w:val="20"/>
              </w:rPr>
              <w:t>V</w:t>
            </w:r>
            <w:r w:rsidRPr="00B5244A">
              <w:rPr>
                <w:rFonts w:cs="Arial"/>
                <w:sz w:val="20"/>
                <w:vertAlign w:val="subscript"/>
                <w:lang w:val="ru-RU"/>
              </w:rPr>
              <w:t>nf</w:t>
            </w:r>
            <w:proofErr w:type="spellEnd"/>
          </w:p>
        </w:tc>
        <w:tc>
          <w:tcPr>
            <w:tcW w:w="992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B5244A">
              <w:rPr>
                <w:rFonts w:cs="Arial"/>
                <w:sz w:val="20"/>
              </w:rPr>
              <w:t>+0,5</w:t>
            </w:r>
          </w:p>
          <w:p w:rsidR="00B5244A" w:rsidRPr="00B5244A" w:rsidRDefault="00177FFC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–</w:t>
            </w:r>
            <w:r w:rsidR="00B5244A" w:rsidRPr="00B5244A">
              <w:rPr>
                <w:rFonts w:cs="Arial"/>
                <w:sz w:val="20"/>
              </w:rPr>
              <w:t>1,9</w:t>
            </w:r>
          </w:p>
        </w:tc>
        <w:tc>
          <w:tcPr>
            <w:tcW w:w="1843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B5244A" w:rsidP="00A37446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Прямоугольн</w:t>
            </w:r>
            <w:r w:rsidR="0050013C">
              <w:rPr>
                <w:rFonts w:cs="Arial"/>
                <w:sz w:val="20"/>
                <w:lang w:val="ru-RU"/>
              </w:rPr>
              <w:t>ая</w:t>
            </w:r>
          </w:p>
        </w:tc>
        <w:tc>
          <w:tcPr>
            <w:tcW w:w="850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0,14</w:t>
            </w:r>
          </w:p>
        </w:tc>
        <w:tc>
          <w:tcPr>
            <w:tcW w:w="1525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B5244A" w:rsidP="003447F9">
            <w:pPr>
              <w:spacing w:before="40" w:after="40"/>
              <w:jc w:val="center"/>
              <w:rPr>
                <w:rFonts w:cs="Arial"/>
                <w:sz w:val="20"/>
                <w:vertAlign w:val="superscript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См</w:t>
            </w:r>
            <w:r w:rsidR="003447F9">
              <w:rPr>
                <w:rFonts w:cs="Arial"/>
                <w:sz w:val="20"/>
                <w:lang w:val="ru-RU"/>
              </w:rPr>
              <w:t>.</w:t>
            </w:r>
            <w:r w:rsidRPr="00B5244A">
              <w:rPr>
                <w:rFonts w:cs="Arial"/>
                <w:sz w:val="20"/>
                <w:lang w:val="ru-RU"/>
              </w:rPr>
              <w:t xml:space="preserve"> </w:t>
            </w:r>
            <w:r w:rsidRPr="00B5244A">
              <w:rPr>
                <w:rFonts w:cs="Arial"/>
                <w:sz w:val="20"/>
                <w:vertAlign w:val="superscript"/>
                <w:lang w:val="ru-RU"/>
              </w:rPr>
              <w:t>2)</w:t>
            </w:r>
          </w:p>
        </w:tc>
      </w:tr>
      <w:tr w:rsidR="00B5244A" w:rsidRPr="00B867E9" w:rsidTr="00B5244A">
        <w:tc>
          <w:tcPr>
            <w:tcW w:w="3227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 xml:space="preserve">Поправка приемника – </w:t>
            </w:r>
          </w:p>
          <w:p w:rsidR="00B5244A" w:rsidRPr="00B5244A" w:rsidRDefault="009F2FCC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ш</w:t>
            </w:r>
            <w:r w:rsidR="00B5244A" w:rsidRPr="00B5244A">
              <w:rPr>
                <w:rFonts w:cs="Arial"/>
                <w:sz w:val="20"/>
                <w:lang w:val="ru-RU"/>
              </w:rPr>
              <w:t>аг</w:t>
            </w:r>
            <w:r w:rsidR="00F1327E">
              <w:rPr>
                <w:rFonts w:cs="Arial"/>
                <w:sz w:val="20"/>
                <w:lang w:val="ru-RU"/>
              </w:rPr>
              <w:t xml:space="preserve"> по частоте</w:t>
            </w:r>
          </w:p>
        </w:tc>
        <w:tc>
          <w:tcPr>
            <w:tcW w:w="1134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i/>
                <w:sz w:val="20"/>
                <w:lang w:val="ru-RU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proofErr w:type="spellStart"/>
            <w:r w:rsidRPr="009F2FCC">
              <w:rPr>
                <w:rFonts w:cs="Arial"/>
                <w:sz w:val="20"/>
              </w:rPr>
              <w:t>δ</w:t>
            </w:r>
            <w:r w:rsidRPr="00B5244A">
              <w:rPr>
                <w:rFonts w:cs="Arial"/>
                <w:i/>
                <w:sz w:val="20"/>
              </w:rPr>
              <w:t>F</w:t>
            </w:r>
            <w:r w:rsidRPr="00B5244A">
              <w:rPr>
                <w:rFonts w:cs="Arial"/>
                <w:sz w:val="20"/>
                <w:vertAlign w:val="subscript"/>
              </w:rPr>
              <w:t>stp</w:t>
            </w:r>
            <w:proofErr w:type="spellEnd"/>
          </w:p>
        </w:tc>
        <w:tc>
          <w:tcPr>
            <w:tcW w:w="992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</w:rPr>
              <w:t>+0</w:t>
            </w:r>
          </w:p>
          <w:p w:rsidR="00B5244A" w:rsidRPr="00B5244A" w:rsidRDefault="00177FFC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</w:rPr>
              <w:t>–</w:t>
            </w:r>
            <w:r w:rsidR="00B5244A" w:rsidRPr="00B5244A">
              <w:rPr>
                <w:rFonts w:cs="Arial"/>
                <w:sz w:val="20"/>
              </w:rPr>
              <w:t>1,9</w:t>
            </w:r>
          </w:p>
        </w:tc>
        <w:tc>
          <w:tcPr>
            <w:tcW w:w="1843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B5244A" w:rsidP="00A37446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Прямоугольн</w:t>
            </w:r>
            <w:r w:rsidR="0050013C">
              <w:rPr>
                <w:rFonts w:cs="Arial"/>
                <w:sz w:val="20"/>
                <w:lang w:val="ru-RU"/>
              </w:rPr>
              <w:t>ая</w:t>
            </w:r>
          </w:p>
        </w:tc>
        <w:tc>
          <w:tcPr>
            <w:tcW w:w="850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0,55</w:t>
            </w:r>
          </w:p>
        </w:tc>
        <w:tc>
          <w:tcPr>
            <w:tcW w:w="1525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</w:tr>
      <w:tr w:rsidR="00B5244A" w:rsidRPr="00B867E9" w:rsidTr="00B5244A">
        <w:tc>
          <w:tcPr>
            <w:tcW w:w="3227" w:type="dxa"/>
          </w:tcPr>
          <w:p w:rsidR="00B5244A" w:rsidRPr="00B5244A" w:rsidRDefault="00B5244A" w:rsidP="00177FFC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Потери в кабеле(</w:t>
            </w:r>
            <w:proofErr w:type="spellStart"/>
            <w:r w:rsidRPr="00B5244A">
              <w:rPr>
                <w:rFonts w:cs="Arial"/>
                <w:sz w:val="20"/>
                <w:lang w:val="ru-RU"/>
              </w:rPr>
              <w:t>ях</w:t>
            </w:r>
            <w:proofErr w:type="spellEnd"/>
            <w:r w:rsidRPr="00B5244A">
              <w:rPr>
                <w:rFonts w:cs="Arial"/>
                <w:sz w:val="20"/>
                <w:lang w:val="ru-RU"/>
              </w:rPr>
              <w:t>)</w:t>
            </w:r>
          </w:p>
        </w:tc>
        <w:tc>
          <w:tcPr>
            <w:tcW w:w="1134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vertAlign w:val="subscript"/>
              </w:rPr>
            </w:pPr>
            <w:r w:rsidRPr="00B5244A">
              <w:rPr>
                <w:rFonts w:cs="Arial"/>
                <w:i/>
                <w:sz w:val="20"/>
              </w:rPr>
              <w:t>L</w:t>
            </w:r>
            <w:r w:rsidRPr="00B5244A">
              <w:rPr>
                <w:rFonts w:cs="Arial"/>
                <w:sz w:val="20"/>
                <w:vertAlign w:val="subscript"/>
              </w:rPr>
              <w:t>CAB</w:t>
            </w:r>
          </w:p>
        </w:tc>
        <w:tc>
          <w:tcPr>
            <w:tcW w:w="992" w:type="dxa"/>
          </w:tcPr>
          <w:p w:rsidR="00B5244A" w:rsidRPr="00B5244A" w:rsidRDefault="003447F9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ru-RU"/>
              </w:rPr>
              <w:t>±</w:t>
            </w:r>
            <w:r w:rsidR="00B5244A" w:rsidRPr="00B5244A">
              <w:rPr>
                <w:rFonts w:cs="Arial"/>
                <w:sz w:val="20"/>
                <w:lang w:val="ru-RU"/>
              </w:rPr>
              <w:t>0,</w:t>
            </w:r>
            <w:r w:rsidR="00B5244A" w:rsidRPr="00B5244A">
              <w:rPr>
                <w:rFonts w:cs="Arial"/>
                <w:sz w:val="20"/>
              </w:rPr>
              <w:t>5</w:t>
            </w:r>
          </w:p>
        </w:tc>
        <w:tc>
          <w:tcPr>
            <w:tcW w:w="1843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i/>
                <w:sz w:val="20"/>
              </w:rPr>
              <w:t>k</w:t>
            </w:r>
            <w:r w:rsidRPr="00B5244A">
              <w:rPr>
                <w:rFonts w:cs="Arial"/>
                <w:sz w:val="20"/>
              </w:rPr>
              <w:t xml:space="preserve"> = 2</w:t>
            </w:r>
          </w:p>
        </w:tc>
        <w:tc>
          <w:tcPr>
            <w:tcW w:w="850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</w:rPr>
              <w:t>0,25</w:t>
            </w:r>
          </w:p>
        </w:tc>
        <w:tc>
          <w:tcPr>
            <w:tcW w:w="1525" w:type="dxa"/>
          </w:tcPr>
          <w:p w:rsidR="00B5244A" w:rsidRPr="00B5244A" w:rsidRDefault="003447F9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См</w:t>
            </w:r>
            <w:r>
              <w:rPr>
                <w:rFonts w:cs="Arial"/>
                <w:sz w:val="20"/>
                <w:lang w:val="ru-RU"/>
              </w:rPr>
              <w:t>.</w:t>
            </w:r>
            <w:r w:rsidRPr="00B5244A">
              <w:rPr>
                <w:rFonts w:cs="Arial"/>
                <w:sz w:val="20"/>
                <w:lang w:val="ru-RU"/>
              </w:rPr>
              <w:t xml:space="preserve"> </w:t>
            </w:r>
            <w:r w:rsidR="00B5244A" w:rsidRPr="00B5244A">
              <w:rPr>
                <w:rFonts w:cs="Arial"/>
                <w:sz w:val="20"/>
                <w:vertAlign w:val="superscript"/>
                <w:lang w:val="ru-RU"/>
              </w:rPr>
              <w:t>3)</w:t>
            </w:r>
          </w:p>
        </w:tc>
      </w:tr>
      <w:tr w:rsidR="00B5244A" w:rsidRPr="00B867E9" w:rsidTr="00B5244A">
        <w:tc>
          <w:tcPr>
            <w:tcW w:w="3227" w:type="dxa"/>
          </w:tcPr>
          <w:p w:rsidR="00B5244A" w:rsidRPr="00B5244A" w:rsidRDefault="00A37446" w:rsidP="00A37446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Частотная и</w:t>
            </w:r>
            <w:r w:rsidR="00177FFC">
              <w:rPr>
                <w:rFonts w:cs="Arial"/>
                <w:sz w:val="20"/>
                <w:lang w:val="ru-RU"/>
              </w:rPr>
              <w:t>нтерполяция потерь в кабеле(</w:t>
            </w:r>
            <w:proofErr w:type="spellStart"/>
            <w:r w:rsidR="00B5244A" w:rsidRPr="00B5244A">
              <w:rPr>
                <w:rFonts w:cs="Arial"/>
                <w:sz w:val="20"/>
                <w:lang w:val="ru-RU"/>
              </w:rPr>
              <w:t>ях</w:t>
            </w:r>
            <w:proofErr w:type="spellEnd"/>
            <w:r w:rsidR="00B5244A" w:rsidRPr="00B5244A">
              <w:rPr>
                <w:rFonts w:cs="Arial"/>
                <w:sz w:val="20"/>
                <w:lang w:val="ru-RU"/>
              </w:rPr>
              <w:t xml:space="preserve">) </w:t>
            </w:r>
          </w:p>
        </w:tc>
        <w:tc>
          <w:tcPr>
            <w:tcW w:w="1134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vertAlign w:val="subscript"/>
                <w:lang w:val="ru-RU"/>
              </w:rPr>
            </w:pPr>
            <w:proofErr w:type="spellStart"/>
            <w:r w:rsidRPr="009F2FCC">
              <w:rPr>
                <w:rFonts w:cs="Arial"/>
                <w:sz w:val="20"/>
              </w:rPr>
              <w:t>δ</w:t>
            </w:r>
            <w:r w:rsidRPr="00B5244A">
              <w:rPr>
                <w:rFonts w:cs="Arial"/>
                <w:i/>
                <w:sz w:val="20"/>
              </w:rPr>
              <w:t>L</w:t>
            </w:r>
            <w:r w:rsidRPr="00B5244A">
              <w:rPr>
                <w:rFonts w:cs="Arial"/>
                <w:sz w:val="20"/>
                <w:vertAlign w:val="subscript"/>
              </w:rPr>
              <w:t>Fl</w:t>
            </w:r>
            <w:proofErr w:type="spellEnd"/>
          </w:p>
        </w:tc>
        <w:tc>
          <w:tcPr>
            <w:tcW w:w="992" w:type="dxa"/>
          </w:tcPr>
          <w:p w:rsidR="00B5244A" w:rsidRPr="00B5244A" w:rsidRDefault="003447F9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ru-RU"/>
              </w:rPr>
              <w:t>±</w:t>
            </w:r>
            <w:r w:rsidR="00B5244A" w:rsidRPr="00B5244A">
              <w:rPr>
                <w:rFonts w:cs="Arial"/>
                <w:sz w:val="20"/>
                <w:lang w:val="ru-RU"/>
              </w:rPr>
              <w:t>0,</w:t>
            </w:r>
            <w:r w:rsidR="00B5244A" w:rsidRPr="00B5244A">
              <w:rPr>
                <w:rFonts w:cs="Arial"/>
                <w:sz w:val="20"/>
              </w:rPr>
              <w:t>25</w:t>
            </w:r>
          </w:p>
        </w:tc>
        <w:tc>
          <w:tcPr>
            <w:tcW w:w="1843" w:type="dxa"/>
          </w:tcPr>
          <w:p w:rsidR="00B5244A" w:rsidRPr="00B5244A" w:rsidRDefault="00B5244A" w:rsidP="00A37446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Прямоугольн</w:t>
            </w:r>
            <w:r w:rsidR="0050013C">
              <w:rPr>
                <w:rFonts w:cs="Arial"/>
                <w:sz w:val="20"/>
                <w:lang w:val="ru-RU"/>
              </w:rPr>
              <w:t>ая</w:t>
            </w:r>
          </w:p>
        </w:tc>
        <w:tc>
          <w:tcPr>
            <w:tcW w:w="850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B5244A">
              <w:rPr>
                <w:rFonts w:cs="Arial"/>
                <w:sz w:val="20"/>
              </w:rPr>
              <w:t>0,14</w:t>
            </w:r>
          </w:p>
        </w:tc>
        <w:tc>
          <w:tcPr>
            <w:tcW w:w="1525" w:type="dxa"/>
          </w:tcPr>
          <w:p w:rsidR="00B5244A" w:rsidRPr="00B5244A" w:rsidRDefault="003447F9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См</w:t>
            </w:r>
            <w:r>
              <w:rPr>
                <w:rFonts w:cs="Arial"/>
                <w:sz w:val="20"/>
                <w:lang w:val="ru-RU"/>
              </w:rPr>
              <w:t>.</w:t>
            </w:r>
            <w:r w:rsidRPr="00B5244A">
              <w:rPr>
                <w:rFonts w:cs="Arial"/>
                <w:sz w:val="20"/>
                <w:lang w:val="ru-RU"/>
              </w:rPr>
              <w:t xml:space="preserve"> </w:t>
            </w:r>
            <w:r w:rsidR="00B5244A" w:rsidRPr="00B5244A">
              <w:rPr>
                <w:rFonts w:cs="Arial"/>
                <w:sz w:val="20"/>
                <w:vertAlign w:val="superscript"/>
                <w:lang w:val="ru-RU"/>
              </w:rPr>
              <w:t>4)</w:t>
            </w:r>
          </w:p>
        </w:tc>
      </w:tr>
    </w:tbl>
    <w:p w:rsidR="00D4028D" w:rsidRDefault="00D4028D" w:rsidP="00A37446">
      <w:pPr>
        <w:spacing w:line="360" w:lineRule="auto"/>
        <w:rPr>
          <w:i/>
          <w:sz w:val="22"/>
          <w:szCs w:val="22"/>
          <w:lang w:val="ru-RU"/>
        </w:rPr>
      </w:pPr>
    </w:p>
    <w:p w:rsidR="00D4028D" w:rsidRDefault="00D4028D">
      <w:pPr>
        <w:suppressAutoHyphens w:val="0"/>
        <w:jc w:val="left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br w:type="page"/>
      </w:r>
    </w:p>
    <w:p w:rsidR="00A63207" w:rsidRPr="00AA5950" w:rsidRDefault="00A37446" w:rsidP="00A37446">
      <w:pPr>
        <w:spacing w:line="360" w:lineRule="auto"/>
        <w:rPr>
          <w:sz w:val="22"/>
          <w:szCs w:val="22"/>
          <w:lang w:val="ru-RU"/>
        </w:rPr>
      </w:pPr>
      <w:r w:rsidRPr="00AA5950">
        <w:rPr>
          <w:i/>
          <w:sz w:val="22"/>
          <w:szCs w:val="22"/>
          <w:lang w:val="ru-RU"/>
        </w:rPr>
        <w:lastRenderedPageBreak/>
        <w:t>Окончание</w:t>
      </w:r>
      <w:r w:rsidR="00A63207" w:rsidRPr="00AA5950">
        <w:rPr>
          <w:i/>
          <w:sz w:val="22"/>
          <w:szCs w:val="22"/>
          <w:lang w:val="ru-RU"/>
        </w:rPr>
        <w:t xml:space="preserve"> таблицы</w:t>
      </w:r>
      <w:r w:rsidR="00A63207" w:rsidRPr="00AA5950">
        <w:rPr>
          <w:sz w:val="22"/>
          <w:szCs w:val="22"/>
          <w:lang w:val="ru-RU"/>
        </w:rPr>
        <w:t xml:space="preserve"> </w:t>
      </w:r>
      <w:r w:rsidR="00A63207" w:rsidRPr="00811084">
        <w:rPr>
          <w:i/>
          <w:sz w:val="22"/>
          <w:szCs w:val="22"/>
          <w:lang w:val="ru-RU"/>
        </w:rPr>
        <w:t>В.1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992"/>
        <w:gridCol w:w="1843"/>
        <w:gridCol w:w="850"/>
        <w:gridCol w:w="1525"/>
      </w:tblGrid>
      <w:tr w:rsidR="009F7B9F" w:rsidRPr="00A82EBD" w:rsidTr="00D23595">
        <w:tc>
          <w:tcPr>
            <w:tcW w:w="9571" w:type="dxa"/>
            <w:gridSpan w:val="6"/>
          </w:tcPr>
          <w:p w:rsidR="009F7B9F" w:rsidRPr="009F2FCC" w:rsidRDefault="009F7B9F" w:rsidP="009F2FCC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>Измерительное расстояние 3 м</w:t>
            </w:r>
            <w:r w:rsidR="009F2FCC">
              <w:rPr>
                <w:rFonts w:cs="Arial"/>
                <w:sz w:val="20"/>
                <w:lang w:val="ru-RU"/>
              </w:rPr>
              <w:t>,</w:t>
            </w:r>
            <w:r w:rsidRPr="009F2FCC">
              <w:rPr>
                <w:rFonts w:cs="Arial"/>
                <w:sz w:val="20"/>
                <w:lang w:val="ru-RU"/>
              </w:rPr>
              <w:t xml:space="preserve"> рамочная антенна</w:t>
            </w:r>
          </w:p>
        </w:tc>
      </w:tr>
      <w:tr w:rsidR="009F7B9F" w:rsidRPr="009F2FCC" w:rsidTr="00D23595">
        <w:tc>
          <w:tcPr>
            <w:tcW w:w="3227" w:type="dxa"/>
            <w:vMerge w:val="restart"/>
            <w:vAlign w:val="center"/>
          </w:tcPr>
          <w:p w:rsidR="009F7B9F" w:rsidRPr="009F2FCC" w:rsidRDefault="009F7B9F" w:rsidP="00D23595">
            <w:pPr>
              <w:spacing w:before="40" w:after="40"/>
              <w:jc w:val="center"/>
              <w:rPr>
                <w:rFonts w:cs="Arial"/>
                <w:sz w:val="20"/>
                <w:vertAlign w:val="subscript"/>
              </w:rPr>
            </w:pPr>
            <w:r w:rsidRPr="009F2FCC">
              <w:rPr>
                <w:rFonts w:cs="Arial"/>
                <w:sz w:val="20"/>
                <w:lang w:val="ru-RU"/>
              </w:rPr>
              <w:t xml:space="preserve">Параметр </w:t>
            </w:r>
            <w:r w:rsidRPr="009F2FCC">
              <w:rPr>
                <w:rFonts w:cs="Arial"/>
                <w:i/>
                <w:sz w:val="20"/>
              </w:rPr>
              <w:t>x</w:t>
            </w:r>
            <w:r w:rsidRPr="009F2FCC">
              <w:rPr>
                <w:rFonts w:cs="Arial"/>
                <w:sz w:val="20"/>
                <w:vertAlign w:val="subscript"/>
              </w:rPr>
              <w:t>i</w:t>
            </w:r>
          </w:p>
        </w:tc>
        <w:tc>
          <w:tcPr>
            <w:tcW w:w="1134" w:type="dxa"/>
            <w:vMerge w:val="restart"/>
            <w:vAlign w:val="center"/>
          </w:tcPr>
          <w:p w:rsidR="009F7B9F" w:rsidRPr="009F2FCC" w:rsidRDefault="009F7B9F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>Символ</w:t>
            </w:r>
          </w:p>
        </w:tc>
        <w:tc>
          <w:tcPr>
            <w:tcW w:w="2835" w:type="dxa"/>
            <w:gridSpan w:val="2"/>
          </w:tcPr>
          <w:p w:rsidR="009F7B9F" w:rsidRPr="009F2FCC" w:rsidRDefault="009F7B9F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 xml:space="preserve">Неопределенность </w:t>
            </w:r>
            <w:r w:rsidRPr="009F2FCC">
              <w:rPr>
                <w:rFonts w:cs="Arial"/>
                <w:i/>
                <w:sz w:val="20"/>
              </w:rPr>
              <w:t>x</w:t>
            </w:r>
            <w:r w:rsidRPr="009F2FCC">
              <w:rPr>
                <w:rFonts w:cs="Arial"/>
                <w:sz w:val="20"/>
                <w:vertAlign w:val="subscript"/>
              </w:rPr>
              <w:t>i</w:t>
            </w:r>
          </w:p>
        </w:tc>
        <w:tc>
          <w:tcPr>
            <w:tcW w:w="850" w:type="dxa"/>
            <w:vMerge w:val="restart"/>
            <w:vAlign w:val="center"/>
          </w:tcPr>
          <w:p w:rsidR="009F7B9F" w:rsidRPr="009F2FCC" w:rsidRDefault="009F7B9F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proofErr w:type="spellStart"/>
            <w:r w:rsidRPr="009F2FCC">
              <w:rPr>
                <w:rFonts w:cs="Arial"/>
                <w:i/>
                <w:sz w:val="20"/>
              </w:rPr>
              <w:t>c</w:t>
            </w:r>
            <w:r w:rsidRPr="009F2FCC">
              <w:rPr>
                <w:rFonts w:cs="Arial"/>
                <w:sz w:val="20"/>
                <w:vertAlign w:val="subscript"/>
              </w:rPr>
              <w:t>i</w:t>
            </w:r>
            <w:r w:rsidRPr="009F2FCC">
              <w:rPr>
                <w:rFonts w:cs="Arial"/>
                <w:i/>
                <w:sz w:val="20"/>
              </w:rPr>
              <w:t>u</w:t>
            </w:r>
            <w:proofErr w:type="spellEnd"/>
            <w:r w:rsidRPr="009F2FCC">
              <w:rPr>
                <w:rFonts w:cs="Arial"/>
                <w:sz w:val="20"/>
              </w:rPr>
              <w:t>(</w:t>
            </w:r>
            <w:r w:rsidRPr="009F2FCC">
              <w:rPr>
                <w:rFonts w:cs="Arial"/>
                <w:i/>
                <w:sz w:val="20"/>
              </w:rPr>
              <w:t>x</w:t>
            </w:r>
            <w:r w:rsidRPr="009F2FCC">
              <w:rPr>
                <w:rFonts w:cs="Arial"/>
                <w:sz w:val="20"/>
                <w:vertAlign w:val="subscript"/>
              </w:rPr>
              <w:t>i</w:t>
            </w:r>
            <w:r w:rsidRPr="009F2FCC">
              <w:rPr>
                <w:rFonts w:cs="Arial"/>
                <w:sz w:val="20"/>
              </w:rPr>
              <w:t>)</w:t>
            </w:r>
          </w:p>
        </w:tc>
        <w:tc>
          <w:tcPr>
            <w:tcW w:w="1525" w:type="dxa"/>
            <w:vMerge w:val="restart"/>
          </w:tcPr>
          <w:p w:rsidR="009F7B9F" w:rsidRPr="009F2FCC" w:rsidRDefault="009F7B9F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>Примечания</w:t>
            </w:r>
          </w:p>
        </w:tc>
      </w:tr>
      <w:tr w:rsidR="009F7B9F" w:rsidRPr="00A63207" w:rsidTr="00D23595">
        <w:tc>
          <w:tcPr>
            <w:tcW w:w="3227" w:type="dxa"/>
            <w:vMerge/>
            <w:tcBorders>
              <w:bottom w:val="double" w:sz="4" w:space="0" w:color="auto"/>
            </w:tcBorders>
          </w:tcPr>
          <w:p w:rsidR="009F7B9F" w:rsidRPr="00A63207" w:rsidRDefault="009F7B9F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9F7B9F" w:rsidRPr="00A63207" w:rsidRDefault="009F7B9F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9F7B9F" w:rsidRPr="003447F9" w:rsidRDefault="009F7B9F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3447F9">
              <w:rPr>
                <w:rFonts w:cs="Arial"/>
                <w:sz w:val="20"/>
                <w:lang w:val="ru-RU"/>
              </w:rPr>
              <w:t>дБ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F7B9F" w:rsidRPr="003447F9" w:rsidRDefault="009F7B9F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3447F9">
              <w:rPr>
                <w:rFonts w:cs="Arial"/>
                <w:sz w:val="20"/>
                <w:lang w:val="ru-RU"/>
              </w:rPr>
              <w:t>Функция распределения вероятностей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9F7B9F" w:rsidRPr="00A63207" w:rsidRDefault="009F7B9F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525" w:type="dxa"/>
            <w:vMerge/>
            <w:tcBorders>
              <w:bottom w:val="double" w:sz="4" w:space="0" w:color="auto"/>
            </w:tcBorders>
          </w:tcPr>
          <w:p w:rsidR="009F7B9F" w:rsidRPr="00A63207" w:rsidRDefault="009F7B9F" w:rsidP="00D23595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</w:tr>
      <w:tr w:rsidR="00B5244A" w:rsidRPr="00B867E9" w:rsidTr="00B5244A">
        <w:tc>
          <w:tcPr>
            <w:tcW w:w="3227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 xml:space="preserve">Рассогласование </w:t>
            </w:r>
            <w:r w:rsidR="00177FFC">
              <w:rPr>
                <w:rFonts w:cs="Arial"/>
                <w:sz w:val="20"/>
                <w:lang w:val="ru-RU"/>
              </w:rPr>
              <w:t>«</w:t>
            </w:r>
            <w:r w:rsidRPr="00B5244A">
              <w:rPr>
                <w:rFonts w:cs="Arial"/>
                <w:sz w:val="20"/>
                <w:lang w:val="ru-RU"/>
              </w:rPr>
              <w:t>проходной разъем/приемник</w:t>
            </w:r>
            <w:r w:rsidR="00177FFC">
              <w:rPr>
                <w:rFonts w:cs="Arial"/>
                <w:sz w:val="20"/>
                <w:lang w:val="ru-RU"/>
              </w:rPr>
              <w:t>»</w:t>
            </w:r>
          </w:p>
        </w:tc>
        <w:tc>
          <w:tcPr>
            <w:tcW w:w="1134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12"/>
                <w:szCs w:val="12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vertAlign w:val="subscript"/>
              </w:rPr>
            </w:pPr>
            <w:r w:rsidRPr="00B5244A">
              <w:rPr>
                <w:rFonts w:cs="Arial"/>
                <w:i/>
                <w:sz w:val="20"/>
              </w:rPr>
              <w:t>M</w:t>
            </w:r>
            <w:r w:rsidRPr="00B5244A">
              <w:rPr>
                <w:rFonts w:cs="Arial"/>
                <w:sz w:val="20"/>
                <w:vertAlign w:val="subscript"/>
              </w:rPr>
              <w:t>FR</w:t>
            </w:r>
          </w:p>
        </w:tc>
        <w:tc>
          <w:tcPr>
            <w:tcW w:w="992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B5244A">
              <w:rPr>
                <w:rFonts w:cs="Arial"/>
                <w:sz w:val="20"/>
              </w:rPr>
              <w:t>+0,34</w:t>
            </w:r>
          </w:p>
          <w:p w:rsidR="00B5244A" w:rsidRPr="00B5244A" w:rsidRDefault="00177FFC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–</w:t>
            </w:r>
            <w:r w:rsidR="00B5244A" w:rsidRPr="00B5244A">
              <w:rPr>
                <w:rFonts w:cs="Arial"/>
                <w:sz w:val="20"/>
              </w:rPr>
              <w:t>0,36</w:t>
            </w:r>
          </w:p>
        </w:tc>
        <w:tc>
          <w:tcPr>
            <w:tcW w:w="1843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12"/>
                <w:szCs w:val="12"/>
              </w:rPr>
            </w:pPr>
          </w:p>
          <w:p w:rsidR="00B5244A" w:rsidRPr="00B5244A" w:rsidRDefault="00B5244A" w:rsidP="00A37446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U-образн</w:t>
            </w:r>
            <w:r w:rsidR="0050013C">
              <w:rPr>
                <w:rFonts w:cs="Arial"/>
                <w:sz w:val="20"/>
                <w:lang w:val="ru-RU"/>
              </w:rPr>
              <w:t>ая</w:t>
            </w:r>
          </w:p>
        </w:tc>
        <w:tc>
          <w:tcPr>
            <w:tcW w:w="850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12"/>
                <w:szCs w:val="12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</w:rPr>
              <w:t>0,25</w:t>
            </w:r>
          </w:p>
        </w:tc>
        <w:tc>
          <w:tcPr>
            <w:tcW w:w="1525" w:type="dxa"/>
          </w:tcPr>
          <w:p w:rsidR="00B5244A" w:rsidRPr="00B5244A" w:rsidRDefault="003447F9" w:rsidP="003447F9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См</w:t>
            </w:r>
            <w:r>
              <w:rPr>
                <w:rFonts w:cs="Arial"/>
                <w:sz w:val="20"/>
                <w:lang w:val="ru-RU"/>
              </w:rPr>
              <w:t>.</w:t>
            </w:r>
            <w:r w:rsidRPr="00B5244A">
              <w:rPr>
                <w:rFonts w:cs="Arial"/>
                <w:sz w:val="20"/>
                <w:lang w:val="ru-RU"/>
              </w:rPr>
              <w:t xml:space="preserve"> </w:t>
            </w:r>
            <w:r w:rsidR="00B5244A" w:rsidRPr="00B5244A">
              <w:rPr>
                <w:rFonts w:cs="Arial"/>
                <w:sz w:val="20"/>
                <w:vertAlign w:val="superscript"/>
                <w:lang w:val="ru-RU"/>
              </w:rPr>
              <w:t>5)</w:t>
            </w:r>
          </w:p>
        </w:tc>
      </w:tr>
      <w:tr w:rsidR="00B5244A" w:rsidRPr="00B867E9" w:rsidTr="00B5244A">
        <w:tc>
          <w:tcPr>
            <w:tcW w:w="3227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Рассогласование</w:t>
            </w:r>
          </w:p>
          <w:p w:rsidR="00B5244A" w:rsidRPr="00B5244A" w:rsidRDefault="00177FFC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«</w:t>
            </w:r>
            <w:r w:rsidR="00B5244A" w:rsidRPr="00B5244A">
              <w:rPr>
                <w:rFonts w:cs="Arial"/>
                <w:sz w:val="20"/>
                <w:lang w:val="ru-RU"/>
              </w:rPr>
              <w:t>антенна/проходной разъем</w:t>
            </w:r>
            <w:r>
              <w:rPr>
                <w:rFonts w:cs="Arial"/>
                <w:sz w:val="20"/>
                <w:lang w:val="ru-RU"/>
              </w:rPr>
              <w:t>»</w:t>
            </w:r>
          </w:p>
        </w:tc>
        <w:tc>
          <w:tcPr>
            <w:tcW w:w="1134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12"/>
                <w:szCs w:val="12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i/>
                <w:sz w:val="20"/>
              </w:rPr>
              <w:t>M</w:t>
            </w:r>
            <w:r w:rsidRPr="00B5244A">
              <w:rPr>
                <w:rFonts w:cs="Arial"/>
                <w:sz w:val="20"/>
                <w:vertAlign w:val="subscript"/>
                <w:lang w:val="ru-RU"/>
              </w:rPr>
              <w:t>А</w:t>
            </w:r>
            <w:r w:rsidRPr="00B5244A">
              <w:rPr>
                <w:rFonts w:cs="Arial"/>
                <w:sz w:val="20"/>
                <w:vertAlign w:val="subscript"/>
              </w:rPr>
              <w:t>F</w:t>
            </w:r>
          </w:p>
        </w:tc>
        <w:tc>
          <w:tcPr>
            <w:tcW w:w="992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B5244A">
              <w:rPr>
                <w:rFonts w:cs="Arial"/>
                <w:sz w:val="20"/>
              </w:rPr>
              <w:t>+</w:t>
            </w:r>
            <w:r w:rsidRPr="00B5244A">
              <w:rPr>
                <w:rFonts w:cs="Arial"/>
                <w:sz w:val="20"/>
                <w:lang w:val="ru-RU"/>
              </w:rPr>
              <w:t>1</w:t>
            </w:r>
            <w:r w:rsidRPr="00B5244A">
              <w:rPr>
                <w:rFonts w:cs="Arial"/>
                <w:sz w:val="20"/>
              </w:rPr>
              <w:t>,</w:t>
            </w:r>
            <w:r w:rsidRPr="00B5244A">
              <w:rPr>
                <w:rFonts w:cs="Arial"/>
                <w:sz w:val="20"/>
                <w:lang w:val="ru-RU"/>
              </w:rPr>
              <w:t>5</w:t>
            </w:r>
            <w:r w:rsidRPr="00B5244A">
              <w:rPr>
                <w:rFonts w:cs="Arial"/>
                <w:sz w:val="20"/>
              </w:rPr>
              <w:t>4</w:t>
            </w:r>
          </w:p>
          <w:p w:rsidR="00B5244A" w:rsidRPr="00B5244A" w:rsidRDefault="00177FFC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</w:rPr>
              <w:t>–</w:t>
            </w:r>
            <w:r w:rsidR="00B5244A" w:rsidRPr="00B5244A">
              <w:rPr>
                <w:rFonts w:cs="Arial"/>
                <w:sz w:val="20"/>
                <w:lang w:val="ru-RU"/>
              </w:rPr>
              <w:t>1</w:t>
            </w:r>
            <w:r w:rsidR="00B5244A" w:rsidRPr="00B5244A">
              <w:rPr>
                <w:rFonts w:cs="Arial"/>
                <w:sz w:val="20"/>
              </w:rPr>
              <w:t>,</w:t>
            </w:r>
            <w:r w:rsidR="00B5244A" w:rsidRPr="00B5244A">
              <w:rPr>
                <w:rFonts w:cs="Arial"/>
                <w:sz w:val="20"/>
                <w:lang w:val="ru-RU"/>
              </w:rPr>
              <w:t>87</w:t>
            </w:r>
          </w:p>
        </w:tc>
        <w:tc>
          <w:tcPr>
            <w:tcW w:w="1843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12"/>
                <w:szCs w:val="12"/>
              </w:rPr>
            </w:pPr>
          </w:p>
          <w:p w:rsidR="00B5244A" w:rsidRPr="00B5244A" w:rsidRDefault="00B5244A" w:rsidP="00A37446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U-образн</w:t>
            </w:r>
            <w:r w:rsidR="0050013C">
              <w:rPr>
                <w:rFonts w:cs="Arial"/>
                <w:sz w:val="20"/>
                <w:lang w:val="ru-RU"/>
              </w:rPr>
              <w:t>ая</w:t>
            </w:r>
          </w:p>
        </w:tc>
        <w:tc>
          <w:tcPr>
            <w:tcW w:w="850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12"/>
                <w:szCs w:val="12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1,21</w:t>
            </w:r>
          </w:p>
        </w:tc>
        <w:tc>
          <w:tcPr>
            <w:tcW w:w="1525" w:type="dxa"/>
          </w:tcPr>
          <w:p w:rsidR="00B5244A" w:rsidRPr="00B5244A" w:rsidRDefault="003447F9" w:rsidP="003447F9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См</w:t>
            </w:r>
            <w:r>
              <w:rPr>
                <w:rFonts w:cs="Arial"/>
                <w:sz w:val="20"/>
                <w:lang w:val="ru-RU"/>
              </w:rPr>
              <w:t>.</w:t>
            </w:r>
            <w:r w:rsidRPr="00B5244A">
              <w:rPr>
                <w:rFonts w:cs="Arial"/>
                <w:sz w:val="20"/>
                <w:lang w:val="ru-RU"/>
              </w:rPr>
              <w:t xml:space="preserve"> </w:t>
            </w:r>
            <w:r w:rsidR="00B5244A" w:rsidRPr="00B5244A">
              <w:rPr>
                <w:rFonts w:cs="Arial"/>
                <w:sz w:val="20"/>
                <w:vertAlign w:val="superscript"/>
                <w:lang w:val="ru-RU"/>
              </w:rPr>
              <w:t>6)</w:t>
            </w:r>
          </w:p>
        </w:tc>
      </w:tr>
      <w:tr w:rsidR="00B5244A" w:rsidRPr="00A82EBD" w:rsidTr="00B5244A">
        <w:tc>
          <w:tcPr>
            <w:tcW w:w="3227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Коэффициент калибровки антенны</w:t>
            </w:r>
          </w:p>
        </w:tc>
        <w:tc>
          <w:tcPr>
            <w:tcW w:w="1134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i/>
                <w:sz w:val="20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i/>
                <w:sz w:val="20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vertAlign w:val="subscript"/>
                <w:lang w:val="ru-RU"/>
              </w:rPr>
            </w:pPr>
            <w:r w:rsidRPr="00B5244A">
              <w:rPr>
                <w:rFonts w:cs="Arial"/>
                <w:i/>
                <w:sz w:val="20"/>
              </w:rPr>
              <w:t>F</w:t>
            </w:r>
            <w:r w:rsidRPr="00B5244A">
              <w:rPr>
                <w:rFonts w:cs="Arial"/>
                <w:sz w:val="20"/>
                <w:vertAlign w:val="subscript"/>
              </w:rPr>
              <w:t>a</w:t>
            </w:r>
          </w:p>
        </w:tc>
        <w:tc>
          <w:tcPr>
            <w:tcW w:w="992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  <w:p w:rsidR="00B5244A" w:rsidRPr="00B5244A" w:rsidRDefault="003447F9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±</w:t>
            </w:r>
            <w:r w:rsidR="00B5244A" w:rsidRPr="00B5244A">
              <w:rPr>
                <w:rFonts w:cs="Arial"/>
                <w:sz w:val="20"/>
                <w:lang w:val="ru-RU"/>
              </w:rPr>
              <w:t>1</w:t>
            </w:r>
          </w:p>
        </w:tc>
        <w:tc>
          <w:tcPr>
            <w:tcW w:w="1843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i/>
                <w:sz w:val="20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i/>
                <w:sz w:val="20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i/>
                <w:sz w:val="20"/>
              </w:rPr>
              <w:t>k</w:t>
            </w:r>
            <w:r w:rsidRPr="00B5244A">
              <w:rPr>
                <w:rFonts w:cs="Arial"/>
                <w:sz w:val="20"/>
              </w:rPr>
              <w:t xml:space="preserve"> = 2</w:t>
            </w:r>
          </w:p>
        </w:tc>
        <w:tc>
          <w:tcPr>
            <w:tcW w:w="850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</w:p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0,5</w:t>
            </w:r>
          </w:p>
        </w:tc>
        <w:tc>
          <w:tcPr>
            <w:tcW w:w="1525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Значение, ос-</w:t>
            </w:r>
            <w:proofErr w:type="spellStart"/>
            <w:r w:rsidRPr="00B5244A">
              <w:rPr>
                <w:rFonts w:cs="Arial"/>
                <w:sz w:val="20"/>
                <w:lang w:val="ru-RU"/>
              </w:rPr>
              <w:t>нованное</w:t>
            </w:r>
            <w:proofErr w:type="spellEnd"/>
            <w:r w:rsidRPr="00B5244A">
              <w:rPr>
                <w:rFonts w:cs="Arial"/>
                <w:sz w:val="20"/>
                <w:lang w:val="ru-RU"/>
              </w:rPr>
              <w:t xml:space="preserve"> на современных данных (например, документ NPL, метод </w:t>
            </w:r>
            <w:proofErr w:type="gramStart"/>
            <w:r w:rsidRPr="00B5244A">
              <w:rPr>
                <w:rFonts w:cs="Arial"/>
                <w:sz w:val="20"/>
                <w:lang w:val="ru-RU"/>
              </w:rPr>
              <w:t>LC,…</w:t>
            </w:r>
            <w:proofErr w:type="gramEnd"/>
            <w:r w:rsidRPr="00B5244A">
              <w:rPr>
                <w:rFonts w:cs="Arial"/>
                <w:sz w:val="20"/>
                <w:lang w:val="ru-RU"/>
              </w:rPr>
              <w:t>)</w:t>
            </w:r>
          </w:p>
        </w:tc>
      </w:tr>
      <w:tr w:rsidR="00B5244A" w:rsidRPr="00B867E9" w:rsidTr="00B5244A">
        <w:tc>
          <w:tcPr>
            <w:tcW w:w="3227" w:type="dxa"/>
          </w:tcPr>
          <w:p w:rsidR="00B5244A" w:rsidRPr="00B5244A" w:rsidRDefault="00A37446" w:rsidP="00A37446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Частотная и</w:t>
            </w:r>
            <w:r w:rsidR="00B5244A" w:rsidRPr="00B5244A">
              <w:rPr>
                <w:rFonts w:cs="Arial"/>
                <w:sz w:val="20"/>
                <w:lang w:val="ru-RU"/>
              </w:rPr>
              <w:t>нтерполяция значения звукового сигнала</w:t>
            </w:r>
          </w:p>
        </w:tc>
        <w:tc>
          <w:tcPr>
            <w:tcW w:w="1134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proofErr w:type="spellStart"/>
            <w:r w:rsidRPr="009F2FCC">
              <w:rPr>
                <w:rFonts w:cs="Arial"/>
                <w:sz w:val="20"/>
              </w:rPr>
              <w:t>δ</w:t>
            </w:r>
            <w:r w:rsidRPr="00B5244A">
              <w:rPr>
                <w:rFonts w:cs="Arial"/>
                <w:i/>
                <w:sz w:val="20"/>
              </w:rPr>
              <w:t>F</w:t>
            </w:r>
            <w:r w:rsidRPr="00B5244A">
              <w:rPr>
                <w:rFonts w:cs="Arial"/>
                <w:sz w:val="20"/>
                <w:vertAlign w:val="subscript"/>
              </w:rPr>
              <w:t>a</w:t>
            </w:r>
            <w:proofErr w:type="spellEnd"/>
            <w:r w:rsidRPr="00B5244A">
              <w:rPr>
                <w:rFonts w:cs="Arial"/>
                <w:sz w:val="20"/>
                <w:vertAlign w:val="subscript"/>
                <w:lang w:val="ru-RU"/>
              </w:rPr>
              <w:t>,</w:t>
            </w:r>
            <w:r w:rsidRPr="00B5244A">
              <w:rPr>
                <w:rFonts w:cs="Arial"/>
                <w:sz w:val="20"/>
                <w:vertAlign w:val="subscript"/>
              </w:rPr>
              <w:t>f</w:t>
            </w:r>
          </w:p>
        </w:tc>
        <w:tc>
          <w:tcPr>
            <w:tcW w:w="992" w:type="dxa"/>
          </w:tcPr>
          <w:p w:rsidR="00B5244A" w:rsidRPr="00B5244A" w:rsidRDefault="003447F9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>±</w:t>
            </w:r>
            <w:r w:rsidR="00B5244A" w:rsidRPr="00B5244A">
              <w:rPr>
                <w:rFonts w:cs="Arial"/>
                <w:sz w:val="20"/>
                <w:lang w:val="ru-RU"/>
              </w:rPr>
              <w:t>1</w:t>
            </w:r>
          </w:p>
        </w:tc>
        <w:tc>
          <w:tcPr>
            <w:tcW w:w="1843" w:type="dxa"/>
          </w:tcPr>
          <w:p w:rsidR="00B5244A" w:rsidRPr="00B5244A" w:rsidRDefault="00B5244A" w:rsidP="00A37446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Прямоугольн</w:t>
            </w:r>
            <w:r w:rsidR="0050013C">
              <w:rPr>
                <w:rFonts w:cs="Arial"/>
                <w:sz w:val="20"/>
                <w:lang w:val="ru-RU"/>
              </w:rPr>
              <w:t>ая</w:t>
            </w:r>
          </w:p>
        </w:tc>
        <w:tc>
          <w:tcPr>
            <w:tcW w:w="850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</w:rPr>
            </w:pPr>
            <w:r w:rsidRPr="00B5244A">
              <w:rPr>
                <w:rFonts w:cs="Arial"/>
                <w:sz w:val="20"/>
              </w:rPr>
              <w:t>0</w:t>
            </w:r>
            <w:r w:rsidRPr="00B5244A">
              <w:rPr>
                <w:rFonts w:cs="Arial"/>
                <w:sz w:val="20"/>
                <w:lang w:val="ru-RU"/>
              </w:rPr>
              <w:t>,</w:t>
            </w:r>
            <w:r w:rsidRPr="00B5244A">
              <w:rPr>
                <w:rFonts w:cs="Arial"/>
                <w:sz w:val="20"/>
              </w:rPr>
              <w:t>58</w:t>
            </w:r>
          </w:p>
        </w:tc>
        <w:tc>
          <w:tcPr>
            <w:tcW w:w="1525" w:type="dxa"/>
          </w:tcPr>
          <w:p w:rsidR="00B5244A" w:rsidRPr="00B5244A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</w:tr>
      <w:tr w:rsidR="00B5244A" w:rsidRPr="009F2FCC" w:rsidTr="00B5244A">
        <w:tc>
          <w:tcPr>
            <w:tcW w:w="4361" w:type="dxa"/>
            <w:gridSpan w:val="2"/>
          </w:tcPr>
          <w:p w:rsidR="00B5244A" w:rsidRPr="009F2FCC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>Расширенная неопределенность</w:t>
            </w:r>
          </w:p>
          <w:p w:rsidR="00B5244A" w:rsidRPr="009F2FCC" w:rsidRDefault="00B5244A" w:rsidP="009F2FCC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>(</w:t>
            </w:r>
            <w:r w:rsidRPr="009F2FCC">
              <w:rPr>
                <w:rFonts w:cs="Arial"/>
                <w:i/>
                <w:sz w:val="20"/>
                <w:lang w:val="ru-RU"/>
              </w:rPr>
              <w:t>U</w:t>
            </w:r>
            <w:r w:rsidRPr="009F2FCC">
              <w:rPr>
                <w:rFonts w:cs="Arial"/>
                <w:sz w:val="20"/>
                <w:lang w:val="ru-RU"/>
              </w:rPr>
              <w:t>(</w:t>
            </w:r>
            <w:r w:rsidRPr="009F2FCC">
              <w:rPr>
                <w:rFonts w:cs="Arial"/>
                <w:i/>
                <w:sz w:val="20"/>
                <w:lang w:val="ru-RU"/>
              </w:rPr>
              <w:t>H</w:t>
            </w:r>
            <w:r w:rsidRPr="009F2FCC">
              <w:rPr>
                <w:rFonts w:cs="Arial"/>
                <w:sz w:val="20"/>
                <w:lang w:val="ru-RU"/>
              </w:rPr>
              <w:t>) = 2</w:t>
            </w:r>
            <w:proofErr w:type="spellStart"/>
            <w:r w:rsidRPr="009F2FCC">
              <w:rPr>
                <w:rFonts w:cs="Arial"/>
                <w:i/>
                <w:sz w:val="20"/>
              </w:rPr>
              <w:t>u</w:t>
            </w:r>
            <w:r w:rsidRPr="009F2FCC">
              <w:rPr>
                <w:rFonts w:cs="Arial"/>
                <w:sz w:val="20"/>
                <w:vertAlign w:val="subscript"/>
              </w:rPr>
              <w:t>c</w:t>
            </w:r>
            <w:proofErr w:type="spellEnd"/>
            <w:r w:rsidRPr="009F2FCC">
              <w:rPr>
                <w:rFonts w:cs="Arial"/>
                <w:sz w:val="20"/>
                <w:lang w:val="ru-RU"/>
              </w:rPr>
              <w:t>(</w:t>
            </w:r>
            <w:r w:rsidRPr="009F2FCC">
              <w:rPr>
                <w:rFonts w:cs="Arial"/>
                <w:i/>
                <w:sz w:val="20"/>
              </w:rPr>
              <w:t>H</w:t>
            </w:r>
            <w:r w:rsidRPr="009F2FCC">
              <w:rPr>
                <w:rFonts w:cs="Arial"/>
                <w:sz w:val="20"/>
                <w:lang w:val="ru-RU"/>
              </w:rPr>
              <w:t>))</w:t>
            </w:r>
            <w:r w:rsidR="009F2FCC">
              <w:rPr>
                <w:rFonts w:cs="Arial"/>
                <w:sz w:val="20"/>
                <w:lang w:val="ru-RU"/>
              </w:rPr>
              <w:t>,</w:t>
            </w:r>
            <w:r w:rsidRPr="009F2FCC">
              <w:rPr>
                <w:rFonts w:cs="Arial"/>
                <w:sz w:val="20"/>
                <w:lang w:val="ru-RU"/>
              </w:rPr>
              <w:t xml:space="preserve"> дБ</w:t>
            </w:r>
          </w:p>
        </w:tc>
        <w:tc>
          <w:tcPr>
            <w:tcW w:w="992" w:type="dxa"/>
          </w:tcPr>
          <w:p w:rsidR="00B5244A" w:rsidRPr="009F2FCC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B5244A" w:rsidRPr="009F2FCC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  <w:tc>
          <w:tcPr>
            <w:tcW w:w="850" w:type="dxa"/>
          </w:tcPr>
          <w:p w:rsidR="00B5244A" w:rsidRPr="009F2FCC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  <w:r w:rsidRPr="009F2FCC">
              <w:rPr>
                <w:rFonts w:cs="Arial"/>
                <w:sz w:val="20"/>
                <w:lang w:val="ru-RU"/>
              </w:rPr>
              <w:t>4,13</w:t>
            </w:r>
          </w:p>
        </w:tc>
        <w:tc>
          <w:tcPr>
            <w:tcW w:w="1525" w:type="dxa"/>
          </w:tcPr>
          <w:p w:rsidR="00B5244A" w:rsidRPr="009F2FCC" w:rsidRDefault="00B5244A" w:rsidP="00B5244A">
            <w:pPr>
              <w:spacing w:before="40" w:after="40"/>
              <w:jc w:val="center"/>
              <w:rPr>
                <w:rFonts w:cs="Arial"/>
                <w:sz w:val="20"/>
                <w:lang w:val="ru-RU"/>
              </w:rPr>
            </w:pPr>
          </w:p>
        </w:tc>
      </w:tr>
      <w:tr w:rsidR="00B5244A" w:rsidRPr="00A82EBD" w:rsidTr="00B5244A">
        <w:tc>
          <w:tcPr>
            <w:tcW w:w="9571" w:type="dxa"/>
            <w:gridSpan w:val="6"/>
          </w:tcPr>
          <w:p w:rsidR="00B5244A" w:rsidRPr="00B5244A" w:rsidRDefault="00B5244A" w:rsidP="00B5244A">
            <w:pPr>
              <w:spacing w:before="40" w:after="40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vertAlign w:val="superscript"/>
                <w:lang w:val="ru-RU"/>
              </w:rPr>
              <w:t>1)</w:t>
            </w:r>
            <w:r w:rsidRPr="00B5244A">
              <w:rPr>
                <w:rFonts w:cs="Arial"/>
                <w:sz w:val="20"/>
                <w:lang w:val="ru-RU"/>
              </w:rPr>
              <w:t xml:space="preserve">  Основана на </w:t>
            </w:r>
            <w:r w:rsidR="00A37446">
              <w:rPr>
                <w:rFonts w:cs="Arial"/>
                <w:sz w:val="20"/>
              </w:rPr>
              <w:t>CISPR</w:t>
            </w:r>
            <w:r w:rsidRPr="00B5244A">
              <w:rPr>
                <w:rFonts w:cs="Arial"/>
                <w:sz w:val="20"/>
                <w:lang w:val="ru-RU"/>
              </w:rPr>
              <w:t xml:space="preserve"> 16-4-2</w:t>
            </w:r>
            <w:r w:rsidR="003447F9">
              <w:rPr>
                <w:rFonts w:cs="Arial"/>
                <w:sz w:val="20"/>
                <w:lang w:val="ru-RU"/>
              </w:rPr>
              <w:t>.</w:t>
            </w:r>
          </w:p>
          <w:p w:rsidR="00B5244A" w:rsidRPr="00B5244A" w:rsidRDefault="00B5244A" w:rsidP="00B5244A">
            <w:pPr>
              <w:spacing w:before="40" w:after="40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vertAlign w:val="superscript"/>
                <w:lang w:val="ru-RU"/>
              </w:rPr>
              <w:t>2)</w:t>
            </w:r>
            <w:r w:rsidRPr="00B5244A">
              <w:rPr>
                <w:rFonts w:cs="Arial"/>
                <w:sz w:val="20"/>
                <w:lang w:val="ru-RU"/>
              </w:rPr>
              <w:t xml:space="preserve">  Основана на </w:t>
            </w:r>
            <w:r w:rsidR="00A37446">
              <w:rPr>
                <w:rFonts w:cs="Arial"/>
                <w:sz w:val="20"/>
              </w:rPr>
              <w:t>CISPR</w:t>
            </w:r>
            <w:r w:rsidRPr="00B5244A">
              <w:rPr>
                <w:rFonts w:cs="Arial"/>
                <w:sz w:val="20"/>
                <w:lang w:val="ru-RU"/>
              </w:rPr>
              <w:t xml:space="preserve"> 16-4-2</w:t>
            </w:r>
            <w:r w:rsidR="003447F9">
              <w:rPr>
                <w:rFonts w:cs="Arial"/>
                <w:sz w:val="20"/>
                <w:lang w:val="ru-RU"/>
              </w:rPr>
              <w:t>.</w:t>
            </w:r>
          </w:p>
          <w:p w:rsidR="00B5244A" w:rsidRPr="00B5244A" w:rsidRDefault="00B5244A" w:rsidP="00B5244A">
            <w:pPr>
              <w:spacing w:before="40" w:after="40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vertAlign w:val="superscript"/>
                <w:lang w:val="ru-RU"/>
              </w:rPr>
              <w:t>3)</w:t>
            </w:r>
            <w:r w:rsidR="003447F9">
              <w:rPr>
                <w:rFonts w:cs="Arial"/>
                <w:sz w:val="20"/>
                <w:lang w:val="ru-RU"/>
              </w:rPr>
              <w:t xml:space="preserve">  Значение ±</w:t>
            </w:r>
            <w:r w:rsidRPr="00B5244A">
              <w:rPr>
                <w:rFonts w:cs="Arial"/>
                <w:sz w:val="20"/>
                <w:lang w:val="ru-RU"/>
              </w:rPr>
              <w:t xml:space="preserve">0,5 дБ </w:t>
            </w:r>
            <w:r w:rsidR="00672A94">
              <w:rPr>
                <w:rFonts w:cs="Arial"/>
                <w:sz w:val="20"/>
                <w:lang w:val="ru-RU"/>
              </w:rPr>
              <w:t>справедливо</w:t>
            </w:r>
            <w:r w:rsidR="00177FFC">
              <w:rPr>
                <w:rFonts w:cs="Arial"/>
                <w:sz w:val="20"/>
                <w:lang w:val="ru-RU"/>
              </w:rPr>
              <w:t>, если потери в кабеле(</w:t>
            </w:r>
            <w:proofErr w:type="spellStart"/>
            <w:r w:rsidRPr="00B5244A">
              <w:rPr>
                <w:rFonts w:cs="Arial"/>
                <w:sz w:val="20"/>
                <w:lang w:val="ru-RU"/>
              </w:rPr>
              <w:t>ях</w:t>
            </w:r>
            <w:proofErr w:type="spellEnd"/>
            <w:r w:rsidRPr="00B5244A">
              <w:rPr>
                <w:rFonts w:cs="Arial"/>
                <w:sz w:val="20"/>
                <w:lang w:val="ru-RU"/>
              </w:rPr>
              <w:t>) и проходных разъемах всей измерительной системы измеряют одновременно. Ес</w:t>
            </w:r>
            <w:r w:rsidR="00177FFC">
              <w:rPr>
                <w:rFonts w:cs="Arial"/>
                <w:sz w:val="20"/>
                <w:lang w:val="ru-RU"/>
              </w:rPr>
              <w:t>ли потери в кабеле(</w:t>
            </w:r>
            <w:proofErr w:type="spellStart"/>
            <w:r w:rsidRPr="00B5244A">
              <w:rPr>
                <w:rFonts w:cs="Arial"/>
                <w:sz w:val="20"/>
                <w:lang w:val="ru-RU"/>
              </w:rPr>
              <w:t>ях</w:t>
            </w:r>
            <w:proofErr w:type="spellEnd"/>
            <w:r w:rsidRPr="00B5244A">
              <w:rPr>
                <w:rFonts w:cs="Arial"/>
                <w:sz w:val="20"/>
                <w:lang w:val="ru-RU"/>
              </w:rPr>
              <w:t>) и проходных разъемах изме</w:t>
            </w:r>
            <w:r w:rsidR="003447F9">
              <w:rPr>
                <w:rFonts w:cs="Arial"/>
                <w:sz w:val="20"/>
                <w:lang w:val="ru-RU"/>
              </w:rPr>
              <w:t>ряют по отдельности, значение ±</w:t>
            </w:r>
            <w:r w:rsidRPr="00B5244A">
              <w:rPr>
                <w:rFonts w:cs="Arial"/>
                <w:sz w:val="20"/>
                <w:lang w:val="ru-RU"/>
              </w:rPr>
              <w:t xml:space="preserve">0,5 дБ должно </w:t>
            </w:r>
            <w:r w:rsidR="00672A94">
              <w:rPr>
                <w:rFonts w:cs="Arial"/>
                <w:sz w:val="20"/>
                <w:lang w:val="ru-RU"/>
              </w:rPr>
              <w:t>удваива</w:t>
            </w:r>
            <w:r w:rsidRPr="00B5244A">
              <w:rPr>
                <w:rFonts w:cs="Arial"/>
                <w:sz w:val="20"/>
                <w:lang w:val="ru-RU"/>
              </w:rPr>
              <w:t>ться.</w:t>
            </w:r>
          </w:p>
          <w:p w:rsidR="00B5244A" w:rsidRPr="00B5244A" w:rsidRDefault="00B5244A" w:rsidP="00B5244A">
            <w:pPr>
              <w:spacing w:before="40" w:after="40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vertAlign w:val="superscript"/>
                <w:lang w:val="ru-RU"/>
              </w:rPr>
              <w:t>4)</w:t>
            </w:r>
            <w:r w:rsidR="003447F9">
              <w:rPr>
                <w:rFonts w:cs="Arial"/>
                <w:sz w:val="20"/>
                <w:lang w:val="ru-RU"/>
              </w:rPr>
              <w:t xml:space="preserve">  Значение ±</w:t>
            </w:r>
            <w:r w:rsidRPr="00B5244A">
              <w:rPr>
                <w:rFonts w:cs="Arial"/>
                <w:sz w:val="20"/>
                <w:lang w:val="ru-RU"/>
              </w:rPr>
              <w:t xml:space="preserve">0,25 дБ </w:t>
            </w:r>
            <w:r w:rsidR="00672A94">
              <w:rPr>
                <w:rFonts w:cs="Arial"/>
                <w:sz w:val="20"/>
                <w:lang w:val="ru-RU"/>
              </w:rPr>
              <w:t>справедливо</w:t>
            </w:r>
            <w:r w:rsidRPr="00B5244A">
              <w:rPr>
                <w:rFonts w:cs="Arial"/>
                <w:sz w:val="20"/>
                <w:lang w:val="ru-RU"/>
              </w:rPr>
              <w:t xml:space="preserve">, если </w:t>
            </w:r>
            <w:r w:rsidR="00672A94">
              <w:rPr>
                <w:rFonts w:cs="Arial"/>
                <w:sz w:val="20"/>
                <w:lang w:val="ru-RU"/>
              </w:rPr>
              <w:t xml:space="preserve">частотная </w:t>
            </w:r>
            <w:r w:rsidR="00177FFC">
              <w:rPr>
                <w:rFonts w:cs="Arial"/>
                <w:sz w:val="20"/>
                <w:lang w:val="ru-RU"/>
              </w:rPr>
              <w:t>интерполяция потерь в кабеле(</w:t>
            </w:r>
            <w:proofErr w:type="spellStart"/>
            <w:r w:rsidRPr="00B5244A">
              <w:rPr>
                <w:rFonts w:cs="Arial"/>
                <w:sz w:val="20"/>
                <w:lang w:val="ru-RU"/>
              </w:rPr>
              <w:t>ях</w:t>
            </w:r>
            <w:proofErr w:type="spellEnd"/>
            <w:r w:rsidRPr="00B5244A">
              <w:rPr>
                <w:rFonts w:cs="Arial"/>
                <w:sz w:val="20"/>
                <w:lang w:val="ru-RU"/>
              </w:rPr>
              <w:t>) и проходных разъемах всей и</w:t>
            </w:r>
            <w:r w:rsidR="003447F9">
              <w:rPr>
                <w:rFonts w:cs="Arial"/>
                <w:sz w:val="20"/>
                <w:lang w:val="ru-RU"/>
              </w:rPr>
              <w:t>змерительной системы оценивают</w:t>
            </w:r>
            <w:r w:rsidRPr="00B5244A">
              <w:rPr>
                <w:rFonts w:cs="Arial"/>
                <w:sz w:val="20"/>
                <w:lang w:val="ru-RU"/>
              </w:rPr>
              <w:t xml:space="preserve"> одновременно. Если </w:t>
            </w:r>
            <w:r w:rsidR="00672A94">
              <w:rPr>
                <w:rFonts w:cs="Arial"/>
                <w:sz w:val="20"/>
                <w:lang w:val="ru-RU"/>
              </w:rPr>
              <w:t>частотн</w:t>
            </w:r>
            <w:r w:rsidR="003447F9">
              <w:rPr>
                <w:rFonts w:cs="Arial"/>
                <w:sz w:val="20"/>
                <w:lang w:val="ru-RU"/>
              </w:rPr>
              <w:t>ую</w:t>
            </w:r>
            <w:r w:rsidR="00672A94">
              <w:rPr>
                <w:rFonts w:cs="Arial"/>
                <w:sz w:val="20"/>
                <w:lang w:val="ru-RU"/>
              </w:rPr>
              <w:t xml:space="preserve"> </w:t>
            </w:r>
            <w:r w:rsidRPr="00B5244A">
              <w:rPr>
                <w:rFonts w:cs="Arial"/>
                <w:sz w:val="20"/>
                <w:lang w:val="ru-RU"/>
              </w:rPr>
              <w:t>интерполяц</w:t>
            </w:r>
            <w:r w:rsidR="003447F9">
              <w:rPr>
                <w:rFonts w:cs="Arial"/>
                <w:sz w:val="20"/>
                <w:lang w:val="ru-RU"/>
              </w:rPr>
              <w:t>ию</w:t>
            </w:r>
            <w:r w:rsidRPr="00B5244A">
              <w:rPr>
                <w:rFonts w:cs="Arial"/>
                <w:sz w:val="20"/>
                <w:lang w:val="ru-RU"/>
              </w:rPr>
              <w:t xml:space="preserve"> потерь в кабеле(</w:t>
            </w:r>
            <w:proofErr w:type="spellStart"/>
            <w:r w:rsidRPr="00B5244A">
              <w:rPr>
                <w:rFonts w:cs="Arial"/>
                <w:sz w:val="20"/>
                <w:lang w:val="ru-RU"/>
              </w:rPr>
              <w:t>ях</w:t>
            </w:r>
            <w:proofErr w:type="spellEnd"/>
            <w:r w:rsidRPr="00B5244A">
              <w:rPr>
                <w:rFonts w:cs="Arial"/>
                <w:sz w:val="20"/>
                <w:lang w:val="ru-RU"/>
              </w:rPr>
              <w:t>) и проходных разъемах оценива</w:t>
            </w:r>
            <w:r w:rsidR="003447F9">
              <w:rPr>
                <w:rFonts w:cs="Arial"/>
                <w:sz w:val="20"/>
                <w:lang w:val="ru-RU"/>
              </w:rPr>
              <w:t>ют по отдельности, значение ±</w:t>
            </w:r>
            <w:r w:rsidRPr="00B5244A">
              <w:rPr>
                <w:rFonts w:cs="Arial"/>
                <w:sz w:val="20"/>
                <w:lang w:val="ru-RU"/>
              </w:rPr>
              <w:t xml:space="preserve">0,25 дБ должно </w:t>
            </w:r>
            <w:r w:rsidR="00672A94">
              <w:rPr>
                <w:rFonts w:cs="Arial"/>
                <w:sz w:val="20"/>
                <w:lang w:val="ru-RU"/>
              </w:rPr>
              <w:t>удваиваться</w:t>
            </w:r>
            <w:r w:rsidRPr="00B5244A">
              <w:rPr>
                <w:rFonts w:cs="Arial"/>
                <w:sz w:val="20"/>
                <w:lang w:val="ru-RU"/>
              </w:rPr>
              <w:t>.</w:t>
            </w:r>
          </w:p>
          <w:p w:rsidR="00B5244A" w:rsidRPr="00B5244A" w:rsidRDefault="00B5244A" w:rsidP="00B5244A">
            <w:pPr>
              <w:spacing w:before="40" w:after="40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vertAlign w:val="superscript"/>
                <w:lang w:val="ru-RU"/>
              </w:rPr>
              <w:t>5)</w:t>
            </w:r>
            <w:r w:rsidR="003447F9">
              <w:rPr>
                <w:rFonts w:cs="Arial"/>
                <w:sz w:val="20"/>
                <w:lang w:val="ru-RU"/>
              </w:rPr>
              <w:t xml:space="preserve">  Основано</w:t>
            </w:r>
            <w:r w:rsidRPr="00B5244A">
              <w:rPr>
                <w:rFonts w:cs="Arial"/>
                <w:sz w:val="20"/>
                <w:lang w:val="ru-RU"/>
              </w:rPr>
              <w:t>:</w:t>
            </w:r>
          </w:p>
          <w:p w:rsidR="00B5244A" w:rsidRPr="00B5244A" w:rsidRDefault="00B5244A" w:rsidP="00B5244A">
            <w:pPr>
              <w:spacing w:before="40" w:after="40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 xml:space="preserve">- </w:t>
            </w:r>
            <w:r w:rsidR="003447F9">
              <w:rPr>
                <w:rFonts w:cs="Arial"/>
                <w:sz w:val="20"/>
                <w:lang w:val="ru-RU"/>
              </w:rPr>
              <w:t xml:space="preserve">на </w:t>
            </w:r>
            <w:r w:rsidRPr="00B5244A">
              <w:rPr>
                <w:rFonts w:cs="Arial"/>
                <w:sz w:val="20"/>
                <w:lang w:val="ru-RU"/>
              </w:rPr>
              <w:t>максимальном коэффициенте отражения проходного разъема 0,2;</w:t>
            </w:r>
          </w:p>
          <w:p w:rsidR="00B5244A" w:rsidRPr="00B5244A" w:rsidRDefault="00B5244A" w:rsidP="00B5244A">
            <w:pPr>
              <w:spacing w:before="40" w:after="40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- максимальном коэффициенте отражения на входе приемника 0,2;</w:t>
            </w:r>
          </w:p>
          <w:p w:rsidR="00B5244A" w:rsidRPr="00B5244A" w:rsidRDefault="00B5244A" w:rsidP="00B5244A">
            <w:pPr>
              <w:spacing w:before="40" w:after="40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 xml:space="preserve">- </w:t>
            </w:r>
            <w:r w:rsidR="00672A94">
              <w:rPr>
                <w:rFonts w:cs="Arial"/>
                <w:sz w:val="20"/>
                <w:lang w:val="ru-RU"/>
              </w:rPr>
              <w:t>допущении</w:t>
            </w:r>
            <w:r w:rsidRPr="00B5244A">
              <w:rPr>
                <w:rFonts w:cs="Arial"/>
                <w:sz w:val="20"/>
                <w:lang w:val="ru-RU"/>
              </w:rPr>
              <w:t>, что кабель не имеет потерь (|</w:t>
            </w:r>
            <w:r w:rsidRPr="00B5244A">
              <w:rPr>
                <w:rFonts w:cs="Arial"/>
                <w:i/>
                <w:sz w:val="20"/>
              </w:rPr>
              <w:t>S</w:t>
            </w:r>
            <w:r w:rsidRPr="00B5244A">
              <w:rPr>
                <w:rFonts w:cs="Arial"/>
                <w:sz w:val="20"/>
                <w:vertAlign w:val="subscript"/>
                <w:lang w:val="ru-RU"/>
              </w:rPr>
              <w:t>21</w:t>
            </w:r>
            <w:r w:rsidRPr="00B5244A">
              <w:rPr>
                <w:rFonts w:cs="Arial"/>
                <w:sz w:val="20"/>
                <w:lang w:val="ru-RU"/>
              </w:rPr>
              <w:t>| = |</w:t>
            </w:r>
            <w:r w:rsidRPr="00B5244A">
              <w:rPr>
                <w:rFonts w:cs="Arial"/>
                <w:i/>
                <w:sz w:val="20"/>
              </w:rPr>
              <w:t>S</w:t>
            </w:r>
            <w:r w:rsidRPr="00B5244A">
              <w:rPr>
                <w:rFonts w:cs="Arial"/>
                <w:sz w:val="20"/>
                <w:vertAlign w:val="subscript"/>
                <w:lang w:val="ru-RU"/>
              </w:rPr>
              <w:t>12</w:t>
            </w:r>
            <w:r w:rsidRPr="00B5244A">
              <w:rPr>
                <w:rFonts w:cs="Arial"/>
                <w:sz w:val="20"/>
                <w:lang w:val="ru-RU"/>
              </w:rPr>
              <w:t>| = 1) и полностью согласован (|</w:t>
            </w:r>
            <w:r w:rsidRPr="00B5244A">
              <w:rPr>
                <w:rFonts w:cs="Arial"/>
                <w:i/>
                <w:sz w:val="20"/>
              </w:rPr>
              <w:t>S</w:t>
            </w:r>
            <w:r w:rsidRPr="00B5244A">
              <w:rPr>
                <w:rFonts w:cs="Arial"/>
                <w:sz w:val="20"/>
                <w:vertAlign w:val="subscript"/>
                <w:lang w:val="ru-RU"/>
              </w:rPr>
              <w:t>11</w:t>
            </w:r>
            <w:r w:rsidRPr="00B5244A">
              <w:rPr>
                <w:rFonts w:cs="Arial"/>
                <w:sz w:val="20"/>
                <w:lang w:val="ru-RU"/>
              </w:rPr>
              <w:t>| = |</w:t>
            </w:r>
            <w:r w:rsidRPr="00B5244A">
              <w:rPr>
                <w:rFonts w:cs="Arial"/>
                <w:i/>
                <w:sz w:val="20"/>
              </w:rPr>
              <w:t>S</w:t>
            </w:r>
            <w:r w:rsidRPr="00B5244A">
              <w:rPr>
                <w:rFonts w:cs="Arial"/>
                <w:sz w:val="20"/>
                <w:vertAlign w:val="subscript"/>
                <w:lang w:val="ru-RU"/>
              </w:rPr>
              <w:t>22</w:t>
            </w:r>
            <w:r w:rsidRPr="00B5244A">
              <w:rPr>
                <w:rFonts w:cs="Arial"/>
                <w:sz w:val="20"/>
                <w:lang w:val="ru-RU"/>
              </w:rPr>
              <w:t>| = 0).</w:t>
            </w:r>
          </w:p>
          <w:p w:rsidR="00B5244A" w:rsidRPr="00B5244A" w:rsidRDefault="00B5244A" w:rsidP="00B5244A">
            <w:pPr>
              <w:spacing w:before="40" w:after="40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vertAlign w:val="superscript"/>
                <w:lang w:val="ru-RU"/>
              </w:rPr>
              <w:t>6)</w:t>
            </w:r>
            <w:r w:rsidRPr="00B5244A">
              <w:rPr>
                <w:rFonts w:cs="Arial"/>
                <w:sz w:val="20"/>
                <w:lang w:val="ru-RU"/>
              </w:rPr>
              <w:t xml:space="preserve">  О</w:t>
            </w:r>
            <w:r w:rsidR="003447F9">
              <w:rPr>
                <w:rFonts w:cs="Arial"/>
                <w:sz w:val="20"/>
                <w:lang w:val="ru-RU"/>
              </w:rPr>
              <w:t>сновано</w:t>
            </w:r>
            <w:r w:rsidRPr="00B5244A">
              <w:rPr>
                <w:rFonts w:cs="Arial"/>
                <w:sz w:val="20"/>
                <w:lang w:val="ru-RU"/>
              </w:rPr>
              <w:t>:</w:t>
            </w:r>
          </w:p>
          <w:p w:rsidR="00B5244A" w:rsidRPr="00B5244A" w:rsidRDefault="00B5244A" w:rsidP="00B5244A">
            <w:pPr>
              <w:spacing w:before="40" w:after="40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 xml:space="preserve">- </w:t>
            </w:r>
            <w:r w:rsidR="003447F9">
              <w:rPr>
                <w:rFonts w:cs="Arial"/>
                <w:sz w:val="20"/>
                <w:lang w:val="ru-RU"/>
              </w:rPr>
              <w:t xml:space="preserve">на </w:t>
            </w:r>
            <w:r w:rsidRPr="00B5244A">
              <w:rPr>
                <w:rFonts w:cs="Arial"/>
                <w:sz w:val="20"/>
                <w:lang w:val="ru-RU"/>
              </w:rPr>
              <w:t>максимальном коэффициенте отражения проходного разъема 0,2;</w:t>
            </w:r>
          </w:p>
          <w:p w:rsidR="00B5244A" w:rsidRPr="00B5244A" w:rsidRDefault="00B5244A" w:rsidP="00B5244A">
            <w:pPr>
              <w:spacing w:before="40" w:after="40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>- максимальном коэффициенте отражения антенны 0,97;</w:t>
            </w:r>
          </w:p>
          <w:p w:rsidR="00B5244A" w:rsidRPr="00B5244A" w:rsidRDefault="00B5244A" w:rsidP="00672A94">
            <w:pPr>
              <w:spacing w:before="40" w:after="40"/>
              <w:rPr>
                <w:rFonts w:cs="Arial"/>
                <w:sz w:val="20"/>
                <w:lang w:val="ru-RU"/>
              </w:rPr>
            </w:pPr>
            <w:r w:rsidRPr="00B5244A">
              <w:rPr>
                <w:rFonts w:cs="Arial"/>
                <w:sz w:val="20"/>
                <w:lang w:val="ru-RU"/>
              </w:rPr>
              <w:t xml:space="preserve">- </w:t>
            </w:r>
            <w:r w:rsidR="00672A94">
              <w:rPr>
                <w:rFonts w:cs="Arial"/>
                <w:sz w:val="20"/>
                <w:lang w:val="ru-RU"/>
              </w:rPr>
              <w:t>допущении</w:t>
            </w:r>
            <w:r w:rsidRPr="00B5244A">
              <w:rPr>
                <w:rFonts w:cs="Arial"/>
                <w:sz w:val="20"/>
                <w:lang w:val="ru-RU"/>
              </w:rPr>
              <w:t>, что кабель не имеет потерь (|</w:t>
            </w:r>
            <w:r w:rsidRPr="00B5244A">
              <w:rPr>
                <w:rFonts w:cs="Arial"/>
                <w:i/>
                <w:sz w:val="20"/>
              </w:rPr>
              <w:t>S</w:t>
            </w:r>
            <w:r w:rsidRPr="00B5244A">
              <w:rPr>
                <w:rFonts w:cs="Arial"/>
                <w:sz w:val="20"/>
                <w:vertAlign w:val="subscript"/>
                <w:lang w:val="ru-RU"/>
              </w:rPr>
              <w:t>21</w:t>
            </w:r>
            <w:r w:rsidRPr="00B5244A">
              <w:rPr>
                <w:rFonts w:cs="Arial"/>
                <w:sz w:val="20"/>
                <w:lang w:val="ru-RU"/>
              </w:rPr>
              <w:t>| = |</w:t>
            </w:r>
            <w:r w:rsidRPr="00B5244A">
              <w:rPr>
                <w:rFonts w:cs="Arial"/>
                <w:i/>
                <w:sz w:val="20"/>
              </w:rPr>
              <w:t>S</w:t>
            </w:r>
            <w:r w:rsidRPr="00B5244A">
              <w:rPr>
                <w:rFonts w:cs="Arial"/>
                <w:sz w:val="20"/>
                <w:vertAlign w:val="subscript"/>
                <w:lang w:val="ru-RU"/>
              </w:rPr>
              <w:t>12</w:t>
            </w:r>
            <w:r w:rsidRPr="00B5244A">
              <w:rPr>
                <w:rFonts w:cs="Arial"/>
                <w:sz w:val="20"/>
                <w:lang w:val="ru-RU"/>
              </w:rPr>
              <w:t>| = 1) и полностью согласован (|</w:t>
            </w:r>
            <w:r w:rsidRPr="00B5244A">
              <w:rPr>
                <w:rFonts w:cs="Arial"/>
                <w:i/>
                <w:sz w:val="20"/>
              </w:rPr>
              <w:t>S</w:t>
            </w:r>
            <w:r w:rsidRPr="00B5244A">
              <w:rPr>
                <w:rFonts w:cs="Arial"/>
                <w:sz w:val="20"/>
                <w:vertAlign w:val="subscript"/>
                <w:lang w:val="ru-RU"/>
              </w:rPr>
              <w:t>11</w:t>
            </w:r>
            <w:r w:rsidRPr="00B5244A">
              <w:rPr>
                <w:rFonts w:cs="Arial"/>
                <w:sz w:val="20"/>
                <w:lang w:val="ru-RU"/>
              </w:rPr>
              <w:t>| = |</w:t>
            </w:r>
            <w:r w:rsidRPr="00B5244A">
              <w:rPr>
                <w:rFonts w:cs="Arial"/>
                <w:i/>
                <w:sz w:val="20"/>
              </w:rPr>
              <w:t>S</w:t>
            </w:r>
            <w:r w:rsidRPr="00B5244A">
              <w:rPr>
                <w:rFonts w:cs="Arial"/>
                <w:sz w:val="20"/>
                <w:vertAlign w:val="subscript"/>
                <w:lang w:val="ru-RU"/>
              </w:rPr>
              <w:t>22</w:t>
            </w:r>
            <w:r w:rsidRPr="00B5244A">
              <w:rPr>
                <w:rFonts w:cs="Arial"/>
                <w:sz w:val="20"/>
                <w:lang w:val="ru-RU"/>
              </w:rPr>
              <w:t>| = 0).</w:t>
            </w:r>
          </w:p>
        </w:tc>
      </w:tr>
    </w:tbl>
    <w:p w:rsidR="00382A91" w:rsidRPr="00A77ABF" w:rsidRDefault="00382A91" w:rsidP="00382A91">
      <w:pPr>
        <w:pStyle w:val="2"/>
        <w:numPr>
          <w:ilvl w:val="0"/>
          <w:numId w:val="0"/>
        </w:numPr>
        <w:ind w:left="720"/>
        <w:rPr>
          <w:sz w:val="24"/>
          <w:szCs w:val="24"/>
        </w:rPr>
      </w:pPr>
      <w:r w:rsidRPr="00A77ABF">
        <w:rPr>
          <w:sz w:val="24"/>
          <w:szCs w:val="24"/>
        </w:rPr>
        <w:t>В.3</w:t>
      </w:r>
      <w:r w:rsidR="00A63207" w:rsidRPr="00A77ABF">
        <w:rPr>
          <w:sz w:val="24"/>
          <w:szCs w:val="24"/>
        </w:rPr>
        <w:t xml:space="preserve"> Шаг </w:t>
      </w:r>
      <w:r w:rsidR="00F1327E" w:rsidRPr="00A77ABF">
        <w:rPr>
          <w:sz w:val="24"/>
          <w:szCs w:val="24"/>
        </w:rPr>
        <w:t>по частоте</w:t>
      </w:r>
      <w:r w:rsidR="00A63207" w:rsidRPr="00A77ABF">
        <w:rPr>
          <w:sz w:val="24"/>
          <w:szCs w:val="24"/>
        </w:rPr>
        <w:t xml:space="preserve"> приемника</w:t>
      </w:r>
    </w:p>
    <w:p w:rsidR="00A63207" w:rsidRPr="00AA5950" w:rsidRDefault="00A63207" w:rsidP="00A63207">
      <w:pPr>
        <w:spacing w:line="360" w:lineRule="auto"/>
        <w:ind w:firstLine="720"/>
        <w:rPr>
          <w:rFonts w:cs="Arial"/>
          <w:sz w:val="22"/>
          <w:szCs w:val="22"/>
          <w:lang w:val="ru-RU"/>
        </w:rPr>
      </w:pPr>
      <w:r w:rsidRPr="00AA5950">
        <w:rPr>
          <w:rFonts w:cs="Arial"/>
          <w:sz w:val="22"/>
          <w:szCs w:val="22"/>
          <w:lang w:val="ru-RU"/>
        </w:rPr>
        <w:t xml:space="preserve">В настоящем подразделе приведен пример оценки вклада неопределенности, обусловленной шагом </w:t>
      </w:r>
      <w:r w:rsidR="00F1327E">
        <w:rPr>
          <w:rFonts w:cs="Arial"/>
          <w:sz w:val="22"/>
          <w:szCs w:val="22"/>
          <w:lang w:val="ru-RU"/>
        </w:rPr>
        <w:t>по частоте</w:t>
      </w:r>
      <w:r w:rsidRPr="00AA5950">
        <w:rPr>
          <w:rFonts w:cs="Arial"/>
          <w:sz w:val="22"/>
          <w:szCs w:val="22"/>
          <w:lang w:val="ru-RU"/>
        </w:rPr>
        <w:t xml:space="preserve"> приемника. Данный пример базируется на указанных ниже конкретных параметрах:</w:t>
      </w:r>
    </w:p>
    <w:p w:rsidR="00A63207" w:rsidRPr="00AA5950" w:rsidRDefault="00A63207" w:rsidP="00D1343D">
      <w:pPr>
        <w:pStyle w:val="afd"/>
        <w:tabs>
          <w:tab w:val="left" w:pos="1134"/>
        </w:tabs>
        <w:spacing w:line="360" w:lineRule="auto"/>
        <w:ind w:left="720"/>
        <w:rPr>
          <w:rFonts w:cs="Arial"/>
          <w:sz w:val="22"/>
          <w:szCs w:val="22"/>
          <w:lang w:val="ru-RU"/>
        </w:rPr>
      </w:pPr>
      <w:r w:rsidRPr="00AA5950">
        <w:rPr>
          <w:rFonts w:cs="Arial"/>
          <w:sz w:val="22"/>
          <w:szCs w:val="22"/>
          <w:lang w:val="ru-RU"/>
        </w:rPr>
        <w:t>-</w:t>
      </w:r>
      <w:r w:rsidRPr="00AA5950">
        <w:rPr>
          <w:rFonts w:cs="Arial"/>
          <w:sz w:val="22"/>
          <w:szCs w:val="22"/>
          <w:lang w:val="ru-RU"/>
        </w:rPr>
        <w:tab/>
        <w:t>генератор частоты установлен на 10 МГц;</w:t>
      </w:r>
    </w:p>
    <w:p w:rsidR="00A63207" w:rsidRPr="00AA5950" w:rsidRDefault="00A63207" w:rsidP="00D1343D">
      <w:pPr>
        <w:pStyle w:val="afd"/>
        <w:tabs>
          <w:tab w:val="left" w:pos="1134"/>
        </w:tabs>
        <w:spacing w:line="360" w:lineRule="auto"/>
        <w:ind w:left="0" w:firstLine="720"/>
        <w:rPr>
          <w:rFonts w:cs="Arial"/>
          <w:sz w:val="22"/>
          <w:szCs w:val="22"/>
          <w:lang w:val="ru-RU"/>
        </w:rPr>
      </w:pPr>
      <w:r w:rsidRPr="00AA5950">
        <w:rPr>
          <w:rFonts w:cs="Arial"/>
          <w:sz w:val="22"/>
          <w:szCs w:val="22"/>
          <w:lang w:val="ru-RU"/>
        </w:rPr>
        <w:t>-</w:t>
      </w:r>
      <w:r w:rsidRPr="00AA5950">
        <w:rPr>
          <w:rFonts w:cs="Arial"/>
          <w:sz w:val="22"/>
          <w:szCs w:val="22"/>
          <w:lang w:val="ru-RU"/>
        </w:rPr>
        <w:tab/>
        <w:t>измерительный приемник имеет ширину полосы 9 кГц и шаг</w:t>
      </w:r>
      <w:r w:rsidR="0045005C">
        <w:rPr>
          <w:rFonts w:cs="Arial"/>
          <w:sz w:val="22"/>
          <w:szCs w:val="22"/>
          <w:lang w:val="ru-RU"/>
        </w:rPr>
        <w:t xml:space="preserve"> по частоте</w:t>
      </w:r>
      <w:r w:rsidRPr="00AA5950">
        <w:rPr>
          <w:rFonts w:cs="Arial"/>
          <w:sz w:val="22"/>
          <w:szCs w:val="22"/>
          <w:lang w:val="ru-RU"/>
        </w:rPr>
        <w:t xml:space="preserve"> </w:t>
      </w:r>
      <w:r w:rsidR="00D1343D" w:rsidRPr="00AA5950">
        <w:rPr>
          <w:rFonts w:cs="Arial"/>
          <w:sz w:val="22"/>
          <w:szCs w:val="22"/>
          <w:lang w:val="ru-RU"/>
        </w:rPr>
        <w:br/>
      </w:r>
      <w:r w:rsidR="00F1327E" w:rsidRPr="006C5BB7">
        <w:rPr>
          <w:rFonts w:cs="Arial"/>
          <w:sz w:val="22"/>
          <w:szCs w:val="22"/>
          <w:lang w:val="ru-RU"/>
        </w:rPr>
        <w:t>5</w:t>
      </w:r>
      <w:r w:rsidR="003F20D2">
        <w:rPr>
          <w:rFonts w:cs="Arial"/>
          <w:sz w:val="22"/>
          <w:szCs w:val="22"/>
          <w:lang w:val="ru-RU"/>
        </w:rPr>
        <w:t>00</w:t>
      </w:r>
      <w:r w:rsidRPr="006C5BB7">
        <w:rPr>
          <w:rFonts w:cs="Arial"/>
          <w:sz w:val="22"/>
          <w:szCs w:val="22"/>
          <w:lang w:val="ru-RU"/>
        </w:rPr>
        <w:t xml:space="preserve"> Гц</w:t>
      </w:r>
      <w:r w:rsidRPr="00AA5950">
        <w:rPr>
          <w:rFonts w:cs="Arial"/>
          <w:sz w:val="22"/>
          <w:szCs w:val="22"/>
          <w:lang w:val="ru-RU"/>
        </w:rPr>
        <w:t xml:space="preserve"> (мен</w:t>
      </w:r>
      <w:r w:rsidR="0050013C">
        <w:rPr>
          <w:rFonts w:cs="Arial"/>
          <w:sz w:val="22"/>
          <w:szCs w:val="22"/>
          <w:lang w:val="ru-RU"/>
        </w:rPr>
        <w:t>ее</w:t>
      </w:r>
      <w:r w:rsidRPr="00AA5950">
        <w:rPr>
          <w:rFonts w:cs="Arial"/>
          <w:sz w:val="22"/>
          <w:szCs w:val="22"/>
          <w:lang w:val="ru-RU"/>
        </w:rPr>
        <w:t xml:space="preserve"> половины ширины полосы для обеспечения более точной оценки изменения амплитуды)</w:t>
      </w:r>
      <w:r w:rsidR="00971334" w:rsidRPr="00AA5950">
        <w:rPr>
          <w:rFonts w:cs="Arial"/>
          <w:sz w:val="22"/>
          <w:szCs w:val="22"/>
          <w:lang w:val="ru-RU"/>
        </w:rPr>
        <w:t>.</w:t>
      </w:r>
    </w:p>
    <w:p w:rsidR="00A63207" w:rsidRPr="00AA5950" w:rsidRDefault="00A63207" w:rsidP="00A63207">
      <w:pPr>
        <w:spacing w:line="360" w:lineRule="auto"/>
        <w:ind w:firstLine="720"/>
        <w:rPr>
          <w:rFonts w:cs="Arial"/>
          <w:sz w:val="22"/>
          <w:szCs w:val="22"/>
          <w:lang w:val="ru-RU"/>
        </w:rPr>
      </w:pPr>
      <w:r w:rsidRPr="00AA5950">
        <w:rPr>
          <w:rFonts w:cs="Arial"/>
          <w:sz w:val="22"/>
          <w:szCs w:val="22"/>
          <w:lang w:val="ru-RU"/>
        </w:rPr>
        <w:lastRenderedPageBreak/>
        <w:t>Пример данных измерения, приведенный на рисунке В.1, позволяет получить оценку неопределенности для параметра шага</w:t>
      </w:r>
      <w:r w:rsidR="0045005C">
        <w:rPr>
          <w:rFonts w:cs="Arial"/>
          <w:sz w:val="22"/>
          <w:szCs w:val="22"/>
          <w:lang w:val="ru-RU"/>
        </w:rPr>
        <w:t xml:space="preserve"> по частоте</w:t>
      </w:r>
      <w:r w:rsidRPr="00AA5950">
        <w:rPr>
          <w:rFonts w:cs="Arial"/>
          <w:sz w:val="22"/>
          <w:szCs w:val="22"/>
          <w:lang w:val="ru-RU"/>
        </w:rPr>
        <w:t xml:space="preserve"> с регистрацией изменения амплитуды между максимальным пиковым уровнем и пиковым уровнем при сдвиге частоты, равном </w:t>
      </w:r>
      <w:r w:rsidR="0045005C">
        <w:rPr>
          <w:rFonts w:cs="Arial"/>
          <w:sz w:val="22"/>
          <w:szCs w:val="22"/>
          <w:lang w:val="ru-RU"/>
        </w:rPr>
        <w:br/>
      </w:r>
      <w:r w:rsidRPr="00AA5950">
        <w:rPr>
          <w:rFonts w:cs="Arial"/>
          <w:sz w:val="22"/>
          <w:szCs w:val="22"/>
          <w:lang w:val="ru-RU"/>
        </w:rPr>
        <w:t xml:space="preserve">5 кГц (шаг </w:t>
      </w:r>
      <w:r w:rsidR="0045005C">
        <w:rPr>
          <w:rFonts w:cs="Arial"/>
          <w:sz w:val="22"/>
          <w:szCs w:val="22"/>
          <w:lang w:val="ru-RU"/>
        </w:rPr>
        <w:t xml:space="preserve">по </w:t>
      </w:r>
      <w:r w:rsidRPr="00AA5950">
        <w:rPr>
          <w:rFonts w:cs="Arial"/>
          <w:sz w:val="22"/>
          <w:szCs w:val="22"/>
          <w:lang w:val="ru-RU"/>
        </w:rPr>
        <w:t>часто</w:t>
      </w:r>
      <w:r w:rsidR="0045005C">
        <w:rPr>
          <w:rFonts w:cs="Arial"/>
          <w:sz w:val="22"/>
          <w:szCs w:val="22"/>
          <w:lang w:val="ru-RU"/>
        </w:rPr>
        <w:t>те</w:t>
      </w:r>
      <w:r w:rsidR="00971334" w:rsidRPr="00AA5950">
        <w:rPr>
          <w:rFonts w:cs="Arial"/>
          <w:sz w:val="22"/>
          <w:szCs w:val="22"/>
          <w:lang w:val="ru-RU"/>
        </w:rPr>
        <w:t>, используемый для измерения):</w:t>
      </w:r>
    </w:p>
    <w:p w:rsidR="00A63207" w:rsidRPr="00AA5950" w:rsidRDefault="00A63207" w:rsidP="00D1343D">
      <w:pPr>
        <w:pStyle w:val="afd"/>
        <w:tabs>
          <w:tab w:val="left" w:pos="1134"/>
        </w:tabs>
        <w:spacing w:line="360" w:lineRule="auto"/>
        <w:ind w:left="720"/>
        <w:rPr>
          <w:rFonts w:cs="Arial"/>
          <w:sz w:val="22"/>
          <w:szCs w:val="22"/>
          <w:lang w:val="ru-RU"/>
        </w:rPr>
      </w:pPr>
      <w:r w:rsidRPr="00AA5950">
        <w:rPr>
          <w:rFonts w:cs="Arial"/>
          <w:sz w:val="22"/>
          <w:szCs w:val="22"/>
          <w:lang w:val="ru-RU"/>
        </w:rPr>
        <w:t>-</w:t>
      </w:r>
      <w:r w:rsidRPr="00AA5950">
        <w:rPr>
          <w:rFonts w:cs="Arial"/>
          <w:sz w:val="22"/>
          <w:szCs w:val="22"/>
          <w:lang w:val="ru-RU"/>
        </w:rPr>
        <w:tab/>
        <w:t>1,87 дБ в данном примере.</w:t>
      </w:r>
    </w:p>
    <w:p w:rsidR="00A63207" w:rsidRPr="00AA5950" w:rsidRDefault="00A63207" w:rsidP="00A63207">
      <w:pPr>
        <w:spacing w:line="360" w:lineRule="auto"/>
        <w:ind w:firstLine="720"/>
        <w:rPr>
          <w:rFonts w:cs="Arial"/>
          <w:sz w:val="22"/>
          <w:szCs w:val="22"/>
          <w:lang w:val="ru-RU"/>
        </w:rPr>
      </w:pPr>
      <w:r w:rsidRPr="00AA5950">
        <w:rPr>
          <w:rFonts w:cs="Arial"/>
          <w:sz w:val="22"/>
          <w:szCs w:val="22"/>
          <w:lang w:val="ru-RU"/>
        </w:rPr>
        <w:t>Данная неопределенность соответствует оцениваемому испытательному уровню; следовательно, значение неопределенности будет нулевым для положительного значения и минус 1,87 дБ для отрицательного значения (несимметричная неопределенность).</w:t>
      </w:r>
    </w:p>
    <w:p w:rsidR="00A63207" w:rsidRPr="00AA5950" w:rsidRDefault="00A63207" w:rsidP="00A63207">
      <w:pPr>
        <w:spacing w:line="360" w:lineRule="auto"/>
        <w:ind w:firstLine="720"/>
        <w:rPr>
          <w:rFonts w:cs="Arial"/>
          <w:sz w:val="22"/>
          <w:szCs w:val="22"/>
          <w:lang w:val="ru-RU"/>
        </w:rPr>
      </w:pPr>
    </w:p>
    <w:p w:rsidR="00A63207" w:rsidRDefault="00722CA2" w:rsidP="00971334">
      <w:pPr>
        <w:spacing w:line="360" w:lineRule="auto"/>
        <w:ind w:firstLine="720"/>
        <w:jc w:val="center"/>
        <w:rPr>
          <w:rFonts w:cs="Arial"/>
          <w:noProof/>
          <w:szCs w:val="24"/>
          <w:lang w:val="ru-RU" w:eastAsia="ru-RU"/>
        </w:rPr>
      </w:pPr>
      <w:r>
        <w:rPr>
          <w:rFonts w:cs="Arial"/>
          <w:noProof/>
          <w:szCs w:val="24"/>
          <w:lang w:val="ru-RU" w:eastAsia="ru-RU"/>
        </w:rPr>
        <w:pict>
          <v:shape id="_x0000_s3086" type="#_x0000_t202" style="position:absolute;left:0;text-align:left;margin-left:71.8pt;margin-top:195.35pt;width:12.85pt;height:82.9pt;z-index:251645440" stroked="f">
            <v:textbox style="layout-flow:vertical;mso-layout-flow-alt:bottom-to-top" inset=".1mm,.1mm,.1mm,.1mm">
              <w:txbxContent>
                <w:p w:rsidR="00722CA2" w:rsidRPr="001A3417" w:rsidRDefault="00722CA2" w:rsidP="001A3417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1A3417">
                    <w:rPr>
                      <w:sz w:val="18"/>
                      <w:szCs w:val="18"/>
                      <w:lang w:val="ru-RU"/>
                    </w:rPr>
                    <w:t>Амплитуда</w:t>
                  </w:r>
                  <w:r>
                    <w:rPr>
                      <w:sz w:val="18"/>
                      <w:szCs w:val="18"/>
                      <w:lang w:val="ru-RU"/>
                    </w:rPr>
                    <w:t>,</w:t>
                  </w:r>
                  <w:r w:rsidRPr="001A3417">
                    <w:rPr>
                      <w:sz w:val="18"/>
                      <w:szCs w:val="18"/>
                      <w:lang w:val="ru-RU"/>
                    </w:rPr>
                    <w:t xml:space="preserve"> дБ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ru-RU" w:eastAsia="ru-RU"/>
        </w:rPr>
        <w:pict>
          <v:shape id="_x0000_s3088" type="#_x0000_t202" style="position:absolute;left:0;text-align:left;margin-left:240.05pt;margin-top:50.35pt;width:46.2pt;height:9.8pt;z-index:251647488" stroked="f">
            <v:textbox inset=".1mm,.1mm,.1mm,.1mm">
              <w:txbxContent>
                <w:p w:rsidR="00722CA2" w:rsidRPr="001A3417" w:rsidRDefault="00722CA2" w:rsidP="001A3417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1A3417">
                    <w:rPr>
                      <w:sz w:val="18"/>
                      <w:szCs w:val="18"/>
                      <w:lang w:val="ru-RU"/>
                    </w:rPr>
                    <w:t>Шаг 5 кГц</w:t>
                  </w:r>
                </w:p>
              </w:txbxContent>
            </v:textbox>
          </v:shape>
        </w:pict>
      </w:r>
      <w:r>
        <w:rPr>
          <w:rFonts w:cs="Arial"/>
          <w:noProof/>
          <w:szCs w:val="24"/>
          <w:lang w:val="ru-RU" w:eastAsia="ru-RU"/>
        </w:rPr>
        <w:pict>
          <v:shape id="_x0000_s3085" type="#_x0000_t202" style="position:absolute;left:0;text-align:left;margin-left:158.25pt;margin-top:260.7pt;width:243.15pt;height:17.55pt;z-index:251644416" stroked="f">
            <v:textbox inset=".1mm,.1mm,.1mm,.1mm">
              <w:txbxContent>
                <w:p w:rsidR="00722CA2" w:rsidRPr="001A3417" w:rsidRDefault="00722CA2" w:rsidP="001A3417">
                  <w:pPr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Полоса разрешения 9 кГц/ц</w:t>
                  </w:r>
                  <w:r w:rsidRPr="001A3417">
                    <w:rPr>
                      <w:sz w:val="18"/>
                      <w:szCs w:val="18"/>
                      <w:lang w:val="ru-RU"/>
                    </w:rPr>
                    <w:t>ентральная частота 10 МГц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val="ru-RU" w:eastAsia="ru-RU"/>
        </w:rPr>
        <w:pict>
          <v:shape id="_x0000_s3089" type="#_x0000_t202" style="position:absolute;left:0;text-align:left;margin-left:169.55pt;margin-top:46.8pt;width:34.7pt;height:9.8pt;z-index:251648512" stroked="f">
            <v:textbox inset=".1mm,.1mm,.1mm,.1mm">
              <w:txbxContent>
                <w:p w:rsidR="00722CA2" w:rsidRPr="001A3417" w:rsidRDefault="00722CA2" w:rsidP="009F4417">
                  <w:pPr>
                    <w:rPr>
                      <w:sz w:val="18"/>
                      <w:szCs w:val="18"/>
                      <w:lang w:val="ru-RU"/>
                    </w:rPr>
                  </w:pPr>
                  <w:r w:rsidRPr="001A3417">
                    <w:rPr>
                      <w:sz w:val="18"/>
                      <w:szCs w:val="18"/>
                    </w:rPr>
                    <w:t xml:space="preserve">1,87 </w:t>
                  </w:r>
                  <w:proofErr w:type="spellStart"/>
                  <w:r w:rsidRPr="001A3417">
                    <w:rPr>
                      <w:sz w:val="18"/>
                      <w:szCs w:val="18"/>
                    </w:rPr>
                    <w:t>дБ</w:t>
                  </w:r>
                  <w:proofErr w:type="spellEnd"/>
                </w:p>
              </w:txbxContent>
            </v:textbox>
          </v:shape>
        </w:pict>
      </w:r>
      <w:r>
        <w:rPr>
          <w:rFonts w:cs="Arial"/>
          <w:noProof/>
          <w:szCs w:val="24"/>
          <w:lang w:val="ru-RU" w:eastAsia="ru-RU"/>
        </w:rPr>
        <w:pict>
          <v:shape id="_x0000_s3087" type="#_x0000_t202" style="position:absolute;left:0;text-align:left;margin-left:375.45pt;margin-top:.25pt;width:67.35pt;height:12.7pt;z-index:251646464" stroked="f">
            <v:textbox inset=".1mm,.1mm,.1mm,.1mm">
              <w:txbxContent>
                <w:p w:rsidR="00722CA2" w:rsidRPr="001A3417" w:rsidRDefault="00722CA2" w:rsidP="009F4417">
                  <w:pPr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Частота, МГц</w:t>
                  </w:r>
                </w:p>
              </w:txbxContent>
            </v:textbox>
          </v:shape>
        </w:pict>
      </w:r>
      <w:r w:rsidR="00B64732">
        <w:rPr>
          <w:rFonts w:cs="Arial"/>
          <w:noProof/>
          <w:szCs w:val="24"/>
          <w:lang w:val="ru-RU" w:eastAsia="ru-RU"/>
        </w:rPr>
        <w:drawing>
          <wp:inline distT="0" distB="0" distL="0" distR="0">
            <wp:extent cx="4818380" cy="3562350"/>
            <wp:effectExtent l="19050" t="0" r="1270" b="0"/>
            <wp:docPr id="8" name="Рисунок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334" w:rsidRPr="00AA5950" w:rsidRDefault="00971334" w:rsidP="00AA5950">
      <w:pPr>
        <w:spacing w:line="360" w:lineRule="auto"/>
        <w:ind w:firstLine="720"/>
        <w:rPr>
          <w:rFonts w:cs="Arial"/>
          <w:noProof/>
          <w:sz w:val="22"/>
          <w:szCs w:val="22"/>
          <w:lang w:val="ru-RU" w:eastAsia="ru-RU"/>
        </w:rPr>
      </w:pPr>
    </w:p>
    <w:p w:rsidR="009F4417" w:rsidRPr="00AA5950" w:rsidRDefault="009F4417" w:rsidP="00AA5950">
      <w:pPr>
        <w:spacing w:line="360" w:lineRule="auto"/>
        <w:ind w:firstLine="720"/>
        <w:jc w:val="center"/>
        <w:rPr>
          <w:rFonts w:cs="Arial"/>
          <w:sz w:val="22"/>
          <w:szCs w:val="22"/>
          <w:lang w:val="ru-RU"/>
        </w:rPr>
      </w:pPr>
      <w:r w:rsidRPr="00AA5950">
        <w:rPr>
          <w:rFonts w:cs="Arial"/>
          <w:sz w:val="22"/>
          <w:szCs w:val="22"/>
          <w:lang w:val="ru-RU"/>
        </w:rPr>
        <w:t xml:space="preserve">Рисунок В.1 – Пример измерения для оценки неопределенности, обусловленной шагом </w:t>
      </w:r>
      <w:r w:rsidR="0045005C">
        <w:rPr>
          <w:rFonts w:cs="Arial"/>
          <w:sz w:val="22"/>
          <w:szCs w:val="22"/>
          <w:lang w:val="ru-RU"/>
        </w:rPr>
        <w:t>по частоте</w:t>
      </w:r>
    </w:p>
    <w:p w:rsidR="00A63207" w:rsidRPr="00AA5950" w:rsidRDefault="00A63207" w:rsidP="00AA5950">
      <w:pPr>
        <w:spacing w:line="360" w:lineRule="auto"/>
        <w:ind w:firstLine="720"/>
        <w:rPr>
          <w:sz w:val="22"/>
          <w:szCs w:val="22"/>
          <w:lang w:val="ru-RU"/>
        </w:rPr>
      </w:pPr>
    </w:p>
    <w:p w:rsidR="00226761" w:rsidRPr="00A77ABF" w:rsidRDefault="00382A91" w:rsidP="00AA5950">
      <w:pPr>
        <w:spacing w:line="360" w:lineRule="auto"/>
        <w:ind w:firstLine="720"/>
        <w:jc w:val="center"/>
        <w:rPr>
          <w:b/>
          <w:sz w:val="24"/>
          <w:szCs w:val="24"/>
          <w:lang w:val="ru-RU"/>
        </w:rPr>
      </w:pPr>
      <w:r w:rsidRPr="00AA5950">
        <w:rPr>
          <w:sz w:val="22"/>
          <w:szCs w:val="22"/>
          <w:lang w:val="ru-RU"/>
        </w:rPr>
        <w:br w:type="page"/>
      </w:r>
      <w:r w:rsidR="00226761" w:rsidRPr="00A77ABF">
        <w:rPr>
          <w:b/>
          <w:sz w:val="24"/>
          <w:szCs w:val="24"/>
          <w:lang w:val="ru-RU"/>
        </w:rPr>
        <w:lastRenderedPageBreak/>
        <w:t>Приложение С</w:t>
      </w:r>
    </w:p>
    <w:p w:rsidR="00226761" w:rsidRPr="00A77ABF" w:rsidRDefault="00226761" w:rsidP="00226761">
      <w:pPr>
        <w:spacing w:line="360" w:lineRule="auto"/>
        <w:ind w:firstLine="720"/>
        <w:jc w:val="center"/>
        <w:rPr>
          <w:b/>
          <w:sz w:val="24"/>
          <w:szCs w:val="24"/>
          <w:lang w:val="ru-RU"/>
        </w:rPr>
      </w:pPr>
      <w:r w:rsidRPr="00A77ABF">
        <w:rPr>
          <w:b/>
          <w:sz w:val="24"/>
          <w:szCs w:val="24"/>
          <w:lang w:val="ru-RU"/>
        </w:rPr>
        <w:t>(</w:t>
      </w:r>
      <w:r w:rsidR="00CA1EB5" w:rsidRPr="00A77ABF">
        <w:rPr>
          <w:b/>
          <w:sz w:val="24"/>
          <w:szCs w:val="24"/>
          <w:lang w:val="ru-RU"/>
        </w:rPr>
        <w:t>справочное</w:t>
      </w:r>
      <w:r w:rsidRPr="00A77ABF">
        <w:rPr>
          <w:b/>
          <w:sz w:val="24"/>
          <w:szCs w:val="24"/>
          <w:lang w:val="ru-RU"/>
        </w:rPr>
        <w:t>)</w:t>
      </w:r>
    </w:p>
    <w:p w:rsidR="00382A91" w:rsidRPr="00A77ABF" w:rsidRDefault="00382A91" w:rsidP="00345583">
      <w:pPr>
        <w:spacing w:line="360" w:lineRule="auto"/>
        <w:ind w:firstLine="720"/>
        <w:jc w:val="center"/>
        <w:rPr>
          <w:sz w:val="24"/>
          <w:szCs w:val="24"/>
          <w:lang w:val="ru-RU"/>
        </w:rPr>
      </w:pPr>
    </w:p>
    <w:p w:rsidR="00382A91" w:rsidRPr="00A77ABF" w:rsidRDefault="00CA1EB5" w:rsidP="00345583">
      <w:pPr>
        <w:spacing w:line="360" w:lineRule="auto"/>
        <w:ind w:firstLine="720"/>
        <w:jc w:val="center"/>
        <w:rPr>
          <w:sz w:val="24"/>
          <w:szCs w:val="24"/>
          <w:lang w:val="ru-RU"/>
        </w:rPr>
      </w:pPr>
      <w:r w:rsidRPr="00A77ABF">
        <w:rPr>
          <w:b/>
          <w:sz w:val="24"/>
          <w:szCs w:val="24"/>
          <w:lang w:val="ru-RU"/>
        </w:rPr>
        <w:t>Вопросы, находящиеся на рассмотрении</w:t>
      </w:r>
    </w:p>
    <w:p w:rsidR="00226761" w:rsidRPr="00A77ABF" w:rsidRDefault="00226761" w:rsidP="00345583">
      <w:pPr>
        <w:spacing w:line="360" w:lineRule="auto"/>
        <w:ind w:firstLine="720"/>
        <w:jc w:val="center"/>
        <w:rPr>
          <w:sz w:val="24"/>
          <w:szCs w:val="24"/>
          <w:lang w:val="ru-RU"/>
        </w:rPr>
      </w:pPr>
    </w:p>
    <w:p w:rsidR="00226761" w:rsidRPr="00A77ABF" w:rsidRDefault="00CA1EB5" w:rsidP="00073E77">
      <w:pPr>
        <w:pStyle w:val="2"/>
        <w:numPr>
          <w:ilvl w:val="0"/>
          <w:numId w:val="0"/>
        </w:numPr>
        <w:ind w:left="720"/>
        <w:rPr>
          <w:sz w:val="24"/>
          <w:szCs w:val="24"/>
        </w:rPr>
      </w:pPr>
      <w:r w:rsidRPr="00A77ABF">
        <w:rPr>
          <w:sz w:val="24"/>
          <w:szCs w:val="24"/>
        </w:rPr>
        <w:t>С.1 Общие положения</w:t>
      </w:r>
    </w:p>
    <w:p w:rsidR="00CA1EB5" w:rsidRPr="00AA5950" w:rsidRDefault="006B42E0" w:rsidP="00CA1EB5">
      <w:pPr>
        <w:spacing w:line="360" w:lineRule="auto"/>
        <w:ind w:firstLine="720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Данное п</w:t>
      </w:r>
      <w:r w:rsidR="00CA1EB5" w:rsidRPr="00AA5950">
        <w:rPr>
          <w:rFonts w:cs="Arial"/>
          <w:sz w:val="22"/>
          <w:szCs w:val="22"/>
          <w:lang w:val="ru-RU"/>
        </w:rPr>
        <w:t xml:space="preserve">риложение содержит </w:t>
      </w:r>
      <w:r>
        <w:rPr>
          <w:rFonts w:cs="Arial"/>
          <w:sz w:val="22"/>
          <w:szCs w:val="22"/>
          <w:lang w:val="ru-RU"/>
        </w:rPr>
        <w:t>направления</w:t>
      </w:r>
      <w:r w:rsidR="00CA1EB5" w:rsidRPr="00AA5950">
        <w:rPr>
          <w:rFonts w:cs="Arial"/>
          <w:sz w:val="22"/>
          <w:szCs w:val="22"/>
          <w:lang w:val="ru-RU"/>
        </w:rPr>
        <w:t xml:space="preserve"> будущей работы, которые находятся на рассмотрении для следующего издания или изменения к данному </w:t>
      </w:r>
      <w:r>
        <w:rPr>
          <w:rFonts w:cs="Arial"/>
          <w:sz w:val="22"/>
          <w:szCs w:val="22"/>
          <w:lang w:val="ru-RU"/>
        </w:rPr>
        <w:t>стандарту</w:t>
      </w:r>
      <w:r w:rsidR="00CA1EB5" w:rsidRPr="00AA5950">
        <w:rPr>
          <w:rFonts w:cs="Arial"/>
          <w:sz w:val="22"/>
          <w:szCs w:val="22"/>
          <w:lang w:val="ru-RU"/>
        </w:rPr>
        <w:t>.</w:t>
      </w:r>
    </w:p>
    <w:p w:rsidR="00226761" w:rsidRPr="00A77ABF" w:rsidRDefault="00CA1EB5" w:rsidP="00CA1EB5">
      <w:pPr>
        <w:pStyle w:val="2"/>
        <w:numPr>
          <w:ilvl w:val="0"/>
          <w:numId w:val="0"/>
        </w:numPr>
        <w:spacing w:line="360" w:lineRule="auto"/>
        <w:ind w:firstLine="720"/>
        <w:rPr>
          <w:sz w:val="24"/>
          <w:szCs w:val="24"/>
        </w:rPr>
      </w:pPr>
      <w:r w:rsidRPr="00A77ABF">
        <w:rPr>
          <w:sz w:val="24"/>
          <w:szCs w:val="24"/>
        </w:rPr>
        <w:t xml:space="preserve">С.2 </w:t>
      </w:r>
      <w:r w:rsidR="00382A91" w:rsidRPr="00A77ABF">
        <w:rPr>
          <w:sz w:val="24"/>
          <w:szCs w:val="24"/>
        </w:rPr>
        <w:t xml:space="preserve">Режим </w:t>
      </w:r>
      <w:r w:rsidR="001225E7">
        <w:rPr>
          <w:sz w:val="24"/>
          <w:szCs w:val="24"/>
        </w:rPr>
        <w:t>проводной</w:t>
      </w:r>
      <w:r w:rsidRPr="00A77ABF">
        <w:rPr>
          <w:sz w:val="24"/>
          <w:szCs w:val="24"/>
        </w:rPr>
        <w:t xml:space="preserve"> зарядки и режим зарядки при беспроводной передаче энергии (</w:t>
      </w:r>
      <w:r w:rsidRPr="00A77ABF">
        <w:rPr>
          <w:sz w:val="24"/>
          <w:szCs w:val="24"/>
          <w:lang w:val="en-US"/>
        </w:rPr>
        <w:t>WPT</w:t>
      </w:r>
      <w:r w:rsidRPr="00A77ABF">
        <w:rPr>
          <w:sz w:val="24"/>
          <w:szCs w:val="24"/>
        </w:rPr>
        <w:t>)</w:t>
      </w:r>
    </w:p>
    <w:p w:rsidR="00CA1EB5" w:rsidRPr="00AA5950" w:rsidRDefault="00CA1EB5" w:rsidP="00CA1EB5">
      <w:pPr>
        <w:spacing w:line="360" w:lineRule="auto"/>
        <w:ind w:firstLine="720"/>
        <w:rPr>
          <w:rFonts w:cs="Arial"/>
          <w:sz w:val="22"/>
          <w:szCs w:val="22"/>
          <w:lang w:val="ru-RU"/>
        </w:rPr>
      </w:pPr>
      <w:r w:rsidRPr="00AA5950">
        <w:rPr>
          <w:rFonts w:cs="Arial"/>
          <w:sz w:val="22"/>
          <w:szCs w:val="22"/>
          <w:lang w:val="ru-RU"/>
        </w:rPr>
        <w:t xml:space="preserve">По этому вопросу проводится параллельная работа в других комитетах </w:t>
      </w:r>
      <w:r w:rsidR="00345583" w:rsidRPr="00AA5950">
        <w:rPr>
          <w:rFonts w:cs="Arial"/>
          <w:sz w:val="22"/>
          <w:szCs w:val="22"/>
        </w:rPr>
        <w:t>CISPR</w:t>
      </w:r>
      <w:r w:rsidRPr="00AA5950">
        <w:rPr>
          <w:rFonts w:cs="Arial"/>
          <w:sz w:val="22"/>
          <w:szCs w:val="22"/>
          <w:lang w:val="ru-RU"/>
        </w:rPr>
        <w:t xml:space="preserve"> и </w:t>
      </w:r>
      <w:r w:rsidR="00345583" w:rsidRPr="00AA5950">
        <w:rPr>
          <w:rFonts w:cs="Arial"/>
          <w:sz w:val="22"/>
          <w:szCs w:val="22"/>
        </w:rPr>
        <w:t>IEC</w:t>
      </w:r>
      <w:r w:rsidRPr="00AA5950">
        <w:rPr>
          <w:rFonts w:cs="Arial"/>
          <w:sz w:val="22"/>
          <w:szCs w:val="22"/>
          <w:lang w:val="ru-RU"/>
        </w:rPr>
        <w:t xml:space="preserve"> (например, в </w:t>
      </w:r>
      <w:r w:rsidR="00345583" w:rsidRPr="00AA5950">
        <w:rPr>
          <w:rFonts w:cs="Arial"/>
          <w:sz w:val="22"/>
          <w:szCs w:val="22"/>
        </w:rPr>
        <w:t>CISPR</w:t>
      </w:r>
      <w:r w:rsidRPr="00AA5950">
        <w:rPr>
          <w:rFonts w:cs="Arial"/>
          <w:sz w:val="22"/>
          <w:szCs w:val="22"/>
          <w:lang w:val="ru-RU"/>
        </w:rPr>
        <w:t xml:space="preserve">/В по WPT, </w:t>
      </w:r>
      <w:r w:rsidR="00345583" w:rsidRPr="00AA5950">
        <w:rPr>
          <w:rFonts w:cs="Arial"/>
          <w:sz w:val="22"/>
          <w:szCs w:val="22"/>
        </w:rPr>
        <w:t>IEC</w:t>
      </w:r>
      <w:r w:rsidRPr="00AA5950">
        <w:rPr>
          <w:rFonts w:cs="Arial"/>
          <w:sz w:val="22"/>
          <w:szCs w:val="22"/>
          <w:lang w:val="ru-RU"/>
        </w:rPr>
        <w:t xml:space="preserve"> 61980, </w:t>
      </w:r>
      <w:r w:rsidR="00345583" w:rsidRPr="00AA5950">
        <w:rPr>
          <w:rFonts w:cs="Arial"/>
          <w:sz w:val="22"/>
          <w:szCs w:val="22"/>
        </w:rPr>
        <w:t>IEC</w:t>
      </w:r>
      <w:r w:rsidRPr="00AA5950">
        <w:rPr>
          <w:rFonts w:cs="Arial"/>
          <w:sz w:val="22"/>
          <w:szCs w:val="22"/>
          <w:lang w:val="ru-RU"/>
        </w:rPr>
        <w:t xml:space="preserve"> 61851-21-х). Поэтому на данный момент в </w:t>
      </w:r>
      <w:r w:rsidR="00345583" w:rsidRPr="00AA5950">
        <w:rPr>
          <w:rFonts w:cs="Arial"/>
          <w:sz w:val="22"/>
          <w:szCs w:val="22"/>
        </w:rPr>
        <w:t>CISPR</w:t>
      </w:r>
      <w:r w:rsidRPr="00AA5950">
        <w:rPr>
          <w:rFonts w:cs="Arial"/>
          <w:sz w:val="22"/>
          <w:szCs w:val="22"/>
          <w:lang w:val="ru-RU"/>
        </w:rPr>
        <w:t xml:space="preserve"> 36 не рассматривается режим зарядки. Решение о включении режима зарядки в </w:t>
      </w:r>
      <w:r w:rsidR="00345583" w:rsidRPr="00AA5950">
        <w:rPr>
          <w:rFonts w:cs="Arial"/>
          <w:sz w:val="22"/>
          <w:szCs w:val="22"/>
        </w:rPr>
        <w:t>CISPR</w:t>
      </w:r>
      <w:r w:rsidRPr="00AA5950">
        <w:rPr>
          <w:rFonts w:cs="Arial"/>
          <w:sz w:val="22"/>
          <w:szCs w:val="22"/>
          <w:lang w:val="ru-RU"/>
        </w:rPr>
        <w:t xml:space="preserve"> 36 будет зависеть от результатов работы этих </w:t>
      </w:r>
      <w:r w:rsidR="006B42E0">
        <w:rPr>
          <w:rFonts w:cs="Arial"/>
          <w:sz w:val="22"/>
          <w:szCs w:val="22"/>
          <w:lang w:val="ru-RU"/>
        </w:rPr>
        <w:t xml:space="preserve">и </w:t>
      </w:r>
      <w:r w:rsidRPr="00AA5950">
        <w:rPr>
          <w:rFonts w:cs="Arial"/>
          <w:sz w:val="22"/>
          <w:szCs w:val="22"/>
          <w:lang w:val="ru-RU"/>
        </w:rPr>
        <w:t>других комитетов.</w:t>
      </w:r>
    </w:p>
    <w:p w:rsidR="00226761" w:rsidRPr="00E82488" w:rsidRDefault="00CA1EB5" w:rsidP="007A3173">
      <w:pPr>
        <w:pStyle w:val="2"/>
        <w:numPr>
          <w:ilvl w:val="0"/>
          <w:numId w:val="0"/>
        </w:numPr>
        <w:ind w:left="720"/>
        <w:rPr>
          <w:sz w:val="24"/>
          <w:szCs w:val="24"/>
        </w:rPr>
      </w:pPr>
      <w:r w:rsidRPr="00A77ABF">
        <w:rPr>
          <w:sz w:val="24"/>
          <w:szCs w:val="24"/>
        </w:rPr>
        <w:t>С.3 Корреляция между измерениями на OTS, OATS и в ALSE</w:t>
      </w:r>
    </w:p>
    <w:p w:rsidR="00CA1EB5" w:rsidRPr="00AA5950" w:rsidRDefault="00CA1EB5" w:rsidP="00CA1EB5">
      <w:pPr>
        <w:spacing w:line="360" w:lineRule="auto"/>
        <w:ind w:firstLine="720"/>
        <w:rPr>
          <w:rFonts w:cs="Arial"/>
          <w:sz w:val="22"/>
          <w:szCs w:val="22"/>
          <w:lang w:val="ru-RU"/>
        </w:rPr>
      </w:pPr>
      <w:r w:rsidRPr="00AA5950">
        <w:rPr>
          <w:rFonts w:cs="Arial"/>
          <w:sz w:val="22"/>
          <w:szCs w:val="22"/>
          <w:lang w:val="ru-RU"/>
        </w:rPr>
        <w:t>Ра</w:t>
      </w:r>
      <w:r w:rsidR="006B42E0">
        <w:rPr>
          <w:rFonts w:cs="Arial"/>
          <w:sz w:val="22"/>
          <w:szCs w:val="22"/>
          <w:lang w:val="ru-RU"/>
        </w:rPr>
        <w:t>бота по этому вопросу начата в ц</w:t>
      </w:r>
      <w:r w:rsidRPr="00AA5950">
        <w:rPr>
          <w:rFonts w:cs="Arial"/>
          <w:sz w:val="22"/>
          <w:szCs w:val="22"/>
          <w:lang w:val="ru-RU"/>
        </w:rPr>
        <w:t>елевой группе (</w:t>
      </w:r>
      <w:proofErr w:type="spellStart"/>
      <w:r w:rsidRPr="00AA5950">
        <w:rPr>
          <w:rFonts w:cs="Arial"/>
          <w:sz w:val="22"/>
          <w:szCs w:val="22"/>
          <w:lang w:val="ru-RU"/>
        </w:rPr>
        <w:t>Task</w:t>
      </w:r>
      <w:proofErr w:type="spellEnd"/>
      <w:r w:rsidRPr="00AA5950">
        <w:rPr>
          <w:rFonts w:cs="Arial"/>
          <w:sz w:val="22"/>
          <w:szCs w:val="22"/>
          <w:lang w:val="ru-RU"/>
        </w:rPr>
        <w:t xml:space="preserve"> </w:t>
      </w:r>
      <w:proofErr w:type="spellStart"/>
      <w:r w:rsidRPr="00AA5950">
        <w:rPr>
          <w:rFonts w:cs="Arial"/>
          <w:sz w:val="22"/>
          <w:szCs w:val="22"/>
          <w:lang w:val="ru-RU"/>
        </w:rPr>
        <w:t>Force</w:t>
      </w:r>
      <w:proofErr w:type="spellEnd"/>
      <w:r w:rsidRPr="00AA5950">
        <w:rPr>
          <w:rFonts w:cs="Arial"/>
          <w:sz w:val="22"/>
          <w:szCs w:val="22"/>
          <w:lang w:val="ru-RU"/>
        </w:rPr>
        <w:t xml:space="preserve">) </w:t>
      </w:r>
      <w:r w:rsidR="00345583" w:rsidRPr="00AA5950">
        <w:rPr>
          <w:rFonts w:cs="Arial"/>
          <w:sz w:val="22"/>
          <w:szCs w:val="22"/>
        </w:rPr>
        <w:t>SC</w:t>
      </w:r>
      <w:r w:rsidRPr="00AA5950">
        <w:rPr>
          <w:rFonts w:cs="Arial"/>
          <w:sz w:val="22"/>
          <w:szCs w:val="22"/>
          <w:lang w:val="ru-RU"/>
        </w:rPr>
        <w:t xml:space="preserve"> D </w:t>
      </w:r>
      <w:r w:rsidR="00345583" w:rsidRPr="00AA5950">
        <w:rPr>
          <w:rFonts w:cs="Arial"/>
          <w:sz w:val="22"/>
          <w:szCs w:val="22"/>
        </w:rPr>
        <w:t>CISPR</w:t>
      </w:r>
      <w:r w:rsidRPr="00AA5950">
        <w:rPr>
          <w:rFonts w:cs="Arial"/>
          <w:sz w:val="22"/>
          <w:szCs w:val="22"/>
          <w:lang w:val="ru-RU"/>
        </w:rPr>
        <w:t xml:space="preserve"> «Методы аттестации камеры».</w:t>
      </w:r>
    </w:p>
    <w:p w:rsidR="00CA1EB5" w:rsidRPr="00A77ABF" w:rsidRDefault="00CA1EB5" w:rsidP="00CA1EB5">
      <w:pPr>
        <w:pStyle w:val="2"/>
        <w:numPr>
          <w:ilvl w:val="0"/>
          <w:numId w:val="0"/>
        </w:numPr>
        <w:ind w:left="720"/>
        <w:rPr>
          <w:sz w:val="24"/>
          <w:szCs w:val="24"/>
        </w:rPr>
      </w:pPr>
      <w:r w:rsidRPr="00A77ABF">
        <w:rPr>
          <w:sz w:val="24"/>
          <w:szCs w:val="24"/>
        </w:rPr>
        <w:t>С.4 Измерительное расстояние 10 м</w:t>
      </w:r>
    </w:p>
    <w:p w:rsidR="00CA1EB5" w:rsidRPr="00AA5950" w:rsidRDefault="00CA1EB5" w:rsidP="00CA1EB5">
      <w:pPr>
        <w:spacing w:line="360" w:lineRule="auto"/>
        <w:ind w:firstLine="720"/>
        <w:rPr>
          <w:rFonts w:cs="Arial"/>
          <w:sz w:val="22"/>
          <w:szCs w:val="22"/>
          <w:lang w:val="ru-RU"/>
        </w:rPr>
      </w:pPr>
      <w:r w:rsidRPr="00AA5950">
        <w:rPr>
          <w:rFonts w:cs="Arial"/>
          <w:sz w:val="22"/>
          <w:szCs w:val="22"/>
          <w:lang w:val="ru-RU"/>
        </w:rPr>
        <w:t xml:space="preserve">В </w:t>
      </w:r>
      <w:r w:rsidR="00345583" w:rsidRPr="00AA5950">
        <w:rPr>
          <w:rFonts w:cs="Arial"/>
          <w:sz w:val="22"/>
          <w:szCs w:val="22"/>
        </w:rPr>
        <w:t>CISPR</w:t>
      </w:r>
      <w:r w:rsidRPr="00AA5950">
        <w:rPr>
          <w:rFonts w:cs="Arial"/>
          <w:sz w:val="22"/>
          <w:szCs w:val="22"/>
          <w:lang w:val="ru-RU"/>
        </w:rPr>
        <w:t xml:space="preserve"> 16-2-3 определен</w:t>
      </w:r>
      <w:r w:rsidR="00345583" w:rsidRPr="00AA5950">
        <w:rPr>
          <w:rFonts w:cs="Arial"/>
          <w:sz w:val="22"/>
          <w:szCs w:val="22"/>
          <w:lang w:val="ru-RU"/>
        </w:rPr>
        <w:t>ы</w:t>
      </w:r>
      <w:r w:rsidRPr="00AA5950">
        <w:rPr>
          <w:rFonts w:cs="Arial"/>
          <w:sz w:val="22"/>
          <w:szCs w:val="22"/>
          <w:lang w:val="ru-RU"/>
        </w:rPr>
        <w:t xml:space="preserve"> измерительн</w:t>
      </w:r>
      <w:r w:rsidR="00345583" w:rsidRPr="00AA5950">
        <w:rPr>
          <w:rFonts w:cs="Arial"/>
          <w:sz w:val="22"/>
          <w:szCs w:val="22"/>
          <w:lang w:val="ru-RU"/>
        </w:rPr>
        <w:t>ые расстояния</w:t>
      </w:r>
      <w:r w:rsidR="006B42E0">
        <w:rPr>
          <w:rFonts w:cs="Arial"/>
          <w:sz w:val="22"/>
          <w:szCs w:val="22"/>
          <w:lang w:val="ru-RU"/>
        </w:rPr>
        <w:t xml:space="preserve"> 3</w:t>
      </w:r>
      <w:r w:rsidRPr="00AA5950">
        <w:rPr>
          <w:rFonts w:cs="Arial"/>
          <w:sz w:val="22"/>
          <w:szCs w:val="22"/>
          <w:lang w:val="ru-RU"/>
        </w:rPr>
        <w:t>, 5 и 10</w:t>
      </w:r>
      <w:r w:rsidR="0047413B">
        <w:rPr>
          <w:rFonts w:cs="Arial"/>
          <w:sz w:val="22"/>
          <w:szCs w:val="22"/>
          <w:lang w:val="ru-RU"/>
        </w:rPr>
        <w:t xml:space="preserve"> </w:t>
      </w:r>
      <w:r w:rsidRPr="00AA5950">
        <w:rPr>
          <w:rFonts w:cs="Arial"/>
          <w:sz w:val="22"/>
          <w:szCs w:val="22"/>
          <w:lang w:val="ru-RU"/>
        </w:rPr>
        <w:t xml:space="preserve">м. Основываясь на полученном опыте с использованием </w:t>
      </w:r>
      <w:r w:rsidR="00345583" w:rsidRPr="00AA5950">
        <w:rPr>
          <w:rFonts w:cs="Arial"/>
          <w:sz w:val="22"/>
          <w:szCs w:val="22"/>
        </w:rPr>
        <w:t>CISPR</w:t>
      </w:r>
      <w:r w:rsidRPr="00AA5950">
        <w:rPr>
          <w:rFonts w:cs="Arial"/>
          <w:sz w:val="22"/>
          <w:szCs w:val="22"/>
          <w:lang w:val="ru-RU"/>
        </w:rPr>
        <w:t xml:space="preserve"> 16-2-3, </w:t>
      </w:r>
      <w:r w:rsidR="00345583" w:rsidRPr="00AA5950">
        <w:rPr>
          <w:rFonts w:cs="Arial"/>
          <w:sz w:val="22"/>
          <w:szCs w:val="22"/>
        </w:rPr>
        <w:t>SC</w:t>
      </w:r>
      <w:r w:rsidRPr="00AA5950">
        <w:rPr>
          <w:rFonts w:cs="Arial"/>
          <w:sz w:val="22"/>
          <w:szCs w:val="22"/>
          <w:lang w:val="ru-RU"/>
        </w:rPr>
        <w:t xml:space="preserve"> D может также добавить в </w:t>
      </w:r>
      <w:r w:rsidR="00345583" w:rsidRPr="00AA5950">
        <w:rPr>
          <w:rFonts w:cs="Arial"/>
          <w:sz w:val="22"/>
          <w:szCs w:val="22"/>
        </w:rPr>
        <w:t>CISPR</w:t>
      </w:r>
      <w:r w:rsidRPr="00AA5950">
        <w:rPr>
          <w:rFonts w:cs="Arial"/>
          <w:sz w:val="22"/>
          <w:szCs w:val="22"/>
          <w:lang w:val="ru-RU"/>
        </w:rPr>
        <w:t xml:space="preserve"> 36 измерительное расстояние 10 м.</w:t>
      </w:r>
    </w:p>
    <w:p w:rsidR="00CA1EB5" w:rsidRPr="00AA5950" w:rsidRDefault="00CA1EB5" w:rsidP="00CA1EB5">
      <w:pPr>
        <w:spacing w:line="360" w:lineRule="auto"/>
        <w:rPr>
          <w:sz w:val="22"/>
          <w:szCs w:val="22"/>
          <w:lang w:val="ru-RU"/>
        </w:rPr>
      </w:pPr>
    </w:p>
    <w:p w:rsidR="001455D0" w:rsidRPr="00A77ABF" w:rsidRDefault="00501900" w:rsidP="00A77ABF">
      <w:pPr>
        <w:tabs>
          <w:tab w:val="left" w:pos="5297"/>
        </w:tabs>
        <w:spacing w:line="360" w:lineRule="auto"/>
        <w:jc w:val="center"/>
        <w:rPr>
          <w:b/>
          <w:sz w:val="24"/>
          <w:szCs w:val="24"/>
          <w:lang w:val="ru-RU"/>
        </w:rPr>
      </w:pPr>
      <w:r w:rsidRPr="00AA5950">
        <w:rPr>
          <w:sz w:val="22"/>
          <w:szCs w:val="22"/>
          <w:lang w:val="ru-RU"/>
        </w:rPr>
        <w:br w:type="page"/>
      </w:r>
      <w:r w:rsidR="001455D0" w:rsidRPr="00A77ABF">
        <w:rPr>
          <w:b/>
          <w:sz w:val="24"/>
          <w:szCs w:val="24"/>
          <w:lang w:val="ru-RU"/>
        </w:rPr>
        <w:lastRenderedPageBreak/>
        <w:t xml:space="preserve">Приложение </w:t>
      </w:r>
      <w:r w:rsidR="00D8105B" w:rsidRPr="00D8105B">
        <w:rPr>
          <w:b/>
          <w:sz w:val="24"/>
          <w:szCs w:val="24"/>
          <w:lang w:val="ru-RU"/>
        </w:rPr>
        <w:t>Д</w:t>
      </w:r>
      <w:r w:rsidR="001455D0" w:rsidRPr="00D8105B">
        <w:rPr>
          <w:b/>
          <w:sz w:val="24"/>
          <w:szCs w:val="24"/>
          <w:lang w:val="ru-RU"/>
        </w:rPr>
        <w:t>А</w:t>
      </w:r>
    </w:p>
    <w:p w:rsidR="001455D0" w:rsidRPr="00A77ABF" w:rsidRDefault="001455D0" w:rsidP="001455D0">
      <w:pPr>
        <w:spacing w:line="360" w:lineRule="auto"/>
        <w:jc w:val="center"/>
        <w:rPr>
          <w:b/>
          <w:sz w:val="24"/>
          <w:szCs w:val="24"/>
          <w:u w:val="single"/>
          <w:lang w:val="ru-RU"/>
        </w:rPr>
      </w:pPr>
      <w:r w:rsidRPr="00A77ABF">
        <w:rPr>
          <w:b/>
          <w:sz w:val="24"/>
          <w:szCs w:val="24"/>
          <w:lang w:val="ru-RU"/>
        </w:rPr>
        <w:t>(справочное)</w:t>
      </w:r>
    </w:p>
    <w:p w:rsidR="001455D0" w:rsidRPr="00A77ABF" w:rsidRDefault="001455D0" w:rsidP="001455D0">
      <w:pPr>
        <w:tabs>
          <w:tab w:val="left" w:pos="6271"/>
        </w:tabs>
        <w:spacing w:line="360" w:lineRule="auto"/>
        <w:jc w:val="center"/>
        <w:rPr>
          <w:rFonts w:cs="Arial"/>
          <w:b/>
          <w:sz w:val="24"/>
          <w:szCs w:val="24"/>
          <w:lang w:val="ru-RU"/>
        </w:rPr>
      </w:pPr>
    </w:p>
    <w:p w:rsidR="006B42E0" w:rsidRPr="00A77ABF" w:rsidRDefault="001455D0" w:rsidP="006B42E0">
      <w:pPr>
        <w:pStyle w:val="ab"/>
        <w:tabs>
          <w:tab w:val="left" w:pos="6271"/>
        </w:tabs>
        <w:spacing w:line="360" w:lineRule="auto"/>
        <w:rPr>
          <w:rFonts w:cs="Arial"/>
          <w:sz w:val="24"/>
          <w:szCs w:val="24"/>
        </w:rPr>
      </w:pPr>
      <w:r w:rsidRPr="00A77ABF">
        <w:rPr>
          <w:rFonts w:cs="Arial"/>
          <w:sz w:val="24"/>
          <w:szCs w:val="24"/>
        </w:rPr>
        <w:t xml:space="preserve">Сведения о соответствии </w:t>
      </w:r>
      <w:r w:rsidR="006B42E0">
        <w:rPr>
          <w:rFonts w:cs="Arial"/>
          <w:sz w:val="24"/>
          <w:szCs w:val="24"/>
        </w:rPr>
        <w:t>ссылочных</w:t>
      </w:r>
      <w:r w:rsidR="006B42E0" w:rsidRPr="00A77ABF">
        <w:rPr>
          <w:rFonts w:cs="Arial"/>
          <w:sz w:val="24"/>
          <w:szCs w:val="24"/>
        </w:rPr>
        <w:t xml:space="preserve"> международны</w:t>
      </w:r>
      <w:r w:rsidR="006B42E0">
        <w:rPr>
          <w:rFonts w:cs="Arial"/>
          <w:sz w:val="24"/>
          <w:szCs w:val="24"/>
        </w:rPr>
        <w:t>х</w:t>
      </w:r>
      <w:r w:rsidR="006B42E0" w:rsidRPr="00A77ABF">
        <w:rPr>
          <w:rFonts w:cs="Arial"/>
          <w:sz w:val="24"/>
          <w:szCs w:val="24"/>
        </w:rPr>
        <w:t xml:space="preserve"> стандарт</w:t>
      </w:r>
      <w:r w:rsidR="006B42E0">
        <w:rPr>
          <w:rFonts w:cs="Arial"/>
          <w:sz w:val="24"/>
          <w:szCs w:val="24"/>
        </w:rPr>
        <w:t>ов</w:t>
      </w:r>
    </w:p>
    <w:p w:rsidR="001455D0" w:rsidRPr="00A77ABF" w:rsidRDefault="006B42E0" w:rsidP="001455D0">
      <w:pPr>
        <w:pStyle w:val="ab"/>
        <w:tabs>
          <w:tab w:val="left" w:pos="6271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межгосударственным стандартам</w:t>
      </w:r>
    </w:p>
    <w:p w:rsidR="001455D0" w:rsidRPr="00AA5950" w:rsidRDefault="001455D0" w:rsidP="001455D0">
      <w:pPr>
        <w:pStyle w:val="ab"/>
        <w:tabs>
          <w:tab w:val="left" w:pos="6271"/>
        </w:tabs>
        <w:spacing w:line="360" w:lineRule="auto"/>
        <w:rPr>
          <w:rFonts w:cs="Arial"/>
          <w:b w:val="0"/>
          <w:bCs/>
          <w:sz w:val="22"/>
          <w:szCs w:val="22"/>
        </w:rPr>
      </w:pPr>
    </w:p>
    <w:p w:rsidR="001455D0" w:rsidRPr="00AA5950" w:rsidRDefault="001455D0" w:rsidP="00AA5950">
      <w:pPr>
        <w:tabs>
          <w:tab w:val="left" w:pos="6271"/>
        </w:tabs>
        <w:spacing w:line="360" w:lineRule="auto"/>
        <w:rPr>
          <w:rFonts w:cs="Arial"/>
          <w:bCs/>
          <w:iCs/>
          <w:sz w:val="22"/>
          <w:szCs w:val="22"/>
          <w:lang w:val="ru-RU"/>
        </w:rPr>
      </w:pPr>
      <w:proofErr w:type="gramStart"/>
      <w:r w:rsidRPr="00AA5950">
        <w:rPr>
          <w:rFonts w:cs="Arial"/>
          <w:sz w:val="22"/>
          <w:szCs w:val="22"/>
          <w:lang w:val="ru-RU"/>
        </w:rPr>
        <w:t>Т</w:t>
      </w:r>
      <w:proofErr w:type="gramEnd"/>
      <w:r w:rsidRPr="00AA5950">
        <w:rPr>
          <w:rFonts w:cs="Arial"/>
          <w:sz w:val="22"/>
          <w:szCs w:val="22"/>
          <w:lang w:val="ru-RU"/>
        </w:rPr>
        <w:t xml:space="preserve"> а б л и ц а </w:t>
      </w:r>
      <w:r w:rsidR="00D8105B" w:rsidRPr="00D8105B">
        <w:rPr>
          <w:rFonts w:cs="Arial"/>
          <w:bCs/>
          <w:iCs/>
          <w:sz w:val="22"/>
          <w:szCs w:val="22"/>
          <w:lang w:val="ru-RU"/>
        </w:rPr>
        <w:t>Д</w:t>
      </w:r>
      <w:r w:rsidRPr="00D8105B">
        <w:rPr>
          <w:rFonts w:cs="Arial"/>
          <w:bCs/>
          <w:iCs/>
          <w:sz w:val="22"/>
          <w:szCs w:val="22"/>
          <w:lang w:val="ru-RU"/>
        </w:rPr>
        <w:t>А</w:t>
      </w:r>
      <w:r w:rsidR="006B42E0">
        <w:rPr>
          <w:rFonts w:cs="Arial"/>
          <w:bCs/>
          <w:iCs/>
          <w:sz w:val="22"/>
          <w:szCs w:val="22"/>
          <w:lang w:val="ru-RU"/>
        </w:rPr>
        <w:t>.</w:t>
      </w:r>
      <w:r w:rsidR="002645A7">
        <w:rPr>
          <w:rFonts w:cs="Arial"/>
          <w:bCs/>
          <w:iCs/>
          <w:sz w:val="22"/>
          <w:szCs w:val="22"/>
          <w:lang w:val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61"/>
        <w:gridCol w:w="1134"/>
        <w:gridCol w:w="4335"/>
      </w:tblGrid>
      <w:tr w:rsidR="001455D0" w:rsidRPr="00A82EBD" w:rsidTr="00A516CB">
        <w:tc>
          <w:tcPr>
            <w:tcW w:w="4361" w:type="dxa"/>
            <w:tcBorders>
              <w:bottom w:val="double" w:sz="4" w:space="0" w:color="auto"/>
            </w:tcBorders>
          </w:tcPr>
          <w:p w:rsidR="001455D0" w:rsidRPr="004A6A9E" w:rsidRDefault="001455D0" w:rsidP="006B42E0">
            <w:pPr>
              <w:tabs>
                <w:tab w:val="left" w:pos="6271"/>
              </w:tabs>
              <w:jc w:val="center"/>
              <w:rPr>
                <w:rFonts w:cs="Arial"/>
                <w:szCs w:val="26"/>
                <w:lang w:val="ru-RU"/>
              </w:rPr>
            </w:pPr>
            <w:r w:rsidRPr="004A6A9E">
              <w:rPr>
                <w:rFonts w:cs="Arial"/>
                <w:sz w:val="22"/>
                <w:szCs w:val="22"/>
                <w:lang w:val="ru-RU"/>
              </w:rPr>
              <w:t>Обозначение и наименование международного стандарта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455D0" w:rsidRPr="004A6A9E" w:rsidRDefault="001455D0" w:rsidP="001455D0">
            <w:pPr>
              <w:tabs>
                <w:tab w:val="left" w:pos="6271"/>
              </w:tabs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4A6A9E">
              <w:rPr>
                <w:rFonts w:cs="Arial"/>
                <w:sz w:val="22"/>
                <w:szCs w:val="22"/>
              </w:rPr>
              <w:t>Степень</w:t>
            </w:r>
            <w:proofErr w:type="spellEnd"/>
          </w:p>
          <w:p w:rsidR="001455D0" w:rsidRPr="004A6A9E" w:rsidRDefault="001455D0" w:rsidP="001455D0">
            <w:pPr>
              <w:tabs>
                <w:tab w:val="left" w:pos="6271"/>
              </w:tabs>
              <w:jc w:val="center"/>
              <w:rPr>
                <w:rFonts w:cs="Arial"/>
                <w:szCs w:val="26"/>
                <w:lang w:val="ru-RU"/>
              </w:rPr>
            </w:pPr>
            <w:proofErr w:type="spellStart"/>
            <w:r w:rsidRPr="004A6A9E">
              <w:rPr>
                <w:rFonts w:cs="Arial"/>
                <w:sz w:val="22"/>
                <w:szCs w:val="22"/>
              </w:rPr>
              <w:t>соответ-ствия</w:t>
            </w:r>
            <w:proofErr w:type="spellEnd"/>
          </w:p>
        </w:tc>
        <w:tc>
          <w:tcPr>
            <w:tcW w:w="4335" w:type="dxa"/>
            <w:tcBorders>
              <w:bottom w:val="double" w:sz="4" w:space="0" w:color="auto"/>
            </w:tcBorders>
          </w:tcPr>
          <w:p w:rsidR="001455D0" w:rsidRPr="004A6A9E" w:rsidRDefault="001455D0" w:rsidP="001455D0">
            <w:pPr>
              <w:tabs>
                <w:tab w:val="left" w:pos="6271"/>
              </w:tabs>
              <w:jc w:val="center"/>
              <w:rPr>
                <w:rFonts w:cs="Arial"/>
                <w:szCs w:val="26"/>
                <w:lang w:val="ru-RU"/>
              </w:rPr>
            </w:pPr>
            <w:r w:rsidRPr="004A6A9E">
              <w:rPr>
                <w:rFonts w:cs="Arial"/>
                <w:sz w:val="22"/>
                <w:szCs w:val="22"/>
                <w:lang w:val="ru-RU"/>
              </w:rPr>
              <w:t xml:space="preserve">Обозначение и наименование </w:t>
            </w:r>
            <w:r w:rsidR="006B42E0">
              <w:rPr>
                <w:rFonts w:cs="Arial"/>
                <w:sz w:val="22"/>
                <w:szCs w:val="22"/>
                <w:lang w:val="ru-RU"/>
              </w:rPr>
              <w:t xml:space="preserve">соответствующего </w:t>
            </w:r>
            <w:r w:rsidRPr="004A6A9E">
              <w:rPr>
                <w:rFonts w:cs="Arial"/>
                <w:sz w:val="22"/>
                <w:szCs w:val="22"/>
                <w:lang w:val="ru-RU"/>
              </w:rPr>
              <w:t>межгосударственного стандарта</w:t>
            </w:r>
          </w:p>
        </w:tc>
      </w:tr>
      <w:tr w:rsidR="001455D0" w:rsidRPr="009F7B9F" w:rsidTr="00A516CB">
        <w:tc>
          <w:tcPr>
            <w:tcW w:w="4361" w:type="dxa"/>
            <w:tcBorders>
              <w:top w:val="double" w:sz="4" w:space="0" w:color="auto"/>
            </w:tcBorders>
          </w:tcPr>
          <w:p w:rsidR="001455D0" w:rsidRPr="004A6A9E" w:rsidRDefault="001455D0">
            <w:pPr>
              <w:tabs>
                <w:tab w:val="left" w:pos="6271"/>
              </w:tabs>
              <w:spacing w:before="60"/>
              <w:rPr>
                <w:rFonts w:cs="Arial"/>
                <w:szCs w:val="26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CISP</w:t>
            </w:r>
            <w:r w:rsidR="00992099">
              <w:rPr>
                <w:rFonts w:cs="Arial"/>
                <w:sz w:val="22"/>
                <w:szCs w:val="22"/>
                <w:lang w:val="ru-RU"/>
              </w:rPr>
              <w:t>R 16-1-</w:t>
            </w:r>
            <w:r w:rsidR="00681B74">
              <w:rPr>
                <w:rFonts w:cs="Arial"/>
                <w:sz w:val="22"/>
                <w:szCs w:val="22"/>
                <w:lang w:val="ru-RU"/>
              </w:rPr>
              <w:t>1</w:t>
            </w:r>
            <w:r>
              <w:rPr>
                <w:rFonts w:cs="Arial"/>
                <w:sz w:val="22"/>
                <w:szCs w:val="22"/>
                <w:lang w:val="ru-RU"/>
              </w:rPr>
              <w:t>:20</w:t>
            </w:r>
            <w:r w:rsidR="00992099">
              <w:rPr>
                <w:rFonts w:cs="Arial"/>
                <w:sz w:val="22"/>
                <w:szCs w:val="22"/>
                <w:lang w:val="ru-RU"/>
              </w:rPr>
              <w:t>1</w:t>
            </w:r>
            <w:r w:rsidR="00681B74">
              <w:rPr>
                <w:rFonts w:cs="Arial"/>
                <w:sz w:val="22"/>
                <w:szCs w:val="22"/>
                <w:lang w:val="ru-RU"/>
              </w:rPr>
              <w:t>5</w:t>
            </w:r>
            <w:r>
              <w:rPr>
                <w:rFonts w:cs="Arial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1455D0" w:rsidRPr="00A516CB" w:rsidRDefault="00A516CB" w:rsidP="001455D0">
            <w:pPr>
              <w:tabs>
                <w:tab w:val="left" w:pos="6271"/>
              </w:tabs>
              <w:spacing w:before="60"/>
              <w:jc w:val="center"/>
              <w:rPr>
                <w:rFonts w:cs="Arial"/>
                <w:szCs w:val="26"/>
                <w:lang w:val="ru-RU"/>
              </w:rPr>
            </w:pPr>
            <w:r w:rsidRPr="00B074F7">
              <w:rPr>
                <w:rFonts w:cs="Arial"/>
                <w:sz w:val="22"/>
                <w:szCs w:val="22"/>
              </w:rPr>
              <w:t>IDT</w:t>
            </w:r>
          </w:p>
        </w:tc>
        <w:tc>
          <w:tcPr>
            <w:tcW w:w="4335" w:type="dxa"/>
            <w:tcBorders>
              <w:top w:val="double" w:sz="4" w:space="0" w:color="auto"/>
            </w:tcBorders>
          </w:tcPr>
          <w:p w:rsidR="001455D0" w:rsidRPr="00A516CB" w:rsidRDefault="00A516CB">
            <w:pPr>
              <w:tabs>
                <w:tab w:val="left" w:pos="6271"/>
              </w:tabs>
              <w:spacing w:before="60"/>
              <w:rPr>
                <w:rFonts w:cs="Arial"/>
                <w:sz w:val="22"/>
                <w:szCs w:val="22"/>
                <w:lang w:val="ru-RU"/>
              </w:rPr>
            </w:pPr>
            <w:r w:rsidRPr="00A516CB">
              <w:rPr>
                <w:rFonts w:cs="Arial"/>
                <w:sz w:val="22"/>
                <w:szCs w:val="22"/>
                <w:lang w:val="ru-RU"/>
              </w:rPr>
              <w:t>ГОСТ CISPR</w:t>
            </w:r>
            <w:r w:rsidR="00B534C7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74F7">
              <w:rPr>
                <w:rFonts w:cs="Arial"/>
                <w:sz w:val="22"/>
                <w:szCs w:val="22"/>
                <w:lang w:val="ru-RU"/>
              </w:rPr>
              <w:t>16-1-1</w:t>
            </w:r>
            <w:r w:rsidR="009F7B9F">
              <w:rPr>
                <w:rFonts w:cs="Arial"/>
                <w:sz w:val="22"/>
                <w:szCs w:val="22"/>
                <w:lang w:val="ru-RU"/>
              </w:rPr>
              <w:t>–</w:t>
            </w:r>
            <w:r w:rsidR="00B074F7" w:rsidRPr="00B074F7">
              <w:rPr>
                <w:rFonts w:cs="Arial"/>
                <w:sz w:val="22"/>
                <w:szCs w:val="22"/>
                <w:lang w:val="ru-RU"/>
              </w:rPr>
              <w:t>201</w:t>
            </w:r>
            <w:r w:rsidR="006C5BB7">
              <w:rPr>
                <w:rFonts w:cs="Arial"/>
                <w:sz w:val="22"/>
                <w:szCs w:val="22"/>
                <w:lang w:val="ru-RU"/>
              </w:rPr>
              <w:t>6</w:t>
            </w:r>
            <w:r w:rsidRPr="004A6A9E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9F7B9F">
              <w:rPr>
                <w:rFonts w:cs="Arial"/>
                <w:sz w:val="22"/>
                <w:szCs w:val="22"/>
                <w:lang w:val="ru-RU"/>
              </w:rPr>
              <w:t>«</w:t>
            </w:r>
            <w:r w:rsidR="0045005C">
              <w:rPr>
                <w:rFonts w:cs="Arial"/>
                <w:sz w:val="22"/>
                <w:szCs w:val="22"/>
                <w:lang w:val="ru-RU"/>
              </w:rPr>
              <w:t>Технические</w:t>
            </w:r>
            <w:r w:rsidR="0045005C" w:rsidRPr="004A6A9E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45005C">
              <w:rPr>
                <w:rFonts w:cs="Arial"/>
                <w:sz w:val="22"/>
                <w:szCs w:val="22"/>
                <w:lang w:val="ru-RU"/>
              </w:rPr>
              <w:t>т</w:t>
            </w:r>
            <w:r w:rsidRPr="004A6A9E">
              <w:rPr>
                <w:rFonts w:cs="Arial"/>
                <w:sz w:val="22"/>
                <w:szCs w:val="22"/>
                <w:lang w:val="ru-RU"/>
              </w:rPr>
              <w:t>ребования к аппаратуре для измерения радиопомех и помехоустойчивости</w:t>
            </w:r>
            <w:r w:rsidRPr="006764C4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cs="Arial"/>
                <w:sz w:val="22"/>
                <w:szCs w:val="22"/>
                <w:lang w:val="ru-RU"/>
              </w:rPr>
              <w:t>и методы измерений.</w:t>
            </w:r>
            <w:r w:rsidRPr="004A6A9E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74F7">
              <w:rPr>
                <w:rFonts w:cs="Arial"/>
                <w:sz w:val="22"/>
                <w:szCs w:val="22"/>
                <w:lang w:val="ru-RU"/>
              </w:rPr>
              <w:t>Часть 1-1</w:t>
            </w:r>
            <w:r w:rsidRPr="004A6A9E">
              <w:rPr>
                <w:rFonts w:cs="Arial"/>
                <w:sz w:val="22"/>
                <w:szCs w:val="22"/>
                <w:lang w:val="ru-RU"/>
              </w:rPr>
              <w:t xml:space="preserve">. Аппаратура для измерения радиопомех и помехоустойчивости. </w:t>
            </w:r>
            <w:r w:rsidR="00B074F7">
              <w:rPr>
                <w:rFonts w:cs="Arial"/>
                <w:sz w:val="22"/>
                <w:szCs w:val="22"/>
                <w:lang w:val="ru-RU"/>
              </w:rPr>
              <w:t>Измерительная аппаратура</w:t>
            </w:r>
            <w:r w:rsidR="009F7B9F">
              <w:rPr>
                <w:rFonts w:cs="Arial"/>
                <w:sz w:val="22"/>
                <w:szCs w:val="22"/>
                <w:lang w:val="ru-RU"/>
              </w:rPr>
              <w:t>»</w:t>
            </w:r>
          </w:p>
        </w:tc>
      </w:tr>
      <w:tr w:rsidR="003644B6" w:rsidRPr="00D96985" w:rsidTr="00A516CB">
        <w:tc>
          <w:tcPr>
            <w:tcW w:w="4361" w:type="dxa"/>
          </w:tcPr>
          <w:p w:rsidR="003644B6" w:rsidRDefault="00B074F7">
            <w:pPr>
              <w:tabs>
                <w:tab w:val="left" w:pos="6271"/>
              </w:tabs>
              <w:spacing w:before="60"/>
              <w:rPr>
                <w:rFonts w:cs="Arial"/>
                <w:sz w:val="22"/>
                <w:szCs w:val="22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 xml:space="preserve">CISPR 16-1-4:2019 </w:t>
            </w:r>
          </w:p>
        </w:tc>
        <w:tc>
          <w:tcPr>
            <w:tcW w:w="1134" w:type="dxa"/>
          </w:tcPr>
          <w:p w:rsidR="003644B6" w:rsidRPr="003644B6" w:rsidRDefault="006000E2" w:rsidP="001455D0">
            <w:pPr>
              <w:tabs>
                <w:tab w:val="left" w:pos="6271"/>
              </w:tabs>
              <w:spacing w:before="60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6C1F0D">
              <w:t>–</w:t>
            </w:r>
          </w:p>
        </w:tc>
        <w:tc>
          <w:tcPr>
            <w:tcW w:w="4335" w:type="dxa"/>
          </w:tcPr>
          <w:p w:rsidR="003644B6" w:rsidRPr="008E66D1" w:rsidRDefault="006000E2" w:rsidP="00811084">
            <w:pPr>
              <w:spacing w:line="260" w:lineRule="exact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6C1F0D">
              <w:t>*</w:t>
            </w:r>
            <w:r w:rsidR="006B42E0">
              <w:rPr>
                <w:lang w:val="ru-RU"/>
              </w:rPr>
              <w:t xml:space="preserve">, </w:t>
            </w:r>
            <w:r>
              <w:rPr>
                <w:rStyle w:val="a9"/>
              </w:rPr>
              <w:footnoteReference w:customMarkFollows="1" w:id="1"/>
              <w:t>1)</w:t>
            </w:r>
          </w:p>
        </w:tc>
      </w:tr>
      <w:tr w:rsidR="001455D0" w:rsidRPr="006B42E0" w:rsidTr="00A516CB">
        <w:tc>
          <w:tcPr>
            <w:tcW w:w="4361" w:type="dxa"/>
          </w:tcPr>
          <w:p w:rsidR="00345583" w:rsidRPr="00B074F7" w:rsidRDefault="00B074F7">
            <w:pPr>
              <w:tabs>
                <w:tab w:val="left" w:pos="6271"/>
              </w:tabs>
              <w:spacing w:before="60"/>
              <w:rPr>
                <w:rFonts w:cs="Arial"/>
                <w:sz w:val="22"/>
                <w:szCs w:val="22"/>
                <w:lang w:val="ru-RU"/>
              </w:rPr>
            </w:pPr>
            <w:r w:rsidRPr="00B074F7">
              <w:rPr>
                <w:sz w:val="22"/>
                <w:szCs w:val="22"/>
              </w:rPr>
              <w:t>CISPR</w:t>
            </w:r>
            <w:r w:rsidRPr="00B074F7">
              <w:rPr>
                <w:sz w:val="22"/>
                <w:szCs w:val="22"/>
                <w:lang w:val="ru-RU"/>
              </w:rPr>
              <w:t xml:space="preserve"> 16-2-3:2016 </w:t>
            </w:r>
          </w:p>
        </w:tc>
        <w:tc>
          <w:tcPr>
            <w:tcW w:w="1134" w:type="dxa"/>
          </w:tcPr>
          <w:p w:rsidR="001455D0" w:rsidRPr="008E66D1" w:rsidRDefault="00B074F7" w:rsidP="001455D0">
            <w:pPr>
              <w:tabs>
                <w:tab w:val="left" w:pos="6271"/>
              </w:tabs>
              <w:spacing w:before="60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8E66D1">
              <w:rPr>
                <w:rFonts w:cs="Arial"/>
                <w:sz w:val="22"/>
                <w:szCs w:val="22"/>
              </w:rPr>
              <w:t>IDT</w:t>
            </w:r>
          </w:p>
        </w:tc>
        <w:tc>
          <w:tcPr>
            <w:tcW w:w="4335" w:type="dxa"/>
          </w:tcPr>
          <w:p w:rsidR="001455D0" w:rsidRPr="008E66D1" w:rsidRDefault="00B074F7" w:rsidP="001455D0">
            <w:pPr>
              <w:spacing w:line="260" w:lineRule="exact"/>
              <w:rPr>
                <w:rFonts w:cs="Arial"/>
                <w:sz w:val="22"/>
                <w:szCs w:val="22"/>
                <w:lang w:val="ru-RU"/>
              </w:rPr>
            </w:pPr>
            <w:r w:rsidRPr="008E66D1">
              <w:rPr>
                <w:rFonts w:cs="Arial"/>
                <w:sz w:val="22"/>
                <w:szCs w:val="22"/>
                <w:lang w:val="ru-RU"/>
              </w:rPr>
              <w:t>ГОСТ</w:t>
            </w:r>
            <w:r w:rsidRPr="008E66D1">
              <w:rPr>
                <w:sz w:val="22"/>
                <w:szCs w:val="22"/>
                <w:lang w:val="ru-RU"/>
              </w:rPr>
              <w:t xml:space="preserve"> </w:t>
            </w:r>
            <w:r w:rsidRPr="008E66D1">
              <w:rPr>
                <w:sz w:val="22"/>
                <w:szCs w:val="22"/>
              </w:rPr>
              <w:t>CISPR</w:t>
            </w:r>
            <w:r w:rsidRPr="008E66D1">
              <w:rPr>
                <w:sz w:val="22"/>
                <w:szCs w:val="22"/>
                <w:lang w:val="ru-RU"/>
              </w:rPr>
              <w:t xml:space="preserve"> 16-2-3</w:t>
            </w:r>
            <w:r w:rsidR="009F7B9F">
              <w:rPr>
                <w:sz w:val="22"/>
                <w:szCs w:val="22"/>
                <w:lang w:val="ru-RU"/>
              </w:rPr>
              <w:t>–</w:t>
            </w:r>
            <w:r w:rsidR="008E66D1" w:rsidRPr="008E66D1">
              <w:rPr>
                <w:sz w:val="22"/>
                <w:szCs w:val="22"/>
                <w:lang w:val="ru-RU"/>
              </w:rPr>
              <w:t>2017</w:t>
            </w:r>
            <w:r w:rsidRPr="008E66D1">
              <w:rPr>
                <w:sz w:val="22"/>
                <w:szCs w:val="22"/>
                <w:lang w:val="ru-RU"/>
              </w:rPr>
              <w:t xml:space="preserve"> </w:t>
            </w:r>
            <w:r w:rsidR="009F7B9F">
              <w:rPr>
                <w:sz w:val="22"/>
                <w:szCs w:val="22"/>
                <w:lang w:val="ru-RU"/>
              </w:rPr>
              <w:t>«</w:t>
            </w:r>
            <w:r w:rsidRPr="008E66D1">
              <w:rPr>
                <w:sz w:val="22"/>
                <w:szCs w:val="22"/>
                <w:lang w:val="ru-RU"/>
              </w:rPr>
              <w:t>Технические требования к аппаратуре для измерения радиопомех и помехоустойчивости и методы измерений. Часть 2-3. Методы измерения помех и помехоуст</w:t>
            </w:r>
            <w:r w:rsidR="006B42E0">
              <w:rPr>
                <w:sz w:val="22"/>
                <w:szCs w:val="22"/>
                <w:lang w:val="ru-RU"/>
              </w:rPr>
              <w:t>ойчивости.</w:t>
            </w:r>
            <w:r w:rsidRPr="008E66D1">
              <w:rPr>
                <w:sz w:val="22"/>
                <w:szCs w:val="22"/>
                <w:lang w:val="ru-RU"/>
              </w:rPr>
              <w:t xml:space="preserve"> Измерения излучаемых помех</w:t>
            </w:r>
            <w:r w:rsidR="009F7B9F">
              <w:rPr>
                <w:sz w:val="22"/>
                <w:szCs w:val="22"/>
                <w:lang w:val="ru-RU"/>
              </w:rPr>
              <w:t>»</w:t>
            </w:r>
          </w:p>
        </w:tc>
      </w:tr>
      <w:tr w:rsidR="001455D0" w:rsidRPr="00507875" w:rsidTr="00A516CB">
        <w:tc>
          <w:tcPr>
            <w:tcW w:w="9830" w:type="dxa"/>
            <w:gridSpan w:val="3"/>
            <w:vAlign w:val="center"/>
          </w:tcPr>
          <w:p w:rsidR="001455D0" w:rsidRPr="003863D6" w:rsidRDefault="001455D0" w:rsidP="001455D0">
            <w:pPr>
              <w:tabs>
                <w:tab w:val="left" w:pos="6271"/>
              </w:tabs>
              <w:spacing w:before="60"/>
              <w:rPr>
                <w:rFonts w:cs="Arial"/>
                <w:sz w:val="20"/>
                <w:lang w:val="ru-RU"/>
              </w:rPr>
            </w:pPr>
            <w:r>
              <w:rPr>
                <w:rFonts w:cs="Arial"/>
                <w:sz w:val="20"/>
                <w:lang w:val="ru-RU"/>
              </w:rPr>
              <w:t xml:space="preserve">     </w:t>
            </w:r>
            <w:r w:rsidRPr="003863D6">
              <w:rPr>
                <w:rFonts w:cs="Arial"/>
                <w:sz w:val="20"/>
                <w:lang w:val="ru-RU"/>
              </w:rPr>
              <w:t xml:space="preserve"> </w:t>
            </w:r>
            <w:r w:rsidR="006000E2" w:rsidRPr="006000E2">
              <w:rPr>
                <w:rFonts w:cs="Arial"/>
                <w:sz w:val="20"/>
                <w:lang w:val="ru-RU"/>
              </w:rPr>
              <w:t xml:space="preserve">*Соответствующий </w:t>
            </w:r>
            <w:r w:rsidR="006B42E0">
              <w:rPr>
                <w:rFonts w:cs="Arial"/>
                <w:sz w:val="20"/>
                <w:lang w:val="ru-RU"/>
              </w:rPr>
              <w:t>межгосударственный</w:t>
            </w:r>
            <w:r w:rsidR="006000E2" w:rsidRPr="006000E2">
              <w:rPr>
                <w:rFonts w:cs="Arial"/>
                <w:sz w:val="20"/>
                <w:lang w:val="ru-RU"/>
              </w:rPr>
              <w:t xml:space="preserve"> стандарт отсутствует. До его принятия рекомендуется использовать перевод на русский язык данного 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</w:p>
          <w:p w:rsidR="001455D0" w:rsidRPr="003863D6" w:rsidRDefault="001455D0" w:rsidP="001455D0">
            <w:pPr>
              <w:tabs>
                <w:tab w:val="left" w:pos="6271"/>
              </w:tabs>
              <w:spacing w:before="60"/>
              <w:rPr>
                <w:rFonts w:cs="Arial"/>
                <w:sz w:val="20"/>
                <w:lang w:val="ru-RU"/>
              </w:rPr>
            </w:pPr>
            <w:r w:rsidRPr="003863D6">
              <w:rPr>
                <w:rFonts w:cs="Arial"/>
                <w:sz w:val="20"/>
                <w:lang w:val="ru-RU"/>
              </w:rPr>
              <w:t xml:space="preserve">     </w:t>
            </w:r>
            <w:r w:rsidR="0061437C" w:rsidRPr="0052489F">
              <w:rPr>
                <w:spacing w:val="60"/>
                <w:sz w:val="22"/>
                <w:lang w:val="ru-RU"/>
              </w:rPr>
              <w:t>Примечание</w:t>
            </w:r>
            <w:r w:rsidR="0061437C" w:rsidRPr="0052489F">
              <w:rPr>
                <w:rFonts w:cs="Arial"/>
                <w:sz w:val="22"/>
                <w:lang w:val="ru-RU"/>
              </w:rPr>
              <w:t xml:space="preserve"> </w:t>
            </w:r>
            <w:r w:rsidRPr="003863D6">
              <w:rPr>
                <w:rFonts w:cs="Arial"/>
                <w:sz w:val="20"/>
                <w:lang w:val="ru-RU"/>
              </w:rPr>
              <w:t xml:space="preserve">– </w:t>
            </w:r>
            <w:r w:rsidR="006000E2" w:rsidRPr="006000E2">
              <w:rPr>
                <w:rFonts w:cs="Arial"/>
                <w:sz w:val="20"/>
                <w:lang w:val="ru-RU"/>
              </w:rPr>
              <w:t>В настоящей таблице использовано следующее условное обозначение степени соответствия стандарт</w:t>
            </w:r>
            <w:r w:rsidR="00177FFC">
              <w:rPr>
                <w:rFonts w:cs="Arial"/>
                <w:sz w:val="20"/>
                <w:lang w:val="ru-RU"/>
              </w:rPr>
              <w:t>ов</w:t>
            </w:r>
            <w:r w:rsidRPr="003863D6">
              <w:rPr>
                <w:rFonts w:cs="Arial"/>
                <w:sz w:val="20"/>
                <w:lang w:val="ru-RU"/>
              </w:rPr>
              <w:t>:</w:t>
            </w:r>
          </w:p>
          <w:p w:rsidR="001455D0" w:rsidRPr="00563E6E" w:rsidRDefault="001455D0" w:rsidP="00177FFC">
            <w:pPr>
              <w:tabs>
                <w:tab w:val="left" w:pos="6271"/>
              </w:tabs>
              <w:rPr>
                <w:rFonts w:cs="Arial"/>
                <w:sz w:val="22"/>
                <w:szCs w:val="22"/>
                <w:lang w:val="ru-RU"/>
              </w:rPr>
            </w:pPr>
            <w:r w:rsidRPr="003863D6">
              <w:rPr>
                <w:rFonts w:cs="Arial"/>
                <w:sz w:val="20"/>
                <w:lang w:val="ru-RU"/>
              </w:rPr>
              <w:t xml:space="preserve">     </w:t>
            </w:r>
            <w:r w:rsidR="006000E2">
              <w:rPr>
                <w:rFonts w:cs="Arial"/>
                <w:sz w:val="20"/>
                <w:lang w:val="ru-RU"/>
              </w:rPr>
              <w:t xml:space="preserve">- </w:t>
            </w:r>
            <w:r w:rsidRPr="003863D6">
              <w:rPr>
                <w:rFonts w:cs="Arial"/>
                <w:snapToGrid w:val="0"/>
                <w:sz w:val="20"/>
              </w:rPr>
              <w:t>IDT</w:t>
            </w:r>
            <w:r w:rsidR="003863D6">
              <w:rPr>
                <w:rFonts w:cs="Arial"/>
                <w:snapToGrid w:val="0"/>
                <w:sz w:val="20"/>
                <w:lang w:val="ru-RU"/>
              </w:rPr>
              <w:t xml:space="preserve"> </w:t>
            </w:r>
            <w:r w:rsidR="009F7B9F">
              <w:rPr>
                <w:rFonts w:cs="Arial"/>
                <w:snapToGrid w:val="0"/>
                <w:sz w:val="20"/>
                <w:lang w:val="ru-RU"/>
              </w:rPr>
              <w:t>–</w:t>
            </w:r>
            <w:r w:rsidR="003863D6">
              <w:rPr>
                <w:rFonts w:cs="Arial"/>
                <w:snapToGrid w:val="0"/>
                <w:sz w:val="20"/>
                <w:lang w:val="ru-RU"/>
              </w:rPr>
              <w:t xml:space="preserve"> идентичны</w:t>
            </w:r>
            <w:r w:rsidR="00177FFC">
              <w:rPr>
                <w:rFonts w:cs="Arial"/>
                <w:snapToGrid w:val="0"/>
                <w:sz w:val="20"/>
                <w:lang w:val="ru-RU"/>
              </w:rPr>
              <w:t>е</w:t>
            </w:r>
            <w:r w:rsidR="003863D6">
              <w:rPr>
                <w:rFonts w:cs="Arial"/>
                <w:snapToGrid w:val="0"/>
                <w:sz w:val="20"/>
                <w:lang w:val="ru-RU"/>
              </w:rPr>
              <w:t xml:space="preserve"> стандарт</w:t>
            </w:r>
            <w:r w:rsidR="00177FFC">
              <w:rPr>
                <w:rFonts w:cs="Arial"/>
                <w:snapToGrid w:val="0"/>
                <w:sz w:val="20"/>
                <w:lang w:val="ru-RU"/>
              </w:rPr>
              <w:t>ы</w:t>
            </w:r>
            <w:r w:rsidR="003863D6">
              <w:rPr>
                <w:rFonts w:cs="Arial"/>
                <w:snapToGrid w:val="0"/>
                <w:sz w:val="20"/>
                <w:lang w:val="ru-RU"/>
              </w:rPr>
              <w:t>.</w:t>
            </w:r>
          </w:p>
        </w:tc>
      </w:tr>
    </w:tbl>
    <w:p w:rsidR="001455D0" w:rsidRDefault="001455D0" w:rsidP="001455D0">
      <w:pPr>
        <w:tabs>
          <w:tab w:val="left" w:pos="6271"/>
        </w:tabs>
        <w:spacing w:line="360" w:lineRule="auto"/>
        <w:rPr>
          <w:rFonts w:cs="Arial"/>
          <w:sz w:val="22"/>
          <w:szCs w:val="22"/>
          <w:lang w:val="ru-RU"/>
        </w:rPr>
      </w:pPr>
    </w:p>
    <w:p w:rsidR="004952BB" w:rsidRPr="00AA5950" w:rsidRDefault="001E7391" w:rsidP="00850DE7">
      <w:pPr>
        <w:spacing w:line="360" w:lineRule="auto"/>
        <w:rPr>
          <w:rFonts w:cs="Arial"/>
          <w:sz w:val="22"/>
          <w:szCs w:val="22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B4409" w:rsidRPr="00A77ABF" w:rsidRDefault="008F51D0" w:rsidP="001641C2">
      <w:pPr>
        <w:spacing w:line="360" w:lineRule="auto"/>
        <w:ind w:firstLine="720"/>
        <w:jc w:val="center"/>
        <w:rPr>
          <w:rFonts w:cs="Arial"/>
          <w:b/>
          <w:sz w:val="24"/>
          <w:szCs w:val="24"/>
          <w:lang w:val="ru-RU"/>
        </w:rPr>
      </w:pPr>
      <w:r w:rsidRPr="00A77ABF">
        <w:rPr>
          <w:rFonts w:cs="Arial"/>
          <w:b/>
          <w:sz w:val="24"/>
          <w:szCs w:val="24"/>
          <w:lang w:val="ru-RU"/>
        </w:rPr>
        <w:lastRenderedPageBreak/>
        <w:t>Библиография</w:t>
      </w:r>
    </w:p>
    <w:p w:rsidR="000E2536" w:rsidRPr="00AA5950" w:rsidRDefault="000E2536" w:rsidP="000273A5">
      <w:pPr>
        <w:spacing w:line="360" w:lineRule="auto"/>
        <w:rPr>
          <w:rFonts w:cs="Arial"/>
          <w:sz w:val="22"/>
          <w:szCs w:val="2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72"/>
        <w:gridCol w:w="7175"/>
      </w:tblGrid>
      <w:tr w:rsidR="00B006C5" w:rsidRPr="00D35B65" w:rsidTr="00B006C5">
        <w:trPr>
          <w:trHeight w:val="1097"/>
        </w:trPr>
        <w:tc>
          <w:tcPr>
            <w:tcW w:w="2572" w:type="dxa"/>
            <w:tcBorders>
              <w:left w:val="nil"/>
            </w:tcBorders>
          </w:tcPr>
          <w:p w:rsidR="00B006C5" w:rsidRPr="00AA5950" w:rsidRDefault="00B006C5" w:rsidP="00441590">
            <w:pPr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AA5950">
              <w:rPr>
                <w:rFonts w:cs="Arial"/>
                <w:sz w:val="22"/>
                <w:szCs w:val="22"/>
                <w:lang w:val="ru-RU"/>
              </w:rPr>
              <w:t>IEC 60050-161</w:t>
            </w:r>
          </w:p>
          <w:p w:rsidR="00B006C5" w:rsidRPr="00AA5950" w:rsidRDefault="00B006C5" w:rsidP="00441590">
            <w:pPr>
              <w:spacing w:line="360" w:lineRule="auto"/>
              <w:jc w:val="left"/>
              <w:rPr>
                <w:rFonts w:cs="Arial"/>
                <w:sz w:val="22"/>
                <w:szCs w:val="22"/>
                <w:lang w:val="ru-RU"/>
              </w:rPr>
            </w:pPr>
          </w:p>
          <w:p w:rsidR="00B006C5" w:rsidRPr="00AA5950" w:rsidRDefault="00B006C5" w:rsidP="00441590">
            <w:pPr>
              <w:spacing w:line="360" w:lineRule="auto"/>
              <w:jc w:val="left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7175" w:type="dxa"/>
          </w:tcPr>
          <w:p w:rsidR="00B006C5" w:rsidRPr="00AA5950" w:rsidRDefault="00B006C5" w:rsidP="00CC5675">
            <w:pPr>
              <w:spacing w:line="360" w:lineRule="auto"/>
              <w:rPr>
                <w:rFonts w:cs="Arial"/>
                <w:sz w:val="22"/>
                <w:szCs w:val="22"/>
                <w:lang w:val="ru-RU"/>
              </w:rPr>
            </w:pPr>
            <w:r w:rsidRPr="00AA5950">
              <w:rPr>
                <w:rFonts w:cs="Arial"/>
                <w:sz w:val="22"/>
                <w:szCs w:val="22"/>
              </w:rPr>
              <w:t>International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A5950">
              <w:rPr>
                <w:rFonts w:cs="Arial"/>
                <w:sz w:val="22"/>
                <w:szCs w:val="22"/>
              </w:rPr>
              <w:t>Electrotechnical</w:t>
            </w:r>
            <w:proofErr w:type="spellEnd"/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Vocabulary</w:t>
            </w:r>
            <w:r w:rsidRPr="00CC5675">
              <w:rPr>
                <w:rFonts w:cs="Arial"/>
                <w:sz w:val="22"/>
                <w:szCs w:val="22"/>
              </w:rPr>
              <w:t xml:space="preserve"> (</w:t>
            </w:r>
            <w:r w:rsidRPr="00AA5950">
              <w:rPr>
                <w:rFonts w:cs="Arial"/>
                <w:sz w:val="22"/>
                <w:szCs w:val="22"/>
              </w:rPr>
              <w:t>IEV</w:t>
            </w:r>
            <w:r w:rsidRPr="00CC5675">
              <w:rPr>
                <w:rFonts w:cs="Arial"/>
                <w:sz w:val="22"/>
                <w:szCs w:val="22"/>
              </w:rPr>
              <w:t xml:space="preserve">) – </w:t>
            </w:r>
            <w:r w:rsidRPr="00AA5950">
              <w:rPr>
                <w:rFonts w:cs="Arial"/>
                <w:sz w:val="22"/>
                <w:szCs w:val="22"/>
              </w:rPr>
              <w:t>Part</w:t>
            </w:r>
            <w:r w:rsidRPr="00CC5675">
              <w:rPr>
                <w:rFonts w:cs="Arial"/>
                <w:sz w:val="22"/>
                <w:szCs w:val="22"/>
              </w:rPr>
              <w:t xml:space="preserve"> 161: </w:t>
            </w:r>
            <w:r w:rsidRPr="00AA5950">
              <w:rPr>
                <w:rFonts w:cs="Arial"/>
                <w:sz w:val="22"/>
                <w:szCs w:val="22"/>
              </w:rPr>
              <w:t>Electromagnetic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Compatibility</w:t>
            </w:r>
            <w:r w:rsidRPr="00CC5675">
              <w:rPr>
                <w:rFonts w:cs="Arial"/>
                <w:sz w:val="22"/>
                <w:szCs w:val="22"/>
              </w:rPr>
              <w:t xml:space="preserve"> (</w:t>
            </w:r>
            <w:r w:rsidRPr="00AA5950">
              <w:rPr>
                <w:rFonts w:cs="Arial"/>
                <w:sz w:val="22"/>
                <w:szCs w:val="22"/>
                <w:lang w:val="ru-RU"/>
              </w:rPr>
              <w:t>Международный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  <w:lang w:val="ru-RU"/>
              </w:rPr>
              <w:t>электротехнический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  <w:lang w:val="ru-RU"/>
              </w:rPr>
              <w:t>словарь</w:t>
            </w:r>
            <w:r w:rsidR="00CC5675" w:rsidRPr="00CC5675">
              <w:rPr>
                <w:rFonts w:cs="Arial"/>
                <w:sz w:val="22"/>
                <w:szCs w:val="22"/>
              </w:rPr>
              <w:t>.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  <w:lang w:val="ru-RU"/>
              </w:rPr>
              <w:t>Часть 161: Электромагнитная совместимость</w:t>
            </w:r>
            <w:r>
              <w:rPr>
                <w:rFonts w:cs="Arial"/>
                <w:sz w:val="22"/>
                <w:szCs w:val="22"/>
                <w:lang w:val="ru-RU"/>
              </w:rPr>
              <w:t>)</w:t>
            </w:r>
          </w:p>
        </w:tc>
      </w:tr>
      <w:tr w:rsidR="00B006C5" w:rsidRPr="00A82EBD" w:rsidTr="00B006C5">
        <w:trPr>
          <w:trHeight w:val="802"/>
        </w:trPr>
        <w:tc>
          <w:tcPr>
            <w:tcW w:w="2572" w:type="dxa"/>
            <w:tcBorders>
              <w:left w:val="nil"/>
            </w:tcBorders>
          </w:tcPr>
          <w:p w:rsidR="00B006C5" w:rsidRPr="00531D8E" w:rsidRDefault="00B006C5" w:rsidP="00441590">
            <w:pPr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AA5950">
              <w:rPr>
                <w:rFonts w:cs="Arial"/>
                <w:sz w:val="22"/>
                <w:szCs w:val="22"/>
              </w:rPr>
              <w:t>IEC</w:t>
            </w:r>
            <w:r w:rsidRPr="00531D8E">
              <w:rPr>
                <w:rFonts w:cs="Arial"/>
                <w:sz w:val="22"/>
                <w:szCs w:val="22"/>
              </w:rPr>
              <w:t xml:space="preserve"> 61851-21 </w:t>
            </w:r>
          </w:p>
          <w:p w:rsidR="00B006C5" w:rsidRPr="00531D8E" w:rsidRDefault="00B006C5" w:rsidP="00441590">
            <w:pPr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531D8E">
              <w:rPr>
                <w:rFonts w:cs="Arial"/>
                <w:sz w:val="22"/>
                <w:szCs w:val="22"/>
              </w:rPr>
              <w:t>(</w:t>
            </w:r>
            <w:r w:rsidRPr="00AA5950">
              <w:rPr>
                <w:rFonts w:cs="Arial"/>
                <w:sz w:val="22"/>
                <w:szCs w:val="22"/>
              </w:rPr>
              <w:t>all</w:t>
            </w:r>
            <w:r w:rsidRPr="00531D8E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parts</w:t>
            </w:r>
            <w:r w:rsidRPr="00531D8E">
              <w:rPr>
                <w:rFonts w:cs="Arial"/>
                <w:sz w:val="22"/>
                <w:szCs w:val="22"/>
              </w:rPr>
              <w:t>/</w:t>
            </w:r>
            <w:r w:rsidRPr="00CC5675">
              <w:rPr>
                <w:rFonts w:cs="Arial"/>
                <w:sz w:val="22"/>
                <w:szCs w:val="22"/>
                <w:lang w:val="ru-RU"/>
              </w:rPr>
              <w:t>все</w:t>
            </w:r>
            <w:r w:rsidRPr="00531D8E">
              <w:rPr>
                <w:rFonts w:cs="Arial"/>
                <w:sz w:val="22"/>
                <w:szCs w:val="22"/>
              </w:rPr>
              <w:t xml:space="preserve"> </w:t>
            </w:r>
            <w:r w:rsidRPr="00CC5675">
              <w:rPr>
                <w:rFonts w:cs="Arial"/>
                <w:sz w:val="22"/>
                <w:szCs w:val="22"/>
                <w:lang w:val="ru-RU"/>
              </w:rPr>
              <w:t>части</w:t>
            </w:r>
            <w:r w:rsidRPr="00531D8E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7175" w:type="dxa"/>
          </w:tcPr>
          <w:p w:rsidR="00B006C5" w:rsidRPr="00AA5950" w:rsidRDefault="00CC5675" w:rsidP="00CC5675">
            <w:pPr>
              <w:spacing w:line="360" w:lineRule="auto"/>
              <w:rPr>
                <w:rFonts w:cs="Arial"/>
                <w:sz w:val="22"/>
                <w:szCs w:val="22"/>
                <w:lang w:val="ru-RU"/>
              </w:rPr>
            </w:pPr>
            <w:r w:rsidRPr="00AA5950">
              <w:rPr>
                <w:rFonts w:cs="Arial"/>
                <w:sz w:val="22"/>
                <w:szCs w:val="22"/>
              </w:rPr>
              <w:t>Electric</w:t>
            </w:r>
            <w:r w:rsidRPr="00AA5950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vehicle</w:t>
            </w:r>
            <w:r w:rsidRPr="00AA5950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conductive</w:t>
            </w:r>
            <w:r w:rsidRPr="00AA5950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charging</w:t>
            </w:r>
            <w:r w:rsidRPr="00AA5950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system</w:t>
            </w:r>
            <w:r>
              <w:rPr>
                <w:rFonts w:cs="Arial"/>
                <w:sz w:val="22"/>
                <w:szCs w:val="22"/>
                <w:lang w:val="ru-RU"/>
              </w:rPr>
              <w:t xml:space="preserve"> (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Проводная система зарядки электрических транспортных средств</w:t>
            </w:r>
            <w:r>
              <w:rPr>
                <w:rFonts w:cs="Arial"/>
                <w:sz w:val="22"/>
                <w:szCs w:val="22"/>
                <w:lang w:val="ru-RU"/>
              </w:rPr>
              <w:t>)</w:t>
            </w:r>
          </w:p>
        </w:tc>
      </w:tr>
      <w:tr w:rsidR="00B006C5" w:rsidRPr="00AA5950" w:rsidTr="00B006C5">
        <w:trPr>
          <w:trHeight w:val="802"/>
        </w:trPr>
        <w:tc>
          <w:tcPr>
            <w:tcW w:w="2572" w:type="dxa"/>
            <w:tcBorders>
              <w:left w:val="nil"/>
            </w:tcBorders>
          </w:tcPr>
          <w:p w:rsidR="00B006C5" w:rsidRPr="00AA5950" w:rsidRDefault="00B006C5" w:rsidP="00441590">
            <w:pPr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AA5950">
              <w:rPr>
                <w:rFonts w:cs="Arial"/>
                <w:sz w:val="22"/>
                <w:szCs w:val="22"/>
              </w:rPr>
              <w:t xml:space="preserve">IEC 61980 </w:t>
            </w:r>
          </w:p>
          <w:p w:rsidR="00B006C5" w:rsidRPr="00AA5950" w:rsidRDefault="00CC5675" w:rsidP="00CC5675">
            <w:pPr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(all parts</w:t>
            </w:r>
            <w:r w:rsidR="00B006C5" w:rsidRPr="00AA595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7175" w:type="dxa"/>
          </w:tcPr>
          <w:p w:rsidR="00B006C5" w:rsidRPr="00AA5950" w:rsidRDefault="00CC5675" w:rsidP="00CC5675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AA5950">
              <w:rPr>
                <w:rFonts w:cs="Arial"/>
                <w:sz w:val="22"/>
                <w:szCs w:val="22"/>
              </w:rPr>
              <w:t>Electric vehicle wireless power transfer (WPT) systems</w:t>
            </w:r>
            <w:r w:rsidRPr="00CC5675">
              <w:rPr>
                <w:rFonts w:cs="Arial"/>
                <w:sz w:val="22"/>
                <w:szCs w:val="22"/>
              </w:rPr>
              <w:t xml:space="preserve"> [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Системы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беспроводной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передачи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энергии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(WPT)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электрических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транспортных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средств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</w:tr>
      <w:tr w:rsidR="00B006C5" w:rsidRPr="00177FFC" w:rsidTr="00B006C5">
        <w:trPr>
          <w:trHeight w:val="679"/>
        </w:trPr>
        <w:tc>
          <w:tcPr>
            <w:tcW w:w="2572" w:type="dxa"/>
            <w:tcBorders>
              <w:left w:val="nil"/>
            </w:tcBorders>
          </w:tcPr>
          <w:p w:rsidR="00B006C5" w:rsidRPr="00AA5950" w:rsidRDefault="00B006C5" w:rsidP="00441590">
            <w:pPr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AA5950">
              <w:rPr>
                <w:rFonts w:cs="Arial"/>
                <w:sz w:val="22"/>
                <w:szCs w:val="22"/>
              </w:rPr>
              <w:t>CISPR 14-1</w:t>
            </w:r>
          </w:p>
        </w:tc>
        <w:tc>
          <w:tcPr>
            <w:tcW w:w="7175" w:type="dxa"/>
          </w:tcPr>
          <w:p w:rsidR="00B006C5" w:rsidRPr="00177FFC" w:rsidRDefault="00CC5675" w:rsidP="00CC5675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AA5950">
              <w:rPr>
                <w:rFonts w:cs="Arial"/>
                <w:sz w:val="22"/>
                <w:szCs w:val="22"/>
              </w:rPr>
              <w:t>Electromagnetic compatibility – Requirements for household appliances, electric tools and similar apparatus – Part 1: Emission</w:t>
            </w:r>
            <w:r>
              <w:rPr>
                <w:rFonts w:cs="Arial"/>
                <w:sz w:val="22"/>
                <w:szCs w:val="22"/>
              </w:rPr>
              <w:t xml:space="preserve"> (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Электромагнитная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совместимость</w:t>
            </w:r>
            <w:r>
              <w:rPr>
                <w:rFonts w:cs="Arial"/>
                <w:sz w:val="22"/>
                <w:szCs w:val="22"/>
              </w:rPr>
              <w:t>.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Требования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к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бытовым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установкам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,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электрическому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инструменту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аналогичным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устройствам</w:t>
            </w:r>
            <w:r w:rsidRPr="00CC5675">
              <w:rPr>
                <w:rFonts w:cs="Arial"/>
                <w:sz w:val="22"/>
                <w:szCs w:val="22"/>
                <w:lang w:val="ru-RU"/>
              </w:rPr>
              <w:t>.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Часть</w:t>
            </w:r>
            <w:r w:rsidR="00177FFC" w:rsidRPr="00177FFC">
              <w:rPr>
                <w:rFonts w:cs="Arial"/>
                <w:sz w:val="22"/>
                <w:szCs w:val="22"/>
              </w:rPr>
              <w:t xml:space="preserve"> 1.</w:t>
            </w:r>
            <w:r w:rsidR="00B006C5" w:rsidRPr="00177FFC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Электромагнитная</w:t>
            </w:r>
            <w:r w:rsidR="00B006C5" w:rsidRPr="00177FFC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эмиссия</w:t>
            </w:r>
            <w:r w:rsidRPr="00177FFC">
              <w:rPr>
                <w:rFonts w:cs="Arial"/>
                <w:sz w:val="22"/>
                <w:szCs w:val="22"/>
              </w:rPr>
              <w:t>)</w:t>
            </w:r>
          </w:p>
        </w:tc>
      </w:tr>
      <w:tr w:rsidR="00B006C5" w:rsidRPr="00AA5950" w:rsidTr="00B006C5">
        <w:trPr>
          <w:trHeight w:val="415"/>
        </w:trPr>
        <w:tc>
          <w:tcPr>
            <w:tcW w:w="2572" w:type="dxa"/>
            <w:tcBorders>
              <w:left w:val="nil"/>
            </w:tcBorders>
          </w:tcPr>
          <w:p w:rsidR="00B006C5" w:rsidRPr="00AA5950" w:rsidRDefault="00B006C5" w:rsidP="00441590">
            <w:pPr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AA5950">
              <w:rPr>
                <w:rFonts w:cs="Arial"/>
                <w:sz w:val="22"/>
                <w:szCs w:val="22"/>
              </w:rPr>
              <w:t>CISPR 16-1-1</w:t>
            </w:r>
          </w:p>
        </w:tc>
        <w:tc>
          <w:tcPr>
            <w:tcW w:w="7175" w:type="dxa"/>
          </w:tcPr>
          <w:p w:rsidR="00B006C5" w:rsidRPr="00CC5675" w:rsidRDefault="00CC5675" w:rsidP="00CC5675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AA5950">
              <w:rPr>
                <w:rFonts w:cs="Arial"/>
                <w:sz w:val="22"/>
                <w:szCs w:val="22"/>
              </w:rPr>
              <w:t>Specification for radio disturbance and immunity measuring apparatus and methods – Part 1-1: Radio disturbance an</w:t>
            </w:r>
            <w:r>
              <w:rPr>
                <w:rFonts w:cs="Arial"/>
                <w:sz w:val="22"/>
                <w:szCs w:val="22"/>
              </w:rPr>
              <w:t xml:space="preserve">d immunity measuring apparatus </w:t>
            </w:r>
            <w:r w:rsidRPr="00CC5675">
              <w:rPr>
                <w:rFonts w:cs="Arial"/>
                <w:sz w:val="22"/>
                <w:szCs w:val="22"/>
              </w:rPr>
              <w:t>–</w:t>
            </w:r>
            <w:r w:rsidRPr="00AA5950">
              <w:rPr>
                <w:rFonts w:cs="Arial"/>
                <w:sz w:val="22"/>
                <w:szCs w:val="22"/>
              </w:rPr>
              <w:t xml:space="preserve"> Measuring apparatus</w:t>
            </w:r>
            <w:r w:rsidRPr="00CC5675">
              <w:rPr>
                <w:rFonts w:cs="Arial"/>
                <w:sz w:val="22"/>
                <w:szCs w:val="22"/>
              </w:rPr>
              <w:t xml:space="preserve"> (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Технические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требования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к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аппаратуре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для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измерения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радиопомех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помехоустойчивости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методы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измерения</w:t>
            </w:r>
            <w:r w:rsidRPr="00CC5675">
              <w:rPr>
                <w:rFonts w:cs="Arial"/>
                <w:sz w:val="22"/>
                <w:szCs w:val="22"/>
              </w:rPr>
              <w:t xml:space="preserve">.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Часть</w:t>
            </w:r>
            <w:r w:rsidR="00177FFC">
              <w:rPr>
                <w:rFonts w:cs="Arial"/>
                <w:sz w:val="22"/>
                <w:szCs w:val="22"/>
              </w:rPr>
              <w:t xml:space="preserve"> 1-1.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Аппаратура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для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измерения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радиопомех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помехоустойчивости</w:t>
            </w:r>
            <w:r w:rsidRPr="00177FFC">
              <w:rPr>
                <w:rFonts w:cs="Arial"/>
                <w:sz w:val="22"/>
                <w:szCs w:val="22"/>
              </w:rPr>
              <w:t>.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Измерительная</w:t>
            </w:r>
            <w:r w:rsidR="00B006C5" w:rsidRPr="00AA5950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аппаратура</w:t>
            </w:r>
            <w:r w:rsidRPr="00CC5675">
              <w:rPr>
                <w:rFonts w:cs="Arial"/>
                <w:sz w:val="22"/>
                <w:szCs w:val="22"/>
              </w:rPr>
              <w:t>)</w:t>
            </w:r>
          </w:p>
        </w:tc>
      </w:tr>
      <w:tr w:rsidR="00B006C5" w:rsidRPr="00D35B65" w:rsidTr="00B006C5">
        <w:trPr>
          <w:trHeight w:val="665"/>
        </w:trPr>
        <w:tc>
          <w:tcPr>
            <w:tcW w:w="2572" w:type="dxa"/>
            <w:tcBorders>
              <w:left w:val="nil"/>
            </w:tcBorders>
          </w:tcPr>
          <w:p w:rsidR="00B006C5" w:rsidRPr="00177FFC" w:rsidRDefault="00B006C5" w:rsidP="00441590">
            <w:pPr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AA5950">
              <w:rPr>
                <w:rFonts w:cs="Arial"/>
                <w:sz w:val="22"/>
                <w:szCs w:val="22"/>
              </w:rPr>
              <w:t>CISPR 16-4-2:2011</w:t>
            </w:r>
          </w:p>
          <w:p w:rsidR="00B006C5" w:rsidRPr="00177FFC" w:rsidRDefault="00B006C5" w:rsidP="00441590">
            <w:pPr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Amendment</w:t>
            </w:r>
            <w:r w:rsidRPr="00177FFC">
              <w:rPr>
                <w:rFonts w:cs="Arial"/>
                <w:sz w:val="22"/>
                <w:szCs w:val="22"/>
              </w:rPr>
              <w:t xml:space="preserve"> 1:2014</w:t>
            </w:r>
          </w:p>
          <w:p w:rsidR="00B006C5" w:rsidRPr="00177FFC" w:rsidRDefault="00B006C5" w:rsidP="00441590">
            <w:pPr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Amendment</w:t>
            </w:r>
            <w:r w:rsidRPr="00177FFC">
              <w:rPr>
                <w:rFonts w:cs="Arial"/>
                <w:sz w:val="22"/>
                <w:szCs w:val="22"/>
              </w:rPr>
              <w:t xml:space="preserve"> 2:2018</w:t>
            </w:r>
          </w:p>
        </w:tc>
        <w:tc>
          <w:tcPr>
            <w:tcW w:w="7175" w:type="dxa"/>
          </w:tcPr>
          <w:p w:rsidR="00B006C5" w:rsidRPr="00177FFC" w:rsidRDefault="00CC5675" w:rsidP="00CC5675">
            <w:pPr>
              <w:spacing w:line="360" w:lineRule="auto"/>
              <w:ind w:left="-57"/>
              <w:rPr>
                <w:rFonts w:cs="Arial"/>
                <w:sz w:val="22"/>
                <w:szCs w:val="22"/>
              </w:rPr>
            </w:pPr>
            <w:r w:rsidRPr="00AA5950">
              <w:rPr>
                <w:rFonts w:cs="Arial"/>
                <w:sz w:val="22"/>
                <w:szCs w:val="22"/>
              </w:rPr>
              <w:t>Specification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for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radio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disturbance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and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immunity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measuring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apparatus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and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methods</w:t>
            </w:r>
            <w:r w:rsidRPr="00CC5675">
              <w:rPr>
                <w:rFonts w:cs="Arial"/>
                <w:sz w:val="22"/>
                <w:szCs w:val="22"/>
              </w:rPr>
              <w:t xml:space="preserve"> – </w:t>
            </w:r>
            <w:r w:rsidRPr="00AA5950">
              <w:rPr>
                <w:rFonts w:cs="Arial"/>
                <w:sz w:val="22"/>
                <w:szCs w:val="22"/>
              </w:rPr>
              <w:t>Part</w:t>
            </w:r>
            <w:r w:rsidRPr="00CC5675">
              <w:rPr>
                <w:rFonts w:cs="Arial"/>
                <w:sz w:val="22"/>
                <w:szCs w:val="22"/>
              </w:rPr>
              <w:t xml:space="preserve"> 4-2: </w:t>
            </w:r>
            <w:r w:rsidRPr="00AA5950">
              <w:rPr>
                <w:rFonts w:cs="Arial"/>
                <w:sz w:val="22"/>
                <w:szCs w:val="22"/>
              </w:rPr>
              <w:t>Uncertainties</w:t>
            </w:r>
            <w:r w:rsidRPr="00CC5675">
              <w:rPr>
                <w:rFonts w:cs="Arial"/>
                <w:sz w:val="22"/>
                <w:szCs w:val="22"/>
              </w:rPr>
              <w:t xml:space="preserve">, </w:t>
            </w:r>
            <w:r w:rsidRPr="00AA5950">
              <w:rPr>
                <w:rFonts w:cs="Arial"/>
                <w:sz w:val="22"/>
                <w:szCs w:val="22"/>
              </w:rPr>
              <w:t>statistics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and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limit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modeling</w:t>
            </w:r>
            <w:r w:rsidRPr="00CC5675">
              <w:rPr>
                <w:rFonts w:cs="Arial"/>
                <w:sz w:val="22"/>
                <w:szCs w:val="22"/>
              </w:rPr>
              <w:t xml:space="preserve"> – </w:t>
            </w:r>
            <w:r w:rsidRPr="00AA5950">
              <w:rPr>
                <w:rFonts w:cs="Arial"/>
                <w:sz w:val="22"/>
                <w:szCs w:val="22"/>
              </w:rPr>
              <w:t>Measurement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instrumentation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uncertainty</w:t>
            </w:r>
            <w:r w:rsidRPr="00CC5675">
              <w:rPr>
                <w:rFonts w:cs="Arial"/>
                <w:sz w:val="22"/>
                <w:szCs w:val="22"/>
              </w:rPr>
              <w:t xml:space="preserve"> (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Технические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требования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к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аппаратуре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для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измерения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радиопомех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помехоустойчивости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методы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измерения</w:t>
            </w:r>
            <w:r w:rsidRPr="00CC5675">
              <w:rPr>
                <w:rFonts w:cs="Arial"/>
                <w:sz w:val="22"/>
                <w:szCs w:val="22"/>
              </w:rPr>
              <w:t>.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Часть</w:t>
            </w:r>
            <w:r w:rsidR="00177FFC">
              <w:rPr>
                <w:rFonts w:cs="Arial"/>
                <w:sz w:val="22"/>
                <w:szCs w:val="22"/>
              </w:rPr>
              <w:t xml:space="preserve"> 4-2.</w:t>
            </w:r>
            <w:bookmarkStart w:id="0" w:name="_GoBack"/>
            <w:bookmarkEnd w:id="0"/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Неопределенности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,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статистика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моделирование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норм</w:t>
            </w:r>
            <w:r w:rsidRPr="00CC5675">
              <w:rPr>
                <w:rFonts w:cs="Arial"/>
                <w:sz w:val="22"/>
                <w:szCs w:val="22"/>
              </w:rPr>
              <w:t>.</w:t>
            </w:r>
            <w:r w:rsidR="00B006C5" w:rsidRPr="00177FFC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Инструментальная</w:t>
            </w:r>
            <w:r w:rsidR="00B006C5" w:rsidRPr="00177FFC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неопределенность</w:t>
            </w:r>
            <w:r w:rsidR="00B006C5" w:rsidRPr="00177FFC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измерения</w:t>
            </w:r>
            <w:r w:rsidRPr="00177FFC">
              <w:rPr>
                <w:rFonts w:cs="Arial"/>
                <w:sz w:val="22"/>
                <w:szCs w:val="22"/>
              </w:rPr>
              <w:t>)</w:t>
            </w:r>
          </w:p>
        </w:tc>
      </w:tr>
      <w:tr w:rsidR="00B006C5" w:rsidRPr="00A82EBD" w:rsidTr="00B006C5">
        <w:trPr>
          <w:trHeight w:val="956"/>
        </w:trPr>
        <w:tc>
          <w:tcPr>
            <w:tcW w:w="2572" w:type="dxa"/>
            <w:tcBorders>
              <w:left w:val="nil"/>
            </w:tcBorders>
          </w:tcPr>
          <w:p w:rsidR="00B006C5" w:rsidRPr="00177FFC" w:rsidRDefault="00B006C5" w:rsidP="00441590">
            <w:pPr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 w:rsidRPr="00AA5950">
              <w:rPr>
                <w:rFonts w:cs="Arial"/>
                <w:sz w:val="22"/>
                <w:szCs w:val="22"/>
              </w:rPr>
              <w:t>CISPR</w:t>
            </w:r>
            <w:r w:rsidRPr="00177FFC">
              <w:rPr>
                <w:rFonts w:cs="Arial"/>
                <w:sz w:val="22"/>
                <w:szCs w:val="22"/>
              </w:rPr>
              <w:t xml:space="preserve"> 25:2016</w:t>
            </w:r>
          </w:p>
        </w:tc>
        <w:tc>
          <w:tcPr>
            <w:tcW w:w="7175" w:type="dxa"/>
          </w:tcPr>
          <w:p w:rsidR="00B006C5" w:rsidRPr="00CC5675" w:rsidRDefault="00CC5675" w:rsidP="00CC5675">
            <w:pPr>
              <w:spacing w:line="360" w:lineRule="auto"/>
              <w:rPr>
                <w:rFonts w:cs="Arial"/>
                <w:sz w:val="22"/>
                <w:szCs w:val="22"/>
                <w:lang w:val="ru-RU"/>
              </w:rPr>
            </w:pPr>
            <w:r w:rsidRPr="00AA5950">
              <w:rPr>
                <w:rFonts w:cs="Arial"/>
                <w:sz w:val="22"/>
                <w:szCs w:val="22"/>
              </w:rPr>
              <w:t>Vehicles</w:t>
            </w:r>
            <w:r w:rsidRPr="00CC5675">
              <w:rPr>
                <w:rFonts w:cs="Arial"/>
                <w:sz w:val="22"/>
                <w:szCs w:val="22"/>
              </w:rPr>
              <w:t xml:space="preserve">, </w:t>
            </w:r>
            <w:r w:rsidRPr="00AA5950">
              <w:rPr>
                <w:rFonts w:cs="Arial"/>
                <w:sz w:val="22"/>
                <w:szCs w:val="22"/>
              </w:rPr>
              <w:t>boots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and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internal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combustion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engines</w:t>
            </w:r>
            <w:r w:rsidRPr="00CC5675">
              <w:rPr>
                <w:rFonts w:cs="Arial"/>
                <w:sz w:val="22"/>
                <w:szCs w:val="22"/>
              </w:rPr>
              <w:t xml:space="preserve"> – </w:t>
            </w:r>
            <w:r w:rsidRPr="00AA5950">
              <w:rPr>
                <w:rFonts w:cs="Arial"/>
                <w:sz w:val="22"/>
                <w:szCs w:val="22"/>
              </w:rPr>
              <w:t>Radio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disturbance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characteristics</w:t>
            </w:r>
            <w:r w:rsidRPr="00CC5675">
              <w:rPr>
                <w:rFonts w:cs="Arial"/>
                <w:sz w:val="22"/>
                <w:szCs w:val="22"/>
              </w:rPr>
              <w:t xml:space="preserve"> – </w:t>
            </w:r>
            <w:r w:rsidRPr="00AA5950">
              <w:rPr>
                <w:rFonts w:cs="Arial"/>
                <w:sz w:val="22"/>
                <w:szCs w:val="22"/>
              </w:rPr>
              <w:t>Limits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and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methods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of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measurement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for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the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protection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of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on</w:t>
            </w:r>
            <w:r w:rsidRPr="00CC5675">
              <w:rPr>
                <w:rFonts w:cs="Arial"/>
                <w:sz w:val="22"/>
                <w:szCs w:val="22"/>
              </w:rPr>
              <w:t>-</w:t>
            </w:r>
            <w:r w:rsidRPr="00AA5950">
              <w:rPr>
                <w:rFonts w:cs="Arial"/>
                <w:sz w:val="22"/>
                <w:szCs w:val="22"/>
              </w:rPr>
              <w:t>board</w:t>
            </w:r>
            <w:r w:rsidRPr="00CC5675">
              <w:rPr>
                <w:rFonts w:cs="Arial"/>
                <w:sz w:val="22"/>
                <w:szCs w:val="22"/>
              </w:rPr>
              <w:t xml:space="preserve"> </w:t>
            </w:r>
            <w:r w:rsidRPr="00AA5950">
              <w:rPr>
                <w:rFonts w:cs="Arial"/>
                <w:sz w:val="22"/>
                <w:szCs w:val="22"/>
              </w:rPr>
              <w:t>receivers</w:t>
            </w:r>
            <w:r w:rsidRPr="00CC5675">
              <w:rPr>
                <w:rFonts w:cs="Arial"/>
                <w:sz w:val="22"/>
                <w:szCs w:val="22"/>
              </w:rPr>
              <w:t xml:space="preserve"> (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Транспортные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средства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,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лодки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двигатели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внутреннего</w:t>
            </w:r>
            <w:r w:rsidR="00B006C5" w:rsidRPr="00CC5675">
              <w:rPr>
                <w:rFonts w:cs="Arial"/>
                <w:sz w:val="22"/>
                <w:szCs w:val="22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сгорания</w:t>
            </w:r>
            <w:r w:rsidRPr="00CC5675">
              <w:rPr>
                <w:rFonts w:cs="Arial"/>
                <w:sz w:val="22"/>
                <w:szCs w:val="22"/>
              </w:rPr>
              <w:t xml:space="preserve">.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Характеристики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радиопомех</w:t>
            </w:r>
            <w:r>
              <w:rPr>
                <w:rFonts w:cs="Arial"/>
                <w:sz w:val="22"/>
                <w:szCs w:val="22"/>
                <w:lang w:val="ru-RU"/>
              </w:rPr>
              <w:t>.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Нормы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методы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измерения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для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защиты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приемников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на</w:t>
            </w:r>
            <w:r w:rsidR="00B006C5" w:rsidRPr="00CC5675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B006C5" w:rsidRPr="00AA5950">
              <w:rPr>
                <w:rFonts w:cs="Arial"/>
                <w:sz w:val="22"/>
                <w:szCs w:val="22"/>
                <w:lang w:val="ru-RU"/>
              </w:rPr>
              <w:t>борту</w:t>
            </w:r>
            <w:r>
              <w:rPr>
                <w:rFonts w:cs="Arial"/>
                <w:sz w:val="22"/>
                <w:szCs w:val="22"/>
                <w:lang w:val="ru-RU"/>
              </w:rPr>
              <w:t>)</w:t>
            </w:r>
          </w:p>
        </w:tc>
      </w:tr>
    </w:tbl>
    <w:p w:rsidR="000273A5" w:rsidRPr="00CC5675" w:rsidRDefault="000273A5" w:rsidP="000273A5">
      <w:pPr>
        <w:spacing w:line="360" w:lineRule="auto"/>
        <w:rPr>
          <w:rFonts w:cs="Arial"/>
          <w:sz w:val="24"/>
          <w:szCs w:val="24"/>
          <w:lang w:val="ru-RU"/>
        </w:rPr>
      </w:pPr>
    </w:p>
    <w:p w:rsidR="001455D0" w:rsidRPr="00CC5675" w:rsidRDefault="001455D0" w:rsidP="001455D0">
      <w:pPr>
        <w:spacing w:line="360" w:lineRule="auto"/>
        <w:jc w:val="center"/>
        <w:rPr>
          <w:rFonts w:cs="Arial"/>
          <w:sz w:val="24"/>
          <w:szCs w:val="24"/>
          <w:lang w:val="ru-RU"/>
        </w:rPr>
      </w:pPr>
    </w:p>
    <w:p w:rsidR="00EA3F54" w:rsidRPr="00CC5675" w:rsidRDefault="00EA3F54" w:rsidP="00EA3F54">
      <w:pPr>
        <w:rPr>
          <w:rFonts w:cs="Arial"/>
          <w:sz w:val="24"/>
          <w:szCs w:val="24"/>
          <w:lang w:val="ru-RU"/>
        </w:rPr>
      </w:pPr>
    </w:p>
    <w:tbl>
      <w:tblPr>
        <w:tblStyle w:val="af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A3F54" w:rsidRPr="00A82EBD" w:rsidTr="00D23595"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</w:tcPr>
          <w:p w:rsidR="00EA3F54" w:rsidRPr="002645A7" w:rsidRDefault="00EA3F54" w:rsidP="002645A7">
            <w:pPr>
              <w:pStyle w:val="9"/>
              <w:spacing w:before="0" w:after="0" w:line="360" w:lineRule="auto"/>
              <w:jc w:val="both"/>
              <w:rPr>
                <w:sz w:val="24"/>
                <w:szCs w:val="24"/>
              </w:rPr>
            </w:pPr>
            <w:r w:rsidRPr="0075430E">
              <w:rPr>
                <w:sz w:val="24"/>
                <w:szCs w:val="24"/>
              </w:rPr>
              <w:lastRenderedPageBreak/>
              <w:t xml:space="preserve">УДК </w:t>
            </w:r>
            <w:proofErr w:type="gramStart"/>
            <w:r w:rsidR="002645A7">
              <w:rPr>
                <w:rFonts w:cs="Arial"/>
                <w:sz w:val="24"/>
              </w:rPr>
              <w:t>621.396.</w:t>
            </w:r>
            <w:r w:rsidRPr="00F377BB">
              <w:rPr>
                <w:rFonts w:cs="Arial"/>
                <w:sz w:val="24"/>
              </w:rPr>
              <w:t>397.001.4:006.354</w:t>
            </w:r>
            <w:proofErr w:type="gramEnd"/>
            <w:r w:rsidRPr="0075430E">
              <w:rPr>
                <w:sz w:val="24"/>
                <w:szCs w:val="24"/>
              </w:rPr>
              <w:t xml:space="preserve">                  </w:t>
            </w:r>
            <w:r w:rsidR="002645A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Pr="0075430E">
              <w:rPr>
                <w:sz w:val="24"/>
                <w:szCs w:val="24"/>
              </w:rPr>
              <w:t xml:space="preserve">       </w:t>
            </w:r>
            <w:r w:rsidR="00C810E4" w:rsidRPr="00C810E4">
              <w:rPr>
                <w:sz w:val="24"/>
                <w:szCs w:val="24"/>
              </w:rPr>
              <w:t>МКС</w:t>
            </w:r>
            <w:r w:rsidRPr="007543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</w:t>
            </w:r>
            <w:r w:rsidRPr="007543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7543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Pr="0075430E">
              <w:rPr>
                <w:sz w:val="24"/>
                <w:szCs w:val="24"/>
              </w:rPr>
              <w:t>10</w:t>
            </w:r>
            <w:r w:rsidR="002645A7">
              <w:rPr>
                <w:sz w:val="24"/>
                <w:szCs w:val="24"/>
              </w:rPr>
              <w:t xml:space="preserve">    </w:t>
            </w:r>
            <w:r w:rsidR="002645A7" w:rsidRPr="0075430E">
              <w:rPr>
                <w:sz w:val="24"/>
                <w:szCs w:val="24"/>
              </w:rPr>
              <w:t xml:space="preserve">             </w:t>
            </w:r>
            <w:r w:rsidR="002645A7">
              <w:rPr>
                <w:sz w:val="24"/>
                <w:szCs w:val="24"/>
              </w:rPr>
              <w:t xml:space="preserve">               </w:t>
            </w:r>
            <w:r w:rsidR="002645A7">
              <w:rPr>
                <w:sz w:val="24"/>
                <w:szCs w:val="24"/>
                <w:lang w:val="en-US"/>
              </w:rPr>
              <w:t>IDT</w:t>
            </w:r>
          </w:p>
          <w:p w:rsidR="00EA3F54" w:rsidRPr="0075430E" w:rsidRDefault="00EA3F54" w:rsidP="00D23595">
            <w:pPr>
              <w:pStyle w:val="9"/>
              <w:spacing w:before="0" w:after="0" w:line="360" w:lineRule="auto"/>
              <w:jc w:val="both"/>
              <w:rPr>
                <w:sz w:val="24"/>
                <w:szCs w:val="24"/>
              </w:rPr>
            </w:pPr>
          </w:p>
          <w:p w:rsidR="00EA3F54" w:rsidRPr="0075430E" w:rsidRDefault="00EA3F54" w:rsidP="002645A7">
            <w:pPr>
              <w:pStyle w:val="9"/>
              <w:spacing w:before="0" w:after="0" w:line="360" w:lineRule="auto"/>
              <w:jc w:val="both"/>
              <w:rPr>
                <w:sz w:val="24"/>
                <w:szCs w:val="24"/>
              </w:rPr>
            </w:pPr>
            <w:r w:rsidRPr="00F377BB">
              <w:rPr>
                <w:rFonts w:cs="Arial"/>
                <w:bCs/>
                <w:iCs w:val="0"/>
                <w:caps w:val="0"/>
                <w:sz w:val="24"/>
                <w:szCs w:val="24"/>
              </w:rPr>
              <w:t xml:space="preserve">Ключевые слова: </w:t>
            </w:r>
            <w:r w:rsidRPr="00EA3F54">
              <w:rPr>
                <w:rFonts w:cs="Arial"/>
                <w:caps w:val="0"/>
                <w:sz w:val="24"/>
                <w:szCs w:val="24"/>
              </w:rPr>
              <w:t>электромагнитная совместимость, электромобили и комбинированные автомобили, электромагнитная (ЭМ) эмиссия, помехоустойчивость, излучаемые ЭМ</w:t>
            </w:r>
            <w:r w:rsidR="002645A7">
              <w:rPr>
                <w:rFonts w:cs="Arial"/>
                <w:caps w:val="0"/>
                <w:sz w:val="24"/>
                <w:szCs w:val="24"/>
              </w:rPr>
              <w:t>-</w:t>
            </w:r>
            <w:r w:rsidRPr="00EA3F54">
              <w:rPr>
                <w:rFonts w:cs="Arial"/>
                <w:caps w:val="0"/>
                <w:sz w:val="24"/>
                <w:szCs w:val="24"/>
              </w:rPr>
              <w:t>помехи, нормы и методы измерения</w:t>
            </w:r>
          </w:p>
        </w:tc>
      </w:tr>
    </w:tbl>
    <w:p w:rsidR="00EA3F54" w:rsidRPr="00D411A5" w:rsidRDefault="00EA3F54" w:rsidP="00EA3F54">
      <w:pPr>
        <w:rPr>
          <w:rFonts w:cs="Arial"/>
          <w:sz w:val="24"/>
          <w:szCs w:val="24"/>
          <w:lang w:val="ru-RU"/>
        </w:rPr>
      </w:pPr>
    </w:p>
    <w:p w:rsidR="00B56AC8" w:rsidRPr="00AA5950" w:rsidRDefault="00B56AC8" w:rsidP="00B56AC8">
      <w:pPr>
        <w:rPr>
          <w:rFonts w:cs="Arial"/>
          <w:sz w:val="24"/>
          <w:szCs w:val="24"/>
          <w:lang w:val="ru-RU"/>
        </w:rPr>
      </w:pPr>
    </w:p>
    <w:p w:rsidR="00B56AC8" w:rsidRPr="00AA5950" w:rsidRDefault="00B56AC8" w:rsidP="00B56AC8">
      <w:pPr>
        <w:rPr>
          <w:rFonts w:cs="Arial"/>
          <w:sz w:val="24"/>
          <w:szCs w:val="24"/>
          <w:lang w:val="ru-RU"/>
        </w:rPr>
      </w:pPr>
    </w:p>
    <w:p w:rsidR="00B56AC8" w:rsidRPr="00AA5950" w:rsidRDefault="00B56AC8" w:rsidP="00B56AC8">
      <w:pPr>
        <w:rPr>
          <w:rFonts w:cs="Arial"/>
          <w:sz w:val="24"/>
          <w:szCs w:val="24"/>
          <w:lang w:val="ru-RU"/>
        </w:rPr>
      </w:pPr>
    </w:p>
    <w:p w:rsidR="00B56AC8" w:rsidRPr="00AA5950" w:rsidRDefault="00B56AC8" w:rsidP="00B56AC8">
      <w:pPr>
        <w:rPr>
          <w:rFonts w:cs="Arial"/>
          <w:sz w:val="24"/>
          <w:szCs w:val="24"/>
          <w:lang w:val="ru-RU"/>
        </w:rPr>
      </w:pPr>
    </w:p>
    <w:p w:rsidR="00B56AC8" w:rsidRPr="00AA5950" w:rsidRDefault="00B56AC8" w:rsidP="00B56AC8">
      <w:pPr>
        <w:rPr>
          <w:rFonts w:cs="Arial"/>
          <w:sz w:val="24"/>
          <w:szCs w:val="24"/>
          <w:lang w:val="ru-RU"/>
        </w:rPr>
      </w:pPr>
    </w:p>
    <w:p w:rsidR="00B56AC8" w:rsidRPr="00AA5950" w:rsidRDefault="00B56AC8" w:rsidP="00B56AC8">
      <w:pPr>
        <w:rPr>
          <w:rFonts w:cs="Arial"/>
          <w:sz w:val="24"/>
          <w:szCs w:val="24"/>
          <w:lang w:val="ru-RU"/>
        </w:rPr>
      </w:pPr>
    </w:p>
    <w:p w:rsidR="00B56AC8" w:rsidRPr="00AA5950" w:rsidRDefault="00B56AC8" w:rsidP="00780B9A">
      <w:pPr>
        <w:tabs>
          <w:tab w:val="left" w:pos="5310"/>
        </w:tabs>
        <w:rPr>
          <w:rFonts w:cs="Arial"/>
          <w:sz w:val="24"/>
          <w:szCs w:val="24"/>
          <w:lang w:val="ru-RU"/>
        </w:rPr>
      </w:pPr>
    </w:p>
    <w:p w:rsidR="00B56AC8" w:rsidRPr="00AA5950" w:rsidRDefault="00B56AC8" w:rsidP="00B56AC8">
      <w:pPr>
        <w:rPr>
          <w:rFonts w:cs="Arial"/>
          <w:sz w:val="24"/>
          <w:szCs w:val="24"/>
          <w:lang w:val="ru-RU"/>
        </w:rPr>
      </w:pPr>
    </w:p>
    <w:p w:rsidR="00B56AC8" w:rsidRPr="00AA5950" w:rsidRDefault="00B56AC8" w:rsidP="00B56AC8">
      <w:pPr>
        <w:rPr>
          <w:rFonts w:cs="Arial"/>
          <w:sz w:val="24"/>
          <w:szCs w:val="24"/>
          <w:lang w:val="ru-RU"/>
        </w:rPr>
      </w:pPr>
    </w:p>
    <w:p w:rsidR="00B56AC8" w:rsidRPr="00AA5950" w:rsidRDefault="00B56AC8" w:rsidP="00344BB4">
      <w:pPr>
        <w:rPr>
          <w:rFonts w:cs="Arial"/>
          <w:sz w:val="24"/>
          <w:szCs w:val="24"/>
          <w:lang w:val="ru-RU"/>
        </w:rPr>
      </w:pPr>
      <w:r w:rsidRPr="00AA5950">
        <w:rPr>
          <w:rFonts w:cs="Arial"/>
          <w:sz w:val="24"/>
          <w:szCs w:val="24"/>
          <w:lang w:val="ru-RU"/>
        </w:rPr>
        <w:t xml:space="preserve">Председатель Технического комитета </w:t>
      </w:r>
    </w:p>
    <w:p w:rsidR="00B56AC8" w:rsidRPr="00AA5950" w:rsidRDefault="00B56AC8" w:rsidP="00B56AC8">
      <w:pPr>
        <w:rPr>
          <w:rFonts w:cs="Arial"/>
          <w:sz w:val="24"/>
          <w:szCs w:val="24"/>
          <w:lang w:val="ru-RU"/>
        </w:rPr>
      </w:pPr>
      <w:r w:rsidRPr="00AA5950">
        <w:rPr>
          <w:rFonts w:cs="Arial"/>
          <w:sz w:val="24"/>
          <w:szCs w:val="24"/>
          <w:lang w:val="ru-RU"/>
        </w:rPr>
        <w:t xml:space="preserve">по стандартизации ТК 30 </w:t>
      </w:r>
    </w:p>
    <w:p w:rsidR="00B56AC8" w:rsidRPr="00AA5950" w:rsidRDefault="00B56AC8" w:rsidP="00B56AC8">
      <w:pPr>
        <w:rPr>
          <w:rFonts w:cs="Arial"/>
          <w:sz w:val="24"/>
          <w:szCs w:val="24"/>
          <w:lang w:val="ru-RU"/>
        </w:rPr>
      </w:pPr>
      <w:r w:rsidRPr="00AA5950">
        <w:rPr>
          <w:rFonts w:cs="Arial"/>
          <w:sz w:val="24"/>
          <w:szCs w:val="24"/>
          <w:lang w:val="ru-RU"/>
        </w:rPr>
        <w:t xml:space="preserve">«Электромагнитная совместимость </w:t>
      </w:r>
    </w:p>
    <w:p w:rsidR="00344BB4" w:rsidRPr="00AA5950" w:rsidRDefault="00B56AC8" w:rsidP="00B56AC8">
      <w:pPr>
        <w:rPr>
          <w:rFonts w:cs="Arial"/>
          <w:sz w:val="24"/>
          <w:szCs w:val="24"/>
          <w:lang w:val="ru-RU"/>
        </w:rPr>
      </w:pPr>
      <w:r w:rsidRPr="00AA5950">
        <w:rPr>
          <w:rFonts w:cs="Arial"/>
          <w:sz w:val="24"/>
          <w:szCs w:val="24"/>
          <w:lang w:val="ru-RU"/>
        </w:rPr>
        <w:t>технических средств»</w:t>
      </w:r>
    </w:p>
    <w:p w:rsidR="00344BB4" w:rsidRPr="00AA5950" w:rsidRDefault="00344BB4" w:rsidP="00B56AC8">
      <w:pPr>
        <w:rPr>
          <w:rFonts w:cs="Arial"/>
          <w:sz w:val="24"/>
          <w:szCs w:val="24"/>
          <w:lang w:val="ru-RU"/>
        </w:rPr>
      </w:pPr>
    </w:p>
    <w:p w:rsidR="00B56AC8" w:rsidRPr="00AA5950" w:rsidRDefault="00344BB4" w:rsidP="00B56AC8">
      <w:pPr>
        <w:rPr>
          <w:rFonts w:cs="Arial"/>
          <w:sz w:val="24"/>
          <w:szCs w:val="24"/>
          <w:lang w:val="ru-RU"/>
        </w:rPr>
      </w:pPr>
      <w:r w:rsidRPr="00AA5950">
        <w:rPr>
          <w:rFonts w:cs="Arial"/>
          <w:sz w:val="24"/>
          <w:szCs w:val="24"/>
          <w:lang w:val="ru-RU"/>
        </w:rPr>
        <w:t xml:space="preserve">                                                                                 </w:t>
      </w:r>
      <w:r w:rsidR="00E82488">
        <w:rPr>
          <w:rFonts w:cs="Arial"/>
          <w:sz w:val="24"/>
          <w:szCs w:val="24"/>
          <w:lang w:val="ru-RU"/>
        </w:rPr>
        <w:t xml:space="preserve">     </w:t>
      </w:r>
      <w:r w:rsidRPr="00AA5950">
        <w:rPr>
          <w:rFonts w:cs="Arial"/>
          <w:sz w:val="24"/>
          <w:szCs w:val="24"/>
          <w:lang w:val="ru-RU"/>
        </w:rPr>
        <w:t xml:space="preserve">               Н.И.</w:t>
      </w:r>
      <w:r w:rsidR="00791EC4">
        <w:rPr>
          <w:rFonts w:cs="Arial"/>
          <w:sz w:val="24"/>
          <w:szCs w:val="24"/>
          <w:lang w:val="ru-RU"/>
        </w:rPr>
        <w:t xml:space="preserve"> </w:t>
      </w:r>
      <w:proofErr w:type="spellStart"/>
      <w:r w:rsidRPr="00AA5950">
        <w:rPr>
          <w:rFonts w:cs="Arial"/>
          <w:sz w:val="24"/>
          <w:szCs w:val="24"/>
          <w:lang w:val="ru-RU"/>
        </w:rPr>
        <w:t>Файзрахманов</w:t>
      </w:r>
      <w:proofErr w:type="spellEnd"/>
    </w:p>
    <w:p w:rsidR="00344BB4" w:rsidRPr="00AA5950" w:rsidRDefault="00344BB4" w:rsidP="00344BB4">
      <w:pPr>
        <w:rPr>
          <w:rFonts w:cs="Arial"/>
          <w:sz w:val="24"/>
          <w:szCs w:val="24"/>
          <w:lang w:val="ru-RU"/>
        </w:rPr>
      </w:pPr>
    </w:p>
    <w:p w:rsidR="00344BB4" w:rsidRPr="00AA5950" w:rsidRDefault="00344BB4" w:rsidP="00344BB4">
      <w:pPr>
        <w:rPr>
          <w:rFonts w:cs="Arial"/>
          <w:sz w:val="24"/>
          <w:szCs w:val="24"/>
          <w:lang w:val="ru-RU"/>
        </w:rPr>
      </w:pPr>
    </w:p>
    <w:p w:rsidR="00B56AC8" w:rsidRPr="00AA5950" w:rsidRDefault="00B56AC8" w:rsidP="00344BB4">
      <w:pPr>
        <w:rPr>
          <w:rFonts w:cs="Arial"/>
          <w:sz w:val="24"/>
          <w:szCs w:val="24"/>
          <w:lang w:val="ru-RU"/>
        </w:rPr>
      </w:pPr>
      <w:r w:rsidRPr="00AA5950">
        <w:rPr>
          <w:rFonts w:cs="Arial"/>
          <w:sz w:val="24"/>
          <w:szCs w:val="24"/>
          <w:lang w:val="ru-RU"/>
        </w:rPr>
        <w:t>Руководитель разработки</w:t>
      </w:r>
    </w:p>
    <w:p w:rsidR="00E82488" w:rsidRDefault="00FB0721" w:rsidP="00E82488">
      <w:pPr>
        <w:jc w:val="left"/>
        <w:rPr>
          <w:rFonts w:cs="Arial"/>
          <w:sz w:val="24"/>
          <w:szCs w:val="24"/>
          <w:lang w:val="ru-RU"/>
        </w:rPr>
      </w:pPr>
      <w:r w:rsidRPr="00AA5950">
        <w:rPr>
          <w:rFonts w:cs="Arial"/>
          <w:sz w:val="24"/>
          <w:szCs w:val="24"/>
          <w:lang w:val="ru-RU"/>
        </w:rPr>
        <w:t>Начальник ИТО 415</w:t>
      </w:r>
    </w:p>
    <w:p w:rsidR="002645A7" w:rsidRPr="00E01EAF" w:rsidRDefault="002645A7" w:rsidP="002645A7">
      <w:pPr>
        <w:rPr>
          <w:rFonts w:cs="Arial"/>
          <w:lang w:val="ru-RU"/>
        </w:rPr>
      </w:pPr>
      <w:r w:rsidRPr="00E01EAF">
        <w:rPr>
          <w:rFonts w:cs="Arial"/>
          <w:lang w:val="ru-RU"/>
        </w:rPr>
        <w:t>ФГБУ НИИР</w:t>
      </w:r>
    </w:p>
    <w:p w:rsidR="002645A7" w:rsidRPr="00E01EAF" w:rsidRDefault="002645A7" w:rsidP="002645A7">
      <w:pPr>
        <w:rPr>
          <w:rFonts w:cs="Arial"/>
          <w:lang w:val="ru-RU"/>
        </w:rPr>
      </w:pPr>
      <w:r w:rsidRPr="00E01EAF">
        <w:rPr>
          <w:rFonts w:cs="Arial"/>
          <w:lang w:val="ru-RU"/>
        </w:rPr>
        <w:t>Санкт-Петербургский</w:t>
      </w:r>
    </w:p>
    <w:p w:rsidR="00B56AC8" w:rsidRPr="00AA5950" w:rsidRDefault="002645A7" w:rsidP="00E82488">
      <w:pPr>
        <w:rPr>
          <w:rFonts w:cs="Arial"/>
          <w:sz w:val="24"/>
          <w:szCs w:val="24"/>
          <w:lang w:val="ru-RU"/>
        </w:rPr>
      </w:pPr>
      <w:r w:rsidRPr="00E01EAF">
        <w:rPr>
          <w:rFonts w:cs="Arial"/>
          <w:lang w:val="ru-RU"/>
        </w:rPr>
        <w:t>филиал – «</w:t>
      </w:r>
      <w:proofErr w:type="gramStart"/>
      <w:r w:rsidRPr="00E01EAF">
        <w:rPr>
          <w:rFonts w:cs="Arial"/>
          <w:lang w:val="ru-RU"/>
        </w:rPr>
        <w:t>ЛОНИИР»</w:t>
      </w:r>
      <w:r w:rsidR="00E82488" w:rsidRPr="000B17A9">
        <w:rPr>
          <w:rFonts w:cs="Arial"/>
          <w:sz w:val="24"/>
          <w:szCs w:val="24"/>
          <w:lang w:val="ru-RU"/>
        </w:rPr>
        <w:t xml:space="preserve">   </w:t>
      </w:r>
      <w:proofErr w:type="gramEnd"/>
      <w:r w:rsidR="00E82488" w:rsidRPr="000B17A9">
        <w:rPr>
          <w:rFonts w:cs="Arial"/>
          <w:sz w:val="24"/>
          <w:szCs w:val="24"/>
          <w:lang w:val="ru-RU"/>
        </w:rPr>
        <w:t xml:space="preserve">                                                                      </w:t>
      </w:r>
      <w:r w:rsidR="00B56AC8" w:rsidRPr="00AA5950">
        <w:rPr>
          <w:rFonts w:cs="Arial"/>
          <w:sz w:val="24"/>
          <w:szCs w:val="24"/>
          <w:lang w:val="ru-RU"/>
        </w:rPr>
        <w:t xml:space="preserve">В.В. </w:t>
      </w:r>
      <w:proofErr w:type="spellStart"/>
      <w:r w:rsidR="00B56AC8" w:rsidRPr="00AA5950">
        <w:rPr>
          <w:rFonts w:cs="Arial"/>
          <w:sz w:val="24"/>
          <w:szCs w:val="24"/>
          <w:lang w:val="ru-RU"/>
        </w:rPr>
        <w:t>Лаюшка</w:t>
      </w:r>
      <w:proofErr w:type="spellEnd"/>
    </w:p>
    <w:p w:rsidR="000E2536" w:rsidRPr="008F51D0" w:rsidRDefault="000E2536" w:rsidP="000E2536">
      <w:pPr>
        <w:tabs>
          <w:tab w:val="left" w:pos="567"/>
        </w:tabs>
        <w:rPr>
          <w:rFonts w:cs="Arial"/>
          <w:lang w:val="ru-RU"/>
        </w:rPr>
      </w:pPr>
    </w:p>
    <w:sectPr w:rsidR="000E2536" w:rsidRPr="008F51D0" w:rsidSect="00811084">
      <w:pgSz w:w="11905" w:h="16837" w:code="9"/>
      <w:pgMar w:top="907" w:right="851" w:bottom="709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0CC" w:rsidRDefault="000650CC">
      <w:r>
        <w:separator/>
      </w:r>
    </w:p>
  </w:endnote>
  <w:endnote w:type="continuationSeparator" w:id="0">
    <w:p w:rsidR="000650CC" w:rsidRDefault="0006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erif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CA2" w:rsidRPr="00811084" w:rsidRDefault="00722CA2" w:rsidP="00811084">
    <w:pPr>
      <w:pStyle w:val="af0"/>
      <w:jc w:val="left"/>
      <w:rPr>
        <w:sz w:val="24"/>
        <w:szCs w:val="24"/>
      </w:rPr>
    </w:pPr>
    <w:r w:rsidRPr="00811084">
      <w:rPr>
        <w:sz w:val="24"/>
        <w:szCs w:val="24"/>
      </w:rPr>
      <w:fldChar w:fldCharType="begin"/>
    </w:r>
    <w:r w:rsidRPr="00811084">
      <w:rPr>
        <w:sz w:val="24"/>
        <w:szCs w:val="24"/>
      </w:rPr>
      <w:instrText xml:space="preserve"> PAGE   \* MERGEFORMAT </w:instrText>
    </w:r>
    <w:r w:rsidRPr="00811084">
      <w:rPr>
        <w:sz w:val="24"/>
        <w:szCs w:val="24"/>
      </w:rPr>
      <w:fldChar w:fldCharType="separate"/>
    </w:r>
    <w:r w:rsidR="00695C1F">
      <w:rPr>
        <w:noProof/>
        <w:sz w:val="24"/>
        <w:szCs w:val="24"/>
      </w:rPr>
      <w:t>II</w:t>
    </w:r>
    <w:r w:rsidRPr="00811084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CA2" w:rsidRPr="00811084" w:rsidRDefault="00722CA2">
    <w:pPr>
      <w:pStyle w:val="af0"/>
      <w:jc w:val="right"/>
      <w:rPr>
        <w:sz w:val="24"/>
        <w:szCs w:val="24"/>
      </w:rPr>
    </w:pPr>
    <w:r w:rsidRPr="00811084">
      <w:rPr>
        <w:sz w:val="24"/>
        <w:szCs w:val="24"/>
      </w:rPr>
      <w:fldChar w:fldCharType="begin"/>
    </w:r>
    <w:r w:rsidRPr="00811084">
      <w:rPr>
        <w:sz w:val="24"/>
        <w:szCs w:val="24"/>
      </w:rPr>
      <w:instrText xml:space="preserve"> PAGE   \* MERGEFORMAT </w:instrText>
    </w:r>
    <w:r w:rsidRPr="00811084">
      <w:rPr>
        <w:sz w:val="24"/>
        <w:szCs w:val="24"/>
      </w:rPr>
      <w:fldChar w:fldCharType="separate"/>
    </w:r>
    <w:r w:rsidR="00695C1F">
      <w:rPr>
        <w:noProof/>
        <w:sz w:val="24"/>
        <w:szCs w:val="24"/>
      </w:rPr>
      <w:t>III</w:t>
    </w:r>
    <w:r w:rsidRPr="00811084">
      <w:rPr>
        <w:noProof/>
        <w:sz w:val="24"/>
        <w:szCs w:val="24"/>
      </w:rPr>
      <w:fldChar w:fldCharType="end"/>
    </w:r>
  </w:p>
  <w:p w:rsidR="00722CA2" w:rsidRPr="00811084" w:rsidRDefault="00722CA2" w:rsidP="00DF3D7A">
    <w:pPr>
      <w:pStyle w:val="af0"/>
      <w:jc w:val="righ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CA2" w:rsidRDefault="00722CA2">
    <w:pPr>
      <w:pStyle w:val="af0"/>
      <w:jc w:val="right"/>
    </w:pPr>
  </w:p>
  <w:p w:rsidR="00722CA2" w:rsidRDefault="00722CA2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CA2" w:rsidRPr="00DF3D7A" w:rsidRDefault="00722CA2" w:rsidP="00811084">
    <w:pPr>
      <w:pStyle w:val="af0"/>
      <w:jc w:val="left"/>
    </w:pPr>
    <w:r w:rsidRPr="00811084">
      <w:rPr>
        <w:sz w:val="24"/>
        <w:szCs w:val="24"/>
      </w:rPr>
      <w:fldChar w:fldCharType="begin"/>
    </w:r>
    <w:r w:rsidRPr="00811084">
      <w:rPr>
        <w:sz w:val="24"/>
        <w:szCs w:val="24"/>
      </w:rPr>
      <w:instrText xml:space="preserve"> PAGE   \* MERGEFORMAT </w:instrText>
    </w:r>
    <w:r w:rsidRPr="00811084">
      <w:rPr>
        <w:sz w:val="24"/>
        <w:szCs w:val="24"/>
      </w:rPr>
      <w:fldChar w:fldCharType="separate"/>
    </w:r>
    <w:r w:rsidR="00177FFC">
      <w:rPr>
        <w:noProof/>
        <w:sz w:val="24"/>
        <w:szCs w:val="24"/>
      </w:rPr>
      <w:t>22</w:t>
    </w:r>
    <w:r w:rsidRPr="00811084">
      <w:rPr>
        <w:noProof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CA2" w:rsidRPr="00F92529" w:rsidRDefault="00722CA2" w:rsidP="00DF3D7A">
    <w:pPr>
      <w:pStyle w:val="af0"/>
      <w:jc w:val="right"/>
    </w:pPr>
    <w:r w:rsidRPr="00811084">
      <w:rPr>
        <w:sz w:val="24"/>
        <w:szCs w:val="24"/>
      </w:rPr>
      <w:fldChar w:fldCharType="begin"/>
    </w:r>
    <w:r w:rsidRPr="00811084">
      <w:rPr>
        <w:sz w:val="24"/>
        <w:szCs w:val="24"/>
      </w:rPr>
      <w:instrText xml:space="preserve"> PAGE   \* MERGEFORMAT </w:instrText>
    </w:r>
    <w:r w:rsidRPr="00811084">
      <w:rPr>
        <w:sz w:val="24"/>
        <w:szCs w:val="24"/>
      </w:rPr>
      <w:fldChar w:fldCharType="separate"/>
    </w:r>
    <w:r w:rsidR="00177FFC">
      <w:rPr>
        <w:noProof/>
        <w:sz w:val="24"/>
        <w:szCs w:val="24"/>
      </w:rPr>
      <w:t>23</w:t>
    </w:r>
    <w:r w:rsidRPr="00811084">
      <w:rPr>
        <w:noProof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CA2" w:rsidRDefault="00722CA2">
    <w:pPr>
      <w:pStyle w:val="af0"/>
      <w:jc w:val="right"/>
    </w:pPr>
  </w:p>
  <w:p w:rsidR="00722CA2" w:rsidRDefault="00722CA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0CC" w:rsidRDefault="000650CC">
      <w:r>
        <w:separator/>
      </w:r>
    </w:p>
  </w:footnote>
  <w:footnote w:type="continuationSeparator" w:id="0">
    <w:p w:rsidR="000650CC" w:rsidRDefault="000650CC">
      <w:r>
        <w:continuationSeparator/>
      </w:r>
    </w:p>
  </w:footnote>
  <w:footnote w:id="1">
    <w:p w:rsidR="00722CA2" w:rsidRPr="00811084" w:rsidRDefault="00722CA2" w:rsidP="00177FFC">
      <w:pPr>
        <w:pStyle w:val="af2"/>
        <w:ind w:firstLine="567"/>
        <w:rPr>
          <w:lang w:val="ru-RU"/>
        </w:rPr>
      </w:pPr>
      <w:r w:rsidRPr="00811084">
        <w:rPr>
          <w:rStyle w:val="a9"/>
          <w:lang w:val="ru-RU"/>
        </w:rPr>
        <w:t>1)</w:t>
      </w:r>
      <w:r w:rsidRPr="00811084">
        <w:rPr>
          <w:lang w:val="ru-RU"/>
        </w:rPr>
        <w:t xml:space="preserve"> </w:t>
      </w:r>
      <w:r>
        <w:rPr>
          <w:rFonts w:cs="Arial"/>
          <w:lang w:val="ru-RU"/>
        </w:rPr>
        <w:t>Действует</w:t>
      </w:r>
      <w:r w:rsidRPr="003863D6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ГОСТ CISPR 16-1-4–</w:t>
      </w:r>
      <w:r w:rsidRPr="003863D6">
        <w:rPr>
          <w:rFonts w:cs="Arial"/>
          <w:lang w:val="ru-RU"/>
        </w:rPr>
        <w:t>2013</w:t>
      </w:r>
      <w:r w:rsidRPr="00B006C5">
        <w:rPr>
          <w:rFonts w:cs="Arial"/>
          <w:lang w:val="ru-RU"/>
        </w:rPr>
        <w:t xml:space="preserve"> «</w:t>
      </w:r>
      <w:r w:rsidRPr="00B006C5">
        <w:rPr>
          <w:bCs/>
          <w:lang w:val="ru-RU"/>
        </w:rPr>
        <w:t>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1-4. Аппаратура для измерения радиопомех и помехоустойчивости. Антенны и испытательные площадки для измерения излучаемых помех</w:t>
      </w:r>
      <w:r w:rsidRPr="00B006C5">
        <w:rPr>
          <w:rFonts w:cs="Arial"/>
          <w:lang w:val="ru-RU"/>
        </w:rPr>
        <w:t xml:space="preserve">», </w:t>
      </w:r>
      <w:r>
        <w:rPr>
          <w:rFonts w:cs="Arial"/>
          <w:lang w:val="ru-RU"/>
        </w:rPr>
        <w:t>идентичный CISPR 16-1-4:2012</w:t>
      </w:r>
      <w:r w:rsidRPr="003863D6">
        <w:rPr>
          <w:rFonts w:cs="Arial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CA2" w:rsidRPr="00811084" w:rsidRDefault="00722CA2" w:rsidP="00D23595">
    <w:pPr>
      <w:pStyle w:val="ae"/>
      <w:jc w:val="left"/>
      <w:rPr>
        <w:rFonts w:cs="Arial"/>
        <w:b/>
        <w:sz w:val="24"/>
        <w:szCs w:val="24"/>
        <w:lang w:val="ru-RU"/>
      </w:rPr>
    </w:pPr>
    <w:r w:rsidRPr="00811084">
      <w:rPr>
        <w:rFonts w:cs="Arial"/>
        <w:b/>
        <w:sz w:val="24"/>
        <w:szCs w:val="24"/>
        <w:lang w:val="ru-RU"/>
      </w:rPr>
      <w:t>ГОСТ CISPR 36─2023</w:t>
    </w:r>
  </w:p>
  <w:p w:rsidR="00722CA2" w:rsidRPr="00811084" w:rsidRDefault="00722CA2" w:rsidP="00D23595">
    <w:pPr>
      <w:pStyle w:val="ae"/>
      <w:jc w:val="left"/>
      <w:rPr>
        <w:rFonts w:cs="Arial"/>
        <w:i/>
        <w:sz w:val="16"/>
        <w:szCs w:val="16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CA2" w:rsidRPr="00811084" w:rsidRDefault="00722CA2" w:rsidP="00D23595">
    <w:pPr>
      <w:pStyle w:val="ae"/>
      <w:jc w:val="right"/>
      <w:rPr>
        <w:rFonts w:cs="Arial"/>
        <w:b/>
        <w:sz w:val="24"/>
        <w:szCs w:val="24"/>
        <w:lang w:val="ru-RU"/>
      </w:rPr>
    </w:pPr>
    <w:r w:rsidRPr="00811084">
      <w:rPr>
        <w:rFonts w:cs="Arial"/>
        <w:b/>
        <w:sz w:val="24"/>
        <w:szCs w:val="24"/>
        <w:lang w:val="ru-RU"/>
      </w:rPr>
      <w:t>ГОСТ CISPR 36─2023</w:t>
    </w:r>
  </w:p>
  <w:p w:rsidR="00722CA2" w:rsidRPr="00D06721" w:rsidRDefault="00722CA2" w:rsidP="00DF3D7A">
    <w:pPr>
      <w:pStyle w:val="ae"/>
      <w:jc w:val="right"/>
      <w:rPr>
        <w:rFonts w:cs="Arial"/>
        <w:i/>
        <w:sz w:val="24"/>
        <w:szCs w:val="24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CA2" w:rsidRPr="00ED5DC5" w:rsidRDefault="00722CA2" w:rsidP="00811084">
    <w:pPr>
      <w:pStyle w:val="ae"/>
      <w:jc w:val="left"/>
      <w:rPr>
        <w:rFonts w:cs="Arial"/>
        <w:b/>
        <w:szCs w:val="24"/>
        <w:lang w:val="ru-RU"/>
      </w:rPr>
    </w:pPr>
    <w:r w:rsidRPr="00ED5DC5">
      <w:rPr>
        <w:rFonts w:cs="Arial"/>
        <w:b/>
        <w:szCs w:val="24"/>
        <w:lang w:val="ru-RU"/>
      </w:rPr>
      <w:t xml:space="preserve">ГОСТ CISPR </w:t>
    </w:r>
    <w:r>
      <w:rPr>
        <w:rFonts w:cs="Arial"/>
        <w:b/>
        <w:szCs w:val="24"/>
        <w:lang w:val="ru-RU"/>
      </w:rPr>
      <w:t>36</w:t>
    </w:r>
    <w:r w:rsidRPr="00ED5DC5">
      <w:rPr>
        <w:rFonts w:cs="Arial"/>
        <w:b/>
        <w:szCs w:val="24"/>
        <w:lang w:val="ru-RU"/>
      </w:rPr>
      <w:t>─2023</w:t>
    </w:r>
  </w:p>
  <w:p w:rsidR="00722CA2" w:rsidRPr="005B5D60" w:rsidRDefault="00722CA2">
    <w:pPr>
      <w:pStyle w:val="ae"/>
      <w:jc w:val="left"/>
      <w:rPr>
        <w:rFonts w:cs="Arial"/>
        <w:i/>
        <w:sz w:val="24"/>
        <w:szCs w:val="24"/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CA2" w:rsidRPr="00811084" w:rsidRDefault="00722CA2" w:rsidP="00811084">
    <w:pPr>
      <w:pStyle w:val="ae"/>
      <w:jc w:val="right"/>
      <w:rPr>
        <w:rFonts w:cs="Arial"/>
        <w:b/>
        <w:sz w:val="24"/>
        <w:szCs w:val="24"/>
        <w:lang w:val="ru-RU"/>
      </w:rPr>
    </w:pPr>
    <w:r w:rsidRPr="00811084">
      <w:rPr>
        <w:rFonts w:cs="Arial"/>
        <w:b/>
        <w:sz w:val="24"/>
        <w:szCs w:val="24"/>
        <w:lang w:val="ru-RU"/>
      </w:rPr>
      <w:t>ГОСТ CISPR 36─2023</w:t>
    </w:r>
  </w:p>
  <w:p w:rsidR="00722CA2" w:rsidRPr="005B5D60" w:rsidRDefault="00722CA2" w:rsidP="00DF3D7A">
    <w:pPr>
      <w:pStyle w:val="ae"/>
      <w:jc w:val="right"/>
      <w:rPr>
        <w:rFonts w:cs="Arial"/>
        <w:i/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480591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4B52447B"/>
    <w:multiLevelType w:val="hybridMultilevel"/>
    <w:tmpl w:val="7D383CB0"/>
    <w:lvl w:ilvl="0" w:tplc="7FDA73C2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1431752"/>
    <w:multiLevelType w:val="hybridMultilevel"/>
    <w:tmpl w:val="AEBE23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evenAndOddHeaders/>
  <w:drawingGridHorizontalSpacing w:val="13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FD5"/>
    <w:rsid w:val="0000021C"/>
    <w:rsid w:val="0000030D"/>
    <w:rsid w:val="0000224E"/>
    <w:rsid w:val="0001017C"/>
    <w:rsid w:val="000102D0"/>
    <w:rsid w:val="00013694"/>
    <w:rsid w:val="00013F58"/>
    <w:rsid w:val="00015313"/>
    <w:rsid w:val="00015353"/>
    <w:rsid w:val="000163B3"/>
    <w:rsid w:val="00016426"/>
    <w:rsid w:val="00016BD0"/>
    <w:rsid w:val="00017EB2"/>
    <w:rsid w:val="000208C3"/>
    <w:rsid w:val="00021773"/>
    <w:rsid w:val="00021F90"/>
    <w:rsid w:val="000221D9"/>
    <w:rsid w:val="00023316"/>
    <w:rsid w:val="00023866"/>
    <w:rsid w:val="00024E8D"/>
    <w:rsid w:val="00025A51"/>
    <w:rsid w:val="000273A5"/>
    <w:rsid w:val="00027573"/>
    <w:rsid w:val="00030146"/>
    <w:rsid w:val="0003443A"/>
    <w:rsid w:val="0003467E"/>
    <w:rsid w:val="00036B25"/>
    <w:rsid w:val="00040A00"/>
    <w:rsid w:val="00041FA7"/>
    <w:rsid w:val="000437EA"/>
    <w:rsid w:val="00045290"/>
    <w:rsid w:val="00046801"/>
    <w:rsid w:val="00046D6C"/>
    <w:rsid w:val="00046E6B"/>
    <w:rsid w:val="00047B4A"/>
    <w:rsid w:val="00050243"/>
    <w:rsid w:val="00050CC7"/>
    <w:rsid w:val="00051DED"/>
    <w:rsid w:val="00052E4B"/>
    <w:rsid w:val="00053098"/>
    <w:rsid w:val="00055ECF"/>
    <w:rsid w:val="000578B5"/>
    <w:rsid w:val="0005796A"/>
    <w:rsid w:val="00060D95"/>
    <w:rsid w:val="00060F4A"/>
    <w:rsid w:val="00063E96"/>
    <w:rsid w:val="00064EE2"/>
    <w:rsid w:val="000650CC"/>
    <w:rsid w:val="00067CBD"/>
    <w:rsid w:val="00067E9E"/>
    <w:rsid w:val="0007035F"/>
    <w:rsid w:val="0007058B"/>
    <w:rsid w:val="00070821"/>
    <w:rsid w:val="00070ADB"/>
    <w:rsid w:val="00072197"/>
    <w:rsid w:val="00073B15"/>
    <w:rsid w:val="00073E77"/>
    <w:rsid w:val="00074420"/>
    <w:rsid w:val="00076D9B"/>
    <w:rsid w:val="000772E9"/>
    <w:rsid w:val="00077E4B"/>
    <w:rsid w:val="0008135B"/>
    <w:rsid w:val="00082FC9"/>
    <w:rsid w:val="000834B3"/>
    <w:rsid w:val="000841BB"/>
    <w:rsid w:val="00084E34"/>
    <w:rsid w:val="00086529"/>
    <w:rsid w:val="000873C9"/>
    <w:rsid w:val="000904E0"/>
    <w:rsid w:val="000907F0"/>
    <w:rsid w:val="00090DF3"/>
    <w:rsid w:val="00092404"/>
    <w:rsid w:val="000944FB"/>
    <w:rsid w:val="000947E1"/>
    <w:rsid w:val="000966CD"/>
    <w:rsid w:val="00096EEA"/>
    <w:rsid w:val="00097CA6"/>
    <w:rsid w:val="000A2984"/>
    <w:rsid w:val="000B119E"/>
    <w:rsid w:val="000B399C"/>
    <w:rsid w:val="000B45DB"/>
    <w:rsid w:val="000B51E7"/>
    <w:rsid w:val="000B52CF"/>
    <w:rsid w:val="000B5D43"/>
    <w:rsid w:val="000B7B7A"/>
    <w:rsid w:val="000C5897"/>
    <w:rsid w:val="000C63E7"/>
    <w:rsid w:val="000C69EC"/>
    <w:rsid w:val="000C6D84"/>
    <w:rsid w:val="000C739E"/>
    <w:rsid w:val="000C73B7"/>
    <w:rsid w:val="000D16DC"/>
    <w:rsid w:val="000D3E44"/>
    <w:rsid w:val="000D48B1"/>
    <w:rsid w:val="000D7B4C"/>
    <w:rsid w:val="000D7CA1"/>
    <w:rsid w:val="000E0146"/>
    <w:rsid w:val="000E0C3D"/>
    <w:rsid w:val="000E2536"/>
    <w:rsid w:val="000E331D"/>
    <w:rsid w:val="000E521F"/>
    <w:rsid w:val="000E6E66"/>
    <w:rsid w:val="000F2CED"/>
    <w:rsid w:val="000F4468"/>
    <w:rsid w:val="000F49FA"/>
    <w:rsid w:val="000F5BD2"/>
    <w:rsid w:val="000F7C37"/>
    <w:rsid w:val="00100E1E"/>
    <w:rsid w:val="00101D6A"/>
    <w:rsid w:val="001024E8"/>
    <w:rsid w:val="00103432"/>
    <w:rsid w:val="00103537"/>
    <w:rsid w:val="0010393B"/>
    <w:rsid w:val="00103B6E"/>
    <w:rsid w:val="00104D02"/>
    <w:rsid w:val="0010545D"/>
    <w:rsid w:val="00107F5C"/>
    <w:rsid w:val="001129FE"/>
    <w:rsid w:val="00115D74"/>
    <w:rsid w:val="00116698"/>
    <w:rsid w:val="00117756"/>
    <w:rsid w:val="001211DF"/>
    <w:rsid w:val="001215AC"/>
    <w:rsid w:val="0012259B"/>
    <w:rsid w:val="001225E7"/>
    <w:rsid w:val="001231AF"/>
    <w:rsid w:val="00123F8D"/>
    <w:rsid w:val="00124FED"/>
    <w:rsid w:val="00125842"/>
    <w:rsid w:val="001276AE"/>
    <w:rsid w:val="00127E9D"/>
    <w:rsid w:val="001310F2"/>
    <w:rsid w:val="001348A6"/>
    <w:rsid w:val="00134EB0"/>
    <w:rsid w:val="00135E11"/>
    <w:rsid w:val="00136BC5"/>
    <w:rsid w:val="00140989"/>
    <w:rsid w:val="00141072"/>
    <w:rsid w:val="00142734"/>
    <w:rsid w:val="0014426B"/>
    <w:rsid w:val="001455D0"/>
    <w:rsid w:val="00146A53"/>
    <w:rsid w:val="0015004F"/>
    <w:rsid w:val="00154EEB"/>
    <w:rsid w:val="001626BE"/>
    <w:rsid w:val="001641C2"/>
    <w:rsid w:val="00164AAD"/>
    <w:rsid w:val="00167C6C"/>
    <w:rsid w:val="001709DC"/>
    <w:rsid w:val="00170C13"/>
    <w:rsid w:val="001724F1"/>
    <w:rsid w:val="00172EF9"/>
    <w:rsid w:val="001744FF"/>
    <w:rsid w:val="00175642"/>
    <w:rsid w:val="00177FFC"/>
    <w:rsid w:val="00182CD1"/>
    <w:rsid w:val="00183200"/>
    <w:rsid w:val="0018482E"/>
    <w:rsid w:val="001866FD"/>
    <w:rsid w:val="00186792"/>
    <w:rsid w:val="00191CA6"/>
    <w:rsid w:val="00192B21"/>
    <w:rsid w:val="00193001"/>
    <w:rsid w:val="00193AD9"/>
    <w:rsid w:val="00194579"/>
    <w:rsid w:val="00194C18"/>
    <w:rsid w:val="00196791"/>
    <w:rsid w:val="001978B4"/>
    <w:rsid w:val="001A3417"/>
    <w:rsid w:val="001A461D"/>
    <w:rsid w:val="001A61F9"/>
    <w:rsid w:val="001B0654"/>
    <w:rsid w:val="001B31DD"/>
    <w:rsid w:val="001B4788"/>
    <w:rsid w:val="001B4C9A"/>
    <w:rsid w:val="001B69D0"/>
    <w:rsid w:val="001C34E2"/>
    <w:rsid w:val="001C5992"/>
    <w:rsid w:val="001C730B"/>
    <w:rsid w:val="001C7E22"/>
    <w:rsid w:val="001D1E42"/>
    <w:rsid w:val="001D2D3D"/>
    <w:rsid w:val="001D3227"/>
    <w:rsid w:val="001D58BF"/>
    <w:rsid w:val="001D5AA1"/>
    <w:rsid w:val="001D660A"/>
    <w:rsid w:val="001D6819"/>
    <w:rsid w:val="001D6A1B"/>
    <w:rsid w:val="001D6B76"/>
    <w:rsid w:val="001D7425"/>
    <w:rsid w:val="001E0C19"/>
    <w:rsid w:val="001E2081"/>
    <w:rsid w:val="001E2833"/>
    <w:rsid w:val="001E2C02"/>
    <w:rsid w:val="001E30BF"/>
    <w:rsid w:val="001E6DD0"/>
    <w:rsid w:val="001E7391"/>
    <w:rsid w:val="001E75EC"/>
    <w:rsid w:val="001F068C"/>
    <w:rsid w:val="001F11DD"/>
    <w:rsid w:val="001F16B2"/>
    <w:rsid w:val="001F17F8"/>
    <w:rsid w:val="001F2547"/>
    <w:rsid w:val="001F2C09"/>
    <w:rsid w:val="001F36E7"/>
    <w:rsid w:val="001F5757"/>
    <w:rsid w:val="001F76B2"/>
    <w:rsid w:val="001F76E7"/>
    <w:rsid w:val="002008F1"/>
    <w:rsid w:val="00203DDD"/>
    <w:rsid w:val="00205950"/>
    <w:rsid w:val="00207390"/>
    <w:rsid w:val="002112F6"/>
    <w:rsid w:val="00212489"/>
    <w:rsid w:val="002133F5"/>
    <w:rsid w:val="00215160"/>
    <w:rsid w:val="00220F2C"/>
    <w:rsid w:val="00222128"/>
    <w:rsid w:val="002261CC"/>
    <w:rsid w:val="00226761"/>
    <w:rsid w:val="00227AD5"/>
    <w:rsid w:val="00227ADF"/>
    <w:rsid w:val="00231315"/>
    <w:rsid w:val="00232E73"/>
    <w:rsid w:val="00234955"/>
    <w:rsid w:val="002424F0"/>
    <w:rsid w:val="00245662"/>
    <w:rsid w:val="00250DED"/>
    <w:rsid w:val="00251EE5"/>
    <w:rsid w:val="00252D05"/>
    <w:rsid w:val="0025671D"/>
    <w:rsid w:val="002567C0"/>
    <w:rsid w:val="00257EDE"/>
    <w:rsid w:val="00260BF1"/>
    <w:rsid w:val="002610F9"/>
    <w:rsid w:val="002619B2"/>
    <w:rsid w:val="002645A7"/>
    <w:rsid w:val="0027016F"/>
    <w:rsid w:val="002701C9"/>
    <w:rsid w:val="00271152"/>
    <w:rsid w:val="00272426"/>
    <w:rsid w:val="00272CBB"/>
    <w:rsid w:val="00272F72"/>
    <w:rsid w:val="002738A3"/>
    <w:rsid w:val="00274B8B"/>
    <w:rsid w:val="00274C13"/>
    <w:rsid w:val="00275A71"/>
    <w:rsid w:val="00275A83"/>
    <w:rsid w:val="00276359"/>
    <w:rsid w:val="00282D2F"/>
    <w:rsid w:val="00285D02"/>
    <w:rsid w:val="00286D14"/>
    <w:rsid w:val="00287740"/>
    <w:rsid w:val="002879E4"/>
    <w:rsid w:val="00290329"/>
    <w:rsid w:val="00292F29"/>
    <w:rsid w:val="00293763"/>
    <w:rsid w:val="00296218"/>
    <w:rsid w:val="0029787B"/>
    <w:rsid w:val="002A0387"/>
    <w:rsid w:val="002A1E16"/>
    <w:rsid w:val="002A38FA"/>
    <w:rsid w:val="002A3AA3"/>
    <w:rsid w:val="002A5D7F"/>
    <w:rsid w:val="002A702E"/>
    <w:rsid w:val="002B1579"/>
    <w:rsid w:val="002B17D0"/>
    <w:rsid w:val="002B31C6"/>
    <w:rsid w:val="002B3483"/>
    <w:rsid w:val="002B5037"/>
    <w:rsid w:val="002B5CF3"/>
    <w:rsid w:val="002B5F84"/>
    <w:rsid w:val="002B657C"/>
    <w:rsid w:val="002B7124"/>
    <w:rsid w:val="002C017E"/>
    <w:rsid w:val="002C01E6"/>
    <w:rsid w:val="002C11D3"/>
    <w:rsid w:val="002C4AA7"/>
    <w:rsid w:val="002C4E4F"/>
    <w:rsid w:val="002C56E1"/>
    <w:rsid w:val="002C6977"/>
    <w:rsid w:val="002C699A"/>
    <w:rsid w:val="002D0724"/>
    <w:rsid w:val="002D2BE0"/>
    <w:rsid w:val="002D35DE"/>
    <w:rsid w:val="002D3974"/>
    <w:rsid w:val="002D53CC"/>
    <w:rsid w:val="002D60D8"/>
    <w:rsid w:val="002D675A"/>
    <w:rsid w:val="002E01DF"/>
    <w:rsid w:val="002E065C"/>
    <w:rsid w:val="002E2B64"/>
    <w:rsid w:val="002E38F0"/>
    <w:rsid w:val="002E47B0"/>
    <w:rsid w:val="002E4EE0"/>
    <w:rsid w:val="002E5B8C"/>
    <w:rsid w:val="002E6ED1"/>
    <w:rsid w:val="002F4511"/>
    <w:rsid w:val="002F6780"/>
    <w:rsid w:val="002F6A02"/>
    <w:rsid w:val="00302B46"/>
    <w:rsid w:val="00302D39"/>
    <w:rsid w:val="00305759"/>
    <w:rsid w:val="003059A4"/>
    <w:rsid w:val="00306149"/>
    <w:rsid w:val="00306193"/>
    <w:rsid w:val="0030723F"/>
    <w:rsid w:val="003078ED"/>
    <w:rsid w:val="00307BC5"/>
    <w:rsid w:val="00310629"/>
    <w:rsid w:val="00310973"/>
    <w:rsid w:val="00311351"/>
    <w:rsid w:val="00311AFC"/>
    <w:rsid w:val="00315A22"/>
    <w:rsid w:val="00315D0A"/>
    <w:rsid w:val="0033226D"/>
    <w:rsid w:val="0033255C"/>
    <w:rsid w:val="003335FC"/>
    <w:rsid w:val="0033487C"/>
    <w:rsid w:val="00336121"/>
    <w:rsid w:val="003400FB"/>
    <w:rsid w:val="00340EBB"/>
    <w:rsid w:val="00341EF0"/>
    <w:rsid w:val="00342E60"/>
    <w:rsid w:val="00343923"/>
    <w:rsid w:val="00344211"/>
    <w:rsid w:val="003447F9"/>
    <w:rsid w:val="00344BB4"/>
    <w:rsid w:val="00345583"/>
    <w:rsid w:val="00345740"/>
    <w:rsid w:val="00346017"/>
    <w:rsid w:val="00347ED3"/>
    <w:rsid w:val="00352708"/>
    <w:rsid w:val="00352D4B"/>
    <w:rsid w:val="003552B8"/>
    <w:rsid w:val="00360309"/>
    <w:rsid w:val="00363E4F"/>
    <w:rsid w:val="003644B6"/>
    <w:rsid w:val="00364A35"/>
    <w:rsid w:val="0036692E"/>
    <w:rsid w:val="00366954"/>
    <w:rsid w:val="00367D20"/>
    <w:rsid w:val="00370412"/>
    <w:rsid w:val="003710D0"/>
    <w:rsid w:val="003735D9"/>
    <w:rsid w:val="00374703"/>
    <w:rsid w:val="00375125"/>
    <w:rsid w:val="00376153"/>
    <w:rsid w:val="003804DE"/>
    <w:rsid w:val="00382A91"/>
    <w:rsid w:val="00382AE1"/>
    <w:rsid w:val="00383036"/>
    <w:rsid w:val="003839CD"/>
    <w:rsid w:val="00384074"/>
    <w:rsid w:val="003863D6"/>
    <w:rsid w:val="00386DDE"/>
    <w:rsid w:val="00386FF3"/>
    <w:rsid w:val="00387052"/>
    <w:rsid w:val="00387774"/>
    <w:rsid w:val="003904A1"/>
    <w:rsid w:val="00390579"/>
    <w:rsid w:val="003920DB"/>
    <w:rsid w:val="0039529D"/>
    <w:rsid w:val="0039598B"/>
    <w:rsid w:val="0039600B"/>
    <w:rsid w:val="003966BB"/>
    <w:rsid w:val="00397526"/>
    <w:rsid w:val="00397687"/>
    <w:rsid w:val="003A1B30"/>
    <w:rsid w:val="003A1D61"/>
    <w:rsid w:val="003A29A5"/>
    <w:rsid w:val="003A49BB"/>
    <w:rsid w:val="003A502C"/>
    <w:rsid w:val="003A5A5D"/>
    <w:rsid w:val="003A69B2"/>
    <w:rsid w:val="003A6BB8"/>
    <w:rsid w:val="003B0400"/>
    <w:rsid w:val="003B0D41"/>
    <w:rsid w:val="003B0EDE"/>
    <w:rsid w:val="003B0F17"/>
    <w:rsid w:val="003B15FD"/>
    <w:rsid w:val="003B2FAE"/>
    <w:rsid w:val="003B30F4"/>
    <w:rsid w:val="003B4A8A"/>
    <w:rsid w:val="003C0B82"/>
    <w:rsid w:val="003C1D39"/>
    <w:rsid w:val="003C2F19"/>
    <w:rsid w:val="003C31A7"/>
    <w:rsid w:val="003C5EEF"/>
    <w:rsid w:val="003C6CE0"/>
    <w:rsid w:val="003C77EA"/>
    <w:rsid w:val="003D0A5B"/>
    <w:rsid w:val="003D397D"/>
    <w:rsid w:val="003D3A46"/>
    <w:rsid w:val="003D432C"/>
    <w:rsid w:val="003D4456"/>
    <w:rsid w:val="003D7F7D"/>
    <w:rsid w:val="003E4B16"/>
    <w:rsid w:val="003E4D64"/>
    <w:rsid w:val="003E6EBF"/>
    <w:rsid w:val="003F04DF"/>
    <w:rsid w:val="003F1C2D"/>
    <w:rsid w:val="003F20D2"/>
    <w:rsid w:val="003F5C5F"/>
    <w:rsid w:val="003F7561"/>
    <w:rsid w:val="00401218"/>
    <w:rsid w:val="00401B56"/>
    <w:rsid w:val="00403E07"/>
    <w:rsid w:val="00404A8D"/>
    <w:rsid w:val="00411C49"/>
    <w:rsid w:val="0041337E"/>
    <w:rsid w:val="0041428E"/>
    <w:rsid w:val="00417D77"/>
    <w:rsid w:val="004218A3"/>
    <w:rsid w:val="0042199B"/>
    <w:rsid w:val="00422C73"/>
    <w:rsid w:val="004233D9"/>
    <w:rsid w:val="004234AC"/>
    <w:rsid w:val="00423AA3"/>
    <w:rsid w:val="00426D79"/>
    <w:rsid w:val="004270B5"/>
    <w:rsid w:val="004273F7"/>
    <w:rsid w:val="0043052F"/>
    <w:rsid w:val="00430760"/>
    <w:rsid w:val="00433C03"/>
    <w:rsid w:val="00433FC0"/>
    <w:rsid w:val="0043728E"/>
    <w:rsid w:val="00437F38"/>
    <w:rsid w:val="004411E1"/>
    <w:rsid w:val="00441590"/>
    <w:rsid w:val="00441662"/>
    <w:rsid w:val="004446B0"/>
    <w:rsid w:val="00444F6A"/>
    <w:rsid w:val="00445CF1"/>
    <w:rsid w:val="00446668"/>
    <w:rsid w:val="00446BC8"/>
    <w:rsid w:val="00447765"/>
    <w:rsid w:val="0045005C"/>
    <w:rsid w:val="00450372"/>
    <w:rsid w:val="00450C7B"/>
    <w:rsid w:val="004550A2"/>
    <w:rsid w:val="004550B4"/>
    <w:rsid w:val="00455443"/>
    <w:rsid w:val="004558AA"/>
    <w:rsid w:val="00456FE0"/>
    <w:rsid w:val="0045758C"/>
    <w:rsid w:val="00457809"/>
    <w:rsid w:val="00457E3B"/>
    <w:rsid w:val="00461475"/>
    <w:rsid w:val="00461E55"/>
    <w:rsid w:val="00466C3F"/>
    <w:rsid w:val="0047207F"/>
    <w:rsid w:val="0047413B"/>
    <w:rsid w:val="00475FE7"/>
    <w:rsid w:val="004830B1"/>
    <w:rsid w:val="0048497E"/>
    <w:rsid w:val="004849B5"/>
    <w:rsid w:val="0048573A"/>
    <w:rsid w:val="00486345"/>
    <w:rsid w:val="00486584"/>
    <w:rsid w:val="00487367"/>
    <w:rsid w:val="0049082B"/>
    <w:rsid w:val="00490E5A"/>
    <w:rsid w:val="0049166E"/>
    <w:rsid w:val="00492A99"/>
    <w:rsid w:val="00492D31"/>
    <w:rsid w:val="00493950"/>
    <w:rsid w:val="00493FAA"/>
    <w:rsid w:val="004942FC"/>
    <w:rsid w:val="00494C7F"/>
    <w:rsid w:val="004952BB"/>
    <w:rsid w:val="00495B50"/>
    <w:rsid w:val="00496E03"/>
    <w:rsid w:val="004972F1"/>
    <w:rsid w:val="0049751B"/>
    <w:rsid w:val="00497B28"/>
    <w:rsid w:val="004A01E3"/>
    <w:rsid w:val="004A0384"/>
    <w:rsid w:val="004A24DD"/>
    <w:rsid w:val="004A3C08"/>
    <w:rsid w:val="004A42B2"/>
    <w:rsid w:val="004A476C"/>
    <w:rsid w:val="004A5F74"/>
    <w:rsid w:val="004A6A9E"/>
    <w:rsid w:val="004A751D"/>
    <w:rsid w:val="004B0802"/>
    <w:rsid w:val="004B09C5"/>
    <w:rsid w:val="004B1E6B"/>
    <w:rsid w:val="004B3093"/>
    <w:rsid w:val="004B3A98"/>
    <w:rsid w:val="004B744F"/>
    <w:rsid w:val="004C00C1"/>
    <w:rsid w:val="004C17C6"/>
    <w:rsid w:val="004C499D"/>
    <w:rsid w:val="004C5040"/>
    <w:rsid w:val="004C514C"/>
    <w:rsid w:val="004C5F91"/>
    <w:rsid w:val="004C7A59"/>
    <w:rsid w:val="004C7E2D"/>
    <w:rsid w:val="004D0827"/>
    <w:rsid w:val="004D0C14"/>
    <w:rsid w:val="004D18DE"/>
    <w:rsid w:val="004D1B7E"/>
    <w:rsid w:val="004D2569"/>
    <w:rsid w:val="004D2E36"/>
    <w:rsid w:val="004D4CA2"/>
    <w:rsid w:val="004D5A5D"/>
    <w:rsid w:val="004E0EE2"/>
    <w:rsid w:val="004E1315"/>
    <w:rsid w:val="004E277A"/>
    <w:rsid w:val="004E559F"/>
    <w:rsid w:val="004F045B"/>
    <w:rsid w:val="004F139C"/>
    <w:rsid w:val="004F2038"/>
    <w:rsid w:val="004F5D26"/>
    <w:rsid w:val="0050013C"/>
    <w:rsid w:val="00500218"/>
    <w:rsid w:val="00500D16"/>
    <w:rsid w:val="00500E54"/>
    <w:rsid w:val="00501900"/>
    <w:rsid w:val="0050500E"/>
    <w:rsid w:val="005063BE"/>
    <w:rsid w:val="00507875"/>
    <w:rsid w:val="00510BB9"/>
    <w:rsid w:val="00512676"/>
    <w:rsid w:val="00512CB0"/>
    <w:rsid w:val="00513E56"/>
    <w:rsid w:val="00514953"/>
    <w:rsid w:val="0051563B"/>
    <w:rsid w:val="00517768"/>
    <w:rsid w:val="00522DEA"/>
    <w:rsid w:val="00525256"/>
    <w:rsid w:val="00525C56"/>
    <w:rsid w:val="00531D8E"/>
    <w:rsid w:val="00534024"/>
    <w:rsid w:val="00535B2A"/>
    <w:rsid w:val="00535F53"/>
    <w:rsid w:val="00536B97"/>
    <w:rsid w:val="00537987"/>
    <w:rsid w:val="0054059F"/>
    <w:rsid w:val="00540879"/>
    <w:rsid w:val="00545196"/>
    <w:rsid w:val="005515CA"/>
    <w:rsid w:val="0055184E"/>
    <w:rsid w:val="0055429E"/>
    <w:rsid w:val="00554A91"/>
    <w:rsid w:val="00554AB4"/>
    <w:rsid w:val="00554F18"/>
    <w:rsid w:val="00555CC7"/>
    <w:rsid w:val="00556357"/>
    <w:rsid w:val="00557D07"/>
    <w:rsid w:val="00560BE9"/>
    <w:rsid w:val="00561B4B"/>
    <w:rsid w:val="00561C48"/>
    <w:rsid w:val="00563E6E"/>
    <w:rsid w:val="005640CF"/>
    <w:rsid w:val="00564B11"/>
    <w:rsid w:val="00564E47"/>
    <w:rsid w:val="0056585B"/>
    <w:rsid w:val="005669DB"/>
    <w:rsid w:val="00566F19"/>
    <w:rsid w:val="005678D0"/>
    <w:rsid w:val="005724FF"/>
    <w:rsid w:val="005730E4"/>
    <w:rsid w:val="005752B8"/>
    <w:rsid w:val="00580CE6"/>
    <w:rsid w:val="00582AB7"/>
    <w:rsid w:val="005838E9"/>
    <w:rsid w:val="00583903"/>
    <w:rsid w:val="00584B0C"/>
    <w:rsid w:val="00585182"/>
    <w:rsid w:val="0058675C"/>
    <w:rsid w:val="005873F9"/>
    <w:rsid w:val="00591938"/>
    <w:rsid w:val="0059268C"/>
    <w:rsid w:val="00594F3C"/>
    <w:rsid w:val="00595804"/>
    <w:rsid w:val="005A22DB"/>
    <w:rsid w:val="005A3BEF"/>
    <w:rsid w:val="005A40B1"/>
    <w:rsid w:val="005B039B"/>
    <w:rsid w:val="005B09BF"/>
    <w:rsid w:val="005B0D4A"/>
    <w:rsid w:val="005B0DA8"/>
    <w:rsid w:val="005B36B8"/>
    <w:rsid w:val="005B5077"/>
    <w:rsid w:val="005B59E9"/>
    <w:rsid w:val="005B5D60"/>
    <w:rsid w:val="005B749D"/>
    <w:rsid w:val="005C0A6C"/>
    <w:rsid w:val="005C333C"/>
    <w:rsid w:val="005C3755"/>
    <w:rsid w:val="005C5D91"/>
    <w:rsid w:val="005C67DD"/>
    <w:rsid w:val="005C7F05"/>
    <w:rsid w:val="005D27CE"/>
    <w:rsid w:val="005D2E1D"/>
    <w:rsid w:val="005E086B"/>
    <w:rsid w:val="005E3651"/>
    <w:rsid w:val="005E385E"/>
    <w:rsid w:val="005E3BBB"/>
    <w:rsid w:val="005E4481"/>
    <w:rsid w:val="005E4C40"/>
    <w:rsid w:val="005E65A4"/>
    <w:rsid w:val="005F123C"/>
    <w:rsid w:val="005F2067"/>
    <w:rsid w:val="005F4B27"/>
    <w:rsid w:val="005F647D"/>
    <w:rsid w:val="005F6BAE"/>
    <w:rsid w:val="005F6C5E"/>
    <w:rsid w:val="006000E2"/>
    <w:rsid w:val="006003BA"/>
    <w:rsid w:val="00601BE4"/>
    <w:rsid w:val="00602932"/>
    <w:rsid w:val="00604E6B"/>
    <w:rsid w:val="006054D4"/>
    <w:rsid w:val="0060561F"/>
    <w:rsid w:val="00606738"/>
    <w:rsid w:val="00606BE5"/>
    <w:rsid w:val="00611D55"/>
    <w:rsid w:val="0061306E"/>
    <w:rsid w:val="00613395"/>
    <w:rsid w:val="00613803"/>
    <w:rsid w:val="0061437C"/>
    <w:rsid w:val="006153D9"/>
    <w:rsid w:val="00615749"/>
    <w:rsid w:val="0061654A"/>
    <w:rsid w:val="00622FD2"/>
    <w:rsid w:val="00623777"/>
    <w:rsid w:val="006253AA"/>
    <w:rsid w:val="00626F5C"/>
    <w:rsid w:val="00631E6C"/>
    <w:rsid w:val="006337CD"/>
    <w:rsid w:val="00634817"/>
    <w:rsid w:val="0063751B"/>
    <w:rsid w:val="00637D3F"/>
    <w:rsid w:val="00644464"/>
    <w:rsid w:val="00644B12"/>
    <w:rsid w:val="00645492"/>
    <w:rsid w:val="006459D5"/>
    <w:rsid w:val="0065104A"/>
    <w:rsid w:val="00651131"/>
    <w:rsid w:val="006518D6"/>
    <w:rsid w:val="00651B0A"/>
    <w:rsid w:val="00652DAA"/>
    <w:rsid w:val="0065323F"/>
    <w:rsid w:val="00653C99"/>
    <w:rsid w:val="00655C7B"/>
    <w:rsid w:val="006577CA"/>
    <w:rsid w:val="00657AC3"/>
    <w:rsid w:val="006617D8"/>
    <w:rsid w:val="00661D58"/>
    <w:rsid w:val="00662547"/>
    <w:rsid w:val="00664150"/>
    <w:rsid w:val="0066461E"/>
    <w:rsid w:val="00664BC8"/>
    <w:rsid w:val="00664F4E"/>
    <w:rsid w:val="0066576A"/>
    <w:rsid w:val="00671729"/>
    <w:rsid w:val="00672A94"/>
    <w:rsid w:val="00672EFF"/>
    <w:rsid w:val="006741F3"/>
    <w:rsid w:val="00675769"/>
    <w:rsid w:val="00676129"/>
    <w:rsid w:val="00676256"/>
    <w:rsid w:val="0067776B"/>
    <w:rsid w:val="00677A67"/>
    <w:rsid w:val="00677DB3"/>
    <w:rsid w:val="00680954"/>
    <w:rsid w:val="00681B74"/>
    <w:rsid w:val="00686B1F"/>
    <w:rsid w:val="00687BB6"/>
    <w:rsid w:val="00690080"/>
    <w:rsid w:val="00693CD9"/>
    <w:rsid w:val="0069585C"/>
    <w:rsid w:val="00695C1F"/>
    <w:rsid w:val="00695CE3"/>
    <w:rsid w:val="006979A8"/>
    <w:rsid w:val="00697BEE"/>
    <w:rsid w:val="006A4220"/>
    <w:rsid w:val="006A457D"/>
    <w:rsid w:val="006A4FB0"/>
    <w:rsid w:val="006A571B"/>
    <w:rsid w:val="006A6B38"/>
    <w:rsid w:val="006B0626"/>
    <w:rsid w:val="006B1309"/>
    <w:rsid w:val="006B3A82"/>
    <w:rsid w:val="006B3CAF"/>
    <w:rsid w:val="006B4060"/>
    <w:rsid w:val="006B42E0"/>
    <w:rsid w:val="006B43A6"/>
    <w:rsid w:val="006B4550"/>
    <w:rsid w:val="006B5497"/>
    <w:rsid w:val="006B61D4"/>
    <w:rsid w:val="006B7464"/>
    <w:rsid w:val="006C00C7"/>
    <w:rsid w:val="006C0C00"/>
    <w:rsid w:val="006C1881"/>
    <w:rsid w:val="006C22FF"/>
    <w:rsid w:val="006C395A"/>
    <w:rsid w:val="006C5094"/>
    <w:rsid w:val="006C50A2"/>
    <w:rsid w:val="006C5BB7"/>
    <w:rsid w:val="006D0835"/>
    <w:rsid w:val="006D21D2"/>
    <w:rsid w:val="006D4004"/>
    <w:rsid w:val="006D5C33"/>
    <w:rsid w:val="006D6F65"/>
    <w:rsid w:val="006E0C2C"/>
    <w:rsid w:val="006E1130"/>
    <w:rsid w:val="006E4E1B"/>
    <w:rsid w:val="006E63CB"/>
    <w:rsid w:val="006E7DF0"/>
    <w:rsid w:val="006F049A"/>
    <w:rsid w:val="006F1CFD"/>
    <w:rsid w:val="006F2449"/>
    <w:rsid w:val="006F2F6E"/>
    <w:rsid w:val="006F3A49"/>
    <w:rsid w:val="006F645F"/>
    <w:rsid w:val="006F7EBA"/>
    <w:rsid w:val="00703A0C"/>
    <w:rsid w:val="00704567"/>
    <w:rsid w:val="00704D1D"/>
    <w:rsid w:val="00706076"/>
    <w:rsid w:val="00710A93"/>
    <w:rsid w:val="00712834"/>
    <w:rsid w:val="00712CDC"/>
    <w:rsid w:val="00713359"/>
    <w:rsid w:val="007144E4"/>
    <w:rsid w:val="007145A9"/>
    <w:rsid w:val="0071679C"/>
    <w:rsid w:val="0072156E"/>
    <w:rsid w:val="00722BF9"/>
    <w:rsid w:val="00722CA2"/>
    <w:rsid w:val="00722DF5"/>
    <w:rsid w:val="00722FCD"/>
    <w:rsid w:val="00725332"/>
    <w:rsid w:val="00725885"/>
    <w:rsid w:val="007318D9"/>
    <w:rsid w:val="00733C32"/>
    <w:rsid w:val="00736DB9"/>
    <w:rsid w:val="00737FF6"/>
    <w:rsid w:val="00741769"/>
    <w:rsid w:val="00741788"/>
    <w:rsid w:val="00742452"/>
    <w:rsid w:val="007428E8"/>
    <w:rsid w:val="00744A81"/>
    <w:rsid w:val="00745D13"/>
    <w:rsid w:val="00747044"/>
    <w:rsid w:val="00750023"/>
    <w:rsid w:val="007508AA"/>
    <w:rsid w:val="00750C76"/>
    <w:rsid w:val="00752E28"/>
    <w:rsid w:val="00753446"/>
    <w:rsid w:val="007538E9"/>
    <w:rsid w:val="00754372"/>
    <w:rsid w:val="0075584E"/>
    <w:rsid w:val="00756E82"/>
    <w:rsid w:val="007577A0"/>
    <w:rsid w:val="00757B17"/>
    <w:rsid w:val="007602B9"/>
    <w:rsid w:val="00763981"/>
    <w:rsid w:val="0076638F"/>
    <w:rsid w:val="007677B2"/>
    <w:rsid w:val="00770AF7"/>
    <w:rsid w:val="007711DC"/>
    <w:rsid w:val="00772093"/>
    <w:rsid w:val="007723D9"/>
    <w:rsid w:val="007724F3"/>
    <w:rsid w:val="007770A8"/>
    <w:rsid w:val="00780B9A"/>
    <w:rsid w:val="0078162F"/>
    <w:rsid w:val="007816B5"/>
    <w:rsid w:val="007817C9"/>
    <w:rsid w:val="0078323C"/>
    <w:rsid w:val="007848A6"/>
    <w:rsid w:val="00785AF5"/>
    <w:rsid w:val="00785D76"/>
    <w:rsid w:val="00787BB4"/>
    <w:rsid w:val="00791726"/>
    <w:rsid w:val="00791EC4"/>
    <w:rsid w:val="00792F05"/>
    <w:rsid w:val="00794238"/>
    <w:rsid w:val="00794FE9"/>
    <w:rsid w:val="00796AC6"/>
    <w:rsid w:val="007A1237"/>
    <w:rsid w:val="007A17BE"/>
    <w:rsid w:val="007A18EC"/>
    <w:rsid w:val="007A23E1"/>
    <w:rsid w:val="007A2A62"/>
    <w:rsid w:val="007A3173"/>
    <w:rsid w:val="007A4C4D"/>
    <w:rsid w:val="007A6400"/>
    <w:rsid w:val="007B11DD"/>
    <w:rsid w:val="007B1330"/>
    <w:rsid w:val="007B1892"/>
    <w:rsid w:val="007B1B0D"/>
    <w:rsid w:val="007B3732"/>
    <w:rsid w:val="007B4183"/>
    <w:rsid w:val="007C0C66"/>
    <w:rsid w:val="007C11C1"/>
    <w:rsid w:val="007C15B6"/>
    <w:rsid w:val="007C1FA4"/>
    <w:rsid w:val="007D3159"/>
    <w:rsid w:val="007D3B80"/>
    <w:rsid w:val="007D4094"/>
    <w:rsid w:val="007D45EB"/>
    <w:rsid w:val="007D4793"/>
    <w:rsid w:val="007D511D"/>
    <w:rsid w:val="007D5972"/>
    <w:rsid w:val="007D65FB"/>
    <w:rsid w:val="007D7525"/>
    <w:rsid w:val="007E23DE"/>
    <w:rsid w:val="007E2AE5"/>
    <w:rsid w:val="007E2B40"/>
    <w:rsid w:val="007E2CED"/>
    <w:rsid w:val="007E364D"/>
    <w:rsid w:val="007E65EC"/>
    <w:rsid w:val="007E7918"/>
    <w:rsid w:val="007F2397"/>
    <w:rsid w:val="007F3257"/>
    <w:rsid w:val="007F5FB1"/>
    <w:rsid w:val="007F61DB"/>
    <w:rsid w:val="007F6959"/>
    <w:rsid w:val="007F7399"/>
    <w:rsid w:val="007F7F18"/>
    <w:rsid w:val="00800A51"/>
    <w:rsid w:val="00802644"/>
    <w:rsid w:val="008042A1"/>
    <w:rsid w:val="00804392"/>
    <w:rsid w:val="00804F03"/>
    <w:rsid w:val="008056AD"/>
    <w:rsid w:val="00806F7E"/>
    <w:rsid w:val="00810028"/>
    <w:rsid w:val="00811084"/>
    <w:rsid w:val="00813075"/>
    <w:rsid w:val="00814AC1"/>
    <w:rsid w:val="00817854"/>
    <w:rsid w:val="008205BF"/>
    <w:rsid w:val="0082069A"/>
    <w:rsid w:val="008210A5"/>
    <w:rsid w:val="0082212F"/>
    <w:rsid w:val="008224D7"/>
    <w:rsid w:val="00822E5C"/>
    <w:rsid w:val="00826992"/>
    <w:rsid w:val="00826BBD"/>
    <w:rsid w:val="00827D36"/>
    <w:rsid w:val="008300A9"/>
    <w:rsid w:val="00833E38"/>
    <w:rsid w:val="00835712"/>
    <w:rsid w:val="00836D77"/>
    <w:rsid w:val="00837C78"/>
    <w:rsid w:val="00840760"/>
    <w:rsid w:val="00841280"/>
    <w:rsid w:val="00842A2D"/>
    <w:rsid w:val="00844F46"/>
    <w:rsid w:val="00845A5B"/>
    <w:rsid w:val="00845F48"/>
    <w:rsid w:val="00846BC8"/>
    <w:rsid w:val="00850DE7"/>
    <w:rsid w:val="00852301"/>
    <w:rsid w:val="00852F16"/>
    <w:rsid w:val="008530D7"/>
    <w:rsid w:val="0085392D"/>
    <w:rsid w:val="00854655"/>
    <w:rsid w:val="008554A0"/>
    <w:rsid w:val="00855926"/>
    <w:rsid w:val="00855B43"/>
    <w:rsid w:val="00856416"/>
    <w:rsid w:val="00856532"/>
    <w:rsid w:val="00860078"/>
    <w:rsid w:val="00860C3B"/>
    <w:rsid w:val="00864455"/>
    <w:rsid w:val="00866020"/>
    <w:rsid w:val="008667FD"/>
    <w:rsid w:val="00867967"/>
    <w:rsid w:val="00870714"/>
    <w:rsid w:val="008711BD"/>
    <w:rsid w:val="0087192B"/>
    <w:rsid w:val="0087352D"/>
    <w:rsid w:val="0087433F"/>
    <w:rsid w:val="0087779A"/>
    <w:rsid w:val="00880D41"/>
    <w:rsid w:val="00881E0B"/>
    <w:rsid w:val="008848B3"/>
    <w:rsid w:val="00885CC8"/>
    <w:rsid w:val="008862AB"/>
    <w:rsid w:val="008863A3"/>
    <w:rsid w:val="00887438"/>
    <w:rsid w:val="0089043A"/>
    <w:rsid w:val="008912DC"/>
    <w:rsid w:val="00892604"/>
    <w:rsid w:val="00892716"/>
    <w:rsid w:val="00893EA0"/>
    <w:rsid w:val="0089437D"/>
    <w:rsid w:val="008A1ABC"/>
    <w:rsid w:val="008A21C2"/>
    <w:rsid w:val="008A3ACC"/>
    <w:rsid w:val="008A3D6E"/>
    <w:rsid w:val="008A4B5E"/>
    <w:rsid w:val="008A6224"/>
    <w:rsid w:val="008A63E5"/>
    <w:rsid w:val="008A6D27"/>
    <w:rsid w:val="008B06CB"/>
    <w:rsid w:val="008B1B36"/>
    <w:rsid w:val="008B2CD1"/>
    <w:rsid w:val="008B2E9B"/>
    <w:rsid w:val="008B316E"/>
    <w:rsid w:val="008B4621"/>
    <w:rsid w:val="008C26C0"/>
    <w:rsid w:val="008C318A"/>
    <w:rsid w:val="008C4166"/>
    <w:rsid w:val="008D055B"/>
    <w:rsid w:val="008D17FE"/>
    <w:rsid w:val="008D235E"/>
    <w:rsid w:val="008D51EE"/>
    <w:rsid w:val="008D60D5"/>
    <w:rsid w:val="008E1E9B"/>
    <w:rsid w:val="008E29F1"/>
    <w:rsid w:val="008E488F"/>
    <w:rsid w:val="008E66D1"/>
    <w:rsid w:val="008E6E5D"/>
    <w:rsid w:val="008F0779"/>
    <w:rsid w:val="008F142E"/>
    <w:rsid w:val="008F18B2"/>
    <w:rsid w:val="008F284B"/>
    <w:rsid w:val="008F2FA3"/>
    <w:rsid w:val="008F38CD"/>
    <w:rsid w:val="008F473B"/>
    <w:rsid w:val="008F51D0"/>
    <w:rsid w:val="009008C0"/>
    <w:rsid w:val="00901E9B"/>
    <w:rsid w:val="0090602E"/>
    <w:rsid w:val="0090673C"/>
    <w:rsid w:val="009071EF"/>
    <w:rsid w:val="00907EE7"/>
    <w:rsid w:val="009100E2"/>
    <w:rsid w:val="009107B2"/>
    <w:rsid w:val="00911F9E"/>
    <w:rsid w:val="00912A4D"/>
    <w:rsid w:val="00913ACE"/>
    <w:rsid w:val="0091438D"/>
    <w:rsid w:val="00916140"/>
    <w:rsid w:val="0091647A"/>
    <w:rsid w:val="00916660"/>
    <w:rsid w:val="009204C5"/>
    <w:rsid w:val="0092362F"/>
    <w:rsid w:val="00923D05"/>
    <w:rsid w:val="009259AE"/>
    <w:rsid w:val="0092708B"/>
    <w:rsid w:val="00930077"/>
    <w:rsid w:val="00931A49"/>
    <w:rsid w:val="00934B75"/>
    <w:rsid w:val="009365AA"/>
    <w:rsid w:val="00936D93"/>
    <w:rsid w:val="0093768A"/>
    <w:rsid w:val="00937720"/>
    <w:rsid w:val="009377AA"/>
    <w:rsid w:val="0094087B"/>
    <w:rsid w:val="00942739"/>
    <w:rsid w:val="00944287"/>
    <w:rsid w:val="009442FA"/>
    <w:rsid w:val="00945D81"/>
    <w:rsid w:val="00945F0C"/>
    <w:rsid w:val="009462A6"/>
    <w:rsid w:val="009468BA"/>
    <w:rsid w:val="00946CAA"/>
    <w:rsid w:val="00947B9D"/>
    <w:rsid w:val="009517DF"/>
    <w:rsid w:val="00952DB9"/>
    <w:rsid w:val="009549A0"/>
    <w:rsid w:val="00954EAD"/>
    <w:rsid w:val="00955541"/>
    <w:rsid w:val="009608F0"/>
    <w:rsid w:val="00962BFE"/>
    <w:rsid w:val="009630E0"/>
    <w:rsid w:val="009678DC"/>
    <w:rsid w:val="00970E96"/>
    <w:rsid w:val="00971334"/>
    <w:rsid w:val="009715BA"/>
    <w:rsid w:val="009739D3"/>
    <w:rsid w:val="00973DED"/>
    <w:rsid w:val="00976A9B"/>
    <w:rsid w:val="0097745C"/>
    <w:rsid w:val="00982753"/>
    <w:rsid w:val="00983D3A"/>
    <w:rsid w:val="0098666D"/>
    <w:rsid w:val="0098714B"/>
    <w:rsid w:val="00990DBC"/>
    <w:rsid w:val="00990FE0"/>
    <w:rsid w:val="00992099"/>
    <w:rsid w:val="00994238"/>
    <w:rsid w:val="00994AC2"/>
    <w:rsid w:val="009958BA"/>
    <w:rsid w:val="009A0B67"/>
    <w:rsid w:val="009A3557"/>
    <w:rsid w:val="009A4609"/>
    <w:rsid w:val="009A473C"/>
    <w:rsid w:val="009A497F"/>
    <w:rsid w:val="009A4C8A"/>
    <w:rsid w:val="009A6140"/>
    <w:rsid w:val="009A6FDD"/>
    <w:rsid w:val="009A7A34"/>
    <w:rsid w:val="009B0736"/>
    <w:rsid w:val="009B08B4"/>
    <w:rsid w:val="009B376C"/>
    <w:rsid w:val="009B546B"/>
    <w:rsid w:val="009B63B6"/>
    <w:rsid w:val="009B7FE2"/>
    <w:rsid w:val="009C0C6C"/>
    <w:rsid w:val="009C2EF4"/>
    <w:rsid w:val="009C3D4E"/>
    <w:rsid w:val="009C4CF7"/>
    <w:rsid w:val="009C63DD"/>
    <w:rsid w:val="009D0EF6"/>
    <w:rsid w:val="009D114B"/>
    <w:rsid w:val="009D2D67"/>
    <w:rsid w:val="009D362B"/>
    <w:rsid w:val="009D3FBB"/>
    <w:rsid w:val="009D51BA"/>
    <w:rsid w:val="009D56B1"/>
    <w:rsid w:val="009D62F5"/>
    <w:rsid w:val="009D64AA"/>
    <w:rsid w:val="009D7A9A"/>
    <w:rsid w:val="009E07BB"/>
    <w:rsid w:val="009E211D"/>
    <w:rsid w:val="009E2785"/>
    <w:rsid w:val="009E529C"/>
    <w:rsid w:val="009E5B5C"/>
    <w:rsid w:val="009F00F6"/>
    <w:rsid w:val="009F21EC"/>
    <w:rsid w:val="009F2FCC"/>
    <w:rsid w:val="009F4417"/>
    <w:rsid w:val="009F5842"/>
    <w:rsid w:val="009F7B9F"/>
    <w:rsid w:val="00A008EC"/>
    <w:rsid w:val="00A00C11"/>
    <w:rsid w:val="00A01D85"/>
    <w:rsid w:val="00A03DD8"/>
    <w:rsid w:val="00A041A1"/>
    <w:rsid w:val="00A06EC4"/>
    <w:rsid w:val="00A0724C"/>
    <w:rsid w:val="00A076C7"/>
    <w:rsid w:val="00A07717"/>
    <w:rsid w:val="00A10F05"/>
    <w:rsid w:val="00A11524"/>
    <w:rsid w:val="00A1253A"/>
    <w:rsid w:val="00A1310C"/>
    <w:rsid w:val="00A14042"/>
    <w:rsid w:val="00A15519"/>
    <w:rsid w:val="00A15782"/>
    <w:rsid w:val="00A158AB"/>
    <w:rsid w:val="00A16E19"/>
    <w:rsid w:val="00A16F59"/>
    <w:rsid w:val="00A21644"/>
    <w:rsid w:val="00A217F1"/>
    <w:rsid w:val="00A22264"/>
    <w:rsid w:val="00A22D1B"/>
    <w:rsid w:val="00A23D32"/>
    <w:rsid w:val="00A25AE6"/>
    <w:rsid w:val="00A26DF9"/>
    <w:rsid w:val="00A27EBE"/>
    <w:rsid w:val="00A3154F"/>
    <w:rsid w:val="00A31CF5"/>
    <w:rsid w:val="00A32621"/>
    <w:rsid w:val="00A32D62"/>
    <w:rsid w:val="00A33351"/>
    <w:rsid w:val="00A34810"/>
    <w:rsid w:val="00A3486A"/>
    <w:rsid w:val="00A37446"/>
    <w:rsid w:val="00A40B72"/>
    <w:rsid w:val="00A40FC1"/>
    <w:rsid w:val="00A41F35"/>
    <w:rsid w:val="00A443FD"/>
    <w:rsid w:val="00A44FEA"/>
    <w:rsid w:val="00A4644C"/>
    <w:rsid w:val="00A46BAD"/>
    <w:rsid w:val="00A5007D"/>
    <w:rsid w:val="00A516CB"/>
    <w:rsid w:val="00A52322"/>
    <w:rsid w:val="00A52CC9"/>
    <w:rsid w:val="00A56BF3"/>
    <w:rsid w:val="00A56F38"/>
    <w:rsid w:val="00A57B97"/>
    <w:rsid w:val="00A57FB2"/>
    <w:rsid w:val="00A6005D"/>
    <w:rsid w:val="00A6111A"/>
    <w:rsid w:val="00A61D61"/>
    <w:rsid w:val="00A62D9C"/>
    <w:rsid w:val="00A62DB5"/>
    <w:rsid w:val="00A63207"/>
    <w:rsid w:val="00A6583D"/>
    <w:rsid w:val="00A65AAD"/>
    <w:rsid w:val="00A66063"/>
    <w:rsid w:val="00A67B87"/>
    <w:rsid w:val="00A703B9"/>
    <w:rsid w:val="00A71775"/>
    <w:rsid w:val="00A7388D"/>
    <w:rsid w:val="00A750B5"/>
    <w:rsid w:val="00A7597C"/>
    <w:rsid w:val="00A75B66"/>
    <w:rsid w:val="00A761C8"/>
    <w:rsid w:val="00A77ABF"/>
    <w:rsid w:val="00A812F7"/>
    <w:rsid w:val="00A82CE4"/>
    <w:rsid w:val="00A82EBD"/>
    <w:rsid w:val="00A84DB7"/>
    <w:rsid w:val="00A942D8"/>
    <w:rsid w:val="00A94869"/>
    <w:rsid w:val="00A94D8B"/>
    <w:rsid w:val="00A96047"/>
    <w:rsid w:val="00A96466"/>
    <w:rsid w:val="00A96DA0"/>
    <w:rsid w:val="00A97B3C"/>
    <w:rsid w:val="00A97B68"/>
    <w:rsid w:val="00AA115F"/>
    <w:rsid w:val="00AA14B0"/>
    <w:rsid w:val="00AA1AC8"/>
    <w:rsid w:val="00AA1E14"/>
    <w:rsid w:val="00AA20D2"/>
    <w:rsid w:val="00AA2B3D"/>
    <w:rsid w:val="00AA441C"/>
    <w:rsid w:val="00AA584D"/>
    <w:rsid w:val="00AA5950"/>
    <w:rsid w:val="00AB17DA"/>
    <w:rsid w:val="00AB1B49"/>
    <w:rsid w:val="00AB1B91"/>
    <w:rsid w:val="00AB2C94"/>
    <w:rsid w:val="00AB6CFD"/>
    <w:rsid w:val="00AB78DB"/>
    <w:rsid w:val="00AC1B40"/>
    <w:rsid w:val="00AC2D9C"/>
    <w:rsid w:val="00AC41B0"/>
    <w:rsid w:val="00AC57FA"/>
    <w:rsid w:val="00AC63AE"/>
    <w:rsid w:val="00AD0351"/>
    <w:rsid w:val="00AD0876"/>
    <w:rsid w:val="00AD0EDC"/>
    <w:rsid w:val="00AD2C0A"/>
    <w:rsid w:val="00AD2E36"/>
    <w:rsid w:val="00AD36BD"/>
    <w:rsid w:val="00AD780A"/>
    <w:rsid w:val="00AE02C6"/>
    <w:rsid w:val="00AE0BD0"/>
    <w:rsid w:val="00AE1674"/>
    <w:rsid w:val="00AE4110"/>
    <w:rsid w:val="00AE4F06"/>
    <w:rsid w:val="00AE4F74"/>
    <w:rsid w:val="00AE63B5"/>
    <w:rsid w:val="00AE7879"/>
    <w:rsid w:val="00AF0647"/>
    <w:rsid w:val="00AF3334"/>
    <w:rsid w:val="00AF3F52"/>
    <w:rsid w:val="00AF4788"/>
    <w:rsid w:val="00AF5FC9"/>
    <w:rsid w:val="00AF64DF"/>
    <w:rsid w:val="00AF6D17"/>
    <w:rsid w:val="00AF6FF2"/>
    <w:rsid w:val="00B000FF"/>
    <w:rsid w:val="00B006C5"/>
    <w:rsid w:val="00B013B6"/>
    <w:rsid w:val="00B01E6A"/>
    <w:rsid w:val="00B03CBF"/>
    <w:rsid w:val="00B04A88"/>
    <w:rsid w:val="00B04DAC"/>
    <w:rsid w:val="00B054D6"/>
    <w:rsid w:val="00B058EE"/>
    <w:rsid w:val="00B074F7"/>
    <w:rsid w:val="00B13472"/>
    <w:rsid w:val="00B15152"/>
    <w:rsid w:val="00B15A50"/>
    <w:rsid w:val="00B22A37"/>
    <w:rsid w:val="00B24DAA"/>
    <w:rsid w:val="00B25591"/>
    <w:rsid w:val="00B25D10"/>
    <w:rsid w:val="00B27D89"/>
    <w:rsid w:val="00B3626C"/>
    <w:rsid w:val="00B40938"/>
    <w:rsid w:val="00B46D85"/>
    <w:rsid w:val="00B473E5"/>
    <w:rsid w:val="00B5244A"/>
    <w:rsid w:val="00B534C7"/>
    <w:rsid w:val="00B55CF7"/>
    <w:rsid w:val="00B56AC8"/>
    <w:rsid w:val="00B57F53"/>
    <w:rsid w:val="00B6053E"/>
    <w:rsid w:val="00B61FAA"/>
    <w:rsid w:val="00B62CFB"/>
    <w:rsid w:val="00B63141"/>
    <w:rsid w:val="00B637F0"/>
    <w:rsid w:val="00B6442E"/>
    <w:rsid w:val="00B64732"/>
    <w:rsid w:val="00B6679D"/>
    <w:rsid w:val="00B677FC"/>
    <w:rsid w:val="00B703FE"/>
    <w:rsid w:val="00B723C8"/>
    <w:rsid w:val="00B74767"/>
    <w:rsid w:val="00B814F1"/>
    <w:rsid w:val="00B828EA"/>
    <w:rsid w:val="00B848EC"/>
    <w:rsid w:val="00B8574A"/>
    <w:rsid w:val="00B864DA"/>
    <w:rsid w:val="00B879E4"/>
    <w:rsid w:val="00B87D59"/>
    <w:rsid w:val="00B87F1D"/>
    <w:rsid w:val="00B9329C"/>
    <w:rsid w:val="00B943D9"/>
    <w:rsid w:val="00B95341"/>
    <w:rsid w:val="00B958CB"/>
    <w:rsid w:val="00B95E9C"/>
    <w:rsid w:val="00B96E5E"/>
    <w:rsid w:val="00B9731A"/>
    <w:rsid w:val="00BA1008"/>
    <w:rsid w:val="00BA3AC7"/>
    <w:rsid w:val="00BA3E7F"/>
    <w:rsid w:val="00BA3F17"/>
    <w:rsid w:val="00BA4F9F"/>
    <w:rsid w:val="00BA5124"/>
    <w:rsid w:val="00BA5C57"/>
    <w:rsid w:val="00BA60C7"/>
    <w:rsid w:val="00BA6FE0"/>
    <w:rsid w:val="00BA7854"/>
    <w:rsid w:val="00BB0928"/>
    <w:rsid w:val="00BB6815"/>
    <w:rsid w:val="00BC0537"/>
    <w:rsid w:val="00BC0C56"/>
    <w:rsid w:val="00BC4007"/>
    <w:rsid w:val="00BC457D"/>
    <w:rsid w:val="00BC52D8"/>
    <w:rsid w:val="00BD2333"/>
    <w:rsid w:val="00BD3069"/>
    <w:rsid w:val="00BD47ED"/>
    <w:rsid w:val="00BD4FD2"/>
    <w:rsid w:val="00BD5361"/>
    <w:rsid w:val="00BD5730"/>
    <w:rsid w:val="00BD7EA0"/>
    <w:rsid w:val="00BE3B3B"/>
    <w:rsid w:val="00BE4B16"/>
    <w:rsid w:val="00BE51AC"/>
    <w:rsid w:val="00BE538A"/>
    <w:rsid w:val="00BE552C"/>
    <w:rsid w:val="00BE56A7"/>
    <w:rsid w:val="00BE6092"/>
    <w:rsid w:val="00BF295C"/>
    <w:rsid w:val="00BF2BEC"/>
    <w:rsid w:val="00BF2ECC"/>
    <w:rsid w:val="00BF555F"/>
    <w:rsid w:val="00BF5680"/>
    <w:rsid w:val="00BF735B"/>
    <w:rsid w:val="00C011EC"/>
    <w:rsid w:val="00C0229A"/>
    <w:rsid w:val="00C03790"/>
    <w:rsid w:val="00C047E7"/>
    <w:rsid w:val="00C0568C"/>
    <w:rsid w:val="00C072F5"/>
    <w:rsid w:val="00C0736C"/>
    <w:rsid w:val="00C20187"/>
    <w:rsid w:val="00C20436"/>
    <w:rsid w:val="00C2335D"/>
    <w:rsid w:val="00C242D4"/>
    <w:rsid w:val="00C27683"/>
    <w:rsid w:val="00C329F5"/>
    <w:rsid w:val="00C34636"/>
    <w:rsid w:val="00C407EE"/>
    <w:rsid w:val="00C41743"/>
    <w:rsid w:val="00C42C26"/>
    <w:rsid w:val="00C43E31"/>
    <w:rsid w:val="00C445CF"/>
    <w:rsid w:val="00C544EF"/>
    <w:rsid w:val="00C5632E"/>
    <w:rsid w:val="00C56C2D"/>
    <w:rsid w:val="00C56FA9"/>
    <w:rsid w:val="00C5748D"/>
    <w:rsid w:val="00C57FD7"/>
    <w:rsid w:val="00C603C6"/>
    <w:rsid w:val="00C60F8B"/>
    <w:rsid w:val="00C62F1C"/>
    <w:rsid w:val="00C655A7"/>
    <w:rsid w:val="00C666BF"/>
    <w:rsid w:val="00C669FF"/>
    <w:rsid w:val="00C708C5"/>
    <w:rsid w:val="00C71830"/>
    <w:rsid w:val="00C71E1D"/>
    <w:rsid w:val="00C71FB5"/>
    <w:rsid w:val="00C72E79"/>
    <w:rsid w:val="00C74F9A"/>
    <w:rsid w:val="00C755C8"/>
    <w:rsid w:val="00C75C0E"/>
    <w:rsid w:val="00C76274"/>
    <w:rsid w:val="00C762A9"/>
    <w:rsid w:val="00C810E4"/>
    <w:rsid w:val="00C822D9"/>
    <w:rsid w:val="00C8273A"/>
    <w:rsid w:val="00C82C85"/>
    <w:rsid w:val="00C859A5"/>
    <w:rsid w:val="00C85D4E"/>
    <w:rsid w:val="00C8742C"/>
    <w:rsid w:val="00C876E0"/>
    <w:rsid w:val="00C87DE4"/>
    <w:rsid w:val="00C91146"/>
    <w:rsid w:val="00C91B9E"/>
    <w:rsid w:val="00C93517"/>
    <w:rsid w:val="00C935B0"/>
    <w:rsid w:val="00C97503"/>
    <w:rsid w:val="00C97C2B"/>
    <w:rsid w:val="00C97F02"/>
    <w:rsid w:val="00CA1D6F"/>
    <w:rsid w:val="00CA1EB5"/>
    <w:rsid w:val="00CA4905"/>
    <w:rsid w:val="00CA4B1A"/>
    <w:rsid w:val="00CA6416"/>
    <w:rsid w:val="00CA688D"/>
    <w:rsid w:val="00CA6EE9"/>
    <w:rsid w:val="00CB1E1D"/>
    <w:rsid w:val="00CB3A5B"/>
    <w:rsid w:val="00CB4409"/>
    <w:rsid w:val="00CB4589"/>
    <w:rsid w:val="00CC2501"/>
    <w:rsid w:val="00CC3084"/>
    <w:rsid w:val="00CC35C0"/>
    <w:rsid w:val="00CC540A"/>
    <w:rsid w:val="00CC5675"/>
    <w:rsid w:val="00CC5C36"/>
    <w:rsid w:val="00CC5FE1"/>
    <w:rsid w:val="00CC655A"/>
    <w:rsid w:val="00CD3828"/>
    <w:rsid w:val="00CD38BB"/>
    <w:rsid w:val="00CD3CDF"/>
    <w:rsid w:val="00CE2B8F"/>
    <w:rsid w:val="00CE468E"/>
    <w:rsid w:val="00CE4C36"/>
    <w:rsid w:val="00CE6E11"/>
    <w:rsid w:val="00CF1F08"/>
    <w:rsid w:val="00CF6771"/>
    <w:rsid w:val="00CF70DE"/>
    <w:rsid w:val="00CF7D0A"/>
    <w:rsid w:val="00CF7FD7"/>
    <w:rsid w:val="00D0048D"/>
    <w:rsid w:val="00D01DDD"/>
    <w:rsid w:val="00D02ED9"/>
    <w:rsid w:val="00D05013"/>
    <w:rsid w:val="00D06087"/>
    <w:rsid w:val="00D06721"/>
    <w:rsid w:val="00D06B6D"/>
    <w:rsid w:val="00D06C53"/>
    <w:rsid w:val="00D07113"/>
    <w:rsid w:val="00D07BAF"/>
    <w:rsid w:val="00D10B4C"/>
    <w:rsid w:val="00D11D10"/>
    <w:rsid w:val="00D1343D"/>
    <w:rsid w:val="00D1503C"/>
    <w:rsid w:val="00D151D9"/>
    <w:rsid w:val="00D163B4"/>
    <w:rsid w:val="00D171FA"/>
    <w:rsid w:val="00D17755"/>
    <w:rsid w:val="00D203A9"/>
    <w:rsid w:val="00D2314D"/>
    <w:rsid w:val="00D23595"/>
    <w:rsid w:val="00D24BD9"/>
    <w:rsid w:val="00D2510C"/>
    <w:rsid w:val="00D30328"/>
    <w:rsid w:val="00D3325B"/>
    <w:rsid w:val="00D35B65"/>
    <w:rsid w:val="00D36D79"/>
    <w:rsid w:val="00D4028D"/>
    <w:rsid w:val="00D40D67"/>
    <w:rsid w:val="00D433B3"/>
    <w:rsid w:val="00D4414D"/>
    <w:rsid w:val="00D4488A"/>
    <w:rsid w:val="00D44BB3"/>
    <w:rsid w:val="00D45146"/>
    <w:rsid w:val="00D47656"/>
    <w:rsid w:val="00D5027A"/>
    <w:rsid w:val="00D5035C"/>
    <w:rsid w:val="00D50812"/>
    <w:rsid w:val="00D537B3"/>
    <w:rsid w:val="00D55133"/>
    <w:rsid w:val="00D553DF"/>
    <w:rsid w:val="00D5578F"/>
    <w:rsid w:val="00D55B33"/>
    <w:rsid w:val="00D5642B"/>
    <w:rsid w:val="00D56D09"/>
    <w:rsid w:val="00D57C56"/>
    <w:rsid w:val="00D60280"/>
    <w:rsid w:val="00D619EF"/>
    <w:rsid w:val="00D62A71"/>
    <w:rsid w:val="00D634C2"/>
    <w:rsid w:val="00D65E0E"/>
    <w:rsid w:val="00D67058"/>
    <w:rsid w:val="00D6750B"/>
    <w:rsid w:val="00D67733"/>
    <w:rsid w:val="00D71E47"/>
    <w:rsid w:val="00D72915"/>
    <w:rsid w:val="00D734B2"/>
    <w:rsid w:val="00D7473E"/>
    <w:rsid w:val="00D75E83"/>
    <w:rsid w:val="00D76197"/>
    <w:rsid w:val="00D77388"/>
    <w:rsid w:val="00D77DB8"/>
    <w:rsid w:val="00D8105B"/>
    <w:rsid w:val="00D810E7"/>
    <w:rsid w:val="00D8216E"/>
    <w:rsid w:val="00D82388"/>
    <w:rsid w:val="00D8261D"/>
    <w:rsid w:val="00D83384"/>
    <w:rsid w:val="00D85E76"/>
    <w:rsid w:val="00D869D4"/>
    <w:rsid w:val="00D87DA0"/>
    <w:rsid w:val="00D9026D"/>
    <w:rsid w:val="00D91987"/>
    <w:rsid w:val="00D942AB"/>
    <w:rsid w:val="00D9512E"/>
    <w:rsid w:val="00D95A97"/>
    <w:rsid w:val="00D95E35"/>
    <w:rsid w:val="00D96985"/>
    <w:rsid w:val="00D9743C"/>
    <w:rsid w:val="00DA17D6"/>
    <w:rsid w:val="00DA495F"/>
    <w:rsid w:val="00DA5212"/>
    <w:rsid w:val="00DA5DEA"/>
    <w:rsid w:val="00DA60C1"/>
    <w:rsid w:val="00DB5F34"/>
    <w:rsid w:val="00DB775A"/>
    <w:rsid w:val="00DC4BC1"/>
    <w:rsid w:val="00DD1617"/>
    <w:rsid w:val="00DD2690"/>
    <w:rsid w:val="00DD26E1"/>
    <w:rsid w:val="00DD5A14"/>
    <w:rsid w:val="00DE12A3"/>
    <w:rsid w:val="00DE1CBF"/>
    <w:rsid w:val="00DE28C2"/>
    <w:rsid w:val="00DE2A36"/>
    <w:rsid w:val="00DE4063"/>
    <w:rsid w:val="00DE5400"/>
    <w:rsid w:val="00DE5FB7"/>
    <w:rsid w:val="00DE725A"/>
    <w:rsid w:val="00DE7E83"/>
    <w:rsid w:val="00DF037F"/>
    <w:rsid w:val="00DF0E07"/>
    <w:rsid w:val="00DF0F26"/>
    <w:rsid w:val="00DF3798"/>
    <w:rsid w:val="00DF3D7A"/>
    <w:rsid w:val="00DF41DE"/>
    <w:rsid w:val="00DF50B7"/>
    <w:rsid w:val="00DF6B26"/>
    <w:rsid w:val="00DF6C13"/>
    <w:rsid w:val="00DF72B4"/>
    <w:rsid w:val="00E0191B"/>
    <w:rsid w:val="00E01AB1"/>
    <w:rsid w:val="00E02B7D"/>
    <w:rsid w:val="00E03A04"/>
    <w:rsid w:val="00E04E12"/>
    <w:rsid w:val="00E100CF"/>
    <w:rsid w:val="00E1036D"/>
    <w:rsid w:val="00E12FA7"/>
    <w:rsid w:val="00E13C28"/>
    <w:rsid w:val="00E1539C"/>
    <w:rsid w:val="00E16A87"/>
    <w:rsid w:val="00E16DB3"/>
    <w:rsid w:val="00E21063"/>
    <w:rsid w:val="00E2457F"/>
    <w:rsid w:val="00E24BB5"/>
    <w:rsid w:val="00E26338"/>
    <w:rsid w:val="00E26EDA"/>
    <w:rsid w:val="00E27BEB"/>
    <w:rsid w:val="00E27E20"/>
    <w:rsid w:val="00E31EBA"/>
    <w:rsid w:val="00E31F31"/>
    <w:rsid w:val="00E33C88"/>
    <w:rsid w:val="00E36900"/>
    <w:rsid w:val="00E37636"/>
    <w:rsid w:val="00E37CFA"/>
    <w:rsid w:val="00E4036B"/>
    <w:rsid w:val="00E4145E"/>
    <w:rsid w:val="00E41D4D"/>
    <w:rsid w:val="00E41FA5"/>
    <w:rsid w:val="00E4346E"/>
    <w:rsid w:val="00E46C3D"/>
    <w:rsid w:val="00E46EE0"/>
    <w:rsid w:val="00E4781D"/>
    <w:rsid w:val="00E5085B"/>
    <w:rsid w:val="00E518CE"/>
    <w:rsid w:val="00E51F43"/>
    <w:rsid w:val="00E52A79"/>
    <w:rsid w:val="00E54CE4"/>
    <w:rsid w:val="00E55D8E"/>
    <w:rsid w:val="00E573FF"/>
    <w:rsid w:val="00E626E6"/>
    <w:rsid w:val="00E62CF3"/>
    <w:rsid w:val="00E659B4"/>
    <w:rsid w:val="00E676E1"/>
    <w:rsid w:val="00E70411"/>
    <w:rsid w:val="00E73E5F"/>
    <w:rsid w:val="00E74CDD"/>
    <w:rsid w:val="00E77451"/>
    <w:rsid w:val="00E776C1"/>
    <w:rsid w:val="00E81E40"/>
    <w:rsid w:val="00E82488"/>
    <w:rsid w:val="00E866FA"/>
    <w:rsid w:val="00E86A9F"/>
    <w:rsid w:val="00E86EEB"/>
    <w:rsid w:val="00E876F8"/>
    <w:rsid w:val="00E90C2C"/>
    <w:rsid w:val="00E9144A"/>
    <w:rsid w:val="00E91BBF"/>
    <w:rsid w:val="00E921E9"/>
    <w:rsid w:val="00E93B07"/>
    <w:rsid w:val="00E95682"/>
    <w:rsid w:val="00E957AB"/>
    <w:rsid w:val="00EA17D0"/>
    <w:rsid w:val="00EA3F54"/>
    <w:rsid w:val="00EA6CF7"/>
    <w:rsid w:val="00EB2B0F"/>
    <w:rsid w:val="00EB320E"/>
    <w:rsid w:val="00EB3603"/>
    <w:rsid w:val="00EB3BBC"/>
    <w:rsid w:val="00EB402D"/>
    <w:rsid w:val="00EB45A2"/>
    <w:rsid w:val="00EB4781"/>
    <w:rsid w:val="00EB4EBE"/>
    <w:rsid w:val="00EB5A28"/>
    <w:rsid w:val="00EB5EBD"/>
    <w:rsid w:val="00EB6001"/>
    <w:rsid w:val="00EB6095"/>
    <w:rsid w:val="00EB6553"/>
    <w:rsid w:val="00EB6FAA"/>
    <w:rsid w:val="00EC00DA"/>
    <w:rsid w:val="00EC0116"/>
    <w:rsid w:val="00EC2ECA"/>
    <w:rsid w:val="00EC390A"/>
    <w:rsid w:val="00EC75D2"/>
    <w:rsid w:val="00EC7D69"/>
    <w:rsid w:val="00ED2B95"/>
    <w:rsid w:val="00ED3AFF"/>
    <w:rsid w:val="00ED7BD6"/>
    <w:rsid w:val="00EE0C8C"/>
    <w:rsid w:val="00EE156D"/>
    <w:rsid w:val="00EE19F6"/>
    <w:rsid w:val="00EE220C"/>
    <w:rsid w:val="00EE302F"/>
    <w:rsid w:val="00EF02AF"/>
    <w:rsid w:val="00EF0FEE"/>
    <w:rsid w:val="00EF2FD9"/>
    <w:rsid w:val="00EF4025"/>
    <w:rsid w:val="00EF4EF7"/>
    <w:rsid w:val="00EF51AC"/>
    <w:rsid w:val="00EF5307"/>
    <w:rsid w:val="00EF54AB"/>
    <w:rsid w:val="00EF596F"/>
    <w:rsid w:val="00EF67E9"/>
    <w:rsid w:val="00F00F01"/>
    <w:rsid w:val="00F01E52"/>
    <w:rsid w:val="00F034EC"/>
    <w:rsid w:val="00F05C2C"/>
    <w:rsid w:val="00F05D0D"/>
    <w:rsid w:val="00F07C00"/>
    <w:rsid w:val="00F10B4C"/>
    <w:rsid w:val="00F1327E"/>
    <w:rsid w:val="00F14545"/>
    <w:rsid w:val="00F14F34"/>
    <w:rsid w:val="00F15F78"/>
    <w:rsid w:val="00F16C25"/>
    <w:rsid w:val="00F172DE"/>
    <w:rsid w:val="00F17604"/>
    <w:rsid w:val="00F226B7"/>
    <w:rsid w:val="00F2302A"/>
    <w:rsid w:val="00F23165"/>
    <w:rsid w:val="00F23BE7"/>
    <w:rsid w:val="00F24755"/>
    <w:rsid w:val="00F24A1A"/>
    <w:rsid w:val="00F2581B"/>
    <w:rsid w:val="00F25F4F"/>
    <w:rsid w:val="00F261B6"/>
    <w:rsid w:val="00F30612"/>
    <w:rsid w:val="00F30A53"/>
    <w:rsid w:val="00F310E6"/>
    <w:rsid w:val="00F314F0"/>
    <w:rsid w:val="00F33DED"/>
    <w:rsid w:val="00F347F6"/>
    <w:rsid w:val="00F34C5F"/>
    <w:rsid w:val="00F357FA"/>
    <w:rsid w:val="00F363D0"/>
    <w:rsid w:val="00F368DF"/>
    <w:rsid w:val="00F3691C"/>
    <w:rsid w:val="00F37D17"/>
    <w:rsid w:val="00F40F5A"/>
    <w:rsid w:val="00F4149F"/>
    <w:rsid w:val="00F467CE"/>
    <w:rsid w:val="00F50C18"/>
    <w:rsid w:val="00F512DD"/>
    <w:rsid w:val="00F5182B"/>
    <w:rsid w:val="00F51AE3"/>
    <w:rsid w:val="00F525A6"/>
    <w:rsid w:val="00F52AA6"/>
    <w:rsid w:val="00F576F3"/>
    <w:rsid w:val="00F6481F"/>
    <w:rsid w:val="00F65DD1"/>
    <w:rsid w:val="00F66A9F"/>
    <w:rsid w:val="00F66B3F"/>
    <w:rsid w:val="00F66E72"/>
    <w:rsid w:val="00F67DF9"/>
    <w:rsid w:val="00F70704"/>
    <w:rsid w:val="00F70C71"/>
    <w:rsid w:val="00F70D70"/>
    <w:rsid w:val="00F71C98"/>
    <w:rsid w:val="00F72F6B"/>
    <w:rsid w:val="00F734C0"/>
    <w:rsid w:val="00F73B23"/>
    <w:rsid w:val="00F73D5C"/>
    <w:rsid w:val="00F747F4"/>
    <w:rsid w:val="00F75854"/>
    <w:rsid w:val="00F77848"/>
    <w:rsid w:val="00F77D23"/>
    <w:rsid w:val="00F80081"/>
    <w:rsid w:val="00F81072"/>
    <w:rsid w:val="00F82636"/>
    <w:rsid w:val="00F83E54"/>
    <w:rsid w:val="00F84C3B"/>
    <w:rsid w:val="00F9179D"/>
    <w:rsid w:val="00F91D88"/>
    <w:rsid w:val="00F92529"/>
    <w:rsid w:val="00F94F3F"/>
    <w:rsid w:val="00F94FD5"/>
    <w:rsid w:val="00F96E6E"/>
    <w:rsid w:val="00FA10B7"/>
    <w:rsid w:val="00FA13E8"/>
    <w:rsid w:val="00FA20B0"/>
    <w:rsid w:val="00FA3378"/>
    <w:rsid w:val="00FA4FA0"/>
    <w:rsid w:val="00FA74A8"/>
    <w:rsid w:val="00FA75F6"/>
    <w:rsid w:val="00FA7E45"/>
    <w:rsid w:val="00FB0721"/>
    <w:rsid w:val="00FB1003"/>
    <w:rsid w:val="00FB1719"/>
    <w:rsid w:val="00FB5A33"/>
    <w:rsid w:val="00FC2465"/>
    <w:rsid w:val="00FC3827"/>
    <w:rsid w:val="00FC49F5"/>
    <w:rsid w:val="00FC5637"/>
    <w:rsid w:val="00FC5DD7"/>
    <w:rsid w:val="00FC60B1"/>
    <w:rsid w:val="00FD2320"/>
    <w:rsid w:val="00FD38C4"/>
    <w:rsid w:val="00FD4089"/>
    <w:rsid w:val="00FD59EF"/>
    <w:rsid w:val="00FD6120"/>
    <w:rsid w:val="00FD7522"/>
    <w:rsid w:val="00FE04A2"/>
    <w:rsid w:val="00FE08BE"/>
    <w:rsid w:val="00FE0DED"/>
    <w:rsid w:val="00FE1AB0"/>
    <w:rsid w:val="00FE359C"/>
    <w:rsid w:val="00FE5795"/>
    <w:rsid w:val="00FE5A1B"/>
    <w:rsid w:val="00FE5A1C"/>
    <w:rsid w:val="00FE6E4A"/>
    <w:rsid w:val="00FE6FD5"/>
    <w:rsid w:val="00FF0E47"/>
    <w:rsid w:val="00FF2FDF"/>
    <w:rsid w:val="00FF592D"/>
    <w:rsid w:val="00FF5B01"/>
    <w:rsid w:val="00FF66D6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0"/>
    <o:shapelayout v:ext="edit">
      <o:idmap v:ext="edit" data="1,3"/>
      <o:rules v:ext="edit">
        <o:r id="V:Rule1" type="connector" idref="#_x0000_s3139"/>
        <o:r id="V:Rule2" type="connector" idref="#_x0000_s3138"/>
        <o:r id="V:Rule3" type="connector" idref="#_x0000_s3137"/>
        <o:r id="V:Rule4" type="connector" idref="#_x0000_s3112"/>
        <o:r id="V:Rule5" type="connector" idref="#_x0000_s3135"/>
        <o:r id="V:Rule6" type="connector" idref="#_x0000_s3136"/>
        <o:r id="V:Rule7" type="connector" idref="#_x0000_s3105"/>
        <o:r id="V:Rule8" type="connector" idref="#_x0000_s3108"/>
      </o:rules>
    </o:shapelayout>
  </w:shapeDefaults>
  <w:decimalSymbol w:val=","/>
  <w:listSeparator w:val=";"/>
  <w15:docId w15:val="{6E428056-8261-49CF-AA57-04062093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668"/>
    <w:pPr>
      <w:suppressAutoHyphens/>
      <w:jc w:val="both"/>
    </w:pPr>
    <w:rPr>
      <w:rFonts w:ascii="Arial" w:hAnsi="Arial"/>
      <w:sz w:val="26"/>
      <w:lang w:val="en-US" w:eastAsia="ar-SA"/>
    </w:rPr>
  </w:style>
  <w:style w:type="paragraph" w:styleId="1">
    <w:name w:val="heading 1"/>
    <w:basedOn w:val="a"/>
    <w:next w:val="a"/>
    <w:qFormat/>
    <w:rsid w:val="007B3732"/>
    <w:pPr>
      <w:keepNext/>
      <w:numPr>
        <w:numId w:val="1"/>
      </w:numPr>
      <w:spacing w:before="480" w:after="480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BD5730"/>
    <w:pPr>
      <w:keepNext/>
      <w:numPr>
        <w:ilvl w:val="1"/>
        <w:numId w:val="1"/>
      </w:numPr>
      <w:spacing w:before="360" w:after="360"/>
      <w:outlineLvl w:val="1"/>
    </w:pPr>
    <w:rPr>
      <w:b/>
      <w:lang w:val="ru-RU"/>
    </w:rPr>
  </w:style>
  <w:style w:type="paragraph" w:styleId="3">
    <w:name w:val="heading 3"/>
    <w:basedOn w:val="a"/>
    <w:next w:val="a"/>
    <w:qFormat/>
    <w:rsid w:val="00B828EA"/>
    <w:pPr>
      <w:keepNext/>
      <w:numPr>
        <w:ilvl w:val="2"/>
        <w:numId w:val="1"/>
      </w:numPr>
      <w:spacing w:before="240" w:after="24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qFormat/>
    <w:rsid w:val="00B828EA"/>
    <w:pPr>
      <w:keepNext/>
      <w:numPr>
        <w:ilvl w:val="3"/>
        <w:numId w:val="1"/>
      </w:numPr>
      <w:spacing w:before="120" w:after="1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828EA"/>
    <w:pPr>
      <w:keepNext/>
      <w:numPr>
        <w:ilvl w:val="4"/>
        <w:numId w:val="1"/>
      </w:numPr>
      <w:spacing w:before="120" w:after="120"/>
      <w:jc w:val="center"/>
      <w:outlineLvl w:val="4"/>
    </w:pPr>
    <w:rPr>
      <w:caps/>
      <w:lang w:val="ru-RU"/>
    </w:rPr>
  </w:style>
  <w:style w:type="paragraph" w:styleId="6">
    <w:name w:val="heading 6"/>
    <w:basedOn w:val="a"/>
    <w:next w:val="a"/>
    <w:qFormat/>
    <w:rsid w:val="00B828EA"/>
    <w:pPr>
      <w:keepNext/>
      <w:jc w:val="center"/>
      <w:outlineLvl w:val="5"/>
    </w:pPr>
    <w:rPr>
      <w:b/>
      <w:bCs/>
      <w:lang w:val="ru-RU"/>
    </w:rPr>
  </w:style>
  <w:style w:type="paragraph" w:styleId="7">
    <w:name w:val="heading 7"/>
    <w:basedOn w:val="a"/>
    <w:next w:val="a"/>
    <w:qFormat/>
    <w:rsid w:val="00B828EA"/>
    <w:pPr>
      <w:spacing w:before="240" w:after="240"/>
      <w:jc w:val="center"/>
      <w:outlineLvl w:val="6"/>
    </w:pPr>
    <w:rPr>
      <w:b/>
      <w:szCs w:val="24"/>
    </w:rPr>
  </w:style>
  <w:style w:type="paragraph" w:styleId="8">
    <w:name w:val="heading 8"/>
    <w:basedOn w:val="a"/>
    <w:next w:val="a"/>
    <w:qFormat/>
    <w:rsid w:val="00B828EA"/>
    <w:pPr>
      <w:keepNext/>
      <w:spacing w:before="120"/>
      <w:jc w:val="center"/>
      <w:outlineLvl w:val="7"/>
    </w:pPr>
    <w:rPr>
      <w:b/>
      <w:bCs/>
      <w:sz w:val="28"/>
      <w:lang w:val="ru-RU"/>
    </w:rPr>
  </w:style>
  <w:style w:type="paragraph" w:styleId="9">
    <w:name w:val="heading 9"/>
    <w:basedOn w:val="a"/>
    <w:next w:val="a"/>
    <w:qFormat/>
    <w:rsid w:val="00B828EA"/>
    <w:pPr>
      <w:keepNext/>
      <w:spacing w:before="120" w:after="240"/>
      <w:jc w:val="center"/>
      <w:outlineLvl w:val="8"/>
    </w:pPr>
    <w:rPr>
      <w:iCs/>
      <w:cap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B828E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828EA"/>
    <w:rPr>
      <w:rFonts w:ascii="Courier New" w:hAnsi="Courier New"/>
    </w:rPr>
  </w:style>
  <w:style w:type="character" w:customStyle="1" w:styleId="Absatz-Standardschriftart">
    <w:name w:val="Absatz-Standardschriftart"/>
    <w:rsid w:val="00B828EA"/>
  </w:style>
  <w:style w:type="character" w:customStyle="1" w:styleId="WW-Absatz-Standardschriftart">
    <w:name w:val="WW-Absatz-Standardschriftart"/>
    <w:rsid w:val="00B828EA"/>
  </w:style>
  <w:style w:type="character" w:customStyle="1" w:styleId="WW-Absatz-Standardschriftart1">
    <w:name w:val="WW-Absatz-Standardschriftart1"/>
    <w:rsid w:val="00B828EA"/>
  </w:style>
  <w:style w:type="character" w:customStyle="1" w:styleId="70">
    <w:name w:val="Основной шрифт абзаца7"/>
    <w:rsid w:val="00B828EA"/>
  </w:style>
  <w:style w:type="character" w:customStyle="1" w:styleId="WW-Absatz-Standardschriftart11">
    <w:name w:val="WW-Absatz-Standardschriftart11"/>
    <w:rsid w:val="00B828EA"/>
  </w:style>
  <w:style w:type="character" w:customStyle="1" w:styleId="WW-Absatz-Standardschriftart111">
    <w:name w:val="WW-Absatz-Standardschriftart111"/>
    <w:rsid w:val="00B828EA"/>
  </w:style>
  <w:style w:type="character" w:customStyle="1" w:styleId="WW-Absatz-Standardschriftart1111">
    <w:name w:val="WW-Absatz-Standardschriftart1111"/>
    <w:rsid w:val="00B828EA"/>
  </w:style>
  <w:style w:type="character" w:customStyle="1" w:styleId="WW-Absatz-Standardschriftart11111">
    <w:name w:val="WW-Absatz-Standardschriftart11111"/>
    <w:rsid w:val="00B828EA"/>
  </w:style>
  <w:style w:type="character" w:customStyle="1" w:styleId="WW-Absatz-Standardschriftart111111">
    <w:name w:val="WW-Absatz-Standardschriftart111111"/>
    <w:rsid w:val="00B828EA"/>
  </w:style>
  <w:style w:type="character" w:customStyle="1" w:styleId="WW-Absatz-Standardschriftart1111111">
    <w:name w:val="WW-Absatz-Standardschriftart1111111"/>
    <w:rsid w:val="00B828EA"/>
  </w:style>
  <w:style w:type="character" w:customStyle="1" w:styleId="WW-Absatz-Standardschriftart11111111">
    <w:name w:val="WW-Absatz-Standardschriftart11111111"/>
    <w:rsid w:val="00B828EA"/>
  </w:style>
  <w:style w:type="character" w:customStyle="1" w:styleId="WW-Absatz-Standardschriftart111111111">
    <w:name w:val="WW-Absatz-Standardschriftart111111111"/>
    <w:rsid w:val="00B828EA"/>
  </w:style>
  <w:style w:type="character" w:customStyle="1" w:styleId="WW-Absatz-Standardschriftart1111111111">
    <w:name w:val="WW-Absatz-Standardschriftart1111111111"/>
    <w:rsid w:val="00B828EA"/>
  </w:style>
  <w:style w:type="character" w:customStyle="1" w:styleId="WW-Absatz-Standardschriftart11111111111">
    <w:name w:val="WW-Absatz-Standardschriftart11111111111"/>
    <w:rsid w:val="00B828EA"/>
  </w:style>
  <w:style w:type="character" w:customStyle="1" w:styleId="WW-Absatz-Standardschriftart111111111111">
    <w:name w:val="WW-Absatz-Standardschriftart111111111111"/>
    <w:rsid w:val="00B828EA"/>
  </w:style>
  <w:style w:type="character" w:customStyle="1" w:styleId="WW-Absatz-Standardschriftart1111111111111">
    <w:name w:val="WW-Absatz-Standardschriftart1111111111111"/>
    <w:rsid w:val="00B828EA"/>
  </w:style>
  <w:style w:type="character" w:customStyle="1" w:styleId="60">
    <w:name w:val="Основной шрифт абзаца6"/>
    <w:rsid w:val="00B828EA"/>
  </w:style>
  <w:style w:type="character" w:customStyle="1" w:styleId="WW-Absatz-Standardschriftart11111111111111">
    <w:name w:val="WW-Absatz-Standardschriftart11111111111111"/>
    <w:rsid w:val="00B828EA"/>
  </w:style>
  <w:style w:type="character" w:customStyle="1" w:styleId="50">
    <w:name w:val="Основной шрифт абзаца5"/>
    <w:rsid w:val="00B828EA"/>
  </w:style>
  <w:style w:type="character" w:customStyle="1" w:styleId="WW-Absatz-Standardschriftart111111111111111">
    <w:name w:val="WW-Absatz-Standardschriftart111111111111111"/>
    <w:rsid w:val="00B828EA"/>
  </w:style>
  <w:style w:type="character" w:customStyle="1" w:styleId="WW-Absatz-Standardschriftart1111111111111111">
    <w:name w:val="WW-Absatz-Standardschriftart1111111111111111"/>
    <w:rsid w:val="00B828EA"/>
  </w:style>
  <w:style w:type="character" w:customStyle="1" w:styleId="WW-Absatz-Standardschriftart11111111111111111">
    <w:name w:val="WW-Absatz-Standardschriftart11111111111111111"/>
    <w:rsid w:val="00B828EA"/>
  </w:style>
  <w:style w:type="character" w:customStyle="1" w:styleId="40">
    <w:name w:val="Основной шрифт абзаца4"/>
    <w:rsid w:val="00B828EA"/>
  </w:style>
  <w:style w:type="character" w:customStyle="1" w:styleId="30">
    <w:name w:val="Основной шрифт абзаца3"/>
    <w:rsid w:val="00B828EA"/>
  </w:style>
  <w:style w:type="character" w:customStyle="1" w:styleId="20">
    <w:name w:val="Основной шрифт абзаца2"/>
    <w:rsid w:val="00B828EA"/>
  </w:style>
  <w:style w:type="character" w:customStyle="1" w:styleId="11">
    <w:name w:val="Основной шрифт абзаца1"/>
    <w:rsid w:val="00B828EA"/>
  </w:style>
  <w:style w:type="character" w:customStyle="1" w:styleId="WW-Absatz-Standardschriftart111111111111111111">
    <w:name w:val="WW-Absatz-Standardschriftart111111111111111111"/>
    <w:rsid w:val="00B828EA"/>
  </w:style>
  <w:style w:type="character" w:customStyle="1" w:styleId="WW-Absatz-Standardschriftart1111111111111111111">
    <w:name w:val="WW-Absatz-Standardschriftart1111111111111111111"/>
    <w:rsid w:val="00B828EA"/>
  </w:style>
  <w:style w:type="character" w:customStyle="1" w:styleId="WW-Absatz-Standardschriftart11111111111111111111">
    <w:name w:val="WW-Absatz-Standardschriftart11111111111111111111"/>
    <w:rsid w:val="00B828EA"/>
  </w:style>
  <w:style w:type="character" w:customStyle="1" w:styleId="WW-Absatz-Standardschriftart111111111111111111111">
    <w:name w:val="WW-Absatz-Standardschriftart111111111111111111111"/>
    <w:rsid w:val="00B828EA"/>
  </w:style>
  <w:style w:type="character" w:customStyle="1" w:styleId="WW-Absatz-Standardschriftart1111111111111111111111">
    <w:name w:val="WW-Absatz-Standardschriftart1111111111111111111111"/>
    <w:rsid w:val="00B828EA"/>
  </w:style>
  <w:style w:type="character" w:customStyle="1" w:styleId="WW8Num3z2">
    <w:name w:val="WW8Num3z2"/>
    <w:rsid w:val="00B828EA"/>
    <w:rPr>
      <w:rFonts w:ascii="Wingdings" w:hAnsi="Wingdings"/>
    </w:rPr>
  </w:style>
  <w:style w:type="character" w:customStyle="1" w:styleId="WW8Num3z3">
    <w:name w:val="WW8Num3z3"/>
    <w:rsid w:val="00B828EA"/>
    <w:rPr>
      <w:rFonts w:ascii="Symbol" w:hAnsi="Symbol"/>
    </w:rPr>
  </w:style>
  <w:style w:type="character" w:customStyle="1" w:styleId="WW8Num5z0">
    <w:name w:val="WW8Num5z0"/>
    <w:rsid w:val="00B828EA"/>
    <w:rPr>
      <w:rFonts w:ascii="Symbol" w:hAnsi="Symbol"/>
    </w:rPr>
  </w:style>
  <w:style w:type="character" w:customStyle="1" w:styleId="WW8Num5z1">
    <w:name w:val="WW8Num5z1"/>
    <w:rsid w:val="00B828EA"/>
    <w:rPr>
      <w:rFonts w:ascii="Courier New" w:hAnsi="Courier New"/>
    </w:rPr>
  </w:style>
  <w:style w:type="character" w:customStyle="1" w:styleId="WW8Num5z2">
    <w:name w:val="WW8Num5z2"/>
    <w:rsid w:val="00B828EA"/>
    <w:rPr>
      <w:rFonts w:ascii="Wingdings" w:hAnsi="Wingdings"/>
    </w:rPr>
  </w:style>
  <w:style w:type="character" w:customStyle="1" w:styleId="WW8Num6z0">
    <w:name w:val="WW8Num6z0"/>
    <w:rsid w:val="00B828E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B828EA"/>
    <w:rPr>
      <w:rFonts w:ascii="Courier New" w:hAnsi="Courier New"/>
    </w:rPr>
  </w:style>
  <w:style w:type="character" w:customStyle="1" w:styleId="WW8Num6z2">
    <w:name w:val="WW8Num6z2"/>
    <w:rsid w:val="00B828EA"/>
    <w:rPr>
      <w:rFonts w:ascii="Wingdings" w:hAnsi="Wingdings"/>
    </w:rPr>
  </w:style>
  <w:style w:type="character" w:customStyle="1" w:styleId="WW8Num6z3">
    <w:name w:val="WW8Num6z3"/>
    <w:rsid w:val="00B828EA"/>
    <w:rPr>
      <w:rFonts w:ascii="Symbol" w:hAnsi="Symbol"/>
    </w:rPr>
  </w:style>
  <w:style w:type="character" w:customStyle="1" w:styleId="80">
    <w:name w:val="Основной шрифт абзаца8"/>
    <w:rsid w:val="00B828EA"/>
  </w:style>
  <w:style w:type="character" w:styleId="a3">
    <w:name w:val="page number"/>
    <w:basedOn w:val="80"/>
    <w:rsid w:val="00B828EA"/>
  </w:style>
  <w:style w:type="character" w:customStyle="1" w:styleId="a4">
    <w:name w:val="Символ сноски"/>
    <w:basedOn w:val="80"/>
    <w:rsid w:val="00B828EA"/>
    <w:rPr>
      <w:vertAlign w:val="superscript"/>
    </w:rPr>
  </w:style>
  <w:style w:type="character" w:styleId="a5">
    <w:name w:val="Hyperlink"/>
    <w:basedOn w:val="80"/>
    <w:rsid w:val="00B828EA"/>
    <w:rPr>
      <w:color w:val="0000FF"/>
      <w:u w:val="single"/>
    </w:rPr>
  </w:style>
  <w:style w:type="character" w:styleId="a6">
    <w:name w:val="FollowedHyperlink"/>
    <w:basedOn w:val="80"/>
    <w:semiHidden/>
    <w:rsid w:val="00B828EA"/>
    <w:rPr>
      <w:color w:val="800080"/>
      <w:u w:val="single"/>
    </w:rPr>
  </w:style>
  <w:style w:type="character" w:customStyle="1" w:styleId="12">
    <w:name w:val="Знак сноски1"/>
    <w:rsid w:val="00B828EA"/>
    <w:rPr>
      <w:vertAlign w:val="superscript"/>
    </w:rPr>
  </w:style>
  <w:style w:type="character" w:customStyle="1" w:styleId="a7">
    <w:name w:val="Символы концевой сноски"/>
    <w:rsid w:val="00B828EA"/>
    <w:rPr>
      <w:vertAlign w:val="superscript"/>
    </w:rPr>
  </w:style>
  <w:style w:type="character" w:customStyle="1" w:styleId="WW-">
    <w:name w:val="WW-Символы концевой сноски"/>
    <w:rsid w:val="00B828EA"/>
  </w:style>
  <w:style w:type="character" w:customStyle="1" w:styleId="a8">
    <w:name w:val="Маркеры списка"/>
    <w:rsid w:val="00B828EA"/>
    <w:rPr>
      <w:rFonts w:ascii="OpenSymbol" w:eastAsia="OpenSymbol" w:hAnsi="OpenSymbol" w:cs="OpenSymbol"/>
    </w:rPr>
  </w:style>
  <w:style w:type="character" w:customStyle="1" w:styleId="13">
    <w:name w:val="Знак концевой сноски1"/>
    <w:rsid w:val="00B828EA"/>
    <w:rPr>
      <w:vertAlign w:val="superscript"/>
    </w:rPr>
  </w:style>
  <w:style w:type="character" w:customStyle="1" w:styleId="21">
    <w:name w:val="Знак сноски2"/>
    <w:rsid w:val="00B828EA"/>
    <w:rPr>
      <w:vertAlign w:val="superscript"/>
    </w:rPr>
  </w:style>
  <w:style w:type="character" w:customStyle="1" w:styleId="22">
    <w:name w:val="Знак концевой сноски2"/>
    <w:rsid w:val="00B828EA"/>
    <w:rPr>
      <w:vertAlign w:val="superscript"/>
    </w:rPr>
  </w:style>
  <w:style w:type="character" w:customStyle="1" w:styleId="31">
    <w:name w:val="Знак сноски3"/>
    <w:rsid w:val="00B828EA"/>
    <w:rPr>
      <w:vertAlign w:val="superscript"/>
    </w:rPr>
  </w:style>
  <w:style w:type="character" w:customStyle="1" w:styleId="32">
    <w:name w:val="Знак концевой сноски3"/>
    <w:rsid w:val="00B828EA"/>
    <w:rPr>
      <w:vertAlign w:val="superscript"/>
    </w:rPr>
  </w:style>
  <w:style w:type="character" w:customStyle="1" w:styleId="41">
    <w:name w:val="Знак сноски4"/>
    <w:rsid w:val="00B828EA"/>
    <w:rPr>
      <w:vertAlign w:val="superscript"/>
    </w:rPr>
  </w:style>
  <w:style w:type="character" w:customStyle="1" w:styleId="42">
    <w:name w:val="Знак концевой сноски4"/>
    <w:rsid w:val="00B828EA"/>
    <w:rPr>
      <w:vertAlign w:val="superscript"/>
    </w:rPr>
  </w:style>
  <w:style w:type="character" w:customStyle="1" w:styleId="51">
    <w:name w:val="Знак сноски5"/>
    <w:rsid w:val="00B828EA"/>
    <w:rPr>
      <w:vertAlign w:val="superscript"/>
    </w:rPr>
  </w:style>
  <w:style w:type="character" w:customStyle="1" w:styleId="52">
    <w:name w:val="Знак концевой сноски5"/>
    <w:rsid w:val="00B828EA"/>
    <w:rPr>
      <w:vertAlign w:val="superscript"/>
    </w:rPr>
  </w:style>
  <w:style w:type="character" w:customStyle="1" w:styleId="61">
    <w:name w:val="Знак сноски6"/>
    <w:rsid w:val="00B828EA"/>
    <w:rPr>
      <w:vertAlign w:val="superscript"/>
    </w:rPr>
  </w:style>
  <w:style w:type="character" w:customStyle="1" w:styleId="62">
    <w:name w:val="Знак концевой сноски6"/>
    <w:rsid w:val="00B828EA"/>
    <w:rPr>
      <w:vertAlign w:val="superscript"/>
    </w:rPr>
  </w:style>
  <w:style w:type="character" w:customStyle="1" w:styleId="71">
    <w:name w:val="Знак сноски7"/>
    <w:rsid w:val="00B828EA"/>
    <w:rPr>
      <w:vertAlign w:val="superscript"/>
    </w:rPr>
  </w:style>
  <w:style w:type="character" w:customStyle="1" w:styleId="72">
    <w:name w:val="Знак концевой сноски7"/>
    <w:rsid w:val="00B828EA"/>
    <w:rPr>
      <w:vertAlign w:val="superscript"/>
    </w:rPr>
  </w:style>
  <w:style w:type="character" w:styleId="a9">
    <w:name w:val="footnote reference"/>
    <w:semiHidden/>
    <w:rsid w:val="00B828EA"/>
    <w:rPr>
      <w:vertAlign w:val="superscript"/>
    </w:rPr>
  </w:style>
  <w:style w:type="character" w:styleId="aa">
    <w:name w:val="endnote reference"/>
    <w:rsid w:val="00B828EA"/>
    <w:rPr>
      <w:vertAlign w:val="superscript"/>
    </w:rPr>
  </w:style>
  <w:style w:type="paragraph" w:customStyle="1" w:styleId="14">
    <w:name w:val="Заголовок1"/>
    <w:basedOn w:val="a"/>
    <w:next w:val="ab"/>
    <w:rsid w:val="00B828E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b">
    <w:name w:val="Body Text"/>
    <w:basedOn w:val="a"/>
    <w:link w:val="ac"/>
    <w:rsid w:val="00B828EA"/>
    <w:pPr>
      <w:tabs>
        <w:tab w:val="left" w:pos="567"/>
      </w:tabs>
      <w:jc w:val="center"/>
    </w:pPr>
    <w:rPr>
      <w:b/>
      <w:lang w:val="ru-RU"/>
    </w:rPr>
  </w:style>
  <w:style w:type="paragraph" w:styleId="ad">
    <w:name w:val="List"/>
    <w:basedOn w:val="ab"/>
    <w:semiHidden/>
    <w:rsid w:val="00B828EA"/>
    <w:rPr>
      <w:rFonts w:cs="Tahoma"/>
    </w:rPr>
  </w:style>
  <w:style w:type="paragraph" w:customStyle="1" w:styleId="81">
    <w:name w:val="Название8"/>
    <w:basedOn w:val="a"/>
    <w:rsid w:val="00B828E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82">
    <w:name w:val="Указатель8"/>
    <w:basedOn w:val="a"/>
    <w:rsid w:val="00B828EA"/>
    <w:pPr>
      <w:suppressLineNumbers/>
    </w:pPr>
    <w:rPr>
      <w:rFonts w:cs="Tahoma"/>
    </w:rPr>
  </w:style>
  <w:style w:type="paragraph" w:customStyle="1" w:styleId="73">
    <w:name w:val="Название7"/>
    <w:basedOn w:val="a"/>
    <w:rsid w:val="00B828E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74">
    <w:name w:val="Указатель7"/>
    <w:basedOn w:val="a"/>
    <w:rsid w:val="00B828EA"/>
    <w:pPr>
      <w:suppressLineNumbers/>
    </w:pPr>
    <w:rPr>
      <w:rFonts w:cs="Tahoma"/>
    </w:rPr>
  </w:style>
  <w:style w:type="paragraph" w:customStyle="1" w:styleId="63">
    <w:name w:val="Название6"/>
    <w:basedOn w:val="a"/>
    <w:rsid w:val="00B828E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64">
    <w:name w:val="Указатель6"/>
    <w:basedOn w:val="a"/>
    <w:rsid w:val="00B828EA"/>
    <w:pPr>
      <w:suppressLineNumbers/>
    </w:pPr>
    <w:rPr>
      <w:rFonts w:cs="Tahoma"/>
    </w:rPr>
  </w:style>
  <w:style w:type="paragraph" w:customStyle="1" w:styleId="53">
    <w:name w:val="Название5"/>
    <w:basedOn w:val="a"/>
    <w:rsid w:val="00B828E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54">
    <w:name w:val="Указатель5"/>
    <w:basedOn w:val="a"/>
    <w:rsid w:val="00B828EA"/>
    <w:pPr>
      <w:suppressLineNumbers/>
    </w:pPr>
    <w:rPr>
      <w:rFonts w:cs="Tahoma"/>
    </w:rPr>
  </w:style>
  <w:style w:type="paragraph" w:customStyle="1" w:styleId="43">
    <w:name w:val="Название4"/>
    <w:basedOn w:val="a"/>
    <w:rsid w:val="00B828E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44">
    <w:name w:val="Указатель4"/>
    <w:basedOn w:val="a"/>
    <w:rsid w:val="00B828EA"/>
    <w:pPr>
      <w:suppressLineNumbers/>
    </w:pPr>
    <w:rPr>
      <w:rFonts w:cs="Tahoma"/>
    </w:rPr>
  </w:style>
  <w:style w:type="paragraph" w:customStyle="1" w:styleId="33">
    <w:name w:val="Название3"/>
    <w:basedOn w:val="a"/>
    <w:rsid w:val="00B828E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34">
    <w:name w:val="Указатель3"/>
    <w:basedOn w:val="a"/>
    <w:rsid w:val="00B828EA"/>
    <w:pPr>
      <w:suppressLineNumbers/>
    </w:pPr>
    <w:rPr>
      <w:rFonts w:cs="Tahoma"/>
    </w:rPr>
  </w:style>
  <w:style w:type="paragraph" w:customStyle="1" w:styleId="23">
    <w:name w:val="Название2"/>
    <w:basedOn w:val="a"/>
    <w:rsid w:val="00B828E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24">
    <w:name w:val="Указатель2"/>
    <w:basedOn w:val="a"/>
    <w:rsid w:val="00B828EA"/>
    <w:pPr>
      <w:suppressLineNumbers/>
    </w:pPr>
    <w:rPr>
      <w:rFonts w:cs="Tahoma"/>
    </w:rPr>
  </w:style>
  <w:style w:type="paragraph" w:customStyle="1" w:styleId="15">
    <w:name w:val="Название1"/>
    <w:basedOn w:val="a"/>
    <w:rsid w:val="00B828E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16">
    <w:name w:val="Указатель1"/>
    <w:basedOn w:val="a"/>
    <w:rsid w:val="00B828EA"/>
    <w:pPr>
      <w:suppressLineNumbers/>
    </w:pPr>
    <w:rPr>
      <w:rFonts w:cs="Tahoma"/>
    </w:rPr>
  </w:style>
  <w:style w:type="paragraph" w:styleId="ae">
    <w:name w:val="header"/>
    <w:basedOn w:val="a"/>
    <w:link w:val="af"/>
    <w:uiPriority w:val="99"/>
    <w:rsid w:val="00B828EA"/>
    <w:pPr>
      <w:tabs>
        <w:tab w:val="center" w:pos="4320"/>
        <w:tab w:val="right" w:pos="8640"/>
      </w:tabs>
    </w:pPr>
  </w:style>
  <w:style w:type="paragraph" w:customStyle="1" w:styleId="210">
    <w:name w:val="Основной текст 21"/>
    <w:basedOn w:val="a"/>
    <w:rsid w:val="00B828EA"/>
    <w:pPr>
      <w:tabs>
        <w:tab w:val="left" w:pos="567"/>
      </w:tabs>
    </w:pPr>
    <w:rPr>
      <w:sz w:val="20"/>
      <w:lang w:val="ru-RU"/>
    </w:rPr>
  </w:style>
  <w:style w:type="paragraph" w:styleId="af0">
    <w:name w:val="footer"/>
    <w:basedOn w:val="a"/>
    <w:link w:val="af1"/>
    <w:uiPriority w:val="99"/>
    <w:rsid w:val="00B828EA"/>
    <w:pPr>
      <w:tabs>
        <w:tab w:val="center" w:pos="4320"/>
        <w:tab w:val="right" w:pos="8640"/>
      </w:tabs>
    </w:pPr>
    <w:rPr>
      <w:lang w:val="ru-RU"/>
    </w:rPr>
  </w:style>
  <w:style w:type="paragraph" w:customStyle="1" w:styleId="310">
    <w:name w:val="Основной текст 31"/>
    <w:basedOn w:val="a"/>
    <w:rsid w:val="00B828EA"/>
    <w:rPr>
      <w:lang w:val="ru-RU"/>
    </w:rPr>
  </w:style>
  <w:style w:type="paragraph" w:customStyle="1" w:styleId="10">
    <w:name w:val="Нумерованный список1"/>
    <w:basedOn w:val="a"/>
    <w:rsid w:val="00B828EA"/>
    <w:pPr>
      <w:numPr>
        <w:numId w:val="2"/>
      </w:numPr>
    </w:pPr>
    <w:rPr>
      <w:lang w:val="ru-RU"/>
    </w:rPr>
  </w:style>
  <w:style w:type="paragraph" w:customStyle="1" w:styleId="211">
    <w:name w:val="Основной текст с отступом 21"/>
    <w:basedOn w:val="a"/>
    <w:rsid w:val="00B828EA"/>
    <w:pPr>
      <w:ind w:firstLine="720"/>
    </w:pPr>
    <w:rPr>
      <w:lang w:val="ru-RU"/>
    </w:rPr>
  </w:style>
  <w:style w:type="paragraph" w:styleId="af2">
    <w:name w:val="footnote text"/>
    <w:basedOn w:val="a"/>
    <w:link w:val="af3"/>
    <w:semiHidden/>
    <w:rsid w:val="00B828EA"/>
    <w:rPr>
      <w:sz w:val="20"/>
    </w:rPr>
  </w:style>
  <w:style w:type="paragraph" w:styleId="17">
    <w:name w:val="toc 1"/>
    <w:basedOn w:val="a"/>
    <w:next w:val="a"/>
    <w:semiHidden/>
    <w:rsid w:val="00B828EA"/>
    <w:pPr>
      <w:jc w:val="left"/>
    </w:pPr>
    <w:rPr>
      <w:bCs/>
      <w:lang w:val="ru-RU"/>
    </w:rPr>
  </w:style>
  <w:style w:type="paragraph" w:styleId="25">
    <w:name w:val="toc 2"/>
    <w:basedOn w:val="a"/>
    <w:next w:val="a"/>
    <w:semiHidden/>
    <w:rsid w:val="00B828EA"/>
    <w:pPr>
      <w:tabs>
        <w:tab w:val="left" w:pos="8640"/>
        <w:tab w:val="right" w:leader="dot" w:pos="17025"/>
      </w:tabs>
      <w:ind w:left="240"/>
      <w:jc w:val="left"/>
    </w:pPr>
    <w:rPr>
      <w:lang w:val="ru-RU"/>
    </w:rPr>
  </w:style>
  <w:style w:type="paragraph" w:styleId="35">
    <w:name w:val="toc 3"/>
    <w:basedOn w:val="a"/>
    <w:next w:val="a"/>
    <w:semiHidden/>
    <w:rsid w:val="00B828EA"/>
    <w:pPr>
      <w:ind w:left="480"/>
    </w:pPr>
  </w:style>
  <w:style w:type="paragraph" w:styleId="45">
    <w:name w:val="toc 4"/>
    <w:basedOn w:val="a"/>
    <w:next w:val="a"/>
    <w:semiHidden/>
    <w:rsid w:val="00B828EA"/>
    <w:pPr>
      <w:ind w:left="720"/>
    </w:pPr>
  </w:style>
  <w:style w:type="paragraph" w:styleId="55">
    <w:name w:val="toc 5"/>
    <w:basedOn w:val="a"/>
    <w:next w:val="a"/>
    <w:semiHidden/>
    <w:rsid w:val="00B828EA"/>
    <w:pPr>
      <w:ind w:left="960"/>
    </w:pPr>
  </w:style>
  <w:style w:type="paragraph" w:styleId="65">
    <w:name w:val="toc 6"/>
    <w:basedOn w:val="a"/>
    <w:next w:val="a"/>
    <w:semiHidden/>
    <w:rsid w:val="00B828EA"/>
    <w:pPr>
      <w:tabs>
        <w:tab w:val="right" w:leader="dot" w:pos="9345"/>
      </w:tabs>
      <w:jc w:val="left"/>
    </w:pPr>
    <w:rPr>
      <w:lang w:val="ru-RU"/>
    </w:rPr>
  </w:style>
  <w:style w:type="paragraph" w:styleId="75">
    <w:name w:val="toc 7"/>
    <w:basedOn w:val="a"/>
    <w:next w:val="a"/>
    <w:semiHidden/>
    <w:rsid w:val="00B828EA"/>
    <w:pPr>
      <w:tabs>
        <w:tab w:val="right" w:leader="dot" w:pos="9345"/>
      </w:tabs>
      <w:jc w:val="left"/>
    </w:pPr>
    <w:rPr>
      <w:lang w:val="ru-RU"/>
    </w:rPr>
  </w:style>
  <w:style w:type="paragraph" w:styleId="83">
    <w:name w:val="toc 8"/>
    <w:basedOn w:val="a"/>
    <w:next w:val="a"/>
    <w:semiHidden/>
    <w:rsid w:val="00B828EA"/>
    <w:pPr>
      <w:tabs>
        <w:tab w:val="right" w:leader="dot" w:pos="9345"/>
      </w:tabs>
      <w:jc w:val="left"/>
    </w:pPr>
    <w:rPr>
      <w:lang w:val="ru-RU"/>
    </w:rPr>
  </w:style>
  <w:style w:type="paragraph" w:styleId="90">
    <w:name w:val="toc 9"/>
    <w:basedOn w:val="a"/>
    <w:next w:val="a"/>
    <w:semiHidden/>
    <w:rsid w:val="00B828EA"/>
    <w:pPr>
      <w:ind w:left="1920"/>
    </w:pPr>
  </w:style>
  <w:style w:type="paragraph" w:customStyle="1" w:styleId="100">
    <w:name w:val="Оглавление 10"/>
    <w:basedOn w:val="16"/>
    <w:rsid w:val="00B828EA"/>
    <w:pPr>
      <w:tabs>
        <w:tab w:val="right" w:leader="dot" w:pos="23058"/>
      </w:tabs>
      <w:ind w:left="2547"/>
    </w:pPr>
  </w:style>
  <w:style w:type="paragraph" w:customStyle="1" w:styleId="af4">
    <w:name w:val="Содержимое таблицы"/>
    <w:basedOn w:val="a"/>
    <w:rsid w:val="00B828EA"/>
    <w:pPr>
      <w:suppressLineNumbers/>
    </w:pPr>
  </w:style>
  <w:style w:type="paragraph" w:customStyle="1" w:styleId="af5">
    <w:name w:val="Заголовок таблицы"/>
    <w:basedOn w:val="af4"/>
    <w:rsid w:val="00B828EA"/>
    <w:pPr>
      <w:jc w:val="center"/>
    </w:pPr>
    <w:rPr>
      <w:b/>
      <w:bCs/>
    </w:rPr>
  </w:style>
  <w:style w:type="paragraph" w:customStyle="1" w:styleId="af6">
    <w:name w:val="Содержимое врезки"/>
    <w:basedOn w:val="ab"/>
    <w:rsid w:val="00B828EA"/>
  </w:style>
  <w:style w:type="paragraph" w:styleId="26">
    <w:name w:val="Body Text 2"/>
    <w:basedOn w:val="a"/>
    <w:link w:val="27"/>
    <w:unhideWhenUsed/>
    <w:rsid w:val="006B3CA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6B3CAF"/>
    <w:rPr>
      <w:sz w:val="24"/>
      <w:lang w:val="en-US" w:eastAsia="ar-SA"/>
    </w:rPr>
  </w:style>
  <w:style w:type="paragraph" w:styleId="af7">
    <w:name w:val="Body Text Indent"/>
    <w:basedOn w:val="a"/>
    <w:link w:val="af8"/>
    <w:unhideWhenUsed/>
    <w:rsid w:val="006B3CAF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6B3CAF"/>
    <w:rPr>
      <w:sz w:val="24"/>
      <w:lang w:val="en-US" w:eastAsia="ar-SA"/>
    </w:rPr>
  </w:style>
  <w:style w:type="paragraph" w:customStyle="1" w:styleId="18">
    <w:name w:val="Цитата1"/>
    <w:basedOn w:val="a"/>
    <w:rsid w:val="006B3CAF"/>
    <w:pPr>
      <w:suppressAutoHyphens w:val="0"/>
      <w:ind w:left="709" w:right="281" w:firstLine="709"/>
    </w:pPr>
    <w:rPr>
      <w:lang w:val="ru-RU" w:eastAsia="ru-RU"/>
    </w:rPr>
  </w:style>
  <w:style w:type="paragraph" w:customStyle="1" w:styleId="19">
    <w:name w:val="Знак Знак Знак Знак Знак Знак Знак Знак Знак Знак Знак1"/>
    <w:basedOn w:val="a"/>
    <w:rsid w:val="006B3CAF"/>
    <w:pPr>
      <w:suppressAutoHyphens w:val="0"/>
      <w:jc w:val="left"/>
    </w:pPr>
    <w:rPr>
      <w:rFonts w:ascii="Verdana" w:hAnsi="Verdana" w:cs="Verdana"/>
      <w:sz w:val="20"/>
      <w:lang w:val="uk-UA" w:eastAsia="en-US"/>
    </w:rPr>
  </w:style>
  <w:style w:type="paragraph" w:customStyle="1" w:styleId="1a">
    <w:name w:val="1й параграф"/>
    <w:basedOn w:val="a"/>
    <w:rsid w:val="006B3CAF"/>
    <w:pPr>
      <w:tabs>
        <w:tab w:val="left" w:pos="720"/>
      </w:tabs>
      <w:suppressAutoHyphens w:val="0"/>
      <w:spacing w:before="480" w:line="480" w:lineRule="auto"/>
      <w:jc w:val="center"/>
    </w:pPr>
    <w:rPr>
      <w:b/>
      <w:lang w:val="ru-RU" w:eastAsia="ru-RU"/>
    </w:rPr>
  </w:style>
  <w:style w:type="paragraph" w:customStyle="1" w:styleId="af9">
    <w:name w:val="Разработан"/>
    <w:basedOn w:val="a"/>
    <w:rsid w:val="006B3CAF"/>
    <w:pPr>
      <w:suppressAutoHyphens w:val="0"/>
      <w:spacing w:after="100"/>
      <w:ind w:firstLine="397"/>
    </w:pPr>
    <w:rPr>
      <w:sz w:val="20"/>
      <w:lang w:val="ru-RU" w:eastAsia="ru-RU"/>
    </w:rPr>
  </w:style>
  <w:style w:type="paragraph" w:customStyle="1" w:styleId="-">
    <w:name w:val="Табл-центр"/>
    <w:basedOn w:val="a"/>
    <w:rsid w:val="006B3CAF"/>
    <w:pPr>
      <w:suppressAutoHyphens w:val="0"/>
      <w:spacing w:before="40" w:after="40"/>
      <w:jc w:val="center"/>
    </w:pPr>
    <w:rPr>
      <w:sz w:val="18"/>
      <w:lang w:val="ru-RU"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11D55"/>
    <w:rPr>
      <w:sz w:val="24"/>
      <w:lang w:eastAsia="ar-SA"/>
    </w:rPr>
  </w:style>
  <w:style w:type="paragraph" w:styleId="afa">
    <w:name w:val="Title"/>
    <w:basedOn w:val="a"/>
    <w:link w:val="afb"/>
    <w:qFormat/>
    <w:rsid w:val="00364A35"/>
    <w:pPr>
      <w:suppressAutoHyphens w:val="0"/>
      <w:ind w:firstLine="720"/>
      <w:jc w:val="center"/>
    </w:pPr>
    <w:rPr>
      <w:sz w:val="28"/>
      <w:u w:val="single"/>
      <w:lang w:val="ru-RU" w:eastAsia="ru-RU"/>
    </w:rPr>
  </w:style>
  <w:style w:type="character" w:customStyle="1" w:styleId="afb">
    <w:name w:val="Название Знак"/>
    <w:basedOn w:val="a0"/>
    <w:link w:val="afa"/>
    <w:rsid w:val="00364A35"/>
    <w:rPr>
      <w:rFonts w:ascii="Arial" w:hAnsi="Arial"/>
      <w:sz w:val="28"/>
      <w:u w:val="single"/>
    </w:rPr>
  </w:style>
  <w:style w:type="paragraph" w:customStyle="1" w:styleId="28">
    <w:name w:val="Стиль2"/>
    <w:basedOn w:val="a"/>
    <w:rsid w:val="00B56AC8"/>
    <w:pPr>
      <w:suppressAutoHyphens w:val="0"/>
      <w:spacing w:line="480" w:lineRule="auto"/>
      <w:ind w:firstLine="720"/>
    </w:pPr>
    <w:rPr>
      <w:szCs w:val="24"/>
      <w:lang w:val="ru-RU" w:eastAsia="en-US"/>
    </w:rPr>
  </w:style>
  <w:style w:type="paragraph" w:styleId="36">
    <w:name w:val="Body Text 3"/>
    <w:basedOn w:val="a"/>
    <w:link w:val="37"/>
    <w:unhideWhenUsed/>
    <w:rsid w:val="00BA60C7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rsid w:val="00BA60C7"/>
    <w:rPr>
      <w:sz w:val="16"/>
      <w:szCs w:val="16"/>
      <w:lang w:val="en-US" w:eastAsia="ar-SA"/>
    </w:rPr>
  </w:style>
  <w:style w:type="table" w:styleId="afc">
    <w:name w:val="Table Grid"/>
    <w:basedOn w:val="a1"/>
    <w:uiPriority w:val="39"/>
    <w:rsid w:val="00A34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F1C2D"/>
    <w:pPr>
      <w:suppressAutoHyphens w:val="0"/>
      <w:ind w:left="708"/>
    </w:pPr>
    <w:rPr>
      <w:lang w:eastAsia="en-US"/>
    </w:rPr>
  </w:style>
  <w:style w:type="character" w:styleId="afe">
    <w:name w:val="Emphasis"/>
    <w:basedOn w:val="a0"/>
    <w:qFormat/>
    <w:rsid w:val="00FE5A1B"/>
    <w:rPr>
      <w:i/>
      <w:iCs/>
    </w:rPr>
  </w:style>
  <w:style w:type="paragraph" w:styleId="29">
    <w:name w:val="Body Text Indent 2"/>
    <w:basedOn w:val="a"/>
    <w:link w:val="2a"/>
    <w:rsid w:val="00226761"/>
    <w:pPr>
      <w:suppressAutoHyphens w:val="0"/>
    </w:pPr>
    <w:rPr>
      <w:sz w:val="20"/>
      <w:lang w:val="ru-RU" w:eastAsia="en-US"/>
    </w:rPr>
  </w:style>
  <w:style w:type="character" w:customStyle="1" w:styleId="2a">
    <w:name w:val="Основной текст с отступом 2 Знак"/>
    <w:basedOn w:val="a0"/>
    <w:link w:val="29"/>
    <w:rsid w:val="00226761"/>
    <w:rPr>
      <w:rFonts w:ascii="Arial" w:hAnsi="Arial"/>
      <w:lang w:eastAsia="en-US"/>
    </w:rPr>
  </w:style>
  <w:style w:type="paragraph" w:styleId="38">
    <w:name w:val="Body Text Indent 3"/>
    <w:basedOn w:val="a"/>
    <w:link w:val="39"/>
    <w:rsid w:val="00226761"/>
    <w:pPr>
      <w:suppressAutoHyphens w:val="0"/>
    </w:pPr>
    <w:rPr>
      <w:lang w:val="ru-RU" w:eastAsia="en-US"/>
    </w:rPr>
  </w:style>
  <w:style w:type="character" w:customStyle="1" w:styleId="39">
    <w:name w:val="Основной текст с отступом 3 Знак"/>
    <w:basedOn w:val="a0"/>
    <w:link w:val="38"/>
    <w:rsid w:val="00226761"/>
    <w:rPr>
      <w:rFonts w:ascii="Arial" w:hAnsi="Arial"/>
      <w:sz w:val="26"/>
      <w:lang w:eastAsia="en-US"/>
    </w:rPr>
  </w:style>
  <w:style w:type="paragraph" w:styleId="aff">
    <w:name w:val="List Number"/>
    <w:basedOn w:val="a"/>
    <w:rsid w:val="00226761"/>
    <w:pPr>
      <w:suppressAutoHyphens w:val="0"/>
    </w:pPr>
    <w:rPr>
      <w:lang w:val="ru-RU" w:eastAsia="en-US"/>
    </w:rPr>
  </w:style>
  <w:style w:type="paragraph" w:styleId="aff0">
    <w:name w:val="endnote text"/>
    <w:basedOn w:val="a"/>
    <w:link w:val="aff1"/>
    <w:rsid w:val="00226761"/>
    <w:pPr>
      <w:suppressAutoHyphens w:val="0"/>
    </w:pPr>
    <w:rPr>
      <w:sz w:val="20"/>
      <w:lang w:eastAsia="en-US"/>
    </w:rPr>
  </w:style>
  <w:style w:type="character" w:customStyle="1" w:styleId="aff1">
    <w:name w:val="Текст концевой сноски Знак"/>
    <w:basedOn w:val="a0"/>
    <w:link w:val="aff0"/>
    <w:rsid w:val="00226761"/>
    <w:rPr>
      <w:rFonts w:ascii="Arial" w:hAnsi="Arial"/>
      <w:lang w:val="en-US" w:eastAsia="en-US"/>
    </w:rPr>
  </w:style>
  <w:style w:type="character" w:customStyle="1" w:styleId="ac">
    <w:name w:val="Основной текст Знак"/>
    <w:basedOn w:val="a0"/>
    <w:link w:val="ab"/>
    <w:rsid w:val="0000224E"/>
    <w:rPr>
      <w:rFonts w:ascii="Arial" w:hAnsi="Arial"/>
      <w:b/>
      <w:sz w:val="26"/>
      <w:lang w:eastAsia="ar-SA"/>
    </w:rPr>
  </w:style>
  <w:style w:type="character" w:customStyle="1" w:styleId="af3">
    <w:name w:val="Текст сноски Знак"/>
    <w:basedOn w:val="a0"/>
    <w:link w:val="af2"/>
    <w:semiHidden/>
    <w:rsid w:val="004B09C5"/>
    <w:rPr>
      <w:rFonts w:ascii="Arial" w:hAnsi="Arial"/>
      <w:lang w:val="en-US" w:eastAsia="ar-SA"/>
    </w:rPr>
  </w:style>
  <w:style w:type="paragraph" w:styleId="aff2">
    <w:name w:val="Balloon Text"/>
    <w:basedOn w:val="a"/>
    <w:link w:val="aff3"/>
    <w:uiPriority w:val="99"/>
    <w:semiHidden/>
    <w:unhideWhenUsed/>
    <w:rsid w:val="00090DF3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090DF3"/>
    <w:rPr>
      <w:rFonts w:ascii="Tahoma" w:hAnsi="Tahoma" w:cs="Tahoma"/>
      <w:sz w:val="16"/>
      <w:szCs w:val="16"/>
      <w:lang w:val="en-US" w:eastAsia="ar-SA"/>
    </w:rPr>
  </w:style>
  <w:style w:type="table" w:customStyle="1" w:styleId="1b">
    <w:name w:val="Светлый список1"/>
    <w:basedOn w:val="a1"/>
    <w:uiPriority w:val="61"/>
    <w:rsid w:val="00B5244A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f">
    <w:name w:val="Верхний колонтитул Знак"/>
    <w:basedOn w:val="a0"/>
    <w:link w:val="ae"/>
    <w:uiPriority w:val="99"/>
    <w:rsid w:val="00D96985"/>
    <w:rPr>
      <w:rFonts w:ascii="Arial" w:hAnsi="Arial"/>
      <w:sz w:val="26"/>
      <w:lang w:val="en-US" w:eastAsia="ar-SA"/>
    </w:rPr>
  </w:style>
  <w:style w:type="paragraph" w:customStyle="1" w:styleId="1c">
    <w:name w:val="1 Примечание"/>
    <w:basedOn w:val="a"/>
    <w:link w:val="1d"/>
    <w:qFormat/>
    <w:rsid w:val="00D96985"/>
    <w:pPr>
      <w:suppressAutoHyphens w:val="0"/>
      <w:spacing w:after="120"/>
      <w:ind w:firstLine="709"/>
      <w:jc w:val="left"/>
    </w:pPr>
    <w:rPr>
      <w:rFonts w:cs="Arial"/>
      <w:snapToGrid w:val="0"/>
      <w:sz w:val="18"/>
      <w:szCs w:val="18"/>
      <w:lang w:val="ru-RU" w:eastAsia="ru-RU"/>
    </w:rPr>
  </w:style>
  <w:style w:type="character" w:customStyle="1" w:styleId="1d">
    <w:name w:val="1 Примечание Знак"/>
    <w:link w:val="1c"/>
    <w:rsid w:val="00D96985"/>
    <w:rPr>
      <w:rFonts w:ascii="Arial" w:hAnsi="Arial" w:cs="Arial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922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single" w:sz="6" w:space="1" w:color="11111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iso.org/obp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www.electropedia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image" Target="media/image3.emf"/><Relationship Id="rId27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DE853-BCEC-423D-B906-686D76A6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35</Pages>
  <Words>7137</Words>
  <Characters>40684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                                                                  СИСПР 11</vt:lpstr>
    </vt:vector>
  </TitlesOfParts>
  <Company>loniir</Company>
  <LinksUpToDate>false</LinksUpToDate>
  <CharactersWithSpaces>47726</CharactersWithSpaces>
  <SharedDoc>false</SharedDoc>
  <HLinks>
    <vt:vector size="12" baseType="variant"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http://www.iso.org/obp</vt:lpwstr>
      </vt:variant>
      <vt:variant>
        <vt:lpwstr/>
      </vt:variant>
      <vt:variant>
        <vt:i4>5177424</vt:i4>
      </vt:variant>
      <vt:variant>
        <vt:i4>0</vt:i4>
      </vt:variant>
      <vt:variant>
        <vt:i4>0</vt:i4>
      </vt:variant>
      <vt:variant>
        <vt:i4>5</vt:i4>
      </vt:variant>
      <vt:variant>
        <vt:lpwstr>http://www.electropedia.org/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                                                                  СИСПР 11</dc:title>
  <dc:creator>Василий</dc:creator>
  <cp:lastModifiedBy>Наталия А. Платонова</cp:lastModifiedBy>
  <cp:revision>29</cp:revision>
  <cp:lastPrinted>2022-03-14T12:35:00Z</cp:lastPrinted>
  <dcterms:created xsi:type="dcterms:W3CDTF">2023-03-12T16:23:00Z</dcterms:created>
  <dcterms:modified xsi:type="dcterms:W3CDTF">2023-03-24T11:46:00Z</dcterms:modified>
</cp:coreProperties>
</file>